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DEE" w:rsidRPr="002402DC" w:rsidRDefault="002402DC" w:rsidP="002402DC">
      <w:pPr>
        <w:jc w:val="center"/>
        <w:rPr>
          <w:rFonts w:ascii="Verdana" w:hAnsi="Verdana"/>
          <w:sz w:val="40"/>
          <w:szCs w:val="40"/>
          <w:u w:val="single"/>
          <w:lang w:val="en-US"/>
        </w:rPr>
      </w:pPr>
      <w:r w:rsidRPr="009542C1">
        <w:rPr>
          <w:rFonts w:ascii="Verdana" w:hAnsi="Verdana"/>
          <w:sz w:val="72"/>
          <w:szCs w:val="72"/>
          <w:u w:val="single"/>
          <w:lang w:val="en-US"/>
        </w:rPr>
        <w:t>E</w:t>
      </w:r>
      <w:r w:rsidRPr="002402DC">
        <w:rPr>
          <w:rFonts w:ascii="Verdana" w:hAnsi="Verdana"/>
          <w:sz w:val="40"/>
          <w:szCs w:val="40"/>
          <w:u w:val="single"/>
          <w:lang w:val="en-US"/>
        </w:rPr>
        <w:t>levation of privilege</w:t>
      </w:r>
    </w:p>
    <w:p w:rsidR="002402DC" w:rsidRDefault="002402DC" w:rsidP="002402DC">
      <w:pPr>
        <w:jc w:val="center"/>
        <w:rPr>
          <w:rFonts w:ascii="Verdana" w:hAnsi="Verdana"/>
          <w:sz w:val="36"/>
          <w:szCs w:val="36"/>
          <w:u w:val="single"/>
          <w:lang w:val="en-US"/>
        </w:rPr>
      </w:pPr>
    </w:p>
    <w:p w:rsidR="002402DC" w:rsidRPr="00E32181" w:rsidRDefault="00FB2E27" w:rsidP="003C5232">
      <w:pPr>
        <w:spacing w:after="0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 w:rsidRPr="00E32181">
        <w:rPr>
          <w:rFonts w:ascii="Verdana" w:hAnsi="Verdana"/>
          <w:b/>
          <w:sz w:val="20"/>
          <w:szCs w:val="20"/>
          <w:lang w:val="en-US"/>
        </w:rPr>
        <w:t>Narušavanje</w:t>
      </w:r>
      <w:proofErr w:type="spellEnd"/>
      <w:r w:rsidRPr="00E32181">
        <w:rPr>
          <w:rFonts w:ascii="Verdana" w:hAnsi="Verdana"/>
          <w:b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b/>
          <w:sz w:val="20"/>
          <w:szCs w:val="20"/>
          <w:lang w:val="en-US"/>
        </w:rPr>
        <w:t>povlastica</w:t>
      </w:r>
      <w:proofErr w:type="spellEnd"/>
      <w:r w:rsidRPr="00E32181">
        <w:rPr>
          <w:rFonts w:ascii="Verdana" w:hAnsi="Verdana"/>
          <w:sz w:val="20"/>
          <w:szCs w:val="20"/>
        </w:rPr>
        <w:t>(</w:t>
      </w:r>
      <w:r w:rsidRPr="009F4768">
        <w:rPr>
          <w:rFonts w:ascii="Verdana" w:hAnsi="Verdana"/>
          <w:i/>
          <w:sz w:val="20"/>
          <w:szCs w:val="20"/>
        </w:rPr>
        <w:t xml:space="preserve">elevation of privilege </w:t>
      </w:r>
      <w:r w:rsidRPr="00E32181">
        <w:rPr>
          <w:rFonts w:ascii="Verdana" w:hAnsi="Verdana"/>
          <w:sz w:val="20"/>
          <w:szCs w:val="20"/>
        </w:rPr>
        <w:t xml:space="preserve">ili </w:t>
      </w:r>
      <w:r w:rsidRPr="009F4768">
        <w:rPr>
          <w:rFonts w:ascii="Verdana" w:hAnsi="Verdana"/>
          <w:i/>
          <w:sz w:val="20"/>
          <w:szCs w:val="20"/>
          <w:lang w:val="en-US"/>
        </w:rPr>
        <w:t>privilege escalation</w:t>
      </w:r>
      <w:r w:rsidRPr="00E32181">
        <w:rPr>
          <w:rFonts w:ascii="Verdana" w:hAnsi="Verdana"/>
          <w:sz w:val="20"/>
          <w:szCs w:val="20"/>
        </w:rPr>
        <w:t>)</w:t>
      </w:r>
      <w:r w:rsidR="002402DC" w:rsidRPr="00E32181">
        <w:rPr>
          <w:rFonts w:ascii="Verdana" w:hAnsi="Verdana"/>
          <w:sz w:val="20"/>
          <w:szCs w:val="20"/>
          <w:lang w:val="en-US"/>
        </w:rPr>
        <w:t xml:space="preserve"> je </w:t>
      </w:r>
      <w:proofErr w:type="spellStart"/>
      <w:r w:rsidR="002402DC" w:rsidRPr="00E32181">
        <w:rPr>
          <w:rFonts w:ascii="Verdana" w:hAnsi="Verdana"/>
          <w:sz w:val="20"/>
          <w:szCs w:val="20"/>
          <w:lang w:val="en-US"/>
        </w:rPr>
        <w:t>akt</w:t>
      </w:r>
      <w:proofErr w:type="spellEnd"/>
      <w:r w:rsidR="002402DC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402DC" w:rsidRPr="00E32181">
        <w:rPr>
          <w:rFonts w:ascii="Verdana" w:hAnsi="Verdana"/>
          <w:sz w:val="20"/>
          <w:szCs w:val="20"/>
          <w:lang w:val="en-US"/>
        </w:rPr>
        <w:t>koji</w:t>
      </w:r>
      <w:proofErr w:type="spellEnd"/>
      <w:r w:rsidR="002402DC" w:rsidRPr="00E32181">
        <w:rPr>
          <w:rFonts w:ascii="Verdana" w:hAnsi="Verdana"/>
          <w:sz w:val="20"/>
          <w:szCs w:val="20"/>
          <w:lang w:val="en-US"/>
        </w:rPr>
        <w:t xml:space="preserve"> se </w:t>
      </w:r>
      <w:proofErr w:type="spellStart"/>
      <w:r w:rsidR="002402DC" w:rsidRPr="00E32181">
        <w:rPr>
          <w:rFonts w:ascii="Verdana" w:hAnsi="Verdana"/>
          <w:sz w:val="20"/>
          <w:szCs w:val="20"/>
          <w:lang w:val="en-US"/>
        </w:rPr>
        <w:t>zasniva</w:t>
      </w:r>
      <w:proofErr w:type="spellEnd"/>
      <w:r w:rsidR="002402DC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402DC" w:rsidRPr="00E32181">
        <w:rPr>
          <w:rFonts w:ascii="Verdana" w:hAnsi="Verdana"/>
          <w:sz w:val="20"/>
          <w:szCs w:val="20"/>
          <w:lang w:val="en-US"/>
        </w:rPr>
        <w:t>na</w:t>
      </w:r>
      <w:proofErr w:type="spellEnd"/>
      <w:r w:rsidR="002402DC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402DC" w:rsidRPr="00E32181">
        <w:rPr>
          <w:rFonts w:ascii="Verdana" w:hAnsi="Verdana"/>
          <w:sz w:val="20"/>
          <w:szCs w:val="20"/>
          <w:lang w:val="en-US"/>
        </w:rPr>
        <w:t>eksploataciji</w:t>
      </w:r>
      <w:proofErr w:type="spellEnd"/>
      <w:r w:rsidR="002402DC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402DC" w:rsidRPr="00E32181">
        <w:rPr>
          <w:rFonts w:ascii="Verdana" w:hAnsi="Verdana"/>
          <w:sz w:val="20"/>
          <w:szCs w:val="20"/>
          <w:lang w:val="en-US"/>
        </w:rPr>
        <w:t>nekog</w:t>
      </w:r>
      <w:proofErr w:type="spellEnd"/>
      <w:r w:rsidR="002402DC" w:rsidRPr="00E32181">
        <w:rPr>
          <w:rFonts w:ascii="Verdana" w:hAnsi="Verdana"/>
          <w:sz w:val="20"/>
          <w:szCs w:val="20"/>
          <w:lang w:val="en-US"/>
        </w:rPr>
        <w:t xml:space="preserve"> </w:t>
      </w:r>
      <w:r w:rsidR="002402DC" w:rsidRPr="00E32181">
        <w:rPr>
          <w:rFonts w:ascii="Verdana" w:hAnsi="Verdana"/>
          <w:i/>
          <w:sz w:val="20"/>
          <w:szCs w:val="20"/>
          <w:lang w:val="en-US"/>
        </w:rPr>
        <w:t xml:space="preserve">bug-a, </w:t>
      </w:r>
      <w:proofErr w:type="spellStart"/>
      <w:r w:rsidR="002402DC" w:rsidRPr="00E32181">
        <w:rPr>
          <w:rFonts w:ascii="Verdana" w:hAnsi="Verdana"/>
          <w:sz w:val="20"/>
          <w:szCs w:val="20"/>
          <w:lang w:val="en-US"/>
        </w:rPr>
        <w:t>rupe</w:t>
      </w:r>
      <w:proofErr w:type="spellEnd"/>
      <w:r w:rsidR="002402DC" w:rsidRPr="00E32181">
        <w:rPr>
          <w:rFonts w:ascii="Verdana" w:hAnsi="Verdana"/>
          <w:sz w:val="20"/>
          <w:szCs w:val="20"/>
          <w:lang w:val="en-US"/>
        </w:rPr>
        <w:t xml:space="preserve"> u </w:t>
      </w:r>
      <w:proofErr w:type="spellStart"/>
      <w:r w:rsidR="002402DC" w:rsidRPr="00E32181">
        <w:rPr>
          <w:rFonts w:ascii="Verdana" w:hAnsi="Verdana"/>
          <w:sz w:val="20"/>
          <w:szCs w:val="20"/>
          <w:lang w:val="en-US"/>
        </w:rPr>
        <w:t>dizajnu</w:t>
      </w:r>
      <w:proofErr w:type="spellEnd"/>
      <w:r w:rsidR="002402DC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402DC" w:rsidRPr="00E32181">
        <w:rPr>
          <w:rFonts w:ascii="Verdana" w:hAnsi="Verdana"/>
          <w:sz w:val="20"/>
          <w:szCs w:val="20"/>
          <w:lang w:val="en-US"/>
        </w:rPr>
        <w:t>ili</w:t>
      </w:r>
      <w:proofErr w:type="spellEnd"/>
      <w:r w:rsidR="002402DC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402DC" w:rsidRPr="00E32181">
        <w:rPr>
          <w:rFonts w:ascii="Verdana" w:hAnsi="Verdana"/>
          <w:sz w:val="20"/>
          <w:szCs w:val="20"/>
          <w:lang w:val="en-US"/>
        </w:rPr>
        <w:t>previdu</w:t>
      </w:r>
      <w:proofErr w:type="spellEnd"/>
      <w:r w:rsidR="002402DC" w:rsidRPr="00E32181">
        <w:rPr>
          <w:rFonts w:ascii="Verdana" w:hAnsi="Verdana"/>
          <w:sz w:val="20"/>
          <w:szCs w:val="20"/>
          <w:lang w:val="en-US"/>
        </w:rPr>
        <w:t xml:space="preserve"> u </w:t>
      </w:r>
      <w:proofErr w:type="spellStart"/>
      <w:r w:rsidR="002402DC" w:rsidRPr="00E32181">
        <w:rPr>
          <w:rFonts w:ascii="Verdana" w:hAnsi="Verdana"/>
          <w:sz w:val="20"/>
          <w:szCs w:val="20"/>
          <w:lang w:val="en-US"/>
        </w:rPr>
        <w:t>konfiguraciji</w:t>
      </w:r>
      <w:proofErr w:type="spellEnd"/>
      <w:r w:rsidR="002402DC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402DC" w:rsidRPr="00E32181">
        <w:rPr>
          <w:rFonts w:ascii="Verdana" w:hAnsi="Verdana"/>
          <w:sz w:val="20"/>
          <w:szCs w:val="20"/>
          <w:lang w:val="en-US"/>
        </w:rPr>
        <w:t>operatvinog</w:t>
      </w:r>
      <w:proofErr w:type="spellEnd"/>
      <w:r w:rsidR="002402DC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402DC" w:rsidRPr="00E32181">
        <w:rPr>
          <w:rFonts w:ascii="Verdana" w:hAnsi="Verdana"/>
          <w:sz w:val="20"/>
          <w:szCs w:val="20"/>
          <w:lang w:val="en-US"/>
        </w:rPr>
        <w:t>sistema</w:t>
      </w:r>
      <w:proofErr w:type="spellEnd"/>
      <w:r w:rsidR="002402DC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402DC" w:rsidRPr="00E32181">
        <w:rPr>
          <w:rFonts w:ascii="Verdana" w:hAnsi="Verdana"/>
          <w:sz w:val="20"/>
          <w:szCs w:val="20"/>
          <w:lang w:val="en-US"/>
        </w:rPr>
        <w:t>ili</w:t>
      </w:r>
      <w:proofErr w:type="spellEnd"/>
      <w:r w:rsidR="002402DC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402DC" w:rsidRPr="00E32181">
        <w:rPr>
          <w:rFonts w:ascii="Verdana" w:hAnsi="Verdana"/>
          <w:sz w:val="20"/>
          <w:szCs w:val="20"/>
          <w:lang w:val="en-US"/>
        </w:rPr>
        <w:t>aplikacije</w:t>
      </w:r>
      <w:proofErr w:type="spellEnd"/>
      <w:r w:rsidR="002402DC" w:rsidRPr="00E32181">
        <w:rPr>
          <w:rFonts w:ascii="Verdana" w:hAnsi="Verdana"/>
          <w:sz w:val="20"/>
          <w:szCs w:val="20"/>
          <w:lang w:val="en-US"/>
        </w:rPr>
        <w:t xml:space="preserve">, da bi se </w:t>
      </w:r>
      <w:proofErr w:type="spellStart"/>
      <w:r w:rsidR="002402DC" w:rsidRPr="00E32181">
        <w:rPr>
          <w:rFonts w:ascii="Verdana" w:hAnsi="Verdana"/>
          <w:sz w:val="20"/>
          <w:szCs w:val="20"/>
          <w:lang w:val="en-US"/>
        </w:rPr>
        <w:t>doslo</w:t>
      </w:r>
      <w:proofErr w:type="spellEnd"/>
      <w:r w:rsidR="002402DC" w:rsidRPr="00E32181">
        <w:rPr>
          <w:rFonts w:ascii="Verdana" w:hAnsi="Verdana"/>
          <w:sz w:val="20"/>
          <w:szCs w:val="20"/>
          <w:lang w:val="en-US"/>
        </w:rPr>
        <w:t xml:space="preserve"> do </w:t>
      </w:r>
      <w:proofErr w:type="spellStart"/>
      <w:r w:rsidR="002402DC" w:rsidRPr="00E32181">
        <w:rPr>
          <w:rFonts w:ascii="Verdana" w:hAnsi="Verdana"/>
          <w:sz w:val="20"/>
          <w:szCs w:val="20"/>
          <w:lang w:val="en-US"/>
        </w:rPr>
        <w:t>resursa</w:t>
      </w:r>
      <w:proofErr w:type="spellEnd"/>
      <w:r w:rsidR="002402DC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402DC" w:rsidRPr="00E32181">
        <w:rPr>
          <w:rFonts w:ascii="Verdana" w:hAnsi="Verdana"/>
          <w:sz w:val="20"/>
          <w:szCs w:val="20"/>
          <w:lang w:val="en-US"/>
        </w:rPr>
        <w:t>koji</w:t>
      </w:r>
      <w:proofErr w:type="spellEnd"/>
      <w:r w:rsidR="002402DC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402DC" w:rsidRPr="00E32181">
        <w:rPr>
          <w:rFonts w:ascii="Verdana" w:hAnsi="Verdana"/>
          <w:sz w:val="20"/>
          <w:szCs w:val="20"/>
          <w:lang w:val="en-US"/>
        </w:rPr>
        <w:t>su</w:t>
      </w:r>
      <w:proofErr w:type="spellEnd"/>
      <w:r w:rsidR="002402DC" w:rsidRPr="00E32181">
        <w:rPr>
          <w:rFonts w:ascii="Verdana" w:hAnsi="Verdana"/>
          <w:sz w:val="20"/>
          <w:szCs w:val="20"/>
          <w:lang w:val="en-US"/>
        </w:rPr>
        <w:t xml:space="preserve"> u </w:t>
      </w:r>
      <w:proofErr w:type="spellStart"/>
      <w:r w:rsidR="002402DC" w:rsidRPr="00E32181">
        <w:rPr>
          <w:rFonts w:ascii="Verdana" w:hAnsi="Verdana"/>
          <w:sz w:val="20"/>
          <w:szCs w:val="20"/>
          <w:lang w:val="en-US"/>
        </w:rPr>
        <w:t>normalnim</w:t>
      </w:r>
      <w:proofErr w:type="spellEnd"/>
      <w:r w:rsidR="002402DC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402DC" w:rsidRPr="00E32181">
        <w:rPr>
          <w:rFonts w:ascii="Verdana" w:hAnsi="Verdana"/>
          <w:sz w:val="20"/>
          <w:szCs w:val="20"/>
          <w:lang w:val="en-US"/>
        </w:rPr>
        <w:t>okolnostima</w:t>
      </w:r>
      <w:proofErr w:type="spellEnd"/>
      <w:r w:rsidR="002402DC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402DC" w:rsidRPr="00E32181">
        <w:rPr>
          <w:rFonts w:ascii="Verdana" w:hAnsi="Verdana"/>
          <w:sz w:val="20"/>
          <w:szCs w:val="20"/>
          <w:lang w:val="en-US"/>
        </w:rPr>
        <w:t>nedostupne</w:t>
      </w:r>
      <w:proofErr w:type="spellEnd"/>
      <w:r w:rsidR="002402DC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402DC" w:rsidRPr="00E32181">
        <w:rPr>
          <w:rFonts w:ascii="Verdana" w:hAnsi="Verdana"/>
          <w:sz w:val="20"/>
          <w:szCs w:val="20"/>
          <w:lang w:val="en-US"/>
        </w:rPr>
        <w:t>nekim</w:t>
      </w:r>
      <w:proofErr w:type="spellEnd"/>
      <w:r w:rsidR="002402DC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402DC" w:rsidRPr="00E32181">
        <w:rPr>
          <w:rFonts w:ascii="Verdana" w:hAnsi="Verdana"/>
          <w:sz w:val="20"/>
          <w:szCs w:val="20"/>
          <w:lang w:val="en-US"/>
        </w:rPr>
        <w:t>od</w:t>
      </w:r>
      <w:proofErr w:type="spellEnd"/>
      <w:r w:rsidR="002402DC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402DC" w:rsidRPr="00E32181">
        <w:rPr>
          <w:rFonts w:ascii="Verdana" w:hAnsi="Verdana"/>
          <w:sz w:val="20"/>
          <w:szCs w:val="20"/>
          <w:lang w:val="en-US"/>
        </w:rPr>
        <w:t>korisnika</w:t>
      </w:r>
      <w:proofErr w:type="spellEnd"/>
      <w:r w:rsidR="002402DC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402DC" w:rsidRPr="00E32181">
        <w:rPr>
          <w:rFonts w:ascii="Verdana" w:hAnsi="Verdana"/>
          <w:sz w:val="20"/>
          <w:szCs w:val="20"/>
          <w:lang w:val="en-US"/>
        </w:rPr>
        <w:t>ili</w:t>
      </w:r>
      <w:proofErr w:type="spellEnd"/>
      <w:r w:rsidR="002402DC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402DC" w:rsidRPr="00E32181">
        <w:rPr>
          <w:rFonts w:ascii="Verdana" w:hAnsi="Verdana"/>
          <w:sz w:val="20"/>
          <w:szCs w:val="20"/>
          <w:lang w:val="en-US"/>
        </w:rPr>
        <w:t>aplikacijama</w:t>
      </w:r>
      <w:proofErr w:type="spellEnd"/>
      <w:r w:rsidR="002402DC" w:rsidRPr="00E32181">
        <w:rPr>
          <w:rFonts w:ascii="Verdana" w:hAnsi="Verdana"/>
          <w:sz w:val="20"/>
          <w:szCs w:val="20"/>
          <w:lang w:val="en-US"/>
        </w:rPr>
        <w:t>.</w:t>
      </w:r>
    </w:p>
    <w:p w:rsidR="003C5232" w:rsidRPr="00E32181" w:rsidRDefault="00931B5F" w:rsidP="003C5232">
      <w:pPr>
        <w:spacing w:after="0"/>
        <w:jc w:val="both"/>
        <w:rPr>
          <w:rFonts w:ascii="Verdana" w:hAnsi="Verdana"/>
          <w:sz w:val="20"/>
          <w:szCs w:val="20"/>
          <w:lang w:val="en-US"/>
        </w:rPr>
      </w:pPr>
      <w:r w:rsidRPr="00E32181">
        <w:rPr>
          <w:rFonts w:ascii="Verdana" w:hAnsi="Verdana"/>
          <w:sz w:val="20"/>
          <w:szCs w:val="20"/>
          <w:lang w:val="en-US"/>
        </w:rPr>
        <w:t xml:space="preserve">Gore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navedeno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za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posledicu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ima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r w:rsidR="003C5232" w:rsidRPr="00E32181">
        <w:rPr>
          <w:rFonts w:ascii="Verdana" w:hAnsi="Verdana"/>
          <w:sz w:val="20"/>
          <w:szCs w:val="20"/>
          <w:lang w:val="en-US"/>
        </w:rPr>
        <w:t xml:space="preserve">da se </w:t>
      </w:r>
      <w:proofErr w:type="spellStart"/>
      <w:r w:rsidR="003C5232" w:rsidRPr="00E32181">
        <w:rPr>
          <w:rFonts w:ascii="Verdana" w:hAnsi="Verdana"/>
          <w:sz w:val="20"/>
          <w:szCs w:val="20"/>
          <w:lang w:val="en-US"/>
        </w:rPr>
        <w:t>stvore</w:t>
      </w:r>
      <w:proofErr w:type="spellEnd"/>
      <w:r w:rsidR="003C5232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3C5232" w:rsidRPr="00E32181">
        <w:rPr>
          <w:rFonts w:ascii="Verdana" w:hAnsi="Verdana"/>
          <w:sz w:val="20"/>
          <w:szCs w:val="20"/>
          <w:lang w:val="en-US"/>
        </w:rPr>
        <w:t>privilegije</w:t>
      </w:r>
      <w:proofErr w:type="spellEnd"/>
      <w:r w:rsidR="003C5232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3C5232" w:rsidRPr="00E32181">
        <w:rPr>
          <w:rFonts w:ascii="Verdana" w:hAnsi="Verdana"/>
          <w:sz w:val="20"/>
          <w:szCs w:val="20"/>
          <w:lang w:val="en-US"/>
        </w:rPr>
        <w:t>iste</w:t>
      </w:r>
      <w:proofErr w:type="spellEnd"/>
      <w:r w:rsidR="003C5232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proofErr w:type="gramStart"/>
      <w:r w:rsidR="003C5232" w:rsidRPr="00E32181">
        <w:rPr>
          <w:rFonts w:ascii="Verdana" w:hAnsi="Verdana"/>
          <w:sz w:val="20"/>
          <w:szCs w:val="20"/>
          <w:lang w:val="en-US"/>
        </w:rPr>
        <w:t>ili</w:t>
      </w:r>
      <w:proofErr w:type="spellEnd"/>
      <w:proofErr w:type="gramEnd"/>
      <w:r w:rsidR="003C5232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3C5232" w:rsidRPr="00E32181">
        <w:rPr>
          <w:rFonts w:ascii="Verdana" w:hAnsi="Verdana"/>
          <w:sz w:val="20"/>
          <w:szCs w:val="20"/>
          <w:lang w:val="en-US"/>
        </w:rPr>
        <w:t>veće</w:t>
      </w:r>
      <w:proofErr w:type="spellEnd"/>
      <w:r w:rsidR="003C5232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3C5232" w:rsidRPr="00E32181">
        <w:rPr>
          <w:rFonts w:ascii="Verdana" w:hAnsi="Verdana"/>
          <w:sz w:val="20"/>
          <w:szCs w:val="20"/>
          <w:lang w:val="en-US"/>
        </w:rPr>
        <w:t>od</w:t>
      </w:r>
      <w:proofErr w:type="spellEnd"/>
      <w:r w:rsidR="003C5232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3C5232" w:rsidRPr="00E32181">
        <w:rPr>
          <w:rFonts w:ascii="Verdana" w:hAnsi="Verdana"/>
          <w:sz w:val="20"/>
          <w:szCs w:val="20"/>
          <w:lang w:val="en-US"/>
        </w:rPr>
        <w:t>autorizovanih</w:t>
      </w:r>
      <w:proofErr w:type="spellEnd"/>
      <w:r w:rsidR="003C5232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3C5232" w:rsidRPr="00E32181">
        <w:rPr>
          <w:rFonts w:ascii="Verdana" w:hAnsi="Verdana"/>
          <w:sz w:val="20"/>
          <w:szCs w:val="20"/>
          <w:lang w:val="en-US"/>
        </w:rPr>
        <w:t>sistemskih</w:t>
      </w:r>
      <w:proofErr w:type="spellEnd"/>
      <w:r w:rsidR="003C5232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3C5232" w:rsidRPr="00E32181">
        <w:rPr>
          <w:rFonts w:ascii="Verdana" w:hAnsi="Verdana"/>
          <w:sz w:val="20"/>
          <w:szCs w:val="20"/>
          <w:lang w:val="en-US"/>
        </w:rPr>
        <w:t>admina</w:t>
      </w:r>
      <w:proofErr w:type="spellEnd"/>
      <w:r w:rsidR="003C5232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3C5232" w:rsidRPr="00E32181">
        <w:rPr>
          <w:rFonts w:ascii="Verdana" w:hAnsi="Verdana"/>
          <w:sz w:val="20"/>
          <w:szCs w:val="20"/>
          <w:lang w:val="en-US"/>
        </w:rPr>
        <w:t>ili</w:t>
      </w:r>
      <w:proofErr w:type="spellEnd"/>
      <w:r w:rsidR="003C5232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3C5232" w:rsidRPr="00E32181">
        <w:rPr>
          <w:rFonts w:ascii="Verdana" w:hAnsi="Verdana"/>
          <w:sz w:val="20"/>
          <w:szCs w:val="20"/>
          <w:lang w:val="en-US"/>
        </w:rPr>
        <w:t>projektanta</w:t>
      </w:r>
      <w:proofErr w:type="spellEnd"/>
      <w:r w:rsidR="003C5232" w:rsidRPr="00E32181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="003C5232" w:rsidRPr="00E32181">
        <w:rPr>
          <w:rFonts w:ascii="Verdana" w:hAnsi="Verdana"/>
          <w:sz w:val="20"/>
          <w:szCs w:val="20"/>
          <w:lang w:val="en-US"/>
        </w:rPr>
        <w:t>čime</w:t>
      </w:r>
      <w:proofErr w:type="spellEnd"/>
      <w:r w:rsidR="003C5232" w:rsidRPr="00E32181">
        <w:rPr>
          <w:rFonts w:ascii="Verdana" w:hAnsi="Verdana"/>
          <w:sz w:val="20"/>
          <w:szCs w:val="20"/>
          <w:lang w:val="en-US"/>
        </w:rPr>
        <w:t xml:space="preserve"> se </w:t>
      </w:r>
      <w:proofErr w:type="spellStart"/>
      <w:r w:rsidR="003C5232" w:rsidRPr="00E32181">
        <w:rPr>
          <w:rFonts w:ascii="Verdana" w:hAnsi="Verdana"/>
          <w:sz w:val="20"/>
          <w:szCs w:val="20"/>
          <w:lang w:val="en-US"/>
        </w:rPr>
        <w:t>mogu</w:t>
      </w:r>
      <w:proofErr w:type="spellEnd"/>
      <w:r w:rsidR="003C5232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3C5232" w:rsidRPr="00E32181">
        <w:rPr>
          <w:rFonts w:ascii="Verdana" w:hAnsi="Verdana"/>
          <w:sz w:val="20"/>
          <w:szCs w:val="20"/>
          <w:lang w:val="en-US"/>
        </w:rPr>
        <w:t>izvršavati</w:t>
      </w:r>
      <w:proofErr w:type="spellEnd"/>
      <w:r w:rsidR="003C5232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3C5232" w:rsidRPr="00E32181">
        <w:rPr>
          <w:rFonts w:ascii="Verdana" w:hAnsi="Verdana"/>
          <w:sz w:val="20"/>
          <w:szCs w:val="20"/>
          <w:lang w:val="en-US"/>
        </w:rPr>
        <w:t>nedozvoljene</w:t>
      </w:r>
      <w:proofErr w:type="spellEnd"/>
      <w:r w:rsidR="003C5232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3C5232" w:rsidRPr="00E32181">
        <w:rPr>
          <w:rFonts w:ascii="Verdana" w:hAnsi="Verdana"/>
          <w:sz w:val="20"/>
          <w:szCs w:val="20"/>
          <w:lang w:val="en-US"/>
        </w:rPr>
        <w:t>akcije</w:t>
      </w:r>
      <w:proofErr w:type="spellEnd"/>
      <w:r w:rsidR="003C5232" w:rsidRPr="00E32181">
        <w:rPr>
          <w:rFonts w:ascii="Verdana" w:hAnsi="Verdana"/>
          <w:sz w:val="20"/>
          <w:szCs w:val="20"/>
          <w:lang w:val="en-US"/>
        </w:rPr>
        <w:t>.</w:t>
      </w:r>
    </w:p>
    <w:p w:rsidR="009233D6" w:rsidRPr="00E32181" w:rsidRDefault="009233D6" w:rsidP="003C5232">
      <w:pPr>
        <w:spacing w:after="0"/>
        <w:jc w:val="both"/>
        <w:rPr>
          <w:rFonts w:ascii="Verdana" w:hAnsi="Verdana"/>
          <w:sz w:val="20"/>
          <w:szCs w:val="20"/>
          <w:lang w:val="en-US"/>
        </w:rPr>
      </w:pPr>
    </w:p>
    <w:p w:rsidR="009233D6" w:rsidRDefault="00FB2E27" w:rsidP="003C5232">
      <w:pPr>
        <w:spacing w:after="0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 w:rsidRPr="00E32181">
        <w:rPr>
          <w:rFonts w:ascii="Verdana" w:hAnsi="Verdana"/>
          <w:sz w:val="20"/>
          <w:szCs w:val="20"/>
          <w:lang w:val="en-US"/>
        </w:rPr>
        <w:t>Narušavanje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povlastica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se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javlja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u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dva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oblika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>:</w:t>
      </w:r>
    </w:p>
    <w:p w:rsidR="00CB4E4E" w:rsidRPr="00E32181" w:rsidRDefault="00CB4E4E" w:rsidP="003C5232">
      <w:pPr>
        <w:spacing w:after="0"/>
        <w:jc w:val="both"/>
        <w:rPr>
          <w:rFonts w:ascii="Verdana" w:hAnsi="Verdana"/>
          <w:sz w:val="20"/>
          <w:szCs w:val="20"/>
          <w:lang w:val="en-US"/>
        </w:rPr>
      </w:pPr>
    </w:p>
    <w:p w:rsidR="00FB2E27" w:rsidRDefault="00FB2E27" w:rsidP="00FB2E27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 w:rsidRPr="00E32181">
        <w:rPr>
          <w:rFonts w:ascii="Verdana" w:hAnsi="Verdana"/>
          <w:b/>
          <w:sz w:val="20"/>
          <w:szCs w:val="20"/>
          <w:lang w:val="en-US"/>
        </w:rPr>
        <w:t>Vertikalno</w:t>
      </w:r>
      <w:proofErr w:type="spellEnd"/>
      <w:r w:rsidRPr="00E32181">
        <w:rPr>
          <w:rFonts w:ascii="Verdana" w:hAnsi="Verdana"/>
          <w:b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b/>
          <w:sz w:val="20"/>
          <w:szCs w:val="20"/>
          <w:lang w:val="en-US"/>
        </w:rPr>
        <w:t>povećanje</w:t>
      </w:r>
      <w:proofErr w:type="spellEnd"/>
      <w:r w:rsidRPr="00E32181">
        <w:rPr>
          <w:rFonts w:ascii="Verdana" w:hAnsi="Verdana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E32181">
        <w:rPr>
          <w:rFonts w:ascii="Verdana" w:hAnsi="Verdana"/>
          <w:b/>
          <w:sz w:val="20"/>
          <w:szCs w:val="20"/>
          <w:lang w:val="en-US"/>
        </w:rPr>
        <w:t>povlastica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>(</w:t>
      </w:r>
      <w:proofErr w:type="gramEnd"/>
      <w:r w:rsidRPr="009F4768">
        <w:rPr>
          <w:rFonts w:ascii="Verdana" w:hAnsi="Verdana"/>
          <w:i/>
          <w:sz w:val="20"/>
          <w:szCs w:val="20"/>
          <w:lang w:val="en-US"/>
        </w:rPr>
        <w:t>Vertical privilege escalation</w:t>
      </w:r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ili</w:t>
      </w:r>
      <w:proofErr w:type="spellEnd"/>
      <w:r w:rsidRPr="00E32181">
        <w:rPr>
          <w:rFonts w:ascii="Verdana" w:hAnsi="Verdana"/>
          <w:sz w:val="20"/>
          <w:szCs w:val="20"/>
          <w:u w:val="dotted"/>
          <w:lang w:val="en-US"/>
        </w:rPr>
        <w:t xml:space="preserve"> </w:t>
      </w:r>
      <w:r w:rsidRPr="009F4768">
        <w:rPr>
          <w:rFonts w:ascii="Verdana" w:hAnsi="Verdana"/>
          <w:i/>
          <w:sz w:val="20"/>
          <w:szCs w:val="20"/>
          <w:lang w:val="en-US"/>
        </w:rPr>
        <w:t>privilege elevation</w:t>
      </w:r>
      <w:r w:rsidRPr="00E32181">
        <w:rPr>
          <w:rFonts w:ascii="Verdana" w:hAnsi="Verdana"/>
          <w:sz w:val="20"/>
          <w:szCs w:val="20"/>
          <w:lang w:val="en-US"/>
        </w:rPr>
        <w:t xml:space="preserve">)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predstavlja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situaciju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kada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korisnik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ili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aplikacija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sa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manje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povlastica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pristupa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funkcijama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ili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sadržaju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koji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su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rezervisani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za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korisnike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ili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aplikaciju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sa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većom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povlasticom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>.</w:t>
      </w:r>
    </w:p>
    <w:p w:rsidR="00AF7C2E" w:rsidRDefault="00AF7C2E" w:rsidP="00AF7C2E">
      <w:pPr>
        <w:spacing w:after="0"/>
        <w:ind w:left="720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Postoje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razni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primeri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ovakvih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situacija</w:t>
      </w:r>
      <w:proofErr w:type="spellEnd"/>
      <w:r>
        <w:rPr>
          <w:rFonts w:ascii="Verdana" w:hAnsi="Verdana"/>
          <w:sz w:val="20"/>
          <w:szCs w:val="20"/>
          <w:lang w:val="en-US"/>
        </w:rPr>
        <w:t>.</w:t>
      </w:r>
      <w:proofErr w:type="gramEnd"/>
    </w:p>
    <w:p w:rsidR="00AF7C2E" w:rsidRDefault="00AF7C2E" w:rsidP="00AF7C2E">
      <w:pPr>
        <w:spacing w:after="0"/>
        <w:ind w:left="720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Glavna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ideja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se </w:t>
      </w:r>
      <w:proofErr w:type="spellStart"/>
      <w:r>
        <w:rPr>
          <w:rFonts w:ascii="Verdana" w:hAnsi="Verdana"/>
          <w:sz w:val="20"/>
          <w:szCs w:val="20"/>
          <w:lang w:val="en-US"/>
        </w:rPr>
        <w:t>zasniva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na</w:t>
      </w:r>
      <w:proofErr w:type="spellEnd"/>
      <w:proofErr w:type="gramEnd"/>
      <w:r>
        <w:rPr>
          <w:rFonts w:ascii="Verdana" w:hAnsi="Verdana"/>
          <w:sz w:val="20"/>
          <w:szCs w:val="20"/>
          <w:lang w:val="en-US"/>
        </w:rPr>
        <w:t xml:space="preserve"> tome da </w:t>
      </w:r>
      <w:proofErr w:type="spellStart"/>
      <w:r>
        <w:rPr>
          <w:rFonts w:ascii="Verdana" w:hAnsi="Verdana"/>
          <w:sz w:val="20"/>
          <w:szCs w:val="20"/>
          <w:lang w:val="en-US"/>
        </w:rPr>
        <w:t>aplikacija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sa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nivoima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pristupa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često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predpostavlja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da </w:t>
      </w:r>
      <w:proofErr w:type="spellStart"/>
      <w:r>
        <w:rPr>
          <w:rFonts w:ascii="Verdana" w:hAnsi="Verdana"/>
          <w:sz w:val="20"/>
          <w:szCs w:val="20"/>
          <w:lang w:val="en-US"/>
        </w:rPr>
        <w:t>će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uvek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biti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snabdevena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informacijama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koje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odgovaraju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njenoj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specifikaciji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često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se </w:t>
      </w:r>
      <w:proofErr w:type="spellStart"/>
      <w:r>
        <w:rPr>
          <w:rFonts w:ascii="Verdana" w:hAnsi="Verdana"/>
          <w:sz w:val="20"/>
          <w:szCs w:val="20"/>
          <w:lang w:val="en-US"/>
        </w:rPr>
        <w:t>te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iste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informacije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ne </w:t>
      </w:r>
      <w:proofErr w:type="spellStart"/>
      <w:r>
        <w:rPr>
          <w:rFonts w:ascii="Verdana" w:hAnsi="Verdana"/>
          <w:sz w:val="20"/>
          <w:szCs w:val="20"/>
          <w:lang w:val="en-US"/>
        </w:rPr>
        <w:t>proveravaju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odnosno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potvrđuju</w:t>
      </w:r>
      <w:proofErr w:type="spellEnd"/>
      <w:r>
        <w:rPr>
          <w:rFonts w:ascii="Verdana" w:hAnsi="Verdana"/>
          <w:sz w:val="20"/>
          <w:szCs w:val="20"/>
          <w:lang w:val="en-US"/>
        </w:rPr>
        <w:t>.</w:t>
      </w:r>
    </w:p>
    <w:p w:rsidR="00CB4E4E" w:rsidRDefault="00CB4E4E" w:rsidP="00AF7C2E">
      <w:pPr>
        <w:spacing w:after="0"/>
        <w:ind w:left="720"/>
        <w:jc w:val="both"/>
        <w:rPr>
          <w:rFonts w:ascii="Verdana" w:hAnsi="Verdana"/>
          <w:sz w:val="20"/>
          <w:szCs w:val="20"/>
          <w:lang w:val="en-US"/>
        </w:rPr>
      </w:pPr>
    </w:p>
    <w:p w:rsidR="00CB4E4E" w:rsidRDefault="002C0D09" w:rsidP="002C0D09">
      <w:pPr>
        <w:spacing w:after="0"/>
        <w:ind w:left="720"/>
        <w:jc w:val="both"/>
        <w:rPr>
          <w:rFonts w:ascii="Verdana" w:hAnsi="Verdana"/>
          <w:sz w:val="20"/>
          <w:szCs w:val="20"/>
          <w:lang w:val="en-US"/>
        </w:rPr>
      </w:pPr>
      <w:r w:rsidRPr="002C0D09">
        <w:rPr>
          <w:rFonts w:ascii="Verdana" w:hAnsi="Verdana"/>
          <w:i/>
          <w:sz w:val="20"/>
          <w:szCs w:val="20"/>
          <w:lang w:val="en-US"/>
        </w:rPr>
        <w:t>1.</w:t>
      </w:r>
      <w:r>
        <w:rPr>
          <w:rFonts w:ascii="Verdana" w:hAnsi="Verdana"/>
          <w:i/>
          <w:sz w:val="20"/>
          <w:szCs w:val="20"/>
          <w:lang w:val="en-US"/>
        </w:rPr>
        <w:t xml:space="preserve">1. </w:t>
      </w:r>
      <w:r w:rsidR="00CB4E4E" w:rsidRPr="002C0D09">
        <w:rPr>
          <w:rFonts w:ascii="Verdana" w:hAnsi="Verdana"/>
          <w:i/>
          <w:sz w:val="20"/>
          <w:szCs w:val="20"/>
          <w:lang w:val="en-US"/>
        </w:rPr>
        <w:t>XSS</w:t>
      </w:r>
      <w:r w:rsidR="00CB4E4E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CB4E4E" w:rsidRPr="002C0D09">
        <w:rPr>
          <w:rFonts w:ascii="Verdana" w:hAnsi="Verdana"/>
          <w:sz w:val="20"/>
          <w:szCs w:val="20"/>
          <w:lang w:val="en-US"/>
        </w:rPr>
        <w:t>ili</w:t>
      </w:r>
      <w:proofErr w:type="spellEnd"/>
      <w:r w:rsidR="00CB4E4E" w:rsidRPr="002C0D09">
        <w:rPr>
          <w:rFonts w:ascii="Verdana" w:hAnsi="Verdana"/>
          <w:sz w:val="20"/>
          <w:szCs w:val="20"/>
          <w:lang w:val="en-US"/>
        </w:rPr>
        <w:t xml:space="preserve"> </w:t>
      </w:r>
      <w:r w:rsidR="00CB4E4E" w:rsidRPr="002C0D09">
        <w:rPr>
          <w:rFonts w:ascii="Verdana" w:hAnsi="Verdana"/>
          <w:i/>
          <w:sz w:val="20"/>
          <w:szCs w:val="20"/>
          <w:lang w:val="en-US"/>
        </w:rPr>
        <w:t>Cross-Site-Scripting</w:t>
      </w:r>
      <w:r w:rsidR="009F4768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kod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koga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je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ideja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da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napadač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obori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sigurnosni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model web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pretraživača</w:t>
      </w:r>
      <w:proofErr w:type="spellEnd"/>
      <w:r w:rsidR="005E7D3D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5E7D3D" w:rsidRPr="002C0D09">
        <w:rPr>
          <w:rFonts w:ascii="Verdana" w:hAnsi="Verdana"/>
          <w:sz w:val="20"/>
          <w:szCs w:val="20"/>
          <w:lang w:val="en-US"/>
        </w:rPr>
        <w:t>ili</w:t>
      </w:r>
      <w:proofErr w:type="spellEnd"/>
      <w:r w:rsidR="005E7D3D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5E7D3D" w:rsidRPr="002C0D09">
        <w:rPr>
          <w:rFonts w:ascii="Verdana" w:hAnsi="Verdana"/>
          <w:sz w:val="20"/>
          <w:szCs w:val="20"/>
          <w:lang w:val="en-US"/>
        </w:rPr>
        <w:t>zaobiđe</w:t>
      </w:r>
      <w:proofErr w:type="spellEnd"/>
      <w:r w:rsidR="005E7D3D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5E7D3D" w:rsidRPr="002C0D09">
        <w:rPr>
          <w:rFonts w:ascii="Verdana" w:hAnsi="Verdana"/>
          <w:sz w:val="20"/>
          <w:szCs w:val="20"/>
          <w:lang w:val="en-US"/>
        </w:rPr>
        <w:t>kontrolu</w:t>
      </w:r>
      <w:proofErr w:type="spellEnd"/>
      <w:r w:rsidR="005E7D3D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5E7D3D" w:rsidRPr="002C0D09">
        <w:rPr>
          <w:rFonts w:ascii="Verdana" w:hAnsi="Verdana"/>
          <w:sz w:val="20"/>
          <w:szCs w:val="20"/>
          <w:lang w:val="en-US"/>
        </w:rPr>
        <w:t>pristupa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>(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najčešće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je to </w:t>
      </w:r>
      <w:proofErr w:type="spellStart"/>
      <w:r w:rsidR="009F4768" w:rsidRPr="002C0D09">
        <w:rPr>
          <w:rFonts w:ascii="Verdana" w:hAnsi="Verdana"/>
          <w:i/>
          <w:sz w:val="20"/>
          <w:szCs w:val="20"/>
          <w:lang w:val="en-US"/>
        </w:rPr>
        <w:t>polisa</w:t>
      </w:r>
      <w:proofErr w:type="spellEnd"/>
      <w:r w:rsidR="009F4768" w:rsidRPr="002C0D09">
        <w:rPr>
          <w:rFonts w:ascii="Verdana" w:hAnsi="Verdana"/>
          <w:i/>
          <w:sz w:val="20"/>
          <w:szCs w:val="20"/>
          <w:lang w:val="en-US"/>
        </w:rPr>
        <w:t xml:space="preserve"> </w:t>
      </w:r>
      <w:proofErr w:type="spellStart"/>
      <w:r w:rsidR="009F4768" w:rsidRPr="002C0D09">
        <w:rPr>
          <w:rFonts w:ascii="Verdana" w:hAnsi="Verdana"/>
          <w:i/>
          <w:sz w:val="20"/>
          <w:szCs w:val="20"/>
          <w:lang w:val="en-US"/>
        </w:rPr>
        <w:t>zajedničkog</w:t>
      </w:r>
      <w:proofErr w:type="spellEnd"/>
      <w:r w:rsidR="009F4768" w:rsidRPr="002C0D09">
        <w:rPr>
          <w:rFonts w:ascii="Verdana" w:hAnsi="Verdana"/>
          <w:i/>
          <w:sz w:val="20"/>
          <w:szCs w:val="20"/>
          <w:lang w:val="en-US"/>
        </w:rPr>
        <w:t xml:space="preserve"> </w:t>
      </w:r>
      <w:proofErr w:type="spellStart"/>
      <w:r w:rsidR="009F4768" w:rsidRPr="002C0D09">
        <w:rPr>
          <w:rFonts w:ascii="Verdana" w:hAnsi="Verdana"/>
          <w:i/>
          <w:sz w:val="20"/>
          <w:szCs w:val="20"/>
          <w:lang w:val="en-US"/>
        </w:rPr>
        <w:t>porekla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ili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</w:t>
      </w:r>
      <w:hyperlink r:id="rId6" w:history="1">
        <w:r w:rsidR="009F4768" w:rsidRPr="002C0D09">
          <w:rPr>
            <w:rStyle w:val="Hyperlink"/>
            <w:rFonts w:ascii="Verdana" w:hAnsi="Verdana"/>
            <w:i/>
            <w:sz w:val="20"/>
            <w:szCs w:val="20"/>
            <w:lang w:val="en-US"/>
          </w:rPr>
          <w:t xml:space="preserve">same-origin </w:t>
        </w:r>
        <w:r w:rsidR="009F4768" w:rsidRPr="002C0D09">
          <w:rPr>
            <w:rStyle w:val="Hyperlink"/>
            <w:rFonts w:ascii="Verdana" w:hAnsi="Verdana"/>
            <w:i/>
            <w:sz w:val="20"/>
            <w:szCs w:val="20"/>
            <w:lang w:val="en-US"/>
          </w:rPr>
          <w:t>p</w:t>
        </w:r>
        <w:r w:rsidR="009F4768" w:rsidRPr="002C0D09">
          <w:rPr>
            <w:rStyle w:val="Hyperlink"/>
            <w:rFonts w:ascii="Verdana" w:hAnsi="Verdana"/>
            <w:i/>
            <w:sz w:val="20"/>
            <w:szCs w:val="20"/>
            <w:lang w:val="en-US"/>
          </w:rPr>
          <w:t>o</w:t>
        </w:r>
        <w:r w:rsidR="009F4768" w:rsidRPr="002C0D09">
          <w:rPr>
            <w:rStyle w:val="Hyperlink"/>
            <w:rFonts w:ascii="Verdana" w:hAnsi="Verdana"/>
            <w:i/>
            <w:sz w:val="20"/>
            <w:szCs w:val="20"/>
            <w:lang w:val="en-US"/>
          </w:rPr>
          <w:t>l</w:t>
        </w:r>
        <w:r w:rsidR="009F4768" w:rsidRPr="002C0D09">
          <w:rPr>
            <w:rStyle w:val="Hyperlink"/>
            <w:rFonts w:ascii="Verdana" w:hAnsi="Verdana"/>
            <w:i/>
            <w:sz w:val="20"/>
            <w:szCs w:val="20"/>
            <w:lang w:val="en-US"/>
          </w:rPr>
          <w:t>i</w:t>
        </w:r>
        <w:r w:rsidR="009F4768" w:rsidRPr="002C0D09">
          <w:rPr>
            <w:rStyle w:val="Hyperlink"/>
            <w:rFonts w:ascii="Verdana" w:hAnsi="Verdana"/>
            <w:i/>
            <w:sz w:val="20"/>
            <w:szCs w:val="20"/>
            <w:lang w:val="en-US"/>
          </w:rPr>
          <w:t>cy</w:t>
        </w:r>
      </w:hyperlink>
      <w:r w:rsidRPr="002C0D09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2C0D09">
        <w:rPr>
          <w:rFonts w:ascii="Verdana" w:hAnsi="Verdana"/>
          <w:sz w:val="20"/>
          <w:szCs w:val="20"/>
          <w:lang w:val="en-US"/>
        </w:rPr>
        <w:t>koja</w:t>
      </w:r>
      <w:proofErr w:type="spellEnd"/>
      <w:r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2C0D09">
        <w:rPr>
          <w:rFonts w:ascii="Verdana" w:hAnsi="Verdana"/>
          <w:sz w:val="20"/>
          <w:szCs w:val="20"/>
          <w:lang w:val="en-US"/>
        </w:rPr>
        <w:t>onemogućava</w:t>
      </w:r>
      <w:proofErr w:type="spellEnd"/>
      <w:r w:rsidRPr="002C0D09">
        <w:rPr>
          <w:rFonts w:ascii="Verdana" w:hAnsi="Verdana"/>
          <w:sz w:val="20"/>
          <w:szCs w:val="20"/>
          <w:lang w:val="en-US"/>
        </w:rPr>
        <w:t xml:space="preserve"> da </w:t>
      </w:r>
      <w:proofErr w:type="spellStart"/>
      <w:r w:rsidRPr="002C0D09">
        <w:rPr>
          <w:rFonts w:ascii="Verdana" w:hAnsi="Verdana"/>
          <w:sz w:val="20"/>
          <w:szCs w:val="20"/>
          <w:lang w:val="en-US"/>
        </w:rPr>
        <w:t>neka</w:t>
      </w:r>
      <w:proofErr w:type="spellEnd"/>
      <w:r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2C0D09">
        <w:rPr>
          <w:rFonts w:ascii="Verdana" w:hAnsi="Verdana"/>
          <w:sz w:val="20"/>
          <w:szCs w:val="20"/>
          <w:lang w:val="en-US"/>
        </w:rPr>
        <w:t>druga</w:t>
      </w:r>
      <w:proofErr w:type="spellEnd"/>
      <w:r w:rsidRPr="002C0D09">
        <w:rPr>
          <w:rFonts w:ascii="Verdana" w:hAnsi="Verdana"/>
          <w:sz w:val="20"/>
          <w:szCs w:val="20"/>
          <w:lang w:val="en-US"/>
        </w:rPr>
        <w:t xml:space="preserve"> web </w:t>
      </w:r>
      <w:proofErr w:type="spellStart"/>
      <w:r w:rsidRPr="002C0D09">
        <w:rPr>
          <w:rFonts w:ascii="Verdana" w:hAnsi="Verdana"/>
          <w:sz w:val="20"/>
          <w:szCs w:val="20"/>
          <w:lang w:val="en-US"/>
        </w:rPr>
        <w:t>stranica</w:t>
      </w:r>
      <w:proofErr w:type="spellEnd"/>
      <w:r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2C0D09">
        <w:rPr>
          <w:rFonts w:ascii="Verdana" w:hAnsi="Verdana"/>
          <w:sz w:val="20"/>
          <w:szCs w:val="20"/>
          <w:lang w:val="en-US"/>
        </w:rPr>
        <w:t>pristupa</w:t>
      </w:r>
      <w:proofErr w:type="spellEnd"/>
      <w:r w:rsidRPr="002C0D09">
        <w:rPr>
          <w:rFonts w:ascii="Verdana" w:hAnsi="Verdana"/>
          <w:sz w:val="20"/>
          <w:szCs w:val="20"/>
          <w:lang w:val="en-US"/>
        </w:rPr>
        <w:t xml:space="preserve"> </w:t>
      </w:r>
      <w:hyperlink r:id="rId7" w:history="1">
        <w:r w:rsidRPr="002C0D09">
          <w:rPr>
            <w:rStyle w:val="Hyperlink"/>
            <w:rFonts w:ascii="Verdana" w:hAnsi="Verdana"/>
            <w:i/>
            <w:sz w:val="20"/>
            <w:szCs w:val="20"/>
            <w:lang w:val="en-US"/>
          </w:rPr>
          <w:t xml:space="preserve">DOM </w:t>
        </w:r>
        <w:proofErr w:type="spellStart"/>
        <w:r w:rsidRPr="002C0D09">
          <w:rPr>
            <w:rStyle w:val="Hyperlink"/>
            <w:rFonts w:ascii="Verdana" w:hAnsi="Verdana"/>
            <w:i/>
            <w:sz w:val="20"/>
            <w:szCs w:val="20"/>
            <w:lang w:val="en-US"/>
          </w:rPr>
          <w:t>stablu</w:t>
        </w:r>
        <w:proofErr w:type="spellEnd"/>
      </w:hyperlink>
      <w:r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2C0D09">
        <w:rPr>
          <w:rFonts w:ascii="Verdana" w:hAnsi="Verdana"/>
          <w:sz w:val="20"/>
          <w:szCs w:val="20"/>
          <w:lang w:val="en-US"/>
        </w:rPr>
        <w:t>prve</w:t>
      </w:r>
      <w:proofErr w:type="spellEnd"/>
      <w:r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2C0D09">
        <w:rPr>
          <w:rFonts w:ascii="Verdana" w:hAnsi="Verdana"/>
          <w:sz w:val="20"/>
          <w:szCs w:val="20"/>
          <w:lang w:val="en-US"/>
        </w:rPr>
        <w:t>stranice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)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tako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da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može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da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ubaci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zarazan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kod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>(</w:t>
      </w:r>
      <w:hyperlink r:id="rId8" w:history="1">
        <w:r w:rsidR="009F4768" w:rsidRPr="002C0D09">
          <w:rPr>
            <w:rStyle w:val="Hyperlink"/>
            <w:rFonts w:ascii="Verdana" w:hAnsi="Verdana"/>
            <w:i/>
            <w:sz w:val="20"/>
            <w:szCs w:val="20"/>
            <w:lang w:val="en-US"/>
          </w:rPr>
          <w:t>client-side-script</w:t>
        </w:r>
      </w:hyperlink>
      <w:r w:rsidR="009F4768" w:rsidRPr="002C0D09">
        <w:rPr>
          <w:rFonts w:ascii="Verdana" w:hAnsi="Verdana"/>
          <w:i/>
          <w:sz w:val="20"/>
          <w:szCs w:val="20"/>
          <w:lang w:val="en-US"/>
        </w:rPr>
        <w:t>)</w:t>
      </w:r>
      <w:r w:rsidR="009F4768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koji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može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da se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izvršava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na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korisnikovom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web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pretraživaču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i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time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do</w:t>
      </w:r>
      <w:r w:rsidR="005E7D3D" w:rsidRPr="002C0D09">
        <w:rPr>
          <w:rFonts w:ascii="Verdana" w:hAnsi="Verdana"/>
          <w:sz w:val="20"/>
          <w:szCs w:val="20"/>
          <w:lang w:val="en-US"/>
        </w:rPr>
        <w:t>vede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d</w:t>
      </w:r>
      <w:r w:rsidR="005E7D3D" w:rsidRPr="002C0D09">
        <w:rPr>
          <w:rFonts w:ascii="Verdana" w:hAnsi="Verdana"/>
          <w:sz w:val="20"/>
          <w:szCs w:val="20"/>
          <w:lang w:val="en-US"/>
        </w:rPr>
        <w:t>o</w:t>
      </w:r>
      <w:r w:rsidR="009F4768" w:rsidRPr="002C0D09">
        <w:rPr>
          <w:rFonts w:ascii="Verdana" w:hAnsi="Verdana"/>
          <w:sz w:val="20"/>
          <w:szCs w:val="20"/>
          <w:lang w:val="en-US"/>
        </w:rPr>
        <w:t xml:space="preserve"> gore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navedene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situacije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>(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pristupanje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i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manipulacija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resursima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koji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nisu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dozvoljeni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za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korisnike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sa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manjom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F4768" w:rsidRPr="002C0D09">
        <w:rPr>
          <w:rFonts w:ascii="Verdana" w:hAnsi="Verdana"/>
          <w:sz w:val="20"/>
          <w:szCs w:val="20"/>
          <w:lang w:val="en-US"/>
        </w:rPr>
        <w:t>povlasticom</w:t>
      </w:r>
      <w:proofErr w:type="spellEnd"/>
      <w:r w:rsidR="009F4768" w:rsidRPr="002C0D09">
        <w:rPr>
          <w:rFonts w:ascii="Verdana" w:hAnsi="Verdana"/>
          <w:sz w:val="20"/>
          <w:szCs w:val="20"/>
          <w:lang w:val="en-US"/>
        </w:rPr>
        <w:t>).</w:t>
      </w:r>
    </w:p>
    <w:p w:rsidR="002C0D09" w:rsidRPr="002C0D09" w:rsidRDefault="002C0D09" w:rsidP="002C0D09">
      <w:pPr>
        <w:spacing w:after="0"/>
        <w:ind w:left="720"/>
        <w:jc w:val="both"/>
        <w:rPr>
          <w:rFonts w:ascii="Verdana" w:hAnsi="Verdana"/>
          <w:sz w:val="20"/>
          <w:szCs w:val="20"/>
          <w:lang w:val="en-US"/>
        </w:rPr>
      </w:pPr>
    </w:p>
    <w:p w:rsidR="002C0D09" w:rsidRDefault="002C0D09" w:rsidP="002C0D09">
      <w:pPr>
        <w:spacing w:after="0"/>
        <w:ind w:left="720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1.2. </w:t>
      </w:r>
      <w:hyperlink r:id="rId9" w:history="1">
        <w:r w:rsidRPr="00647015">
          <w:rPr>
            <w:rStyle w:val="Hyperlink"/>
            <w:rFonts w:ascii="Verdana" w:hAnsi="Verdana"/>
            <w:i/>
            <w:sz w:val="20"/>
            <w:szCs w:val="20"/>
            <w:lang w:val="en-US"/>
          </w:rPr>
          <w:t>Shell injection</w:t>
        </w:r>
      </w:hyperlink>
      <w:r>
        <w:rPr>
          <w:rFonts w:ascii="Verdana" w:hAnsi="Verdana"/>
          <w:i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 xml:space="preserve">se </w:t>
      </w:r>
      <w:proofErr w:type="spellStart"/>
      <w:r>
        <w:rPr>
          <w:rFonts w:ascii="Verdana" w:hAnsi="Verdana"/>
          <w:sz w:val="20"/>
          <w:szCs w:val="20"/>
          <w:lang w:val="en-US"/>
        </w:rPr>
        <w:t>zasniva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na</w:t>
      </w:r>
      <w:proofErr w:type="spellEnd"/>
      <w:proofErr w:type="gram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ideji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da se ne </w:t>
      </w:r>
      <w:proofErr w:type="spellStart"/>
      <w:r>
        <w:rPr>
          <w:rFonts w:ascii="Verdana" w:hAnsi="Verdana"/>
          <w:sz w:val="20"/>
          <w:szCs w:val="20"/>
          <w:lang w:val="en-US"/>
        </w:rPr>
        <w:t>potvrđena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informaci</w:t>
      </w:r>
      <w:r w:rsidR="00647015">
        <w:rPr>
          <w:rFonts w:ascii="Verdana" w:hAnsi="Verdana"/>
          <w:sz w:val="20"/>
          <w:szCs w:val="20"/>
          <w:lang w:val="en-US"/>
        </w:rPr>
        <w:t>ja</w:t>
      </w:r>
      <w:proofErr w:type="spellEnd"/>
      <w:r w:rsidR="00647015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647015">
        <w:rPr>
          <w:rFonts w:ascii="Verdana" w:hAnsi="Verdana"/>
          <w:sz w:val="20"/>
          <w:szCs w:val="20"/>
          <w:lang w:val="en-US"/>
        </w:rPr>
        <w:t>prosledi</w:t>
      </w:r>
      <w:proofErr w:type="spellEnd"/>
      <w:r w:rsidR="00647015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647015">
        <w:rPr>
          <w:rFonts w:ascii="Verdana" w:hAnsi="Verdana"/>
          <w:sz w:val="20"/>
          <w:szCs w:val="20"/>
          <w:lang w:val="en-US"/>
        </w:rPr>
        <w:t>kao</w:t>
      </w:r>
      <w:proofErr w:type="spellEnd"/>
      <w:r w:rsidR="00647015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647015">
        <w:rPr>
          <w:rFonts w:ascii="Verdana" w:hAnsi="Verdana"/>
          <w:sz w:val="20"/>
          <w:szCs w:val="20"/>
          <w:lang w:val="en-US"/>
        </w:rPr>
        <w:t>izvršna</w:t>
      </w:r>
      <w:proofErr w:type="spellEnd"/>
      <w:r w:rsidR="00647015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647015">
        <w:rPr>
          <w:rFonts w:ascii="Verdana" w:hAnsi="Verdana"/>
          <w:sz w:val="20"/>
          <w:szCs w:val="20"/>
          <w:lang w:val="en-US"/>
        </w:rPr>
        <w:t>komanda</w:t>
      </w:r>
      <w:proofErr w:type="spellEnd"/>
      <w:r w:rsidR="00647015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="00647015">
        <w:rPr>
          <w:rFonts w:ascii="Verdana" w:hAnsi="Verdana"/>
          <w:sz w:val="20"/>
          <w:szCs w:val="20"/>
          <w:lang w:val="en-US"/>
        </w:rPr>
        <w:t>koja</w:t>
      </w:r>
      <w:proofErr w:type="spellEnd"/>
      <w:r w:rsidR="00647015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647015">
        <w:rPr>
          <w:rFonts w:ascii="Verdana" w:hAnsi="Verdana"/>
          <w:sz w:val="20"/>
          <w:szCs w:val="20"/>
          <w:lang w:val="en-US"/>
        </w:rPr>
        <w:t>će</w:t>
      </w:r>
      <w:proofErr w:type="spellEnd"/>
      <w:r w:rsidR="00647015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647015">
        <w:rPr>
          <w:rFonts w:ascii="Verdana" w:hAnsi="Verdana"/>
          <w:sz w:val="20"/>
          <w:szCs w:val="20"/>
          <w:lang w:val="en-US"/>
        </w:rPr>
        <w:t>dovesti</w:t>
      </w:r>
      <w:proofErr w:type="spellEnd"/>
      <w:r w:rsidR="00647015">
        <w:rPr>
          <w:rFonts w:ascii="Verdana" w:hAnsi="Verdana"/>
          <w:sz w:val="20"/>
          <w:szCs w:val="20"/>
          <w:lang w:val="en-US"/>
        </w:rPr>
        <w:t xml:space="preserve"> do </w:t>
      </w:r>
      <w:proofErr w:type="spellStart"/>
      <w:r w:rsidR="00647015">
        <w:rPr>
          <w:rFonts w:ascii="Verdana" w:hAnsi="Verdana"/>
          <w:sz w:val="20"/>
          <w:szCs w:val="20"/>
          <w:lang w:val="en-US"/>
        </w:rPr>
        <w:t>mogućnosti</w:t>
      </w:r>
      <w:proofErr w:type="spellEnd"/>
      <w:r w:rsidR="00647015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647015">
        <w:rPr>
          <w:rFonts w:ascii="Verdana" w:hAnsi="Verdana"/>
          <w:sz w:val="20"/>
          <w:szCs w:val="20"/>
          <w:lang w:val="en-US"/>
        </w:rPr>
        <w:t>napadača</w:t>
      </w:r>
      <w:proofErr w:type="spellEnd"/>
      <w:r w:rsidR="00647015">
        <w:rPr>
          <w:rFonts w:ascii="Verdana" w:hAnsi="Verdana"/>
          <w:sz w:val="20"/>
          <w:szCs w:val="20"/>
          <w:lang w:val="en-US"/>
        </w:rPr>
        <w:t xml:space="preserve"> da </w:t>
      </w:r>
      <w:proofErr w:type="spellStart"/>
      <w:r w:rsidR="00647015">
        <w:rPr>
          <w:rFonts w:ascii="Verdana" w:hAnsi="Verdana"/>
          <w:sz w:val="20"/>
          <w:szCs w:val="20"/>
          <w:lang w:val="en-US"/>
        </w:rPr>
        <w:t>manipuliše</w:t>
      </w:r>
      <w:proofErr w:type="spellEnd"/>
      <w:r w:rsidR="00647015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647015">
        <w:rPr>
          <w:rFonts w:ascii="Verdana" w:hAnsi="Verdana"/>
          <w:sz w:val="20"/>
          <w:szCs w:val="20"/>
          <w:lang w:val="en-US"/>
        </w:rPr>
        <w:t>sa</w:t>
      </w:r>
      <w:proofErr w:type="spellEnd"/>
      <w:r w:rsidR="00647015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647015">
        <w:rPr>
          <w:rFonts w:ascii="Verdana" w:hAnsi="Verdana"/>
          <w:sz w:val="20"/>
          <w:szCs w:val="20"/>
          <w:lang w:val="en-US"/>
        </w:rPr>
        <w:t>resursima</w:t>
      </w:r>
      <w:proofErr w:type="spellEnd"/>
      <w:r w:rsidR="00647015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647015">
        <w:rPr>
          <w:rFonts w:ascii="Verdana" w:hAnsi="Verdana"/>
          <w:sz w:val="20"/>
          <w:szCs w:val="20"/>
          <w:lang w:val="en-US"/>
        </w:rPr>
        <w:t>ili</w:t>
      </w:r>
      <w:proofErr w:type="spellEnd"/>
      <w:r w:rsidR="00647015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647015">
        <w:rPr>
          <w:rFonts w:ascii="Verdana" w:hAnsi="Verdana"/>
          <w:sz w:val="20"/>
          <w:szCs w:val="20"/>
          <w:lang w:val="en-US"/>
        </w:rPr>
        <w:t>akcijama</w:t>
      </w:r>
      <w:proofErr w:type="spellEnd"/>
      <w:r w:rsidR="00647015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647015">
        <w:rPr>
          <w:rFonts w:ascii="Verdana" w:hAnsi="Verdana"/>
          <w:sz w:val="20"/>
          <w:szCs w:val="20"/>
          <w:lang w:val="en-US"/>
        </w:rPr>
        <w:t>za</w:t>
      </w:r>
      <w:proofErr w:type="spellEnd"/>
      <w:r w:rsidR="00647015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647015">
        <w:rPr>
          <w:rFonts w:ascii="Verdana" w:hAnsi="Verdana"/>
          <w:sz w:val="20"/>
          <w:szCs w:val="20"/>
          <w:lang w:val="en-US"/>
        </w:rPr>
        <w:t>koje</w:t>
      </w:r>
      <w:proofErr w:type="spellEnd"/>
      <w:r w:rsidR="00647015">
        <w:rPr>
          <w:rFonts w:ascii="Verdana" w:hAnsi="Verdana"/>
          <w:sz w:val="20"/>
          <w:szCs w:val="20"/>
          <w:lang w:val="en-US"/>
        </w:rPr>
        <w:t xml:space="preserve"> on </w:t>
      </w:r>
      <w:proofErr w:type="spellStart"/>
      <w:r w:rsidR="00647015">
        <w:rPr>
          <w:rFonts w:ascii="Verdana" w:hAnsi="Verdana"/>
          <w:sz w:val="20"/>
          <w:szCs w:val="20"/>
          <w:lang w:val="en-US"/>
        </w:rPr>
        <w:t>nema</w:t>
      </w:r>
      <w:proofErr w:type="spellEnd"/>
      <w:r w:rsidR="00647015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647015">
        <w:rPr>
          <w:rFonts w:ascii="Verdana" w:hAnsi="Verdana"/>
          <w:sz w:val="20"/>
          <w:szCs w:val="20"/>
          <w:lang w:val="en-US"/>
        </w:rPr>
        <w:t>direktna</w:t>
      </w:r>
      <w:proofErr w:type="spellEnd"/>
      <w:r w:rsidR="00647015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647015">
        <w:rPr>
          <w:rFonts w:ascii="Verdana" w:hAnsi="Verdana"/>
          <w:sz w:val="20"/>
          <w:szCs w:val="20"/>
          <w:lang w:val="en-US"/>
        </w:rPr>
        <w:t>prava</w:t>
      </w:r>
      <w:proofErr w:type="spellEnd"/>
      <w:r w:rsidR="00647015">
        <w:rPr>
          <w:rFonts w:ascii="Verdana" w:hAnsi="Verdana"/>
          <w:sz w:val="20"/>
          <w:szCs w:val="20"/>
          <w:lang w:val="en-US"/>
        </w:rPr>
        <w:t xml:space="preserve">. </w:t>
      </w:r>
    </w:p>
    <w:p w:rsidR="00647015" w:rsidRDefault="00647015" w:rsidP="002C0D09">
      <w:pPr>
        <w:spacing w:after="0"/>
        <w:ind w:left="720"/>
        <w:jc w:val="both"/>
        <w:rPr>
          <w:rFonts w:ascii="Verdana" w:hAnsi="Verdana"/>
          <w:sz w:val="20"/>
          <w:szCs w:val="20"/>
          <w:lang w:val="en-US"/>
        </w:rPr>
      </w:pPr>
    </w:p>
    <w:p w:rsidR="002C0D09" w:rsidRPr="009E6BF9" w:rsidRDefault="00647015" w:rsidP="009E6BF9">
      <w:pPr>
        <w:spacing w:after="0"/>
        <w:ind w:left="720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1.3. </w:t>
      </w:r>
      <w:proofErr w:type="spellStart"/>
      <w:r>
        <w:rPr>
          <w:rFonts w:ascii="Verdana" w:hAnsi="Verdana"/>
          <w:sz w:val="20"/>
          <w:szCs w:val="20"/>
          <w:lang w:val="en-US"/>
        </w:rPr>
        <w:t>Često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se </w:t>
      </w:r>
      <w:proofErr w:type="spellStart"/>
      <w:r>
        <w:rPr>
          <w:rFonts w:ascii="Verdana" w:hAnsi="Verdana"/>
          <w:sz w:val="20"/>
          <w:szCs w:val="20"/>
          <w:lang w:val="en-US"/>
        </w:rPr>
        <w:t>koristi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termin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647015">
        <w:rPr>
          <w:rFonts w:ascii="Verdana" w:hAnsi="Verdana"/>
          <w:i/>
          <w:sz w:val="20"/>
          <w:szCs w:val="20"/>
          <w:lang w:val="en-US"/>
        </w:rPr>
        <w:t>Jailbreaking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koji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se </w:t>
      </w:r>
      <w:proofErr w:type="spellStart"/>
      <w:r>
        <w:rPr>
          <w:rFonts w:ascii="Verdana" w:hAnsi="Verdana"/>
          <w:sz w:val="20"/>
          <w:szCs w:val="20"/>
          <w:lang w:val="en-US"/>
        </w:rPr>
        <w:t>odnosi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na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sposobnost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da se ‘</w:t>
      </w:r>
      <w:proofErr w:type="spellStart"/>
      <w:r>
        <w:rPr>
          <w:rFonts w:ascii="Verdana" w:hAnsi="Verdana"/>
          <w:sz w:val="20"/>
          <w:szCs w:val="20"/>
          <w:lang w:val="en-US"/>
        </w:rPr>
        <w:t>pobegne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iz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zatvora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’, </w:t>
      </w:r>
      <w:proofErr w:type="spellStart"/>
      <w:r>
        <w:rPr>
          <w:rFonts w:ascii="Verdana" w:hAnsi="Verdana"/>
          <w:sz w:val="20"/>
          <w:szCs w:val="20"/>
          <w:lang w:val="en-US"/>
        </w:rPr>
        <w:t>gde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zatvor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predstavljaju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razne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kontrole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pristupa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kako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operativnog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sistema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tako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ostalih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aplikacija</w:t>
      </w:r>
      <w:proofErr w:type="spellEnd"/>
      <w:r w:rsidR="00C32F6C">
        <w:rPr>
          <w:rFonts w:ascii="Verdana" w:hAnsi="Verdana"/>
          <w:sz w:val="20"/>
          <w:szCs w:val="20"/>
          <w:lang w:val="en-US"/>
        </w:rPr>
        <w:t xml:space="preserve">. </w:t>
      </w:r>
    </w:p>
    <w:p w:rsidR="00FB2E27" w:rsidRPr="00E32181" w:rsidRDefault="00FB2E27" w:rsidP="00FB2E27">
      <w:pPr>
        <w:pStyle w:val="ListParagraph"/>
        <w:spacing w:after="0"/>
        <w:jc w:val="both"/>
        <w:rPr>
          <w:rFonts w:ascii="Verdana" w:hAnsi="Verdana"/>
          <w:sz w:val="20"/>
          <w:szCs w:val="20"/>
          <w:lang w:val="en-US"/>
        </w:rPr>
      </w:pPr>
    </w:p>
    <w:p w:rsidR="00FB2E27" w:rsidRDefault="00FB2E27" w:rsidP="00FB2E27">
      <w:pPr>
        <w:pStyle w:val="ListParagraph"/>
        <w:spacing w:after="0"/>
        <w:jc w:val="both"/>
        <w:rPr>
          <w:rFonts w:ascii="Verdana" w:hAnsi="Verdana"/>
          <w:sz w:val="20"/>
          <w:szCs w:val="20"/>
          <w:lang w:val="en-US"/>
        </w:rPr>
      </w:pPr>
      <w:r w:rsidRPr="00E32181">
        <w:rPr>
          <w:rFonts w:ascii="Verdana" w:hAnsi="Verdana"/>
          <w:sz w:val="20"/>
          <w:szCs w:val="20"/>
          <w:lang w:val="en-US"/>
        </w:rPr>
        <w:t>Kao p</w:t>
      </w:r>
      <w:r w:rsidR="00AB614C" w:rsidRPr="00E32181">
        <w:rPr>
          <w:rFonts w:ascii="Verdana" w:hAnsi="Verdana"/>
          <w:sz w:val="20"/>
          <w:szCs w:val="20"/>
          <w:lang w:val="en-US"/>
        </w:rPr>
        <w:t xml:space="preserve">rimer </w:t>
      </w:r>
      <w:proofErr w:type="spellStart"/>
      <w:r w:rsidR="00AB614C" w:rsidRPr="00E32181">
        <w:rPr>
          <w:rFonts w:ascii="Verdana" w:hAnsi="Verdana"/>
          <w:sz w:val="20"/>
          <w:szCs w:val="20"/>
          <w:lang w:val="en-US"/>
        </w:rPr>
        <w:t>za</w:t>
      </w:r>
      <w:proofErr w:type="spellEnd"/>
      <w:r w:rsidR="00AB614C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B614C" w:rsidRPr="00E32181">
        <w:rPr>
          <w:rFonts w:ascii="Verdana" w:hAnsi="Verdana"/>
          <w:sz w:val="20"/>
          <w:szCs w:val="20"/>
          <w:lang w:val="en-US"/>
        </w:rPr>
        <w:t>ovakav</w:t>
      </w:r>
      <w:proofErr w:type="spellEnd"/>
      <w:r w:rsidR="00AB614C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B614C" w:rsidRPr="00E32181">
        <w:rPr>
          <w:rFonts w:ascii="Verdana" w:hAnsi="Verdana"/>
          <w:sz w:val="20"/>
          <w:szCs w:val="20"/>
          <w:lang w:val="en-US"/>
        </w:rPr>
        <w:t>slučaj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u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našoj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proofErr w:type="gramStart"/>
      <w:r w:rsidRPr="00E32181">
        <w:rPr>
          <w:rFonts w:ascii="Verdana" w:hAnsi="Verdana"/>
          <w:sz w:val="20"/>
          <w:szCs w:val="20"/>
          <w:lang w:val="en-US"/>
        </w:rPr>
        <w:t>aplikaciji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 se</w:t>
      </w:r>
      <w:proofErr w:type="gram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može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navesti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situacija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da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običan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građanin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dakle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ne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odbornik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ili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predsednik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skupštine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može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da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pristupi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resursima</w:t>
      </w:r>
      <w:proofErr w:type="spellEnd"/>
      <w:r w:rsidR="00AB614C" w:rsidRPr="00E32181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="00AB614C" w:rsidRPr="00E32181">
        <w:rPr>
          <w:rFonts w:ascii="Verdana" w:hAnsi="Verdana"/>
          <w:sz w:val="20"/>
          <w:szCs w:val="20"/>
          <w:lang w:val="en-US"/>
        </w:rPr>
        <w:t>za</w:t>
      </w:r>
      <w:proofErr w:type="spellEnd"/>
      <w:r w:rsidR="00AB614C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B614C" w:rsidRPr="00E32181">
        <w:rPr>
          <w:rFonts w:ascii="Verdana" w:hAnsi="Verdana"/>
          <w:sz w:val="20"/>
          <w:szCs w:val="20"/>
          <w:lang w:val="en-US"/>
        </w:rPr>
        <w:t>koje</w:t>
      </w:r>
      <w:proofErr w:type="spellEnd"/>
      <w:r w:rsidR="00AB614C" w:rsidRPr="00E32181">
        <w:rPr>
          <w:rFonts w:ascii="Verdana" w:hAnsi="Verdana"/>
          <w:sz w:val="20"/>
          <w:szCs w:val="20"/>
          <w:lang w:val="en-US"/>
        </w:rPr>
        <w:t xml:space="preserve"> on </w:t>
      </w:r>
      <w:proofErr w:type="spellStart"/>
      <w:r w:rsidR="00AB614C" w:rsidRPr="00E32181">
        <w:rPr>
          <w:rFonts w:ascii="Verdana" w:hAnsi="Verdana"/>
          <w:sz w:val="20"/>
          <w:szCs w:val="20"/>
          <w:lang w:val="en-US"/>
        </w:rPr>
        <w:t>nema</w:t>
      </w:r>
      <w:proofErr w:type="spellEnd"/>
      <w:r w:rsidR="00AB614C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B614C" w:rsidRPr="00E32181">
        <w:rPr>
          <w:rFonts w:ascii="Verdana" w:hAnsi="Verdana"/>
          <w:sz w:val="20"/>
          <w:szCs w:val="20"/>
          <w:lang w:val="en-US"/>
        </w:rPr>
        <w:t>odobrena</w:t>
      </w:r>
      <w:proofErr w:type="spellEnd"/>
      <w:r w:rsidR="00AB614C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B614C" w:rsidRPr="00E32181">
        <w:rPr>
          <w:rFonts w:ascii="Verdana" w:hAnsi="Verdana"/>
          <w:sz w:val="20"/>
          <w:szCs w:val="20"/>
          <w:lang w:val="en-US"/>
        </w:rPr>
        <w:t>prava</w:t>
      </w:r>
      <w:proofErr w:type="spellEnd"/>
      <w:r w:rsidR="00AB614C"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B614C" w:rsidRPr="00E32181">
        <w:rPr>
          <w:rFonts w:ascii="Verdana" w:hAnsi="Verdana"/>
          <w:sz w:val="20"/>
          <w:szCs w:val="20"/>
          <w:lang w:val="en-US"/>
        </w:rPr>
        <w:t>pristupa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>(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usvajanje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akata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amandmana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povlačenje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akata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ili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amandmana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kao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samo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predlaganje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istih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>).</w:t>
      </w:r>
    </w:p>
    <w:p w:rsidR="009E6BF9" w:rsidRDefault="009E6BF9" w:rsidP="00FB2E27">
      <w:pPr>
        <w:pStyle w:val="ListParagraph"/>
        <w:spacing w:after="0"/>
        <w:jc w:val="both"/>
        <w:rPr>
          <w:rFonts w:ascii="Verdana" w:hAnsi="Verdana"/>
          <w:sz w:val="20"/>
          <w:szCs w:val="20"/>
          <w:lang w:val="en-US"/>
        </w:rPr>
      </w:pPr>
    </w:p>
    <w:p w:rsidR="00B8142B" w:rsidRDefault="00B8142B" w:rsidP="00FB2E27">
      <w:pPr>
        <w:pStyle w:val="ListParagraph"/>
        <w:spacing w:after="0"/>
        <w:jc w:val="both"/>
        <w:rPr>
          <w:rFonts w:ascii="Verdana" w:hAnsi="Verdana"/>
          <w:sz w:val="20"/>
          <w:szCs w:val="20"/>
          <w:lang w:val="en-US"/>
        </w:rPr>
      </w:pPr>
    </w:p>
    <w:p w:rsidR="00B8142B" w:rsidRDefault="00B8142B" w:rsidP="00FB2E27">
      <w:pPr>
        <w:pStyle w:val="ListParagraph"/>
        <w:spacing w:after="0"/>
        <w:jc w:val="both"/>
        <w:rPr>
          <w:rFonts w:ascii="Verdana" w:hAnsi="Verdana"/>
          <w:sz w:val="20"/>
          <w:szCs w:val="20"/>
          <w:lang w:val="en-US"/>
        </w:rPr>
      </w:pPr>
    </w:p>
    <w:p w:rsidR="00B8142B" w:rsidRDefault="00B8142B" w:rsidP="00FB2E27">
      <w:pPr>
        <w:pStyle w:val="ListParagraph"/>
        <w:spacing w:after="0"/>
        <w:jc w:val="both"/>
        <w:rPr>
          <w:rFonts w:ascii="Verdana" w:hAnsi="Verdana"/>
          <w:sz w:val="20"/>
          <w:szCs w:val="20"/>
          <w:lang w:val="en-US"/>
        </w:rPr>
      </w:pPr>
    </w:p>
    <w:p w:rsidR="00B8142B" w:rsidRDefault="00B8142B" w:rsidP="00FB2E27">
      <w:pPr>
        <w:pStyle w:val="ListParagraph"/>
        <w:spacing w:after="0"/>
        <w:jc w:val="both"/>
        <w:rPr>
          <w:rFonts w:ascii="Verdana" w:hAnsi="Verdana"/>
          <w:sz w:val="20"/>
          <w:szCs w:val="20"/>
          <w:lang w:val="en-US"/>
        </w:rPr>
      </w:pPr>
    </w:p>
    <w:p w:rsidR="009E6BF9" w:rsidRDefault="009E6BF9" w:rsidP="00FB2E27">
      <w:pPr>
        <w:pStyle w:val="ListParagraph"/>
        <w:spacing w:after="0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lastRenderedPageBreak/>
        <w:t>Mogućih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strategij</w:t>
      </w:r>
      <w:r w:rsidR="00B8142B">
        <w:rPr>
          <w:rFonts w:ascii="Verdana" w:hAnsi="Verdana"/>
          <w:sz w:val="20"/>
          <w:szCs w:val="20"/>
          <w:lang w:val="en-US"/>
        </w:rPr>
        <w:t>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za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ublažavanje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ovakvih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problema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ima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nekoliko</w:t>
      </w:r>
      <w:proofErr w:type="spellEnd"/>
      <w:r>
        <w:rPr>
          <w:rFonts w:ascii="Verdana" w:hAnsi="Verdana"/>
          <w:sz w:val="20"/>
          <w:szCs w:val="20"/>
          <w:lang w:val="en-US"/>
        </w:rPr>
        <w:t>.</w:t>
      </w:r>
      <w:proofErr w:type="gramEnd"/>
    </w:p>
    <w:p w:rsidR="009E6BF9" w:rsidRDefault="009E6BF9" w:rsidP="00FB2E27">
      <w:pPr>
        <w:pStyle w:val="ListParagraph"/>
        <w:spacing w:after="0"/>
        <w:jc w:val="both"/>
        <w:rPr>
          <w:rFonts w:ascii="Verdana" w:hAnsi="Verdana"/>
          <w:sz w:val="20"/>
          <w:szCs w:val="20"/>
          <w:lang w:val="en-US"/>
        </w:rPr>
      </w:pPr>
    </w:p>
    <w:p w:rsidR="00C10ED8" w:rsidRDefault="00C10ED8" w:rsidP="00C10ED8">
      <w:pPr>
        <w:pStyle w:val="ListParagraph"/>
        <w:numPr>
          <w:ilvl w:val="0"/>
          <w:numId w:val="2"/>
        </w:numPr>
        <w:spacing w:after="0"/>
        <w:jc w:val="both"/>
        <w:rPr>
          <w:rFonts w:ascii="Verdana" w:hAnsi="Verdana"/>
          <w:sz w:val="20"/>
          <w:szCs w:val="20"/>
          <w:lang w:val="en-US"/>
        </w:rPr>
      </w:pPr>
      <w:hyperlink r:id="rId10" w:history="1">
        <w:r w:rsidRPr="00C10ED8">
          <w:rPr>
            <w:rStyle w:val="Hyperlink"/>
            <w:rFonts w:ascii="Verdana" w:hAnsi="Verdana"/>
            <w:i/>
            <w:sz w:val="20"/>
            <w:szCs w:val="20"/>
            <w:lang w:val="en-US"/>
          </w:rPr>
          <w:t>Principle of least privilege</w:t>
        </w:r>
      </w:hyperlink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kod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koga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je </w:t>
      </w:r>
      <w:proofErr w:type="spellStart"/>
      <w:r>
        <w:rPr>
          <w:rFonts w:ascii="Verdana" w:hAnsi="Verdana"/>
          <w:sz w:val="20"/>
          <w:szCs w:val="20"/>
          <w:lang w:val="en-US"/>
        </w:rPr>
        <w:t>ideja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da </w:t>
      </w:r>
      <w:proofErr w:type="spellStart"/>
      <w:r>
        <w:rPr>
          <w:rFonts w:ascii="Verdana" w:hAnsi="Verdana"/>
          <w:sz w:val="20"/>
          <w:szCs w:val="20"/>
          <w:lang w:val="en-US"/>
        </w:rPr>
        <w:t>svaki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modul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r w:rsidR="00B8142B">
        <w:rPr>
          <w:rFonts w:ascii="Verdana" w:hAnsi="Verdana"/>
          <w:sz w:val="20"/>
          <w:szCs w:val="20"/>
          <w:lang w:val="en-US"/>
        </w:rPr>
        <w:t>(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korisnici</w:t>
      </w:r>
      <w:proofErr w:type="spellEnd"/>
      <w:proofErr w:type="gramStart"/>
      <w:r w:rsidR="00B8142B">
        <w:rPr>
          <w:rFonts w:ascii="Verdana" w:hAnsi="Verdana"/>
          <w:sz w:val="20"/>
          <w:szCs w:val="20"/>
          <w:lang w:val="en-US"/>
        </w:rPr>
        <w:t xml:space="preserve">, 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procesi</w:t>
      </w:r>
      <w:proofErr w:type="spellEnd"/>
      <w:proofErr w:type="gramEnd"/>
      <w:r w:rsidR="00B8142B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sama</w:t>
      </w:r>
      <w:proofErr w:type="spellEnd"/>
      <w:r w:rsidR="00B8142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aplikacija</w:t>
      </w:r>
      <w:proofErr w:type="spellEnd"/>
      <w:r w:rsidR="00B8142B">
        <w:rPr>
          <w:rFonts w:ascii="Verdana" w:hAnsi="Verdana"/>
          <w:sz w:val="20"/>
          <w:szCs w:val="20"/>
          <w:lang w:val="en-US"/>
        </w:rPr>
        <w:t xml:space="preserve">)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mogu</w:t>
      </w:r>
      <w:proofErr w:type="spellEnd"/>
      <w:r w:rsidR="00B8142B">
        <w:rPr>
          <w:rFonts w:ascii="Verdana" w:hAnsi="Verdana"/>
          <w:sz w:val="20"/>
          <w:szCs w:val="20"/>
          <w:lang w:val="en-US"/>
        </w:rPr>
        <w:t xml:space="preserve"> da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koriste</w:t>
      </w:r>
      <w:proofErr w:type="spellEnd"/>
      <w:r w:rsidR="00B8142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samo</w:t>
      </w:r>
      <w:proofErr w:type="spellEnd"/>
      <w:r w:rsidR="00B8142B">
        <w:rPr>
          <w:rFonts w:ascii="Verdana" w:hAnsi="Verdana"/>
          <w:sz w:val="20"/>
          <w:szCs w:val="20"/>
          <w:lang w:val="en-US"/>
        </w:rPr>
        <w:t xml:space="preserve"> one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resurse</w:t>
      </w:r>
      <w:proofErr w:type="spellEnd"/>
      <w:r w:rsidR="00B8142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koji</w:t>
      </w:r>
      <w:proofErr w:type="spellEnd"/>
      <w:r w:rsidR="00B8142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su</w:t>
      </w:r>
      <w:proofErr w:type="spellEnd"/>
      <w:r w:rsidR="00B8142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im</w:t>
      </w:r>
      <w:proofErr w:type="spellEnd"/>
      <w:r w:rsidR="00B8142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potrebni</w:t>
      </w:r>
      <w:proofErr w:type="spellEnd"/>
      <w:r w:rsidR="00B8142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za</w:t>
      </w:r>
      <w:proofErr w:type="spellEnd"/>
      <w:r w:rsidR="00B8142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normalan</w:t>
      </w:r>
      <w:proofErr w:type="spellEnd"/>
      <w:r w:rsidR="00B8142B">
        <w:rPr>
          <w:rFonts w:ascii="Verdana" w:hAnsi="Verdana"/>
          <w:sz w:val="20"/>
          <w:szCs w:val="20"/>
          <w:lang w:val="en-US"/>
        </w:rPr>
        <w:t xml:space="preserve"> rad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i</w:t>
      </w:r>
      <w:proofErr w:type="spellEnd"/>
      <w:r w:rsidR="00B8142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funkcionisanje</w:t>
      </w:r>
      <w:proofErr w:type="spellEnd"/>
      <w:r w:rsidR="00B8142B">
        <w:rPr>
          <w:rFonts w:ascii="Verdana" w:hAnsi="Verdana"/>
          <w:sz w:val="20"/>
          <w:szCs w:val="20"/>
          <w:lang w:val="en-US"/>
        </w:rPr>
        <w:t>.</w:t>
      </w:r>
    </w:p>
    <w:p w:rsidR="00232F2E" w:rsidRDefault="00232F2E" w:rsidP="00C10ED8">
      <w:pPr>
        <w:pStyle w:val="ListParagraph"/>
        <w:numPr>
          <w:ilvl w:val="0"/>
          <w:numId w:val="2"/>
        </w:numPr>
        <w:spacing w:after="0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Omogućiti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da se </w:t>
      </w:r>
      <w:proofErr w:type="spellStart"/>
      <w:r>
        <w:rPr>
          <w:rFonts w:ascii="Verdana" w:hAnsi="Verdana"/>
          <w:sz w:val="20"/>
          <w:szCs w:val="20"/>
          <w:lang w:val="en-US"/>
        </w:rPr>
        <w:t>odradti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validacija</w:t>
      </w:r>
      <w:proofErr w:type="spellEnd"/>
      <w:r w:rsidR="00764C29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="00764C29">
        <w:rPr>
          <w:rFonts w:ascii="Verdana" w:hAnsi="Verdana"/>
          <w:sz w:val="20"/>
          <w:szCs w:val="20"/>
          <w:lang w:val="en-US"/>
        </w:rPr>
        <w:t>kako</w:t>
      </w:r>
      <w:proofErr w:type="spellEnd"/>
      <w:r w:rsidR="00764C2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764C29">
        <w:rPr>
          <w:rFonts w:ascii="Verdana" w:hAnsi="Verdana"/>
          <w:sz w:val="20"/>
          <w:szCs w:val="20"/>
          <w:lang w:val="en-US"/>
        </w:rPr>
        <w:t>na</w:t>
      </w:r>
      <w:proofErr w:type="spellEnd"/>
      <w:r w:rsidR="00764C2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764C29">
        <w:rPr>
          <w:rFonts w:ascii="Verdana" w:hAnsi="Verdana"/>
          <w:sz w:val="20"/>
          <w:szCs w:val="20"/>
          <w:lang w:val="en-US"/>
        </w:rPr>
        <w:t>klijentskoj</w:t>
      </w:r>
      <w:proofErr w:type="spellEnd"/>
      <w:r w:rsidR="00764C2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764C29">
        <w:rPr>
          <w:rFonts w:ascii="Verdana" w:hAnsi="Verdana"/>
          <w:sz w:val="20"/>
          <w:szCs w:val="20"/>
          <w:lang w:val="en-US"/>
        </w:rPr>
        <w:t>strani</w:t>
      </w:r>
      <w:proofErr w:type="spellEnd"/>
      <w:r w:rsidR="00764C29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="00764C29">
        <w:rPr>
          <w:rFonts w:ascii="Verdana" w:hAnsi="Verdana"/>
          <w:sz w:val="20"/>
          <w:szCs w:val="20"/>
          <w:lang w:val="en-US"/>
        </w:rPr>
        <w:t>tako</w:t>
      </w:r>
      <w:proofErr w:type="spellEnd"/>
      <w:r w:rsidR="00764C2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764C29">
        <w:rPr>
          <w:rFonts w:ascii="Verdana" w:hAnsi="Verdana"/>
          <w:sz w:val="20"/>
          <w:szCs w:val="20"/>
          <w:lang w:val="en-US"/>
        </w:rPr>
        <w:t>i</w:t>
      </w:r>
      <w:proofErr w:type="spellEnd"/>
      <w:r w:rsidR="00764C2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764C29">
        <w:rPr>
          <w:rFonts w:ascii="Verdana" w:hAnsi="Verdana"/>
          <w:sz w:val="20"/>
          <w:szCs w:val="20"/>
          <w:lang w:val="en-US"/>
        </w:rPr>
        <w:t>na</w:t>
      </w:r>
      <w:proofErr w:type="spellEnd"/>
      <w:r w:rsidR="00764C2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764C29">
        <w:rPr>
          <w:rFonts w:ascii="Verdana" w:hAnsi="Verdana"/>
          <w:sz w:val="20"/>
          <w:szCs w:val="20"/>
          <w:lang w:val="en-US"/>
        </w:rPr>
        <w:t>serverskoj</w:t>
      </w:r>
      <w:proofErr w:type="spellEnd"/>
      <w:r w:rsidR="00764C29">
        <w:rPr>
          <w:rFonts w:ascii="Verdana" w:hAnsi="Verdana"/>
          <w:sz w:val="20"/>
          <w:szCs w:val="20"/>
          <w:lang w:val="en-US"/>
        </w:rPr>
        <w:t>,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odnosno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potvrda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samih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informacija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resursa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koji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se </w:t>
      </w:r>
      <w:proofErr w:type="spellStart"/>
      <w:r>
        <w:rPr>
          <w:rFonts w:ascii="Verdana" w:hAnsi="Verdana"/>
          <w:sz w:val="20"/>
          <w:szCs w:val="20"/>
          <w:lang w:val="en-US"/>
        </w:rPr>
        <w:t>primaju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koji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se </w:t>
      </w: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šalju</w:t>
      </w:r>
      <w:proofErr w:type="spellEnd"/>
      <w:r>
        <w:rPr>
          <w:rFonts w:ascii="Verdana" w:hAnsi="Verdana"/>
          <w:sz w:val="20"/>
          <w:szCs w:val="20"/>
          <w:lang w:val="en-US"/>
        </w:rPr>
        <w:t>(</w:t>
      </w:r>
      <w:proofErr w:type="gramEnd"/>
      <w:r w:rsidRPr="00232F2E">
        <w:rPr>
          <w:rFonts w:ascii="Verdana" w:hAnsi="Verdana"/>
          <w:i/>
          <w:sz w:val="20"/>
          <w:szCs w:val="20"/>
          <w:lang w:val="en-US"/>
        </w:rPr>
        <w:t>Shell injection</w:t>
      </w:r>
      <w:r>
        <w:rPr>
          <w:rFonts w:ascii="Verdana" w:hAnsi="Verdana"/>
          <w:sz w:val="20"/>
          <w:szCs w:val="20"/>
          <w:lang w:val="en-US"/>
        </w:rPr>
        <w:t>).</w:t>
      </w:r>
    </w:p>
    <w:p w:rsidR="00232F2E" w:rsidRDefault="0089477C" w:rsidP="00C10ED8">
      <w:pPr>
        <w:pStyle w:val="ListParagraph"/>
        <w:numPr>
          <w:ilvl w:val="0"/>
          <w:numId w:val="2"/>
        </w:numPr>
        <w:spacing w:after="0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Onemogućiti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korišćenje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skripti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web </w:t>
      </w: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pretraživača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 pre</w:t>
      </w:r>
      <w:proofErr w:type="gram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korišćenja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aplikacije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. </w:t>
      </w:r>
      <w:proofErr w:type="spellStart"/>
      <w:r>
        <w:rPr>
          <w:rFonts w:ascii="Verdana" w:hAnsi="Verdana"/>
          <w:sz w:val="20"/>
          <w:szCs w:val="20"/>
          <w:lang w:val="en-US"/>
        </w:rPr>
        <w:t>Neke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aplikacije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su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tako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napisane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da </w:t>
      </w:r>
      <w:proofErr w:type="spellStart"/>
      <w:r>
        <w:rPr>
          <w:rFonts w:ascii="Verdana" w:hAnsi="Verdana"/>
          <w:sz w:val="20"/>
          <w:szCs w:val="20"/>
          <w:lang w:val="en-US"/>
        </w:rPr>
        <w:t>omogućavaju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832AC4">
        <w:rPr>
          <w:rFonts w:ascii="Verdana" w:hAnsi="Verdana"/>
          <w:sz w:val="20"/>
          <w:szCs w:val="20"/>
          <w:lang w:val="en-US"/>
        </w:rPr>
        <w:t>funkcionisanje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bez </w:t>
      </w:r>
      <w:proofErr w:type="spellStart"/>
      <w:r>
        <w:rPr>
          <w:rFonts w:ascii="Verdana" w:hAnsi="Verdana"/>
          <w:sz w:val="20"/>
          <w:szCs w:val="20"/>
          <w:lang w:val="en-US"/>
        </w:rPr>
        <w:t>korišćenja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bilo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kakvih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r w:rsidRPr="0089477C">
        <w:rPr>
          <w:rFonts w:ascii="Verdana" w:hAnsi="Verdana"/>
          <w:i/>
          <w:sz w:val="20"/>
          <w:szCs w:val="20"/>
          <w:lang w:val="en-US"/>
        </w:rPr>
        <w:t>client-side-scripts</w:t>
      </w:r>
      <w:r>
        <w:rPr>
          <w:rFonts w:ascii="Verdana" w:hAnsi="Verdana"/>
          <w:sz w:val="20"/>
          <w:szCs w:val="20"/>
          <w:lang w:val="en-US"/>
        </w:rPr>
        <w:t>.</w:t>
      </w:r>
    </w:p>
    <w:p w:rsidR="0089477C" w:rsidRPr="0089477C" w:rsidRDefault="0089477C" w:rsidP="00C10ED8">
      <w:pPr>
        <w:pStyle w:val="ListParagraph"/>
        <w:numPr>
          <w:ilvl w:val="0"/>
          <w:numId w:val="2"/>
        </w:numPr>
        <w:spacing w:after="0"/>
        <w:jc w:val="both"/>
        <w:rPr>
          <w:rFonts w:ascii="Verdana" w:hAnsi="Verdana"/>
          <w:i/>
          <w:sz w:val="20"/>
          <w:szCs w:val="20"/>
          <w:lang w:val="en-US"/>
        </w:rPr>
      </w:pPr>
      <w:r w:rsidRPr="0089477C">
        <w:rPr>
          <w:rFonts w:ascii="Verdana" w:hAnsi="Verdana"/>
          <w:i/>
          <w:sz w:val="20"/>
          <w:szCs w:val="20"/>
          <w:lang w:val="en-US"/>
        </w:rPr>
        <w:t>WEB application firewall</w:t>
      </w:r>
      <w:r>
        <w:rPr>
          <w:rFonts w:ascii="Verdana" w:hAnsi="Verdana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koji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postavlja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određena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pravila u HTTP </w:t>
      </w:r>
      <w:proofErr w:type="spellStart"/>
      <w:r>
        <w:rPr>
          <w:rFonts w:ascii="Verdana" w:hAnsi="Verdana"/>
          <w:sz w:val="20"/>
          <w:szCs w:val="20"/>
          <w:lang w:val="en-US"/>
        </w:rPr>
        <w:t>konverzaciji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. Na </w:t>
      </w:r>
      <w:proofErr w:type="spellStart"/>
      <w:r>
        <w:rPr>
          <w:rFonts w:ascii="Verdana" w:hAnsi="Verdana"/>
          <w:sz w:val="20"/>
          <w:szCs w:val="20"/>
          <w:lang w:val="en-US"/>
        </w:rPr>
        <w:t>ovaj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način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pravilo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konfigur</w:t>
      </w:r>
      <w:r w:rsidR="00E82016">
        <w:rPr>
          <w:rFonts w:ascii="Verdana" w:hAnsi="Verdana"/>
          <w:sz w:val="20"/>
          <w:szCs w:val="20"/>
          <w:lang w:val="en-US"/>
        </w:rPr>
        <w:t>i</w:t>
      </w:r>
      <w:r>
        <w:rPr>
          <w:rFonts w:ascii="Verdana" w:hAnsi="Verdana"/>
          <w:sz w:val="20"/>
          <w:szCs w:val="20"/>
          <w:lang w:val="en-US"/>
        </w:rPr>
        <w:t>san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mogu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se </w:t>
      </w:r>
      <w:proofErr w:type="spellStart"/>
      <w:r>
        <w:rPr>
          <w:rFonts w:ascii="Verdana" w:hAnsi="Verdana"/>
          <w:sz w:val="20"/>
          <w:szCs w:val="20"/>
          <w:lang w:val="en-US"/>
        </w:rPr>
        <w:t>prepoznati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blokirati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XSS </w:t>
      </w:r>
      <w:proofErr w:type="spellStart"/>
      <w:r>
        <w:rPr>
          <w:rFonts w:ascii="Verdana" w:hAnsi="Verdana"/>
          <w:sz w:val="20"/>
          <w:szCs w:val="20"/>
          <w:lang w:val="en-US"/>
        </w:rPr>
        <w:t>napadi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. </w:t>
      </w:r>
      <w:proofErr w:type="spellStart"/>
      <w:r>
        <w:rPr>
          <w:rFonts w:ascii="Verdana" w:hAnsi="Verdana"/>
          <w:sz w:val="20"/>
          <w:szCs w:val="20"/>
          <w:lang w:val="en-US"/>
        </w:rPr>
        <w:t>Čak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se ide </w:t>
      </w:r>
      <w:proofErr w:type="spellStart"/>
      <w:r>
        <w:rPr>
          <w:rFonts w:ascii="Verdana" w:hAnsi="Verdana"/>
          <w:sz w:val="20"/>
          <w:szCs w:val="20"/>
          <w:lang w:val="en-US"/>
        </w:rPr>
        <w:t>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korak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dalje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omogućavajući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da se </w:t>
      </w:r>
      <w:proofErr w:type="spellStart"/>
      <w:r>
        <w:rPr>
          <w:rFonts w:ascii="Verdana" w:hAnsi="Verdana"/>
          <w:sz w:val="20"/>
          <w:szCs w:val="20"/>
          <w:lang w:val="en-US"/>
        </w:rPr>
        <w:t>prepoznaju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novi</w:t>
      </w:r>
      <w:proofErr w:type="spellEnd"/>
      <w:proofErr w:type="gram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napadi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tako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što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se </w:t>
      </w:r>
      <w:proofErr w:type="spellStart"/>
      <w:r>
        <w:rPr>
          <w:rFonts w:ascii="Verdana" w:hAnsi="Verdana"/>
          <w:sz w:val="20"/>
          <w:szCs w:val="20"/>
          <w:lang w:val="en-US"/>
        </w:rPr>
        <w:t>uočavaju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nepoznati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šabloni</w:t>
      </w:r>
      <w:proofErr w:type="spellEnd"/>
      <w:r>
        <w:rPr>
          <w:rFonts w:ascii="Verdana" w:hAnsi="Verdana"/>
          <w:sz w:val="20"/>
          <w:szCs w:val="20"/>
          <w:lang w:val="en-US"/>
        </w:rPr>
        <w:t>.</w:t>
      </w:r>
    </w:p>
    <w:p w:rsidR="00E32181" w:rsidRPr="00E32181" w:rsidRDefault="00E32181" w:rsidP="00FB2E27">
      <w:pPr>
        <w:pStyle w:val="ListParagraph"/>
        <w:spacing w:after="0"/>
        <w:jc w:val="both"/>
        <w:rPr>
          <w:rFonts w:ascii="Verdana" w:hAnsi="Verdana"/>
          <w:sz w:val="20"/>
          <w:szCs w:val="20"/>
          <w:lang w:val="en-US"/>
        </w:rPr>
      </w:pPr>
    </w:p>
    <w:p w:rsidR="00E32181" w:rsidRDefault="00E32181" w:rsidP="00E32181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 w:rsidRPr="00E32181">
        <w:rPr>
          <w:rFonts w:ascii="Verdana" w:hAnsi="Verdana"/>
          <w:b/>
          <w:sz w:val="20"/>
          <w:szCs w:val="20"/>
          <w:lang w:val="en-US"/>
        </w:rPr>
        <w:t>Horizontalno</w:t>
      </w:r>
      <w:proofErr w:type="spellEnd"/>
      <w:r w:rsidRPr="00E32181">
        <w:rPr>
          <w:rFonts w:ascii="Verdana" w:hAnsi="Verdana"/>
          <w:b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b/>
          <w:sz w:val="20"/>
          <w:szCs w:val="20"/>
          <w:lang w:val="en-US"/>
        </w:rPr>
        <w:t>povećanje</w:t>
      </w:r>
      <w:proofErr w:type="spellEnd"/>
      <w:r w:rsidRPr="00E32181">
        <w:rPr>
          <w:rFonts w:ascii="Verdana" w:hAnsi="Verdana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E32181">
        <w:rPr>
          <w:rFonts w:ascii="Verdana" w:hAnsi="Verdana"/>
          <w:b/>
          <w:sz w:val="20"/>
          <w:szCs w:val="20"/>
          <w:lang w:val="en-US"/>
        </w:rPr>
        <w:t>povlastica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>(</w:t>
      </w:r>
      <w:proofErr w:type="gramEnd"/>
      <w:r w:rsidRPr="00E32181">
        <w:rPr>
          <w:rFonts w:ascii="Verdana" w:hAnsi="Verdana"/>
          <w:sz w:val="20"/>
          <w:szCs w:val="20"/>
          <w:u w:val="dotted"/>
          <w:lang w:val="en-US"/>
        </w:rPr>
        <w:t>Horizontal privilege escalation</w:t>
      </w:r>
      <w:r w:rsidRPr="00E32181">
        <w:rPr>
          <w:rFonts w:ascii="Verdana" w:hAnsi="Verdana"/>
          <w:sz w:val="20"/>
          <w:szCs w:val="20"/>
          <w:lang w:val="en-US"/>
        </w:rPr>
        <w:t xml:space="preserve">)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predstavlja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situaciju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kada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običan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korisnik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pristupa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funkcijama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ili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sadržaju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nekog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drugog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običnog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korisnika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>.</w:t>
      </w:r>
    </w:p>
    <w:p w:rsidR="00401F10" w:rsidRDefault="00401F10" w:rsidP="00401F10">
      <w:pPr>
        <w:pStyle w:val="ListParagraph"/>
        <w:spacing w:after="0"/>
        <w:ind w:left="708"/>
        <w:jc w:val="both"/>
        <w:rPr>
          <w:rFonts w:ascii="Verdana" w:hAnsi="Verdana"/>
          <w:b/>
          <w:sz w:val="20"/>
          <w:szCs w:val="20"/>
          <w:lang w:val="en-US"/>
        </w:rPr>
      </w:pPr>
    </w:p>
    <w:p w:rsidR="00401F10" w:rsidRDefault="003B43BB" w:rsidP="00401F10">
      <w:pPr>
        <w:pStyle w:val="ListParagraph"/>
        <w:spacing w:after="0"/>
        <w:ind w:left="708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proofErr w:type="gramStart"/>
      <w:r w:rsidRPr="003B43BB">
        <w:rPr>
          <w:rFonts w:ascii="Verdana" w:hAnsi="Verdana"/>
          <w:sz w:val="20"/>
          <w:szCs w:val="20"/>
          <w:lang w:val="en-US"/>
        </w:rPr>
        <w:t>Č</w:t>
      </w:r>
      <w:r>
        <w:rPr>
          <w:rFonts w:ascii="Verdana" w:hAnsi="Verdana"/>
          <w:sz w:val="20"/>
          <w:szCs w:val="20"/>
          <w:lang w:val="en-US"/>
        </w:rPr>
        <w:t>esto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je </w:t>
      </w:r>
      <w:proofErr w:type="spellStart"/>
      <w:r>
        <w:rPr>
          <w:rFonts w:ascii="Verdana" w:hAnsi="Verdana"/>
          <w:sz w:val="20"/>
          <w:szCs w:val="20"/>
          <w:lang w:val="en-US"/>
        </w:rPr>
        <w:t>mnogo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lakše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pristupiti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resursima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drugog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običnog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korisnika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nego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samim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sistemskim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odnosno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pravima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pristupa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admina</w:t>
      </w:r>
      <w:proofErr w:type="spellEnd"/>
      <w:r>
        <w:rPr>
          <w:rFonts w:ascii="Verdana" w:hAnsi="Verdana"/>
          <w:sz w:val="20"/>
          <w:szCs w:val="20"/>
          <w:lang w:val="en-US"/>
        </w:rPr>
        <w:t>.</w:t>
      </w:r>
      <w:proofErr w:type="gramEnd"/>
    </w:p>
    <w:p w:rsidR="003B43BB" w:rsidRDefault="003B43BB" w:rsidP="00401F10">
      <w:pPr>
        <w:pStyle w:val="ListParagraph"/>
        <w:spacing w:after="0"/>
        <w:ind w:left="708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Postoji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nekoliko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razloga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za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to, a </w:t>
      </w:r>
      <w:proofErr w:type="spellStart"/>
      <w:r>
        <w:rPr>
          <w:rFonts w:ascii="Verdana" w:hAnsi="Verdana"/>
          <w:sz w:val="20"/>
          <w:szCs w:val="20"/>
          <w:lang w:val="en-US"/>
        </w:rPr>
        <w:t>onaj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glavni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je </w:t>
      </w:r>
      <w:proofErr w:type="spellStart"/>
      <w:r>
        <w:rPr>
          <w:rFonts w:ascii="Verdana" w:hAnsi="Verdana"/>
          <w:sz w:val="20"/>
          <w:szCs w:val="20"/>
          <w:lang w:val="en-US"/>
        </w:rPr>
        <w:t>ljudska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bezobzirnost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nezainteresovanost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ili</w:t>
      </w:r>
      <w:proofErr w:type="spellEnd"/>
      <w:proofErr w:type="gram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obična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glupost</w:t>
      </w:r>
      <w:proofErr w:type="spellEnd"/>
      <w:r>
        <w:rPr>
          <w:rFonts w:ascii="Verdana" w:hAnsi="Verdana"/>
          <w:sz w:val="20"/>
          <w:szCs w:val="20"/>
          <w:lang w:val="en-US"/>
        </w:rPr>
        <w:t>.</w:t>
      </w:r>
    </w:p>
    <w:p w:rsidR="003B43BB" w:rsidRDefault="003B43BB" w:rsidP="00401F10">
      <w:pPr>
        <w:pStyle w:val="ListParagraph"/>
        <w:spacing w:after="0"/>
        <w:ind w:left="708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Mogu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se </w:t>
      </w:r>
      <w:proofErr w:type="spellStart"/>
      <w:r>
        <w:rPr>
          <w:rFonts w:ascii="Verdana" w:hAnsi="Verdana"/>
          <w:sz w:val="20"/>
          <w:szCs w:val="20"/>
          <w:lang w:val="en-US"/>
        </w:rPr>
        <w:t>potrošiti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ogromne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svote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novca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ili</w:t>
      </w:r>
      <w:proofErr w:type="spellEnd"/>
      <w:proofErr w:type="gram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razviti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genijalne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ideje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ali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ljudski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faktor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ipak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dalje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najviše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utiče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na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celokupan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proces</w:t>
      </w:r>
      <w:proofErr w:type="spellEnd"/>
      <w:r>
        <w:rPr>
          <w:rFonts w:ascii="Verdana" w:hAnsi="Verdana"/>
          <w:sz w:val="20"/>
          <w:szCs w:val="20"/>
          <w:lang w:val="en-US"/>
        </w:rPr>
        <w:t>.</w:t>
      </w:r>
    </w:p>
    <w:p w:rsidR="00B13548" w:rsidRDefault="00B13548" w:rsidP="00401F10">
      <w:pPr>
        <w:pStyle w:val="ListParagraph"/>
        <w:spacing w:after="0"/>
        <w:ind w:left="708"/>
        <w:jc w:val="both"/>
        <w:rPr>
          <w:rFonts w:ascii="Verdana" w:hAnsi="Verdana"/>
          <w:sz w:val="20"/>
          <w:szCs w:val="20"/>
          <w:lang w:val="en-US"/>
        </w:rPr>
      </w:pPr>
    </w:p>
    <w:p w:rsidR="003B43BB" w:rsidRDefault="003B43BB" w:rsidP="003B43BB">
      <w:pPr>
        <w:pStyle w:val="ListParagraph"/>
        <w:numPr>
          <w:ilvl w:val="0"/>
          <w:numId w:val="3"/>
        </w:numPr>
        <w:spacing w:after="0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Predvidive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tj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. </w:t>
      </w: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očig</w:t>
      </w:r>
      <w:r w:rsidR="003F721F">
        <w:rPr>
          <w:rFonts w:ascii="Verdana" w:hAnsi="Verdana"/>
          <w:sz w:val="20"/>
          <w:szCs w:val="20"/>
          <w:lang w:val="en-US"/>
        </w:rPr>
        <w:t>ledne</w:t>
      </w:r>
      <w:proofErr w:type="spellEnd"/>
      <w:proofErr w:type="gramEnd"/>
      <w:r w:rsidR="003F721F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3F721F">
        <w:rPr>
          <w:rFonts w:ascii="Verdana" w:hAnsi="Verdana"/>
          <w:sz w:val="20"/>
          <w:szCs w:val="20"/>
          <w:lang w:val="en-US"/>
        </w:rPr>
        <w:t>i</w:t>
      </w:r>
      <w:proofErr w:type="spellEnd"/>
      <w:r w:rsidR="003F721F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3F721F">
        <w:rPr>
          <w:rFonts w:ascii="Verdana" w:hAnsi="Verdana"/>
          <w:sz w:val="20"/>
          <w:szCs w:val="20"/>
          <w:lang w:val="en-US"/>
        </w:rPr>
        <w:t>lako</w:t>
      </w:r>
      <w:proofErr w:type="spellEnd"/>
      <w:r w:rsidR="003F721F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3F721F">
        <w:rPr>
          <w:rFonts w:ascii="Verdana" w:hAnsi="Verdana"/>
          <w:sz w:val="20"/>
          <w:szCs w:val="20"/>
          <w:lang w:val="en-US"/>
        </w:rPr>
        <w:t>pogodljive</w:t>
      </w:r>
      <w:proofErr w:type="spellEnd"/>
      <w:r w:rsidR="003F721F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3F721F">
        <w:rPr>
          <w:rFonts w:ascii="Verdana" w:hAnsi="Verdana"/>
          <w:sz w:val="20"/>
          <w:szCs w:val="20"/>
          <w:lang w:val="en-US"/>
        </w:rPr>
        <w:t>lozinke</w:t>
      </w:r>
      <w:proofErr w:type="spellEnd"/>
      <w:r w:rsidR="003F721F">
        <w:rPr>
          <w:rFonts w:ascii="Verdana" w:hAnsi="Verdana"/>
          <w:sz w:val="20"/>
          <w:szCs w:val="20"/>
          <w:lang w:val="en-US"/>
        </w:rPr>
        <w:t>(</w:t>
      </w:r>
      <w:proofErr w:type="spellStart"/>
      <w:r w:rsidR="003F721F">
        <w:rPr>
          <w:rFonts w:ascii="Verdana" w:hAnsi="Verdana"/>
          <w:sz w:val="20"/>
          <w:szCs w:val="20"/>
          <w:lang w:val="en-US"/>
        </w:rPr>
        <w:t>lozinka</w:t>
      </w:r>
      <w:proofErr w:type="spellEnd"/>
      <w:r w:rsidR="003F721F">
        <w:rPr>
          <w:rFonts w:ascii="Verdana" w:hAnsi="Verdana"/>
          <w:sz w:val="20"/>
          <w:szCs w:val="20"/>
          <w:lang w:val="en-US"/>
        </w:rPr>
        <w:t xml:space="preserve">, password, 123456789, qwerty, </w:t>
      </w:r>
      <w:proofErr w:type="spellStart"/>
      <w:r w:rsidR="003F721F">
        <w:rPr>
          <w:rFonts w:ascii="Verdana" w:hAnsi="Verdana"/>
          <w:sz w:val="20"/>
          <w:szCs w:val="20"/>
          <w:lang w:val="en-US"/>
        </w:rPr>
        <w:t>asdfgh</w:t>
      </w:r>
      <w:proofErr w:type="spellEnd"/>
      <w:r w:rsidR="003F721F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3F721F">
        <w:rPr>
          <w:rFonts w:ascii="Verdana" w:hAnsi="Verdana"/>
          <w:sz w:val="20"/>
          <w:szCs w:val="20"/>
          <w:lang w:val="en-US"/>
        </w:rPr>
        <w:t>itd</w:t>
      </w:r>
      <w:proofErr w:type="spellEnd"/>
      <w:r w:rsidR="003F721F">
        <w:rPr>
          <w:rFonts w:ascii="Verdana" w:hAnsi="Verdana"/>
          <w:sz w:val="20"/>
          <w:szCs w:val="20"/>
          <w:lang w:val="en-US"/>
        </w:rPr>
        <w:t xml:space="preserve">. </w:t>
      </w:r>
      <w:proofErr w:type="spellStart"/>
      <w:r w:rsidR="003F721F">
        <w:rPr>
          <w:rFonts w:ascii="Verdana" w:hAnsi="Verdana"/>
          <w:sz w:val="20"/>
          <w:szCs w:val="20"/>
          <w:lang w:val="en-US"/>
        </w:rPr>
        <w:t>itd</w:t>
      </w:r>
      <w:proofErr w:type="spellEnd"/>
      <w:r w:rsidR="003F721F">
        <w:rPr>
          <w:rFonts w:ascii="Verdana" w:hAnsi="Verdana"/>
          <w:sz w:val="20"/>
          <w:szCs w:val="20"/>
          <w:lang w:val="en-US"/>
        </w:rPr>
        <w:t>.)</w:t>
      </w:r>
    </w:p>
    <w:p w:rsidR="003F721F" w:rsidRDefault="003F721F" w:rsidP="003B43BB">
      <w:pPr>
        <w:pStyle w:val="ListParagraph"/>
        <w:numPr>
          <w:ilvl w:val="0"/>
          <w:numId w:val="3"/>
        </w:numPr>
        <w:spacing w:after="0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Predvidivi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ID </w:t>
      </w:r>
      <w:proofErr w:type="spellStart"/>
      <w:r>
        <w:rPr>
          <w:rFonts w:ascii="Verdana" w:hAnsi="Verdana"/>
          <w:sz w:val="20"/>
          <w:szCs w:val="20"/>
          <w:lang w:val="en-US"/>
        </w:rPr>
        <w:t>sesije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u HTTP Cookie-</w:t>
      </w:r>
      <w:proofErr w:type="spellStart"/>
      <w:r>
        <w:rPr>
          <w:rFonts w:ascii="Verdana" w:hAnsi="Verdana"/>
          <w:sz w:val="20"/>
          <w:szCs w:val="20"/>
          <w:lang w:val="en-US"/>
        </w:rPr>
        <w:t>ju</w:t>
      </w:r>
      <w:proofErr w:type="spellEnd"/>
      <w:r>
        <w:rPr>
          <w:rFonts w:ascii="Verdana" w:hAnsi="Verdana"/>
          <w:sz w:val="20"/>
          <w:szCs w:val="20"/>
          <w:lang w:val="en-US"/>
        </w:rPr>
        <w:t>.</w:t>
      </w:r>
    </w:p>
    <w:p w:rsidR="003F721F" w:rsidRDefault="003F721F" w:rsidP="003B43BB">
      <w:pPr>
        <w:pStyle w:val="ListParagraph"/>
        <w:numPr>
          <w:ilvl w:val="0"/>
          <w:numId w:val="3"/>
        </w:numPr>
        <w:spacing w:after="0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Sama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krađa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HTTP Cookie-ja.</w:t>
      </w:r>
    </w:p>
    <w:p w:rsidR="00B13548" w:rsidRDefault="00B13548" w:rsidP="003B43BB">
      <w:pPr>
        <w:pStyle w:val="ListParagraph"/>
        <w:numPr>
          <w:ilvl w:val="0"/>
          <w:numId w:val="3"/>
        </w:numPr>
        <w:spacing w:after="0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ID </w:t>
      </w:r>
      <w:proofErr w:type="spellStart"/>
      <w:r>
        <w:rPr>
          <w:rFonts w:ascii="Verdana" w:hAnsi="Verdana"/>
          <w:sz w:val="20"/>
          <w:szCs w:val="20"/>
          <w:lang w:val="en-US"/>
        </w:rPr>
        <w:t>sesije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koji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je </w:t>
      </w:r>
      <w:proofErr w:type="spellStart"/>
      <w:r>
        <w:rPr>
          <w:rFonts w:ascii="Verdana" w:hAnsi="Verdana"/>
          <w:sz w:val="20"/>
          <w:szCs w:val="20"/>
          <w:lang w:val="en-US"/>
        </w:rPr>
        <w:t>vidljiv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u URL-u.</w:t>
      </w:r>
    </w:p>
    <w:p w:rsidR="003F721F" w:rsidRPr="00AC65BD" w:rsidRDefault="003F721F" w:rsidP="003B43BB">
      <w:pPr>
        <w:pStyle w:val="ListParagraph"/>
        <w:numPr>
          <w:ilvl w:val="0"/>
          <w:numId w:val="3"/>
        </w:numPr>
        <w:spacing w:after="0"/>
        <w:jc w:val="both"/>
        <w:rPr>
          <w:rFonts w:ascii="Verdana" w:hAnsi="Verdana"/>
          <w:i/>
          <w:sz w:val="20"/>
          <w:szCs w:val="20"/>
          <w:lang w:val="en-US"/>
        </w:rPr>
      </w:pPr>
      <w:r w:rsidRPr="003F721F">
        <w:rPr>
          <w:rFonts w:ascii="Verdana" w:hAnsi="Verdana"/>
          <w:i/>
          <w:sz w:val="20"/>
          <w:szCs w:val="20"/>
          <w:lang w:val="en-US"/>
        </w:rPr>
        <w:t>Session fixation</w:t>
      </w:r>
      <w:r>
        <w:rPr>
          <w:rFonts w:ascii="Verdana" w:hAnsi="Verdana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gde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se </w:t>
      </w:r>
      <w:proofErr w:type="spellStart"/>
      <w:r>
        <w:rPr>
          <w:rFonts w:ascii="Verdana" w:hAnsi="Verdana"/>
          <w:sz w:val="20"/>
          <w:szCs w:val="20"/>
          <w:lang w:val="en-US"/>
        </w:rPr>
        <w:t>nakon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krađe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sesije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drugog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korisnika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postavlja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ista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u web </w:t>
      </w:r>
      <w:proofErr w:type="spellStart"/>
      <w:r>
        <w:rPr>
          <w:rFonts w:ascii="Verdana" w:hAnsi="Verdana"/>
          <w:sz w:val="20"/>
          <w:szCs w:val="20"/>
          <w:lang w:val="en-US"/>
        </w:rPr>
        <w:t>aplikaciju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čime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se </w:t>
      </w:r>
      <w:proofErr w:type="spellStart"/>
      <w:r>
        <w:rPr>
          <w:rFonts w:ascii="Verdana" w:hAnsi="Verdana"/>
          <w:sz w:val="20"/>
          <w:szCs w:val="20"/>
          <w:lang w:val="en-US"/>
        </w:rPr>
        <w:t>dobije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pristup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resursa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tog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korisnika</w:t>
      </w:r>
      <w:proofErr w:type="spellEnd"/>
      <w:r>
        <w:rPr>
          <w:rFonts w:ascii="Verdana" w:hAnsi="Verdana"/>
          <w:sz w:val="20"/>
          <w:szCs w:val="20"/>
          <w:lang w:val="en-US"/>
        </w:rPr>
        <w:t>.</w:t>
      </w:r>
    </w:p>
    <w:p w:rsidR="00AC65BD" w:rsidRPr="003F721F" w:rsidRDefault="00AC65BD" w:rsidP="003B43BB">
      <w:pPr>
        <w:pStyle w:val="ListParagraph"/>
        <w:numPr>
          <w:ilvl w:val="0"/>
          <w:numId w:val="3"/>
        </w:numPr>
        <w:spacing w:after="0"/>
        <w:jc w:val="both"/>
        <w:rPr>
          <w:rFonts w:ascii="Verdana" w:hAnsi="Verdana"/>
          <w:i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Kao primer u </w:t>
      </w:r>
      <w:proofErr w:type="spellStart"/>
      <w:r>
        <w:rPr>
          <w:rFonts w:ascii="Verdana" w:hAnsi="Verdana"/>
          <w:sz w:val="20"/>
          <w:szCs w:val="20"/>
          <w:lang w:val="en-US"/>
        </w:rPr>
        <w:t>našoj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aplikaciji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može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se </w:t>
      </w:r>
      <w:proofErr w:type="spellStart"/>
      <w:r>
        <w:rPr>
          <w:rFonts w:ascii="Verdana" w:hAnsi="Verdana"/>
          <w:sz w:val="20"/>
          <w:szCs w:val="20"/>
          <w:lang w:val="en-US"/>
        </w:rPr>
        <w:t>navesti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situacija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da </w:t>
      </w:r>
      <w:proofErr w:type="spellStart"/>
      <w:r>
        <w:rPr>
          <w:rFonts w:ascii="Verdana" w:hAnsi="Verdana"/>
          <w:sz w:val="20"/>
          <w:szCs w:val="20"/>
          <w:lang w:val="en-US"/>
        </w:rPr>
        <w:t>drugi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odbornik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na</w:t>
      </w:r>
      <w:proofErr w:type="spellEnd"/>
      <w:proofErr w:type="gram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neki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način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preuzme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kontrolu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nad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resursima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drugog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odbornika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ili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možda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čak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predsednika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skupštine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čime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dobija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dodatne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mogućnosti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za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manipluaciju.</w:t>
      </w:r>
      <w:bookmarkStart w:id="0" w:name="_GoBack"/>
      <w:bookmarkEnd w:id="0"/>
    </w:p>
    <w:p w:rsidR="003F721F" w:rsidRPr="003F721F" w:rsidRDefault="003F721F" w:rsidP="003F721F">
      <w:pPr>
        <w:pStyle w:val="ListParagraph"/>
        <w:spacing w:after="0"/>
        <w:ind w:left="1428"/>
        <w:jc w:val="both"/>
        <w:rPr>
          <w:rFonts w:ascii="Verdana" w:hAnsi="Verdana"/>
          <w:i/>
          <w:sz w:val="20"/>
          <w:szCs w:val="20"/>
          <w:lang w:val="en-US"/>
        </w:rPr>
      </w:pPr>
    </w:p>
    <w:p w:rsidR="003F721F" w:rsidRDefault="003F721F" w:rsidP="003F721F">
      <w:pPr>
        <w:spacing w:after="0"/>
        <w:ind w:left="1068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proofErr w:type="gramStart"/>
      <w:r w:rsidRPr="003F721F">
        <w:rPr>
          <w:rFonts w:ascii="Verdana" w:hAnsi="Verdana"/>
          <w:sz w:val="20"/>
          <w:szCs w:val="20"/>
          <w:lang w:val="en-US"/>
        </w:rPr>
        <w:t>Mogućih</w:t>
      </w:r>
      <w:proofErr w:type="spellEnd"/>
      <w:r w:rsidRPr="003F721F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3F721F">
        <w:rPr>
          <w:rFonts w:ascii="Verdana" w:hAnsi="Verdana"/>
          <w:sz w:val="20"/>
          <w:szCs w:val="20"/>
          <w:lang w:val="en-US"/>
        </w:rPr>
        <w:t>strategija</w:t>
      </w:r>
      <w:proofErr w:type="spellEnd"/>
      <w:r w:rsidRPr="003F721F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3F721F">
        <w:rPr>
          <w:rFonts w:ascii="Verdana" w:hAnsi="Verdana"/>
          <w:sz w:val="20"/>
          <w:szCs w:val="20"/>
          <w:lang w:val="en-US"/>
        </w:rPr>
        <w:t>za</w:t>
      </w:r>
      <w:proofErr w:type="spellEnd"/>
      <w:r w:rsidRPr="003F721F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3F721F">
        <w:rPr>
          <w:rFonts w:ascii="Verdana" w:hAnsi="Verdana"/>
          <w:sz w:val="20"/>
          <w:szCs w:val="20"/>
          <w:lang w:val="en-US"/>
        </w:rPr>
        <w:t>ublažavanje</w:t>
      </w:r>
      <w:proofErr w:type="spellEnd"/>
      <w:r w:rsidRPr="003F721F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3F721F">
        <w:rPr>
          <w:rFonts w:ascii="Verdana" w:hAnsi="Verdana"/>
          <w:sz w:val="20"/>
          <w:szCs w:val="20"/>
          <w:lang w:val="en-US"/>
        </w:rPr>
        <w:t>ovakvih</w:t>
      </w:r>
      <w:proofErr w:type="spellEnd"/>
      <w:r w:rsidRPr="003F721F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3F721F">
        <w:rPr>
          <w:rFonts w:ascii="Verdana" w:hAnsi="Verdana"/>
          <w:sz w:val="20"/>
          <w:szCs w:val="20"/>
          <w:lang w:val="en-US"/>
        </w:rPr>
        <w:t>problema</w:t>
      </w:r>
      <w:proofErr w:type="spellEnd"/>
      <w:r w:rsidRPr="003F721F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3F721F">
        <w:rPr>
          <w:rFonts w:ascii="Verdana" w:hAnsi="Verdana"/>
          <w:sz w:val="20"/>
          <w:szCs w:val="20"/>
          <w:lang w:val="en-US"/>
        </w:rPr>
        <w:t>ima</w:t>
      </w:r>
      <w:proofErr w:type="spellEnd"/>
      <w:r w:rsidRPr="003F721F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3F721F">
        <w:rPr>
          <w:rFonts w:ascii="Verdana" w:hAnsi="Verdana"/>
          <w:sz w:val="20"/>
          <w:szCs w:val="20"/>
          <w:lang w:val="en-US"/>
        </w:rPr>
        <w:t>nekoliko</w:t>
      </w:r>
      <w:proofErr w:type="spellEnd"/>
      <w:r w:rsidRPr="003F721F">
        <w:rPr>
          <w:rFonts w:ascii="Verdana" w:hAnsi="Verdana"/>
          <w:sz w:val="20"/>
          <w:szCs w:val="20"/>
          <w:lang w:val="en-US"/>
        </w:rPr>
        <w:t>.</w:t>
      </w:r>
      <w:proofErr w:type="gramEnd"/>
    </w:p>
    <w:p w:rsidR="003F721F" w:rsidRDefault="003F721F" w:rsidP="003F721F">
      <w:pPr>
        <w:spacing w:after="0"/>
        <w:ind w:left="1068"/>
        <w:jc w:val="both"/>
        <w:rPr>
          <w:rFonts w:ascii="Verdana" w:hAnsi="Verdana"/>
          <w:sz w:val="20"/>
          <w:szCs w:val="20"/>
          <w:lang w:val="en-US"/>
        </w:rPr>
      </w:pPr>
    </w:p>
    <w:p w:rsidR="00B13548" w:rsidRDefault="00B13548" w:rsidP="00B13548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Prilikom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kreiranja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samih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lozinka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biti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barem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malo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maštovit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upotrebiti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neka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od</w:t>
      </w:r>
      <w:proofErr w:type="spellEnd"/>
      <w:proofErr w:type="gramEnd"/>
      <w:r>
        <w:rPr>
          <w:rFonts w:ascii="Verdana" w:hAnsi="Verdana"/>
          <w:sz w:val="20"/>
          <w:szCs w:val="20"/>
          <w:lang w:val="en-US"/>
        </w:rPr>
        <w:t xml:space="preserve"> </w:t>
      </w:r>
      <w:hyperlink r:id="rId11" w:history="1">
        <w:r w:rsidRPr="00B13548">
          <w:rPr>
            <w:rStyle w:val="Hyperlink"/>
            <w:rFonts w:ascii="Verdana" w:hAnsi="Verdana"/>
            <w:sz w:val="20"/>
            <w:szCs w:val="20"/>
            <w:lang w:val="en-US"/>
          </w:rPr>
          <w:t>pravila</w:t>
        </w:r>
      </w:hyperlink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za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kreiranje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lozinki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kao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samo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hyperlink r:id="rId12" w:history="1">
        <w:r w:rsidRPr="00B13548">
          <w:rPr>
            <w:rStyle w:val="Hyperlink"/>
            <w:rFonts w:ascii="Verdana" w:hAnsi="Verdana"/>
            <w:sz w:val="20"/>
            <w:szCs w:val="20"/>
            <w:lang w:val="en-US"/>
          </w:rPr>
          <w:t>merenje</w:t>
        </w:r>
      </w:hyperlink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jačine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lozinke</w:t>
      </w:r>
      <w:proofErr w:type="spellEnd"/>
      <w:r>
        <w:rPr>
          <w:rFonts w:ascii="Verdana" w:hAnsi="Verdana"/>
          <w:sz w:val="20"/>
          <w:szCs w:val="20"/>
          <w:lang w:val="en-US"/>
        </w:rPr>
        <w:t>.</w:t>
      </w:r>
    </w:p>
    <w:p w:rsidR="00B13548" w:rsidRDefault="00B13548" w:rsidP="00B13548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Koristiti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TLS </w:t>
      </w:r>
      <w:proofErr w:type="spellStart"/>
      <w:r>
        <w:rPr>
          <w:rFonts w:ascii="Verdana" w:hAnsi="Verdana"/>
          <w:sz w:val="20"/>
          <w:szCs w:val="20"/>
          <w:lang w:val="en-US"/>
        </w:rPr>
        <w:t>prilikom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HTTP </w:t>
      </w:r>
      <w:proofErr w:type="spellStart"/>
      <w:r>
        <w:rPr>
          <w:rFonts w:ascii="Verdana" w:hAnsi="Verdana"/>
          <w:sz w:val="20"/>
          <w:szCs w:val="20"/>
          <w:lang w:val="en-US"/>
        </w:rPr>
        <w:t>komunikacije</w:t>
      </w:r>
      <w:proofErr w:type="spellEnd"/>
      <w:r>
        <w:rPr>
          <w:rFonts w:ascii="Verdana" w:hAnsi="Verdana"/>
          <w:sz w:val="20"/>
          <w:szCs w:val="20"/>
          <w:lang w:val="en-US"/>
        </w:rPr>
        <w:t>.</w:t>
      </w:r>
    </w:p>
    <w:p w:rsidR="00B13548" w:rsidRDefault="00E73FAF" w:rsidP="00B13548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Istražiti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postojeća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proverena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rešenja</w:t>
      </w:r>
      <w:proofErr w:type="spellEnd"/>
    </w:p>
    <w:p w:rsidR="00E73FAF" w:rsidRPr="00B13548" w:rsidRDefault="00E73FAF" w:rsidP="00E73FAF">
      <w:pPr>
        <w:pStyle w:val="ListParagraph"/>
        <w:spacing w:after="0"/>
        <w:ind w:left="1788"/>
        <w:jc w:val="both"/>
        <w:rPr>
          <w:rFonts w:ascii="Verdana" w:hAnsi="Verdana"/>
          <w:sz w:val="20"/>
          <w:szCs w:val="20"/>
          <w:lang w:val="en-US"/>
        </w:rPr>
      </w:pPr>
    </w:p>
    <w:p w:rsidR="00AB614C" w:rsidRDefault="00AB614C" w:rsidP="00FB2E27">
      <w:pPr>
        <w:pStyle w:val="ListParagraph"/>
        <w:spacing w:after="0"/>
        <w:jc w:val="both"/>
        <w:rPr>
          <w:rFonts w:ascii="Verdana" w:hAnsi="Verdana"/>
          <w:sz w:val="24"/>
          <w:szCs w:val="24"/>
          <w:lang w:val="en-US"/>
        </w:rPr>
      </w:pPr>
    </w:p>
    <w:p w:rsidR="00AB614C" w:rsidRPr="00FB2E27" w:rsidRDefault="00AB614C" w:rsidP="00FB2E27">
      <w:pPr>
        <w:pStyle w:val="ListParagraph"/>
        <w:spacing w:after="0"/>
        <w:jc w:val="both"/>
        <w:rPr>
          <w:rFonts w:ascii="Verdana" w:hAnsi="Verdana"/>
          <w:sz w:val="24"/>
          <w:szCs w:val="24"/>
          <w:lang w:val="en-US"/>
        </w:rPr>
      </w:pPr>
    </w:p>
    <w:p w:rsidR="003C5232" w:rsidRDefault="003C5232" w:rsidP="002402DC">
      <w:pPr>
        <w:jc w:val="both"/>
        <w:rPr>
          <w:rFonts w:ascii="Verdana" w:hAnsi="Verdana"/>
          <w:sz w:val="24"/>
          <w:szCs w:val="24"/>
          <w:lang w:val="en-US"/>
        </w:rPr>
      </w:pPr>
    </w:p>
    <w:p w:rsidR="00200348" w:rsidRDefault="00200348" w:rsidP="00200348">
      <w:pPr>
        <w:spacing w:after="0"/>
        <w:jc w:val="both"/>
        <w:rPr>
          <w:rFonts w:ascii="Verdana" w:hAnsi="Verdana"/>
          <w:sz w:val="24"/>
          <w:szCs w:val="24"/>
          <w:lang w:val="en-US"/>
        </w:rPr>
      </w:pPr>
    </w:p>
    <w:p w:rsidR="00012BA5" w:rsidRPr="002402DC" w:rsidRDefault="00012BA5" w:rsidP="00200348">
      <w:pPr>
        <w:spacing w:after="0"/>
        <w:jc w:val="both"/>
        <w:rPr>
          <w:rFonts w:ascii="Verdana" w:hAnsi="Verdana"/>
          <w:sz w:val="24"/>
          <w:szCs w:val="24"/>
        </w:rPr>
      </w:pPr>
    </w:p>
    <w:sectPr w:rsidR="00012BA5" w:rsidRPr="00240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43120"/>
    <w:multiLevelType w:val="hybridMultilevel"/>
    <w:tmpl w:val="925C7834"/>
    <w:lvl w:ilvl="0" w:tplc="241A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34654FA6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610526"/>
    <w:multiLevelType w:val="hybridMultilevel"/>
    <w:tmpl w:val="ABD23E12"/>
    <w:lvl w:ilvl="0" w:tplc="2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5B7F0C"/>
    <w:multiLevelType w:val="hybridMultilevel"/>
    <w:tmpl w:val="A86CA192"/>
    <w:lvl w:ilvl="0" w:tplc="241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16A"/>
    <w:rsid w:val="00012BA5"/>
    <w:rsid w:val="00200348"/>
    <w:rsid w:val="00232F2E"/>
    <w:rsid w:val="002402DC"/>
    <w:rsid w:val="002C0D09"/>
    <w:rsid w:val="003B43BB"/>
    <w:rsid w:val="003C5232"/>
    <w:rsid w:val="003F721F"/>
    <w:rsid w:val="00401F10"/>
    <w:rsid w:val="005E7D3D"/>
    <w:rsid w:val="00647015"/>
    <w:rsid w:val="00764C29"/>
    <w:rsid w:val="00832AC4"/>
    <w:rsid w:val="0089477C"/>
    <w:rsid w:val="009233D6"/>
    <w:rsid w:val="00931B5F"/>
    <w:rsid w:val="009542C1"/>
    <w:rsid w:val="009E6BF9"/>
    <w:rsid w:val="009F4768"/>
    <w:rsid w:val="00AB614C"/>
    <w:rsid w:val="00AC65BD"/>
    <w:rsid w:val="00AF7C2E"/>
    <w:rsid w:val="00B13548"/>
    <w:rsid w:val="00B8142B"/>
    <w:rsid w:val="00C10ED8"/>
    <w:rsid w:val="00C32F6C"/>
    <w:rsid w:val="00CB4E4E"/>
    <w:rsid w:val="00E32181"/>
    <w:rsid w:val="00E73FAF"/>
    <w:rsid w:val="00E82016"/>
    <w:rsid w:val="00F1316A"/>
    <w:rsid w:val="00F64DEE"/>
    <w:rsid w:val="00FB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D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7D3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D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7D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lient-side_scripti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Document_Object_Model" TargetMode="External"/><Relationship Id="rId12" Type="http://schemas.openxmlformats.org/officeDocument/2006/relationships/hyperlink" Target="https://howsecureismypassword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ame-origin_policy" TargetMode="External"/><Relationship Id="rId11" Type="http://schemas.openxmlformats.org/officeDocument/2006/relationships/hyperlink" Target="http://www.howtogeek.com/195430/how-to-create-a-strong-password-and-remember-i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Principle_of_least_privile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de_inje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28</cp:revision>
  <dcterms:created xsi:type="dcterms:W3CDTF">2016-05-15T09:24:00Z</dcterms:created>
  <dcterms:modified xsi:type="dcterms:W3CDTF">2016-05-15T11:22:00Z</dcterms:modified>
</cp:coreProperties>
</file>