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935" w:rsidRDefault="00BA7603" w:rsidP="00AD3C26">
      <w:pPr>
        <w:spacing w:line="240" w:lineRule="auto"/>
        <w:contextualSpacing/>
        <w:rPr>
          <w:sz w:val="24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</w:rPr>
        <w:t>Repudiation(</w:t>
      </w:r>
      <w:r w:rsidRPr="00D5546C">
        <w:rPr>
          <w:rStyle w:val="Strong"/>
          <w:rFonts w:ascii="Segoe UI" w:hAnsi="Segoe UI" w:cs="Segoe UI"/>
          <w:i/>
          <w:color w:val="000000"/>
          <w:sz w:val="20"/>
          <w:szCs w:val="20"/>
        </w:rPr>
        <w:t>nepriznavanje</w:t>
      </w:r>
      <w:r>
        <w:rPr>
          <w:rStyle w:val="Strong"/>
          <w:rFonts w:ascii="Segoe UI" w:hAnsi="Segoe UI" w:cs="Segoe UI"/>
          <w:i/>
          <w:color w:val="000000"/>
          <w:sz w:val="20"/>
          <w:szCs w:val="20"/>
        </w:rPr>
        <w:t xml:space="preserve">, poricanje, </w:t>
      </w:r>
      <w:r w:rsidRPr="00D5546C">
        <w:rPr>
          <w:rStyle w:val="Strong"/>
          <w:rFonts w:ascii="Segoe UI" w:hAnsi="Segoe UI" w:cs="Segoe UI"/>
          <w:i/>
          <w:color w:val="000000"/>
          <w:sz w:val="20"/>
          <w:szCs w:val="20"/>
        </w:rPr>
        <w:t>odbacivanje</w:t>
      </w:r>
      <w:r>
        <w:rPr>
          <w:rStyle w:val="Strong"/>
          <w:rFonts w:ascii="Segoe UI" w:hAnsi="Segoe UI" w:cs="Segoe UI"/>
          <w:i/>
          <w:color w:val="000000"/>
          <w:sz w:val="20"/>
          <w:szCs w:val="20"/>
        </w:rPr>
        <w:t xml:space="preserve"> ili </w:t>
      </w:r>
      <w:r w:rsidRPr="006F76AC">
        <w:rPr>
          <w:rFonts w:ascii="Segoe UI" w:hAnsi="Segoe UI" w:cs="Segoe UI"/>
          <w:b/>
          <w:bCs/>
          <w:i/>
          <w:color w:val="000000"/>
          <w:sz w:val="20"/>
          <w:szCs w:val="20"/>
        </w:rPr>
        <w:t>lažno predstavljanje</w:t>
      </w:r>
      <w:r>
        <w:rPr>
          <w:rStyle w:val="Strong"/>
          <w:rFonts w:ascii="Segoe UI" w:hAnsi="Segoe UI" w:cs="Segoe UI"/>
          <w:color w:val="000000"/>
          <w:sz w:val="20"/>
          <w:szCs w:val="20"/>
        </w:rPr>
        <w:t>)</w:t>
      </w:r>
      <w:r w:rsidR="00AD3C26">
        <w:rPr>
          <w:sz w:val="24"/>
        </w:rPr>
        <w:t xml:space="preserve"> </w:t>
      </w:r>
    </w:p>
    <w:p w:rsidR="00080935" w:rsidRDefault="00080935" w:rsidP="00BA7603">
      <w:pPr>
        <w:spacing w:line="240" w:lineRule="auto"/>
        <w:contextualSpacing/>
        <w:rPr>
          <w:sz w:val="24"/>
        </w:rPr>
      </w:pPr>
    </w:p>
    <w:p w:rsidR="00BA7603" w:rsidRDefault="00BA7603" w:rsidP="00BA7603">
      <w:pPr>
        <w:spacing w:line="240" w:lineRule="auto"/>
        <w:contextualSpacing/>
        <w:rPr>
          <w:rStyle w:val="Strong"/>
          <w:rFonts w:cs="Segoe UI"/>
          <w:b w:val="0"/>
          <w:color w:val="000000"/>
          <w:sz w:val="24"/>
          <w:szCs w:val="24"/>
        </w:rPr>
      </w:pPr>
    </w:p>
    <w:p w:rsidR="00BA7603" w:rsidRDefault="00BA7603" w:rsidP="00BA7603">
      <w:pPr>
        <w:rPr>
          <w:b/>
          <w:sz w:val="24"/>
        </w:rPr>
      </w:pPr>
      <w:r w:rsidRPr="00AB5F16">
        <w:rPr>
          <w:b/>
          <w:sz w:val="24"/>
        </w:rPr>
        <w:t xml:space="preserve">Primeri za našu aplikaciju: </w:t>
      </w:r>
    </w:p>
    <w:p w:rsidR="00481CA6" w:rsidRPr="00481CA6" w:rsidRDefault="00481CA6" w:rsidP="00481CA6">
      <w:pPr>
        <w:pStyle w:val="ListParagraph"/>
        <w:numPr>
          <w:ilvl w:val="0"/>
          <w:numId w:val="1"/>
        </w:numPr>
        <w:rPr>
          <w:sz w:val="24"/>
        </w:rPr>
      </w:pPr>
      <w:r w:rsidRPr="006F76AC">
        <w:rPr>
          <w:sz w:val="24"/>
        </w:rPr>
        <w:t>Napadač se može predstaviti kao neko od odbornika i može</w:t>
      </w:r>
      <w:r>
        <w:rPr>
          <w:sz w:val="24"/>
        </w:rPr>
        <w:t xml:space="preserve"> da</w:t>
      </w:r>
      <w:r w:rsidRPr="006F76AC">
        <w:rPr>
          <w:sz w:val="24"/>
        </w:rPr>
        <w:t xml:space="preserve"> </w:t>
      </w:r>
      <w:r>
        <w:rPr>
          <w:sz w:val="24"/>
        </w:rPr>
        <w:t>predloži</w:t>
      </w:r>
      <w:r w:rsidRPr="006F76AC">
        <w:rPr>
          <w:sz w:val="24"/>
        </w:rPr>
        <w:t xml:space="preserve"> </w:t>
      </w:r>
      <w:r>
        <w:rPr>
          <w:sz w:val="24"/>
        </w:rPr>
        <w:t xml:space="preserve">novi akt ili </w:t>
      </w:r>
      <w:r w:rsidRPr="006F76AC">
        <w:rPr>
          <w:sz w:val="24"/>
        </w:rPr>
        <w:t xml:space="preserve">novi amandman </w:t>
      </w:r>
      <w:r>
        <w:rPr>
          <w:sz w:val="24"/>
        </w:rPr>
        <w:t xml:space="preserve">na predloženi </w:t>
      </w:r>
      <w:r w:rsidRPr="006F76AC">
        <w:rPr>
          <w:sz w:val="24"/>
        </w:rPr>
        <w:t xml:space="preserve">akt, kao i </w:t>
      </w:r>
      <w:r>
        <w:rPr>
          <w:sz w:val="24"/>
        </w:rPr>
        <w:t>da povlači predloge</w:t>
      </w:r>
      <w:r w:rsidRPr="006F76AC">
        <w:rPr>
          <w:sz w:val="24"/>
        </w:rPr>
        <w:t xml:space="preserve"> </w:t>
      </w:r>
      <w:r>
        <w:rPr>
          <w:sz w:val="24"/>
        </w:rPr>
        <w:t xml:space="preserve">akata ili amandmane na predložene </w:t>
      </w:r>
      <w:r w:rsidRPr="006F76AC">
        <w:rPr>
          <w:sz w:val="24"/>
        </w:rPr>
        <w:t>akte.</w:t>
      </w:r>
    </w:p>
    <w:p w:rsidR="00481CA6" w:rsidRPr="00481CA6" w:rsidRDefault="00481CA6" w:rsidP="00481CA6">
      <w:pPr>
        <w:pStyle w:val="ListParagraph"/>
        <w:numPr>
          <w:ilvl w:val="0"/>
          <w:numId w:val="1"/>
        </w:numPr>
        <w:rPr>
          <w:b/>
          <w:sz w:val="24"/>
          <w:lang/>
        </w:rPr>
      </w:pPr>
      <w:r w:rsidRPr="006C6055">
        <w:rPr>
          <w:sz w:val="24"/>
        </w:rPr>
        <w:t>Napadač se može predstaviti kao predsednik skupštine i može da usvoji neki novi akt</w:t>
      </w:r>
      <w:r>
        <w:rPr>
          <w:sz w:val="24"/>
        </w:rPr>
        <w:t xml:space="preserve"> u načelu, u pojedinostima ili u celini, kao i da odbije isti.</w:t>
      </w:r>
    </w:p>
    <w:p w:rsidR="00481CA6" w:rsidRPr="00481CA6" w:rsidRDefault="00481CA6" w:rsidP="00481CA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Odbornik mo</w:t>
      </w:r>
      <w:r>
        <w:rPr>
          <w:sz w:val="24"/>
          <w:lang/>
        </w:rPr>
        <w:t xml:space="preserve">že da </w:t>
      </w:r>
      <w:r>
        <w:rPr>
          <w:sz w:val="24"/>
        </w:rPr>
        <w:t>predloži</w:t>
      </w:r>
      <w:r w:rsidRPr="006F76AC">
        <w:rPr>
          <w:sz w:val="24"/>
        </w:rPr>
        <w:t xml:space="preserve"> </w:t>
      </w:r>
      <w:r>
        <w:rPr>
          <w:sz w:val="24"/>
        </w:rPr>
        <w:t xml:space="preserve">novi akt ili </w:t>
      </w:r>
      <w:r w:rsidRPr="006F76AC">
        <w:rPr>
          <w:sz w:val="24"/>
        </w:rPr>
        <w:t xml:space="preserve">novi amandman </w:t>
      </w:r>
      <w:r>
        <w:rPr>
          <w:sz w:val="24"/>
        </w:rPr>
        <w:t xml:space="preserve">na predloženi </w:t>
      </w:r>
      <w:r w:rsidRPr="006F76AC">
        <w:rPr>
          <w:sz w:val="24"/>
        </w:rPr>
        <w:t xml:space="preserve">akt, kao i </w:t>
      </w:r>
      <w:r>
        <w:rPr>
          <w:sz w:val="24"/>
        </w:rPr>
        <w:t>da povuče predloge</w:t>
      </w:r>
      <w:r w:rsidRPr="006F76AC">
        <w:rPr>
          <w:sz w:val="24"/>
        </w:rPr>
        <w:t xml:space="preserve"> </w:t>
      </w:r>
      <w:r>
        <w:rPr>
          <w:sz w:val="24"/>
        </w:rPr>
        <w:t xml:space="preserve">akata ili amandmane na predložene </w:t>
      </w:r>
      <w:r w:rsidRPr="006F76AC">
        <w:rPr>
          <w:sz w:val="24"/>
        </w:rPr>
        <w:t>akte</w:t>
      </w:r>
      <w:r>
        <w:rPr>
          <w:sz w:val="24"/>
        </w:rPr>
        <w:t xml:space="preserve"> i da tvrdi da to on nije uradio</w:t>
      </w:r>
      <w:r w:rsidRPr="006F76AC">
        <w:rPr>
          <w:sz w:val="24"/>
        </w:rPr>
        <w:t>.</w:t>
      </w:r>
    </w:p>
    <w:p w:rsidR="00481CA6" w:rsidRPr="00544E7F" w:rsidRDefault="00481CA6" w:rsidP="00481CA6">
      <w:pPr>
        <w:pStyle w:val="ListParagraph"/>
        <w:numPr>
          <w:ilvl w:val="0"/>
          <w:numId w:val="1"/>
        </w:numPr>
        <w:rPr>
          <w:b/>
          <w:sz w:val="24"/>
          <w:lang/>
        </w:rPr>
      </w:pPr>
      <w:r>
        <w:rPr>
          <w:sz w:val="24"/>
        </w:rPr>
        <w:t>Predsednik skupštine</w:t>
      </w:r>
      <w:r w:rsidRPr="006C6055">
        <w:rPr>
          <w:sz w:val="24"/>
        </w:rPr>
        <w:t xml:space="preserve"> može da usvoji neki novi akt</w:t>
      </w:r>
      <w:r>
        <w:rPr>
          <w:sz w:val="24"/>
        </w:rPr>
        <w:t xml:space="preserve"> u načelu, u pojedinostima ili u celini, kao i da odbije isti i da tvrdi da to nije on odradio.</w:t>
      </w:r>
    </w:p>
    <w:p w:rsidR="00544E7F" w:rsidRPr="00544E7F" w:rsidRDefault="00544E7F" w:rsidP="00544E7F">
      <w:pPr>
        <w:ind w:left="360"/>
        <w:rPr>
          <w:b/>
          <w:sz w:val="24"/>
          <w:lang/>
        </w:rPr>
      </w:pPr>
    </w:p>
    <w:p w:rsidR="00012D1E" w:rsidRPr="00481CA6" w:rsidRDefault="00481CA6" w:rsidP="00481CA6">
      <w:pPr>
        <w:rPr>
          <w:b/>
          <w:sz w:val="24"/>
          <w:lang/>
        </w:rPr>
      </w:pPr>
      <w:r w:rsidRPr="00481CA6">
        <w:rPr>
          <w:b/>
          <w:sz w:val="24"/>
        </w:rPr>
        <w:t xml:space="preserve"> Kako bi se ove</w:t>
      </w:r>
      <w:r w:rsidR="00012D1E" w:rsidRPr="00481CA6">
        <w:rPr>
          <w:b/>
          <w:sz w:val="24"/>
        </w:rPr>
        <w:t xml:space="preserve"> </w:t>
      </w:r>
      <w:r w:rsidRPr="00481CA6">
        <w:rPr>
          <w:b/>
          <w:sz w:val="24"/>
        </w:rPr>
        <w:t>p</w:t>
      </w:r>
      <w:r w:rsidR="00012D1E" w:rsidRPr="00481CA6">
        <w:rPr>
          <w:b/>
          <w:sz w:val="24"/>
        </w:rPr>
        <w:t>roblem</w:t>
      </w:r>
      <w:r w:rsidRPr="00481CA6">
        <w:rPr>
          <w:b/>
          <w:sz w:val="24"/>
        </w:rPr>
        <w:t>e</w:t>
      </w:r>
      <w:r w:rsidR="00012D1E" w:rsidRPr="00481CA6">
        <w:rPr>
          <w:b/>
          <w:sz w:val="24"/>
        </w:rPr>
        <w:t xml:space="preserve"> trebalo re</w:t>
      </w:r>
      <w:r w:rsidR="00012D1E" w:rsidRPr="00481CA6">
        <w:rPr>
          <w:b/>
          <w:sz w:val="24"/>
          <w:lang/>
        </w:rPr>
        <w:t>šiti?</w:t>
      </w:r>
    </w:p>
    <w:p w:rsidR="00475C8E" w:rsidRPr="00544E7F" w:rsidRDefault="00544E7F" w:rsidP="00544E7F">
      <w:pPr>
        <w:spacing w:line="240" w:lineRule="auto"/>
        <w:ind w:firstLine="720"/>
        <w:contextualSpacing/>
        <w:rPr>
          <w:bCs/>
          <w:sz w:val="24"/>
        </w:rPr>
      </w:pPr>
      <w:r>
        <w:rPr>
          <w:bCs/>
          <w:sz w:val="24"/>
        </w:rPr>
        <w:t>Odbrana od ove vrste napada je stroga provera identiteta. Pored toga</w:t>
      </w:r>
      <w:r w:rsidRPr="007006AA">
        <w:rPr>
          <w:bCs/>
          <w:sz w:val="24"/>
        </w:rPr>
        <w:t>,</w:t>
      </w:r>
      <w:r>
        <w:rPr>
          <w:bCs/>
          <w:sz w:val="24"/>
        </w:rPr>
        <w:t xml:space="preserve"> trebalo bi koristiti praćenje revizije i evidencije aktivnosti na Web serveru i serveru baze, kao i serveru aplikacije(ukoliko postoji). </w:t>
      </w:r>
      <w:r w:rsidR="00586E1A">
        <w:rPr>
          <w:bCs/>
          <w:sz w:val="24"/>
        </w:rPr>
        <w:t xml:space="preserve">Takođe, vođenje evidencije(pamćenje na nekom mestu) ključnih događaja kao što su prijave na sistem, transakcije i odjave sa sistema. </w:t>
      </w:r>
      <w:r>
        <w:rPr>
          <w:bCs/>
          <w:sz w:val="24"/>
        </w:rPr>
        <w:t xml:space="preserve">Ovim bi se omogućilo postojanje nepobitnih dokaza ko je </w:t>
      </w:r>
      <w:r w:rsidR="00586E1A">
        <w:rPr>
          <w:bCs/>
          <w:sz w:val="24"/>
        </w:rPr>
        <w:t xml:space="preserve">i kada </w:t>
      </w:r>
      <w:r>
        <w:rPr>
          <w:bCs/>
          <w:sz w:val="24"/>
        </w:rPr>
        <w:t>tačno pri</w:t>
      </w:r>
      <w:r w:rsidR="00586E1A">
        <w:rPr>
          <w:bCs/>
          <w:sz w:val="24"/>
        </w:rPr>
        <w:t>stupao kojim podacima</w:t>
      </w:r>
      <w:r>
        <w:rPr>
          <w:bCs/>
          <w:sz w:val="24"/>
        </w:rPr>
        <w:t xml:space="preserve">. Takođe, </w:t>
      </w:r>
      <w:r w:rsidR="00586E1A">
        <w:rPr>
          <w:bCs/>
          <w:sz w:val="24"/>
        </w:rPr>
        <w:t>korišćenje digitalnog potpisivanja omogućuje neporecivost</w:t>
      </w:r>
      <w:r w:rsidR="000031ED">
        <w:rPr>
          <w:bCs/>
          <w:sz w:val="24"/>
        </w:rPr>
        <w:t xml:space="preserve"> i pomaže u odbrani od ove vrste napada</w:t>
      </w:r>
      <w:r w:rsidR="00586E1A">
        <w:rPr>
          <w:bCs/>
          <w:sz w:val="24"/>
        </w:rPr>
        <w:t>.</w:t>
      </w:r>
    </w:p>
    <w:sectPr w:rsidR="00475C8E" w:rsidRPr="00544E7F" w:rsidSect="00F75F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4A32"/>
    <w:multiLevelType w:val="hybridMultilevel"/>
    <w:tmpl w:val="2EB6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74CF3"/>
    <w:multiLevelType w:val="hybridMultilevel"/>
    <w:tmpl w:val="9FD4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A7603"/>
    <w:rsid w:val="000031ED"/>
    <w:rsid w:val="00012D1E"/>
    <w:rsid w:val="00080935"/>
    <w:rsid w:val="00475C8E"/>
    <w:rsid w:val="00481CA6"/>
    <w:rsid w:val="00544E7F"/>
    <w:rsid w:val="00586E1A"/>
    <w:rsid w:val="00AD3C26"/>
    <w:rsid w:val="00BA7603"/>
    <w:rsid w:val="00F75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603"/>
    <w:pPr>
      <w:spacing w:after="160" w:line="259" w:lineRule="auto"/>
      <w:ind w:left="720"/>
      <w:contextualSpacing/>
    </w:pPr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BA76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4</cp:revision>
  <dcterms:created xsi:type="dcterms:W3CDTF">2016-05-16T03:30:00Z</dcterms:created>
  <dcterms:modified xsi:type="dcterms:W3CDTF">2016-05-31T15:00:00Z</dcterms:modified>
</cp:coreProperties>
</file>