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26433" w14:textId="77777777" w:rsidR="00000000" w:rsidRDefault="00000000">
      <w:pPr>
        <w:pStyle w:val="1"/>
        <w:jc w:val="center"/>
        <w:divId w:val="552079934"/>
        <w:rPr>
          <w:lang w:val="en"/>
          <w14:ligatures w14:val="none"/>
        </w:rPr>
      </w:pPr>
      <w:r>
        <w:rPr>
          <w:lang w:val="en"/>
        </w:rPr>
        <w:t>Position-guided Text Prompt for Vision-Language Pre-training</w:t>
      </w:r>
    </w:p>
    <w:p w14:paraId="5FCAEEFD" w14:textId="77777777" w:rsidR="00000000" w:rsidRDefault="00000000">
      <w:pPr>
        <w:divId w:val="552079934"/>
        <w:rPr>
          <w:lang w:val="en"/>
        </w:rPr>
      </w:pPr>
      <w:r>
        <w:rPr>
          <w:lang w:val="en"/>
        </w:rPr>
        <w:pict w14:anchorId="0034B5F8">
          <v:rect id="_x0000_i1025" style="width:0;height:1.5pt" o:hralign="center" o:hrstd="t" o:hr="t" fillcolor="#a0a0a0" stroked="f"/>
        </w:pict>
      </w:r>
    </w:p>
    <w:p w14:paraId="073F407F" w14:textId="77777777" w:rsidR="00000000" w:rsidRDefault="00000000">
      <w:pPr>
        <w:pStyle w:val="2"/>
        <w:divId w:val="552079934"/>
        <w:rPr>
          <w:lang w:val="en"/>
        </w:rPr>
      </w:pPr>
      <w:r>
        <w:rPr>
          <w:rFonts w:ascii="Segoe UI Emoji" w:hAnsi="Segoe UI Emoji" w:cs="Segoe UI Emoji"/>
          <w:color w:val="1B5E20"/>
          <w:shd w:val="clear" w:color="auto" w:fill="F1F8E9"/>
          <w:lang w:val="en"/>
        </w:rPr>
        <w:t>💡</w:t>
      </w:r>
      <w:r>
        <w:rPr>
          <w:color w:val="1B5E20"/>
          <w:shd w:val="clear" w:color="auto" w:fill="F1F8E9"/>
          <w:lang w:val="en"/>
        </w:rPr>
        <w:t xml:space="preserve"> Meta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8335"/>
      </w:tblGrid>
      <w:tr w:rsidR="00000000" w14:paraId="219B8E9A" w14:textId="77777777">
        <w:trPr>
          <w:divId w:val="552079934"/>
          <w:tblCellSpacing w:w="15" w:type="dxa"/>
        </w:trPr>
        <w:tc>
          <w:tcPr>
            <w:tcW w:w="0" w:type="auto"/>
            <w:shd w:val="clear" w:color="auto" w:fill="DBEEDD"/>
            <w:vAlign w:val="center"/>
            <w:hideMark/>
          </w:tcPr>
          <w:p w14:paraId="209A00C9" w14:textId="77777777" w:rsidR="00000000" w:rsidRDefault="00000000">
            <w:pPr>
              <w:pStyle w:val="a3"/>
              <w:rPr>
                <w:b/>
                <w:bCs/>
              </w:rPr>
            </w:pPr>
            <w:r>
              <w:rPr>
                <w:b/>
                <w:bCs/>
                <w:shd w:val="clear" w:color="auto" w:fill="DBEEDD"/>
              </w:rPr>
              <w:t>Title</w:t>
            </w:r>
          </w:p>
        </w:tc>
        <w:tc>
          <w:tcPr>
            <w:tcW w:w="0" w:type="auto"/>
            <w:shd w:val="clear" w:color="auto" w:fill="DBEEDD"/>
            <w:vAlign w:val="center"/>
            <w:hideMark/>
          </w:tcPr>
          <w:p w14:paraId="4F1CDEC8" w14:textId="77777777" w:rsidR="00000000" w:rsidRDefault="00000000">
            <w:pPr>
              <w:pStyle w:val="a3"/>
            </w:pPr>
            <w:r>
              <w:rPr>
                <w:shd w:val="clear" w:color="auto" w:fill="DBEEDD"/>
              </w:rPr>
              <w:t>Position-guided Text Prompt for Vision-Language Pre-training</w:t>
            </w:r>
          </w:p>
        </w:tc>
      </w:tr>
      <w:tr w:rsidR="00000000" w14:paraId="05F739E7" w14:textId="77777777">
        <w:trPr>
          <w:divId w:val="552079934"/>
          <w:tblCellSpacing w:w="15" w:type="dxa"/>
        </w:trPr>
        <w:tc>
          <w:tcPr>
            <w:tcW w:w="0" w:type="auto"/>
            <w:shd w:val="clear" w:color="auto" w:fill="F3FAF4"/>
            <w:vAlign w:val="center"/>
            <w:hideMark/>
          </w:tcPr>
          <w:p w14:paraId="67BA6BA8" w14:textId="77777777" w:rsidR="00000000" w:rsidRDefault="00000000">
            <w:pPr>
              <w:pStyle w:val="a3"/>
              <w:rPr>
                <w:b/>
                <w:bCs/>
              </w:rPr>
            </w:pPr>
            <w:r>
              <w:rPr>
                <w:b/>
                <w:bCs/>
                <w:shd w:val="clear" w:color="auto" w:fill="F3FAF4"/>
              </w:rPr>
              <w:t>Journal</w:t>
            </w:r>
          </w:p>
        </w:tc>
        <w:tc>
          <w:tcPr>
            <w:tcW w:w="0" w:type="auto"/>
            <w:shd w:val="clear" w:color="auto" w:fill="F3FAF4"/>
            <w:vAlign w:val="center"/>
            <w:hideMark/>
          </w:tcPr>
          <w:p w14:paraId="75C0F155" w14:textId="77777777" w:rsidR="00000000" w:rsidRDefault="00000000">
            <w:pPr>
              <w:rPr>
                <w:b/>
                <w:bCs/>
              </w:rPr>
            </w:pPr>
          </w:p>
        </w:tc>
      </w:tr>
      <w:tr w:rsidR="00000000" w14:paraId="5713D441" w14:textId="77777777">
        <w:trPr>
          <w:divId w:val="552079934"/>
          <w:tblCellSpacing w:w="15" w:type="dxa"/>
        </w:trPr>
        <w:tc>
          <w:tcPr>
            <w:tcW w:w="0" w:type="auto"/>
            <w:shd w:val="clear" w:color="auto" w:fill="DBEEDD"/>
            <w:vAlign w:val="center"/>
            <w:hideMark/>
          </w:tcPr>
          <w:p w14:paraId="7874F54F" w14:textId="77777777" w:rsidR="00000000" w:rsidRDefault="00000000">
            <w:pPr>
              <w:pStyle w:val="a3"/>
              <w:rPr>
                <w:b/>
                <w:bCs/>
              </w:rPr>
            </w:pPr>
            <w:r>
              <w:rPr>
                <w:b/>
                <w:bCs/>
                <w:shd w:val="clear" w:color="auto" w:fill="DBEEDD"/>
              </w:rPr>
              <w:t>Authors</w:t>
            </w:r>
          </w:p>
        </w:tc>
        <w:tc>
          <w:tcPr>
            <w:tcW w:w="0" w:type="auto"/>
            <w:shd w:val="clear" w:color="auto" w:fill="DBEEDD"/>
            <w:vAlign w:val="center"/>
            <w:hideMark/>
          </w:tcPr>
          <w:p w14:paraId="39F3BFDA" w14:textId="77777777" w:rsidR="00000000" w:rsidRDefault="00000000">
            <w:pPr>
              <w:pStyle w:val="a3"/>
            </w:pPr>
            <w:r>
              <w:rPr>
                <w:shd w:val="clear" w:color="auto" w:fill="DBEEDD"/>
              </w:rPr>
              <w:t xml:space="preserve">Alex </w:t>
            </w:r>
            <w:proofErr w:type="spellStart"/>
            <w:r>
              <w:rPr>
                <w:shd w:val="clear" w:color="auto" w:fill="DBEEDD"/>
              </w:rPr>
              <w:t>Jinpeng</w:t>
            </w:r>
            <w:proofErr w:type="spellEnd"/>
            <w:r>
              <w:rPr>
                <w:shd w:val="clear" w:color="auto" w:fill="DBEEDD"/>
              </w:rPr>
              <w:t xml:space="preserve"> Wang; Pan Zhou; Mike Zheng Shou; Shuicheng Yan</w:t>
            </w:r>
          </w:p>
        </w:tc>
      </w:tr>
      <w:tr w:rsidR="00000000" w14:paraId="5B90163F" w14:textId="77777777">
        <w:trPr>
          <w:divId w:val="552079934"/>
          <w:tblCellSpacing w:w="15" w:type="dxa"/>
        </w:trPr>
        <w:tc>
          <w:tcPr>
            <w:tcW w:w="0" w:type="auto"/>
            <w:shd w:val="clear" w:color="auto" w:fill="F3FAF4"/>
            <w:vAlign w:val="center"/>
            <w:hideMark/>
          </w:tcPr>
          <w:p w14:paraId="2EC29516" w14:textId="77777777" w:rsidR="00000000" w:rsidRDefault="00000000">
            <w:pPr>
              <w:pStyle w:val="a3"/>
              <w:rPr>
                <w:b/>
                <w:bCs/>
              </w:rPr>
            </w:pPr>
            <w:r>
              <w:rPr>
                <w:b/>
                <w:bCs/>
                <w:shd w:val="clear" w:color="auto" w:fill="F3FAF4"/>
              </w:rPr>
              <w:t>Pub. date</w:t>
            </w:r>
          </w:p>
        </w:tc>
        <w:tc>
          <w:tcPr>
            <w:tcW w:w="0" w:type="auto"/>
            <w:shd w:val="clear" w:color="auto" w:fill="F3FAF4"/>
            <w:vAlign w:val="center"/>
            <w:hideMark/>
          </w:tcPr>
          <w:p w14:paraId="79DE2DCD" w14:textId="77777777" w:rsidR="00000000" w:rsidRDefault="00000000">
            <w:pPr>
              <w:pStyle w:val="a3"/>
            </w:pPr>
            <w:r>
              <w:rPr>
                <w:shd w:val="clear" w:color="auto" w:fill="F3FAF4"/>
              </w:rPr>
              <w:t>2023-06-07</w:t>
            </w:r>
          </w:p>
        </w:tc>
      </w:tr>
      <w:tr w:rsidR="00000000" w14:paraId="2492D85A" w14:textId="77777777">
        <w:trPr>
          <w:divId w:val="552079934"/>
          <w:tblCellSpacing w:w="15" w:type="dxa"/>
        </w:trPr>
        <w:tc>
          <w:tcPr>
            <w:tcW w:w="0" w:type="auto"/>
            <w:shd w:val="clear" w:color="auto" w:fill="DBEEDD"/>
            <w:vAlign w:val="center"/>
            <w:hideMark/>
          </w:tcPr>
          <w:p w14:paraId="41B243A1" w14:textId="77777777" w:rsidR="00000000" w:rsidRDefault="00000000">
            <w:pPr>
              <w:pStyle w:val="a3"/>
              <w:rPr>
                <w:b/>
                <w:bCs/>
              </w:rPr>
            </w:pPr>
            <w:r>
              <w:rPr>
                <w:b/>
                <w:bCs/>
                <w:shd w:val="clear" w:color="auto" w:fill="DBEEDD"/>
              </w:rPr>
              <w:t>期刊标签</w:t>
            </w:r>
          </w:p>
        </w:tc>
        <w:tc>
          <w:tcPr>
            <w:tcW w:w="0" w:type="auto"/>
            <w:shd w:val="clear" w:color="auto" w:fill="DBEEDD"/>
            <w:vAlign w:val="center"/>
            <w:hideMark/>
          </w:tcPr>
          <w:p w14:paraId="6ED96209" w14:textId="77777777" w:rsidR="00000000" w:rsidRDefault="00000000">
            <w:pPr>
              <w:rPr>
                <w:b/>
                <w:bCs/>
              </w:rPr>
            </w:pPr>
          </w:p>
        </w:tc>
      </w:tr>
      <w:tr w:rsidR="00000000" w14:paraId="785A8573" w14:textId="77777777">
        <w:trPr>
          <w:divId w:val="552079934"/>
          <w:tblCellSpacing w:w="15" w:type="dxa"/>
        </w:trPr>
        <w:tc>
          <w:tcPr>
            <w:tcW w:w="0" w:type="auto"/>
            <w:shd w:val="clear" w:color="auto" w:fill="F3FAF4"/>
            <w:vAlign w:val="center"/>
            <w:hideMark/>
          </w:tcPr>
          <w:p w14:paraId="3082A985" w14:textId="77777777" w:rsidR="00000000" w:rsidRDefault="00000000">
            <w:pPr>
              <w:pStyle w:val="a3"/>
              <w:rPr>
                <w:b/>
                <w:bCs/>
              </w:rPr>
            </w:pPr>
            <w:r>
              <w:rPr>
                <w:b/>
                <w:bCs/>
                <w:shd w:val="clear" w:color="auto" w:fill="F3FAF4"/>
              </w:rPr>
              <w:t>DOI</w:t>
            </w:r>
          </w:p>
        </w:tc>
        <w:tc>
          <w:tcPr>
            <w:tcW w:w="0" w:type="auto"/>
            <w:shd w:val="clear" w:color="auto" w:fill="F3FAF4"/>
            <w:vAlign w:val="center"/>
            <w:hideMark/>
          </w:tcPr>
          <w:p w14:paraId="1FAE2F55" w14:textId="77777777" w:rsidR="00000000" w:rsidRDefault="00000000">
            <w:pPr>
              <w:pStyle w:val="a3"/>
            </w:pPr>
            <w:hyperlink r:id="rId6" w:history="1">
              <w:r>
                <w:rPr>
                  <w:rStyle w:val="a4"/>
                  <w:shd w:val="clear" w:color="auto" w:fill="F3FAF4"/>
                </w:rPr>
                <w:t>10.48550/arXiv.2212.09737</w:t>
              </w:r>
            </w:hyperlink>
          </w:p>
        </w:tc>
      </w:tr>
      <w:tr w:rsidR="00000000" w14:paraId="4AF069CC" w14:textId="77777777">
        <w:trPr>
          <w:divId w:val="552079934"/>
          <w:tblCellSpacing w:w="15" w:type="dxa"/>
        </w:trPr>
        <w:tc>
          <w:tcPr>
            <w:tcW w:w="0" w:type="auto"/>
            <w:shd w:val="clear" w:color="auto" w:fill="DBEEDD"/>
            <w:vAlign w:val="center"/>
            <w:hideMark/>
          </w:tcPr>
          <w:p w14:paraId="43BE881C" w14:textId="77777777" w:rsidR="00000000" w:rsidRDefault="00000000">
            <w:pPr>
              <w:pStyle w:val="a3"/>
              <w:rPr>
                <w:b/>
                <w:bCs/>
              </w:rPr>
            </w:pPr>
            <w:r>
              <w:rPr>
                <w:b/>
                <w:bCs/>
                <w:shd w:val="clear" w:color="auto" w:fill="DBEEDD"/>
              </w:rPr>
              <w:t>附件</w:t>
            </w:r>
          </w:p>
        </w:tc>
        <w:tc>
          <w:tcPr>
            <w:tcW w:w="0" w:type="auto"/>
            <w:shd w:val="clear" w:color="auto" w:fill="DBEEDD"/>
            <w:vAlign w:val="center"/>
            <w:hideMark/>
          </w:tcPr>
          <w:p w14:paraId="7F787368" w14:textId="77777777" w:rsidR="00000000" w:rsidRDefault="00000000">
            <w:pPr>
              <w:pStyle w:val="a3"/>
            </w:pPr>
            <w:hyperlink r:id="rId7" w:history="1">
              <w:r>
                <w:rPr>
                  <w:rStyle w:val="a4"/>
                  <w:shd w:val="clear" w:color="auto" w:fill="DBEEDD"/>
                </w:rPr>
                <w:t>Wang et al_2023_Position-guided Text Prompt for Vision-Language Pre-training.pdf</w:t>
              </w:r>
            </w:hyperlink>
          </w:p>
        </w:tc>
      </w:tr>
    </w:tbl>
    <w:p w14:paraId="04178B42" w14:textId="77777777" w:rsidR="00000000" w:rsidRDefault="00000000">
      <w:pPr>
        <w:pStyle w:val="2"/>
        <w:divId w:val="552079934"/>
        <w:rPr>
          <w:lang w:val="en"/>
        </w:rPr>
      </w:pPr>
      <w:r>
        <w:rPr>
          <w:rFonts w:ascii="Segoe UI Emoji" w:hAnsi="Segoe UI Emoji" w:cs="Segoe UI Emoji"/>
          <w:color w:val="E65100"/>
          <w:shd w:val="clear" w:color="auto" w:fill="FFF8E1"/>
          <w:lang w:val="en"/>
        </w:rPr>
        <w:t>📜</w:t>
      </w:r>
      <w:r>
        <w:rPr>
          <w:color w:val="E65100"/>
          <w:shd w:val="clear" w:color="auto" w:fill="FFF8E1"/>
          <w:lang w:val="en"/>
        </w:rPr>
        <w:t xml:space="preserve"> 研究背景 &amp; 基础 &amp; 目的</w:t>
      </w:r>
    </w:p>
    <w:p w14:paraId="164615C8" w14:textId="77777777" w:rsidR="00000000" w:rsidRDefault="00000000">
      <w:pPr>
        <w:divId w:val="552079934"/>
        <w:rPr>
          <w:lang w:val="en"/>
        </w:rPr>
      </w:pPr>
      <w:r>
        <w:rPr>
          <w:lang w:val="en"/>
        </w:rPr>
        <w:pict w14:anchorId="01359EA6">
          <v:rect id="_x0000_i1026" style="width:0;height:1.5pt" o:hralign="center" o:hrstd="t" o:hr="t" fillcolor="#a0a0a0" stroked="f"/>
        </w:pict>
      </w:r>
    </w:p>
    <w:p w14:paraId="19BE52FB" w14:textId="77777777" w:rsidR="00000000" w:rsidRDefault="00000000">
      <w:pPr>
        <w:pStyle w:val="3"/>
        <w:divId w:val="552079934"/>
        <w:rPr>
          <w:lang w:val="en"/>
        </w:rPr>
      </w:pPr>
      <w:r>
        <w:rPr>
          <w:lang w:val="en"/>
        </w:rPr>
        <w:t>背景：</w:t>
      </w:r>
    </w:p>
    <w:p w14:paraId="358218F0" w14:textId="77777777" w:rsidR="00000000" w:rsidRDefault="00000000">
      <w:pPr>
        <w:pStyle w:val="a3"/>
        <w:divId w:val="552079934"/>
        <w:rPr>
          <w:lang w:val="en"/>
        </w:rPr>
      </w:pPr>
      <w:r>
        <w:rPr>
          <w:lang w:val="en"/>
        </w:rPr>
        <w:t>缺乏视觉的定位的模块、提升使用VLP训练的跨模态模型的视觉基础能力</w:t>
      </w:r>
    </w:p>
    <w:p w14:paraId="5B037A0A" w14:textId="77777777" w:rsidR="00000000" w:rsidRDefault="00000000">
      <w:pPr>
        <w:pStyle w:val="a3"/>
        <w:divId w:val="552079934"/>
        <w:rPr>
          <w:lang w:val="en"/>
        </w:rPr>
      </w:pPr>
      <w:r>
        <w:rPr>
          <w:lang w:val="en"/>
        </w:rPr>
        <w:t>提出了位置引导文本提示PTP增强跨模态模型的视觉ground。</w:t>
      </w:r>
    </w:p>
    <w:p w14:paraId="2F6DBD15" w14:textId="77777777" w:rsidR="00000000" w:rsidRDefault="00000000">
      <w:pPr>
        <w:pStyle w:val="a3"/>
        <w:divId w:val="552079934"/>
        <w:rPr>
          <w:lang w:val="en"/>
        </w:rPr>
      </w:pPr>
      <w:r>
        <w:rPr>
          <w:lang w:val="en"/>
        </w:rPr>
        <w:t>PTP放弃了目标检测器直接进行推理</w:t>
      </w:r>
    </w:p>
    <w:p w14:paraId="1FFB943D" w14:textId="77777777" w:rsidR="00000000" w:rsidRDefault="00000000">
      <w:pPr>
        <w:pStyle w:val="3"/>
        <w:divId w:val="552079934"/>
        <w:rPr>
          <w:lang w:val="en"/>
        </w:rPr>
      </w:pPr>
      <w:r>
        <w:rPr>
          <w:lang w:val="en"/>
        </w:rPr>
        <w:t>基础：</w:t>
      </w:r>
    </w:p>
    <w:p w14:paraId="1172B830" w14:textId="77777777" w:rsidR="00000000" w:rsidRDefault="00000000">
      <w:pPr>
        <w:pStyle w:val="a3"/>
        <w:divId w:val="552079934"/>
        <w:rPr>
          <w:lang w:val="en"/>
        </w:rPr>
      </w:pPr>
      <w:r>
        <w:rPr>
          <w:lang w:val="en"/>
        </w:rPr>
        <w:t>通用的跨模态模型首先以</w:t>
      </w:r>
      <w:proofErr w:type="gramStart"/>
      <w:r>
        <w:rPr>
          <w:lang w:val="en"/>
        </w:rPr>
        <w:t>自监督</w:t>
      </w:r>
      <w:proofErr w:type="gramEnd"/>
      <w:r>
        <w:rPr>
          <w:lang w:val="en"/>
        </w:rPr>
        <w:t>的方式对大规模图像描述数据进行预训练，以获得足够的数据以获得更好的泛化能力。</w:t>
      </w:r>
    </w:p>
    <w:p w14:paraId="7910BC9C" w14:textId="77777777" w:rsidR="00000000" w:rsidRDefault="00000000">
      <w:pPr>
        <w:pStyle w:val="a3"/>
        <w:divId w:val="552079934"/>
        <w:rPr>
          <w:lang w:val="en"/>
        </w:rPr>
      </w:pPr>
      <w:r>
        <w:rPr>
          <w:lang w:val="en"/>
        </w:rPr>
        <w:t>然后对下游任务进行微调以进行适应。</w:t>
      </w:r>
    </w:p>
    <w:p w14:paraId="1220AF33" w14:textId="77777777" w:rsidR="00000000" w:rsidRDefault="00000000">
      <w:pPr>
        <w:pStyle w:val="4"/>
        <w:divId w:val="552079934"/>
        <w:rPr>
          <w:lang w:val="en"/>
        </w:rPr>
      </w:pPr>
      <w:r>
        <w:rPr>
          <w:rStyle w:val="highlight"/>
          <w:lang w:val="en"/>
        </w:rPr>
        <w:t>“region features”</w:t>
      </w:r>
      <w:r>
        <w:rPr>
          <w:lang w:val="en"/>
        </w:rPr>
        <w:t xml:space="preserve"> </w:t>
      </w:r>
      <w:r>
        <w:rPr>
          <w:rStyle w:val="citation"/>
          <w:lang w:val="en"/>
        </w:rPr>
        <w:t>(</w:t>
      </w:r>
      <w:r>
        <w:rPr>
          <w:rStyle w:val="citation-item"/>
          <w:lang w:val="en"/>
        </w:rPr>
        <w:t>Wang 等, 2023, p. 1</w:t>
      </w:r>
      <w:r>
        <w:rPr>
          <w:rStyle w:val="citation"/>
          <w:lang w:val="en"/>
        </w:rPr>
        <w:t>)</w:t>
      </w:r>
    </w:p>
    <w:p w14:paraId="0AEDFB31" w14:textId="77777777" w:rsidR="00000000" w:rsidRDefault="00000000">
      <w:pPr>
        <w:pStyle w:val="a3"/>
        <w:divId w:val="552079934"/>
        <w:rPr>
          <w:lang w:val="en"/>
        </w:rPr>
      </w:pPr>
      <w:r>
        <w:rPr>
          <w:lang w:val="en"/>
        </w:rPr>
        <w:lastRenderedPageBreak/>
        <w:t xml:space="preserve">为了对位置信息进行建模，传统的 VLP 模型 采用在 1600 </w:t>
      </w:r>
      <w:proofErr w:type="gramStart"/>
      <w:r>
        <w:rPr>
          <w:lang w:val="en"/>
        </w:rPr>
        <w:t>个</w:t>
      </w:r>
      <w:proofErr w:type="gramEnd"/>
      <w:r>
        <w:rPr>
          <w:lang w:val="en"/>
        </w:rPr>
        <w:t>类视觉基因组</w:t>
      </w:r>
      <w:proofErr w:type="gramStart"/>
      <w:r>
        <w:rPr>
          <w:lang w:val="en"/>
        </w:rPr>
        <w:t>上预训练</w:t>
      </w:r>
      <w:proofErr w:type="gramEnd"/>
      <w:r>
        <w:rPr>
          <w:lang w:val="en"/>
        </w:rPr>
        <w:t>的 fast-</w:t>
      </w:r>
      <w:proofErr w:type="spellStart"/>
      <w:r>
        <w:rPr>
          <w:lang w:val="en"/>
        </w:rPr>
        <w:t>rcnn</w:t>
      </w:r>
      <w:proofErr w:type="spellEnd"/>
      <w:r>
        <w:rPr>
          <w:lang w:val="en"/>
        </w:rPr>
        <w:t xml:space="preserve"> 来提取显着特征区域特征和边界框。</w:t>
      </w:r>
    </w:p>
    <w:p w14:paraId="66CA3B19" w14:textId="77777777" w:rsidR="00000000" w:rsidRDefault="00000000">
      <w:pPr>
        <w:pStyle w:val="a3"/>
        <w:divId w:val="552079934"/>
        <w:rPr>
          <w:lang w:val="en"/>
        </w:rPr>
      </w:pPr>
      <w:r>
        <w:rPr>
          <w:noProof/>
          <w:lang w:val="en"/>
        </w:rPr>
        <w:drawing>
          <wp:inline distT="0" distB="0" distL="0" distR="0" wp14:anchorId="0113F896" wp14:editId="76344FC5">
            <wp:extent cx="4982845" cy="2151380"/>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2845" cy="2151380"/>
                    </a:xfrm>
                    <a:prstGeom prst="rect">
                      <a:avLst/>
                    </a:prstGeom>
                    <a:noFill/>
                    <a:ln>
                      <a:noFill/>
                    </a:ln>
                  </pic:spPr>
                </pic:pic>
              </a:graphicData>
            </a:graphic>
          </wp:inline>
        </w:drawing>
      </w:r>
    </w:p>
    <w:p w14:paraId="774A260A" w14:textId="77777777" w:rsidR="00000000" w:rsidRDefault="00000000">
      <w:pPr>
        <w:pStyle w:val="a3"/>
        <w:divId w:val="71857834"/>
        <w:rPr>
          <w:lang w:val="en"/>
        </w:rPr>
      </w:pPr>
      <w:r>
        <w:rPr>
          <w:rStyle w:val="highlight"/>
          <w:lang w:val="en"/>
        </w:rPr>
        <w:t>“To model the position information, traditional VLP models [3,23,46] (the top of Fig. 1 (a)) employ a faster-</w:t>
      </w:r>
      <w:proofErr w:type="spellStart"/>
      <w:r>
        <w:rPr>
          <w:rStyle w:val="highlight"/>
          <w:lang w:val="en"/>
        </w:rPr>
        <w:t>rcnn</w:t>
      </w:r>
      <w:proofErr w:type="spellEnd"/>
      <w:r>
        <w:rPr>
          <w:rStyle w:val="highlight"/>
          <w:lang w:val="en"/>
        </w:rPr>
        <w:t xml:space="preserve"> [34] pre-trained on the 1600 classes Visual Genome [17] to extract salient region features and bounding boxes.”</w:t>
      </w:r>
      <w:r>
        <w:rPr>
          <w:lang w:val="en"/>
        </w:rPr>
        <w:t xml:space="preserve"> </w:t>
      </w:r>
      <w:r>
        <w:rPr>
          <w:rStyle w:val="citation"/>
          <w:lang w:val="en"/>
        </w:rPr>
        <w:t>(</w:t>
      </w:r>
      <w:r>
        <w:rPr>
          <w:rStyle w:val="citation-item"/>
          <w:lang w:val="en"/>
        </w:rPr>
        <w:t>Wang 等, 2023, p. 1</w:t>
      </w:r>
      <w:r>
        <w:rPr>
          <w:rStyle w:val="citation"/>
          <w:lang w:val="en"/>
        </w:rPr>
        <w:t>)</w:t>
      </w:r>
    </w:p>
    <w:p w14:paraId="72A2466A" w14:textId="77777777" w:rsidR="00000000" w:rsidRDefault="00000000">
      <w:pPr>
        <w:pStyle w:val="a3"/>
        <w:divId w:val="552079934"/>
        <w:rPr>
          <w:lang w:val="en"/>
        </w:rPr>
      </w:pPr>
      <w:r>
        <w:rPr>
          <w:lang w:val="en"/>
        </w:rPr>
        <w:t>是什么+在哪里</w:t>
      </w:r>
    </w:p>
    <w:p w14:paraId="56744937" w14:textId="77777777" w:rsidR="00000000" w:rsidRDefault="00000000">
      <w:pPr>
        <w:pStyle w:val="a3"/>
        <w:divId w:val="552079934"/>
        <w:rPr>
          <w:lang w:val="en"/>
        </w:rPr>
      </w:pPr>
      <w:r>
        <w:rPr>
          <w:lang w:val="en"/>
        </w:rPr>
        <w:t>没有上下文信息推理速度较慢</w:t>
      </w:r>
    </w:p>
    <w:p w14:paraId="4629B4CC" w14:textId="77777777" w:rsidR="00000000" w:rsidRDefault="00000000">
      <w:pPr>
        <w:pStyle w:val="4"/>
        <w:divId w:val="552079934"/>
        <w:rPr>
          <w:lang w:val="en"/>
        </w:rPr>
      </w:pPr>
      <w:r>
        <w:rPr>
          <w:rStyle w:val="highlight"/>
          <w:lang w:val="en"/>
        </w:rPr>
        <w:t>“end-to-end”</w:t>
      </w:r>
      <w:r>
        <w:rPr>
          <w:lang w:val="en"/>
        </w:rPr>
        <w:t xml:space="preserve"> </w:t>
      </w:r>
      <w:r>
        <w:rPr>
          <w:rStyle w:val="citation"/>
          <w:lang w:val="en"/>
        </w:rPr>
        <w:t>(</w:t>
      </w:r>
      <w:r>
        <w:rPr>
          <w:rStyle w:val="citation-item"/>
          <w:lang w:val="en"/>
        </w:rPr>
        <w:t>Wang 等, 2023, p. 2</w:t>
      </w:r>
      <w:r>
        <w:rPr>
          <w:rStyle w:val="citation"/>
          <w:lang w:val="en"/>
        </w:rPr>
        <w:t>)</w:t>
      </w:r>
    </w:p>
    <w:p w14:paraId="4909CC94" w14:textId="77777777" w:rsidR="00000000" w:rsidRDefault="00000000">
      <w:pPr>
        <w:pStyle w:val="a3"/>
        <w:divId w:val="552079934"/>
        <w:rPr>
          <w:lang w:val="en"/>
        </w:rPr>
      </w:pPr>
      <w:r>
        <w:rPr>
          <w:noProof/>
          <w:lang w:val="en"/>
        </w:rPr>
        <w:drawing>
          <wp:inline distT="0" distB="0" distL="0" distR="0" wp14:anchorId="4FE51D59" wp14:editId="23A3B594">
            <wp:extent cx="4874895" cy="205867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895" cy="2058670"/>
                    </a:xfrm>
                    <a:prstGeom prst="rect">
                      <a:avLst/>
                    </a:prstGeom>
                    <a:noFill/>
                    <a:ln>
                      <a:noFill/>
                    </a:ln>
                  </pic:spPr>
                </pic:pic>
              </a:graphicData>
            </a:graphic>
          </wp:inline>
        </w:drawing>
      </w:r>
    </w:p>
    <w:p w14:paraId="17FA14C6" w14:textId="77777777" w:rsidR="00000000" w:rsidRDefault="00000000">
      <w:pPr>
        <w:pStyle w:val="a3"/>
        <w:divId w:val="552079934"/>
        <w:rPr>
          <w:lang w:val="en"/>
        </w:rPr>
      </w:pPr>
      <w:r>
        <w:rPr>
          <w:lang w:val="en"/>
        </w:rPr>
        <w:t>速度很快但无法很好的学习目标及其关系</w:t>
      </w:r>
    </w:p>
    <w:p w14:paraId="6FFB9C96" w14:textId="77777777" w:rsidR="00000000" w:rsidRDefault="00000000">
      <w:pPr>
        <w:pStyle w:val="3"/>
        <w:divId w:val="552079934"/>
        <w:rPr>
          <w:lang w:val="en"/>
        </w:rPr>
      </w:pPr>
      <w:r>
        <w:rPr>
          <w:lang w:val="en"/>
        </w:rPr>
        <w:t>目的</w:t>
      </w:r>
    </w:p>
    <w:p w14:paraId="22B30A39" w14:textId="77777777" w:rsidR="00000000" w:rsidRDefault="00000000">
      <w:pPr>
        <w:pStyle w:val="a3"/>
        <w:divId w:val="552079934"/>
        <w:rPr>
          <w:lang w:val="en"/>
        </w:rPr>
      </w:pPr>
      <w:r>
        <w:rPr>
          <w:lang w:val="en"/>
        </w:rPr>
        <w:t>缓解端到端模型的位置缺失问题，并同时保持下游任务的快速推理时间</w:t>
      </w:r>
    </w:p>
    <w:p w14:paraId="499BFD8E" w14:textId="77777777" w:rsidR="00000000" w:rsidRDefault="00000000">
      <w:pPr>
        <w:pStyle w:val="a3"/>
        <w:divId w:val="231046368"/>
        <w:rPr>
          <w:lang w:val="en"/>
        </w:rPr>
      </w:pPr>
      <w:r>
        <w:rPr>
          <w:rStyle w:val="highlight"/>
          <w:lang w:val="en"/>
        </w:rPr>
        <w:lastRenderedPageBreak/>
        <w:t xml:space="preserve">“In this work, we </w:t>
      </w:r>
      <w:proofErr w:type="gramStart"/>
      <w:r>
        <w:rPr>
          <w:rStyle w:val="highlight"/>
          <w:lang w:val="en"/>
        </w:rPr>
        <w:t>aims</w:t>
      </w:r>
      <w:proofErr w:type="gramEnd"/>
      <w:r>
        <w:rPr>
          <w:rStyle w:val="highlight"/>
          <w:lang w:val="en"/>
        </w:rPr>
        <w:t xml:space="preserve"> to ease the position missing problem for these end-to-end models, and keep fast inference time for downstream tasks at the same time.”</w:t>
      </w:r>
      <w:r>
        <w:rPr>
          <w:lang w:val="en"/>
        </w:rPr>
        <w:t xml:space="preserve"> </w:t>
      </w:r>
      <w:r>
        <w:rPr>
          <w:rStyle w:val="citation"/>
          <w:lang w:val="en"/>
        </w:rPr>
        <w:t>(</w:t>
      </w:r>
      <w:r>
        <w:rPr>
          <w:rStyle w:val="citation-item"/>
          <w:lang w:val="en"/>
        </w:rPr>
        <w:t>Wang 等, 2023, p. 2</w:t>
      </w:r>
      <w:r>
        <w:rPr>
          <w:rStyle w:val="citation"/>
          <w:lang w:val="en"/>
        </w:rPr>
        <w:t>)</w:t>
      </w:r>
    </w:p>
    <w:p w14:paraId="005B0A0E" w14:textId="77777777" w:rsidR="00000000" w:rsidRDefault="00000000">
      <w:pPr>
        <w:pStyle w:val="a3"/>
        <w:divId w:val="552079934"/>
        <w:rPr>
          <w:lang w:val="en"/>
        </w:rPr>
      </w:pPr>
      <w:r>
        <w:rPr>
          <w:lang w:val="en"/>
        </w:rPr>
        <w:t>在图像和文本中添加基于位置的共同标识，将视觉grounding重新表达为一个填空问题。从而简化对目标信息的学习。</w:t>
      </w:r>
    </w:p>
    <w:p w14:paraId="3F9D69EB" w14:textId="77777777" w:rsidR="00000000" w:rsidRDefault="00000000">
      <w:pPr>
        <w:pStyle w:val="4"/>
        <w:divId w:val="552079934"/>
        <w:rPr>
          <w:lang w:val="en"/>
        </w:rPr>
      </w:pPr>
      <w:r>
        <w:rPr>
          <w:lang w:val="en"/>
        </w:rPr>
        <w:t>在图像数据中实现自然语言的表达</w:t>
      </w:r>
    </w:p>
    <w:p w14:paraId="14F52402" w14:textId="77777777" w:rsidR="00000000" w:rsidRDefault="00000000">
      <w:pPr>
        <w:pStyle w:val="5"/>
        <w:divId w:val="552079934"/>
        <w:rPr>
          <w:lang w:val="en"/>
        </w:rPr>
      </w:pPr>
      <w:r>
        <w:rPr>
          <w:lang w:val="en"/>
        </w:rPr>
        <w:t>生成标签块</w:t>
      </w:r>
    </w:p>
    <w:p w14:paraId="1B73151B" w14:textId="77777777" w:rsidR="00000000" w:rsidRDefault="00000000">
      <w:pPr>
        <w:pStyle w:val="a3"/>
        <w:divId w:val="552079934"/>
        <w:rPr>
          <w:lang w:val="en"/>
        </w:rPr>
      </w:pPr>
      <w:r>
        <w:rPr>
          <w:lang w:val="en"/>
        </w:rPr>
        <w:t>将图像划分为N×N的块，并识别每个block中的目标。</w:t>
      </w:r>
    </w:p>
    <w:p w14:paraId="28FD5F03" w14:textId="77777777" w:rsidR="00000000" w:rsidRDefault="00000000">
      <w:pPr>
        <w:pStyle w:val="5"/>
        <w:divId w:val="552079934"/>
        <w:rPr>
          <w:lang w:val="en"/>
        </w:rPr>
      </w:pPr>
      <w:r>
        <w:rPr>
          <w:lang w:val="en"/>
        </w:rPr>
        <w:t>生成文本提示</w:t>
      </w:r>
    </w:p>
    <w:p w14:paraId="1B32C464" w14:textId="77777777" w:rsidR="00000000" w:rsidRDefault="00000000">
      <w:pPr>
        <w:pStyle w:val="a3"/>
        <w:divId w:val="552079934"/>
        <w:rPr>
          <w:lang w:val="en"/>
        </w:rPr>
      </w:pPr>
      <w:r>
        <w:rPr>
          <w:lang w:val="en"/>
        </w:rPr>
        <w:t>将查询文本放入基于位置的文本查询模板中。</w:t>
      </w:r>
    </w:p>
    <w:p w14:paraId="05A5030E" w14:textId="77777777" w:rsidR="00000000" w:rsidRDefault="00000000">
      <w:pPr>
        <w:pStyle w:val="a3"/>
        <w:divId w:val="999382321"/>
        <w:rPr>
          <w:lang w:val="en"/>
        </w:rPr>
      </w:pPr>
      <w:r>
        <w:rPr>
          <w:rStyle w:val="highlight"/>
          <w:lang w:val="en"/>
        </w:rPr>
        <w:t>“To ground natural language expressions in image data, PTP contains two components: (1) block tag generation to divide image into N × N blocks and to identify object in each block, and (2) text prompt generation that puts the query text into a position-based text query template.”</w:t>
      </w:r>
      <w:r>
        <w:rPr>
          <w:lang w:val="en"/>
        </w:rPr>
        <w:t xml:space="preserve"> </w:t>
      </w:r>
      <w:r>
        <w:rPr>
          <w:rStyle w:val="citation"/>
          <w:lang w:val="en"/>
        </w:rPr>
        <w:t>(</w:t>
      </w:r>
      <w:r>
        <w:rPr>
          <w:rStyle w:val="citation-item"/>
          <w:lang w:val="en"/>
        </w:rPr>
        <w:t>Wang 等, 2023, p. 2</w:t>
      </w:r>
      <w:r>
        <w:rPr>
          <w:rStyle w:val="citation"/>
          <w:lang w:val="en"/>
        </w:rPr>
        <w:t>)</w:t>
      </w:r>
    </w:p>
    <w:p w14:paraId="2672D195" w14:textId="77777777" w:rsidR="00000000" w:rsidRDefault="00000000">
      <w:pPr>
        <w:pStyle w:val="2"/>
        <w:divId w:val="552079934"/>
        <w:rPr>
          <w:lang w:val="en"/>
        </w:rPr>
      </w:pPr>
      <w:r>
        <w:rPr>
          <w:rFonts w:ascii="Segoe UI Emoji" w:hAnsi="Segoe UI Emoji" w:cs="Segoe UI Emoji"/>
          <w:color w:val="2E7D32"/>
          <w:shd w:val="clear" w:color="auto" w:fill="F1F8E9"/>
          <w:lang w:val="en"/>
        </w:rPr>
        <w:t>📊</w:t>
      </w:r>
      <w:r>
        <w:rPr>
          <w:color w:val="2E7D32"/>
          <w:shd w:val="clear" w:color="auto" w:fill="F1F8E9"/>
          <w:lang w:val="en"/>
        </w:rPr>
        <w:t xml:space="preserve"> 研究内容</w:t>
      </w:r>
    </w:p>
    <w:p w14:paraId="1DDEFC06" w14:textId="77777777" w:rsidR="00000000" w:rsidRDefault="00000000">
      <w:pPr>
        <w:divId w:val="552079934"/>
        <w:rPr>
          <w:lang w:val="en"/>
        </w:rPr>
      </w:pPr>
      <w:r>
        <w:rPr>
          <w:lang w:val="en"/>
        </w:rPr>
        <w:pict w14:anchorId="5A79A4DD">
          <v:rect id="_x0000_i1027" style="width:0;height:1.5pt" o:hralign="center" o:hrstd="t" o:hr="t" fillcolor="#a0a0a0" stroked="f"/>
        </w:pict>
      </w:r>
    </w:p>
    <w:p w14:paraId="0E77432E" w14:textId="77777777" w:rsidR="00000000" w:rsidRDefault="00000000">
      <w:pPr>
        <w:pStyle w:val="3"/>
        <w:divId w:val="552079934"/>
        <w:rPr>
          <w:lang w:val="en"/>
        </w:rPr>
      </w:pPr>
      <w:r>
        <w:rPr>
          <w:lang w:val="en"/>
        </w:rPr>
        <w:t>Vision-language Pre-training Models</w:t>
      </w:r>
    </w:p>
    <w:p w14:paraId="1058FCC0" w14:textId="77777777" w:rsidR="00000000" w:rsidRDefault="00000000">
      <w:pPr>
        <w:pStyle w:val="4"/>
        <w:divId w:val="552079934"/>
        <w:rPr>
          <w:lang w:val="en"/>
        </w:rPr>
      </w:pPr>
      <w:r>
        <w:rPr>
          <w:lang w:val="en"/>
        </w:rPr>
        <w:t>三个模型</w:t>
      </w:r>
    </w:p>
    <w:p w14:paraId="40E51EB4" w14:textId="77777777" w:rsidR="00000000" w:rsidRDefault="00000000">
      <w:pPr>
        <w:pStyle w:val="a3"/>
        <w:divId w:val="552079934"/>
        <w:rPr>
          <w:lang w:val="en"/>
        </w:rPr>
      </w:pPr>
      <w:r>
        <w:rPr>
          <w:lang w:val="en"/>
        </w:rPr>
        <w:t>单目标模型、多目标模型、多目标+融合编码模型（自己理解的翻译)。</w:t>
      </w:r>
    </w:p>
    <w:p w14:paraId="30D7A7C6" w14:textId="77777777" w:rsidR="00000000" w:rsidRDefault="00000000">
      <w:pPr>
        <w:pStyle w:val="5"/>
        <w:divId w:val="552079934"/>
        <w:rPr>
          <w:lang w:val="en"/>
        </w:rPr>
      </w:pPr>
      <w:r>
        <w:rPr>
          <w:rStyle w:val="highlight"/>
          <w:lang w:val="en"/>
        </w:rPr>
        <w:t>“One-stream Model”</w:t>
      </w:r>
      <w:r>
        <w:rPr>
          <w:lang w:val="en"/>
        </w:rPr>
        <w:t xml:space="preserve"> </w:t>
      </w:r>
      <w:r>
        <w:rPr>
          <w:rStyle w:val="citation"/>
          <w:lang w:val="en"/>
        </w:rPr>
        <w:t>(</w:t>
      </w:r>
      <w:r>
        <w:rPr>
          <w:rStyle w:val="citation-item"/>
          <w:lang w:val="en"/>
        </w:rPr>
        <w:t>Wang 等, 2023, p. 2</w:t>
      </w:r>
      <w:r>
        <w:rPr>
          <w:rStyle w:val="citation"/>
          <w:lang w:val="en"/>
        </w:rPr>
        <w:t>)</w:t>
      </w:r>
    </w:p>
    <w:p w14:paraId="5C4C1C3D" w14:textId="77777777" w:rsidR="00000000" w:rsidRDefault="00000000">
      <w:pPr>
        <w:pStyle w:val="a3"/>
        <w:divId w:val="552079934"/>
        <w:rPr>
          <w:lang w:val="en"/>
        </w:rPr>
      </w:pPr>
      <w:r>
        <w:rPr>
          <w:noProof/>
          <w:lang w:val="en"/>
        </w:rPr>
        <w:lastRenderedPageBreak/>
        <w:drawing>
          <wp:inline distT="0" distB="0" distL="0" distR="0" wp14:anchorId="07B691AC" wp14:editId="01FF2FBB">
            <wp:extent cx="5368925" cy="675259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8925" cy="6752590"/>
                    </a:xfrm>
                    <a:prstGeom prst="rect">
                      <a:avLst/>
                    </a:prstGeom>
                    <a:noFill/>
                    <a:ln>
                      <a:noFill/>
                    </a:ln>
                  </pic:spPr>
                </pic:pic>
              </a:graphicData>
            </a:graphic>
          </wp:inline>
        </w:drawing>
      </w:r>
    </w:p>
    <w:p w14:paraId="6EE42AAC" w14:textId="77777777" w:rsidR="00000000" w:rsidRDefault="00000000">
      <w:pPr>
        <w:pStyle w:val="a3"/>
        <w:divId w:val="552079934"/>
        <w:rPr>
          <w:lang w:val="en"/>
        </w:rPr>
      </w:pPr>
      <w:r>
        <w:rPr>
          <w:lang w:val="en"/>
        </w:rPr>
        <w:t>对图像和文本输入进行处理。</w:t>
      </w:r>
    </w:p>
    <w:p w14:paraId="4245F282" w14:textId="77777777" w:rsidR="00000000" w:rsidRDefault="00000000">
      <w:pPr>
        <w:pStyle w:val="5"/>
        <w:divId w:val="552079934"/>
        <w:rPr>
          <w:lang w:val="en"/>
        </w:rPr>
      </w:pPr>
      <w:r>
        <w:rPr>
          <w:rStyle w:val="highlight"/>
          <w:lang w:val="en"/>
        </w:rPr>
        <w:t>“Dual-stream Model”</w:t>
      </w:r>
      <w:r>
        <w:rPr>
          <w:lang w:val="en"/>
        </w:rPr>
        <w:t xml:space="preserve"> </w:t>
      </w:r>
      <w:r>
        <w:rPr>
          <w:rStyle w:val="citation"/>
          <w:lang w:val="en"/>
        </w:rPr>
        <w:t>(</w:t>
      </w:r>
      <w:r>
        <w:rPr>
          <w:rStyle w:val="citation-item"/>
          <w:lang w:val="en"/>
        </w:rPr>
        <w:t>Wang 等, 2023, p. 2</w:t>
      </w:r>
      <w:r>
        <w:rPr>
          <w:rStyle w:val="citation"/>
          <w:lang w:val="en"/>
        </w:rPr>
        <w:t>)</w:t>
      </w:r>
    </w:p>
    <w:p w14:paraId="10753FF8" w14:textId="77777777" w:rsidR="00000000" w:rsidRDefault="00000000">
      <w:pPr>
        <w:pStyle w:val="a3"/>
        <w:divId w:val="552079934"/>
        <w:rPr>
          <w:lang w:val="en"/>
        </w:rPr>
      </w:pPr>
      <w:r>
        <w:rPr>
          <w:noProof/>
          <w:lang w:val="en"/>
        </w:rPr>
        <w:lastRenderedPageBreak/>
        <w:drawing>
          <wp:inline distT="0" distB="0" distL="0" distR="0" wp14:anchorId="35D6CDE9" wp14:editId="0CA6273C">
            <wp:extent cx="3677285" cy="38779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7285" cy="3877945"/>
                    </a:xfrm>
                    <a:prstGeom prst="rect">
                      <a:avLst/>
                    </a:prstGeom>
                    <a:noFill/>
                    <a:ln>
                      <a:noFill/>
                    </a:ln>
                  </pic:spPr>
                </pic:pic>
              </a:graphicData>
            </a:graphic>
          </wp:inline>
        </w:drawing>
      </w:r>
    </w:p>
    <w:p w14:paraId="7D23BF4B" w14:textId="77777777" w:rsidR="00000000" w:rsidRDefault="00000000">
      <w:pPr>
        <w:pStyle w:val="a3"/>
        <w:divId w:val="552079934"/>
        <w:rPr>
          <w:lang w:val="en"/>
        </w:rPr>
      </w:pPr>
      <w:r>
        <w:rPr>
          <w:lang w:val="en"/>
        </w:rPr>
        <w:t>每种模态使用独立但同样expensive transformer编码器。</w:t>
      </w:r>
    </w:p>
    <w:p w14:paraId="5F6E94E8" w14:textId="77777777" w:rsidR="00000000" w:rsidRDefault="00000000">
      <w:pPr>
        <w:pStyle w:val="a3"/>
        <w:divId w:val="552079934"/>
        <w:rPr>
          <w:lang w:val="en"/>
        </w:rPr>
      </w:pPr>
      <w:r>
        <w:rPr>
          <w:lang w:val="en"/>
        </w:rPr>
        <w:t>这两种模式在输入层没有串联，而在浅层，汇集的图像矢量和文本矢量之间存在交互。</w:t>
      </w:r>
    </w:p>
    <w:p w14:paraId="30538171" w14:textId="77777777" w:rsidR="00000000" w:rsidRDefault="00000000">
      <w:pPr>
        <w:pStyle w:val="5"/>
        <w:divId w:val="552079934"/>
        <w:rPr>
          <w:lang w:val="en"/>
        </w:rPr>
      </w:pPr>
      <w:r>
        <w:rPr>
          <w:rStyle w:val="highlight"/>
          <w:lang w:val="en"/>
        </w:rPr>
        <w:t>“Dual-stream with Fusion Model”</w:t>
      </w:r>
      <w:r>
        <w:rPr>
          <w:lang w:val="en"/>
        </w:rPr>
        <w:t xml:space="preserve"> </w:t>
      </w:r>
      <w:r>
        <w:rPr>
          <w:rStyle w:val="citation"/>
          <w:lang w:val="en"/>
        </w:rPr>
        <w:t>(</w:t>
      </w:r>
      <w:r>
        <w:rPr>
          <w:rStyle w:val="citation-item"/>
          <w:lang w:val="en"/>
        </w:rPr>
        <w:t>Wang 等, 2023, p. 2</w:t>
      </w:r>
      <w:r>
        <w:rPr>
          <w:rStyle w:val="citation"/>
          <w:lang w:val="en"/>
        </w:rPr>
        <w:t>)</w:t>
      </w:r>
    </w:p>
    <w:p w14:paraId="0E999AE1" w14:textId="77777777" w:rsidR="00000000" w:rsidRDefault="00000000">
      <w:pPr>
        <w:pStyle w:val="a3"/>
        <w:divId w:val="552079934"/>
        <w:rPr>
          <w:lang w:val="en"/>
        </w:rPr>
      </w:pPr>
      <w:r>
        <w:rPr>
          <w:noProof/>
          <w:lang w:val="en"/>
        </w:rPr>
        <w:lastRenderedPageBreak/>
        <w:drawing>
          <wp:inline distT="0" distB="0" distL="0" distR="0" wp14:anchorId="5D3BED21" wp14:editId="5F04FE00">
            <wp:extent cx="3324860" cy="422021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860" cy="4220210"/>
                    </a:xfrm>
                    <a:prstGeom prst="rect">
                      <a:avLst/>
                    </a:prstGeom>
                    <a:noFill/>
                    <a:ln>
                      <a:noFill/>
                    </a:ln>
                  </pic:spPr>
                </pic:pic>
              </a:graphicData>
            </a:graphic>
          </wp:inline>
        </w:drawing>
      </w:r>
    </w:p>
    <w:p w14:paraId="35D76083" w14:textId="77777777" w:rsidR="00000000" w:rsidRDefault="00000000">
      <w:pPr>
        <w:pStyle w:val="a3"/>
        <w:divId w:val="552079934"/>
        <w:rPr>
          <w:lang w:val="en"/>
        </w:rPr>
      </w:pPr>
      <w:r>
        <w:rPr>
          <w:lang w:val="en"/>
        </w:rPr>
        <w:t>以上两种模式的融合</w:t>
      </w:r>
    </w:p>
    <w:p w14:paraId="229E52F7" w14:textId="77777777" w:rsidR="00000000" w:rsidRDefault="00000000">
      <w:pPr>
        <w:pStyle w:val="4"/>
        <w:divId w:val="552079934"/>
        <w:rPr>
          <w:lang w:val="en"/>
        </w:rPr>
      </w:pPr>
      <w:r>
        <w:rPr>
          <w:rStyle w:val="highlight"/>
          <w:lang w:val="en"/>
        </w:rPr>
        <w:t>“Prompt Learning for Computer Vision”</w:t>
      </w:r>
      <w:r>
        <w:rPr>
          <w:lang w:val="en"/>
        </w:rPr>
        <w:t xml:space="preserve"> </w:t>
      </w:r>
      <w:r>
        <w:rPr>
          <w:rStyle w:val="citation"/>
          <w:lang w:val="en"/>
        </w:rPr>
        <w:t>(</w:t>
      </w:r>
      <w:r>
        <w:rPr>
          <w:rStyle w:val="citation-item"/>
          <w:lang w:val="en"/>
        </w:rPr>
        <w:t>Wang 等, 2023, p. 2</w:t>
      </w:r>
      <w:r>
        <w:rPr>
          <w:rStyle w:val="citation"/>
          <w:lang w:val="en"/>
        </w:rPr>
        <w:t>)</w:t>
      </w:r>
    </w:p>
    <w:p w14:paraId="2EE18B3F" w14:textId="77777777" w:rsidR="00000000" w:rsidRDefault="00000000">
      <w:pPr>
        <w:pStyle w:val="a3"/>
        <w:divId w:val="552079934"/>
        <w:rPr>
          <w:lang w:val="en"/>
        </w:rPr>
      </w:pPr>
      <w:r>
        <w:rPr>
          <w:lang w:val="en"/>
        </w:rPr>
        <w:t>多模态提示，它为 VLPT 模型提供了多模态提示调整，在一些视觉语言任务中取得了可喜的成果。</w:t>
      </w:r>
    </w:p>
    <w:p w14:paraId="1DA7CE99" w14:textId="77777777" w:rsidR="00000000" w:rsidRDefault="00000000">
      <w:pPr>
        <w:pStyle w:val="4"/>
        <w:divId w:val="552079934"/>
        <w:rPr>
          <w:lang w:val="en"/>
        </w:rPr>
      </w:pPr>
      <w:r>
        <w:rPr>
          <w:rStyle w:val="highlight"/>
          <w:lang w:val="en"/>
        </w:rPr>
        <w:t>“Learn Position Information in VLP”</w:t>
      </w:r>
      <w:r>
        <w:rPr>
          <w:lang w:val="en"/>
        </w:rPr>
        <w:t xml:space="preserve"> </w:t>
      </w:r>
      <w:r>
        <w:rPr>
          <w:rStyle w:val="citation"/>
          <w:lang w:val="en"/>
        </w:rPr>
        <w:t>(</w:t>
      </w:r>
      <w:r>
        <w:rPr>
          <w:rStyle w:val="citation-item"/>
          <w:lang w:val="en"/>
        </w:rPr>
        <w:t>Wang 等, 2023, p. 2</w:t>
      </w:r>
      <w:r>
        <w:rPr>
          <w:rStyle w:val="citation"/>
          <w:lang w:val="en"/>
        </w:rPr>
        <w:t>)</w:t>
      </w:r>
    </w:p>
    <w:p w14:paraId="49AD8DD6" w14:textId="77777777" w:rsidR="00000000" w:rsidRDefault="00000000">
      <w:pPr>
        <w:pStyle w:val="a3"/>
        <w:divId w:val="552079934"/>
        <w:rPr>
          <w:lang w:val="en"/>
        </w:rPr>
      </w:pPr>
      <w:proofErr w:type="spellStart"/>
      <w:r>
        <w:rPr>
          <w:lang w:val="en"/>
        </w:rPr>
        <w:t>groundingly</w:t>
      </w:r>
      <w:proofErr w:type="spellEnd"/>
      <w:r>
        <w:rPr>
          <w:lang w:val="en"/>
        </w:rPr>
        <w:t>对于多模态任务至关重要，为了将此能力引入VLP将区域特征和边界框向量进行连接。但由于在下游任务中目标提取非常耗时。目前的研究为解决这个问题都是根据特定框架设计的，难以扩展。</w:t>
      </w:r>
    </w:p>
    <w:p w14:paraId="222724CF" w14:textId="77777777" w:rsidR="00000000" w:rsidRDefault="00000000">
      <w:pPr>
        <w:pStyle w:val="a3"/>
        <w:divId w:val="552079934"/>
        <w:rPr>
          <w:lang w:val="en"/>
        </w:rPr>
      </w:pPr>
      <w:r>
        <w:rPr>
          <w:lang w:val="en"/>
        </w:rPr>
        <w:t>本文目标提出了一个学习位置信息的通用框架，可以插入现有框架。</w:t>
      </w:r>
    </w:p>
    <w:p w14:paraId="52BBD969" w14:textId="77777777" w:rsidR="00000000" w:rsidRDefault="00000000">
      <w:pPr>
        <w:pStyle w:val="3"/>
        <w:divId w:val="552079934"/>
        <w:rPr>
          <w:lang w:val="en"/>
        </w:rPr>
      </w:pPr>
      <w:r>
        <w:rPr>
          <w:rStyle w:val="highlight"/>
          <w:lang w:val="en"/>
        </w:rPr>
        <w:t>“Position-guided Text Prompt”</w:t>
      </w:r>
      <w:r>
        <w:rPr>
          <w:lang w:val="en"/>
        </w:rPr>
        <w:t xml:space="preserve"> </w:t>
      </w:r>
      <w:r>
        <w:rPr>
          <w:rStyle w:val="citation"/>
          <w:lang w:val="en"/>
        </w:rPr>
        <w:t>(</w:t>
      </w:r>
      <w:r>
        <w:rPr>
          <w:rStyle w:val="citation-item"/>
          <w:lang w:val="en"/>
        </w:rPr>
        <w:t>Wang 等, 2023, p. 3</w:t>
      </w:r>
      <w:r>
        <w:rPr>
          <w:rStyle w:val="citation"/>
          <w:lang w:val="en"/>
        </w:rPr>
        <w:t>)</w:t>
      </w:r>
    </w:p>
    <w:p w14:paraId="0B90848A" w14:textId="77777777" w:rsidR="00000000" w:rsidRDefault="00000000">
      <w:pPr>
        <w:pStyle w:val="a3"/>
        <w:divId w:val="552079934"/>
        <w:rPr>
          <w:lang w:val="en"/>
        </w:rPr>
      </w:pPr>
      <w:r>
        <w:rPr>
          <w:lang w:val="en"/>
        </w:rPr>
        <w:t>以VILT、CLIP、BLIP为例介绍如何将PTP和VLP框架结合来增强其视觉基础能力。</w:t>
      </w:r>
    </w:p>
    <w:p w14:paraId="42394B1E" w14:textId="77777777" w:rsidR="00000000" w:rsidRDefault="00000000">
      <w:pPr>
        <w:pStyle w:val="4"/>
        <w:divId w:val="552079934"/>
        <w:rPr>
          <w:lang w:val="en"/>
        </w:rPr>
      </w:pPr>
      <w:r>
        <w:rPr>
          <w:rStyle w:val="highlight"/>
          <w:lang w:val="en"/>
        </w:rPr>
        <w:t>“PTP Paradigm”</w:t>
      </w:r>
      <w:r>
        <w:rPr>
          <w:lang w:val="en"/>
        </w:rPr>
        <w:t xml:space="preserve"> </w:t>
      </w:r>
      <w:r>
        <w:rPr>
          <w:rStyle w:val="citation"/>
          <w:lang w:val="en"/>
        </w:rPr>
        <w:t>(</w:t>
      </w:r>
      <w:r>
        <w:rPr>
          <w:rStyle w:val="citation-item"/>
          <w:lang w:val="en"/>
        </w:rPr>
        <w:t>Wang 等, 2023, p. 3</w:t>
      </w:r>
      <w:r>
        <w:rPr>
          <w:rStyle w:val="citation"/>
          <w:lang w:val="en"/>
        </w:rPr>
        <w:t>)</w:t>
      </w:r>
    </w:p>
    <w:p w14:paraId="2B03A573" w14:textId="77777777" w:rsidR="00000000" w:rsidRDefault="00000000">
      <w:pPr>
        <w:pStyle w:val="a3"/>
        <w:divId w:val="552079934"/>
        <w:rPr>
          <w:lang w:val="en"/>
        </w:rPr>
      </w:pPr>
      <w:r>
        <w:rPr>
          <w:lang w:val="en"/>
        </w:rPr>
        <w:lastRenderedPageBreak/>
        <w:t>PTP帮助跨模态感知物体，并将物体与相关文本对</w:t>
      </w:r>
      <w:proofErr w:type="gramStart"/>
      <w:r>
        <w:rPr>
          <w:lang w:val="en"/>
        </w:rPr>
        <w:t>其</w:t>
      </w:r>
      <w:proofErr w:type="gramEnd"/>
      <w:r>
        <w:rPr>
          <w:lang w:val="en"/>
        </w:rPr>
        <w:t>。</w:t>
      </w:r>
    </w:p>
    <w:p w14:paraId="45EF07AA" w14:textId="77777777" w:rsidR="00000000" w:rsidRDefault="00000000">
      <w:pPr>
        <w:pStyle w:val="a3"/>
        <w:divId w:val="552079934"/>
        <w:rPr>
          <w:lang w:val="en"/>
        </w:rPr>
      </w:pPr>
      <w:r>
        <w:rPr>
          <w:lang w:val="en"/>
        </w:rPr>
        <w:t>PTP不同于传统的视觉语言配准方法，PTP将物体特征和边界框作为输入</w:t>
      </w:r>
    </w:p>
    <w:p w14:paraId="7E05EB42" w14:textId="77777777" w:rsidR="00000000" w:rsidRDefault="00000000">
      <w:pPr>
        <w:pStyle w:val="a3"/>
        <w:divId w:val="552079934"/>
        <w:rPr>
          <w:lang w:val="en"/>
        </w:rPr>
      </w:pPr>
      <w:r>
        <w:rPr>
          <w:lang w:val="en"/>
        </w:rPr>
        <w:t>1.生成区块标签：将输入的图像分成若干块，并识别每个区块中的物体。</w:t>
      </w:r>
    </w:p>
    <w:p w14:paraId="441F2F66" w14:textId="77777777" w:rsidR="00000000" w:rsidRDefault="00000000">
      <w:pPr>
        <w:pStyle w:val="a3"/>
        <w:divId w:val="552079934"/>
        <w:rPr>
          <w:lang w:val="en"/>
        </w:rPr>
      </w:pPr>
      <w:r>
        <w:rPr>
          <w:lang w:val="en"/>
        </w:rPr>
        <w:t>2.生成文本提示：根据1中的物体位置信息，将视觉ground任务转换为填空问题。</w:t>
      </w:r>
    </w:p>
    <w:p w14:paraId="7B6A2F99" w14:textId="77777777" w:rsidR="00000000" w:rsidRDefault="00000000">
      <w:pPr>
        <w:pStyle w:val="a3"/>
        <w:divId w:val="552079934"/>
        <w:rPr>
          <w:lang w:val="en"/>
        </w:rPr>
      </w:pPr>
      <w:r>
        <w:rPr>
          <w:noProof/>
          <w:lang w:val="en"/>
        </w:rPr>
        <w:drawing>
          <wp:inline distT="0" distB="0" distL="0" distR="0" wp14:anchorId="5D913F3C" wp14:editId="2833B697">
            <wp:extent cx="6493510" cy="65817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3510" cy="6581775"/>
                    </a:xfrm>
                    <a:prstGeom prst="rect">
                      <a:avLst/>
                    </a:prstGeom>
                    <a:noFill/>
                    <a:ln>
                      <a:noFill/>
                    </a:ln>
                  </pic:spPr>
                </pic:pic>
              </a:graphicData>
            </a:graphic>
          </wp:inline>
        </w:drawing>
      </w:r>
    </w:p>
    <w:p w14:paraId="33B0EEBA" w14:textId="77777777" w:rsidR="00000000" w:rsidRDefault="00000000">
      <w:pPr>
        <w:pStyle w:val="5"/>
        <w:divId w:val="552079934"/>
        <w:rPr>
          <w:lang w:val="en"/>
        </w:rPr>
      </w:pPr>
      <w:r>
        <w:rPr>
          <w:rStyle w:val="highlight"/>
          <w:lang w:val="en"/>
        </w:rPr>
        <w:lastRenderedPageBreak/>
        <w:t>“Block Tag Generation”</w:t>
      </w:r>
      <w:r>
        <w:rPr>
          <w:lang w:val="en"/>
        </w:rPr>
        <w:t xml:space="preserve"> </w:t>
      </w:r>
      <w:r>
        <w:rPr>
          <w:rStyle w:val="citation"/>
          <w:lang w:val="en"/>
        </w:rPr>
        <w:t>(</w:t>
      </w:r>
      <w:r>
        <w:rPr>
          <w:rStyle w:val="citation-item"/>
          <w:lang w:val="en"/>
        </w:rPr>
        <w:t>Wang 等, 2023, p. 3</w:t>
      </w:r>
      <w:r>
        <w:rPr>
          <w:rStyle w:val="citation"/>
          <w:lang w:val="en"/>
        </w:rPr>
        <w:t>)</w:t>
      </w:r>
    </w:p>
    <w:p w14:paraId="25C33003" w14:textId="77777777" w:rsidR="00000000" w:rsidRDefault="00000000">
      <w:pPr>
        <w:pStyle w:val="a3"/>
        <w:divId w:val="552079934"/>
        <w:rPr>
          <w:lang w:val="en"/>
        </w:rPr>
      </w:pPr>
      <w:r>
        <w:rPr>
          <w:lang w:val="en"/>
        </w:rPr>
        <w:t>对每一对图像文本平均分成N×N</w:t>
      </w:r>
      <w:proofErr w:type="gramStart"/>
      <w:r>
        <w:rPr>
          <w:lang w:val="en"/>
        </w:rPr>
        <w:t>个</w:t>
      </w:r>
      <w:proofErr w:type="gramEnd"/>
      <w:r>
        <w:rPr>
          <w:lang w:val="en"/>
        </w:rPr>
        <w:t>区块</w:t>
      </w:r>
    </w:p>
    <w:p w14:paraId="4C159FC8" w14:textId="77777777" w:rsidR="00000000" w:rsidRDefault="00000000">
      <w:pPr>
        <w:pStyle w:val="a3"/>
        <w:divId w:val="552079934"/>
        <w:rPr>
          <w:lang w:val="en"/>
        </w:rPr>
      </w:pPr>
      <w:r>
        <w:rPr>
          <w:lang w:val="en"/>
        </w:rPr>
        <w:t>1.目标检测：</w:t>
      </w:r>
    </w:p>
    <w:p w14:paraId="749F9A70" w14:textId="77777777" w:rsidR="00000000" w:rsidRDefault="00000000">
      <w:pPr>
        <w:pStyle w:val="a3"/>
        <w:divId w:val="552079934"/>
        <w:rPr>
          <w:lang w:val="en"/>
        </w:rPr>
      </w:pPr>
      <w:r>
        <w:rPr>
          <w:lang w:val="en"/>
        </w:rPr>
        <w:t>采用</w:t>
      </w:r>
      <w:proofErr w:type="spellStart"/>
      <w:r>
        <w:rPr>
          <w:lang w:val="en"/>
        </w:rPr>
        <w:t>VinVL</w:t>
      </w:r>
      <w:proofErr w:type="spellEnd"/>
      <w:r>
        <w:rPr>
          <w:lang w:val="en"/>
        </w:rPr>
        <w:t>中的</w:t>
      </w:r>
      <w:r>
        <w:rPr>
          <w:shd w:val="clear" w:color="auto" w:fill="FFD400"/>
          <w:lang w:val="en"/>
        </w:rPr>
        <w:t>Faster-</w:t>
      </w:r>
      <w:proofErr w:type="spellStart"/>
      <w:r>
        <w:rPr>
          <w:shd w:val="clear" w:color="auto" w:fill="FFD400"/>
          <w:lang w:val="en"/>
        </w:rPr>
        <w:t>rcnn</w:t>
      </w:r>
      <w:proofErr w:type="spellEnd"/>
      <w:r>
        <w:rPr>
          <w:lang w:val="en"/>
        </w:rPr>
        <w:t>提取每幅图像中的所有目标。</w:t>
      </w:r>
    </w:p>
    <w:p w14:paraId="29F4B246" w14:textId="77777777" w:rsidR="00000000" w:rsidRDefault="00000000">
      <w:pPr>
        <w:pStyle w:val="a3"/>
        <w:divId w:val="552079934"/>
        <w:rPr>
          <w:lang w:val="en"/>
        </w:rPr>
      </w:pPr>
      <w:r>
        <w:rPr>
          <w:lang w:val="en"/>
        </w:rPr>
        <w:t>选出</w:t>
      </w:r>
      <w:r>
        <w:rPr>
          <w:shd w:val="clear" w:color="auto" w:fill="FFD400"/>
          <w:lang w:val="en"/>
        </w:rPr>
        <w:t>预测置信度最高的前k</w:t>
      </w:r>
      <w:proofErr w:type="gramStart"/>
      <w:r>
        <w:rPr>
          <w:lang w:val="en"/>
        </w:rPr>
        <w:t>个</w:t>
      </w:r>
      <w:proofErr w:type="gramEnd"/>
      <w:r>
        <w:rPr>
          <w:lang w:val="en"/>
        </w:rPr>
        <w:t>目标，用</w:t>
      </w:r>
      <w:r>
        <w:rPr>
          <w:rStyle w:val="math"/>
          <w:lang w:val="en"/>
        </w:rPr>
        <w:t>$\</w:t>
      </w:r>
      <w:proofErr w:type="spellStart"/>
      <w:r>
        <w:rPr>
          <w:rStyle w:val="math"/>
          <w:lang w:val="en"/>
        </w:rPr>
        <w:t>mathcal</w:t>
      </w:r>
      <w:proofErr w:type="spellEnd"/>
      <w:r>
        <w:rPr>
          <w:rStyle w:val="math"/>
          <w:lang w:val="en"/>
        </w:rPr>
        <w:t>{O}=\left\{</w:t>
      </w:r>
      <w:proofErr w:type="spellStart"/>
      <w:r>
        <w:rPr>
          <w:rStyle w:val="math"/>
          <w:lang w:val="en"/>
        </w:rPr>
        <w:t>o_i</w:t>
      </w:r>
      <w:proofErr w:type="spellEnd"/>
      <w:r>
        <w:rPr>
          <w:rStyle w:val="math"/>
          <w:lang w:val="en"/>
        </w:rPr>
        <w:t>\right\}_{</w:t>
      </w:r>
      <w:proofErr w:type="spellStart"/>
      <w:r>
        <w:rPr>
          <w:rStyle w:val="math"/>
          <w:lang w:val="en"/>
        </w:rPr>
        <w:t>i</w:t>
      </w:r>
      <w:proofErr w:type="spellEnd"/>
      <w:r>
        <w:rPr>
          <w:rStyle w:val="math"/>
          <w:lang w:val="en"/>
        </w:rPr>
        <w:t>=1}^K$</w:t>
      </w:r>
      <w:r>
        <w:rPr>
          <w:lang w:val="en"/>
        </w:rPr>
        <w:t>表示 其中</w:t>
      </w:r>
      <w:r>
        <w:rPr>
          <w:rStyle w:val="math"/>
          <w:lang w:val="en"/>
        </w:rPr>
        <w:t>$</w:t>
      </w:r>
      <w:proofErr w:type="spellStart"/>
      <w:r>
        <w:rPr>
          <w:rStyle w:val="math"/>
          <w:lang w:val="en"/>
        </w:rPr>
        <w:t>o_i</w:t>
      </w:r>
      <w:proofErr w:type="spellEnd"/>
      <w:r>
        <w:rPr>
          <w:rStyle w:val="math"/>
          <w:lang w:val="en"/>
        </w:rPr>
        <w:t>=(</w:t>
      </w:r>
      <w:proofErr w:type="spellStart"/>
      <w:r>
        <w:rPr>
          <w:rStyle w:val="math"/>
          <w:lang w:val="en"/>
        </w:rPr>
        <w:t>z_i,q_i</w:t>
      </w:r>
      <w:proofErr w:type="spellEnd"/>
      <w:r>
        <w:rPr>
          <w:rStyle w:val="math"/>
          <w:lang w:val="en"/>
        </w:rPr>
        <w:t>)$</w:t>
      </w:r>
      <w:r>
        <w:rPr>
          <w:lang w:val="en"/>
        </w:rPr>
        <w:t xml:space="preserve">  表示具有4</w:t>
      </w:r>
      <w:proofErr w:type="gramStart"/>
      <w:r>
        <w:rPr>
          <w:lang w:val="en"/>
        </w:rPr>
        <w:t>维区域</w:t>
      </w:r>
      <w:proofErr w:type="gramEnd"/>
      <w:r>
        <w:rPr>
          <w:lang w:val="en"/>
        </w:rPr>
        <w:t>的位置向量z和目标类别q</w:t>
      </w:r>
    </w:p>
    <w:p w14:paraId="2B67FD60" w14:textId="77777777" w:rsidR="00000000" w:rsidRDefault="00000000">
      <w:pPr>
        <w:pStyle w:val="a3"/>
        <w:divId w:val="552079934"/>
        <w:rPr>
          <w:lang w:val="en"/>
        </w:rPr>
      </w:pPr>
      <w:r>
        <w:rPr>
          <w:lang w:val="en"/>
        </w:rPr>
        <w:t>2.CLIP模型：</w:t>
      </w:r>
    </w:p>
    <w:p w14:paraId="4F700C76" w14:textId="77777777" w:rsidR="00000000" w:rsidRDefault="00000000">
      <w:pPr>
        <w:pStyle w:val="a3"/>
        <w:divId w:val="552079934"/>
        <w:rPr>
          <w:lang w:val="en"/>
        </w:rPr>
      </w:pPr>
      <w:r>
        <w:rPr>
          <w:lang w:val="en"/>
        </w:rPr>
        <w:t>采用区域监测而非</w:t>
      </w:r>
      <w:proofErr w:type="spellStart"/>
      <w:r>
        <w:rPr>
          <w:lang w:val="en"/>
        </w:rPr>
        <w:t>haevy</w:t>
      </w:r>
      <w:proofErr w:type="spellEnd"/>
      <w:r>
        <w:rPr>
          <w:lang w:val="en"/>
        </w:rPr>
        <w:t>目标检测，PTP可以通过CLIP(</w:t>
      </w:r>
      <w:proofErr w:type="spellStart"/>
      <w:r>
        <w:rPr>
          <w:lang w:val="en"/>
        </w:rPr>
        <w:t>ViT</w:t>
      </w:r>
      <w:proofErr w:type="spellEnd"/>
      <w:r>
        <w:rPr>
          <w:lang w:val="en"/>
        </w:rPr>
        <w:t>-B）模型生成分块的目标监督</w:t>
      </w:r>
    </w:p>
    <w:p w14:paraId="189AFABD" w14:textId="77777777" w:rsidR="00000000" w:rsidRDefault="00000000">
      <w:pPr>
        <w:pStyle w:val="a3"/>
        <w:divId w:val="552079934"/>
        <w:rPr>
          <w:lang w:val="en"/>
        </w:rPr>
      </w:pPr>
      <w:r>
        <w:rPr>
          <w:lang w:val="en"/>
        </w:rPr>
        <w:t>1.提取短语：</w:t>
      </w:r>
    </w:p>
    <w:p w14:paraId="0C91DF68" w14:textId="77777777" w:rsidR="00000000" w:rsidRDefault="00000000">
      <w:pPr>
        <w:pStyle w:val="a3"/>
        <w:divId w:val="552079934"/>
        <w:rPr>
          <w:lang w:val="en"/>
        </w:rPr>
      </w:pPr>
      <w:r>
        <w:rPr>
          <w:lang w:val="en"/>
        </w:rPr>
        <w:t>提取整个文本语料库中频率出现最高的M</w:t>
      </w:r>
      <w:proofErr w:type="gramStart"/>
      <w:r>
        <w:rPr>
          <w:lang w:val="en"/>
        </w:rPr>
        <w:t>个</w:t>
      </w:r>
      <w:proofErr w:type="gramEnd"/>
      <w:r>
        <w:rPr>
          <w:lang w:val="en"/>
        </w:rPr>
        <w:t>短语或关键词（默认为3000个)使用</w:t>
      </w:r>
      <w:r>
        <w:rPr>
          <w:shd w:val="clear" w:color="auto" w:fill="FFD400"/>
          <w:lang w:val="en"/>
        </w:rPr>
        <w:t>NLTK</w:t>
      </w:r>
      <w:r>
        <w:rPr>
          <w:lang w:val="en"/>
        </w:rPr>
        <w:t xml:space="preserve"> 被视为词汇记为V。</w:t>
      </w:r>
    </w:p>
    <w:p w14:paraId="53345BD7" w14:textId="77777777" w:rsidR="00000000" w:rsidRDefault="00000000">
      <w:pPr>
        <w:pStyle w:val="a3"/>
        <w:divId w:val="552079934"/>
        <w:rPr>
          <w:lang w:val="en"/>
        </w:rPr>
      </w:pPr>
      <w:r>
        <w:rPr>
          <w:lang w:val="en"/>
        </w:rPr>
        <w:t>提取文本特征通过CLIP编码器嵌入所有M</w:t>
      </w:r>
      <w:proofErr w:type="gramStart"/>
      <w:r>
        <w:rPr>
          <w:lang w:val="en"/>
        </w:rPr>
        <w:t>个</w:t>
      </w:r>
      <w:proofErr w:type="gramEnd"/>
      <w:r>
        <w:rPr>
          <w:lang w:val="en"/>
        </w:rPr>
        <w:t>短语或关键词。</w:t>
      </w:r>
    </w:p>
    <w:p w14:paraId="1AB436C0" w14:textId="77777777" w:rsidR="00000000" w:rsidRDefault="00000000">
      <w:pPr>
        <w:pStyle w:val="a3"/>
        <w:divId w:val="552079934"/>
        <w:rPr>
          <w:lang w:val="en"/>
        </w:rPr>
      </w:pPr>
      <w:r>
        <w:rPr>
          <w:lang w:val="en"/>
        </w:rPr>
        <w:t>获取每个区块中的图像嵌入h并计算文本特征的相似度。</w:t>
      </w:r>
    </w:p>
    <w:p w14:paraId="0EA52FF5" w14:textId="77777777" w:rsidR="00000000" w:rsidRDefault="00000000">
      <w:pPr>
        <w:pStyle w:val="a3"/>
        <w:divId w:val="552079934"/>
        <w:rPr>
          <w:lang w:val="en"/>
        </w:rPr>
      </w:pPr>
      <w:r>
        <w:rPr>
          <w:lang w:val="en"/>
        </w:rPr>
        <w:t>相似度得分最高的关键字和短语为特定块的最终目标标签。</w:t>
      </w:r>
    </w:p>
    <w:p w14:paraId="722D7310" w14:textId="77777777" w:rsidR="00000000" w:rsidRDefault="00000000">
      <w:pPr>
        <w:pStyle w:val="a3"/>
        <w:divId w:val="552079934"/>
        <w:rPr>
          <w:lang w:val="en"/>
        </w:rPr>
      </w:pPr>
      <w:r>
        <w:rPr>
          <w:lang w:val="en"/>
        </w:rPr>
        <w:t>以下是每个块的目标标签索引计算公式</w:t>
      </w:r>
    </w:p>
    <w:p w14:paraId="54A41B55" w14:textId="77777777" w:rsidR="00000000" w:rsidRDefault="00000000">
      <w:pPr>
        <w:pStyle w:val="a3"/>
        <w:divId w:val="552079934"/>
        <w:rPr>
          <w:lang w:val="en"/>
        </w:rPr>
      </w:pPr>
      <w:r>
        <w:rPr>
          <w:noProof/>
          <w:lang w:val="en"/>
        </w:rPr>
        <w:drawing>
          <wp:inline distT="0" distB="0" distL="0" distR="0" wp14:anchorId="62F097DE" wp14:editId="42FF17C2">
            <wp:extent cx="7334885" cy="126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4885" cy="1266190"/>
                    </a:xfrm>
                    <a:prstGeom prst="rect">
                      <a:avLst/>
                    </a:prstGeom>
                    <a:noFill/>
                    <a:ln>
                      <a:noFill/>
                    </a:ln>
                  </pic:spPr>
                </pic:pic>
              </a:graphicData>
            </a:graphic>
          </wp:inline>
        </w:drawing>
      </w:r>
    </w:p>
    <w:p w14:paraId="36B962B9" w14:textId="77777777" w:rsidR="00000000" w:rsidRDefault="00000000">
      <w:pPr>
        <w:pStyle w:val="a3"/>
        <w:divId w:val="552079934"/>
        <w:rPr>
          <w:lang w:val="en"/>
        </w:rPr>
      </w:pPr>
      <w:r>
        <w:rPr>
          <w:lang w:val="en"/>
        </w:rPr>
        <w:t>argmax（）返回最大值坐标</w:t>
      </w:r>
    </w:p>
    <w:p w14:paraId="010D1AB1" w14:textId="77777777" w:rsidR="00000000" w:rsidRDefault="00000000">
      <w:pPr>
        <w:pStyle w:val="a3"/>
        <w:divId w:val="552079934"/>
        <w:rPr>
          <w:lang w:val="en"/>
        </w:rPr>
      </w:pPr>
      <w:r>
        <w:rPr>
          <w:lang w:val="en"/>
        </w:rPr>
        <w:t>exp（）以e为底的指数函数</w:t>
      </w:r>
    </w:p>
    <w:p w14:paraId="6EC5B6B7" w14:textId="77777777" w:rsidR="00000000" w:rsidRDefault="00000000">
      <w:pPr>
        <w:pStyle w:val="a3"/>
        <w:divId w:val="552079934"/>
        <w:rPr>
          <w:lang w:val="en"/>
        </w:rPr>
      </w:pPr>
      <w:r>
        <w:rPr>
          <w:lang w:val="en"/>
        </w:rPr>
        <w:t>h 是所选块的视觉特征嵌入</w:t>
      </w:r>
    </w:p>
    <w:p w14:paraId="31FF7016" w14:textId="77777777" w:rsidR="00000000" w:rsidRDefault="00000000">
      <w:pPr>
        <w:pStyle w:val="a3"/>
        <w:divId w:val="552079934"/>
        <w:rPr>
          <w:lang w:val="en"/>
        </w:rPr>
      </w:pPr>
      <w:r>
        <w:rPr>
          <w:lang w:val="en"/>
        </w:rPr>
        <w:t>3.优点</w:t>
      </w:r>
    </w:p>
    <w:p w14:paraId="2F7BC6B2" w14:textId="77777777" w:rsidR="00000000" w:rsidRDefault="00000000">
      <w:pPr>
        <w:pStyle w:val="a3"/>
        <w:divId w:val="552079934"/>
        <w:rPr>
          <w:lang w:val="en"/>
        </w:rPr>
      </w:pPr>
      <w:r>
        <w:rPr>
          <w:lang w:val="en"/>
        </w:rPr>
        <w:lastRenderedPageBreak/>
        <w:t>与目标检测器相比</w:t>
      </w:r>
    </w:p>
    <w:p w14:paraId="3A82782D" w14:textId="77777777" w:rsidR="00000000" w:rsidRDefault="00000000">
      <w:pPr>
        <w:pStyle w:val="a3"/>
        <w:divId w:val="552079934"/>
        <w:rPr>
          <w:lang w:val="en"/>
        </w:rPr>
      </w:pPr>
      <w:r>
        <w:rPr>
          <w:lang w:val="en"/>
        </w:rPr>
        <w:t>产生更多样化的目标标签</w:t>
      </w:r>
    </w:p>
    <w:p w14:paraId="3A492433" w14:textId="77777777" w:rsidR="00000000" w:rsidRDefault="00000000">
      <w:pPr>
        <w:pStyle w:val="a3"/>
        <w:divId w:val="552079934"/>
        <w:rPr>
          <w:lang w:val="en"/>
        </w:rPr>
      </w:pPr>
      <w:r>
        <w:rPr>
          <w:lang w:val="en"/>
        </w:rPr>
        <w:t>块标签的生成速度快比Faster-RCNN块40倍</w:t>
      </w:r>
    </w:p>
    <w:p w14:paraId="22FE87CE" w14:textId="77777777" w:rsidR="00000000" w:rsidRDefault="00000000">
      <w:pPr>
        <w:pStyle w:val="5"/>
        <w:divId w:val="552079934"/>
        <w:rPr>
          <w:lang w:val="en"/>
        </w:rPr>
      </w:pPr>
      <w:r>
        <w:rPr>
          <w:rStyle w:val="highlight"/>
          <w:lang w:val="en"/>
        </w:rPr>
        <w:t>“Text Prompt Generation”</w:t>
      </w:r>
      <w:r>
        <w:rPr>
          <w:lang w:val="en"/>
        </w:rPr>
        <w:t xml:space="preserve"> </w:t>
      </w:r>
      <w:r>
        <w:rPr>
          <w:rStyle w:val="citation"/>
          <w:lang w:val="en"/>
        </w:rPr>
        <w:t>(</w:t>
      </w:r>
      <w:r>
        <w:rPr>
          <w:rStyle w:val="citation-item"/>
          <w:lang w:val="en"/>
        </w:rPr>
        <w:t>Wang 等, 2023, p. 3</w:t>
      </w:r>
      <w:r>
        <w:rPr>
          <w:rStyle w:val="citation"/>
          <w:lang w:val="en"/>
        </w:rPr>
        <w:t>)</w:t>
      </w:r>
      <w:r>
        <w:rPr>
          <w:lang w:val="en"/>
        </w:rPr>
        <w:t>文本提示生成</w:t>
      </w:r>
    </w:p>
    <w:p w14:paraId="19ACA40F" w14:textId="77777777" w:rsidR="00000000" w:rsidRDefault="00000000">
      <w:pPr>
        <w:pStyle w:val="a3"/>
        <w:divId w:val="552079934"/>
        <w:rPr>
          <w:lang w:val="en"/>
        </w:rPr>
      </w:pPr>
      <w:r>
        <w:rPr>
          <w:lang w:val="en"/>
        </w:rPr>
        <w:t>设置一个简单的文本提示</w:t>
      </w:r>
    </w:p>
    <w:p w14:paraId="0F1E8C19" w14:textId="77777777" w:rsidR="00000000" w:rsidRDefault="00000000">
      <w:pPr>
        <w:pStyle w:val="a3"/>
        <w:divId w:val="552079934"/>
        <w:rPr>
          <w:lang w:val="en"/>
        </w:rPr>
      </w:pPr>
      <w:r>
        <w:rPr>
          <w:noProof/>
          <w:lang w:val="en"/>
        </w:rPr>
        <w:drawing>
          <wp:inline distT="0" distB="0" distL="0" distR="0" wp14:anchorId="4F3F4DD5" wp14:editId="4A99D4D9">
            <wp:extent cx="3667125" cy="7334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733425"/>
                    </a:xfrm>
                    <a:prstGeom prst="rect">
                      <a:avLst/>
                    </a:prstGeom>
                    <a:noFill/>
                    <a:ln>
                      <a:noFill/>
                    </a:ln>
                  </pic:spPr>
                </pic:pic>
              </a:graphicData>
            </a:graphic>
          </wp:inline>
        </w:drawing>
      </w:r>
    </w:p>
    <w:p w14:paraId="21F15AD9" w14:textId="77777777" w:rsidR="00000000" w:rsidRDefault="00000000">
      <w:pPr>
        <w:pStyle w:val="a3"/>
        <w:divId w:val="552079934"/>
        <w:rPr>
          <w:lang w:val="en"/>
        </w:rPr>
      </w:pPr>
      <w:r>
        <w:rPr>
          <w:lang w:val="en"/>
        </w:rPr>
        <w:t>P是所选块的索引表示块的位置O表示块P的标签。每一个P可能会包含多个O所以每次随机选择一个O</w:t>
      </w:r>
    </w:p>
    <w:p w14:paraId="43370069" w14:textId="77777777" w:rsidR="00000000" w:rsidRDefault="00000000">
      <w:pPr>
        <w:pStyle w:val="a3"/>
        <w:divId w:val="552079934"/>
        <w:rPr>
          <w:lang w:val="en"/>
        </w:rPr>
      </w:pPr>
      <w:r>
        <w:rPr>
          <w:rStyle w:val="highlight"/>
          <w:lang w:val="en"/>
        </w:rPr>
        <w:t>“In this way, each sentence in our PTP incorporates fine-grained object position and language into a model, and thus provides a new way to align the objects and pertinent text.”</w:t>
      </w:r>
      <w:r>
        <w:rPr>
          <w:lang w:val="en"/>
        </w:rPr>
        <w:t xml:space="preserve"> </w:t>
      </w:r>
      <w:r>
        <w:rPr>
          <w:rStyle w:val="citation"/>
          <w:lang w:val="en"/>
        </w:rPr>
        <w:t>(</w:t>
      </w:r>
      <w:r>
        <w:rPr>
          <w:rStyle w:val="citation-item"/>
          <w:lang w:val="en"/>
        </w:rPr>
        <w:t>Wang 等, 2023, p. 4</w:t>
      </w:r>
      <w:r>
        <w:rPr>
          <w:rStyle w:val="citation"/>
          <w:lang w:val="en"/>
        </w:rPr>
        <w:t>)</w:t>
      </w:r>
    </w:p>
    <w:p w14:paraId="3017A439" w14:textId="77777777" w:rsidR="00000000" w:rsidRDefault="00000000">
      <w:pPr>
        <w:pStyle w:val="a3"/>
        <w:divId w:val="552079934"/>
        <w:rPr>
          <w:lang w:val="en"/>
        </w:rPr>
      </w:pPr>
      <w:r>
        <w:rPr>
          <w:shd w:val="clear" w:color="auto" w:fill="5FB236"/>
          <w:lang w:val="en"/>
        </w:rPr>
        <w:t>通过这种方式，我们的 PTP 中的每个句子都将细粒度的对象位置和语言合并到模型中，从而提供了一种对齐对象和相关文本的新方法。</w:t>
      </w:r>
    </w:p>
    <w:p w14:paraId="1603DDA6" w14:textId="77777777" w:rsidR="00000000" w:rsidRDefault="00000000">
      <w:pPr>
        <w:pStyle w:val="4"/>
        <w:divId w:val="552079934"/>
        <w:rPr>
          <w:lang w:val="en"/>
        </w:rPr>
      </w:pPr>
      <w:r>
        <w:rPr>
          <w:rStyle w:val="highlight"/>
          <w:lang w:val="en"/>
        </w:rPr>
        <w:t>“Pre-training with PTP”</w:t>
      </w:r>
      <w:r>
        <w:rPr>
          <w:lang w:val="en"/>
        </w:rPr>
        <w:t xml:space="preserve"> </w:t>
      </w:r>
      <w:r>
        <w:rPr>
          <w:rStyle w:val="citation"/>
          <w:lang w:val="en"/>
        </w:rPr>
        <w:t>(</w:t>
      </w:r>
      <w:r>
        <w:rPr>
          <w:rStyle w:val="citation-item"/>
          <w:lang w:val="en"/>
        </w:rPr>
        <w:t>Wang 等, 2023, p. 4</w:t>
      </w:r>
      <w:r>
        <w:rPr>
          <w:rStyle w:val="citation"/>
          <w:lang w:val="en"/>
        </w:rPr>
        <w:t>)</w:t>
      </w:r>
      <w:r>
        <w:rPr>
          <w:lang w:val="en"/>
        </w:rPr>
        <w:t>使用 PTP 进行预训练</w:t>
      </w:r>
    </w:p>
    <w:p w14:paraId="2D5AF2F6" w14:textId="77777777" w:rsidR="00000000" w:rsidRDefault="00000000">
      <w:pPr>
        <w:pStyle w:val="a3"/>
        <w:divId w:val="552079934"/>
        <w:rPr>
          <w:lang w:val="en"/>
        </w:rPr>
      </w:pPr>
      <w:r>
        <w:rPr>
          <w:lang w:val="en"/>
        </w:rPr>
        <w:t>在这项工作中，我们将我们的 PTP 集成到主流 VLP 框架中，产生了 PTP-ViLT 、PTP-CLIP 和 PTP-BLIP。</w:t>
      </w:r>
    </w:p>
    <w:p w14:paraId="1527900D" w14:textId="77777777" w:rsidR="00000000" w:rsidRDefault="00000000">
      <w:pPr>
        <w:pStyle w:val="a3"/>
        <w:divId w:val="552079934"/>
        <w:rPr>
          <w:lang w:val="en"/>
        </w:rPr>
      </w:pPr>
      <w:r>
        <w:rPr>
          <w:lang w:val="en"/>
        </w:rPr>
        <w:t>1.集成到现有任务中:</w:t>
      </w:r>
    </w:p>
    <w:p w14:paraId="29CDFD8B" w14:textId="77777777" w:rsidR="00000000" w:rsidRDefault="00000000">
      <w:pPr>
        <w:pStyle w:val="a3"/>
        <w:divId w:val="552079934"/>
        <w:rPr>
          <w:lang w:val="en"/>
        </w:rPr>
      </w:pPr>
      <w:r>
        <w:rPr>
          <w:lang w:val="en"/>
        </w:rPr>
        <w:t>提示文本和原始标题被简单的填充到一起。</w:t>
      </w:r>
      <w:r>
        <w:rPr>
          <w:rStyle w:val="math"/>
          <w:lang w:val="en"/>
        </w:rPr>
        <w:t>$x=[</w:t>
      </w:r>
      <w:proofErr w:type="spellStart"/>
      <w:r>
        <w:rPr>
          <w:rStyle w:val="math"/>
          <w:lang w:val="en"/>
        </w:rPr>
        <w:t>w,q</w:t>
      </w:r>
      <w:proofErr w:type="spellEnd"/>
      <w:r>
        <w:rPr>
          <w:rStyle w:val="math"/>
          <w:lang w:val="en"/>
        </w:rPr>
        <w:t>]$</w:t>
      </w:r>
      <w:r>
        <w:rPr>
          <w:lang w:val="en"/>
        </w:rPr>
        <w:t>其中w是文本，q是本文方法生成的文本提示。</w:t>
      </w:r>
    </w:p>
    <w:p w14:paraId="5E848786" w14:textId="77777777" w:rsidR="00000000" w:rsidRDefault="00000000">
      <w:pPr>
        <w:pStyle w:val="a3"/>
        <w:divId w:val="552079934"/>
        <w:rPr>
          <w:lang w:val="en"/>
        </w:rPr>
      </w:pPr>
      <w:r>
        <w:rPr>
          <w:lang w:val="en"/>
        </w:rPr>
        <w:t>使用传统目标检测的端到端的训练方式训练VLP模型。</w:t>
      </w:r>
    </w:p>
    <w:p w14:paraId="1D500B34" w14:textId="77777777" w:rsidR="00000000" w:rsidRDefault="00000000">
      <w:pPr>
        <w:pStyle w:val="a3"/>
        <w:divId w:val="552079934"/>
        <w:rPr>
          <w:lang w:val="en"/>
        </w:rPr>
      </w:pPr>
      <w:r>
        <w:rPr>
          <w:lang w:val="en"/>
        </w:rPr>
        <w:t>PTP-BLIP中采用</w:t>
      </w:r>
      <w:r>
        <w:rPr>
          <w:shd w:val="clear" w:color="auto" w:fill="FFD400"/>
          <w:lang w:val="en"/>
        </w:rPr>
        <w:t>LM loss、ITM、ITC loss</w:t>
      </w:r>
    </w:p>
    <w:p w14:paraId="22CA9678" w14:textId="77777777" w:rsidR="00000000" w:rsidRDefault="00000000">
      <w:pPr>
        <w:pStyle w:val="a3"/>
        <w:divId w:val="1285623586"/>
        <w:rPr>
          <w:lang w:val="en"/>
        </w:rPr>
      </w:pPr>
      <w:r>
        <w:rPr>
          <w:color w:val="121212"/>
          <w:shd w:val="clear" w:color="auto" w:fill="FFFFFF"/>
          <w:lang w:val="en"/>
        </w:rPr>
        <w:t>TC（图像文本对比学习），ITM（图像文本匹配），MLM（Maked Language Modeling，有时会扩展到MIM），LM（Language Modeling，大部分可以看作是captioning）</w:t>
      </w:r>
    </w:p>
    <w:p w14:paraId="50FB457F" w14:textId="77777777" w:rsidR="00000000" w:rsidRDefault="00000000">
      <w:pPr>
        <w:pStyle w:val="a3"/>
        <w:divId w:val="552079934"/>
        <w:rPr>
          <w:lang w:val="en"/>
        </w:rPr>
      </w:pPr>
      <w:r>
        <w:rPr>
          <w:lang w:val="en"/>
        </w:rPr>
        <w:lastRenderedPageBreak/>
        <w:t>PTP-ViLT中采用</w:t>
      </w:r>
      <w:r>
        <w:rPr>
          <w:shd w:val="clear" w:color="auto" w:fill="FFD400"/>
          <w:lang w:val="en"/>
        </w:rPr>
        <w:t>ITM、MLM loss</w:t>
      </w:r>
    </w:p>
    <w:p w14:paraId="52A5F30D" w14:textId="77777777" w:rsidR="00000000" w:rsidRDefault="00000000">
      <w:pPr>
        <w:pStyle w:val="a3"/>
        <w:divId w:val="552079934"/>
        <w:rPr>
          <w:lang w:val="en"/>
        </w:rPr>
      </w:pPr>
      <w:r>
        <w:rPr>
          <w:lang w:val="en"/>
        </w:rPr>
        <w:t>PTP-CLIP采用</w:t>
      </w:r>
      <w:r>
        <w:rPr>
          <w:shd w:val="clear" w:color="auto" w:fill="FFD400"/>
          <w:lang w:val="en"/>
        </w:rPr>
        <w:t>ITC loss</w:t>
      </w:r>
    </w:p>
    <w:p w14:paraId="436A125D" w14:textId="77777777" w:rsidR="00000000" w:rsidRDefault="00000000">
      <w:pPr>
        <w:pStyle w:val="a3"/>
        <w:divId w:val="552079934"/>
        <w:rPr>
          <w:lang w:val="en"/>
        </w:rPr>
      </w:pPr>
      <w:r>
        <w:rPr>
          <w:lang w:val="en"/>
        </w:rPr>
        <w:t>2.新的pretext task：</w:t>
      </w:r>
    </w:p>
    <w:p w14:paraId="574F4F0D" w14:textId="77777777" w:rsidR="00000000" w:rsidRDefault="00000000">
      <w:pPr>
        <w:pStyle w:val="a3"/>
        <w:divId w:val="552079934"/>
        <w:rPr>
          <w:lang w:val="en"/>
        </w:rPr>
      </w:pPr>
      <w:r>
        <w:rPr>
          <w:noProof/>
          <w:lang w:val="en"/>
        </w:rPr>
        <w:drawing>
          <wp:inline distT="0" distB="0" distL="0" distR="0" wp14:anchorId="0A8754F6" wp14:editId="04D329D4">
            <wp:extent cx="11452225" cy="1657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52225" cy="1657350"/>
                    </a:xfrm>
                    <a:prstGeom prst="rect">
                      <a:avLst/>
                    </a:prstGeom>
                    <a:noFill/>
                    <a:ln>
                      <a:noFill/>
                    </a:ln>
                  </pic:spPr>
                </pic:pic>
              </a:graphicData>
            </a:graphic>
          </wp:inline>
        </w:drawing>
      </w:r>
    </w:p>
    <w:p w14:paraId="18989AB0" w14:textId="77777777" w:rsidR="00000000" w:rsidRDefault="00000000">
      <w:pPr>
        <w:pStyle w:val="a3"/>
        <w:divId w:val="552079934"/>
        <w:rPr>
          <w:lang w:val="en"/>
        </w:rPr>
      </w:pPr>
      <w:r>
        <w:rPr>
          <w:lang w:val="en"/>
        </w:rPr>
        <w:t>上式是目标预测的损失函数</w:t>
      </w:r>
    </w:p>
    <w:p w14:paraId="31731A2B" w14:textId="77777777" w:rsidR="00000000" w:rsidRDefault="00000000">
      <w:pPr>
        <w:pStyle w:val="a3"/>
        <w:divId w:val="552079934"/>
        <w:rPr>
          <w:lang w:val="en"/>
        </w:rPr>
      </w:pPr>
      <w:r>
        <w:rPr>
          <w:lang w:val="en"/>
        </w:rPr>
        <w:t>D为预测数据</w:t>
      </w:r>
    </w:p>
    <w:p w14:paraId="27BFC15C" w14:textId="77777777" w:rsidR="00000000" w:rsidRDefault="00000000">
      <w:pPr>
        <w:pStyle w:val="a3"/>
        <w:divId w:val="552079934"/>
        <w:rPr>
          <w:lang w:val="en"/>
        </w:rPr>
      </w:pPr>
      <w:r>
        <w:rPr>
          <w:rStyle w:val="math"/>
          <w:lang w:val="en"/>
        </w:rPr>
        <w:t>$y_</w:t>
      </w:r>
      <w:proofErr w:type="gramStart"/>
      <w:r>
        <w:rPr>
          <w:rStyle w:val="math"/>
          <w:lang w:val="en"/>
        </w:rPr>
        <w:t>1,…</w:t>
      </w:r>
      <w:proofErr w:type="gramEnd"/>
      <w:r>
        <w:rPr>
          <w:rStyle w:val="math"/>
          <w:lang w:val="en"/>
        </w:rPr>
        <w:t>,y_{t-1}$</w:t>
      </w:r>
      <w:r>
        <w:rPr>
          <w:lang w:val="en"/>
        </w:rPr>
        <w:t>是文本提示q的训练标记序列</w:t>
      </w:r>
    </w:p>
    <w:p w14:paraId="0269A2D1" w14:textId="77777777" w:rsidR="00000000" w:rsidRDefault="00000000">
      <w:pPr>
        <w:pStyle w:val="a3"/>
        <w:divId w:val="552079934"/>
        <w:rPr>
          <w:lang w:val="en"/>
        </w:rPr>
      </w:pPr>
      <w:r>
        <w:rPr>
          <w:lang w:val="en"/>
        </w:rPr>
        <w:t>t为时间步</w:t>
      </w:r>
    </w:p>
    <w:p w14:paraId="2997EED7" w14:textId="77777777" w:rsidR="00000000" w:rsidRDefault="00000000">
      <w:pPr>
        <w:pStyle w:val="a3"/>
        <w:divId w:val="552079934"/>
        <w:rPr>
          <w:lang w:val="en"/>
        </w:rPr>
      </w:pPr>
      <w:r>
        <w:rPr>
          <w:rStyle w:val="math"/>
          <w:lang w:val="en"/>
        </w:rPr>
        <w:t>$p(t)=p(*|y_</w:t>
      </w:r>
      <w:proofErr w:type="gramStart"/>
      <w:r>
        <w:rPr>
          <w:rStyle w:val="math"/>
          <w:lang w:val="en"/>
        </w:rPr>
        <w:t>1,…</w:t>
      </w:r>
      <w:proofErr w:type="gramEnd"/>
      <w:r>
        <w:rPr>
          <w:rStyle w:val="math"/>
          <w:lang w:val="en"/>
        </w:rPr>
        <w:t>,y_{t-1})$</w:t>
      </w:r>
      <w:r>
        <w:rPr>
          <w:lang w:val="en"/>
        </w:rPr>
        <w:t>是需要通过设计来进行预测的概率分布</w:t>
      </w:r>
    </w:p>
    <w:p w14:paraId="44B26973" w14:textId="77777777" w:rsidR="00000000" w:rsidRDefault="00000000">
      <w:pPr>
        <w:pStyle w:val="a3"/>
        <w:divId w:val="552079934"/>
        <w:rPr>
          <w:lang w:val="en"/>
        </w:rPr>
      </w:pPr>
      <w:r>
        <w:rPr>
          <w:lang w:val="en"/>
        </w:rPr>
        <w:t>θ 是模型的可训练参数。</w:t>
      </w:r>
    </w:p>
    <w:p w14:paraId="0B844C3A" w14:textId="77777777" w:rsidR="00000000" w:rsidRDefault="00000000">
      <w:pPr>
        <w:pStyle w:val="a3"/>
        <w:divId w:val="552079934"/>
        <w:rPr>
          <w:lang w:val="en"/>
        </w:rPr>
      </w:pPr>
      <w:r>
        <w:rPr>
          <w:lang w:val="en"/>
        </w:rPr>
        <w:t>PTP不需要修改任何基础网络，并且可以应用于任何没有附加功能的VLP模型。PTP旨在从原始像素图像中学习位置信息。只有在</w:t>
      </w:r>
      <w:proofErr w:type="gramStart"/>
      <w:r>
        <w:rPr>
          <w:lang w:val="en"/>
        </w:rPr>
        <w:t>预训练</w:t>
      </w:r>
      <w:proofErr w:type="gramEnd"/>
      <w:r>
        <w:rPr>
          <w:lang w:val="en"/>
        </w:rPr>
        <w:t>阶段才需物体位置信息，在下游的任务中采用正常的端到端的方式评估模型，无需目标的信息，从而摆脱繁重的目标特征提取以提高效率。</w:t>
      </w:r>
    </w:p>
    <w:p w14:paraId="6D6D12AD" w14:textId="77777777" w:rsidR="00000000" w:rsidRDefault="00000000">
      <w:pPr>
        <w:pStyle w:val="3"/>
        <w:divId w:val="552079934"/>
        <w:rPr>
          <w:lang w:val="en"/>
        </w:rPr>
      </w:pPr>
      <w:r>
        <w:rPr>
          <w:rStyle w:val="highlight"/>
          <w:lang w:val="en"/>
        </w:rPr>
        <w:t>“Experiments”</w:t>
      </w:r>
      <w:r>
        <w:rPr>
          <w:lang w:val="en"/>
        </w:rPr>
        <w:t xml:space="preserve"> </w:t>
      </w:r>
      <w:r>
        <w:rPr>
          <w:rStyle w:val="citation"/>
          <w:lang w:val="en"/>
        </w:rPr>
        <w:t>(</w:t>
      </w:r>
      <w:r>
        <w:rPr>
          <w:rStyle w:val="citation-item"/>
          <w:lang w:val="en"/>
        </w:rPr>
        <w:t>Wang 等, 2023, p. 4</w:t>
      </w:r>
      <w:r>
        <w:rPr>
          <w:rStyle w:val="citation"/>
          <w:lang w:val="en"/>
        </w:rPr>
        <w:t>)</w:t>
      </w:r>
    </w:p>
    <w:p w14:paraId="0C726D3D" w14:textId="77777777" w:rsidR="00000000" w:rsidRDefault="00000000">
      <w:pPr>
        <w:pStyle w:val="4"/>
        <w:divId w:val="552079934"/>
        <w:rPr>
          <w:lang w:val="en"/>
        </w:rPr>
      </w:pPr>
      <w:r>
        <w:rPr>
          <w:rStyle w:val="highlight"/>
          <w:lang w:val="en"/>
        </w:rPr>
        <w:t>“Experimental Settings”</w:t>
      </w:r>
      <w:r>
        <w:rPr>
          <w:lang w:val="en"/>
        </w:rPr>
        <w:t xml:space="preserve"> </w:t>
      </w:r>
      <w:r>
        <w:rPr>
          <w:rStyle w:val="citation"/>
          <w:lang w:val="en"/>
        </w:rPr>
        <w:t>(</w:t>
      </w:r>
      <w:r>
        <w:rPr>
          <w:rStyle w:val="citation-item"/>
          <w:lang w:val="en"/>
        </w:rPr>
        <w:t>Wang 等, 2023, p. 4</w:t>
      </w:r>
      <w:r>
        <w:rPr>
          <w:rStyle w:val="citation"/>
          <w:lang w:val="en"/>
        </w:rPr>
        <w:t>)</w:t>
      </w:r>
    </w:p>
    <w:p w14:paraId="1CD57057" w14:textId="77777777" w:rsidR="00000000" w:rsidRDefault="00000000">
      <w:pPr>
        <w:pStyle w:val="a3"/>
        <w:divId w:val="552079934"/>
        <w:rPr>
          <w:lang w:val="en"/>
        </w:rPr>
      </w:pPr>
      <w:r>
        <w:rPr>
          <w:lang w:val="en"/>
        </w:rPr>
        <w:t>1.</w:t>
      </w:r>
      <w:r>
        <w:rPr>
          <w:rStyle w:val="highlight"/>
          <w:lang w:val="en"/>
        </w:rPr>
        <w:t>“Datasets”</w:t>
      </w:r>
      <w:r>
        <w:rPr>
          <w:lang w:val="en"/>
        </w:rPr>
        <w:t xml:space="preserve"> </w:t>
      </w:r>
      <w:r>
        <w:rPr>
          <w:rStyle w:val="citation"/>
          <w:lang w:val="en"/>
        </w:rPr>
        <w:t>(</w:t>
      </w:r>
      <w:r>
        <w:rPr>
          <w:rStyle w:val="citation-item"/>
          <w:lang w:val="en"/>
        </w:rPr>
        <w:t>Wang 等, 2023, p. 4</w:t>
      </w:r>
      <w:r>
        <w:rPr>
          <w:rStyle w:val="citation"/>
          <w:lang w:val="en"/>
        </w:rPr>
        <w:t>)</w:t>
      </w:r>
    </w:p>
    <w:p w14:paraId="43436F67" w14:textId="77777777" w:rsidR="00000000" w:rsidRDefault="00000000">
      <w:pPr>
        <w:pStyle w:val="a3"/>
        <w:divId w:val="552079934"/>
        <w:rPr>
          <w:lang w:val="en"/>
        </w:rPr>
      </w:pPr>
      <w:r>
        <w:rPr>
          <w:lang w:val="en"/>
        </w:rPr>
        <w:t>使用COCO、VG、SBU、CC3M组成4M设置。</w:t>
      </w:r>
    </w:p>
    <w:p w14:paraId="0D15AC4C" w14:textId="77777777" w:rsidR="00000000" w:rsidRDefault="00000000">
      <w:pPr>
        <w:pStyle w:val="a3"/>
        <w:divId w:val="552079934"/>
        <w:rPr>
          <w:lang w:val="en"/>
        </w:rPr>
      </w:pPr>
      <w:r>
        <w:rPr>
          <w:noProof/>
          <w:lang w:val="en"/>
        </w:rPr>
        <w:lastRenderedPageBreak/>
        <w:drawing>
          <wp:inline distT="0" distB="0" distL="0" distR="0" wp14:anchorId="33F84FEE" wp14:editId="7473EB73">
            <wp:extent cx="3829050" cy="13449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9050" cy="1344930"/>
                    </a:xfrm>
                    <a:prstGeom prst="rect">
                      <a:avLst/>
                    </a:prstGeom>
                    <a:noFill/>
                    <a:ln>
                      <a:noFill/>
                    </a:ln>
                  </pic:spPr>
                </pic:pic>
              </a:graphicData>
            </a:graphic>
          </wp:inline>
        </w:drawing>
      </w:r>
    </w:p>
    <w:p w14:paraId="137F85FA" w14:textId="77777777" w:rsidR="00000000" w:rsidRDefault="00000000">
      <w:pPr>
        <w:pStyle w:val="a3"/>
        <w:divId w:val="552079934"/>
        <w:rPr>
          <w:lang w:val="en"/>
        </w:rPr>
      </w:pPr>
      <w:r>
        <w:rPr>
          <w:lang w:val="en"/>
        </w:rPr>
        <w:t>2.</w:t>
      </w:r>
      <w:r>
        <w:rPr>
          <w:rStyle w:val="highlight"/>
          <w:lang w:val="en"/>
        </w:rPr>
        <w:t>“Training Settings”</w:t>
      </w:r>
      <w:r>
        <w:rPr>
          <w:lang w:val="en"/>
        </w:rPr>
        <w:t xml:space="preserve"> </w:t>
      </w:r>
      <w:r>
        <w:rPr>
          <w:rStyle w:val="citation"/>
          <w:lang w:val="en"/>
        </w:rPr>
        <w:t>(</w:t>
      </w:r>
      <w:r>
        <w:rPr>
          <w:rStyle w:val="citation-item"/>
          <w:lang w:val="en"/>
        </w:rPr>
        <w:t>Wang 等, 2023, p. 4</w:t>
      </w:r>
      <w:r>
        <w:rPr>
          <w:rStyle w:val="citation"/>
          <w:lang w:val="en"/>
        </w:rPr>
        <w:t>)</w:t>
      </w:r>
    </w:p>
    <w:p w14:paraId="1E437B4C" w14:textId="77777777" w:rsidR="00000000" w:rsidRDefault="00000000">
      <w:pPr>
        <w:pStyle w:val="a3"/>
        <w:divId w:val="552079934"/>
        <w:rPr>
          <w:lang w:val="en"/>
        </w:rPr>
      </w:pPr>
      <w:r>
        <w:rPr>
          <w:lang w:val="en"/>
        </w:rPr>
        <w:t>PyTorch+8*NVIDIA A100 GPU</w:t>
      </w:r>
    </w:p>
    <w:p w14:paraId="1DDDE449" w14:textId="77777777" w:rsidR="00000000" w:rsidRDefault="00000000">
      <w:pPr>
        <w:pStyle w:val="a3"/>
        <w:divId w:val="552079934"/>
        <w:rPr>
          <w:lang w:val="en"/>
        </w:rPr>
      </w:pPr>
      <w:r>
        <w:rPr>
          <w:lang w:val="en"/>
        </w:rPr>
        <w:t xml:space="preserve">图像增强，探索 </w:t>
      </w:r>
      <w:proofErr w:type="spellStart"/>
      <w:r>
        <w:rPr>
          <w:lang w:val="en"/>
        </w:rPr>
        <w:t>RandAugment</w:t>
      </w:r>
      <w:proofErr w:type="spellEnd"/>
      <w:r>
        <w:rPr>
          <w:lang w:val="en"/>
        </w:rPr>
        <w:t>并使用除颜色反转之外的所有原始策略，因为颜色信息很重要。</w:t>
      </w:r>
    </w:p>
    <w:p w14:paraId="648B778B" w14:textId="77777777" w:rsidR="00000000" w:rsidRDefault="00000000">
      <w:pPr>
        <w:pStyle w:val="a3"/>
        <w:divId w:val="700126036"/>
        <w:rPr>
          <w:lang w:val="en"/>
        </w:rPr>
      </w:pPr>
      <w:proofErr w:type="spellStart"/>
      <w:r>
        <w:rPr>
          <w:color w:val="121212"/>
          <w:lang w:val="en"/>
        </w:rPr>
        <w:t>RandAugment</w:t>
      </w:r>
      <w:proofErr w:type="spellEnd"/>
      <w:r>
        <w:rPr>
          <w:color w:val="121212"/>
          <w:lang w:val="en"/>
        </w:rPr>
        <w:t>是</w:t>
      </w:r>
      <w:r>
        <w:rPr>
          <w:rStyle w:val="a5"/>
          <w:color w:val="121212"/>
          <w:lang w:val="en"/>
        </w:rPr>
        <w:t>通过网格搜索两个参数(N，M)来寻找最佳DA的方法</w:t>
      </w:r>
      <w:r>
        <w:rPr>
          <w:color w:val="121212"/>
          <w:lang w:val="en"/>
        </w:rPr>
        <w:t>，其中N为DA的数量(变换)，M为Augmentation的程度。 这是为图像识别而设计的，所以在视频的情况下，必须对每一帧进行应用。</w:t>
      </w:r>
    </w:p>
    <w:p w14:paraId="55760415" w14:textId="77777777" w:rsidR="00000000" w:rsidRDefault="00000000">
      <w:pPr>
        <w:pStyle w:val="a3"/>
        <w:divId w:val="552079934"/>
        <w:rPr>
          <w:lang w:val="en"/>
        </w:rPr>
      </w:pPr>
      <w:r>
        <w:rPr>
          <w:lang w:val="en"/>
        </w:rPr>
        <w:t>以图像相同的方式增强边界框以进行仿射变换。</w:t>
      </w:r>
    </w:p>
    <w:p w14:paraId="2B878BBF" w14:textId="77777777" w:rsidR="00000000" w:rsidRDefault="00000000">
      <w:pPr>
        <w:pStyle w:val="a3"/>
        <w:divId w:val="552079934"/>
        <w:rPr>
          <w:lang w:val="en"/>
        </w:rPr>
      </w:pPr>
      <w:r>
        <w:rPr>
          <w:lang w:val="en"/>
        </w:rPr>
        <w:t>在</w:t>
      </w:r>
      <w:proofErr w:type="gramStart"/>
      <w:r>
        <w:rPr>
          <w:lang w:val="en"/>
        </w:rPr>
        <w:t>预训练</w:t>
      </w:r>
      <w:proofErr w:type="gramEnd"/>
      <w:r>
        <w:rPr>
          <w:lang w:val="en"/>
        </w:rPr>
        <w:t>期间随机采集分辨率为 224 × 224 的图像，并将图像分辨率提高到 384 × 384 进行微调。</w:t>
      </w:r>
    </w:p>
    <w:p w14:paraId="0A08EA5E" w14:textId="77777777" w:rsidR="00000000" w:rsidRDefault="00000000">
      <w:pPr>
        <w:pStyle w:val="a3"/>
        <w:divId w:val="552079934"/>
        <w:rPr>
          <w:lang w:val="en"/>
        </w:rPr>
      </w:pPr>
      <w:r>
        <w:rPr>
          <w:lang w:val="en"/>
        </w:rPr>
        <w:t>3.</w:t>
      </w:r>
      <w:r>
        <w:rPr>
          <w:rStyle w:val="highlight"/>
          <w:lang w:val="en"/>
        </w:rPr>
        <w:t>“Baselines”</w:t>
      </w:r>
      <w:r>
        <w:rPr>
          <w:lang w:val="en"/>
        </w:rPr>
        <w:t xml:space="preserve"> </w:t>
      </w:r>
      <w:r>
        <w:rPr>
          <w:rStyle w:val="citation"/>
          <w:lang w:val="en"/>
        </w:rPr>
        <w:t>(</w:t>
      </w:r>
      <w:r>
        <w:rPr>
          <w:rStyle w:val="citation-item"/>
          <w:lang w:val="en"/>
        </w:rPr>
        <w:t>Wang 等, 2023, p. 4</w:t>
      </w:r>
      <w:r>
        <w:rPr>
          <w:rStyle w:val="citation"/>
          <w:lang w:val="en"/>
        </w:rPr>
        <w:t>)</w:t>
      </w:r>
    </w:p>
    <w:p w14:paraId="1313D2AC" w14:textId="77777777" w:rsidR="00000000" w:rsidRDefault="00000000">
      <w:pPr>
        <w:pStyle w:val="a3"/>
        <w:divId w:val="552079934"/>
        <w:rPr>
          <w:lang w:val="en"/>
        </w:rPr>
      </w:pPr>
      <w:proofErr w:type="spellStart"/>
      <w:r>
        <w:rPr>
          <w:lang w:val="en"/>
        </w:rPr>
        <w:t>ViTB</w:t>
      </w:r>
      <w:proofErr w:type="spellEnd"/>
      <w:r>
        <w:rPr>
          <w:lang w:val="en"/>
        </w:rPr>
        <w:t>/16  作为基础视觉编码器并使用相同的数据集。</w:t>
      </w:r>
    </w:p>
    <w:p w14:paraId="7A85BEA3" w14:textId="77777777" w:rsidR="00000000" w:rsidRDefault="00000000">
      <w:pPr>
        <w:pStyle w:val="4"/>
        <w:divId w:val="552079934"/>
        <w:rPr>
          <w:lang w:val="en"/>
        </w:rPr>
      </w:pPr>
      <w:r>
        <w:rPr>
          <w:rStyle w:val="highlight"/>
          <w:lang w:val="en"/>
        </w:rPr>
        <w:t>“Main Results”</w:t>
      </w:r>
      <w:r>
        <w:rPr>
          <w:lang w:val="en"/>
        </w:rPr>
        <w:t xml:space="preserve"> </w:t>
      </w:r>
      <w:r>
        <w:rPr>
          <w:rStyle w:val="citation"/>
          <w:lang w:val="en"/>
        </w:rPr>
        <w:t>(</w:t>
      </w:r>
      <w:r>
        <w:rPr>
          <w:rStyle w:val="citation-item"/>
          <w:lang w:val="en"/>
        </w:rPr>
        <w:t>Wang 等, 2023, p. 4</w:t>
      </w:r>
      <w:r>
        <w:rPr>
          <w:rStyle w:val="citation"/>
          <w:lang w:val="en"/>
        </w:rPr>
        <w:t>)</w:t>
      </w:r>
    </w:p>
    <w:p w14:paraId="77EF6F38" w14:textId="77777777" w:rsidR="00000000" w:rsidRDefault="00000000">
      <w:pPr>
        <w:pStyle w:val="a3"/>
        <w:divId w:val="552079934"/>
        <w:rPr>
          <w:lang w:val="en"/>
        </w:rPr>
      </w:pPr>
      <w:r>
        <w:rPr>
          <w:lang w:val="en"/>
        </w:rPr>
        <w:t>PTP在每个视觉下游任务的部署。</w:t>
      </w:r>
    </w:p>
    <w:p w14:paraId="378AA8DC" w14:textId="77777777" w:rsidR="00000000" w:rsidRDefault="00000000">
      <w:pPr>
        <w:pStyle w:val="5"/>
        <w:divId w:val="552079934"/>
        <w:rPr>
          <w:lang w:val="en"/>
        </w:rPr>
      </w:pPr>
      <w:r>
        <w:rPr>
          <w:rStyle w:val="highlight"/>
          <w:lang w:val="en"/>
        </w:rPr>
        <w:t>“Image-Text Retrieval”</w:t>
      </w:r>
      <w:r>
        <w:rPr>
          <w:lang w:val="en"/>
        </w:rPr>
        <w:t xml:space="preserve"> </w:t>
      </w:r>
      <w:r>
        <w:rPr>
          <w:rStyle w:val="citation"/>
          <w:lang w:val="en"/>
        </w:rPr>
        <w:t>(</w:t>
      </w:r>
      <w:r>
        <w:rPr>
          <w:rStyle w:val="citation-item"/>
          <w:lang w:val="en"/>
        </w:rPr>
        <w:t>Wang 等, 2023, p. 4</w:t>
      </w:r>
      <w:r>
        <w:rPr>
          <w:rStyle w:val="citation"/>
          <w:lang w:val="en"/>
        </w:rPr>
        <w:t>)</w:t>
      </w:r>
      <w:r>
        <w:rPr>
          <w:lang w:val="en"/>
        </w:rPr>
        <w:t>图文检索</w:t>
      </w:r>
    </w:p>
    <w:p w14:paraId="5D7CE0F4" w14:textId="77777777" w:rsidR="00000000" w:rsidRDefault="00000000">
      <w:pPr>
        <w:pStyle w:val="a3"/>
        <w:divId w:val="552079934"/>
        <w:rPr>
          <w:lang w:val="en"/>
        </w:rPr>
      </w:pPr>
      <w:r>
        <w:rPr>
          <w:lang w:val="en"/>
        </w:rPr>
        <w:t>本文在 COCO 和 Flickr30K 基准上评估图像到文本检索 (TR) 和文本到图像检索 (IR) 的 PTP。</w:t>
      </w:r>
    </w:p>
    <w:p w14:paraId="1ACED319" w14:textId="77777777" w:rsidR="00000000" w:rsidRDefault="00000000">
      <w:pPr>
        <w:pStyle w:val="a3"/>
        <w:divId w:val="2134520412"/>
        <w:rPr>
          <w:lang w:val="en"/>
        </w:rPr>
      </w:pPr>
      <w:r>
        <w:rPr>
          <w:color w:val="121212"/>
          <w:lang w:val="en"/>
        </w:rPr>
        <w:t>ViLT 是</w:t>
      </w:r>
      <w:r>
        <w:rPr>
          <w:rStyle w:val="a5"/>
          <w:color w:val="121212"/>
          <w:lang w:val="en"/>
        </w:rPr>
        <w:t>视觉和语言模型中最简单的架构</w:t>
      </w:r>
      <w:r>
        <w:rPr>
          <w:color w:val="121212"/>
          <w:lang w:val="en"/>
        </w:rPr>
        <w:t>，因为它使用Transformer 模块代替单独的深度视觉嵌入器来提取和处理视觉特征。 这种设计本质上显著改善了运行时间和参数效率。 这是我们首次在不使用区域特征或深度卷积视觉嵌入器的情况下，在视觉和语言任务上取得了胜任的性能。</w:t>
      </w:r>
    </w:p>
    <w:p w14:paraId="0B85337D" w14:textId="77777777" w:rsidR="00000000" w:rsidRDefault="00000000">
      <w:pPr>
        <w:pStyle w:val="a3"/>
        <w:divId w:val="2134520412"/>
        <w:rPr>
          <w:lang w:val="en"/>
        </w:rPr>
      </w:pPr>
      <w:r>
        <w:rPr>
          <w:lang w:val="en"/>
        </w:rPr>
        <w:lastRenderedPageBreak/>
        <w:t>BLIP 是</w:t>
      </w:r>
      <w:r>
        <w:rPr>
          <w:rStyle w:val="a5"/>
          <w:lang w:val="en"/>
        </w:rPr>
        <w:t>一种多模态Transformer 模型</w:t>
      </w:r>
      <w:r>
        <w:rPr>
          <w:lang w:val="en"/>
        </w:rPr>
        <w:t>，主要针对以往的视觉语言训练(Vision-Language Pre-training, VLP) 框架的两个常见问题： 大多数现有的</w:t>
      </w:r>
      <w:proofErr w:type="gramStart"/>
      <w:r>
        <w:rPr>
          <w:lang w:val="en"/>
        </w:rPr>
        <w:t>预训练</w:t>
      </w:r>
      <w:proofErr w:type="gramEnd"/>
      <w:r>
        <w:rPr>
          <w:lang w:val="en"/>
        </w:rPr>
        <w:t>模型仅在基于理解的任务或者基于生成的任务方面表现出色，很少有可以兼顾的模型。</w:t>
      </w:r>
    </w:p>
    <w:p w14:paraId="1014E7E1" w14:textId="77777777" w:rsidR="00000000" w:rsidRDefault="00000000">
      <w:pPr>
        <w:pStyle w:val="a3"/>
        <w:divId w:val="552079934"/>
        <w:rPr>
          <w:lang w:val="en"/>
        </w:rPr>
      </w:pPr>
      <w:r>
        <w:rPr>
          <w:lang w:val="en"/>
        </w:rPr>
        <w:t>在MSCOCO上 对于Image-&gt;Text Recall@1提高了13.8%</w:t>
      </w:r>
    </w:p>
    <w:p w14:paraId="0D104F53" w14:textId="77777777" w:rsidR="00000000" w:rsidRDefault="00000000">
      <w:pPr>
        <w:pStyle w:val="a3"/>
        <w:divId w:val="552079934"/>
        <w:rPr>
          <w:lang w:val="en"/>
        </w:rPr>
      </w:pPr>
      <w:r>
        <w:rPr>
          <w:lang w:val="en"/>
        </w:rPr>
        <w:t>本文只在</w:t>
      </w:r>
      <w:proofErr w:type="gramStart"/>
      <w:r>
        <w:rPr>
          <w:lang w:val="en"/>
        </w:rPr>
        <w:t>预训练</w:t>
      </w:r>
      <w:proofErr w:type="gramEnd"/>
      <w:r>
        <w:rPr>
          <w:lang w:val="en"/>
        </w:rPr>
        <w:t>阶段使用目标检测器。这表明目标检测器并不是成功的秘诀，如何利用位置信息对于 VLP 模型至关重要。</w:t>
      </w:r>
    </w:p>
    <w:p w14:paraId="45BFD98D" w14:textId="77777777" w:rsidR="00000000" w:rsidRDefault="00000000">
      <w:pPr>
        <w:pStyle w:val="5"/>
        <w:divId w:val="552079934"/>
        <w:rPr>
          <w:lang w:val="en"/>
        </w:rPr>
      </w:pPr>
      <w:r>
        <w:rPr>
          <w:rStyle w:val="highlight"/>
          <w:lang w:val="en"/>
        </w:rPr>
        <w:t>“Image Captioning”</w:t>
      </w:r>
      <w:r>
        <w:rPr>
          <w:lang w:val="en"/>
        </w:rPr>
        <w:t xml:space="preserve"> </w:t>
      </w:r>
      <w:r>
        <w:rPr>
          <w:rStyle w:val="citation"/>
          <w:lang w:val="en"/>
        </w:rPr>
        <w:t>(</w:t>
      </w:r>
      <w:r>
        <w:rPr>
          <w:rStyle w:val="citation-item"/>
          <w:lang w:val="en"/>
        </w:rPr>
        <w:t>Wang 等, 2023, p. 5</w:t>
      </w:r>
      <w:r>
        <w:rPr>
          <w:rStyle w:val="citation"/>
          <w:lang w:val="en"/>
        </w:rPr>
        <w:t>)</w:t>
      </w:r>
      <w:r>
        <w:rPr>
          <w:lang w:val="en"/>
        </w:rPr>
        <w:t>图像字幕</w:t>
      </w:r>
    </w:p>
    <w:p w14:paraId="6C09CB1D" w14:textId="77777777" w:rsidR="00000000" w:rsidRDefault="00000000">
      <w:pPr>
        <w:pStyle w:val="a3"/>
        <w:divId w:val="552079934"/>
        <w:rPr>
          <w:lang w:val="en"/>
        </w:rPr>
      </w:pPr>
      <w:r>
        <w:rPr>
          <w:lang w:val="en"/>
        </w:rPr>
        <w:t>数据集：No-Caps 、COCO 。</w:t>
      </w:r>
    </w:p>
    <w:p w14:paraId="4EC21005" w14:textId="77777777" w:rsidR="00000000" w:rsidRDefault="00000000">
      <w:pPr>
        <w:pStyle w:val="a3"/>
        <w:divId w:val="552079934"/>
        <w:rPr>
          <w:lang w:val="en"/>
        </w:rPr>
      </w:pPr>
      <w:r>
        <w:rPr>
          <w:lang w:val="en"/>
        </w:rPr>
        <w:t>均使用在 COCO 上微调并具有 LM 损失的模型进行评估。</w:t>
      </w:r>
    </w:p>
    <w:p w14:paraId="05ED6CA8" w14:textId="77777777" w:rsidR="00000000" w:rsidRDefault="00000000">
      <w:pPr>
        <w:pStyle w:val="a3"/>
        <w:divId w:val="78330021"/>
        <w:rPr>
          <w:lang w:val="en"/>
        </w:rPr>
      </w:pPr>
      <w:proofErr w:type="spellStart"/>
      <w:r>
        <w:rPr>
          <w:rStyle w:val="a5"/>
          <w:color w:val="121212"/>
          <w:shd w:val="clear" w:color="auto" w:fill="FFFFFF"/>
          <w:lang w:val="en"/>
        </w:rPr>
        <w:t>CIDEr</w:t>
      </w:r>
      <w:proofErr w:type="spellEnd"/>
      <w:r>
        <w:rPr>
          <w:rStyle w:val="a5"/>
          <w:color w:val="121212"/>
          <w:shd w:val="clear" w:color="auto" w:fill="FFFFFF"/>
          <w:lang w:val="en"/>
        </w:rPr>
        <w:t xml:space="preserve"> 是 BLEU 和向量空间模型的结合。</w:t>
      </w:r>
      <w:r>
        <w:rPr>
          <w:color w:val="121212"/>
          <w:shd w:val="clear" w:color="auto" w:fill="FFFFFF"/>
          <w:lang w:val="en"/>
        </w:rPr>
        <w:t>它把每个句子看成文档，然后计算</w:t>
      </w:r>
      <w:hyperlink r:id="rId18" w:history="1">
        <w:r>
          <w:rPr>
            <w:rStyle w:val="a4"/>
            <w:shd w:val="clear" w:color="auto" w:fill="FFFFFF"/>
            <w:lang w:val="en"/>
          </w:rPr>
          <w:t> TF-IDF 向量</w:t>
        </w:r>
      </w:hyperlink>
      <w:r>
        <w:rPr>
          <w:color w:val="121212"/>
          <w:shd w:val="clear" w:color="auto" w:fill="FFFFFF"/>
          <w:lang w:val="en"/>
        </w:rPr>
        <w:t>（只不过 term 是 n-gram 而不是单词）的余弦夹角，据此得到候选句子和参考句子的相似度，同样是不同长度的 n-gram 相似度取平均得到最终结果。优点是不同的 n-gram 随着 TF-IDF 的不同而有不同的权重，因为整个语料里更常见的 n-gram 包含了更小的信息量。</w:t>
      </w:r>
    </w:p>
    <w:p w14:paraId="006E1E89" w14:textId="77777777" w:rsidR="00000000" w:rsidRDefault="00000000">
      <w:pPr>
        <w:pStyle w:val="5"/>
        <w:divId w:val="552079934"/>
        <w:rPr>
          <w:lang w:val="en"/>
        </w:rPr>
      </w:pPr>
      <w:r>
        <w:rPr>
          <w:rStyle w:val="highlight"/>
          <w:lang w:val="en"/>
        </w:rPr>
        <w:t>“Visual Question Answering”</w:t>
      </w:r>
      <w:r>
        <w:rPr>
          <w:lang w:val="en"/>
        </w:rPr>
        <w:t xml:space="preserve"> </w:t>
      </w:r>
      <w:r>
        <w:rPr>
          <w:rStyle w:val="citation"/>
          <w:lang w:val="en"/>
        </w:rPr>
        <w:t>(</w:t>
      </w:r>
      <w:r>
        <w:rPr>
          <w:rStyle w:val="citation-item"/>
          <w:lang w:val="en"/>
        </w:rPr>
        <w:t>Wang 等, 2023, p. 5</w:t>
      </w:r>
      <w:r>
        <w:rPr>
          <w:rStyle w:val="citation"/>
          <w:lang w:val="en"/>
        </w:rPr>
        <w:t>)</w:t>
      </w:r>
      <w:r>
        <w:rPr>
          <w:lang w:val="en"/>
        </w:rPr>
        <w:t>视觉问答</w:t>
      </w:r>
    </w:p>
    <w:p w14:paraId="1B961569" w14:textId="77777777" w:rsidR="00000000" w:rsidRDefault="00000000">
      <w:pPr>
        <w:pStyle w:val="a3"/>
        <w:divId w:val="552079934"/>
        <w:rPr>
          <w:lang w:val="en"/>
        </w:rPr>
      </w:pPr>
      <w:r>
        <w:rPr>
          <w:lang w:val="en"/>
        </w:rPr>
        <w:t>与 ViLT 相比，PTP提高了1.8%</w:t>
      </w:r>
    </w:p>
    <w:p w14:paraId="67C013FE" w14:textId="77777777" w:rsidR="00000000" w:rsidRDefault="00000000">
      <w:pPr>
        <w:pStyle w:val="5"/>
        <w:divId w:val="552079934"/>
        <w:rPr>
          <w:lang w:val="en"/>
        </w:rPr>
      </w:pPr>
      <w:r>
        <w:rPr>
          <w:rStyle w:val="highlight"/>
          <w:lang w:val="en"/>
        </w:rPr>
        <w:t>“Visual Reasoning”</w:t>
      </w:r>
      <w:r>
        <w:rPr>
          <w:lang w:val="en"/>
        </w:rPr>
        <w:t xml:space="preserve"> </w:t>
      </w:r>
      <w:r>
        <w:rPr>
          <w:rStyle w:val="citation"/>
          <w:lang w:val="en"/>
        </w:rPr>
        <w:t>(</w:t>
      </w:r>
      <w:r>
        <w:rPr>
          <w:rStyle w:val="citation-item"/>
          <w:lang w:val="en"/>
        </w:rPr>
        <w:t>Wang 等, 2023, p. 6</w:t>
      </w:r>
      <w:r>
        <w:rPr>
          <w:rStyle w:val="citation"/>
          <w:lang w:val="en"/>
        </w:rPr>
        <w:t>)</w:t>
      </w:r>
      <w:r>
        <w:rPr>
          <w:lang w:val="en"/>
        </w:rPr>
        <w:t>视觉推理</w:t>
      </w:r>
    </w:p>
    <w:p w14:paraId="4ECBDB1D" w14:textId="77777777" w:rsidR="00000000" w:rsidRDefault="00000000">
      <w:pPr>
        <w:pStyle w:val="a3"/>
        <w:divId w:val="552079934"/>
        <w:rPr>
          <w:lang w:val="en"/>
        </w:rPr>
      </w:pPr>
      <w:r>
        <w:rPr>
          <w:lang w:val="en"/>
        </w:rPr>
        <w:t>自然语言视觉推理（NLVR2）任务是一个二元分类任务，给定两个图像的三元组和一个自然语言问题。虽然不如</w:t>
      </w:r>
      <w:proofErr w:type="spellStart"/>
      <w:r>
        <w:rPr>
          <w:lang w:val="en"/>
        </w:rPr>
        <w:t>SimVLM</w:t>
      </w:r>
      <w:proofErr w:type="spellEnd"/>
      <w:r>
        <w:rPr>
          <w:lang w:val="en"/>
        </w:rPr>
        <w:t xml:space="preserve">性能但是此方法也接近 </w:t>
      </w:r>
      <w:proofErr w:type="spellStart"/>
      <w:r>
        <w:rPr>
          <w:lang w:val="en"/>
        </w:rPr>
        <w:t>VinVLlarge</w:t>
      </w:r>
      <w:proofErr w:type="spellEnd"/>
      <w:r>
        <w:rPr>
          <w:lang w:val="en"/>
        </w:rPr>
        <w:t xml:space="preserve"> 模型，采用更大的模型并使用来自强对象检测器的对象特征而不是原始像素图像作为输入。</w:t>
      </w:r>
    </w:p>
    <w:p w14:paraId="7DA1D5FA" w14:textId="77777777" w:rsidR="00000000" w:rsidRDefault="00000000">
      <w:pPr>
        <w:pStyle w:val="5"/>
        <w:divId w:val="552079934"/>
        <w:rPr>
          <w:lang w:val="en"/>
        </w:rPr>
      </w:pPr>
      <w:r>
        <w:rPr>
          <w:rStyle w:val="highlight"/>
          <w:lang w:val="en"/>
        </w:rPr>
        <w:t>“Video-Language Tasks”</w:t>
      </w:r>
      <w:r>
        <w:rPr>
          <w:lang w:val="en"/>
        </w:rPr>
        <w:t xml:space="preserve"> </w:t>
      </w:r>
      <w:r>
        <w:rPr>
          <w:rStyle w:val="citation"/>
          <w:lang w:val="en"/>
        </w:rPr>
        <w:t>(</w:t>
      </w:r>
      <w:r>
        <w:rPr>
          <w:rStyle w:val="citation-item"/>
          <w:lang w:val="en"/>
        </w:rPr>
        <w:t>Wang 等, 2023, p. 6</w:t>
      </w:r>
      <w:r>
        <w:rPr>
          <w:rStyle w:val="citation"/>
          <w:lang w:val="en"/>
        </w:rPr>
        <w:t>)</w:t>
      </w:r>
      <w:r>
        <w:rPr>
          <w:lang w:val="en"/>
        </w:rPr>
        <w:t>视频语言任务</w:t>
      </w:r>
    </w:p>
    <w:p w14:paraId="449ACDFB" w14:textId="77777777" w:rsidR="00000000" w:rsidRDefault="00000000">
      <w:pPr>
        <w:pStyle w:val="a3"/>
        <w:divId w:val="552079934"/>
        <w:rPr>
          <w:lang w:val="en"/>
        </w:rPr>
      </w:pPr>
      <w:r>
        <w:rPr>
          <w:lang w:val="en"/>
        </w:rPr>
        <w:t>在这个实验中分析了我们的方法对视频语言任务的泛化能力。</w:t>
      </w:r>
    </w:p>
    <w:p w14:paraId="01DD0143" w14:textId="77777777" w:rsidR="00000000" w:rsidRDefault="00000000">
      <w:pPr>
        <w:pStyle w:val="4"/>
        <w:divId w:val="552079934"/>
        <w:rPr>
          <w:lang w:val="en"/>
        </w:rPr>
      </w:pPr>
      <w:r>
        <w:rPr>
          <w:rStyle w:val="highlight"/>
          <w:lang w:val="en"/>
        </w:rPr>
        <w:t>“Ablation &amp; Design Choices”</w:t>
      </w:r>
      <w:r>
        <w:rPr>
          <w:lang w:val="en"/>
        </w:rPr>
        <w:t xml:space="preserve"> </w:t>
      </w:r>
      <w:r>
        <w:rPr>
          <w:rStyle w:val="citation"/>
          <w:lang w:val="en"/>
        </w:rPr>
        <w:t>(</w:t>
      </w:r>
      <w:r>
        <w:rPr>
          <w:rStyle w:val="citation-item"/>
          <w:lang w:val="en"/>
        </w:rPr>
        <w:t>Wang 等, 2023, p. 6</w:t>
      </w:r>
      <w:r>
        <w:rPr>
          <w:rStyle w:val="citation"/>
          <w:lang w:val="en"/>
        </w:rPr>
        <w:t>)</w:t>
      </w:r>
    </w:p>
    <w:p w14:paraId="16860A1C" w14:textId="77777777" w:rsidR="00000000" w:rsidRDefault="00000000">
      <w:pPr>
        <w:pStyle w:val="5"/>
        <w:divId w:val="552079934"/>
        <w:rPr>
          <w:lang w:val="en"/>
        </w:rPr>
      </w:pPr>
      <w:r>
        <w:rPr>
          <w:rStyle w:val="highlight"/>
          <w:lang w:val="en"/>
        </w:rPr>
        <w:t>“The Variations of Architecture.”</w:t>
      </w:r>
      <w:r>
        <w:rPr>
          <w:lang w:val="en"/>
        </w:rPr>
        <w:t xml:space="preserve"> </w:t>
      </w:r>
      <w:r>
        <w:rPr>
          <w:rStyle w:val="citation"/>
          <w:lang w:val="en"/>
        </w:rPr>
        <w:t>(</w:t>
      </w:r>
      <w:r>
        <w:rPr>
          <w:rStyle w:val="citation-item"/>
          <w:lang w:val="en"/>
        </w:rPr>
        <w:t>Wang 等, 2023, p. 6</w:t>
      </w:r>
      <w:r>
        <w:rPr>
          <w:rStyle w:val="citation"/>
          <w:lang w:val="en"/>
        </w:rPr>
        <w:t>)</w:t>
      </w:r>
      <w:r>
        <w:rPr>
          <w:lang w:val="en"/>
        </w:rPr>
        <w:t>结构变体</w:t>
      </w:r>
    </w:p>
    <w:p w14:paraId="2F3E9271" w14:textId="77777777" w:rsidR="00000000" w:rsidRDefault="00000000">
      <w:pPr>
        <w:pStyle w:val="a3"/>
        <w:divId w:val="552079934"/>
        <w:rPr>
          <w:lang w:val="en"/>
        </w:rPr>
      </w:pPr>
      <w:r>
        <w:rPr>
          <w:lang w:val="en"/>
        </w:rPr>
        <w:t>使用三种不同类型的baseline进行实验：ViLT、CLIP 和 BLIP，以探索 PTP 的影响。比较这些baseline实验的结果，我们发现 PTP 极大地提高了 i2t 和 t2i 性能。这表明</w:t>
      </w:r>
      <w:r>
        <w:rPr>
          <w:lang w:val="en"/>
        </w:rPr>
        <w:lastRenderedPageBreak/>
        <w:t xml:space="preserve">PTP具有良好的通用性。由于本文在下游任务中不使用目标检测器或提示，因此计算成本与基线模型保持一致，但比基于目标特征的 </w:t>
      </w:r>
      <w:proofErr w:type="spellStart"/>
      <w:r>
        <w:rPr>
          <w:lang w:val="en"/>
        </w:rPr>
        <w:t>VinVL</w:t>
      </w:r>
      <w:proofErr w:type="spellEnd"/>
      <w:r>
        <w:rPr>
          <w:lang w:val="en"/>
        </w:rPr>
        <w:t xml:space="preserve"> 快 20 </w:t>
      </w:r>
      <w:proofErr w:type="gramStart"/>
      <w:r>
        <w:rPr>
          <w:lang w:val="en"/>
        </w:rPr>
        <w:t>倍</w:t>
      </w:r>
      <w:proofErr w:type="gramEnd"/>
      <w:r>
        <w:rPr>
          <w:lang w:val="en"/>
        </w:rPr>
        <w:t>。</w:t>
      </w:r>
    </w:p>
    <w:p w14:paraId="0E84C15C" w14:textId="77777777" w:rsidR="00000000" w:rsidRDefault="00000000">
      <w:pPr>
        <w:pStyle w:val="5"/>
        <w:divId w:val="552079934"/>
        <w:rPr>
          <w:lang w:val="en"/>
        </w:rPr>
      </w:pPr>
      <w:r>
        <w:rPr>
          <w:rStyle w:val="highlight"/>
          <w:lang w:val="en"/>
        </w:rPr>
        <w:t>“Text Prompt vs. Additional Pretext Task”</w:t>
      </w:r>
      <w:r>
        <w:rPr>
          <w:lang w:val="en"/>
        </w:rPr>
        <w:t xml:space="preserve"> </w:t>
      </w:r>
      <w:r>
        <w:rPr>
          <w:rStyle w:val="citation"/>
          <w:lang w:val="en"/>
        </w:rPr>
        <w:t>(</w:t>
      </w:r>
      <w:r>
        <w:rPr>
          <w:rStyle w:val="citation-item"/>
          <w:lang w:val="en"/>
        </w:rPr>
        <w:t xml:space="preserve">Wang 等, 2023, p. </w:t>
      </w:r>
      <w:proofErr w:type="gramStart"/>
      <w:r>
        <w:rPr>
          <w:rStyle w:val="citation-item"/>
          <w:lang w:val="en"/>
        </w:rPr>
        <w:t>7</w:t>
      </w:r>
      <w:r>
        <w:rPr>
          <w:rStyle w:val="citation"/>
          <w:lang w:val="en"/>
        </w:rPr>
        <w:t>)</w:t>
      </w:r>
      <w:r>
        <w:rPr>
          <w:lang w:val="en"/>
        </w:rPr>
        <w:t>文本提示与附加借口任务</w:t>
      </w:r>
      <w:proofErr w:type="gramEnd"/>
    </w:p>
    <w:p w14:paraId="15FAA4C4" w14:textId="77777777" w:rsidR="00000000" w:rsidRDefault="00000000">
      <w:pPr>
        <w:pStyle w:val="a3"/>
        <w:divId w:val="552079934"/>
        <w:rPr>
          <w:lang w:val="en"/>
        </w:rPr>
      </w:pPr>
      <w:r>
        <w:rPr>
          <w:lang w:val="en"/>
        </w:rPr>
        <w:t>提示比借口要好得多，特别是对于 COCO 字幕 CIDER（127.2 vs 123.5）。在这项工作中，由于其效率，本文使用提示作为默认值。</w:t>
      </w:r>
    </w:p>
    <w:p w14:paraId="4B8FAB79" w14:textId="77777777" w:rsidR="00000000" w:rsidRDefault="00000000">
      <w:pPr>
        <w:pStyle w:val="5"/>
        <w:divId w:val="552079934"/>
        <w:rPr>
          <w:lang w:val="en"/>
        </w:rPr>
      </w:pPr>
      <w:r>
        <w:rPr>
          <w:rStyle w:val="highlight"/>
          <w:lang w:val="en"/>
        </w:rPr>
        <w:t>“Other Types of Text Prompt”</w:t>
      </w:r>
      <w:r>
        <w:rPr>
          <w:lang w:val="en"/>
        </w:rPr>
        <w:t xml:space="preserve"> </w:t>
      </w:r>
      <w:r>
        <w:rPr>
          <w:rStyle w:val="citation"/>
          <w:lang w:val="en"/>
        </w:rPr>
        <w:t>(</w:t>
      </w:r>
      <w:r>
        <w:rPr>
          <w:rStyle w:val="citation-item"/>
          <w:lang w:val="en"/>
        </w:rPr>
        <w:t>Wang 等, 2023, p. 7</w:t>
      </w:r>
      <w:r>
        <w:rPr>
          <w:rStyle w:val="citation"/>
          <w:lang w:val="en"/>
        </w:rPr>
        <w:t>)</w:t>
      </w:r>
    </w:p>
    <w:p w14:paraId="61B22A9B" w14:textId="77777777" w:rsidR="00000000" w:rsidRDefault="00000000">
      <w:pPr>
        <w:pStyle w:val="5"/>
        <w:divId w:val="552079934"/>
        <w:rPr>
          <w:lang w:val="en"/>
        </w:rPr>
      </w:pPr>
      <w:r>
        <w:rPr>
          <w:rStyle w:val="highlight"/>
          <w:lang w:val="en"/>
        </w:rPr>
        <w:t>“The Importance of Position in Text Prompt”</w:t>
      </w:r>
      <w:r>
        <w:rPr>
          <w:lang w:val="en"/>
        </w:rPr>
        <w:t xml:space="preserve"> </w:t>
      </w:r>
      <w:r>
        <w:rPr>
          <w:rStyle w:val="citation"/>
          <w:lang w:val="en"/>
        </w:rPr>
        <w:t>(</w:t>
      </w:r>
      <w:r>
        <w:rPr>
          <w:rStyle w:val="citation-item"/>
          <w:lang w:val="en"/>
        </w:rPr>
        <w:t>Wang 等, 2023, p. 7</w:t>
      </w:r>
      <w:r>
        <w:rPr>
          <w:rStyle w:val="citation"/>
          <w:lang w:val="en"/>
        </w:rPr>
        <w:t>)</w:t>
      </w:r>
    </w:p>
    <w:p w14:paraId="0B195A7F" w14:textId="77777777" w:rsidR="00000000" w:rsidRDefault="00000000">
      <w:pPr>
        <w:pStyle w:val="a3"/>
        <w:divId w:val="552079934"/>
        <w:rPr>
          <w:lang w:val="en"/>
        </w:rPr>
      </w:pPr>
      <w:r>
        <w:rPr>
          <w:lang w:val="en"/>
        </w:rPr>
        <w:t>在这个实验中检查了提示 PTP 获取各种粒度信息（例如没有位置信息）的效果。</w:t>
      </w:r>
    </w:p>
    <w:p w14:paraId="66B179F9" w14:textId="77777777" w:rsidR="00000000" w:rsidRDefault="00000000">
      <w:pPr>
        <w:pStyle w:val="a3"/>
        <w:divId w:val="552079934"/>
        <w:rPr>
          <w:lang w:val="en"/>
        </w:rPr>
      </w:pPr>
      <w:r>
        <w:rPr>
          <w:lang w:val="en"/>
        </w:rPr>
        <w:t>每一个信息都很重要，如果缺失，下游的性能会变的越来越差。</w:t>
      </w:r>
    </w:p>
    <w:p w14:paraId="41A13C5E" w14:textId="77777777" w:rsidR="00000000" w:rsidRDefault="00000000">
      <w:pPr>
        <w:pStyle w:val="5"/>
        <w:divId w:val="552079934"/>
        <w:rPr>
          <w:lang w:val="en"/>
        </w:rPr>
      </w:pPr>
      <w:r>
        <w:rPr>
          <w:rStyle w:val="highlight"/>
          <w:lang w:val="en"/>
        </w:rPr>
        <w:t>“Number of Blocks”</w:t>
      </w:r>
      <w:r>
        <w:rPr>
          <w:lang w:val="en"/>
        </w:rPr>
        <w:t xml:space="preserve"> </w:t>
      </w:r>
      <w:r>
        <w:rPr>
          <w:rStyle w:val="citation"/>
          <w:lang w:val="en"/>
        </w:rPr>
        <w:t>(</w:t>
      </w:r>
      <w:r>
        <w:rPr>
          <w:rStyle w:val="citation-item"/>
          <w:lang w:val="en"/>
        </w:rPr>
        <w:t>Wang 等, 2023, p. 7</w:t>
      </w:r>
      <w:r>
        <w:rPr>
          <w:rStyle w:val="citation"/>
          <w:lang w:val="en"/>
        </w:rPr>
        <w:t>)</w:t>
      </w:r>
    </w:p>
    <w:p w14:paraId="6195C61A" w14:textId="77777777" w:rsidR="00000000" w:rsidRDefault="00000000">
      <w:pPr>
        <w:pStyle w:val="a3"/>
        <w:divId w:val="552079934"/>
        <w:rPr>
          <w:lang w:val="en"/>
        </w:rPr>
      </w:pPr>
      <w:r>
        <w:rPr>
          <w:lang w:val="en"/>
        </w:rPr>
        <w:t>建议使用 3 × 3 块，因为它具有准确性。</w:t>
      </w:r>
    </w:p>
    <w:p w14:paraId="49DDB91F" w14:textId="77777777" w:rsidR="00000000" w:rsidRDefault="00000000">
      <w:pPr>
        <w:pStyle w:val="a3"/>
        <w:divId w:val="552079934"/>
        <w:rPr>
          <w:lang w:val="en"/>
        </w:rPr>
      </w:pPr>
      <w:r>
        <w:rPr>
          <w:noProof/>
          <w:lang w:val="en"/>
        </w:rPr>
        <w:drawing>
          <wp:inline distT="0" distB="0" distL="0" distR="0" wp14:anchorId="40151C98" wp14:editId="04F6CA5D">
            <wp:extent cx="9256395" cy="3838575"/>
            <wp:effectExtent l="0" t="0" r="190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56395" cy="3838575"/>
                    </a:xfrm>
                    <a:prstGeom prst="rect">
                      <a:avLst/>
                    </a:prstGeom>
                    <a:noFill/>
                    <a:ln>
                      <a:noFill/>
                    </a:ln>
                  </pic:spPr>
                </pic:pic>
              </a:graphicData>
            </a:graphic>
          </wp:inline>
        </w:drawing>
      </w:r>
    </w:p>
    <w:p w14:paraId="5A13C6C2" w14:textId="77777777" w:rsidR="00000000" w:rsidRDefault="00000000">
      <w:pPr>
        <w:pStyle w:val="5"/>
        <w:divId w:val="552079934"/>
        <w:rPr>
          <w:lang w:val="en"/>
        </w:rPr>
      </w:pPr>
      <w:r>
        <w:rPr>
          <w:rStyle w:val="highlight"/>
          <w:lang w:val="en"/>
        </w:rPr>
        <w:t>“Is Object Detector Necessary?”</w:t>
      </w:r>
      <w:r>
        <w:rPr>
          <w:lang w:val="en"/>
        </w:rPr>
        <w:t xml:space="preserve"> </w:t>
      </w:r>
      <w:r>
        <w:rPr>
          <w:rStyle w:val="citation"/>
          <w:lang w:val="en"/>
        </w:rPr>
        <w:t>(</w:t>
      </w:r>
      <w:r>
        <w:rPr>
          <w:rStyle w:val="citation-item"/>
          <w:lang w:val="en"/>
        </w:rPr>
        <w:t>Wang 等, 2023, p. 8</w:t>
      </w:r>
      <w:r>
        <w:rPr>
          <w:rStyle w:val="citation"/>
          <w:lang w:val="en"/>
        </w:rPr>
        <w:t>)</w:t>
      </w:r>
    </w:p>
    <w:p w14:paraId="43BCDAEA" w14:textId="77777777" w:rsidR="00000000" w:rsidRDefault="00000000">
      <w:pPr>
        <w:pStyle w:val="a3"/>
        <w:divId w:val="552079934"/>
        <w:rPr>
          <w:lang w:val="en"/>
        </w:rPr>
      </w:pPr>
      <w:r>
        <w:rPr>
          <w:lang w:val="en"/>
        </w:rPr>
        <w:lastRenderedPageBreak/>
        <w:t>除了基于 ResNext152 的强大目标检测器之外，我们还使用了一个较小的 Faster-</w:t>
      </w:r>
      <w:proofErr w:type="spellStart"/>
      <w:r>
        <w:rPr>
          <w:lang w:val="en"/>
        </w:rPr>
        <w:t>rcnn</w:t>
      </w:r>
      <w:proofErr w:type="spellEnd"/>
      <w:r>
        <w:rPr>
          <w:lang w:val="en"/>
        </w:rPr>
        <w:t xml:space="preserve"> 网络，该网络利用 ResNet101 作为主干。</w:t>
      </w:r>
    </w:p>
    <w:p w14:paraId="3F272610" w14:textId="77777777" w:rsidR="00000000" w:rsidRDefault="00000000">
      <w:pPr>
        <w:pStyle w:val="a3"/>
        <w:divId w:val="552079934"/>
        <w:rPr>
          <w:lang w:val="en"/>
        </w:rPr>
      </w:pPr>
      <w:r>
        <w:rPr>
          <w:lang w:val="en"/>
        </w:rPr>
        <w:t>使用更强的检测器会带来更好的结果，但同时也会带来巨大的计算成本。</w:t>
      </w:r>
    </w:p>
    <w:p w14:paraId="5BEC1298" w14:textId="77777777" w:rsidR="00000000" w:rsidRDefault="00000000">
      <w:pPr>
        <w:pStyle w:val="a3"/>
        <w:divId w:val="552079934"/>
        <w:rPr>
          <w:lang w:val="en"/>
        </w:rPr>
      </w:pPr>
      <w:r>
        <w:rPr>
          <w:lang w:val="en"/>
        </w:rPr>
        <w:t>结论:剪辑模型是 PTP 中目标检测器的一个很好的替代方案。</w:t>
      </w:r>
    </w:p>
    <w:p w14:paraId="0A9248CF" w14:textId="77777777" w:rsidR="00000000" w:rsidRDefault="00000000">
      <w:pPr>
        <w:pStyle w:val="4"/>
        <w:divId w:val="552079934"/>
        <w:rPr>
          <w:lang w:val="en"/>
        </w:rPr>
      </w:pPr>
      <w:r>
        <w:rPr>
          <w:rStyle w:val="highlight"/>
          <w:lang w:val="en"/>
        </w:rPr>
        <w:t>“Visualization”</w:t>
      </w:r>
      <w:r>
        <w:rPr>
          <w:lang w:val="en"/>
        </w:rPr>
        <w:t xml:space="preserve"> </w:t>
      </w:r>
      <w:r>
        <w:rPr>
          <w:rStyle w:val="citation"/>
          <w:lang w:val="en"/>
        </w:rPr>
        <w:t>(</w:t>
      </w:r>
      <w:r>
        <w:rPr>
          <w:rStyle w:val="citation-item"/>
          <w:lang w:val="en"/>
        </w:rPr>
        <w:t>Wang 等, 2023, p. 8</w:t>
      </w:r>
      <w:r>
        <w:rPr>
          <w:rStyle w:val="citation"/>
          <w:lang w:val="en"/>
        </w:rPr>
        <w:t>)</w:t>
      </w:r>
    </w:p>
    <w:p w14:paraId="28FFDCC8" w14:textId="77777777" w:rsidR="00A75E3D" w:rsidRDefault="00000000">
      <w:pPr>
        <w:pStyle w:val="a3"/>
        <w:divId w:val="552079934"/>
        <w:rPr>
          <w:lang w:val="en"/>
        </w:rPr>
      </w:pPr>
      <w:r>
        <w:rPr>
          <w:noProof/>
          <w:lang w:val="en"/>
        </w:rPr>
        <w:lastRenderedPageBreak/>
        <w:drawing>
          <wp:inline distT="0" distB="0" distL="0" distR="0" wp14:anchorId="0ABE0EC8" wp14:editId="3849BC97">
            <wp:extent cx="10992485" cy="7143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92485" cy="7143750"/>
                    </a:xfrm>
                    <a:prstGeom prst="rect">
                      <a:avLst/>
                    </a:prstGeom>
                    <a:noFill/>
                    <a:ln>
                      <a:noFill/>
                    </a:ln>
                  </pic:spPr>
                </pic:pic>
              </a:graphicData>
            </a:graphic>
          </wp:inline>
        </w:drawing>
      </w:r>
    </w:p>
    <w:sectPr w:rsidR="00A75E3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B9F89" w14:textId="77777777" w:rsidR="00A75E3D" w:rsidRDefault="00A75E3D" w:rsidP="00362118">
      <w:r>
        <w:separator/>
      </w:r>
    </w:p>
  </w:endnote>
  <w:endnote w:type="continuationSeparator" w:id="0">
    <w:p w14:paraId="1D7DFECA" w14:textId="77777777" w:rsidR="00A75E3D" w:rsidRDefault="00A75E3D" w:rsidP="00362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A2854" w14:textId="77777777" w:rsidR="00A75E3D" w:rsidRDefault="00A75E3D" w:rsidP="00362118">
      <w:r>
        <w:separator/>
      </w:r>
    </w:p>
  </w:footnote>
  <w:footnote w:type="continuationSeparator" w:id="0">
    <w:p w14:paraId="5B9CD42C" w14:textId="77777777" w:rsidR="00A75E3D" w:rsidRDefault="00A75E3D" w:rsidP="003621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44033"/>
    <w:rsid w:val="00362118"/>
    <w:rsid w:val="00A75E3D"/>
    <w:rsid w:val="00C44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47885E"/>
  <w15:docId w15:val="{35A5EC98-2244-48BC-9DEE-071646A1E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character" w:customStyle="1" w:styleId="40">
    <w:name w:val="标题 4 字符"/>
    <w:basedOn w:val="a0"/>
    <w:link w:val="4"/>
    <w:uiPriority w:val="9"/>
    <w:rPr>
      <w:rFonts w:ascii="宋体" w:eastAsia="宋体" w:hAnsi="宋体" w:cs="宋体"/>
      <w:b/>
      <w:bCs/>
      <w:kern w:val="0"/>
      <w:sz w:val="24"/>
      <w:szCs w:val="24"/>
    </w:rPr>
  </w:style>
  <w:style w:type="character" w:customStyle="1" w:styleId="50">
    <w:name w:val="标题 5 字符"/>
    <w:basedOn w:val="a0"/>
    <w:link w:val="5"/>
    <w:uiPriority w:val="9"/>
    <w:rPr>
      <w:rFonts w:ascii="宋体" w:eastAsia="宋体" w:hAnsi="宋体" w:cs="宋体"/>
      <w:b/>
      <w:bCs/>
      <w:kern w:val="0"/>
      <w:sz w:val="20"/>
      <w:szCs w:val="20"/>
    </w:rPr>
  </w:style>
  <w:style w:type="paragraph" w:styleId="a3">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Pr>
      <w:color w:val="0000FF"/>
      <w:u w:val="single"/>
    </w:rPr>
  </w:style>
  <w:style w:type="character" w:customStyle="1" w:styleId="highlight">
    <w:name w:val="highlight"/>
    <w:basedOn w:val="a0"/>
  </w:style>
  <w:style w:type="character" w:customStyle="1" w:styleId="citation">
    <w:name w:val="citation"/>
    <w:basedOn w:val="a0"/>
  </w:style>
  <w:style w:type="character" w:customStyle="1" w:styleId="citation-item">
    <w:name w:val="citation-item"/>
    <w:basedOn w:val="a0"/>
  </w:style>
  <w:style w:type="character" w:customStyle="1" w:styleId="math">
    <w:name w:val="math"/>
    <w:basedOn w:val="a0"/>
  </w:style>
  <w:style w:type="character" w:styleId="a5">
    <w:name w:val="Strong"/>
    <w:basedOn w:val="a0"/>
    <w:uiPriority w:val="22"/>
    <w:qFormat/>
    <w:rPr>
      <w:b/>
      <w:bCs/>
    </w:rPr>
  </w:style>
  <w:style w:type="paragraph" w:styleId="a6">
    <w:name w:val="header"/>
    <w:basedOn w:val="a"/>
    <w:link w:val="a7"/>
    <w:uiPriority w:val="99"/>
    <w:unhideWhenUsed/>
    <w:rsid w:val="00362118"/>
    <w:pPr>
      <w:tabs>
        <w:tab w:val="center" w:pos="4153"/>
        <w:tab w:val="right" w:pos="8306"/>
      </w:tabs>
      <w:snapToGrid w:val="0"/>
      <w:jc w:val="center"/>
    </w:pPr>
    <w:rPr>
      <w:sz w:val="18"/>
      <w:szCs w:val="18"/>
    </w:rPr>
  </w:style>
  <w:style w:type="character" w:customStyle="1" w:styleId="a7">
    <w:name w:val="页眉 字符"/>
    <w:basedOn w:val="a0"/>
    <w:link w:val="a6"/>
    <w:uiPriority w:val="99"/>
    <w:rsid w:val="00362118"/>
    <w:rPr>
      <w:sz w:val="18"/>
      <w:szCs w:val="18"/>
    </w:rPr>
  </w:style>
  <w:style w:type="paragraph" w:styleId="a8">
    <w:name w:val="footer"/>
    <w:basedOn w:val="a"/>
    <w:link w:val="a9"/>
    <w:uiPriority w:val="99"/>
    <w:unhideWhenUsed/>
    <w:rsid w:val="00362118"/>
    <w:pPr>
      <w:tabs>
        <w:tab w:val="center" w:pos="4153"/>
        <w:tab w:val="right" w:pos="8306"/>
      </w:tabs>
      <w:snapToGrid w:val="0"/>
      <w:jc w:val="left"/>
    </w:pPr>
    <w:rPr>
      <w:sz w:val="18"/>
      <w:szCs w:val="18"/>
    </w:rPr>
  </w:style>
  <w:style w:type="character" w:customStyle="1" w:styleId="a9">
    <w:name w:val="页脚 字符"/>
    <w:basedOn w:val="a0"/>
    <w:link w:val="a8"/>
    <w:uiPriority w:val="99"/>
    <w:rsid w:val="0036211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79934">
      <w:marLeft w:val="0"/>
      <w:marRight w:val="0"/>
      <w:marTop w:val="0"/>
      <w:marBottom w:val="0"/>
      <w:divBdr>
        <w:top w:val="none" w:sz="0" w:space="0" w:color="auto"/>
        <w:left w:val="none" w:sz="0" w:space="0" w:color="auto"/>
        <w:bottom w:val="none" w:sz="0" w:space="0" w:color="auto"/>
        <w:right w:val="none" w:sz="0" w:space="0" w:color="auto"/>
      </w:divBdr>
      <w:divsChild>
        <w:div w:id="71857834">
          <w:blockQuote w:val="1"/>
          <w:marLeft w:val="720"/>
          <w:marRight w:val="720"/>
          <w:marTop w:val="100"/>
          <w:marBottom w:val="100"/>
          <w:divBdr>
            <w:top w:val="none" w:sz="0" w:space="0" w:color="auto"/>
            <w:left w:val="none" w:sz="0" w:space="0" w:color="auto"/>
            <w:bottom w:val="none" w:sz="0" w:space="0" w:color="auto"/>
            <w:right w:val="none" w:sz="0" w:space="0" w:color="auto"/>
          </w:divBdr>
        </w:div>
        <w:div w:id="231046368">
          <w:blockQuote w:val="1"/>
          <w:marLeft w:val="720"/>
          <w:marRight w:val="720"/>
          <w:marTop w:val="100"/>
          <w:marBottom w:val="100"/>
          <w:divBdr>
            <w:top w:val="none" w:sz="0" w:space="0" w:color="auto"/>
            <w:left w:val="none" w:sz="0" w:space="0" w:color="auto"/>
            <w:bottom w:val="none" w:sz="0" w:space="0" w:color="auto"/>
            <w:right w:val="none" w:sz="0" w:space="0" w:color="auto"/>
          </w:divBdr>
        </w:div>
        <w:div w:id="99938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5623586">
          <w:blockQuote w:val="1"/>
          <w:marLeft w:val="720"/>
          <w:marRight w:val="720"/>
          <w:marTop w:val="100"/>
          <w:marBottom w:val="100"/>
          <w:divBdr>
            <w:top w:val="none" w:sz="0" w:space="0" w:color="auto"/>
            <w:left w:val="none" w:sz="0" w:space="0" w:color="auto"/>
            <w:bottom w:val="none" w:sz="0" w:space="0" w:color="auto"/>
            <w:right w:val="none" w:sz="0" w:space="0" w:color="auto"/>
          </w:divBdr>
        </w:div>
        <w:div w:id="70012603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520412">
          <w:blockQuote w:val="1"/>
          <w:marLeft w:val="720"/>
          <w:marRight w:val="720"/>
          <w:marTop w:val="100"/>
          <w:marBottom w:val="100"/>
          <w:divBdr>
            <w:top w:val="none" w:sz="0" w:space="0" w:color="auto"/>
            <w:left w:val="none" w:sz="0" w:space="0" w:color="auto"/>
            <w:bottom w:val="none" w:sz="0" w:space="0" w:color="auto"/>
            <w:right w:val="none" w:sz="0" w:space="0" w:color="auto"/>
          </w:divBdr>
        </w:div>
        <w:div w:id="78330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csdn.net/tianzhiya121/article/details/103513249"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zotero://open-pdf/0_S2T5GLE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doi.org/10.48550/arXiv.2212.09737"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1013</Words>
  <Characters>5779</Characters>
  <Application>Microsoft Office Word</Application>
  <DocSecurity>0</DocSecurity>
  <Lines>48</Lines>
  <Paragraphs>13</Paragraphs>
  <ScaleCrop>false</ScaleCrop>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yihan SHE</cp:lastModifiedBy>
  <cp:revision>2</cp:revision>
  <dcterms:created xsi:type="dcterms:W3CDTF">2023-10-14T04:50:00Z</dcterms:created>
  <dcterms:modified xsi:type="dcterms:W3CDTF">2023-10-14T04:51:00Z</dcterms:modified>
</cp:coreProperties>
</file>