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5901F" w14:textId="77777777" w:rsidR="00D03731" w:rsidRDefault="00D03731" w:rsidP="00D03731">
      <w:r>
        <w:t>RFM analysis is an abbreviation for "Recency, Frequency, and Monetary" analysis. It is a data-driven marketing method that uses historical purchasing behaviour to segment customers.</w:t>
      </w:r>
    </w:p>
    <w:p w14:paraId="3FD05C5B" w14:textId="001D3CBE" w:rsidR="00D03731" w:rsidRDefault="00D03731" w:rsidP="00D03731">
      <w:r>
        <w:t xml:space="preserve">Recency represents how recently a consumer made a purchase, Frequency tells how frequently they made purchases within a given </w:t>
      </w:r>
      <w:r>
        <w:t>time</w:t>
      </w:r>
      <w:r>
        <w:t>, and Monetary indicates the total amount paid. Businesses can identify different client groupings, such as high-value, loyal consumers, potential churn risks, or inactive customers, by analysing these three variables.</w:t>
      </w:r>
    </w:p>
    <w:p w14:paraId="5043CE3D" w14:textId="75F9A2DE" w:rsidR="00C67317" w:rsidRDefault="00D03731" w:rsidP="00D03731">
      <w:r>
        <w:t>RFM analysis assists organisations in tailoring their marketing strategy to properly target each category. It enables them to target high-value consumers with personalised offers, re-engage inactive customers, and optimise marketing efforts based on customer behaviour. Ultimately, this data-driven approach improves customer retention, loyalty, and overall profitability.</w:t>
      </w:r>
    </w:p>
    <w:p w14:paraId="60BADA21" w14:textId="77777777" w:rsidR="00443455" w:rsidRDefault="00443455" w:rsidP="00D03731"/>
    <w:p w14:paraId="2343BEF8" w14:textId="77777777" w:rsidR="00443455" w:rsidRDefault="00443455" w:rsidP="00D03731"/>
    <w:p w14:paraId="6F75E9B0" w14:textId="77777777" w:rsidR="00443455" w:rsidRDefault="00443455" w:rsidP="00D03731"/>
    <w:p w14:paraId="3907FE84" w14:textId="77777777" w:rsidR="00443455" w:rsidRDefault="00443455" w:rsidP="00D03731"/>
    <w:p w14:paraId="5D2FF3E9" w14:textId="77777777" w:rsidR="00443455" w:rsidRDefault="00443455" w:rsidP="00D03731"/>
    <w:p w14:paraId="333C34BB" w14:textId="6780662E" w:rsidR="00443455" w:rsidRDefault="00443455" w:rsidP="00D03731">
      <w:r w:rsidRPr="00443455">
        <w:t>Imagine a retail company facing a decline in sales and wants to identify the underlying reasons and potential solutions. They decide to apply RFM analysis to their customer data.</w:t>
      </w:r>
    </w:p>
    <w:p w14:paraId="12AA8726" w14:textId="0FE1E0F9" w:rsidR="00443455" w:rsidRDefault="00443455" w:rsidP="00443455">
      <w:r>
        <w:t>The data analyst first divides clients into groups based on their recency, frequency, and monetary values using RFM. They come across a group of high-value clients who have recently made frequent purchases, representing the company's most loyal sector. This insight shows that keeping these clients engaged should be a priority, and the organisation may consider introducing loyalty programmes or unique offers to do so.</w:t>
      </w:r>
    </w:p>
    <w:p w14:paraId="7A796DCA" w14:textId="45CE2157" w:rsidR="00443455" w:rsidRDefault="00443455" w:rsidP="00443455">
      <w:r>
        <w:t>The data analyst, on the other hand, discovers a group of clients with low recency, which means they haven't made a purchase in a long time. This group may be on the verge of churn, and the organisation can utilise RFM to design targeted re-engagement programmes, offering incentives or discounts to get them back.</w:t>
      </w:r>
    </w:p>
    <w:p w14:paraId="1F27019B" w14:textId="0C3419CA" w:rsidR="00443455" w:rsidRDefault="00443455" w:rsidP="00443455">
      <w:r>
        <w:t xml:space="preserve">The study also reveals another group with a high frequency but low monetary worth. Customers in this category make frequent yet little purchases. The organisation might focus on upselling or cross-selling methods to enhance the average order value from these clients </w:t>
      </w:r>
      <w:r>
        <w:t>to</w:t>
      </w:r>
      <w:r>
        <w:t xml:space="preserve"> increase their lifetime value.</w:t>
      </w:r>
    </w:p>
    <w:p w14:paraId="0819E70C" w14:textId="5A9E767A" w:rsidR="00443455" w:rsidRDefault="00443455" w:rsidP="00443455">
      <w:r>
        <w:t>Overall, RFM analysis delivers useful insights that help data analysts to make data-driven decisions. They can improve marketing efforts, target specific client segments, and prioritise customer retention initiatives. RFM</w:t>
      </w:r>
      <w:r>
        <w:rPr>
          <w:lang w:val="en-US"/>
        </w:rPr>
        <w:t xml:space="preserve"> analysis</w:t>
      </w:r>
      <w:r>
        <w:t xml:space="preserve"> allows the organisation to obtain a better understanding of its customer base and take necessary actions to increase sales, customer loyalty, and profitability.</w:t>
      </w:r>
    </w:p>
    <w:sectPr w:rsidR="0044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31"/>
    <w:rsid w:val="00136A23"/>
    <w:rsid w:val="00443455"/>
    <w:rsid w:val="00461BDB"/>
    <w:rsid w:val="007317C3"/>
    <w:rsid w:val="00C67317"/>
    <w:rsid w:val="00D03731"/>
    <w:rsid w:val="00E00E30"/>
    <w:rsid w:val="00EB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723C"/>
  <w15:chartTrackingRefBased/>
  <w15:docId w15:val="{E54A56C4-650C-42FD-853C-97AB2776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Adedeji Adeyemi</dc:creator>
  <cp:keywords/>
  <dc:description/>
  <cp:lastModifiedBy>Adedeji Adeyemi</cp:lastModifiedBy>
  <cp:revision>2</cp:revision>
  <dcterms:created xsi:type="dcterms:W3CDTF">2023-07-29T00:37:00Z</dcterms:created>
  <dcterms:modified xsi:type="dcterms:W3CDTF">2023-07-29T01:19:00Z</dcterms:modified>
</cp:coreProperties>
</file>