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3D39" w:rsidRDefault="00095D8B">
      <w:pPr>
        <w:pStyle w:val="Nzev"/>
        <w:pBdr>
          <w:top w:val="nil"/>
          <w:left w:val="nil"/>
          <w:bottom w:val="nil"/>
          <w:right w:val="nil"/>
          <w:between w:val="nil"/>
        </w:pBdr>
      </w:pPr>
      <w:r w:rsidRPr="00095D8B">
        <w:rPr>
          <w:bCs/>
        </w:rPr>
        <w:t>Monitorovací systém (elektronický vrátný)</w:t>
      </w:r>
    </w:p>
    <w:p w:rsidR="00AF3D39" w:rsidRDefault="00C762AF">
      <w:pPr>
        <w:pStyle w:val="Podnadpis"/>
        <w:pBdr>
          <w:top w:val="nil"/>
          <w:left w:val="nil"/>
          <w:bottom w:val="nil"/>
          <w:right w:val="nil"/>
          <w:between w:val="nil"/>
        </w:pBdr>
      </w:pPr>
      <w:r>
        <w:t>Projekt ITU, 201</w:t>
      </w:r>
      <w:r w:rsidR="009C6889">
        <w:t>8</w:t>
      </w:r>
      <w:r>
        <w:t>Z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rPr>
          <w:i/>
        </w:rPr>
        <w:t>Číslo projektu</w:t>
      </w:r>
      <w:r>
        <w:t>:</w:t>
      </w:r>
      <w:r w:rsidR="001D7D76">
        <w:t xml:space="preserve"> </w:t>
      </w:r>
      <w:r w:rsidR="00095D8B">
        <w:t>59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Číslo a název týmu</w:t>
      </w:r>
      <w:r w:rsidR="00095D8B">
        <w:t>:</w:t>
      </w:r>
      <w:r w:rsidR="001D7D76">
        <w:t xml:space="preserve"> </w:t>
      </w:r>
      <w:r w:rsidR="00095D8B">
        <w:t xml:space="preserve">52. </w:t>
      </w:r>
      <w:r w:rsidR="00095D8B" w:rsidRPr="00095D8B">
        <w:rPr>
          <w:bCs/>
          <w:i/>
        </w:rPr>
        <w:t>Tým xkalab09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 xml:space="preserve">: </w:t>
      </w:r>
      <w:r w:rsidR="00095D8B">
        <w:t>David Dejmal</w:t>
      </w:r>
      <w:r>
        <w:rPr>
          <w:b/>
        </w:rPr>
        <w:t xml:space="preserve"> </w:t>
      </w:r>
      <w:r w:rsidR="00095D8B">
        <w:t>(xdejma00)</w:t>
      </w:r>
      <w:r>
        <w:t xml:space="preserve"> 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Další členové týmu</w:t>
      </w:r>
      <w:r>
        <w:t xml:space="preserve">: </w:t>
      </w:r>
      <w:r w:rsidR="00095D8B" w:rsidRPr="00095D8B">
        <w:rPr>
          <w:bCs/>
          <w:i/>
        </w:rPr>
        <w:t>Marek</w:t>
      </w:r>
      <w:r w:rsidR="00095D8B" w:rsidRPr="00095D8B">
        <w:rPr>
          <w:i/>
        </w:rPr>
        <w:t xml:space="preserve"> </w:t>
      </w:r>
      <w:r w:rsidR="00095D8B" w:rsidRPr="00095D8B">
        <w:rPr>
          <w:bCs/>
          <w:i/>
        </w:rPr>
        <w:t>Kalabza</w:t>
      </w:r>
      <w:r w:rsidR="00095D8B" w:rsidRPr="00095D8B">
        <w:rPr>
          <w:i/>
        </w:rPr>
        <w:t xml:space="preserve"> </w:t>
      </w:r>
      <w:r w:rsidRPr="00095D8B">
        <w:rPr>
          <w:i/>
        </w:rPr>
        <w:t>(</w:t>
      </w:r>
      <w:r w:rsidR="00095D8B" w:rsidRPr="00095D8B">
        <w:rPr>
          <w:i/>
        </w:rPr>
        <w:t>xkalab09</w:t>
      </w:r>
      <w:r w:rsidRPr="00095D8B">
        <w:rPr>
          <w:i/>
        </w:rPr>
        <w:t xml:space="preserve">), </w:t>
      </w:r>
      <w:r w:rsidR="00095D8B" w:rsidRPr="00095D8B">
        <w:rPr>
          <w:i/>
        </w:rPr>
        <w:t xml:space="preserve">Roman </w:t>
      </w:r>
      <w:r w:rsidR="00095D8B">
        <w:rPr>
          <w:i/>
        </w:rPr>
        <w:t xml:space="preserve">Čabala </w:t>
      </w:r>
      <w:r w:rsidR="00095D8B" w:rsidRPr="00095D8B">
        <w:rPr>
          <w:i/>
        </w:rPr>
        <w:t>(xcabal06)</w:t>
      </w: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 xml:space="preserve">Abstrakt </w:t>
      </w:r>
    </w:p>
    <w:p w:rsidR="00400376" w:rsidRDefault="003651C3" w:rsidP="003651C3">
      <w:pPr>
        <w:pStyle w:val="Normln1"/>
      </w:pPr>
      <w:r>
        <w:t xml:space="preserve">Pro každého správce velkého objektu je splněným snem </w:t>
      </w:r>
      <w:r w:rsidR="00400376">
        <w:t>vlastnit</w:t>
      </w:r>
      <w:r>
        <w:t xml:space="preserve"> přehledný a přesný monitorovací systém. </w:t>
      </w:r>
      <w:r w:rsidR="000711E8">
        <w:t>Vědět o sebemenším</w:t>
      </w:r>
      <w:r>
        <w:t xml:space="preserve"> pohybu všech osob v budově je</w:t>
      </w:r>
      <w:r w:rsidR="00400376">
        <w:t xml:space="preserve"> potřebné </w:t>
      </w:r>
      <w:r w:rsidR="00D5199E">
        <w:t>hlavně</w:t>
      </w:r>
      <w:r w:rsidR="00400376">
        <w:t xml:space="preserve"> z bezpečnostního hlediska. U speciálních vojenských </w:t>
      </w:r>
      <w:r w:rsidR="00380853">
        <w:t>zařízeních,</w:t>
      </w:r>
      <w:r w:rsidR="000711E8">
        <w:t xml:space="preserve"> </w:t>
      </w:r>
      <w:r w:rsidR="00400376">
        <w:t>a především věznic je to více než nutné.</w:t>
      </w:r>
    </w:p>
    <w:p w:rsidR="003651C3" w:rsidRDefault="0080002B" w:rsidP="003651C3">
      <w:pPr>
        <w:pStyle w:val="Normln1"/>
      </w:pPr>
      <w:r>
        <w:t>Náš systém</w:t>
      </w:r>
      <w:r w:rsidR="00400376">
        <w:t xml:space="preserve"> slouží k prezentování zjištěných dat o pohybu jedinců v prostoru. Jedná se o webo</w:t>
      </w:r>
      <w:r>
        <w:t>vou aplikaci</w:t>
      </w:r>
      <w:r w:rsidR="00BD370B">
        <w:t>,</w:t>
      </w:r>
      <w:r>
        <w:t xml:space="preserve"> která poskytuje jednotné uživatelské rozhraní nezávisle na zvoleném </w:t>
      </w:r>
      <w:bookmarkStart w:id="1" w:name="_GoBack"/>
      <w:bookmarkEnd w:id="1"/>
      <w:r>
        <w:t>sledovacím systému</w:t>
      </w:r>
      <w:r w:rsidR="00A57F34">
        <w:t xml:space="preserve">. Hlavním přínosem je tedy stejné GUI pro různé </w:t>
      </w:r>
      <w:r w:rsidR="00BD370B">
        <w:t>budovy s různými hardwarovým vybavením.</w:t>
      </w:r>
    </w:p>
    <w:p w:rsidR="00D5199E" w:rsidRDefault="00D5199E" w:rsidP="00D5199E">
      <w:pPr>
        <w:pStyle w:val="Nadpis1"/>
      </w:pPr>
      <w:r>
        <w:t>Popis přiložené implementace</w:t>
      </w:r>
    </w:p>
    <w:p w:rsidR="003651C3" w:rsidRDefault="00D5199E" w:rsidP="003651C3">
      <w:pPr>
        <w:pStyle w:val="Normln1"/>
      </w:pPr>
      <w:r>
        <w:t xml:space="preserve">Přiložené implementace již demonstruje využití ve </w:t>
      </w:r>
      <w:r w:rsidR="009C6889">
        <w:t>vězeňském</w:t>
      </w:r>
      <w:r>
        <w:t xml:space="preserve"> </w:t>
      </w:r>
      <w:r w:rsidR="009C6889">
        <w:t>zařízení. Pro zaměstnance věznice bude zobrazovat pohyb všech vězňů. Aplikace tedy bude již nakonfigurována přímo pro individuální řešení. Kostra projektu ale je, jak je výše zmíněno znovu použitelná na jiné projekty.</w:t>
      </w:r>
    </w:p>
    <w:p w:rsidR="008E3F12" w:rsidRPr="008E3F12" w:rsidRDefault="009C6889" w:rsidP="008E3F12">
      <w:pPr>
        <w:pStyle w:val="Nadpis1"/>
      </w:pPr>
      <w:r>
        <w:t>Průzkum kontextu použití</w:t>
      </w:r>
      <w:r w:rsidR="008E3F12">
        <w:br/>
      </w:r>
    </w:p>
    <w:p w:rsidR="003651C3" w:rsidRDefault="009C6889" w:rsidP="003651C3">
      <w:pPr>
        <w:pStyle w:val="Normln1"/>
        <w:rPr>
          <w:b/>
        </w:rPr>
      </w:pPr>
      <w:r>
        <w:rPr>
          <w:b/>
        </w:rPr>
        <w:t>Cílová skupina</w:t>
      </w:r>
    </w:p>
    <w:p w:rsidR="009C6889" w:rsidRDefault="009C6889" w:rsidP="003651C3">
      <w:pPr>
        <w:pStyle w:val="Normln1"/>
      </w:pPr>
      <w:r>
        <w:t>S aplikací budou pracovat stráž</w:t>
      </w:r>
      <w:r w:rsidR="008E3F12">
        <w:t>ní ve věznici. Bude se tedy jednat o muže a ženy v pracovním věku (</w:t>
      </w:r>
      <w:r w:rsidR="00380853">
        <w:t>18–65</w:t>
      </w:r>
      <w:r w:rsidR="008E3F12">
        <w:t xml:space="preserve"> let) s dokončeným minimálně základním vzděláním. IT gramotnost bude minimální. Typická </w:t>
      </w:r>
      <w:r w:rsidR="00380853">
        <w:t>Persona</w:t>
      </w:r>
      <w:r w:rsidR="008E3F12">
        <w:t xml:space="preserve"> tedy bude muž ve věku 40 let se znalostni základní práce na PC.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Typické případy použití</w:t>
      </w:r>
    </w:p>
    <w:p w:rsidR="008E3F12" w:rsidRDefault="008E3F12" w:rsidP="003651C3">
      <w:pPr>
        <w:pStyle w:val="Normln1"/>
      </w:pPr>
      <w:r>
        <w:t>Uživatel bude náš produkt používat především kvůli ulehčení práce při monitorování vězňů ve věznici. Jeho cílem je vidět aktuální polohu všech vězňů přehledně a z bezpečí. Systém se bude používat při denní práci ve věznici.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Prostředí použití</w:t>
      </w:r>
    </w:p>
    <w:p w:rsidR="008E3F12" w:rsidRDefault="008E3F12" w:rsidP="003651C3">
      <w:pPr>
        <w:pStyle w:val="Normln1"/>
      </w:pPr>
      <w:r>
        <w:t xml:space="preserve">Aplikace bude </w:t>
      </w:r>
      <w:r w:rsidR="00903AA3">
        <w:t xml:space="preserve">kvůli bezpečnosti </w:t>
      </w:r>
      <w:r>
        <w:t xml:space="preserve">dostupná pouze na vnitřní síti </w:t>
      </w:r>
      <w:r w:rsidR="00903AA3">
        <w:t>věznice. Strážní ji budou používat pouze přes PC k dohledání pozice vězňů.</w:t>
      </w:r>
    </w:p>
    <w:p w:rsidR="00903AA3" w:rsidRDefault="00903AA3" w:rsidP="00903AA3">
      <w:pPr>
        <w:pStyle w:val="Normln1"/>
        <w:rPr>
          <w:b/>
        </w:rPr>
      </w:pPr>
      <w:r>
        <w:rPr>
          <w:b/>
        </w:rPr>
        <w:lastRenderedPageBreak/>
        <w:t>Požadavky na produkt</w:t>
      </w:r>
    </w:p>
    <w:p w:rsidR="00903AA3" w:rsidRDefault="00903AA3" w:rsidP="003651C3">
      <w:pPr>
        <w:pStyle w:val="Normln1"/>
      </w:pPr>
      <w:r>
        <w:t xml:space="preserve">Zaměstnanci věznice </w:t>
      </w:r>
      <w:r w:rsidR="00380853">
        <w:t>neví,</w:t>
      </w:r>
      <w:r>
        <w:t xml:space="preserve"> kde se aktuálně nachází konkrétní vězeň. Díky našemu systému zaměstnanci: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přesnou polohu vězně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základní informace o daném vězni</w:t>
      </w:r>
    </w:p>
    <w:p w:rsidR="00AF3D39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Zjisti počet vězňů v dané místnosti</w:t>
      </w:r>
    </w:p>
    <w:p w:rsidR="00AF3D39" w:rsidRDefault="00C762AF">
      <w:pPr>
        <w:pStyle w:val="Nadpis1"/>
      </w:pPr>
      <w:bookmarkStart w:id="2" w:name="_ce15pobsr527" w:colFirst="0" w:colLast="0"/>
      <w:bookmarkEnd w:id="2"/>
      <w:r>
        <w:t xml:space="preserve">Návrh klíčových prvků </w:t>
      </w:r>
      <w:r w:rsidR="00903AA3">
        <w:t>G</w:t>
      </w:r>
      <w:r>
        <w:t>UI</w:t>
      </w:r>
    </w:p>
    <w:p w:rsidR="00AF3D39" w:rsidRDefault="00903AA3">
      <w:pPr>
        <w:pStyle w:val="Normln1"/>
      </w:pPr>
      <w:r>
        <w:t>Hlavním prvkem naší aplikace bude přehledná mapa celého monitorovaného komplexu. V této mapě se bude muset zorientovat každý uživatel. V mapě bude zobrazena také informace o počtu osob v jednotlivých místnostech.</w:t>
      </w:r>
      <w:r w:rsidR="00505246">
        <w:t xml:space="preserve"> Po kliknutí na konkrétní místnost bude dostupný aktuální seznam osob v této místnosti. V detailu osoby budou dostupné další základní údaje. Aplikace také bude obsahovat vyhledávácí prvky jak podle </w:t>
      </w:r>
      <w:r w:rsidR="00380853">
        <w:t>místnosti,</w:t>
      </w:r>
      <w:r w:rsidR="00505246">
        <w:t xml:space="preserve"> tak i podle základních údajů o osobách. Vše by mělo působit jednoduše a uživatelsky intuitivně. </w:t>
      </w:r>
    </w:p>
    <w:p w:rsidR="00AF3D39" w:rsidRDefault="00C762AF">
      <w:pPr>
        <w:pStyle w:val="Nadpis1"/>
      </w:pPr>
      <w:bookmarkStart w:id="3" w:name="_8wvgpjdn299r" w:colFirst="0" w:colLast="0"/>
      <w:bookmarkEnd w:id="3"/>
      <w:r>
        <w:t>Návrh GUI a Prototyp</w:t>
      </w:r>
    </w:p>
    <w:p w:rsidR="00B06351" w:rsidRDefault="00B06351" w:rsidP="00B06351">
      <w:pPr>
        <w:pStyle w:val="Normln1"/>
        <w:rPr>
          <w:b/>
        </w:rPr>
      </w:pPr>
      <w:r w:rsidRPr="00B06351">
        <w:rPr>
          <w:b/>
        </w:rPr>
        <w:t>Mapa areálu</w:t>
      </w:r>
    </w:p>
    <w:p w:rsidR="00B06351" w:rsidRPr="00B06351" w:rsidRDefault="00B06351" w:rsidP="00B06351">
      <w:pPr>
        <w:pStyle w:val="Normln1"/>
      </w:pPr>
      <w:r>
        <w:t>Tato obrazovka bude obsahovat mapu areálu s vyznačenými osobami. Po najetí myši na daného panáčka se zobrazí jeho krátký popisek a po kliknutí bude uživatel přesměrován na detailní stránku tohoto vězně. Dostupná bude také možnost vyhledávání osob a místností.</w:t>
      </w:r>
    </w:p>
    <w:p w:rsidR="00B0265F" w:rsidRDefault="00B06351" w:rsidP="00B0265F">
      <w:pPr>
        <w:pStyle w:val="Normln1"/>
      </w:pPr>
      <w:r>
        <w:rPr>
          <w:noProof/>
        </w:rPr>
        <w:drawing>
          <wp:inline distT="0" distB="0" distL="0" distR="0">
            <wp:extent cx="5733415" cy="4197350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39" w:rsidRDefault="00B9082F">
      <w:pPr>
        <w:pStyle w:val="Normln1"/>
        <w:rPr>
          <w:b/>
        </w:rPr>
      </w:pPr>
      <w:r w:rsidRPr="00B9082F">
        <w:rPr>
          <w:b/>
        </w:rPr>
        <w:lastRenderedPageBreak/>
        <w:t>Seznamy vězňů</w:t>
      </w:r>
    </w:p>
    <w:p w:rsidR="00B9082F" w:rsidRPr="000169B7" w:rsidRDefault="000169B7">
      <w:pPr>
        <w:pStyle w:val="Normln1"/>
      </w:pPr>
      <w:r>
        <w:t>Stránka sloužící k podrobnému vyhledávání a řazení vězňů. Zobrazuje seznam všech vězňů. Podporuje možnost filtrování a vyhledávání osob.</w:t>
      </w:r>
    </w:p>
    <w:p w:rsidR="00B9082F" w:rsidRPr="00B9082F" w:rsidRDefault="00B9082F">
      <w:pPr>
        <w:pStyle w:val="Normln1"/>
      </w:pPr>
      <w:r>
        <w:rPr>
          <w:noProof/>
        </w:rPr>
        <w:drawing>
          <wp:inline distT="0" distB="0" distL="0" distR="0">
            <wp:extent cx="5733415" cy="4192905"/>
            <wp:effectExtent l="0" t="0" r="63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znam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39" w:rsidRDefault="00AF3D39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4" w:name="_i717fn6tub47" w:colFirst="0" w:colLast="0"/>
      <w:bookmarkEnd w:id="4"/>
    </w:p>
    <w:sectPr w:rsidR="00AF3D39" w:rsidSect="00AF3D39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9B6"/>
    <w:multiLevelType w:val="multilevel"/>
    <w:tmpl w:val="BB40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33C42"/>
    <w:multiLevelType w:val="multilevel"/>
    <w:tmpl w:val="FE3E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6A940D0"/>
    <w:multiLevelType w:val="multilevel"/>
    <w:tmpl w:val="50B0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9B4117"/>
    <w:multiLevelType w:val="multilevel"/>
    <w:tmpl w:val="B1A0C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13AB4"/>
    <w:multiLevelType w:val="multilevel"/>
    <w:tmpl w:val="7406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3B53AD"/>
    <w:multiLevelType w:val="multilevel"/>
    <w:tmpl w:val="9096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A11DB"/>
    <w:multiLevelType w:val="multilevel"/>
    <w:tmpl w:val="432C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B504B"/>
    <w:multiLevelType w:val="multilevel"/>
    <w:tmpl w:val="3CA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857AB7"/>
    <w:multiLevelType w:val="multilevel"/>
    <w:tmpl w:val="0C963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8246B5"/>
    <w:multiLevelType w:val="multilevel"/>
    <w:tmpl w:val="9112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055550"/>
    <w:multiLevelType w:val="hybridMultilevel"/>
    <w:tmpl w:val="56068FE6"/>
    <w:lvl w:ilvl="0" w:tplc="93FCBA34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65079"/>
    <w:multiLevelType w:val="hybridMultilevel"/>
    <w:tmpl w:val="DD3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55800"/>
    <w:multiLevelType w:val="multilevel"/>
    <w:tmpl w:val="5DAC1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141C74"/>
    <w:multiLevelType w:val="multilevel"/>
    <w:tmpl w:val="A3F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2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39"/>
    <w:rsid w:val="000169B7"/>
    <w:rsid w:val="000711E8"/>
    <w:rsid w:val="00095D8B"/>
    <w:rsid w:val="001D7D76"/>
    <w:rsid w:val="003651C3"/>
    <w:rsid w:val="00380853"/>
    <w:rsid w:val="00400376"/>
    <w:rsid w:val="00505246"/>
    <w:rsid w:val="0080002B"/>
    <w:rsid w:val="008E3F12"/>
    <w:rsid w:val="00903AA3"/>
    <w:rsid w:val="009C6889"/>
    <w:rsid w:val="00A57F34"/>
    <w:rsid w:val="00AF3D39"/>
    <w:rsid w:val="00B0265F"/>
    <w:rsid w:val="00B06351"/>
    <w:rsid w:val="00B9082F"/>
    <w:rsid w:val="00B9140A"/>
    <w:rsid w:val="00BD370B"/>
    <w:rsid w:val="00C762AF"/>
    <w:rsid w:val="00D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ED71"/>
  <w15:docId w15:val="{37A053C9-1DD3-4BA4-9215-EFD7ABBB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1"/>
    <w:next w:val="Normln1"/>
    <w:rsid w:val="00AF3D39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Nadpis2">
    <w:name w:val="heading 2"/>
    <w:basedOn w:val="Normln1"/>
    <w:next w:val="Normln1"/>
    <w:rsid w:val="00AF3D39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1"/>
    <w:next w:val="Normln1"/>
    <w:rsid w:val="00AF3D39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1"/>
    <w:next w:val="Normln1"/>
    <w:rsid w:val="00AF3D39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rsid w:val="00AF3D39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rsid w:val="00AF3D39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AF3D39"/>
  </w:style>
  <w:style w:type="table" w:customStyle="1" w:styleId="TableNormal">
    <w:name w:val="Table Normal"/>
    <w:rsid w:val="00AF3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1"/>
    <w:next w:val="Normln1"/>
    <w:rsid w:val="00AF3D39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Podnadpis">
    <w:name w:val="Subtitle"/>
    <w:basedOn w:val="Normln1"/>
    <w:next w:val="Normln1"/>
    <w:rsid w:val="00AF3D3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095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Dagoo-ASUS</dc:creator>
  <cp:lastModifiedBy>Dagoo-ASUS</cp:lastModifiedBy>
  <cp:revision>8</cp:revision>
  <dcterms:created xsi:type="dcterms:W3CDTF">2018-10-16T13:38:00Z</dcterms:created>
  <dcterms:modified xsi:type="dcterms:W3CDTF">2018-10-18T15:29:00Z</dcterms:modified>
</cp:coreProperties>
</file>