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Descrição e Especificações de Design da Logo "autoNest Hub"</w:t>
      </w:r>
    </w:p>
    <w:p>
      <w:pPr>
        <w:pStyle w:val="Heading2"/>
        <w:pStyle w:val="MdHeading2"/>
      </w:pPr>
      <w:r>
        <w:t xml:space="preserve">1. Conceito Visual</w:t>
      </w:r>
    </w:p>
    <w:p>
      <w:pPr>
        <w:pStyle w:val="MdParagraph"/>
      </w:pPr>
      <w:r>
        <w:t xml:space="preserve">O conceito da logo combina a </w:t>
      </w:r>
      <w:r>
        <w:rPr>
          <w:rStyle w:val="MdStrong"/>
          <w:b/>
          <w:bCs/>
        </w:rPr>
        <w:t xml:space="preserve">precisão da otimização de nesting</w:t>
      </w:r>
      <w:r>
        <w:t xml:space="preserve"> com a </w:t>
      </w:r>
      <w:r>
        <w:rPr>
          <w:rStyle w:val="MdStrong"/>
          <w:b/>
          <w:bCs/>
        </w:rPr>
        <w:t xml:space="preserve">tecnologia do corte a laser</w:t>
      </w:r>
      <w:r>
        <w:t xml:space="preserve">, posicionando o </w:t>
      </w:r>
      <w:r>
        <w:rPr>
          <w:rStyle w:val="MdStrong"/>
          <w:b/>
          <w:bCs/>
        </w:rPr>
        <w:t xml:space="preserve">autoNest Hub</w:t>
      </w:r>
      <w:r>
        <w:t xml:space="preserve"> como uma solução moderna e eficiente.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1.1. Elementos Chave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Símbolo (Ícone):</w:t>
      </w:r>
      <w:r>
        <w:t xml:space="preserve"> Um quadrado que representa a chapa de material (o "Hub"). Dentro deste quadrado, há um arranjo de peças geometricamente aninhadas (círculos, retângulos, formas curvas) que demonstram o </w:t>
      </w:r>
      <w:r>
        <w:rPr>
          <w:rStyle w:val="MdEm"/>
          <w:i/>
          <w:iCs/>
        </w:rPr>
        <w:t xml:space="preserve">true shape nesting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Elemento CNC Laser:</w:t>
      </w:r>
      <w:r>
        <w:t xml:space="preserve"> Um feixe de luz diagonal, fino e vibrante (vermelho/laranja), atravessa o arranjo de peças, simbolizando o corte ativo e a tecnologia CNC. Um bico de corte estilizado (cabeça do laser) está posicionado acima do arranjo.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Tipografia:</w:t>
      </w:r>
      <w:r>
        <w:t xml:space="preserve"> O nome "autoNest Hub" é dividido em duas linhas, utilizando uma fonte </w:t>
      </w:r>
      <w:r>
        <w:rPr>
          <w:rStyle w:val="MdEm"/>
          <w:i/>
          <w:iCs/>
        </w:rPr>
        <w:t xml:space="preserve">sans-serif</w:t>
      </w:r>
      <w:r>
        <w:t xml:space="preserve"> moderna, limpa e robusta (ex: Montserrat, Poppins ou similar), com peso </w:t>
      </w:r>
      <w:r>
        <w:rPr>
          <w:rStyle w:val="MdEm"/>
          <w:i/>
          <w:iCs/>
        </w:rPr>
        <w:t xml:space="preserve">bold</w:t>
      </w:r>
      <w:r>
        <w:t xml:space="preserve"> ou </w:t>
      </w:r>
      <w:r>
        <w:rPr>
          <w:rStyle w:val="MdEm"/>
          <w:i/>
          <w:iCs/>
        </w:rPr>
        <w:t xml:space="preserve">semi-bold</w:t>
      </w:r>
      <w:r>
        <w:t xml:space="preserve"> para transmitir solidez e tecnologia.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Especificações Técnicas para Criação do SVG</w:t>
      </w:r>
    </w:p>
    <w:p>
      <w:pPr>
        <w:pStyle w:val="MdParagraph"/>
      </w:pPr>
      <w:r>
        <w:t xml:space="preserve">Para a criação do arquivo vetorial (SVG), as seguintes especificações de cores e tipografia devem ser seguidas: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2.1. Paleta de Cores (CMYK/RGB/Hex)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Elemento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Cor Sugerida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Código Hex (Exemplo)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Uso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Fundo do Símbolo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Azul Marinho Escuro / Grafite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#1E3A52</w:t>
            </w:r>
            <w:r>
              <w:t xml:space="preserve"> ou </w:t>
            </w:r>
            <w:r>
              <w:rPr>
                <w:rStyle w:val="MdCode"/>
                <w:u w:val="single"/>
              </w:rPr>
              <w:t xml:space="preserve">#2C3E50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Representa a solidez do material e a profundidade da tecnologia.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Linhas do Símbolo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Preto ou Azul Escuro (Contorno)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#000000</w:t>
            </w:r>
            <w:r>
              <w:t xml:space="preserve"> ou </w:t>
            </w:r>
            <w:r>
              <w:rPr>
                <w:rStyle w:val="MdCode"/>
                <w:u w:val="single"/>
              </w:rPr>
              <w:t xml:space="preserve">#141E26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Define as formas das peças aninhadas e o contorno do quadrado.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Feixe de Laser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Laranja Vibrante / Vermelho-Alaranjado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#FF4500</w:t>
            </w:r>
            <w:r>
              <w:t xml:space="preserve"> ou </w:t>
            </w:r>
            <w:r>
              <w:rPr>
                <w:rStyle w:val="MdCode"/>
                <w:u w:val="single"/>
              </w:rPr>
              <w:t xml:space="preserve">#FF6347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Ponto focal de energia e ação. Deve ser uma linha fina e brilhante.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Tipografia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Preto ou Azul Escuro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#000000</w:t>
            </w:r>
            <w:r>
              <w:t xml:space="preserve"> ou </w:t>
            </w:r>
            <w:r>
              <w:rPr>
                <w:rStyle w:val="MdCode"/>
                <w:u w:val="single"/>
              </w:rPr>
              <w:t xml:space="preserve">#141E26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Para o texto "autoNest Hub".</w:t>
            </w:r>
          </w:p>
        </w:tc>
      </w:tr>
    </w:tbl>
    <w:p>
      <w:pPr>
        <w:pStyle w:val="Heading3"/>
        <w:pStyle w:val="MdHeading3"/>
      </w:pPr>
      <w:r>
        <w:t xml:space="preserve">2.2. Tipografia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Fonte:</w:t>
      </w:r>
      <w:r>
        <w:t xml:space="preserve"> Sans-serif moderna (Ex: Montserrat Bold, Poppins Semi-Bold).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Estilo:</w:t>
      </w:r>
      <w:r>
        <w:t xml:space="preserve"> "autoNest" em uma linha, "Hub" na linha de baixo. O "auto" pode ser em minúsculo e o "Nest Hub" com as iniciais maiúsculas para um toque moderno, ou todo em minúsculo, como no conceito gerado.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Estrutura do Símbolo</w:t>
      </w:r>
    </w:p>
    <w:p>
      <w:pPr>
        <w:pStyle w:val="MdParagraph"/>
      </w:pPr>
      <w:r>
        <w:t xml:space="preserve">O símbolo deve ser construído em um grid quadrado, onde as formas aninhadas (círculo, retângulo, L-shape) se encaixam perfeitamente, reforçando a ideia de otimização máxima. O bico de corte deve ser simples e estilizado, saindo da borda superior do quadrado.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imagem gerada (</w:t>
      </w:r>
      <w:r>
        <w:rPr>
          <w:rStyle w:val="MdCode"/>
          <w:u w:val="single"/>
        </w:rPr>
        <w:t xml:space="preserve">/home/ubuntu/autonesthub_logo_concept.png</w:t>
      </w:r>
      <w:r>
        <w:t xml:space="preserve">) serve como a </w:t>
      </w:r>
      <w:r>
        <w:rPr>
          <w:rStyle w:val="MdStrong"/>
          <w:b/>
          <w:bCs/>
        </w:rPr>
        <w:t xml:space="preserve">referência visual exata</w:t>
      </w:r>
      <w:r>
        <w:t xml:space="preserve"> para o design.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Documento elaborado por Manus AI em 21 de Dezembro de 2025.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2025-12-21T13:23:08.671Z</dcterms:created>
  <dcterms:modified xsi:type="dcterms:W3CDTF">2025-12-21T13:23:08.671Z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