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A6AA7" w14:textId="77777777" w:rsidR="00D04B5E" w:rsidRDefault="00D04B5E" w:rsidP="00D04B5E">
      <w:pPr>
        <w:pStyle w:val="MdHeading1"/>
      </w:pPr>
      <w:r>
        <w:t xml:space="preserve">Proposta Final de Planos de Serviço e Valores - </w:t>
      </w:r>
      <w:proofErr w:type="spellStart"/>
      <w:r>
        <w:t>autoNest</w:t>
      </w:r>
      <w:proofErr w:type="spellEnd"/>
      <w:r>
        <w:t xml:space="preserve"> Hub</w:t>
      </w:r>
    </w:p>
    <w:p w14:paraId="3A960C25" w14:textId="6499F926" w:rsidR="00D04B5E" w:rsidRDefault="00D04B5E" w:rsidP="000326B0">
      <w:pPr>
        <w:pStyle w:val="MdHeading2"/>
      </w:pPr>
      <w:r>
        <w:t>1. Modelo de Precificação Adotado</w:t>
      </w:r>
    </w:p>
    <w:p w14:paraId="40C0A3A1" w14:textId="77777777" w:rsidR="00D04B5E" w:rsidRDefault="00D04B5E" w:rsidP="00D04B5E">
      <w:pPr>
        <w:pStyle w:val="MdHeading3"/>
      </w:pPr>
      <w:r>
        <w:t>1.1. Estrutura de Preços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8"/>
        <w:gridCol w:w="1908"/>
        <w:gridCol w:w="5018"/>
      </w:tblGrid>
      <w:tr w:rsidR="00D04B5E" w14:paraId="359120DC" w14:textId="77777777" w:rsidTr="007F06B9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23CA4" w14:textId="77777777" w:rsidR="00D04B5E" w:rsidRDefault="00D04B5E" w:rsidP="007F06B9">
            <w:pPr>
              <w:pStyle w:val="MdTableHeader"/>
            </w:pPr>
            <w:r>
              <w:t>Componente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D41A9" w14:textId="77777777" w:rsidR="00D04B5E" w:rsidRDefault="00D04B5E" w:rsidP="007F06B9">
            <w:pPr>
              <w:pStyle w:val="MdTableHeader"/>
            </w:pPr>
            <w:r>
              <w:t>Valor Mensal (Recorrente)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CC152" w14:textId="77777777" w:rsidR="00D04B5E" w:rsidRDefault="00D04B5E" w:rsidP="007F06B9">
            <w:pPr>
              <w:pStyle w:val="MdTableHeader"/>
            </w:pPr>
            <w:r>
              <w:t>Justificativa</w:t>
            </w:r>
          </w:p>
        </w:tc>
      </w:tr>
      <w:tr w:rsidR="00D04B5E" w14:paraId="5CB3876B" w14:textId="77777777" w:rsidTr="007F06B9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E0031" w14:textId="7E160F36" w:rsidR="00D04B5E" w:rsidRDefault="00D04B5E" w:rsidP="007F06B9">
            <w:pPr>
              <w:pStyle w:val="MdTableCell"/>
              <w:rPr>
                <w:rStyle w:val="MdStrong"/>
              </w:rPr>
            </w:pPr>
            <w:r>
              <w:rPr>
                <w:rStyle w:val="MdStrong"/>
              </w:rPr>
              <w:t xml:space="preserve">Plano </w:t>
            </w:r>
            <w:proofErr w:type="spellStart"/>
            <w:r>
              <w:rPr>
                <w:rStyle w:val="MdStrong"/>
              </w:rPr>
              <w:t>Trial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A0DAE" w14:textId="13CE77EF" w:rsidR="00D04B5E" w:rsidRDefault="00D04B5E" w:rsidP="007F06B9">
            <w:pPr>
              <w:pStyle w:val="MdTableCell"/>
              <w:rPr>
                <w:rStyle w:val="MdStrong"/>
              </w:rPr>
            </w:pPr>
            <w:r>
              <w:rPr>
                <w:rStyle w:val="MdStrong"/>
              </w:rPr>
              <w:t>U$0,00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B8754" w14:textId="604A44D2" w:rsidR="00D04B5E" w:rsidRDefault="000326B0" w:rsidP="007F06B9">
            <w:pPr>
              <w:pStyle w:val="MdTableCell"/>
            </w:pPr>
            <w:r>
              <w:t>30 dias para testar as funcionalidades do aplicativo sem acesso ao banco de dado</w:t>
            </w:r>
            <w:r w:rsidR="00652B11">
              <w:t>, Não permite customizar material e espessura.</w:t>
            </w:r>
          </w:p>
        </w:tc>
      </w:tr>
      <w:tr w:rsidR="00D04B5E" w14:paraId="0D97211F" w14:textId="77777777" w:rsidTr="007F06B9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66900" w14:textId="15D34CFC" w:rsidR="00D04B5E" w:rsidRDefault="00D04B5E" w:rsidP="007F06B9">
            <w:pPr>
              <w:pStyle w:val="MdTableCell"/>
            </w:pPr>
            <w:r>
              <w:rPr>
                <w:rStyle w:val="MdStrong"/>
              </w:rPr>
              <w:t xml:space="preserve">Plano </w:t>
            </w:r>
            <w:r w:rsidR="000326B0">
              <w:rPr>
                <w:rStyle w:val="MdStrong"/>
              </w:rPr>
              <w:t>Premium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6DDA5" w14:textId="77777777" w:rsidR="00D04B5E" w:rsidRDefault="00D04B5E" w:rsidP="007F06B9">
            <w:pPr>
              <w:pStyle w:val="MdTableCell"/>
            </w:pPr>
            <w:r>
              <w:rPr>
                <w:rStyle w:val="MdStrong"/>
              </w:rPr>
              <w:t>U$24,90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1E912" w14:textId="77777777" w:rsidR="00D04B5E" w:rsidRDefault="00D04B5E" w:rsidP="007F06B9">
            <w:pPr>
              <w:pStyle w:val="MdTableCell"/>
            </w:pPr>
            <w:r>
              <w:t xml:space="preserve">Posicionado no meio da faixa proposta (U$20-U$29) e representa uma economia de 57% em relação ao concorrente </w:t>
            </w:r>
            <w:proofErr w:type="spellStart"/>
            <w:r>
              <w:t>Nest&amp;Cut</w:t>
            </w:r>
            <w:proofErr w:type="spellEnd"/>
            <w:r>
              <w:t xml:space="preserve"> (U$59/mês).</w:t>
            </w:r>
          </w:p>
        </w:tc>
      </w:tr>
      <w:tr w:rsidR="000326B0" w14:paraId="63EB16D1" w14:textId="77777777" w:rsidTr="007F06B9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E63F8" w14:textId="7F32F0A2" w:rsidR="000326B0" w:rsidRDefault="000326B0" w:rsidP="000326B0">
            <w:pPr>
              <w:pStyle w:val="MdTableCell"/>
            </w:pPr>
            <w:r>
              <w:rPr>
                <w:rStyle w:val="MdStrong"/>
              </w:rPr>
              <w:t>Plano Corporativo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E2CC2" w14:textId="4161EBA5" w:rsidR="000326B0" w:rsidRDefault="000326B0" w:rsidP="000326B0">
            <w:pPr>
              <w:pStyle w:val="MdTableCell"/>
            </w:pPr>
            <w:r>
              <w:rPr>
                <w:rStyle w:val="MdStrong"/>
              </w:rPr>
              <w:t>U$24,90</w:t>
            </w:r>
            <w:r>
              <w:rPr>
                <w:rStyle w:val="MdStrong"/>
              </w:rPr>
              <w:t xml:space="preserve"> + U$12,00 / usuário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7FE7F" w14:textId="77777777" w:rsidR="000326B0" w:rsidRDefault="000326B0" w:rsidP="000326B0">
            <w:pPr>
              <w:pStyle w:val="MdTableCell"/>
            </w:pPr>
            <w:r>
              <w:t>Valor proposto pelo usuário. Permite que empresas escalem o uso de forma acessível (até 5 usuários por assinatura).</w:t>
            </w:r>
          </w:p>
        </w:tc>
      </w:tr>
    </w:tbl>
    <w:p w14:paraId="19817604" w14:textId="4D1A05D6" w:rsidR="00652B11" w:rsidRDefault="00652B11" w:rsidP="000326B0">
      <w:pPr>
        <w:pStyle w:val="MdHeading2"/>
        <w:rPr>
          <w:b w:val="0"/>
          <w:bCs w:val="0"/>
        </w:rPr>
      </w:pPr>
      <w:r>
        <w:rPr>
          <w:b w:val="0"/>
          <w:bCs w:val="0"/>
        </w:rPr>
        <w:t xml:space="preserve">A forma de pagamento será pelo cartão de crédito, mais não anual, não quero comprometer o limite do cartão do usuário. A forma de pagamento será recorrente, cadastro o cartão para pagamento mensal, se cancelar o pagamento no cartão, após 5 dias, o aplicativo fica indisponível. Verificar a possibilidade desta forma pelo </w:t>
      </w:r>
      <w:proofErr w:type="spellStart"/>
      <w:r>
        <w:rPr>
          <w:b w:val="0"/>
          <w:bCs w:val="0"/>
        </w:rPr>
        <w:t>stripe</w:t>
      </w:r>
      <w:proofErr w:type="spellEnd"/>
      <w:r>
        <w:rPr>
          <w:b w:val="0"/>
          <w:bCs w:val="0"/>
        </w:rPr>
        <w:t>.</w:t>
      </w:r>
    </w:p>
    <w:p w14:paraId="57DD5822" w14:textId="1A85C91F" w:rsidR="000326B0" w:rsidRDefault="000326B0" w:rsidP="000326B0">
      <w:pPr>
        <w:pStyle w:val="MdHeading2"/>
      </w:pPr>
      <w:r>
        <w:t>2. Detalhamento do Plano de Serviço (Plano Base)</w:t>
      </w:r>
    </w:p>
    <w:p w14:paraId="618AF8CD" w14:textId="77777777" w:rsidR="000326B0" w:rsidRDefault="000326B0" w:rsidP="000326B0">
      <w:pPr>
        <w:pStyle w:val="MdParagraph"/>
      </w:pPr>
      <w:r>
        <w:t>O Plano Base de U$24,90/mês inclui todas as funcionalidades avançadas do MVP, garantindo que o usuário receba valor máximo pelo preço competitivo.</w:t>
      </w:r>
    </w:p>
    <w:p w14:paraId="2B77B241" w14:textId="77777777" w:rsidR="000326B0" w:rsidRDefault="000326B0" w:rsidP="000326B0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5"/>
        <w:gridCol w:w="3491"/>
        <w:gridCol w:w="2688"/>
      </w:tblGrid>
      <w:tr w:rsidR="000326B0" w14:paraId="7325B71F" w14:textId="77777777" w:rsidTr="007F06B9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E4307" w14:textId="77777777" w:rsidR="000326B0" w:rsidRDefault="000326B0" w:rsidP="007F06B9">
            <w:pPr>
              <w:pStyle w:val="MdTableHeader"/>
            </w:pPr>
            <w:r>
              <w:t>Funcionalidade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E2E19" w14:textId="77777777" w:rsidR="000326B0" w:rsidRDefault="000326B0" w:rsidP="007F06B9">
            <w:pPr>
              <w:pStyle w:val="MdTableHeader"/>
            </w:pPr>
            <w:r>
              <w:t>Descrição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B44A8" w14:textId="77777777" w:rsidR="000326B0" w:rsidRDefault="000326B0" w:rsidP="007F06B9">
            <w:pPr>
              <w:pStyle w:val="MdTableHeader"/>
            </w:pPr>
            <w:r>
              <w:t>Vantagem Competitiva</w:t>
            </w:r>
          </w:p>
        </w:tc>
      </w:tr>
      <w:tr w:rsidR="000326B0" w14:paraId="3847874F" w14:textId="77777777" w:rsidTr="007F06B9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F1527" w14:textId="1A47143E" w:rsidR="000326B0" w:rsidRDefault="000326B0" w:rsidP="007F06B9">
            <w:pPr>
              <w:pStyle w:val="MdTableCell"/>
            </w:pPr>
            <w:r>
              <w:rPr>
                <w:rStyle w:val="MdStrong"/>
              </w:rPr>
              <w:t>Motor</w:t>
            </w:r>
            <w:r w:rsidR="00791EDD">
              <w:rPr>
                <w:rStyle w:val="MdStrong"/>
              </w:rPr>
              <w:t>es</w:t>
            </w:r>
            <w:r>
              <w:rPr>
                <w:rStyle w:val="MdStrong"/>
              </w:rPr>
              <w:t xml:space="preserve"> de </w:t>
            </w:r>
            <w:proofErr w:type="spellStart"/>
            <w:r>
              <w:rPr>
                <w:rStyle w:val="MdStrong"/>
              </w:rPr>
              <w:t>Nesting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B3A6E" w14:textId="27D91527" w:rsidR="000326B0" w:rsidRDefault="000326B0" w:rsidP="007F06B9">
            <w:pPr>
              <w:pStyle w:val="MdTableCell"/>
            </w:pPr>
            <w:proofErr w:type="spellStart"/>
            <w:r>
              <w:t>Smart</w:t>
            </w:r>
            <w:proofErr w:type="spellEnd"/>
            <w:r>
              <w:t xml:space="preserve"> Nest </w:t>
            </w:r>
            <w:r w:rsidR="00791EDD">
              <w:t xml:space="preserve">e </w:t>
            </w:r>
            <w:r>
              <w:t xml:space="preserve"> Guilhotina</w:t>
            </w:r>
            <w:r>
              <w:t>, rodando no navegador do cliente (baixa latência).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D6FD1" w14:textId="77777777" w:rsidR="000326B0" w:rsidRDefault="000326B0" w:rsidP="007F06B9">
            <w:pPr>
              <w:pStyle w:val="MdTableCell"/>
            </w:pPr>
            <w:r>
              <w:rPr>
                <w:rStyle w:val="MdStrong"/>
              </w:rPr>
              <w:t>Performance e Velocidade.</w:t>
            </w:r>
            <w:r>
              <w:t xml:space="preserve"> Reduz a carga do servidor e garante resultados rápidos.</w:t>
            </w:r>
          </w:p>
        </w:tc>
      </w:tr>
      <w:tr w:rsidR="000326B0" w14:paraId="64D390C7" w14:textId="77777777" w:rsidTr="007F06B9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A822" w14:textId="77777777" w:rsidR="000326B0" w:rsidRDefault="000326B0" w:rsidP="007F06B9">
            <w:pPr>
              <w:pStyle w:val="MdTableCell"/>
            </w:pPr>
            <w:r>
              <w:rPr>
                <w:rStyle w:val="MdStrong"/>
              </w:rPr>
              <w:t>Importação/Exportação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4F04D" w14:textId="035CB988" w:rsidR="000326B0" w:rsidRDefault="000326B0" w:rsidP="007F06B9">
            <w:pPr>
              <w:pStyle w:val="MdTableCell"/>
            </w:pPr>
            <w:r>
              <w:t>Importar peças DXF e salvar o arranjo final em DXF local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38C8B" w14:textId="77777777" w:rsidR="000326B0" w:rsidRDefault="000326B0" w:rsidP="007F06B9">
            <w:pPr>
              <w:pStyle w:val="MdTableCell"/>
            </w:pPr>
            <w:r>
              <w:t>Padrão da indústria.</w:t>
            </w:r>
          </w:p>
        </w:tc>
      </w:tr>
      <w:tr w:rsidR="000326B0" w14:paraId="50C582D8" w14:textId="77777777" w:rsidTr="007F06B9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60BDE" w14:textId="77777777" w:rsidR="000326B0" w:rsidRDefault="000326B0" w:rsidP="007F06B9">
            <w:pPr>
              <w:pStyle w:val="MdTableCell"/>
            </w:pPr>
            <w:r>
              <w:rPr>
                <w:rStyle w:val="MdStrong"/>
              </w:rPr>
              <w:lastRenderedPageBreak/>
              <w:t>Banco de Dados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21ADE" w14:textId="77777777" w:rsidR="000326B0" w:rsidRDefault="000326B0" w:rsidP="007F06B9">
            <w:pPr>
              <w:pStyle w:val="MdTableCell"/>
            </w:pPr>
            <w:r>
              <w:t xml:space="preserve">Salvar e buscar </w:t>
            </w:r>
            <w:r>
              <w:rPr>
                <w:rStyle w:val="MdStrong"/>
              </w:rPr>
              <w:t>infinitas peças</w:t>
            </w:r>
            <w:r>
              <w:t xml:space="preserve"> no banco de dados do servidor.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D7A9C" w14:textId="77777777" w:rsidR="000326B0" w:rsidRDefault="000326B0" w:rsidP="007F06B9">
            <w:pPr>
              <w:pStyle w:val="MdTableCell"/>
            </w:pPr>
            <w:r>
              <w:rPr>
                <w:rStyle w:val="MdStrong"/>
              </w:rPr>
              <w:t>Valor Ilimitado.</w:t>
            </w:r>
            <w:r>
              <w:t xml:space="preserve"> Recurso crucial para clientes corporativos com grandes bibliotecas de peças.</w:t>
            </w:r>
          </w:p>
        </w:tc>
      </w:tr>
      <w:tr w:rsidR="000326B0" w14:paraId="4FF8341F" w14:textId="77777777" w:rsidTr="007F06B9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97FF2" w14:textId="77777777" w:rsidR="000326B0" w:rsidRDefault="000326B0" w:rsidP="007F06B9">
            <w:pPr>
              <w:pStyle w:val="MdTableCell"/>
            </w:pPr>
            <w:r>
              <w:rPr>
                <w:rStyle w:val="MdStrong"/>
              </w:rPr>
              <w:t>Gestão de Peças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E3AD5" w14:textId="77777777" w:rsidR="000326B0" w:rsidRDefault="000326B0" w:rsidP="007F06B9">
            <w:pPr>
              <w:pStyle w:val="MdTableCell"/>
            </w:pPr>
            <w:r>
              <w:t>Filtrar peças por número de pedido, ordem de produção, material, espessura.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3E801" w14:textId="77777777" w:rsidR="000326B0" w:rsidRDefault="000326B0" w:rsidP="007F06B9">
            <w:pPr>
              <w:pStyle w:val="MdTableCell"/>
            </w:pPr>
            <w:r>
              <w:rPr>
                <w:rStyle w:val="MdStrong"/>
              </w:rPr>
              <w:t>Organização.</w:t>
            </w:r>
            <w:r>
              <w:t xml:space="preserve"> Essencial para o fluxo de trabalho de produção.</w:t>
            </w:r>
          </w:p>
        </w:tc>
      </w:tr>
      <w:tr w:rsidR="000326B0" w14:paraId="5F359621" w14:textId="77777777" w:rsidTr="007F06B9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46738" w14:textId="77777777" w:rsidR="000326B0" w:rsidRDefault="000326B0" w:rsidP="007F06B9">
            <w:pPr>
              <w:pStyle w:val="MdTableCell"/>
            </w:pPr>
            <w:r>
              <w:rPr>
                <w:rStyle w:val="MdStrong"/>
              </w:rPr>
              <w:t>Otimização Manual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8C701" w14:textId="77777777" w:rsidR="000326B0" w:rsidRDefault="000326B0" w:rsidP="007F06B9">
            <w:pPr>
              <w:pStyle w:val="MdTableCell"/>
            </w:pPr>
            <w:r>
              <w:t>Seleção, rotação, ajuste fino de posição e rotação, devolução manual ao banco de peças.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74E59" w14:textId="77777777" w:rsidR="000326B0" w:rsidRDefault="000326B0" w:rsidP="007F06B9">
            <w:pPr>
              <w:pStyle w:val="MdTableCell"/>
            </w:pPr>
            <w:r>
              <w:rPr>
                <w:rStyle w:val="MdStrong"/>
              </w:rPr>
              <w:t>Flexibilidade.</w:t>
            </w:r>
            <w:r>
              <w:t xml:space="preserve"> Permite que o operador refine o resultado automático.</w:t>
            </w:r>
          </w:p>
        </w:tc>
      </w:tr>
      <w:tr w:rsidR="000326B0" w14:paraId="758DBB4D" w14:textId="77777777" w:rsidTr="007F06B9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E6D6B" w14:textId="2A2E25AC" w:rsidR="000326B0" w:rsidRDefault="000326B0" w:rsidP="007F06B9">
            <w:pPr>
              <w:pStyle w:val="MdTableCell"/>
              <w:rPr>
                <w:rStyle w:val="MdStrong"/>
              </w:rPr>
            </w:pPr>
            <w:r>
              <w:rPr>
                <w:rStyle w:val="MdStrong"/>
              </w:rPr>
              <w:t>Detectar Colisão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87F75" w14:textId="44A001CE" w:rsidR="000326B0" w:rsidRDefault="000326B0" w:rsidP="007F06B9">
            <w:pPr>
              <w:pStyle w:val="MdTableCell"/>
            </w:pPr>
            <w:r>
              <w:t>Indica se o usuário na otimização manual, deixou peças sobrepostas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E8053" w14:textId="2B78163F" w:rsidR="000326B0" w:rsidRPr="000326B0" w:rsidRDefault="000326B0" w:rsidP="007F06B9">
            <w:pPr>
              <w:pStyle w:val="MdTableCell"/>
              <w:rPr>
                <w:rStyle w:val="MdStrong"/>
                <w:b w:val="0"/>
                <w:bCs w:val="0"/>
              </w:rPr>
            </w:pPr>
            <w:r>
              <w:rPr>
                <w:rStyle w:val="MdStrong"/>
              </w:rPr>
              <w:t>Erro que gera muito prejuízo.</w:t>
            </w:r>
            <w:r>
              <w:rPr>
                <w:rStyle w:val="MdStrong"/>
                <w:b w:val="0"/>
                <w:bCs w:val="0"/>
              </w:rPr>
              <w:t xml:space="preserve"> Ferramenta indispensável.</w:t>
            </w:r>
          </w:p>
        </w:tc>
      </w:tr>
      <w:tr w:rsidR="00652B11" w14:paraId="0A6D7217" w14:textId="77777777" w:rsidTr="007F06B9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6630E" w14:textId="7A97996F" w:rsidR="00652B11" w:rsidRDefault="00652B11" w:rsidP="007F06B9">
            <w:pPr>
              <w:pStyle w:val="MdTableCell"/>
              <w:rPr>
                <w:rStyle w:val="MdStrong"/>
              </w:rPr>
            </w:pPr>
            <w:r>
              <w:rPr>
                <w:rStyle w:val="MdStrong"/>
              </w:rPr>
              <w:t>Customização de Material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F41E" w14:textId="60A644F4" w:rsidR="00652B11" w:rsidRDefault="00652B11" w:rsidP="007F06B9">
            <w:pPr>
              <w:pStyle w:val="MdTableCell"/>
            </w:pPr>
            <w:r>
              <w:t>Permite inclusão de material, espessura e sua densidade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BE92E" w14:textId="31A4CE29" w:rsidR="00652B11" w:rsidRDefault="00652B11" w:rsidP="007F06B9">
            <w:pPr>
              <w:pStyle w:val="MdTableCell"/>
              <w:rPr>
                <w:rStyle w:val="MdStrong"/>
              </w:rPr>
            </w:pPr>
            <w:r>
              <w:rPr>
                <w:rStyle w:val="MdStrong"/>
              </w:rPr>
              <w:t>Otimizar as métricas de produção</w:t>
            </w:r>
          </w:p>
        </w:tc>
      </w:tr>
      <w:tr w:rsidR="000326B0" w14:paraId="6355BE37" w14:textId="77777777" w:rsidTr="007F06B9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D5C1D" w14:textId="77777777" w:rsidR="000326B0" w:rsidRDefault="000326B0" w:rsidP="007F06B9">
            <w:pPr>
              <w:pStyle w:val="MdTableCell"/>
            </w:pPr>
            <w:r>
              <w:rPr>
                <w:rStyle w:val="MdStrong"/>
              </w:rPr>
              <w:t>Ferramentas de Chapa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37C22" w14:textId="77777777" w:rsidR="000326B0" w:rsidRDefault="000326B0" w:rsidP="007F06B9">
            <w:pPr>
              <w:pStyle w:val="MdTableCell"/>
            </w:pPr>
            <w:r>
              <w:t>Inserir gap, margem da mesa, desenhar linha de corte para retalho (horizontal/vertical), adicionar/apagar chapa de corte.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DF5A6" w14:textId="77777777" w:rsidR="000326B0" w:rsidRDefault="000326B0" w:rsidP="007F06B9">
            <w:pPr>
              <w:pStyle w:val="MdTableCell"/>
            </w:pPr>
            <w:r>
              <w:rPr>
                <w:rStyle w:val="MdStrong"/>
              </w:rPr>
              <w:t>Controle Total.</w:t>
            </w:r>
            <w:r>
              <w:t xml:space="preserve"> Ferramentas práticas para o chão de fábrica.</w:t>
            </w:r>
          </w:p>
        </w:tc>
      </w:tr>
      <w:tr w:rsidR="000326B0" w14:paraId="368638C7" w14:textId="77777777" w:rsidTr="007F06B9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F26CF" w14:textId="77777777" w:rsidR="000326B0" w:rsidRDefault="000326B0" w:rsidP="007F06B9">
            <w:pPr>
              <w:pStyle w:val="MdTableCell"/>
            </w:pPr>
            <w:r>
              <w:rPr>
                <w:rStyle w:val="MdStrong"/>
              </w:rPr>
              <w:t>Marcação CNC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0C372" w14:textId="77777777" w:rsidR="000326B0" w:rsidRDefault="000326B0" w:rsidP="007F06B9">
            <w:pPr>
              <w:pStyle w:val="MdTableCell"/>
            </w:pPr>
            <w:r>
              <w:t>Texto de número de identificação da peça e número de gravação (CNC laser) automática e configurável.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6A3C9" w14:textId="77777777" w:rsidR="000326B0" w:rsidRDefault="000326B0" w:rsidP="007F06B9">
            <w:pPr>
              <w:pStyle w:val="MdTableCell"/>
            </w:pPr>
            <w:r>
              <w:rPr>
                <w:rStyle w:val="MdStrong"/>
              </w:rPr>
              <w:t>Eficiência Operacional.</w:t>
            </w:r>
            <w:r>
              <w:t xml:space="preserve"> Reduz erros de separação e marcação manual.</w:t>
            </w:r>
          </w:p>
        </w:tc>
      </w:tr>
      <w:tr w:rsidR="000326B0" w14:paraId="3F67024B" w14:textId="77777777" w:rsidTr="007F06B9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CED34" w14:textId="77777777" w:rsidR="000326B0" w:rsidRDefault="000326B0" w:rsidP="007F06B9">
            <w:pPr>
              <w:pStyle w:val="MdTableCell"/>
            </w:pPr>
            <w:r>
              <w:rPr>
                <w:rStyle w:val="MdStrong"/>
              </w:rPr>
              <w:t>Métricas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C598" w14:textId="77777777" w:rsidR="000326B0" w:rsidRDefault="000326B0" w:rsidP="007F06B9">
            <w:pPr>
              <w:pStyle w:val="MdTableCell"/>
            </w:pPr>
            <w:r>
              <w:t>Informa o percentual de otimização da chapa e a densidade do arranjo (eficiência).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D5308" w14:textId="77777777" w:rsidR="000326B0" w:rsidRDefault="000326B0" w:rsidP="007F06B9">
            <w:pPr>
              <w:pStyle w:val="MdTableCell"/>
            </w:pPr>
            <w:r>
              <w:rPr>
                <w:rStyle w:val="MdStrong"/>
              </w:rPr>
              <w:t>ROI Claro.</w:t>
            </w:r>
            <w:r>
              <w:t xml:space="preserve"> Ajuda o cliente a quantificar a economia de material.</w:t>
            </w:r>
          </w:p>
        </w:tc>
      </w:tr>
    </w:tbl>
    <w:p w14:paraId="183FE269" w14:textId="59663308" w:rsidR="00D04B5E" w:rsidRDefault="00D04B5E" w:rsidP="00D04B5E">
      <w:pPr>
        <w:pStyle w:val="MdParagraph"/>
      </w:pPr>
    </w:p>
    <w:p w14:paraId="3BB4DE10" w14:textId="04654684" w:rsidR="00D04B5E" w:rsidRDefault="00216945">
      <w:r>
        <w:t>Criei este aplicativo para quem</w:t>
      </w:r>
      <w:r w:rsidR="00D3431C">
        <w:t xml:space="preserve"> precisa  de</w:t>
      </w:r>
    </w:p>
    <w:p w14:paraId="3B860550" w14:textId="77777777" w:rsidR="00D3431C" w:rsidRDefault="00D3431C"/>
    <w:p w14:paraId="49A98928" w14:textId="77777777" w:rsidR="00D3431C" w:rsidRPr="00D3431C" w:rsidRDefault="00D3431C" w:rsidP="00D3431C">
      <w:r w:rsidRPr="00D3431C">
        <w:rPr>
          <w:b/>
          <w:bCs/>
        </w:rPr>
        <w:t>Corte CNC 2D inteligente, sem custo alto e sem dependência.</w:t>
      </w:r>
    </w:p>
    <w:p w14:paraId="07FF9462" w14:textId="77777777" w:rsidR="00D3431C" w:rsidRPr="00D3431C" w:rsidRDefault="00D3431C" w:rsidP="00D3431C">
      <w:r w:rsidRPr="00D3431C">
        <w:t xml:space="preserve">Se sua empresa lida com corte de chapas, painéis ou peças planas e já cansou dos softwares de </w:t>
      </w:r>
      <w:proofErr w:type="spellStart"/>
      <w:r w:rsidRPr="00D3431C">
        <w:t>nesting</w:t>
      </w:r>
      <w:proofErr w:type="spellEnd"/>
      <w:r w:rsidRPr="00D3431C">
        <w:t xml:space="preserve"> caros, complexos e cheios de limitações, você encontrou a solução.</w:t>
      </w:r>
    </w:p>
    <w:p w14:paraId="72EC26B3" w14:textId="77777777" w:rsidR="00D3431C" w:rsidRPr="00D3431C" w:rsidRDefault="00D3431C" w:rsidP="00D3431C">
      <w:r w:rsidRPr="00D3431C">
        <w:t>Nosso aplicativo foi desenvolvido para quem busca </w:t>
      </w:r>
      <w:r w:rsidRPr="00D3431C">
        <w:rPr>
          <w:b/>
          <w:bCs/>
        </w:rPr>
        <w:t>eficiência no corte</w:t>
      </w:r>
      <w:r w:rsidRPr="00D3431C">
        <w:t>, </w:t>
      </w:r>
      <w:r w:rsidRPr="00D3431C">
        <w:rPr>
          <w:b/>
          <w:bCs/>
        </w:rPr>
        <w:t>controle total</w:t>
      </w:r>
      <w:r w:rsidRPr="00D3431C">
        <w:t> e </w:t>
      </w:r>
      <w:r w:rsidRPr="00D3431C">
        <w:rPr>
          <w:b/>
          <w:bCs/>
        </w:rPr>
        <w:t>economia real</w:t>
      </w:r>
      <w:r w:rsidRPr="00D3431C">
        <w:t>.</w:t>
      </w:r>
      <w:r w:rsidRPr="00D3431C">
        <w:br/>
        <w:t>Sem mensalidades abusivas, sem licenças travadas, sem complicações.</w:t>
      </w:r>
    </w:p>
    <w:p w14:paraId="68959C95" w14:textId="77777777" w:rsidR="00D3431C" w:rsidRPr="00D3431C" w:rsidRDefault="00D3431C" w:rsidP="00D3431C">
      <w:r w:rsidRPr="00D3431C">
        <w:rPr>
          <w:b/>
          <w:bCs/>
        </w:rPr>
        <w:t>Simples, prático e acessível — feito para sua produção ganhar agilidade e autonomia.</w:t>
      </w:r>
    </w:p>
    <w:p w14:paraId="4CC50361" w14:textId="77777777" w:rsidR="00D3431C" w:rsidRDefault="00D3431C"/>
    <w:sectPr w:rsidR="00D343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B5E"/>
    <w:rsid w:val="000326B0"/>
    <w:rsid w:val="00216945"/>
    <w:rsid w:val="00652B11"/>
    <w:rsid w:val="00791EDD"/>
    <w:rsid w:val="0084030B"/>
    <w:rsid w:val="00D04B5E"/>
    <w:rsid w:val="00D34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D4015"/>
  <w15:chartTrackingRefBased/>
  <w15:docId w15:val="{272142AE-29D0-411F-955C-72C734C8F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B5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04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4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4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4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4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4B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4B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4B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4B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4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4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4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4B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4B5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4B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4B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4B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4B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4B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4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4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4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4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4B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4B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4B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4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4B5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4B5E"/>
    <w:rPr>
      <w:b/>
      <w:bCs/>
      <w:smallCaps/>
      <w:color w:val="0F4761" w:themeColor="accent1" w:themeShade="BF"/>
      <w:spacing w:val="5"/>
    </w:rPr>
  </w:style>
  <w:style w:type="paragraph" w:customStyle="1" w:styleId="MdParagraph">
    <w:name w:val="MdParagraph"/>
    <w:qFormat/>
    <w:rsid w:val="00D04B5E"/>
    <w:pPr>
      <w:spacing w:before="120" w:after="12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MdHeading1">
    <w:name w:val="MdHeading1"/>
    <w:qFormat/>
    <w:rsid w:val="00D04B5E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customStyle="1" w:styleId="MdHeading2">
    <w:name w:val="MdHeading2"/>
    <w:qFormat/>
    <w:rsid w:val="00D04B5E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2"/>
      <w:szCs w:val="32"/>
      <w:lang w:eastAsia="pt-BR"/>
      <w14:ligatures w14:val="none"/>
    </w:rPr>
  </w:style>
  <w:style w:type="character" w:customStyle="1" w:styleId="MdStrong">
    <w:name w:val="MdStrong"/>
    <w:uiPriority w:val="99"/>
    <w:unhideWhenUsed/>
    <w:qFormat/>
    <w:rsid w:val="00D04B5E"/>
    <w:rPr>
      <w:b/>
      <w:bCs/>
    </w:rPr>
  </w:style>
  <w:style w:type="paragraph" w:customStyle="1" w:styleId="MdTableHeader">
    <w:name w:val="MdTableHeader"/>
    <w:qFormat/>
    <w:rsid w:val="00D04B5E"/>
    <w:pPr>
      <w:spacing w:before="60" w:after="60" w:line="240" w:lineRule="auto"/>
    </w:pPr>
    <w:rPr>
      <w:rFonts w:ascii="Times New Roman" w:eastAsia="Times New Roman" w:hAnsi="Times New Roman" w:cs="Times New Roman"/>
      <w:b/>
      <w:bCs/>
      <w:kern w:val="0"/>
      <w:sz w:val="22"/>
      <w:szCs w:val="22"/>
      <w:lang w:eastAsia="pt-BR"/>
      <w14:ligatures w14:val="none"/>
    </w:rPr>
  </w:style>
  <w:style w:type="paragraph" w:customStyle="1" w:styleId="MdTableCell">
    <w:name w:val="MdTableCell"/>
    <w:qFormat/>
    <w:rsid w:val="00D04B5E"/>
    <w:pPr>
      <w:spacing w:before="40" w:after="4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customStyle="1" w:styleId="MdHeading3">
    <w:name w:val="MdHeading3"/>
    <w:qFormat/>
    <w:rsid w:val="00D04B5E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pt-BR"/>
      <w14:ligatures w14:val="none"/>
    </w:rPr>
  </w:style>
  <w:style w:type="paragraph" w:customStyle="1" w:styleId="MdSpace">
    <w:name w:val="MdSpace"/>
    <w:qFormat/>
    <w:rsid w:val="000326B0"/>
    <w:pPr>
      <w:spacing w:after="0" w:line="240" w:lineRule="auto"/>
    </w:pPr>
    <w:rPr>
      <w:rFonts w:ascii="Times New Roman" w:eastAsia="Times New Roman" w:hAnsi="Times New Roman" w:cs="Times New Roman"/>
      <w:kern w:val="0"/>
      <w:sz w:val="12"/>
      <w:szCs w:val="1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533</Words>
  <Characters>2791</Characters>
  <Application>Microsoft Office Word</Application>
  <DocSecurity>0</DocSecurity>
  <Lines>55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Denilson Araújo</dc:creator>
  <cp:keywords/>
  <dc:description/>
  <cp:lastModifiedBy>Denilson Araújo</cp:lastModifiedBy>
  <cp:revision>2</cp:revision>
  <dcterms:created xsi:type="dcterms:W3CDTF">2026-01-03T14:15:00Z</dcterms:created>
  <dcterms:modified xsi:type="dcterms:W3CDTF">2026-01-03T14:56:00Z</dcterms:modified>
</cp:coreProperties>
</file>