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8406A" w14:textId="5C735100" w:rsidR="00484C7F" w:rsidRDefault="00484C7F"/>
    <w:p w14:paraId="567D1D7A" w14:textId="77777777" w:rsidR="001916A9" w:rsidRPr="001916A9" w:rsidRDefault="001916A9" w:rsidP="001916A9">
      <w:pPr>
        <w:rPr>
          <w:rFonts w:ascii="Congenial Black" w:hAnsi="Congenial Black"/>
          <w:b/>
          <w:bCs/>
          <w:sz w:val="16"/>
          <w:szCs w:val="16"/>
        </w:rPr>
      </w:pPr>
      <w:r w:rsidRPr="001916A9">
        <w:rPr>
          <w:rFonts w:ascii="Segoe UI Emoji" w:hAnsi="Segoe UI Emoji" w:cs="Segoe UI Emoji"/>
          <w:b/>
          <w:bCs/>
          <w:sz w:val="16"/>
          <w:szCs w:val="16"/>
        </w:rPr>
        <w:t>🌟</w:t>
      </w:r>
      <w:r w:rsidRPr="001916A9">
        <w:rPr>
          <w:rFonts w:ascii="Congenial Black" w:hAnsi="Congenial Black"/>
          <w:b/>
          <w:bCs/>
          <w:sz w:val="16"/>
          <w:szCs w:val="16"/>
        </w:rPr>
        <w:t xml:space="preserve"> UNA VISIÓN DIFERENTE DEL FÚTBOL VIRTUAL</w:t>
      </w:r>
    </w:p>
    <w:p w14:paraId="18E0B820" w14:textId="77777777" w:rsidR="001916A9" w:rsidRPr="001916A9" w:rsidRDefault="001916A9" w:rsidP="001916A9">
      <w:pPr>
        <w:jc w:val="both"/>
        <w:rPr>
          <w:sz w:val="16"/>
          <w:szCs w:val="16"/>
        </w:rPr>
      </w:pPr>
      <w:r w:rsidRPr="001916A9">
        <w:rPr>
          <w:sz w:val="16"/>
          <w:szCs w:val="16"/>
        </w:rPr>
        <w:t xml:space="preserve">La </w:t>
      </w:r>
      <w:r w:rsidRPr="001916A9">
        <w:rPr>
          <w:b/>
          <w:bCs/>
          <w:sz w:val="16"/>
          <w:szCs w:val="16"/>
        </w:rPr>
        <w:t>Liga Master Internacional (LMI)</w:t>
      </w:r>
      <w:r w:rsidRPr="001916A9">
        <w:rPr>
          <w:sz w:val="16"/>
          <w:szCs w:val="16"/>
        </w:rPr>
        <w:t xml:space="preserve"> representa mucho más que una simple competencia de </w:t>
      </w:r>
      <w:proofErr w:type="spellStart"/>
      <w:r w:rsidRPr="001916A9">
        <w:rPr>
          <w:sz w:val="16"/>
          <w:szCs w:val="16"/>
        </w:rPr>
        <w:t>eFootball</w:t>
      </w:r>
      <w:proofErr w:type="spellEnd"/>
      <w:r w:rsidRPr="001916A9">
        <w:rPr>
          <w:sz w:val="16"/>
          <w:szCs w:val="16"/>
        </w:rPr>
        <w:t xml:space="preserve"> 2025. Somos un proyecto cuidadosamente diseñado para aquellos jugadores que buscan trascender la experiencia básica del juego y sumergirse en un auténtico universo de gestión deportiva y competencia estratégica.</w:t>
      </w:r>
    </w:p>
    <w:p w14:paraId="640CAA6C" w14:textId="50893990" w:rsidR="001916A9" w:rsidRPr="001916A9" w:rsidRDefault="001916A9" w:rsidP="001916A9">
      <w:pPr>
        <w:jc w:val="both"/>
        <w:rPr>
          <w:sz w:val="16"/>
          <w:szCs w:val="16"/>
        </w:rPr>
      </w:pPr>
      <w:r w:rsidRPr="001916A9">
        <w:rPr>
          <w:sz w:val="16"/>
          <w:szCs w:val="16"/>
        </w:rPr>
        <w:t>Cada temporada en la LMI es una narrativa única donde tus decisiones como manager, tu destreza en los controles y tu capacidad de adaptación se convierten en los protagonistas de una historia que escribes partido a partido.</w:t>
      </w:r>
    </w:p>
    <w:p w14:paraId="11A5CE7C" w14:textId="77777777" w:rsidR="001916A9" w:rsidRPr="001916A9" w:rsidRDefault="001916A9" w:rsidP="001916A9">
      <w:pPr>
        <w:rPr>
          <w:rFonts w:ascii="Congenial Black" w:hAnsi="Congenial Black"/>
          <w:b/>
          <w:bCs/>
          <w:sz w:val="16"/>
          <w:szCs w:val="16"/>
        </w:rPr>
      </w:pPr>
      <w:r w:rsidRPr="001916A9">
        <w:rPr>
          <w:rFonts w:ascii="Segoe UI Emoji" w:hAnsi="Segoe UI Emoji" w:cs="Segoe UI Emoji"/>
          <w:b/>
          <w:bCs/>
          <w:sz w:val="16"/>
          <w:szCs w:val="16"/>
        </w:rPr>
        <w:t>🎯</w:t>
      </w:r>
      <w:r w:rsidRPr="001916A9">
        <w:rPr>
          <w:rFonts w:ascii="Congenial Black" w:hAnsi="Congenial Black"/>
          <w:b/>
          <w:bCs/>
          <w:sz w:val="16"/>
          <w:szCs w:val="16"/>
        </w:rPr>
        <w:t xml:space="preserve"> FILOSOFÍA: EL VALOR DE LA HABILIDAD REAL</w:t>
      </w:r>
    </w:p>
    <w:p w14:paraId="20EF22DF" w14:textId="77777777" w:rsidR="001916A9" w:rsidRPr="001916A9" w:rsidRDefault="001916A9" w:rsidP="001916A9">
      <w:pPr>
        <w:jc w:val="both"/>
        <w:rPr>
          <w:sz w:val="16"/>
          <w:szCs w:val="16"/>
        </w:rPr>
      </w:pPr>
      <w:r w:rsidRPr="001916A9">
        <w:rPr>
          <w:sz w:val="16"/>
          <w:szCs w:val="16"/>
        </w:rPr>
        <w:t>En el corazón de nuestra liga late una convicción fundamental: la verdadera excelencia nace del mérito y la dedicación. Hemos construido un ecosistema donde el presupuesto no determina tu destino, sino tu capacidad para maximizar los recursos, leer el juego y tomar decisiones inteligentes tanto dentro como fuera del campo virtual.</w:t>
      </w:r>
    </w:p>
    <w:p w14:paraId="324E4C29" w14:textId="0EC269A3" w:rsidR="001916A9" w:rsidRPr="001916A9" w:rsidRDefault="001916A9" w:rsidP="001916A9">
      <w:pPr>
        <w:jc w:val="both"/>
        <w:rPr>
          <w:sz w:val="16"/>
          <w:szCs w:val="16"/>
        </w:rPr>
      </w:pPr>
      <w:r w:rsidRPr="001916A9">
        <w:rPr>
          <w:sz w:val="16"/>
          <w:szCs w:val="16"/>
        </w:rPr>
        <w:t>Creemos en la competencia limpia, en el crecimiento colectivo y en que cada victoria debe saborearse con la satisfacción de saber que fue ganada con talento y estrategia, no simplemente con una chequera virtual más abultada.</w:t>
      </w:r>
    </w:p>
    <w:p w14:paraId="00CC9FD5" w14:textId="617BC496" w:rsidR="001916A9" w:rsidRPr="001916A9" w:rsidRDefault="001916A9" w:rsidP="001916A9">
      <w:pPr>
        <w:rPr>
          <w:rFonts w:ascii="Congenial Black" w:hAnsi="Congenial Black"/>
          <w:b/>
          <w:bCs/>
          <w:sz w:val="16"/>
          <w:szCs w:val="16"/>
        </w:rPr>
      </w:pPr>
      <w:r w:rsidRPr="001916A9">
        <w:rPr>
          <w:rFonts w:ascii="Segoe UI Emoji" w:hAnsi="Segoe UI Emoji" w:cs="Segoe UI Emoji"/>
          <w:b/>
          <w:bCs/>
          <w:sz w:val="16"/>
          <w:szCs w:val="16"/>
        </w:rPr>
        <w:t>💡</w:t>
      </w:r>
      <w:r w:rsidRPr="001916A9">
        <w:rPr>
          <w:rFonts w:ascii="Congenial Black" w:hAnsi="Congenial Black"/>
          <w:b/>
          <w:bCs/>
          <w:sz w:val="16"/>
          <w:szCs w:val="16"/>
        </w:rPr>
        <w:t xml:space="preserve"> INNOVACIÓN QUE MARCA LA DIFERENCIA</w:t>
      </w:r>
    </w:p>
    <w:p w14:paraId="451C672D" w14:textId="700D08DF" w:rsidR="001916A9" w:rsidRPr="001916A9" w:rsidRDefault="001916A9" w:rsidP="001916A9">
      <w:pPr>
        <w:jc w:val="both"/>
        <w:rPr>
          <w:sz w:val="16"/>
          <w:szCs w:val="16"/>
        </w:rPr>
      </w:pPr>
      <w:r w:rsidRPr="001916A9">
        <w:rPr>
          <w:sz w:val="16"/>
          <w:szCs w:val="16"/>
        </w:rPr>
        <w:t xml:space="preserve">Lo que realmente nos distingue es nuestro compromiso con la evolución constante. Hemos </w:t>
      </w:r>
      <w:proofErr w:type="spellStart"/>
      <w:r w:rsidRPr="001916A9">
        <w:rPr>
          <w:sz w:val="16"/>
          <w:szCs w:val="16"/>
        </w:rPr>
        <w:t>reimaginado</w:t>
      </w:r>
      <w:proofErr w:type="spellEnd"/>
      <w:r w:rsidRPr="001916A9">
        <w:rPr>
          <w:sz w:val="16"/>
          <w:szCs w:val="16"/>
        </w:rPr>
        <w:t xml:space="preserve"> el concepto del draft tradicional, incorporando un torneo clasificatorio inicial que premia tu habilidad desde el minuto cero. </w:t>
      </w:r>
    </w:p>
    <w:p w14:paraId="6C487A86" w14:textId="123C15DE" w:rsidR="001916A9" w:rsidRPr="001916A9" w:rsidRDefault="001916A9" w:rsidP="001916A9">
      <w:pPr>
        <w:jc w:val="both"/>
        <w:rPr>
          <w:sz w:val="16"/>
          <w:szCs w:val="16"/>
        </w:rPr>
      </w:pPr>
      <w:r w:rsidRPr="001916A9">
        <w:rPr>
          <w:sz w:val="16"/>
          <w:szCs w:val="16"/>
        </w:rPr>
        <w:t>Nuestra apuesta por l</w:t>
      </w:r>
      <w:r w:rsidR="007B6C7B">
        <w:rPr>
          <w:sz w:val="16"/>
          <w:szCs w:val="16"/>
        </w:rPr>
        <w:t>os futuros talentos</w:t>
      </w:r>
      <w:r w:rsidRPr="001916A9">
        <w:rPr>
          <w:sz w:val="16"/>
          <w:szCs w:val="16"/>
        </w:rPr>
        <w:t xml:space="preserve"> va más allá de un simple mecanismo económico. Es una filosofía que recompensa la paciencia, la visión a largo plazo y el desarrollo de talento joven. Los jugadores que invierten en formar a las futuras estrellas no solo obtienen beneficios financieros, sino que construyen una identidad de club que trasciende temporadas.</w:t>
      </w:r>
    </w:p>
    <w:p w14:paraId="33914790" w14:textId="77777777" w:rsidR="001916A9" w:rsidRPr="001916A9" w:rsidRDefault="001916A9" w:rsidP="001916A9">
      <w:pPr>
        <w:rPr>
          <w:rFonts w:ascii="Congenial Black" w:hAnsi="Congenial Black"/>
          <w:b/>
          <w:bCs/>
          <w:sz w:val="16"/>
          <w:szCs w:val="16"/>
        </w:rPr>
      </w:pPr>
      <w:r w:rsidRPr="001916A9">
        <w:rPr>
          <w:rFonts w:ascii="Segoe UI Emoji" w:hAnsi="Segoe UI Emoji" w:cs="Segoe UI Emoji"/>
          <w:b/>
          <w:bCs/>
          <w:sz w:val="16"/>
          <w:szCs w:val="16"/>
        </w:rPr>
        <w:t>⚖️</w:t>
      </w:r>
      <w:r w:rsidRPr="001916A9">
        <w:rPr>
          <w:rFonts w:ascii="Congenial Black" w:hAnsi="Congenial Black"/>
          <w:b/>
          <w:bCs/>
          <w:sz w:val="16"/>
          <w:szCs w:val="16"/>
        </w:rPr>
        <w:t xml:space="preserve"> UN MARCO REGULATORIO CLARO Y JUSTO</w:t>
      </w:r>
    </w:p>
    <w:p w14:paraId="677333E8" w14:textId="77777777" w:rsidR="001916A9" w:rsidRPr="001916A9" w:rsidRDefault="001916A9" w:rsidP="001916A9">
      <w:pPr>
        <w:jc w:val="both"/>
        <w:rPr>
          <w:sz w:val="16"/>
          <w:szCs w:val="16"/>
        </w:rPr>
      </w:pPr>
      <w:r w:rsidRPr="001916A9">
        <w:rPr>
          <w:sz w:val="16"/>
          <w:szCs w:val="16"/>
        </w:rPr>
        <w:t xml:space="preserve">En la LMI entendemos que la competencia sana requiere reglas claras. Hemos establecido </w:t>
      </w:r>
      <w:r w:rsidRPr="001916A9">
        <w:rPr>
          <w:b/>
          <w:bCs/>
          <w:sz w:val="16"/>
          <w:szCs w:val="16"/>
        </w:rPr>
        <w:t>límites de calidad colectiva</w:t>
      </w:r>
      <w:r w:rsidRPr="001916A9">
        <w:rPr>
          <w:sz w:val="16"/>
          <w:szCs w:val="16"/>
        </w:rPr>
        <w:t xml:space="preserve"> que garantizan que ningún equipo pueda volverse invencible simplemente acumulando superestrellas. El máximo de cartas especiales por plantilla asegura que la diversidad táctico-estratégica siempre tenga un lugar en nuestros campos virtuales.</w:t>
      </w:r>
    </w:p>
    <w:p w14:paraId="60564326" w14:textId="72F461C9" w:rsidR="001916A9" w:rsidRPr="001916A9" w:rsidRDefault="001916A9" w:rsidP="001916A9">
      <w:pPr>
        <w:jc w:val="both"/>
        <w:rPr>
          <w:sz w:val="16"/>
          <w:szCs w:val="16"/>
        </w:rPr>
      </w:pPr>
      <w:r w:rsidRPr="001916A9">
        <w:rPr>
          <w:sz w:val="16"/>
          <w:szCs w:val="16"/>
        </w:rPr>
        <w:t>Nuestros sistemas de protección en descensos y protocolos contra la inactividad mantienen la integridad competitiva temporada tras temporada, asegurando que cada equipo, sin importar su división, tenga oportunidades reales de crecimiento y superación.</w:t>
      </w:r>
    </w:p>
    <w:p w14:paraId="685AE32B" w14:textId="77777777" w:rsidR="001916A9" w:rsidRPr="001916A9" w:rsidRDefault="001916A9" w:rsidP="001916A9">
      <w:pPr>
        <w:rPr>
          <w:rFonts w:ascii="Congenial Black" w:hAnsi="Congenial Black"/>
          <w:b/>
          <w:bCs/>
          <w:sz w:val="16"/>
          <w:szCs w:val="16"/>
        </w:rPr>
      </w:pPr>
      <w:r w:rsidRPr="001916A9">
        <w:rPr>
          <w:rFonts w:ascii="Segoe UI Emoji" w:hAnsi="Segoe UI Emoji" w:cs="Segoe UI Emoji"/>
          <w:b/>
          <w:bCs/>
          <w:sz w:val="16"/>
          <w:szCs w:val="16"/>
        </w:rPr>
        <w:t>💰</w:t>
      </w:r>
      <w:r w:rsidRPr="001916A9">
        <w:rPr>
          <w:rFonts w:ascii="Congenial Black" w:hAnsi="Congenial Black"/>
          <w:b/>
          <w:bCs/>
          <w:sz w:val="16"/>
          <w:szCs w:val="16"/>
        </w:rPr>
        <w:t xml:space="preserve"> UNA ECONOMÍA VIRTUAL CON SENTIDO</w:t>
      </w:r>
    </w:p>
    <w:p w14:paraId="01C9C4B6" w14:textId="6C6CB5A2" w:rsidR="001916A9" w:rsidRPr="001916A9" w:rsidRDefault="001916A9" w:rsidP="001916A9">
      <w:pPr>
        <w:jc w:val="both"/>
        <w:rPr>
          <w:sz w:val="16"/>
          <w:szCs w:val="16"/>
        </w:rPr>
      </w:pPr>
      <w:r w:rsidRPr="001916A9">
        <w:rPr>
          <w:sz w:val="16"/>
          <w:szCs w:val="16"/>
        </w:rPr>
        <w:t>Hemos diseñado un sistema económico que refleja la realidad del fútbol moderno sin caer en la inflación descontrolada. Los presupuestos base diferenciados por división crean un sentido auténtico de progresión, mientras que nuestro enfoque en premiar los resultados deportivos sobre la mera acumulación de recursos mantiene viva la esencia competitiva.</w:t>
      </w:r>
    </w:p>
    <w:p w14:paraId="0219C240" w14:textId="300568BE" w:rsidR="001916A9" w:rsidRPr="001916A9" w:rsidRDefault="001916A9" w:rsidP="001916A9">
      <w:pPr>
        <w:jc w:val="both"/>
        <w:rPr>
          <w:sz w:val="16"/>
          <w:szCs w:val="16"/>
        </w:rPr>
      </w:pPr>
      <w:r w:rsidRPr="001916A9">
        <w:rPr>
          <w:sz w:val="16"/>
          <w:szCs w:val="16"/>
        </w:rPr>
        <w:t>Cada gol, cada asistencia, cada victoria y cada título tiene un valor tangible en la LMI. Desde los premios por rendimiento individual hasta el codiciado Balón de Oro, hemos creado múltiples formas de que tu excelencia sea reconocida y recompensada.</w:t>
      </w:r>
    </w:p>
    <w:p w14:paraId="60A9117E" w14:textId="5358913F" w:rsidR="001916A9" w:rsidRPr="001916A9" w:rsidRDefault="001916A9" w:rsidP="001916A9">
      <w:pPr>
        <w:rPr>
          <w:rFonts w:ascii="Congenial Black" w:hAnsi="Congenial Black"/>
          <w:b/>
          <w:bCs/>
          <w:sz w:val="16"/>
          <w:szCs w:val="16"/>
        </w:rPr>
      </w:pPr>
      <w:r w:rsidRPr="001916A9">
        <w:rPr>
          <w:rFonts w:ascii="Segoe UI Emoji" w:hAnsi="Segoe UI Emoji" w:cs="Segoe UI Emoji"/>
          <w:b/>
          <w:bCs/>
          <w:sz w:val="16"/>
          <w:szCs w:val="16"/>
        </w:rPr>
        <w:t>🚀</w:t>
      </w:r>
      <w:r w:rsidRPr="001916A9">
        <w:rPr>
          <w:rFonts w:ascii="Congenial Black" w:hAnsi="Congenial Black"/>
          <w:b/>
          <w:bCs/>
          <w:sz w:val="16"/>
          <w:szCs w:val="16"/>
        </w:rPr>
        <w:t xml:space="preserve"> TU VIAJE COMIENZA AQUÍ</w:t>
      </w:r>
    </w:p>
    <w:p w14:paraId="739E67EE" w14:textId="752A45C7" w:rsidR="007B6C7B" w:rsidRDefault="001916A9" w:rsidP="007B6C7B">
      <w:pPr>
        <w:jc w:val="both"/>
        <w:rPr>
          <w:sz w:val="16"/>
          <w:szCs w:val="16"/>
        </w:rPr>
      </w:pPr>
      <w:r w:rsidRPr="001916A9">
        <w:rPr>
          <w:sz w:val="16"/>
          <w:szCs w:val="16"/>
        </w:rPr>
        <w:t>Cada gran manager tuvo un primer día. Cada leyenda tuvo un primer partido. La LMI es tu oportunidad de escribir tu propio capítulo en la historia del fútbol virtual. Con cada temporada que pasa, no solo compites por trofeos; desarrollas tu estilo, perfeccionas tu estrategia y forjas una identidad que te define como competidor.</w:t>
      </w:r>
    </w:p>
    <w:p w14:paraId="25735891" w14:textId="48F7F432" w:rsidR="007B6C7B" w:rsidRPr="007B6C7B" w:rsidRDefault="007B6C7B" w:rsidP="007B6C7B">
      <w:pPr>
        <w:jc w:val="both"/>
        <w:rPr>
          <w:sz w:val="16"/>
          <w:szCs w:val="16"/>
        </w:rPr>
      </w:pPr>
    </w:p>
    <w:p w14:paraId="171E7DD9" w14:textId="3D8D1718" w:rsidR="007B6C7B" w:rsidRDefault="007B6C7B" w:rsidP="007B6C7B">
      <w:pPr>
        <w:jc w:val="center"/>
        <w:rPr>
          <w:b/>
          <w:bCs/>
          <w:sz w:val="20"/>
          <w:szCs w:val="20"/>
        </w:rPr>
      </w:pPr>
      <w:r w:rsidRPr="007B6C7B">
        <w:rPr>
          <w:b/>
          <w:bCs/>
          <w:sz w:val="20"/>
          <w:szCs w:val="20"/>
        </w:rPr>
        <w:t>¿Te unirás a nosotros para escribir la próxima gran historia del fútbol virtual?</w:t>
      </w:r>
    </w:p>
    <w:p w14:paraId="6E9B228C" w14:textId="261F9155" w:rsidR="007B6C7B" w:rsidRDefault="007B6C7B" w:rsidP="007B6C7B">
      <w:pPr>
        <w:jc w:val="center"/>
        <w:rPr>
          <w:b/>
          <w:bCs/>
          <w:sz w:val="20"/>
          <w:szCs w:val="20"/>
        </w:rPr>
      </w:pPr>
      <w:r>
        <w:rPr>
          <w:b/>
          <w:bCs/>
          <w:noProof/>
          <w:sz w:val="20"/>
          <w:szCs w:val="20"/>
        </w:rPr>
        <w:drawing>
          <wp:anchor distT="0" distB="0" distL="114300" distR="114300" simplePos="0" relativeHeight="251658240" behindDoc="0" locked="0" layoutInCell="1" allowOverlap="1" wp14:anchorId="347161A2" wp14:editId="2AF5625F">
            <wp:simplePos x="0" y="0"/>
            <wp:positionH relativeFrom="margin">
              <wp:align>center</wp:align>
            </wp:positionH>
            <wp:positionV relativeFrom="paragraph">
              <wp:posOffset>8590</wp:posOffset>
            </wp:positionV>
            <wp:extent cx="244953" cy="250166"/>
            <wp:effectExtent l="0" t="0" r="3175" b="0"/>
            <wp:wrapNone/>
            <wp:docPr id="61615971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16313" t="14860" r="17013" b="17047"/>
                    <a:stretch>
                      <a:fillRect/>
                    </a:stretch>
                  </pic:blipFill>
                  <pic:spPr bwMode="auto">
                    <a:xfrm>
                      <a:off x="0" y="0"/>
                      <a:ext cx="244953" cy="25016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7B0383E" w14:textId="3FB74AF6" w:rsidR="007B6C7B" w:rsidRDefault="007B6C7B" w:rsidP="007B6C7B">
      <w:pPr>
        <w:jc w:val="center"/>
        <w:rPr>
          <w:b/>
          <w:bCs/>
          <w:sz w:val="20"/>
          <w:szCs w:val="20"/>
        </w:rPr>
      </w:pPr>
    </w:p>
    <w:p w14:paraId="3D484A91" w14:textId="07CEA668" w:rsidR="007B6C7B" w:rsidRPr="007B6C7B" w:rsidRDefault="007B6C7B" w:rsidP="001916A9">
      <w:pPr>
        <w:jc w:val="both"/>
        <w:rPr>
          <w:b/>
          <w:bCs/>
          <w:sz w:val="20"/>
          <w:szCs w:val="20"/>
        </w:rPr>
      </w:pPr>
      <w:r w:rsidRPr="007B6C7B">
        <w:rPr>
          <w:b/>
          <w:bCs/>
          <w:sz w:val="20"/>
          <w:szCs w:val="20"/>
        </w:rPr>
        <w:t>ATENTAMENTE</w:t>
      </w:r>
      <w:r>
        <w:rPr>
          <w:b/>
          <w:bCs/>
          <w:sz w:val="20"/>
          <w:szCs w:val="20"/>
        </w:rPr>
        <w:t>.</w:t>
      </w:r>
    </w:p>
    <w:p w14:paraId="045F1AA7" w14:textId="316C920A" w:rsidR="007B6C7B" w:rsidRPr="007B6C7B" w:rsidRDefault="007B6C7B" w:rsidP="001916A9">
      <w:pPr>
        <w:jc w:val="both"/>
        <w:rPr>
          <w:rFonts w:ascii="Congenial Light" w:hAnsi="Congenial Light"/>
          <w:b/>
          <w:bCs/>
          <w:sz w:val="16"/>
          <w:szCs w:val="16"/>
        </w:rPr>
      </w:pPr>
      <w:r w:rsidRPr="007B6C7B">
        <w:rPr>
          <w:rFonts w:ascii="Congenial Light" w:hAnsi="Congenial Light"/>
          <w:b/>
          <w:bCs/>
          <w:sz w:val="16"/>
          <w:szCs w:val="16"/>
        </w:rPr>
        <w:t>Equipo LMI</w:t>
      </w:r>
    </w:p>
    <w:sectPr w:rsidR="007B6C7B" w:rsidRPr="007B6C7B">
      <w:headerReference w:type="default" r:id="rId7"/>
      <w:foot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879E0" w14:textId="77777777" w:rsidR="000E2A46" w:rsidRDefault="000E2A46" w:rsidP="001916A9">
      <w:pPr>
        <w:spacing w:after="0" w:line="240" w:lineRule="auto"/>
      </w:pPr>
      <w:r>
        <w:separator/>
      </w:r>
    </w:p>
  </w:endnote>
  <w:endnote w:type="continuationSeparator" w:id="0">
    <w:p w14:paraId="10BA977D" w14:textId="77777777" w:rsidR="000E2A46" w:rsidRDefault="000E2A46" w:rsidP="001916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Congenial Black">
    <w:charset w:val="00"/>
    <w:family w:val="auto"/>
    <w:pitch w:val="variable"/>
    <w:sig w:usb0="8000002F" w:usb1="1000205B" w:usb2="00000000" w:usb3="00000000" w:csb0="00000001" w:csb1="00000000"/>
  </w:font>
  <w:font w:name="Congenial Light">
    <w:charset w:val="00"/>
    <w:family w:val="auto"/>
    <w:pitch w:val="variable"/>
    <w:sig w:usb0="8000002F" w:usb1="10002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9A46D" w14:textId="130F0E0A" w:rsidR="001916A9" w:rsidRDefault="001916A9">
    <w:pPr>
      <w:pStyle w:val="Piedepgina"/>
    </w:pPr>
    <w:r>
      <w:rPr>
        <w:noProof/>
      </w:rPr>
      <mc:AlternateContent>
        <mc:Choice Requires="wps">
          <w:drawing>
            <wp:anchor distT="0" distB="0" distL="114300" distR="114300" simplePos="0" relativeHeight="251661312" behindDoc="0" locked="0" layoutInCell="1" allowOverlap="1" wp14:anchorId="439A4656" wp14:editId="0BBF453B">
              <wp:simplePos x="0" y="0"/>
              <wp:positionH relativeFrom="page">
                <wp:posOffset>6360902</wp:posOffset>
              </wp:positionH>
              <wp:positionV relativeFrom="paragraph">
                <wp:posOffset>-895877</wp:posOffset>
              </wp:positionV>
              <wp:extent cx="1406106" cy="1500996"/>
              <wp:effectExtent l="19050" t="19050" r="22860" b="23495"/>
              <wp:wrapNone/>
              <wp:docPr id="539947410" name="Franja diagonal 2"/>
              <wp:cNvGraphicFramePr/>
              <a:graphic xmlns:a="http://schemas.openxmlformats.org/drawingml/2006/main">
                <a:graphicData uri="http://schemas.microsoft.com/office/word/2010/wordprocessingShape">
                  <wps:wsp>
                    <wps:cNvSpPr/>
                    <wps:spPr>
                      <a:xfrm rot="10800000">
                        <a:off x="0" y="0"/>
                        <a:ext cx="1406106" cy="1500996"/>
                      </a:xfrm>
                      <a:prstGeom prst="diagStripe">
                        <a:avLst/>
                      </a:prstGeom>
                      <a:solidFill>
                        <a:srgbClr val="0C35CF"/>
                      </a:solidFill>
                      <a:ln>
                        <a:solidFill>
                          <a:srgbClr val="0C35C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FC3EF7" id="Franja diagonal 2" o:spid="_x0000_s1026" style="position:absolute;margin-left:500.85pt;margin-top:-70.55pt;width:110.7pt;height:118.2pt;rotation:180;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1406106,1500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dpeiwIAAJ4FAAAOAAAAZHJzL2Uyb0RvYy54bWysVMFu2zAMvQ/YPwi6r7azNGuDOkWQIsOA&#10;oi2aDj0rspQIkEVNUuJkXz9Kctxu7amYD4Ioko/kM8mr60OryV44r8DUtDorKRGGQ6PMpqY/n5Zf&#10;LijxgZmGaTCipkfh6fXs86erzk7FCLagG+EIghg/7WxNtyHYaVF4vhUt82dghUGlBNeygKLbFI1j&#10;HaK3uhiV5aTowDXWARfe4+tNVtJZwpdS8HAvpReB6JpibiGdLp3reBazKzbdOGa3ivdpsA9k0TJl&#10;MOgAdcMCIzun3kC1ijvwIMMZh7YAKRUXqQaspir/qWa1ZVakWpAcbwea/P+D5Xf7lX1wSENn/dTj&#10;NVZxkK4lDpCtqrwo45eKw3TJIXF3HLgTh0A4PlbjclKVE0o46qrzsry8nER2i4wWUa3z4buAlsRL&#10;TRvFNqvgVCqRTdn+1ofscDKMTh60apZK6yS4zXqhHdmz+DsXX88Xyz7GX2bafMwTc42uxQsV6RaO&#10;WkRAbR6FJKrBakeJj9SlYkiIcS5MqLJqyxqR84xkpEZD+MEjEZMAI7LE+gbsHiBOwFvsTFBvH11F&#10;avLBOf+oIUzO4JRYdh48UmQwYXBulQH3XmUaq+ojZ/sTSZmayNIamuODy02Dg+YtXyr8zbfMhwfm&#10;cKbwEfdEuMdDauhqCv2Nki243++9R3tsddRS0uGM1tT/2jEnKNE/DA7BZTUex6FOwvj82wgF91qz&#10;fq0xu3YB2DdVyi5do33Qp6t00D7jOpnHqKhihmPsmvLgTsIi5N2BC4mL+TyZ4SBbFm7NyvIIHlmN&#10;Dfx0eGbO9r0ecEzu4DTPb5o920ZPA/NdAKnSJLzw2vONSyA1Tr+w4pZ5LSerl7U6+wMAAP//AwBQ&#10;SwMEFAAGAAgAAAAhAP49hvfgAAAADQEAAA8AAABkcnMvZG93bnJldi54bWxMj8tOwzAQRfdI/IM1&#10;SOxa22kpTYhTFaRuYEUAsXXtaRLhR2S7bfh73BXdzdUc3TlTbyZryAlDHLwTwOcMCDrl9eA6AZ8f&#10;u9kaSEzSaWm8QwG/GGHT3N7UstL+7N7x1KaO5BIXKymgT2msKI2qRyvj3I/o8u7gg5Upx9BRHeQ5&#10;l1tDC8ZW1MrB5Qu9HPGlR/XTHq0A2wZ5KM3z1+tOvX1vcVCrcrkW4v5u2j4BSTilfxgu+lkdmuy0&#10;90enIzE5M8YfMytgxpecA7kwRbHI015A+bAA2tT0+ovmDwAA//8DAFBLAQItABQABgAIAAAAIQC2&#10;gziS/gAAAOEBAAATAAAAAAAAAAAAAAAAAAAAAABbQ29udGVudF9UeXBlc10ueG1sUEsBAi0AFAAG&#10;AAgAAAAhADj9If/WAAAAlAEAAAsAAAAAAAAAAAAAAAAALwEAAF9yZWxzLy5yZWxzUEsBAi0AFAAG&#10;AAgAAAAhAF6t2l6LAgAAngUAAA4AAAAAAAAAAAAAAAAALgIAAGRycy9lMm9Eb2MueG1sUEsBAi0A&#10;FAAGAAgAAAAhAP49hvfgAAAADQEAAA8AAAAAAAAAAAAAAAAA5QQAAGRycy9kb3ducmV2LnhtbFBL&#10;BQYAAAAABAAEAPMAAADyBQAAAAA=&#10;" path="m,750498l703053,r703053,l,1500996,,750498xe" fillcolor="#0c35cf" strokecolor="#0c35cf" strokeweight="1pt">
              <v:stroke joinstyle="miter"/>
              <v:path arrowok="t" o:connecttype="custom" o:connectlocs="0,750498;703053,0;1406106,0;0,1500996;0,750498" o:connectangles="0,0,0,0,0"/>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E349D" w14:textId="77777777" w:rsidR="000E2A46" w:rsidRDefault="000E2A46" w:rsidP="001916A9">
      <w:pPr>
        <w:spacing w:after="0" w:line="240" w:lineRule="auto"/>
      </w:pPr>
      <w:r>
        <w:separator/>
      </w:r>
    </w:p>
  </w:footnote>
  <w:footnote w:type="continuationSeparator" w:id="0">
    <w:p w14:paraId="07E77957" w14:textId="77777777" w:rsidR="000E2A46" w:rsidRDefault="000E2A46" w:rsidP="001916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7A02A" w14:textId="632CD980" w:rsidR="001916A9" w:rsidRDefault="001916A9">
    <w:pPr>
      <w:pStyle w:val="Encabezado"/>
    </w:pPr>
    <w:r>
      <w:rPr>
        <w:noProof/>
      </w:rPr>
      <mc:AlternateContent>
        <mc:Choice Requires="wps">
          <w:drawing>
            <wp:anchor distT="0" distB="0" distL="114300" distR="114300" simplePos="0" relativeHeight="251659264" behindDoc="0" locked="0" layoutInCell="1" allowOverlap="1" wp14:anchorId="4AA0E7FA" wp14:editId="0A2DF589">
              <wp:simplePos x="0" y="0"/>
              <wp:positionH relativeFrom="page">
                <wp:align>left</wp:align>
              </wp:positionH>
              <wp:positionV relativeFrom="paragraph">
                <wp:posOffset>-448957</wp:posOffset>
              </wp:positionV>
              <wp:extent cx="1406106" cy="1500996"/>
              <wp:effectExtent l="0" t="0" r="41910" b="42545"/>
              <wp:wrapNone/>
              <wp:docPr id="439658473" name="Franja diagonal 2"/>
              <wp:cNvGraphicFramePr/>
              <a:graphic xmlns:a="http://schemas.openxmlformats.org/drawingml/2006/main">
                <a:graphicData uri="http://schemas.microsoft.com/office/word/2010/wordprocessingShape">
                  <wps:wsp>
                    <wps:cNvSpPr/>
                    <wps:spPr>
                      <a:xfrm>
                        <a:off x="0" y="0"/>
                        <a:ext cx="1406106" cy="1500996"/>
                      </a:xfrm>
                      <a:prstGeom prst="diagStripe">
                        <a:avLst/>
                      </a:prstGeom>
                      <a:solidFill>
                        <a:srgbClr val="0C35CF"/>
                      </a:solidFill>
                      <a:ln>
                        <a:solidFill>
                          <a:srgbClr val="0C35C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6B0BA5" id="Franja diagonal 2" o:spid="_x0000_s1026" style="position:absolute;margin-left:0;margin-top:-35.35pt;width:110.7pt;height:118.2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coordsize="1406106,1500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e1bfwIAAI8FAAAOAAAAZHJzL2Uyb0RvYy54bWysVMFu2zAMvQ/YPwi6r7azNFuDOkWQIsOA&#10;og2aDj0rshQLkCWNUuJkXz9KdpxuLXYodpFFkXwkn0le3xwaTfYCvLKmpMVFTokw3FbKbEv642n5&#10;6SslPjBTMW2NKOlReHoz+/jhunVTMbK11ZUAgiDGT1tX0joEN80yz2vRMH9hnTColBYaFlCEbVYB&#10;axG90dkozydZa6FyYLnwHl9vOyWdJXwpBQ8PUnoRiC4p5hbSCencxDObXbPpFpirFe/TYO/IomHK&#10;YNAB6pYFRnagXkE1ioP1VoYLbpvMSqm4SDVgNUX+VzXrmjmRakFyvBto8v8Plt/v124FSEPr/NTj&#10;NVZxkNDEL+ZHDoms40CWOATC8bEY55Min1DCUVdc5vnV1STSmZ3dHfjwTdiGxEtJK8W26wAq1cSm&#10;bH/nQ+dwMowxvdWqWiqtkwDbzUID2bP4/xafLxfLPsYfZtq8zxNzja7ZufZ0C0ctIqA2j0ISVWG1&#10;o/R3U1uKISHGuTCh6FQ1q0SXZyQjdRbCDx6JmAQYkSXWN2D3ALHlX2N3BPX20VWkrh6c838l1jkP&#10;HimyNWFwbpSx8BaAxqr6yJ39iaSOmsjSxlbHFRCw3Ux5x5cKf/Md82HFAIcIxw0XQ3jAQ2rbltT2&#10;N0pqC7/eeo/22NuopaTFoSyp/7ljICjR3w12/VUxHscpTsL48ssIBXip2bzUmF2zsNg3Ba4gx9M1&#10;2gd9ukqwzTPuj3mMiipmOMYuKQ9wEhahWxa4gbiYz5MZTq5j4c6sHY/gkdXYwE+HZwau7/WAY3Jv&#10;TwP8qtk72+hp7HwXrFRpEs689nzj1KfG6TdUXCsv5WR13qOz3wAAAP//AwBQSwMEFAAGAAgAAAAh&#10;ABqoqCzdAAAACAEAAA8AAABkcnMvZG93bnJldi54bWxMj8FOwzAQRO9I/IO1SNxaO1HboBCnQgho&#10;D1wo/QA3XuJAvI5it03/nuVEj6MZzbyp1pPvxQnH2AXSkM0VCKQm2I5aDfvP19kDiJgMWdMHQg0X&#10;jLCub28qU9pwpg887VIruIRiaTS4lIZSytg49CbOw4DE3lcYvUksx1ba0Zy53PcyV2olvemIF5wZ&#10;8Nlh87M7eg2bl6Z4N/n3Ri0ddduL375l+4XW93fT0yOIhFP6D8MfPqNDzUyHcCQbRa+BjyQNs0IV&#10;INjO82wB4sC51bIAWVfy+kD9CwAA//8DAFBLAQItABQABgAIAAAAIQC2gziS/gAAAOEBAAATAAAA&#10;AAAAAAAAAAAAAAAAAABbQ29udGVudF9UeXBlc10ueG1sUEsBAi0AFAAGAAgAAAAhADj9If/WAAAA&#10;lAEAAAsAAAAAAAAAAAAAAAAALwEAAF9yZWxzLy5yZWxzUEsBAi0AFAAGAAgAAAAhAJJV7Vt/AgAA&#10;jwUAAA4AAAAAAAAAAAAAAAAALgIAAGRycy9lMm9Eb2MueG1sUEsBAi0AFAAGAAgAAAAhABqoqCzd&#10;AAAACAEAAA8AAAAAAAAAAAAAAAAA2QQAAGRycy9kb3ducmV2LnhtbFBLBQYAAAAABAAEAPMAAADj&#10;BQAAAAA=&#10;" path="m,750498l703053,r703053,l,1500996,,750498xe" fillcolor="#0c35cf" strokecolor="#0c35cf" strokeweight="1pt">
              <v:stroke joinstyle="miter"/>
              <v:path arrowok="t" o:connecttype="custom" o:connectlocs="0,750498;703053,0;1406106,0;0,1500996;0,750498" o:connectangles="0,0,0,0,0"/>
              <w10:wrap anchorx="page"/>
            </v:shape>
          </w:pict>
        </mc:Fallback>
      </mc:AlternateContent>
    </w:r>
    <w:r>
      <w:rPr>
        <w:noProof/>
      </w:rPr>
      <w:drawing>
        <wp:anchor distT="0" distB="0" distL="114300" distR="114300" simplePos="0" relativeHeight="251658240" behindDoc="0" locked="0" layoutInCell="1" allowOverlap="1" wp14:anchorId="1A4398DA" wp14:editId="047207B4">
          <wp:simplePos x="0" y="0"/>
          <wp:positionH relativeFrom="margin">
            <wp:align>center</wp:align>
          </wp:positionH>
          <wp:positionV relativeFrom="paragraph">
            <wp:posOffset>-431525</wp:posOffset>
          </wp:positionV>
          <wp:extent cx="1872878" cy="992037"/>
          <wp:effectExtent l="0" t="0" r="0" b="0"/>
          <wp:wrapNone/>
          <wp:docPr id="16019427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21807" b="25225"/>
                  <a:stretch>
                    <a:fillRect/>
                  </a:stretch>
                </pic:blipFill>
                <pic:spPr bwMode="auto">
                  <a:xfrm>
                    <a:off x="0" y="0"/>
                    <a:ext cx="1872878" cy="992037"/>
                  </a:xfrm>
                  <a:prstGeom prst="rect">
                    <a:avLst/>
                  </a:prstGeom>
                  <a:noFill/>
                  <a:ln>
                    <a:noFill/>
                  </a:ln>
                  <a:extLst>
                    <a:ext uri="{53640926-AAD7-44D8-BBD7-CCE9431645EC}">
                      <a14:shadowObscured xmlns:a14="http://schemas.microsoft.com/office/drawing/2010/main"/>
                    </a:ext>
                  </a:extLst>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6A9"/>
    <w:rsid w:val="000E2A46"/>
    <w:rsid w:val="001916A9"/>
    <w:rsid w:val="001B60C1"/>
    <w:rsid w:val="0024695A"/>
    <w:rsid w:val="00280648"/>
    <w:rsid w:val="00484C7F"/>
    <w:rsid w:val="007B6C7B"/>
    <w:rsid w:val="008E4DAD"/>
    <w:rsid w:val="00A748A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4E10EF"/>
  <w15:chartTrackingRefBased/>
  <w15:docId w15:val="{C54CA0B7-2246-4E4D-9464-E31C81E98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916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916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916A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916A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916A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916A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916A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916A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916A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916A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916A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916A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916A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916A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916A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916A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916A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916A9"/>
    <w:rPr>
      <w:rFonts w:eastAsiaTheme="majorEastAsia" w:cstheme="majorBidi"/>
      <w:color w:val="272727" w:themeColor="text1" w:themeTint="D8"/>
    </w:rPr>
  </w:style>
  <w:style w:type="paragraph" w:styleId="Ttulo">
    <w:name w:val="Title"/>
    <w:basedOn w:val="Normal"/>
    <w:next w:val="Normal"/>
    <w:link w:val="TtuloCar"/>
    <w:uiPriority w:val="10"/>
    <w:qFormat/>
    <w:rsid w:val="001916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916A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916A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916A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916A9"/>
    <w:pPr>
      <w:spacing w:before="160"/>
      <w:jc w:val="center"/>
    </w:pPr>
    <w:rPr>
      <w:i/>
      <w:iCs/>
      <w:color w:val="404040" w:themeColor="text1" w:themeTint="BF"/>
    </w:rPr>
  </w:style>
  <w:style w:type="character" w:customStyle="1" w:styleId="CitaCar">
    <w:name w:val="Cita Car"/>
    <w:basedOn w:val="Fuentedeprrafopredeter"/>
    <w:link w:val="Cita"/>
    <w:uiPriority w:val="29"/>
    <w:rsid w:val="001916A9"/>
    <w:rPr>
      <w:i/>
      <w:iCs/>
      <w:color w:val="404040" w:themeColor="text1" w:themeTint="BF"/>
    </w:rPr>
  </w:style>
  <w:style w:type="paragraph" w:styleId="Prrafodelista">
    <w:name w:val="List Paragraph"/>
    <w:basedOn w:val="Normal"/>
    <w:uiPriority w:val="34"/>
    <w:qFormat/>
    <w:rsid w:val="001916A9"/>
    <w:pPr>
      <w:ind w:left="720"/>
      <w:contextualSpacing/>
    </w:pPr>
  </w:style>
  <w:style w:type="character" w:styleId="nfasisintenso">
    <w:name w:val="Intense Emphasis"/>
    <w:basedOn w:val="Fuentedeprrafopredeter"/>
    <w:uiPriority w:val="21"/>
    <w:qFormat/>
    <w:rsid w:val="001916A9"/>
    <w:rPr>
      <w:i/>
      <w:iCs/>
      <w:color w:val="0F4761" w:themeColor="accent1" w:themeShade="BF"/>
    </w:rPr>
  </w:style>
  <w:style w:type="paragraph" w:styleId="Citadestacada">
    <w:name w:val="Intense Quote"/>
    <w:basedOn w:val="Normal"/>
    <w:next w:val="Normal"/>
    <w:link w:val="CitadestacadaCar"/>
    <w:uiPriority w:val="30"/>
    <w:qFormat/>
    <w:rsid w:val="001916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916A9"/>
    <w:rPr>
      <w:i/>
      <w:iCs/>
      <w:color w:val="0F4761" w:themeColor="accent1" w:themeShade="BF"/>
    </w:rPr>
  </w:style>
  <w:style w:type="character" w:styleId="Referenciaintensa">
    <w:name w:val="Intense Reference"/>
    <w:basedOn w:val="Fuentedeprrafopredeter"/>
    <w:uiPriority w:val="32"/>
    <w:qFormat/>
    <w:rsid w:val="001916A9"/>
    <w:rPr>
      <w:b/>
      <w:bCs/>
      <w:smallCaps/>
      <w:color w:val="0F4761" w:themeColor="accent1" w:themeShade="BF"/>
      <w:spacing w:val="5"/>
    </w:rPr>
  </w:style>
  <w:style w:type="paragraph" w:styleId="Encabezado">
    <w:name w:val="header"/>
    <w:basedOn w:val="Normal"/>
    <w:link w:val="EncabezadoCar"/>
    <w:uiPriority w:val="99"/>
    <w:unhideWhenUsed/>
    <w:rsid w:val="001916A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916A9"/>
  </w:style>
  <w:style w:type="paragraph" w:styleId="Piedepgina">
    <w:name w:val="footer"/>
    <w:basedOn w:val="Normal"/>
    <w:link w:val="PiedepginaCar"/>
    <w:uiPriority w:val="99"/>
    <w:unhideWhenUsed/>
    <w:rsid w:val="001916A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916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536</Words>
  <Characters>3008</Characters>
  <Application>Microsoft Office Word</Application>
  <DocSecurity>0</DocSecurity>
  <Lines>41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SALGADO VENCES</dc:creator>
  <cp:keywords/>
  <dc:description/>
  <cp:lastModifiedBy>ALEJANDRO SALGADO VENCES</cp:lastModifiedBy>
  <cp:revision>3</cp:revision>
  <cp:lastPrinted>2025-11-14T21:35:00Z</cp:lastPrinted>
  <dcterms:created xsi:type="dcterms:W3CDTF">2025-11-14T21:18:00Z</dcterms:created>
  <dcterms:modified xsi:type="dcterms:W3CDTF">2025-11-14T21:37:00Z</dcterms:modified>
</cp:coreProperties>
</file>