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E947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0FCBD70A" w:rsidR="00AF18D2" w:rsidRPr="00101CD7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D92F28">
        <w:rPr>
          <w:rFonts w:eastAsia="Times New Roman" w:cs="Times New Roman"/>
          <w:b/>
          <w:sz w:val="24"/>
          <w:szCs w:val="24"/>
        </w:rPr>
        <w:t>1</w:t>
      </w:r>
      <w:r w:rsidR="00E105D0">
        <w:rPr>
          <w:rFonts w:eastAsia="Times New Roman" w:cs="Times New Roman"/>
          <w:b/>
          <w:sz w:val="24"/>
          <w:szCs w:val="24"/>
        </w:rPr>
        <w:t>1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085255DB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</w:t>
      </w:r>
      <w:r w:rsidR="00E105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D8C010A" w14:textId="7933F382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литература………………………………………………….</w:t>
      </w:r>
      <w:r w:rsidR="00E105D0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85487BA" w14:textId="77777777" w:rsidR="00E105D0" w:rsidRDefault="00E105D0" w:rsidP="00822366">
      <w:pPr>
        <w:rPr>
          <w:rFonts w:ascii="Times New Roman" w:hAnsi="Times New Roman" w:cs="Times New Roman"/>
          <w:sz w:val="28"/>
        </w:rPr>
      </w:pPr>
      <w:r w:rsidRPr="00E105D0">
        <w:rPr>
          <w:rFonts w:ascii="Times New Roman" w:hAnsi="Times New Roman" w:cs="Times New Roman"/>
          <w:sz w:val="28"/>
        </w:rPr>
        <w:t>Изучить принцип функционирования и основы создания Case систем проектирования ПО.</w:t>
      </w:r>
    </w:p>
    <w:p w14:paraId="42BF3490" w14:textId="512793E8" w:rsidR="008E46BC" w:rsidRPr="00FC0F6B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FC0F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C0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="00101CD7" w:rsidRPr="00FC0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01CD7" w:rsidRPr="00FC0F6B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E105D0">
        <w:rPr>
          <w:rFonts w:ascii="Times New Roman" w:hAnsi="Times New Roman" w:cs="Times New Roman"/>
          <w:sz w:val="28"/>
          <w:szCs w:val="28"/>
          <w:lang w:val="en-US"/>
        </w:rPr>
        <w:t>numexpr</w:t>
      </w:r>
      <w:proofErr w:type="spellEnd"/>
    </w:p>
    <w:p w14:paraId="6FEC59A3" w14:textId="5937AEEF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2AA7C124" w:rsidR="008E46BC" w:rsidRPr="00FC0F6B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0A95002" w14:textId="77777777" w:rsidR="00E179EC" w:rsidRPr="00FC0F6B" w:rsidRDefault="00E179E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4A3B5599" w:rsidR="00822366" w:rsidRDefault="00E105D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FD2F9" wp14:editId="6A5B6CF6">
            <wp:extent cx="5935980" cy="5471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9BD5" w14:textId="01F0F6CD" w:rsidR="00FC0F6B" w:rsidRPr="00FC0F6B" w:rsidRDefault="00FC0F6B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Clicker</w:t>
      </w:r>
      <w:r w:rsidRPr="00FC0F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исполняется при нажатии кнопки и обрабатывает заданные в полях функции,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</w:t>
      </w:r>
    </w:p>
    <w:p w14:paraId="4AFB7AE6" w14:textId="75C22C1A" w:rsidR="00E105D0" w:rsidRDefault="00E105D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45D6D7" wp14:editId="7334B2C6">
            <wp:extent cx="5935980" cy="6096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E013" w14:textId="6EB04ACE" w:rsidR="00E105D0" w:rsidRDefault="00E105D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01062" wp14:editId="5CF6448A">
            <wp:extent cx="312420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5F16" w14:textId="29CA23AB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28928" w14:textId="4AC71BAE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6E95D" w14:textId="537DC3C4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C01EA" w14:textId="4AFD14AD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801F8" w14:textId="77777777" w:rsidR="00101CD7" w:rsidRPr="00AA7680" w:rsidRDefault="00101CD7" w:rsidP="00E179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1E4D1E30" w14:textId="4C6A4A8D" w:rsidR="00EF606F" w:rsidRDefault="00E105D0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F3F71" wp14:editId="5379FC0F">
            <wp:extent cx="2872740" cy="4145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F14B" w14:textId="56BA5226" w:rsidR="00E105D0" w:rsidRDefault="00E105D0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65D702" wp14:editId="5E0090A7">
            <wp:extent cx="5935980" cy="5006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F6B1" w14:textId="7C32B785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C3DBA6" w14:textId="40B75EBB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25CD38" w14:textId="55B9F7AF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9C4E8" w14:textId="4B899C6B" w:rsidR="002807AB" w:rsidRDefault="002807AB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29EE4" w14:textId="0BD691DC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A6504E" w14:textId="2463A0B2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896C5" w14:textId="535CCFB1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98A81F" w14:textId="3D76798A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217987" w14:textId="703FF413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37A68" w14:textId="2EFBCB36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79037A" w14:textId="77777777" w:rsidR="00E105D0" w:rsidRDefault="00E105D0" w:rsidP="00E10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14:paraId="5CC789A3" w14:textId="4EA14F2D" w:rsidR="001C77FC" w:rsidRPr="001C77FC" w:rsidRDefault="00401AE6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C77FC" w:rsidRPr="00A63CA6">
          <w:rPr>
            <w:rStyle w:val="aa"/>
          </w:rPr>
          <w:t>https://habr.com/ru/companies/skillfactory/articles/599599/</w:t>
        </w:r>
      </w:hyperlink>
    </w:p>
    <w:p w14:paraId="3869F305" w14:textId="77777777" w:rsidR="001C77FC" w:rsidRPr="001C77FC" w:rsidRDefault="001C77FC" w:rsidP="001C77FC">
      <w:pPr>
        <w:rPr>
          <w:rFonts w:ascii="Times New Roman" w:hAnsi="Times New Roman" w:cs="Times New Roman"/>
          <w:sz w:val="28"/>
          <w:szCs w:val="28"/>
        </w:rPr>
      </w:pPr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9EA8" w14:textId="77777777" w:rsidR="00401AE6" w:rsidRDefault="00401AE6" w:rsidP="00A23B14">
      <w:pPr>
        <w:spacing w:after="0" w:line="240" w:lineRule="auto"/>
      </w:pPr>
      <w:r>
        <w:separator/>
      </w:r>
    </w:p>
  </w:endnote>
  <w:endnote w:type="continuationSeparator" w:id="0">
    <w:p w14:paraId="7962FF68" w14:textId="77777777" w:rsidR="00401AE6" w:rsidRDefault="00401AE6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BCAA" w14:textId="77777777" w:rsidR="00401AE6" w:rsidRDefault="00401AE6" w:rsidP="00A23B14">
      <w:pPr>
        <w:spacing w:after="0" w:line="240" w:lineRule="auto"/>
      </w:pPr>
      <w:r>
        <w:separator/>
      </w:r>
    </w:p>
  </w:footnote>
  <w:footnote w:type="continuationSeparator" w:id="0">
    <w:p w14:paraId="2137A898" w14:textId="77777777" w:rsidR="00401AE6" w:rsidRDefault="00401AE6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613D8"/>
    <w:rsid w:val="000A4D06"/>
    <w:rsid w:val="000E5EF1"/>
    <w:rsid w:val="00101CD7"/>
    <w:rsid w:val="00112A39"/>
    <w:rsid w:val="00175E97"/>
    <w:rsid w:val="0019404E"/>
    <w:rsid w:val="001C77FC"/>
    <w:rsid w:val="002807AB"/>
    <w:rsid w:val="00401AE6"/>
    <w:rsid w:val="00566B75"/>
    <w:rsid w:val="005A78F2"/>
    <w:rsid w:val="00621FCE"/>
    <w:rsid w:val="0064274A"/>
    <w:rsid w:val="007129A0"/>
    <w:rsid w:val="0077792C"/>
    <w:rsid w:val="00786AC8"/>
    <w:rsid w:val="007C04DF"/>
    <w:rsid w:val="00822366"/>
    <w:rsid w:val="008A4121"/>
    <w:rsid w:val="008E46BC"/>
    <w:rsid w:val="008F1CD2"/>
    <w:rsid w:val="009E5895"/>
    <w:rsid w:val="00A23B14"/>
    <w:rsid w:val="00A4471C"/>
    <w:rsid w:val="00AA7680"/>
    <w:rsid w:val="00AA7B77"/>
    <w:rsid w:val="00AF18D2"/>
    <w:rsid w:val="00B72894"/>
    <w:rsid w:val="00B82DEC"/>
    <w:rsid w:val="00C26AF3"/>
    <w:rsid w:val="00C64B15"/>
    <w:rsid w:val="00C82097"/>
    <w:rsid w:val="00C95FB6"/>
    <w:rsid w:val="00D706D0"/>
    <w:rsid w:val="00D92F28"/>
    <w:rsid w:val="00DB0FDC"/>
    <w:rsid w:val="00DF65BF"/>
    <w:rsid w:val="00E105D0"/>
    <w:rsid w:val="00E179EC"/>
    <w:rsid w:val="00E40AFC"/>
    <w:rsid w:val="00EF606F"/>
    <w:rsid w:val="00F34608"/>
    <w:rsid w:val="00FC0F6B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companies/skillfactory/articles/59959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35</cp:revision>
  <dcterms:created xsi:type="dcterms:W3CDTF">2023-02-18T06:51:00Z</dcterms:created>
  <dcterms:modified xsi:type="dcterms:W3CDTF">2023-05-13T11:45:00Z</dcterms:modified>
</cp:coreProperties>
</file>