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line="276" w:lineRule="auto"/>
        <w:ind/>
        <w:jc w:val="right"/>
        <w:rPr>
          <w:rFonts w:ascii="Times New Roman" w:hAnsi="Times New Roman"/>
          <w:i w:val="1"/>
          <w:sz w:val="12"/>
        </w:rPr>
      </w:pPr>
      <w:r>
        <w:rPr>
          <w:rFonts w:ascii="Times New Roman" w:hAnsi="Times New Roman"/>
          <w:b w:val="1"/>
          <w:sz w:val="12"/>
        </w:rPr>
        <w:t xml:space="preserve">Приложение №3 </w:t>
      </w:r>
      <w:r>
        <w:rPr>
          <w:rFonts w:ascii="Times New Roman" w:hAnsi="Times New Roman"/>
          <w:i w:val="1"/>
          <w:sz w:val="12"/>
        </w:rPr>
        <w:t>«К требованиям к составу и порядку ведения исполнительной документации при строительстве,</w:t>
      </w:r>
    </w:p>
    <w:p w14:paraId="02000000">
      <w:pPr>
        <w:spacing w:after="0" w:line="276" w:lineRule="auto"/>
        <w:ind/>
        <w:jc w:val="right"/>
        <w:rPr>
          <w:rFonts w:ascii="Times New Roman" w:hAnsi="Times New Roman"/>
          <w:i w:val="1"/>
          <w:sz w:val="12"/>
        </w:rPr>
      </w:pPr>
      <w:r>
        <w:rPr>
          <w:rFonts w:ascii="Times New Roman" w:hAnsi="Times New Roman"/>
          <w:i w:val="1"/>
          <w:sz w:val="12"/>
        </w:rPr>
        <w:t xml:space="preserve">реконструкции, капитальном ремонте объектов капитального строительства и требованиям, предъявляемым к актам </w:t>
      </w:r>
    </w:p>
    <w:p w14:paraId="03000000">
      <w:pPr>
        <w:spacing w:after="0" w:line="276" w:lineRule="auto"/>
        <w:ind/>
        <w:jc w:val="right"/>
        <w:rPr>
          <w:rFonts w:ascii="Times New Roman" w:hAnsi="Times New Roman"/>
          <w:i w:val="1"/>
          <w:sz w:val="12"/>
        </w:rPr>
      </w:pPr>
      <w:r>
        <w:rPr>
          <w:rFonts w:ascii="Times New Roman" w:hAnsi="Times New Roman"/>
          <w:i w:val="1"/>
          <w:sz w:val="12"/>
        </w:rPr>
        <w:t>освидетельствования работ, конструкций, участков сетей инженерно-технического обеспечения, утвержденным приказом</w:t>
      </w:r>
    </w:p>
    <w:p w14:paraId="04000000">
      <w:pPr>
        <w:spacing w:after="0" w:line="276" w:lineRule="auto"/>
        <w:ind/>
        <w:jc w:val="right"/>
        <w:rPr>
          <w:rFonts w:ascii="Times New Roman" w:hAnsi="Times New Roman"/>
          <w:i w:val="1"/>
          <w:sz w:val="12"/>
        </w:rPr>
      </w:pPr>
      <w:r>
        <w:rPr>
          <w:rFonts w:ascii="Times New Roman" w:hAnsi="Times New Roman"/>
          <w:i w:val="1"/>
          <w:sz w:val="12"/>
        </w:rPr>
        <w:t>Федеральной службы по экологическому, технологическому и атомному надзору</w:t>
      </w:r>
      <w:r>
        <w:rPr>
          <w:rFonts w:ascii="Times New Roman" w:hAnsi="Times New Roman"/>
          <w:i w:val="1"/>
          <w:sz w:val="12"/>
        </w:rPr>
        <w:t xml:space="preserve"> от 26 декабря 2006г. №1128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left w:type="dxa" w:w="34"/>
          <w:right w:type="dxa" w:w="34"/>
        </w:tblCellMar>
      </w:tblPr>
      <w:tblGrid>
        <w:gridCol w:w="4854"/>
        <w:gridCol w:w="5812"/>
      </w:tblGrid>
      <w:tr>
        <w:tc>
          <w:tcPr>
            <w:tcW w:type="dxa" w:w="4854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  <w:tcMar>
              <w:left w:type="dxa" w:w="34"/>
              <w:right w:type="dxa" w:w="34"/>
            </w:tcMar>
          </w:tcPr>
          <w:p w14:paraId="05000000">
            <w:pPr>
              <w:spacing w:after="0" w:line="240" w:lineRule="auto"/>
              <w:ind/>
              <w:rPr>
                <w:rFonts w:ascii="Times New Roman" w:hAnsi="Times New Roman"/>
                <w:b w:val="1"/>
              </w:rPr>
            </w:pPr>
            <w:bookmarkStart w:id="1" w:name="_Hlk535597882"/>
            <w:r>
              <w:rPr>
                <w:rFonts w:ascii="Times New Roman" w:hAnsi="Times New Roman"/>
                <w:b w:val="1"/>
              </w:rPr>
              <w:t>Объект капитального  строительства</w:t>
            </w:r>
          </w:p>
        </w:tc>
        <w:tc>
          <w:tcPr>
            <w:tcW w:type="dxa" w:w="5812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  <w:tcMar>
              <w:left w:type="dxa" w:w="34"/>
              <w:right w:type="dxa" w:w="34"/>
            </w:tcMar>
          </w:tcPr>
          <w:p w14:paraId="06000000">
            <w:pPr>
              <w:spacing w:after="0" w:line="240" w:lineRule="auto"/>
              <w:ind/>
              <w:rPr>
                <w:rFonts w:ascii="Times New Roman" w:hAnsi="Times New Roman"/>
                <w:b w:val="1"/>
                <w:i w:val="1"/>
              </w:rPr>
            </w:pPr>
          </w:p>
        </w:tc>
      </w:tr>
      <w:tr>
        <w:trPr>
          <w:trHeight w:hRule="atLeast" w:val="184"/>
        </w:trPr>
        <w:tc>
          <w:tcPr>
            <w:tcW w:type="dxa" w:w="10666"/>
            <w:gridSpan w:val="2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  <w:tcMar>
              <w:left w:type="dxa" w:w="34"/>
              <w:right w:type="dxa" w:w="34"/>
            </w:tcMar>
          </w:tcPr>
          <w:p w14:paraId="07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i w:val="1"/>
              </w:rPr>
            </w:pPr>
            <w:r>
              <w:rPr>
                <w:rFonts w:ascii="Times New Roman" w:hAnsi="Times New Roman"/>
                <w:i w:val="1"/>
              </w:rPr>
              <w:t>Межвузовский студенческий кампус Евразийского научно-образовательного центра мирового уровня</w:t>
            </w:r>
          </w:p>
        </w:tc>
      </w:tr>
      <w:tr>
        <w:trPr>
          <w:trHeight w:hRule="atLeast" w:val="182"/>
        </w:trPr>
        <w:tc>
          <w:tcPr>
            <w:tcW w:type="dxa" w:w="10666"/>
            <w:gridSpan w:val="2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shd w:fill="auto" w:val="clear"/>
            <w:tcMar>
              <w:left w:type="dxa" w:w="34"/>
              <w:right w:type="dxa" w:w="34"/>
            </w:tcMar>
          </w:tcPr>
          <w:p w14:paraId="08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i w:val="1"/>
              </w:rPr>
            </w:pPr>
            <w:r>
              <w:rPr>
                <w:rFonts w:ascii="Times New Roman" w:hAnsi="Times New Roman"/>
                <w:i w:val="1"/>
              </w:rPr>
              <w:t>I очередь – реконструкция здания по адресу: г.</w:t>
            </w:r>
            <w:r>
              <w:rPr>
                <w:rFonts w:ascii="Times New Roman" w:hAnsi="Times New Roman"/>
                <w:i w:val="1"/>
              </w:rPr>
              <w:t xml:space="preserve"> </w:t>
            </w:r>
            <w:r>
              <w:rPr>
                <w:rFonts w:ascii="Times New Roman" w:hAnsi="Times New Roman"/>
                <w:i w:val="1"/>
              </w:rPr>
              <w:t>Уфа ул. Заки Валиди, д. 32/2 с кадастровым номером</w:t>
            </w:r>
          </w:p>
        </w:tc>
      </w:tr>
      <w:tr>
        <w:trPr>
          <w:trHeight w:hRule="atLeast" w:val="182"/>
        </w:trPr>
        <w:tc>
          <w:tcPr>
            <w:tcW w:type="dxa" w:w="10666"/>
            <w:gridSpan w:val="2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shd w:fill="auto" w:val="clear"/>
            <w:tcMar>
              <w:left w:type="dxa" w:w="34"/>
              <w:right w:type="dxa" w:w="34"/>
            </w:tcMar>
          </w:tcPr>
          <w:p w14:paraId="09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i w:val="1"/>
                <w:u w:val="single"/>
              </w:rPr>
            </w:pPr>
            <w:r>
              <w:rPr>
                <w:rFonts w:ascii="Times New Roman" w:hAnsi="Times New Roman"/>
                <w:i w:val="1"/>
              </w:rPr>
              <w:t>02:55:010168:1102. Реконструкция</w:t>
            </w:r>
          </w:p>
        </w:tc>
      </w:tr>
    </w:tbl>
    <w:p w14:paraId="0A000000">
      <w:pPr>
        <w:spacing w:after="0"/>
        <w:ind/>
        <w:jc w:val="center"/>
        <w:rPr>
          <w:rFonts w:ascii="Times New Roman" w:hAnsi="Times New Roman"/>
          <w:i w:val="1"/>
          <w:sz w:val="13"/>
        </w:rPr>
      </w:pPr>
      <w:r>
        <w:rPr>
          <w:rFonts w:ascii="Times New Roman" w:hAnsi="Times New Roman"/>
          <w:i w:val="1"/>
          <w:sz w:val="13"/>
        </w:rPr>
        <w:t>(наименование проектной документации, почтовый или строительный адрес объекта капитального строительства)</w:t>
      </w:r>
    </w:p>
    <w:p w14:paraId="0B000000">
      <w:pPr>
        <w:spacing w:after="0"/>
        <w:ind/>
        <w:jc w:val="center"/>
        <w:rPr>
          <w:rFonts w:ascii="Times New Roman" w:hAnsi="Times New Roman"/>
          <w:sz w:val="4"/>
        </w:rPr>
      </w:pPr>
    </w:p>
    <w:p w14:paraId="0C000000">
      <w:pPr>
        <w:spacing w:after="0"/>
        <w:ind/>
        <w:jc w:val="both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За</w:t>
      </w:r>
      <w:r>
        <w:rPr>
          <w:rFonts w:ascii="Times New Roman" w:hAnsi="Times New Roman"/>
          <w:b w:val="1"/>
        </w:rPr>
        <w:t>стройщик</w:t>
      </w:r>
      <w:r>
        <w:rPr>
          <w:rFonts w:ascii="Times New Roman" w:hAnsi="Times New Roman"/>
          <w:b w:val="1"/>
        </w:rPr>
        <w:t xml:space="preserve"> (технический заказчик, эксплуатирующая организация или региональный оператор)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left w:type="dxa" w:w="34"/>
          <w:right w:type="dxa" w:w="34"/>
        </w:tblCellMar>
      </w:tblPr>
      <w:tblGrid>
        <w:gridCol w:w="10273"/>
      </w:tblGrid>
      <w:tr>
        <w:tc>
          <w:tcPr>
            <w:tcW w:type="dxa" w:w="10273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  <w:tcMar>
              <w:left w:type="dxa" w:w="34"/>
              <w:right w:type="dxa" w:w="34"/>
            </w:tcMar>
          </w:tcPr>
          <w:p w14:paraId="0D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i w:val="1"/>
              </w:rPr>
            </w:pPr>
            <w:r>
              <w:rPr>
                <w:rFonts w:ascii="Times New Roman" w:hAnsi="Times New Roman"/>
                <w:i w:val="1"/>
              </w:rPr>
              <w:t>ООО «КАМПУС»</w:t>
            </w:r>
            <w:r>
              <w:rPr>
                <w:rFonts w:ascii="Times New Roman" w:hAnsi="Times New Roman"/>
                <w:i w:val="1"/>
              </w:rPr>
              <w:t xml:space="preserve"> </w:t>
            </w:r>
            <w:r>
              <w:rPr>
                <w:rFonts w:ascii="Times New Roman" w:hAnsi="Times New Roman"/>
                <w:i w:val="1"/>
              </w:rPr>
              <w:t>РБ, г.</w:t>
            </w:r>
            <w:r>
              <w:rPr>
                <w:rFonts w:ascii="Times New Roman" w:hAnsi="Times New Roman"/>
                <w:i w:val="1"/>
              </w:rPr>
              <w:t xml:space="preserve"> </w:t>
            </w:r>
            <w:r>
              <w:rPr>
                <w:rFonts w:ascii="Times New Roman" w:hAnsi="Times New Roman"/>
                <w:i w:val="1"/>
              </w:rPr>
              <w:t>Уфа, ул.</w:t>
            </w:r>
            <w:r>
              <w:rPr>
                <w:rFonts w:ascii="Times New Roman" w:hAnsi="Times New Roman"/>
                <w:i w:val="1"/>
              </w:rPr>
              <w:t xml:space="preserve"> </w:t>
            </w:r>
            <w:r>
              <w:rPr>
                <w:rFonts w:ascii="Times New Roman" w:hAnsi="Times New Roman"/>
                <w:i w:val="1"/>
              </w:rPr>
              <w:t xml:space="preserve">Кирова, д.15, </w:t>
            </w:r>
            <w:r>
              <w:rPr>
                <w:rFonts w:ascii="Times New Roman" w:hAnsi="Times New Roman"/>
                <w:i w:val="1"/>
              </w:rPr>
              <w:t>ИНН 0274969171, КПП 027401001, ОГРН 12</w:t>
            </w:r>
            <w:r>
              <w:rPr>
                <w:rFonts w:ascii="Times New Roman" w:hAnsi="Times New Roman"/>
                <w:i w:val="1"/>
              </w:rPr>
              <w:t>10200051412</w:t>
            </w:r>
          </w:p>
        </w:tc>
      </w:tr>
    </w:tbl>
    <w:p w14:paraId="0E000000">
      <w:pPr>
        <w:spacing w:after="0"/>
        <w:ind/>
        <w:jc w:val="center"/>
        <w:rPr>
          <w:rFonts w:ascii="Times New Roman" w:hAnsi="Times New Roman"/>
          <w:i w:val="1"/>
          <w:sz w:val="13"/>
        </w:rPr>
      </w:pPr>
      <w:r>
        <w:rPr>
          <w:rFonts w:ascii="Times New Roman" w:hAnsi="Times New Roman"/>
          <w:i w:val="1"/>
          <w:sz w:val="13"/>
        </w:rPr>
        <w:t>(</w:t>
      </w:r>
      <w:r>
        <w:rPr>
          <w:rFonts w:ascii="Times New Roman" w:hAnsi="Times New Roman"/>
          <w:i w:val="1"/>
          <w:sz w:val="13"/>
        </w:rPr>
        <w:t xml:space="preserve">фамилия, имя, отчество, адрес места жительства, ОРГНИП, ИНН индивидуального предпринимателя, наименование, </w:t>
      </w:r>
      <w:r>
        <w:rPr>
          <w:rFonts w:ascii="Times New Roman" w:hAnsi="Times New Roman"/>
          <w:i w:val="1"/>
          <w:sz w:val="13"/>
        </w:rPr>
        <w:t>ОГРН, ИНН, место нахождения юридического лица, телефон/факс, наименование</w:t>
      </w:r>
      <w:r>
        <w:rPr>
          <w:rFonts w:ascii="Times New Roman" w:hAnsi="Times New Roman"/>
          <w:i w:val="1"/>
          <w:sz w:val="13"/>
        </w:rPr>
        <w:t>, ОГРН, ИНН саморегулируемой организации, членом которой является – для индивидуальных предпринимателей и юридических лиц: фамилия, имя, отчество, паспортные данные, адрес места жительства, телефон/факс – для физических лиц, не являющихся индивидуальными предпринимателями</w:t>
      </w:r>
      <w:r>
        <w:rPr>
          <w:rFonts w:ascii="Times New Roman" w:hAnsi="Times New Roman"/>
          <w:i w:val="1"/>
          <w:sz w:val="13"/>
        </w:rPr>
        <w:t>)</w:t>
      </w:r>
    </w:p>
    <w:p w14:paraId="0F000000">
      <w:pPr>
        <w:spacing w:after="0"/>
        <w:ind/>
        <w:jc w:val="center"/>
        <w:rPr>
          <w:rFonts w:ascii="Times New Roman" w:hAnsi="Times New Roman"/>
          <w:sz w:val="4"/>
        </w:rPr>
      </w:pPr>
    </w:p>
    <w:p w14:paraId="10000000">
      <w:pPr>
        <w:spacing w:after="0"/>
        <w:ind/>
        <w:jc w:val="both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Лицо, осуществляющее строительство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left w:type="dxa" w:w="34"/>
          <w:right w:type="dxa" w:w="34"/>
        </w:tblCellMar>
      </w:tblPr>
      <w:tblGrid>
        <w:gridCol w:w="10273"/>
      </w:tblGrid>
      <w:tr>
        <w:trPr>
          <w:trHeight w:hRule="atLeast" w:val="183"/>
        </w:trPr>
        <w:tc>
          <w:tcPr>
            <w:tcW w:type="dxa" w:w="10273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  <w:tcMar>
              <w:left w:type="dxa" w:w="34"/>
              <w:right w:type="dxa" w:w="34"/>
            </w:tcMar>
          </w:tcPr>
          <w:p w14:paraId="11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i w:val="1"/>
              </w:rPr>
            </w:pPr>
            <w:r>
              <w:rPr>
                <w:rFonts w:ascii="Times New Roman" w:hAnsi="Times New Roman"/>
                <w:i w:val="1"/>
              </w:rPr>
              <w:t xml:space="preserve">ООО «УРАЛКОМ» </w:t>
            </w:r>
            <w:r>
              <w:rPr>
                <w:rFonts w:ascii="Times New Roman" w:hAnsi="Times New Roman"/>
                <w:i w:val="1"/>
              </w:rPr>
              <w:t xml:space="preserve">РБ, </w:t>
            </w:r>
            <w:r>
              <w:rPr>
                <w:rFonts w:ascii="Times New Roman" w:hAnsi="Times New Roman"/>
                <w:i w:val="1"/>
              </w:rPr>
              <w:t>г.</w:t>
            </w:r>
            <w:r>
              <w:rPr>
                <w:rFonts w:ascii="Times New Roman" w:hAnsi="Times New Roman"/>
                <w:i w:val="1"/>
              </w:rPr>
              <w:t xml:space="preserve"> </w:t>
            </w:r>
            <w:r>
              <w:rPr>
                <w:rFonts w:ascii="Times New Roman" w:hAnsi="Times New Roman"/>
                <w:i w:val="1"/>
              </w:rPr>
              <w:t>Уфа, ул. Цюрупы, д. 44/1, этаж 2, офис 1, ИНН 0276158651,</w:t>
            </w:r>
            <w:r>
              <w:rPr>
                <w:rFonts w:ascii="Times New Roman" w:hAnsi="Times New Roman"/>
                <w:i w:val="1"/>
              </w:rPr>
              <w:t xml:space="preserve"> </w:t>
            </w:r>
            <w:r>
              <w:rPr>
                <w:rFonts w:ascii="Times New Roman" w:hAnsi="Times New Roman"/>
                <w:i w:val="1"/>
              </w:rPr>
              <w:t>КПП 027401001,</w:t>
            </w:r>
          </w:p>
        </w:tc>
      </w:tr>
      <w:tr>
        <w:trPr>
          <w:trHeight w:hRule="atLeast" w:val="182"/>
        </w:trPr>
        <w:tc>
          <w:tcPr>
            <w:tcW w:type="dxa" w:w="10273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shd w:fill="auto" w:val="clear"/>
            <w:tcMar>
              <w:left w:type="dxa" w:w="34"/>
              <w:right w:type="dxa" w:w="34"/>
            </w:tcMar>
          </w:tcPr>
          <w:p w14:paraId="12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i w:val="1"/>
                <w:u w:val="single"/>
              </w:rPr>
            </w:pPr>
            <w:r>
              <w:rPr>
                <w:rFonts w:ascii="Times New Roman" w:hAnsi="Times New Roman"/>
                <w:i w:val="1"/>
              </w:rPr>
              <w:t>тел.+7(347)224-94-94</w:t>
            </w:r>
          </w:p>
        </w:tc>
      </w:tr>
    </w:tbl>
    <w:p w14:paraId="13000000">
      <w:pPr>
        <w:spacing w:after="0"/>
        <w:ind/>
        <w:jc w:val="center"/>
        <w:rPr>
          <w:rFonts w:ascii="Times New Roman" w:hAnsi="Times New Roman"/>
          <w:i w:val="1"/>
          <w:sz w:val="13"/>
        </w:rPr>
      </w:pPr>
      <w:r>
        <w:rPr>
          <w:rFonts w:ascii="Times New Roman" w:hAnsi="Times New Roman"/>
          <w:i w:val="1"/>
          <w:sz w:val="13"/>
        </w:rPr>
        <w:t>(</w:t>
      </w:r>
      <w:r>
        <w:rPr>
          <w:rFonts w:ascii="Times New Roman" w:hAnsi="Times New Roman"/>
          <w:i w:val="1"/>
          <w:sz w:val="13"/>
        </w:rPr>
        <w:t xml:space="preserve">фамилия, имя, отчество, адрес места жительства, ОРГНИП, ИНН индивидуального предпринимателя, наименование </w:t>
      </w:r>
      <w:r>
        <w:rPr>
          <w:rFonts w:ascii="Times New Roman" w:hAnsi="Times New Roman"/>
          <w:i w:val="1"/>
          <w:sz w:val="13"/>
        </w:rPr>
        <w:t>ОГРН, ИНН, место нахождения юридического лица, телефон/факс,</w:t>
      </w:r>
      <w:r>
        <w:rPr>
          <w:rFonts w:ascii="Times New Roman" w:hAnsi="Times New Roman"/>
          <w:i w:val="1"/>
          <w:sz w:val="13"/>
        </w:rPr>
        <w:t xml:space="preserve"> </w:t>
      </w:r>
      <w:r>
        <w:rPr>
          <w:rFonts w:ascii="Times New Roman" w:hAnsi="Times New Roman"/>
          <w:i w:val="1"/>
          <w:sz w:val="13"/>
        </w:rPr>
        <w:t>н</w:t>
      </w:r>
      <w:r>
        <w:rPr>
          <w:rFonts w:ascii="Times New Roman" w:hAnsi="Times New Roman"/>
          <w:i w:val="1"/>
          <w:sz w:val="13"/>
        </w:rPr>
        <w:t>аименование</w:t>
      </w:r>
      <w:r>
        <w:rPr>
          <w:rFonts w:ascii="Times New Roman" w:hAnsi="Times New Roman"/>
          <w:i w:val="1"/>
          <w:sz w:val="13"/>
        </w:rPr>
        <w:t>,</w:t>
      </w:r>
      <w:r>
        <w:rPr>
          <w:rFonts w:ascii="Times New Roman" w:hAnsi="Times New Roman"/>
          <w:i w:val="1"/>
          <w:sz w:val="13"/>
        </w:rPr>
        <w:t xml:space="preserve"> ОГРН, ИНН саморегулируемой органи</w:t>
      </w:r>
      <w:r>
        <w:rPr>
          <w:rFonts w:ascii="Times New Roman" w:hAnsi="Times New Roman"/>
          <w:i w:val="1"/>
          <w:sz w:val="13"/>
        </w:rPr>
        <w:t>зации, членом которой является</w:t>
      </w:r>
      <w:r>
        <w:rPr>
          <w:rFonts w:ascii="Times New Roman" w:hAnsi="Times New Roman"/>
          <w:i w:val="1"/>
          <w:sz w:val="13"/>
        </w:rPr>
        <w:t>)</w:t>
      </w:r>
    </w:p>
    <w:p w14:paraId="14000000">
      <w:pPr>
        <w:spacing w:after="0"/>
        <w:ind/>
        <w:jc w:val="both"/>
        <w:rPr>
          <w:rFonts w:ascii="Times New Roman" w:hAnsi="Times New Roman"/>
          <w:sz w:val="4"/>
        </w:rPr>
      </w:pPr>
    </w:p>
    <w:p w14:paraId="15000000">
      <w:pPr>
        <w:spacing w:after="0"/>
        <w:ind/>
        <w:jc w:val="both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Лицо, осуществляющее подготовку проектной документации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left w:type="dxa" w:w="34"/>
          <w:right w:type="dxa" w:w="34"/>
        </w:tblCellMar>
      </w:tblPr>
      <w:tblGrid>
        <w:gridCol w:w="10272"/>
      </w:tblGrid>
      <w:tr>
        <w:trPr>
          <w:trHeight w:hRule="atLeast" w:val="183"/>
        </w:trPr>
        <w:tc>
          <w:tcPr>
            <w:tcW w:type="dxa" w:w="10272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  <w:tcMar>
              <w:left w:type="dxa" w:w="34"/>
              <w:right w:type="dxa" w:w="34"/>
            </w:tcMar>
          </w:tcPr>
          <w:p w14:paraId="16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i w:val="1"/>
              </w:rPr>
            </w:pPr>
            <w:r>
              <w:rPr>
                <w:rFonts w:ascii="Times New Roman" w:hAnsi="Times New Roman"/>
                <w:i w:val="1"/>
              </w:rPr>
              <w:t>ООО «Архитектурное бюро»</w:t>
            </w:r>
            <w:r>
              <w:rPr>
                <w:rFonts w:ascii="Times New Roman" w:hAnsi="Times New Roman"/>
                <w:i w:val="1"/>
              </w:rPr>
              <w:t>, РБ, г.</w:t>
            </w:r>
            <w:r>
              <w:rPr>
                <w:rFonts w:ascii="Times New Roman" w:hAnsi="Times New Roman"/>
                <w:i w:val="1"/>
              </w:rPr>
              <w:t xml:space="preserve"> </w:t>
            </w:r>
            <w:r>
              <w:rPr>
                <w:rFonts w:ascii="Times New Roman" w:hAnsi="Times New Roman"/>
                <w:i w:val="1"/>
              </w:rPr>
              <w:t>Уфа,</w:t>
            </w:r>
            <w:r>
              <w:rPr>
                <w:rFonts w:ascii="Times New Roman" w:hAnsi="Times New Roman"/>
                <w:i w:val="1"/>
              </w:rPr>
              <w:t xml:space="preserve"> </w:t>
            </w:r>
            <w:r>
              <w:rPr>
                <w:rFonts w:ascii="Times New Roman" w:hAnsi="Times New Roman"/>
                <w:i w:val="1"/>
              </w:rPr>
              <w:t>ул. Октябрьской революции, д.78,</w:t>
            </w:r>
            <w:r>
              <w:rPr>
                <w:rFonts w:ascii="Times New Roman" w:hAnsi="Times New Roman"/>
                <w:i w:val="1"/>
              </w:rPr>
              <w:t xml:space="preserve"> ИНН 0278192217,</w:t>
            </w:r>
          </w:p>
        </w:tc>
      </w:tr>
      <w:tr>
        <w:trPr>
          <w:trHeight w:hRule="atLeast" w:val="182"/>
        </w:trPr>
        <w:tc>
          <w:tcPr>
            <w:tcW w:type="dxa" w:w="10272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shd w:fill="auto" w:val="clear"/>
            <w:tcMar>
              <w:left w:type="dxa" w:w="34"/>
              <w:right w:type="dxa" w:w="34"/>
            </w:tcMar>
          </w:tcPr>
          <w:p w14:paraId="17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i w:val="1"/>
                <w:u w:val="single"/>
              </w:rPr>
            </w:pPr>
            <w:r>
              <w:rPr>
                <w:rFonts w:ascii="Times New Roman" w:hAnsi="Times New Roman"/>
                <w:i w:val="1"/>
              </w:rPr>
              <w:t>КПП 027401001, ОГРН 1120280037613</w:t>
            </w:r>
            <w:bookmarkEnd w:id="1"/>
          </w:p>
        </w:tc>
      </w:tr>
    </w:tbl>
    <w:p w14:paraId="18000000">
      <w:pPr>
        <w:spacing w:after="0"/>
        <w:ind/>
        <w:jc w:val="center"/>
        <w:rPr>
          <w:rFonts w:ascii="Times New Roman" w:hAnsi="Times New Roman"/>
          <w:i w:val="1"/>
          <w:sz w:val="13"/>
        </w:rPr>
      </w:pPr>
      <w:r>
        <w:rPr>
          <w:rFonts w:ascii="Times New Roman" w:hAnsi="Times New Roman"/>
          <w:i w:val="1"/>
          <w:sz w:val="13"/>
        </w:rPr>
        <w:t>(фамилия, имя, отчество, адрес места жительства, ОРГНИП, ИНН индивидуального предпринимателя, наименование ОГРН, ИНН, место нахождения юридического лица, телефон/факс, наименование</w:t>
      </w:r>
      <w:r>
        <w:rPr>
          <w:rFonts w:ascii="Times New Roman" w:hAnsi="Times New Roman"/>
          <w:i w:val="1"/>
          <w:sz w:val="13"/>
        </w:rPr>
        <w:t>,</w:t>
      </w:r>
      <w:r>
        <w:rPr>
          <w:rFonts w:ascii="Times New Roman" w:hAnsi="Times New Roman"/>
          <w:i w:val="1"/>
          <w:sz w:val="13"/>
        </w:rPr>
        <w:t xml:space="preserve"> ОГРН, ИНН саморегулируемой органи</w:t>
      </w:r>
      <w:r>
        <w:rPr>
          <w:rFonts w:ascii="Times New Roman" w:hAnsi="Times New Roman"/>
          <w:i w:val="1"/>
          <w:sz w:val="13"/>
        </w:rPr>
        <w:t>зации, членом которой является</w:t>
      </w:r>
      <w:r>
        <w:rPr>
          <w:rFonts w:ascii="Times New Roman" w:hAnsi="Times New Roman"/>
          <w:i w:val="1"/>
          <w:sz w:val="13"/>
        </w:rPr>
        <w:t>)</w:t>
      </w:r>
    </w:p>
    <w:p w14:paraId="19000000">
      <w:pPr>
        <w:widowControl w:val="0"/>
        <w:spacing w:after="150" w:line="240" w:lineRule="auto"/>
        <w:ind/>
        <w:jc w:val="center"/>
        <w:rPr>
          <w:rFonts w:ascii="Times New Roman" w:hAnsi="Times New Roman"/>
          <w:b w:val="1"/>
          <w:sz w:val="24"/>
        </w:rPr>
      </w:pPr>
    </w:p>
    <w:p w14:paraId="1A000000">
      <w:pPr>
        <w:widowControl w:val="0"/>
        <w:spacing w:after="150" w:line="240" w:lineRule="auto"/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АКТ</w:t>
      </w:r>
    </w:p>
    <w:p w14:paraId="1B000000">
      <w:pPr>
        <w:widowControl w:val="0"/>
        <w:spacing w:after="150" w:line="240" w:lineRule="auto"/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освидетельствования </w:t>
      </w:r>
      <w:r>
        <w:rPr>
          <w:rFonts w:ascii="Times New Roman" w:hAnsi="Times New Roman"/>
          <w:b w:val="1"/>
          <w:sz w:val="24"/>
        </w:rPr>
        <w:t>скрытых работ</w:t>
      </w:r>
    </w:p>
    <w:p w14:paraId="1C000000">
      <w:pPr>
        <w:pStyle w:val="Style_2"/>
      </w:pPr>
      <w:bookmarkStart w:id="2" w:name="_Hlk535598015"/>
      <w:bookmarkStart w:id="3" w:name="_Hlk535598793"/>
      <w:bookmarkStart w:id="4" w:name="_Hlk535599865"/>
      <w:r>
        <w:t>№</w:t>
      </w:r>
      <w:r>
        <w:t> </w:t>
      </w:r>
      <w:r>
        <w:rPr>
          <w:rFonts w:ascii="Times New Roman" w:hAnsi="Times New Roman"/>
          <w:b w:val="1"/>
          <w:i w:val="1"/>
          <w:u w:val="single"/>
        </w:rPr>
        <w:t>3</w:t>
      </w:r>
      <w:r>
        <w:rPr>
          <w:rFonts w:ascii="Times New Roman" w:hAnsi="Times New Roman"/>
          <w:b w:val="1"/>
          <w:i w:val="1"/>
          <w:u w:val="single"/>
        </w:rPr>
        <w:t>-КР</w:t>
      </w:r>
      <w:r>
        <w:rPr>
          <w:rFonts w:ascii="Times New Roman" w:hAnsi="Times New Roman"/>
          <w:b w:val="1"/>
          <w:i w:val="1"/>
          <w:u w:val="single"/>
        </w:rPr>
        <w:t>-Б</w:t>
      </w:r>
      <w:r>
        <w:rPr>
          <w:i w:val="1"/>
          <w:u w:val="single"/>
        </w:rPr>
        <w:t xml:space="preserve"> </w:t>
      </w:r>
      <w:r>
        <w:rPr>
          <w:b w:val="1"/>
        </w:rPr>
        <w:t xml:space="preserve">                                                             </w:t>
      </w:r>
      <w:r>
        <w:rPr>
          <w:b w:val="1"/>
        </w:rPr>
        <w:t xml:space="preserve">                         </w:t>
      </w:r>
      <w:r>
        <w:rPr>
          <w:b w:val="1"/>
        </w:rPr>
        <w:t xml:space="preserve">       </w:t>
      </w:r>
      <w:r>
        <w:rPr>
          <w:b w:val="1"/>
        </w:rPr>
        <w:t xml:space="preserve">          </w:t>
      </w:r>
      <w:r>
        <w:rPr>
          <w:b w:val="1"/>
        </w:rPr>
        <w:t xml:space="preserve">                   </w:t>
      </w:r>
      <w:r>
        <w:rPr>
          <w:b w:val="1"/>
        </w:rPr>
        <w:t xml:space="preserve">                  </w:t>
      </w:r>
      <w:r>
        <w:rPr>
          <w:b w:val="1"/>
        </w:rPr>
        <w:t xml:space="preserve"> </w:t>
      </w:r>
      <w:r>
        <w:rPr>
          <w:rFonts w:ascii="Times New Roman" w:hAnsi="Times New Roman"/>
        </w:rPr>
        <w:t>"</w:t>
      </w:r>
      <w:r>
        <w:rPr>
          <w:rFonts w:ascii="Times New Roman" w:hAnsi="Times New Roman"/>
          <w:u w:val="single"/>
        </w:rPr>
        <w:t>19</w:t>
      </w:r>
      <w:r>
        <w:rPr>
          <w:rFonts w:ascii="Times New Roman" w:hAnsi="Times New Roman"/>
        </w:rPr>
        <w:t>" </w:t>
      </w:r>
      <w:r>
        <w:rPr>
          <w:rFonts w:ascii="Times New Roman" w:hAnsi="Times New Roman"/>
          <w:u w:val="single"/>
        </w:rPr>
        <w:t>сентября</w:t>
      </w:r>
      <w:r>
        <w:rPr>
          <w:rFonts w:ascii="Times New Roman" w:hAnsi="Times New Roman"/>
        </w:rPr>
        <w:t> 20</w:t>
      </w:r>
      <w:r>
        <w:rPr>
          <w:rFonts w:ascii="Times New Roman" w:hAnsi="Times New Roman"/>
        </w:rPr>
        <w:t>23</w:t>
      </w:r>
      <w:r>
        <w:rPr>
          <w:rFonts w:ascii="Times New Roman" w:hAnsi="Times New Roman"/>
        </w:rPr>
        <w:t> г</w:t>
      </w:r>
      <w:r>
        <w:t>.</w:t>
      </w:r>
    </w:p>
    <w:p w14:paraId="1D000000">
      <w:pPr>
        <w:pStyle w:val="Style_2"/>
        <w:tabs>
          <w:tab w:leader="none" w:pos="7230" w:val="left"/>
        </w:tabs>
        <w:ind/>
        <w:rPr>
          <w:rFonts w:ascii="Times New Roman" w:hAnsi="Times New Roman"/>
          <w:i w:val="1"/>
          <w:sz w:val="13"/>
        </w:rPr>
      </w:pPr>
      <w:bookmarkStart w:id="5" w:name="_Hlk535597936"/>
      <w:r>
        <w:rPr>
          <w:sz w:val="16"/>
        </w:rPr>
        <w:t xml:space="preserve"> </w:t>
      </w:r>
      <w:r>
        <w:rPr>
          <w:sz w:val="16"/>
        </w:rPr>
        <w:tab/>
      </w:r>
      <w:r>
        <w:rPr>
          <w:sz w:val="16"/>
        </w:rPr>
        <w:t xml:space="preserve">                   </w:t>
      </w:r>
      <w:r>
        <w:rPr>
          <w:sz w:val="16"/>
        </w:rPr>
        <w:t xml:space="preserve"> </w:t>
      </w:r>
      <w:r>
        <w:rPr>
          <w:sz w:val="16"/>
        </w:rPr>
        <w:t xml:space="preserve">      </w:t>
      </w:r>
      <w:r>
        <w:rPr>
          <w:sz w:val="16"/>
        </w:rPr>
        <w:t> </w:t>
      </w:r>
      <w:r>
        <w:rPr>
          <w:rFonts w:ascii="Times New Roman" w:hAnsi="Times New Roman"/>
          <w:i w:val="1"/>
          <w:sz w:val="13"/>
        </w:rPr>
        <w:t>(дата составления акта)</w:t>
      </w:r>
    </w:p>
    <w:p w14:paraId="1E000000">
      <w:pPr>
        <w:spacing w:after="0" w:line="276" w:lineRule="auto"/>
        <w:ind/>
        <w:jc w:val="both"/>
        <w:rPr>
          <w:rFonts w:ascii="Times New Roman" w:hAnsi="Times New Roman"/>
        </w:rPr>
      </w:pPr>
      <w:bookmarkEnd w:id="2"/>
    </w:p>
    <w:p w14:paraId="1F000000">
      <w:pPr>
        <w:spacing w:after="0" w:line="276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Представитель за</w:t>
      </w:r>
      <w:r>
        <w:rPr>
          <w:rFonts w:ascii="Times New Roman" w:hAnsi="Times New Roman"/>
        </w:rPr>
        <w:t>стройщика</w:t>
      </w:r>
      <w:r>
        <w:rPr>
          <w:rFonts w:ascii="Times New Roman" w:hAnsi="Times New Roman"/>
        </w:rPr>
        <w:t xml:space="preserve"> (технического заказчика, эксплуатирующей организации или регионального оператора) 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left w:type="dxa" w:w="34"/>
          <w:right w:type="dxa" w:w="34"/>
        </w:tblCellMar>
      </w:tblPr>
      <w:tblGrid>
        <w:gridCol w:w="10274"/>
      </w:tblGrid>
      <w:tr>
        <w:tc>
          <w:tcPr>
            <w:tcW w:type="dxa" w:w="10274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  <w:tcMar>
              <w:left w:type="dxa" w:w="34"/>
              <w:right w:type="dxa" w:w="34"/>
            </w:tcMar>
          </w:tcPr>
          <w:p w14:paraId="20000000">
            <w:pPr>
              <w:spacing w:after="0" w:line="240" w:lineRule="auto"/>
              <w:ind/>
              <w:rPr>
                <w:rFonts w:ascii="Times New Roman" w:hAnsi="Times New Roman"/>
                <w:b w:val="1"/>
                <w:i w:val="1"/>
              </w:rPr>
            </w:pPr>
            <w:r>
              <w:rPr>
                <w:rFonts w:ascii="Times New Roman" w:hAnsi="Times New Roman"/>
                <w:b w:val="1"/>
                <w:i w:val="1"/>
              </w:rPr>
              <w:t>Заместитель д</w:t>
            </w:r>
            <w:r>
              <w:rPr>
                <w:rFonts w:ascii="Times New Roman" w:hAnsi="Times New Roman"/>
                <w:b w:val="1"/>
                <w:i w:val="1"/>
              </w:rPr>
              <w:t>иректор</w:t>
            </w:r>
            <w:r>
              <w:rPr>
                <w:rFonts w:ascii="Times New Roman" w:hAnsi="Times New Roman"/>
                <w:b w:val="1"/>
                <w:i w:val="1"/>
              </w:rPr>
              <w:t>а</w:t>
            </w:r>
            <w:r>
              <w:rPr>
                <w:rFonts w:ascii="Times New Roman" w:hAnsi="Times New Roman"/>
                <w:b w:val="1"/>
                <w:i w:val="1"/>
              </w:rPr>
              <w:t xml:space="preserve"> ООО «Кампус» </w:t>
            </w:r>
            <w:r>
              <w:rPr>
                <w:rFonts w:ascii="Times New Roman" w:hAnsi="Times New Roman"/>
                <w:b w:val="1"/>
                <w:i w:val="1"/>
              </w:rPr>
              <w:t>Мухамедьянов Р</w:t>
            </w:r>
            <w:r>
              <w:rPr>
                <w:rFonts w:ascii="Times New Roman" w:hAnsi="Times New Roman"/>
                <w:b w:val="1"/>
                <w:i w:val="1"/>
              </w:rPr>
              <w:t xml:space="preserve">.Р.  </w:t>
            </w:r>
            <w:r>
              <w:rPr>
                <w:rFonts w:ascii="Times New Roman" w:hAnsi="Times New Roman"/>
                <w:b w:val="1"/>
                <w:i w:val="1"/>
              </w:rPr>
              <w:t>Приказ №</w:t>
            </w:r>
            <w:r>
              <w:rPr>
                <w:rFonts w:ascii="Times New Roman" w:hAnsi="Times New Roman"/>
                <w:b w:val="1"/>
                <w:i w:val="1"/>
              </w:rPr>
              <w:t>6</w:t>
            </w:r>
            <w:r>
              <w:rPr>
                <w:rFonts w:ascii="Times New Roman" w:hAnsi="Times New Roman"/>
                <w:b w:val="1"/>
                <w:i w:val="1"/>
              </w:rPr>
              <w:t xml:space="preserve">  </w:t>
            </w:r>
            <w:r>
              <w:rPr>
                <w:rFonts w:ascii="Times New Roman" w:hAnsi="Times New Roman"/>
                <w:b w:val="1"/>
                <w:i w:val="1"/>
              </w:rPr>
              <w:t>от 19.04</w:t>
            </w:r>
            <w:r>
              <w:rPr>
                <w:rFonts w:ascii="Times New Roman" w:hAnsi="Times New Roman"/>
                <w:b w:val="1"/>
                <w:i w:val="1"/>
              </w:rPr>
              <w:t>.2023</w:t>
            </w:r>
            <w:r>
              <w:rPr>
                <w:rFonts w:ascii="Times New Roman" w:hAnsi="Times New Roman"/>
                <w:b w:val="1"/>
                <w:i w:val="1"/>
              </w:rPr>
              <w:t>г</w:t>
            </w:r>
            <w:r>
              <w:rPr>
                <w:rFonts w:ascii="Times New Roman" w:hAnsi="Times New Roman"/>
                <w:b w:val="1"/>
                <w:i w:val="1"/>
              </w:rPr>
              <w:t>.</w:t>
            </w:r>
          </w:p>
        </w:tc>
      </w:tr>
    </w:tbl>
    <w:p w14:paraId="21000000">
      <w:pPr>
        <w:spacing w:after="0" w:line="276" w:lineRule="auto"/>
        <w:ind/>
        <w:jc w:val="center"/>
        <w:rPr>
          <w:rFonts w:ascii="Times New Roman" w:hAnsi="Times New Roman"/>
          <w:i w:val="1"/>
          <w:sz w:val="13"/>
        </w:rPr>
      </w:pPr>
      <w:r>
        <w:rPr>
          <w:rFonts w:ascii="Times New Roman" w:hAnsi="Times New Roman"/>
          <w:i w:val="1"/>
          <w:sz w:val="13"/>
        </w:rPr>
        <w:t>(должность, фамилия, инициалы, реквизиты распорядительного документа, подтверждающего полномочия)</w:t>
      </w:r>
    </w:p>
    <w:p w14:paraId="22000000">
      <w:pPr>
        <w:spacing w:after="0" w:line="276" w:lineRule="auto"/>
        <w:ind/>
        <w:jc w:val="center"/>
        <w:rPr>
          <w:rFonts w:ascii="Times New Roman" w:hAnsi="Times New Roman"/>
          <w:sz w:val="4"/>
        </w:rPr>
      </w:pPr>
    </w:p>
    <w:p w14:paraId="23000000">
      <w:pPr>
        <w:spacing w:after="0" w:line="276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Представитель за</w:t>
      </w:r>
      <w:r>
        <w:rPr>
          <w:rFonts w:ascii="Times New Roman" w:hAnsi="Times New Roman"/>
        </w:rPr>
        <w:t>стройщика</w:t>
      </w:r>
      <w:r>
        <w:rPr>
          <w:rFonts w:ascii="Times New Roman" w:hAnsi="Times New Roman"/>
        </w:rPr>
        <w:t xml:space="preserve"> по вопросам строительного контроля</w:t>
      </w:r>
      <w:r>
        <w:rPr>
          <w:rFonts w:ascii="Times New Roman" w:hAnsi="Times New Roman"/>
        </w:rPr>
        <w:t xml:space="preserve"> 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left w:type="dxa" w:w="34"/>
          <w:right w:type="dxa" w:w="34"/>
        </w:tblCellMar>
      </w:tblPr>
      <w:tblGrid>
        <w:gridCol w:w="10274"/>
      </w:tblGrid>
      <w:tr>
        <w:trPr>
          <w:trHeight w:hRule="atLeast" w:val="183"/>
        </w:trPr>
        <w:tc>
          <w:tcPr>
            <w:tcW w:type="dxa" w:w="10274"/>
            <w:tcBorders>
              <w:top w:sz="4" w:val="nil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34"/>
              <w:bottom w:type="dxa" w:w="0"/>
              <w:right w:type="dxa" w:w="34"/>
            </w:tcMar>
          </w:tcPr>
          <w:p w14:paraId="24000000">
            <w:pPr>
              <w:spacing w:after="0" w:line="240" w:lineRule="auto"/>
              <w:ind/>
              <w:rPr>
                <w:rFonts w:ascii="Times New Roman" w:hAnsi="Times New Roman"/>
                <w:b w:val="1"/>
                <w:i w:val="1"/>
              </w:rPr>
            </w:pPr>
            <w:r>
              <w:rPr>
                <w:rFonts w:ascii="Times New Roman" w:hAnsi="Times New Roman"/>
                <w:b w:val="1"/>
                <w:i w:val="1"/>
              </w:rPr>
              <w:t xml:space="preserve">Инженер производственного отдела КПРБ </w:t>
            </w:r>
            <w:r>
              <w:rPr>
                <w:rFonts w:ascii="Times New Roman" w:hAnsi="Times New Roman"/>
                <w:b w:val="1"/>
                <w:i w:val="1"/>
              </w:rPr>
              <w:t>«</w:t>
            </w:r>
            <w:r>
              <w:rPr>
                <w:rFonts w:ascii="Times New Roman" w:hAnsi="Times New Roman"/>
                <w:b w:val="1"/>
                <w:i w:val="1"/>
              </w:rPr>
              <w:t>РУКС</w:t>
            </w:r>
            <w:r>
              <w:rPr>
                <w:rFonts w:ascii="Times New Roman" w:hAnsi="Times New Roman"/>
                <w:b w:val="1"/>
                <w:i w:val="1"/>
              </w:rPr>
              <w:t>»</w:t>
            </w:r>
            <w:r>
              <w:rPr>
                <w:rFonts w:ascii="Times New Roman" w:hAnsi="Times New Roman"/>
                <w:b w:val="1"/>
                <w:i w:val="1"/>
              </w:rPr>
              <w:t xml:space="preserve"> Ишмухаметов А.И.</w:t>
            </w:r>
            <w:r>
              <w:rPr>
                <w:rFonts w:ascii="Times New Roman" w:hAnsi="Times New Roman"/>
                <w:b w:val="1"/>
                <w:i w:val="1"/>
              </w:rPr>
              <w:t xml:space="preserve"> </w:t>
            </w:r>
            <w:r>
              <w:rPr>
                <w:rFonts w:ascii="Times New Roman" w:hAnsi="Times New Roman"/>
                <w:b w:val="1"/>
                <w:i w:val="1"/>
              </w:rPr>
              <w:t xml:space="preserve"> </w:t>
            </w:r>
          </w:p>
        </w:tc>
      </w:tr>
      <w:tr>
        <w:trPr>
          <w:trHeight w:hRule="atLeast" w:val="183"/>
        </w:trPr>
        <w:tc>
          <w:tcPr>
            <w:tcW w:type="dxa" w:w="10274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34"/>
              <w:bottom w:type="dxa" w:w="0"/>
              <w:right w:type="dxa" w:w="34"/>
            </w:tcMar>
          </w:tcPr>
          <w:p w14:paraId="25000000">
            <w:pPr>
              <w:spacing w:after="0" w:line="240" w:lineRule="auto"/>
              <w:ind/>
              <w:rPr>
                <w:rFonts w:ascii="Times New Roman" w:hAnsi="Times New Roman"/>
                <w:b w:val="1"/>
                <w:i w:val="1"/>
                <w:u w:val="single"/>
              </w:rPr>
            </w:pPr>
            <w:r>
              <w:rPr>
                <w:rFonts w:ascii="Times New Roman" w:hAnsi="Times New Roman"/>
                <w:b w:val="1"/>
                <w:i w:val="1"/>
              </w:rPr>
              <w:t>Приказ №</w:t>
            </w:r>
            <w:r>
              <w:rPr>
                <w:rFonts w:ascii="Times New Roman" w:hAnsi="Times New Roman"/>
                <w:b w:val="1"/>
                <w:i w:val="1"/>
              </w:rPr>
              <w:t xml:space="preserve">17 </w:t>
            </w:r>
            <w:r>
              <w:rPr>
                <w:rFonts w:ascii="Times New Roman" w:hAnsi="Times New Roman"/>
                <w:b w:val="1"/>
                <w:i w:val="1"/>
              </w:rPr>
              <w:t xml:space="preserve">от </w:t>
            </w:r>
            <w:r>
              <w:rPr>
                <w:rFonts w:ascii="Times New Roman" w:hAnsi="Times New Roman"/>
                <w:b w:val="1"/>
                <w:i w:val="1"/>
              </w:rPr>
              <w:t>0</w:t>
            </w:r>
            <w:r>
              <w:rPr>
                <w:rFonts w:ascii="Times New Roman" w:hAnsi="Times New Roman"/>
                <w:b w:val="1"/>
                <w:i w:val="1"/>
              </w:rPr>
              <w:t>7</w:t>
            </w:r>
            <w:r>
              <w:rPr>
                <w:rFonts w:ascii="Times New Roman" w:hAnsi="Times New Roman"/>
                <w:b w:val="1"/>
                <w:i w:val="1"/>
              </w:rPr>
              <w:t>.0</w:t>
            </w:r>
            <w:r>
              <w:rPr>
                <w:rFonts w:ascii="Times New Roman" w:hAnsi="Times New Roman"/>
                <w:b w:val="1"/>
                <w:i w:val="1"/>
              </w:rPr>
              <w:t>9</w:t>
            </w:r>
            <w:r>
              <w:rPr>
                <w:rFonts w:ascii="Times New Roman" w:hAnsi="Times New Roman"/>
                <w:b w:val="1"/>
                <w:i w:val="1"/>
              </w:rPr>
              <w:t>.2023г, С-</w:t>
            </w:r>
            <w:r>
              <w:rPr>
                <w:rFonts w:ascii="Times New Roman" w:hAnsi="Times New Roman"/>
                <w:b w:val="1"/>
                <w:i w:val="1"/>
              </w:rPr>
              <w:t>02-133513</w:t>
            </w:r>
            <w:r>
              <w:rPr>
                <w:rFonts w:ascii="Times New Roman" w:hAnsi="Times New Roman"/>
                <w:b w:val="1"/>
                <w:i w:val="1"/>
              </w:rPr>
              <w:t>.</w:t>
            </w:r>
          </w:p>
        </w:tc>
      </w:tr>
    </w:tbl>
    <w:p w14:paraId="26000000">
      <w:pPr>
        <w:spacing w:after="0" w:line="276" w:lineRule="auto"/>
        <w:ind/>
        <w:jc w:val="center"/>
        <w:rPr>
          <w:rFonts w:ascii="Times New Roman" w:hAnsi="Times New Roman"/>
          <w:i w:val="1"/>
          <w:sz w:val="13"/>
        </w:rPr>
      </w:pPr>
      <w:r>
        <w:rPr>
          <w:rFonts w:ascii="Times New Roman" w:hAnsi="Times New Roman"/>
          <w:i w:val="1"/>
          <w:sz w:val="13"/>
        </w:rPr>
        <w:t>(должность, фамилия, инициалы, идентификационный номер в национальном реестре специалистов в области строительства, реквизиты распорядительного документа, подтверждающего полномочия, с указанием наименования, ОГРН, ИНН, места нахождения юридического лица</w:t>
      </w:r>
      <w:r>
        <w:rPr>
          <w:rFonts w:ascii="Times New Roman" w:hAnsi="Times New Roman"/>
          <w:i w:val="1"/>
          <w:sz w:val="13"/>
        </w:rPr>
        <w:t>, фамилии, имени, отчества, адрес места жительства, ОРГНИП, ИНН индивидуального предпринимателя</w:t>
      </w:r>
      <w:r>
        <w:rPr>
          <w:rFonts w:ascii="Times New Roman" w:hAnsi="Times New Roman"/>
          <w:i w:val="1"/>
          <w:sz w:val="13"/>
        </w:rPr>
        <w:t>)</w:t>
      </w:r>
    </w:p>
    <w:p w14:paraId="27000000">
      <w:pPr>
        <w:spacing w:after="0" w:line="276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Представитель лица, осуществляющего строительство: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left w:type="dxa" w:w="34"/>
          <w:right w:type="dxa" w:w="34"/>
        </w:tblCellMar>
      </w:tblPr>
      <w:tblGrid>
        <w:gridCol w:w="10274"/>
      </w:tblGrid>
      <w:tr>
        <w:tc>
          <w:tcPr>
            <w:tcW w:type="dxa" w:w="10274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  <w:tcMar>
              <w:left w:type="dxa" w:w="34"/>
              <w:right w:type="dxa" w:w="34"/>
            </w:tcMar>
          </w:tcPr>
          <w:p w14:paraId="28000000">
            <w:pPr>
              <w:spacing w:after="0" w:line="240" w:lineRule="auto"/>
              <w:ind/>
              <w:rPr>
                <w:rFonts w:ascii="Times New Roman" w:hAnsi="Times New Roman"/>
                <w:b w:val="1"/>
                <w:i w:val="1"/>
              </w:rPr>
            </w:pPr>
            <w:r>
              <w:rPr>
                <w:rFonts w:ascii="Times New Roman" w:hAnsi="Times New Roman"/>
                <w:b w:val="1"/>
                <w:i w:val="1"/>
              </w:rPr>
              <w:t xml:space="preserve">Начальник строительного участка </w:t>
            </w:r>
            <w:r>
              <w:rPr>
                <w:rFonts w:ascii="Times New Roman" w:hAnsi="Times New Roman"/>
                <w:b w:val="1"/>
                <w:i w:val="1"/>
              </w:rPr>
              <w:t xml:space="preserve">ООО «Уралком» </w:t>
            </w:r>
            <w:r>
              <w:rPr>
                <w:rFonts w:ascii="Times New Roman" w:hAnsi="Times New Roman"/>
                <w:b w:val="1"/>
                <w:i w:val="1"/>
              </w:rPr>
              <w:t xml:space="preserve">Аюпов С.Ф. </w:t>
            </w:r>
            <w:r>
              <w:rPr>
                <w:rFonts w:ascii="Times New Roman" w:hAnsi="Times New Roman"/>
                <w:b w:val="1"/>
                <w:i w:val="1"/>
              </w:rPr>
              <w:t xml:space="preserve"> </w:t>
            </w:r>
            <w:r>
              <w:rPr>
                <w:rFonts w:ascii="Times New Roman" w:hAnsi="Times New Roman"/>
                <w:b w:val="1"/>
                <w:i w:val="1"/>
              </w:rPr>
              <w:t>Приказ №</w:t>
            </w:r>
            <w:r>
              <w:rPr>
                <w:rFonts w:ascii="Times New Roman" w:hAnsi="Times New Roman"/>
                <w:b w:val="1"/>
                <w:i w:val="1"/>
              </w:rPr>
              <w:t>4</w:t>
            </w:r>
            <w:r>
              <w:rPr>
                <w:rFonts w:ascii="Times New Roman" w:hAnsi="Times New Roman"/>
                <w:b w:val="1"/>
                <w:i w:val="1"/>
              </w:rPr>
              <w:t xml:space="preserve"> </w:t>
            </w:r>
            <w:r>
              <w:rPr>
                <w:rFonts w:ascii="Times New Roman" w:hAnsi="Times New Roman"/>
                <w:b w:val="1"/>
                <w:i w:val="1"/>
              </w:rPr>
              <w:t>от 26.04.2023г</w:t>
            </w:r>
            <w:r>
              <w:rPr>
                <w:rFonts w:ascii="Times New Roman" w:hAnsi="Times New Roman"/>
                <w:b w:val="1"/>
                <w:i w:val="1"/>
              </w:rPr>
              <w:t>.</w:t>
            </w:r>
          </w:p>
        </w:tc>
      </w:tr>
    </w:tbl>
    <w:p w14:paraId="29000000">
      <w:pPr>
        <w:spacing w:after="0" w:line="276" w:lineRule="auto"/>
        <w:ind/>
        <w:jc w:val="center"/>
        <w:rPr>
          <w:rFonts w:ascii="Times New Roman" w:hAnsi="Times New Roman"/>
          <w:i w:val="1"/>
          <w:sz w:val="13"/>
        </w:rPr>
      </w:pPr>
      <w:r>
        <w:rPr>
          <w:rFonts w:ascii="Times New Roman" w:hAnsi="Times New Roman"/>
          <w:i w:val="1"/>
          <w:sz w:val="13"/>
        </w:rPr>
        <w:t>(должность, фамилия, инициалы, реквизиты распорядительного документа, подтверждающего полномочия)</w:t>
      </w:r>
    </w:p>
    <w:p w14:paraId="2A000000">
      <w:pPr>
        <w:spacing w:after="0" w:line="276" w:lineRule="auto"/>
        <w:ind/>
        <w:jc w:val="center"/>
        <w:rPr>
          <w:rFonts w:ascii="Times New Roman" w:hAnsi="Times New Roman"/>
          <w:sz w:val="4"/>
        </w:rPr>
      </w:pPr>
    </w:p>
    <w:p w14:paraId="2B000000">
      <w:pPr>
        <w:spacing w:after="0" w:line="276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Представитель лица, осуществляющего строительство, по вопросам строительного контроля 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left w:type="dxa" w:w="34"/>
          <w:right w:type="dxa" w:w="34"/>
        </w:tblCellMar>
      </w:tblPr>
      <w:tblGrid>
        <w:gridCol w:w="10272"/>
      </w:tblGrid>
      <w:tr>
        <w:trPr>
          <w:trHeight w:hRule="atLeast" w:val="184"/>
        </w:trPr>
        <w:tc>
          <w:tcPr>
            <w:tcW w:type="dxa" w:w="10272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  <w:tcMar>
              <w:left w:type="dxa" w:w="34"/>
              <w:right w:type="dxa" w:w="34"/>
            </w:tcMar>
          </w:tcPr>
          <w:p w14:paraId="2C000000">
            <w:pPr>
              <w:spacing w:after="0" w:line="240" w:lineRule="auto"/>
              <w:ind/>
              <w:rPr>
                <w:rFonts w:ascii="Times New Roman" w:hAnsi="Times New Roman"/>
                <w:i w:val="1"/>
              </w:rPr>
            </w:pPr>
            <w:r>
              <w:rPr>
                <w:rFonts w:ascii="Times New Roman" w:hAnsi="Times New Roman"/>
                <w:b w:val="1"/>
                <w:i w:val="1"/>
              </w:rPr>
              <w:t>Организатор выполнения работ по строительству, реконструкции, капитальному ремонту объектов</w:t>
            </w:r>
          </w:p>
        </w:tc>
      </w:tr>
      <w:tr>
        <w:trPr>
          <w:trHeight w:hRule="atLeast" w:val="182"/>
        </w:trPr>
        <w:tc>
          <w:tcPr>
            <w:tcW w:type="dxa" w:w="10272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shd w:fill="auto" w:val="clear"/>
            <w:tcMar>
              <w:left w:type="dxa" w:w="34"/>
              <w:right w:type="dxa" w:w="34"/>
            </w:tcMar>
          </w:tcPr>
          <w:p w14:paraId="2D000000">
            <w:pPr>
              <w:spacing w:after="0" w:line="240" w:lineRule="auto"/>
              <w:ind/>
              <w:rPr>
                <w:rFonts w:ascii="Times New Roman" w:hAnsi="Times New Roman"/>
                <w:b w:val="1"/>
                <w:i w:val="1"/>
              </w:rPr>
            </w:pPr>
            <w:r>
              <w:rPr>
                <w:rFonts w:ascii="Times New Roman" w:hAnsi="Times New Roman"/>
                <w:b w:val="1"/>
                <w:i w:val="1"/>
              </w:rPr>
              <w:t>капитального строительства ООО</w:t>
            </w:r>
            <w:r>
              <w:rPr>
                <w:rFonts w:ascii="Times New Roman" w:hAnsi="Times New Roman"/>
                <w:b w:val="1"/>
                <w:i w:val="1"/>
              </w:rPr>
              <w:t xml:space="preserve"> «Уралком» </w:t>
            </w:r>
            <w:r>
              <w:rPr>
                <w:rFonts w:ascii="Times New Roman" w:hAnsi="Times New Roman"/>
                <w:b w:val="1"/>
                <w:i w:val="1"/>
              </w:rPr>
              <w:t xml:space="preserve">Кильмаматов Э.Р. </w:t>
            </w:r>
            <w:r>
              <w:rPr>
                <w:rFonts w:ascii="Times New Roman" w:hAnsi="Times New Roman"/>
                <w:b w:val="1"/>
                <w:i w:val="1"/>
              </w:rPr>
              <w:t xml:space="preserve"> </w:t>
            </w:r>
          </w:p>
        </w:tc>
      </w:tr>
      <w:tr>
        <w:trPr>
          <w:trHeight w:hRule="atLeast" w:val="182"/>
        </w:trPr>
        <w:tc>
          <w:tcPr>
            <w:tcW w:type="dxa" w:w="10272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shd w:fill="auto" w:val="clear"/>
            <w:tcMar>
              <w:left w:type="dxa" w:w="34"/>
              <w:right w:type="dxa" w:w="34"/>
            </w:tcMar>
          </w:tcPr>
          <w:p w14:paraId="2E000000">
            <w:pPr>
              <w:spacing w:after="0" w:line="240" w:lineRule="auto"/>
              <w:ind/>
              <w:rPr>
                <w:rFonts w:ascii="Times New Roman" w:hAnsi="Times New Roman"/>
                <w:b w:val="1"/>
                <w:i w:val="1"/>
              </w:rPr>
            </w:pPr>
            <w:r>
              <w:rPr>
                <w:rFonts w:ascii="Times New Roman" w:hAnsi="Times New Roman"/>
                <w:b w:val="1"/>
                <w:i w:val="1"/>
              </w:rPr>
              <w:t xml:space="preserve">Приказ №6 от </w:t>
            </w:r>
            <w:r>
              <w:rPr>
                <w:rFonts w:ascii="Times New Roman" w:hAnsi="Times New Roman"/>
                <w:b w:val="1"/>
                <w:i w:val="1"/>
              </w:rPr>
              <w:t>03.07.2023г,</w:t>
            </w:r>
            <w:r>
              <w:rPr>
                <w:rFonts w:ascii="Times New Roman" w:hAnsi="Times New Roman"/>
                <w:b w:val="1"/>
                <w:i w:val="1"/>
              </w:rPr>
              <w:t xml:space="preserve"> </w:t>
            </w:r>
            <w:r>
              <w:rPr>
                <w:rFonts w:ascii="Times New Roman" w:hAnsi="Times New Roman"/>
                <w:b w:val="1"/>
                <w:i w:val="1"/>
              </w:rPr>
              <w:t>С-02-</w:t>
            </w:r>
            <w:r>
              <w:rPr>
                <w:rFonts w:ascii="Times New Roman" w:hAnsi="Times New Roman"/>
                <w:b w:val="1"/>
                <w:i w:val="1"/>
              </w:rPr>
              <w:t>077097.</w:t>
            </w:r>
            <w:r>
              <w:rPr>
                <w:rFonts w:ascii="Times New Roman" w:hAnsi="Times New Roman"/>
                <w:b w:val="1"/>
                <w:i w:val="1"/>
              </w:rPr>
              <w:t xml:space="preserve">       </w:t>
            </w:r>
          </w:p>
        </w:tc>
      </w:tr>
    </w:tbl>
    <w:p w14:paraId="2F000000">
      <w:pPr>
        <w:spacing w:after="0" w:line="276" w:lineRule="auto"/>
        <w:ind/>
        <w:jc w:val="center"/>
        <w:rPr>
          <w:rFonts w:ascii="Times New Roman" w:hAnsi="Times New Roman"/>
          <w:sz w:val="15"/>
        </w:rPr>
      </w:pPr>
      <w:r>
        <w:rPr>
          <w:rFonts w:ascii="Times New Roman" w:hAnsi="Times New Roman"/>
          <w:i w:val="1"/>
          <w:sz w:val="13"/>
        </w:rPr>
        <w:t>(должность, фамилия, инициалы, реквизиты распорядительного документа, подтверждающего полномочия</w:t>
      </w:r>
      <w:r>
        <w:rPr>
          <w:rFonts w:ascii="Times New Roman" w:hAnsi="Times New Roman"/>
          <w:i w:val="1"/>
          <w:sz w:val="13"/>
        </w:rPr>
        <w:t>)</w:t>
      </w:r>
    </w:p>
    <w:p w14:paraId="30000000">
      <w:pPr>
        <w:spacing w:after="0" w:line="276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Представитель лица, осуществляющего подготовку проектной документации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left w:type="dxa" w:w="34"/>
          <w:right w:type="dxa" w:w="34"/>
        </w:tblCellMar>
      </w:tblPr>
      <w:tblGrid>
        <w:gridCol w:w="10382"/>
      </w:tblGrid>
      <w:tr>
        <w:tc>
          <w:tcPr>
            <w:tcW w:type="dxa" w:w="10382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  <w:tcMar>
              <w:left w:type="dxa" w:w="34"/>
              <w:right w:type="dxa" w:w="34"/>
            </w:tcMar>
          </w:tcPr>
          <w:p w14:paraId="31000000">
            <w:pPr>
              <w:spacing w:after="0" w:line="240" w:lineRule="auto"/>
              <w:ind/>
              <w:rPr>
                <w:rFonts w:ascii="Times New Roman" w:hAnsi="Times New Roman"/>
                <w:b w:val="1"/>
                <w:i w:val="1"/>
              </w:rPr>
            </w:pPr>
            <w:r>
              <w:rPr>
                <w:rFonts w:ascii="Times New Roman" w:hAnsi="Times New Roman"/>
                <w:b w:val="1"/>
                <w:i w:val="1"/>
              </w:rPr>
              <w:t xml:space="preserve">Главный инженер проекта </w:t>
            </w:r>
            <w:r>
              <w:rPr>
                <w:rFonts w:ascii="Times New Roman" w:hAnsi="Times New Roman"/>
                <w:b w:val="1"/>
                <w:i w:val="1"/>
                <w:sz w:val="20"/>
              </w:rPr>
              <w:t>ООО</w:t>
            </w:r>
            <w:r>
              <w:rPr>
                <w:rFonts w:ascii="Times New Roman" w:hAnsi="Times New Roman"/>
                <w:b w:val="1"/>
                <w:i w:val="1"/>
              </w:rPr>
              <w:t xml:space="preserve"> «Архитектурное бюро</w:t>
            </w:r>
            <w:r>
              <w:rPr>
                <w:rFonts w:ascii="Times New Roman" w:hAnsi="Times New Roman"/>
                <w:b w:val="1"/>
                <w:i w:val="1"/>
              </w:rPr>
              <w:t>» Голощапов А.Е. Приказ №</w:t>
            </w:r>
            <w:r>
              <w:rPr>
                <w:rFonts w:ascii="Times New Roman" w:hAnsi="Times New Roman"/>
                <w:b w:val="1"/>
                <w:i w:val="1"/>
              </w:rPr>
              <w:t>02/22</w:t>
            </w:r>
            <w:r>
              <w:rPr>
                <w:rFonts w:ascii="Times New Roman" w:hAnsi="Times New Roman"/>
                <w:b w:val="1"/>
                <w:i w:val="1"/>
              </w:rPr>
              <w:t xml:space="preserve"> от </w:t>
            </w:r>
            <w:r>
              <w:rPr>
                <w:rFonts w:ascii="Times New Roman" w:hAnsi="Times New Roman"/>
                <w:b w:val="1"/>
                <w:i w:val="1"/>
              </w:rPr>
              <w:t>21.02.2022</w:t>
            </w:r>
            <w:r>
              <w:rPr>
                <w:rFonts w:ascii="Times New Roman" w:hAnsi="Times New Roman"/>
                <w:b w:val="1"/>
                <w:i w:val="1"/>
              </w:rPr>
              <w:t>г.</w:t>
            </w:r>
          </w:p>
        </w:tc>
      </w:tr>
    </w:tbl>
    <w:p w14:paraId="32000000">
      <w:pPr>
        <w:spacing w:after="0" w:line="276" w:lineRule="auto"/>
        <w:ind/>
        <w:jc w:val="center"/>
        <w:rPr>
          <w:rFonts w:ascii="Times New Roman" w:hAnsi="Times New Roman"/>
          <w:i w:val="1"/>
          <w:sz w:val="13"/>
        </w:rPr>
      </w:pPr>
      <w:r>
        <w:rPr>
          <w:rFonts w:ascii="Times New Roman" w:hAnsi="Times New Roman"/>
          <w:i w:val="1"/>
          <w:sz w:val="13"/>
        </w:rPr>
        <w:t>(должность, фамили</w:t>
      </w:r>
      <w:r>
        <w:rPr>
          <w:rFonts w:ascii="Times New Roman" w:hAnsi="Times New Roman"/>
          <w:i w:val="1"/>
          <w:sz w:val="13"/>
        </w:rPr>
        <w:t>я, инициалы,</w:t>
      </w:r>
      <w:r>
        <w:rPr>
          <w:rFonts w:ascii="Times New Roman" w:hAnsi="Times New Roman"/>
          <w:i w:val="1"/>
          <w:sz w:val="13"/>
        </w:rPr>
        <w:t xml:space="preserve"> реквизиты распорядительного документа, подтверждающего полномочия, с указанием наименования, ОГРН, ИНН, места нахождения юридического лица</w:t>
      </w:r>
      <w:r>
        <w:rPr>
          <w:rFonts w:ascii="Times New Roman" w:hAnsi="Times New Roman"/>
          <w:i w:val="1"/>
          <w:sz w:val="13"/>
        </w:rPr>
        <w:t>, фамилии, имени, отчества, адрес места жительства, ОРГНИП, ИНН индивидуального предпринимателя, наименования ОГРН, ИНН саморегулируемой организации, членом которой является указанное юридическое лицо, индивидуальный предприниматель</w:t>
      </w:r>
      <w:r>
        <w:rPr>
          <w:rFonts w:ascii="Times New Roman" w:hAnsi="Times New Roman"/>
          <w:i w:val="1"/>
          <w:sz w:val="13"/>
        </w:rPr>
        <w:t>)</w:t>
      </w:r>
    </w:p>
    <w:p w14:paraId="33000000">
      <w:pPr>
        <w:spacing w:after="0" w:line="276" w:lineRule="auto"/>
        <w:ind/>
        <w:jc w:val="center"/>
        <w:rPr>
          <w:rFonts w:ascii="Times New Roman" w:hAnsi="Times New Roman"/>
          <w:sz w:val="4"/>
        </w:rPr>
      </w:pPr>
    </w:p>
    <w:p w14:paraId="34000000">
      <w:pPr>
        <w:spacing w:after="0" w:line="276" w:lineRule="auto"/>
        <w:ind/>
        <w:jc w:val="center"/>
        <w:rPr>
          <w:rFonts w:ascii="Times New Roman" w:hAnsi="Times New Roman"/>
          <w:sz w:val="4"/>
        </w:rPr>
      </w:pPr>
    </w:p>
    <w:p w14:paraId="35000000">
      <w:pPr>
        <w:spacing w:after="0" w:line="276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Представитель лица, выполнившего работы, подлежащие освидетельствованию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left w:type="dxa" w:w="34"/>
          <w:right w:type="dxa" w:w="34"/>
        </w:tblCellMar>
      </w:tblPr>
      <w:tblGrid>
        <w:gridCol w:w="10272"/>
      </w:tblGrid>
      <w:tr>
        <w:tc>
          <w:tcPr>
            <w:tcW w:type="dxa" w:w="10272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  <w:tcMar>
              <w:left w:type="dxa" w:w="34"/>
              <w:right w:type="dxa" w:w="34"/>
            </w:tcMar>
          </w:tcPr>
          <w:p w14:paraId="36000000">
            <w:pPr>
              <w:spacing w:after="0" w:line="240" w:lineRule="auto"/>
              <w:ind/>
              <w:rPr>
                <w:rFonts w:ascii="Times New Roman" w:hAnsi="Times New Roman"/>
                <w:b w:val="1"/>
                <w:i w:val="1"/>
              </w:rPr>
            </w:pPr>
            <w:r>
              <w:rPr>
                <w:rFonts w:ascii="Times New Roman" w:hAnsi="Times New Roman"/>
                <w:b w:val="1"/>
                <w:i w:val="1"/>
              </w:rPr>
              <w:t>Производитель работ ООО «</w:t>
            </w:r>
            <w:r>
              <w:rPr>
                <w:rFonts w:ascii="Times New Roman" w:hAnsi="Times New Roman"/>
                <w:b w:val="1"/>
                <w:i w:val="1"/>
              </w:rPr>
              <w:t>Уралком</w:t>
            </w:r>
            <w:r>
              <w:rPr>
                <w:rFonts w:ascii="Times New Roman" w:hAnsi="Times New Roman"/>
                <w:b w:val="1"/>
                <w:i w:val="1"/>
              </w:rPr>
              <w:t xml:space="preserve">» </w:t>
            </w:r>
            <w:r>
              <w:rPr>
                <w:rFonts w:ascii="Times New Roman" w:hAnsi="Times New Roman"/>
                <w:b w:val="1"/>
                <w:i w:val="1"/>
              </w:rPr>
              <w:t xml:space="preserve">Орлов К.В. </w:t>
            </w:r>
            <w:r>
              <w:rPr>
                <w:rFonts w:ascii="Times New Roman" w:hAnsi="Times New Roman"/>
                <w:b w:val="1"/>
                <w:i w:val="1"/>
              </w:rPr>
              <w:t>Приказ №</w:t>
            </w:r>
            <w:r>
              <w:rPr>
                <w:rFonts w:ascii="Times New Roman" w:hAnsi="Times New Roman"/>
                <w:b w:val="1"/>
                <w:i w:val="1"/>
              </w:rPr>
              <w:t>11</w:t>
            </w:r>
            <w:r>
              <w:rPr>
                <w:rFonts w:ascii="Times New Roman" w:hAnsi="Times New Roman"/>
                <w:b w:val="1"/>
                <w:i w:val="1"/>
              </w:rPr>
              <w:t xml:space="preserve"> от 24.</w:t>
            </w:r>
            <w:r>
              <w:rPr>
                <w:rFonts w:ascii="Times New Roman" w:hAnsi="Times New Roman"/>
                <w:b w:val="1"/>
                <w:i w:val="1"/>
              </w:rPr>
              <w:t>04.2023г.</w:t>
            </w:r>
          </w:p>
        </w:tc>
      </w:tr>
    </w:tbl>
    <w:p w14:paraId="37000000">
      <w:pPr>
        <w:spacing w:after="0" w:line="276" w:lineRule="auto"/>
        <w:ind/>
        <w:jc w:val="center"/>
        <w:rPr>
          <w:rFonts w:ascii="Times New Roman" w:hAnsi="Times New Roman"/>
          <w:sz w:val="4"/>
        </w:rPr>
      </w:pPr>
      <w:r>
        <w:rPr>
          <w:rFonts w:ascii="Times New Roman" w:hAnsi="Times New Roman"/>
          <w:i w:val="1"/>
          <w:sz w:val="13"/>
        </w:rPr>
        <w:t>(должность, фамили</w:t>
      </w:r>
      <w:r>
        <w:rPr>
          <w:rFonts w:ascii="Times New Roman" w:hAnsi="Times New Roman"/>
          <w:i w:val="1"/>
          <w:sz w:val="13"/>
        </w:rPr>
        <w:t>я, инициалы,</w:t>
      </w:r>
      <w:r>
        <w:rPr>
          <w:rFonts w:ascii="Times New Roman" w:hAnsi="Times New Roman"/>
          <w:i w:val="1"/>
          <w:sz w:val="13"/>
        </w:rPr>
        <w:t xml:space="preserve"> реквизиты распорядительного документа, подтверждающего полномочия, с указанием наименования, ОГРН, ИНН, места нахождения юридического лица</w:t>
      </w:r>
      <w:r>
        <w:rPr>
          <w:rFonts w:ascii="Times New Roman" w:hAnsi="Times New Roman"/>
          <w:i w:val="1"/>
          <w:sz w:val="13"/>
        </w:rPr>
        <w:t>, фамилии, имени, отчества, адрес места жительства, ОРГНИП, ИНН индивидуального предпринимателя)</w:t>
      </w:r>
    </w:p>
    <w:p w14:paraId="38000000">
      <w:pPr>
        <w:spacing w:after="0" w:line="276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 также иные представители лиц, участвующих в освидетельствовании: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left w:type="dxa" w:w="34"/>
          <w:right w:type="dxa" w:w="34"/>
        </w:tblCellMar>
      </w:tblPr>
      <w:tblGrid>
        <w:gridCol w:w="10274"/>
      </w:tblGrid>
      <w:tr>
        <w:trPr>
          <w:trHeight w:hRule="atLeast" w:val="268"/>
        </w:trPr>
        <w:tc>
          <w:tcPr>
            <w:tcW w:type="dxa" w:w="10274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  <w:tcMar>
              <w:left w:type="dxa" w:w="34"/>
              <w:right w:type="dxa" w:w="34"/>
            </w:tcMar>
          </w:tcPr>
          <w:p w14:paraId="39000000">
            <w:pPr>
              <w:spacing w:after="0" w:line="240" w:lineRule="auto"/>
              <w:ind/>
              <w:rPr>
                <w:rFonts w:ascii="Times New Roman" w:hAnsi="Times New Roman"/>
                <w:b w:val="1"/>
                <w:i w:val="1"/>
              </w:rPr>
            </w:pPr>
            <w:r>
              <w:rPr>
                <w:rFonts w:ascii="Times New Roman" w:hAnsi="Times New Roman"/>
                <w:b w:val="1"/>
                <w:i w:val="1"/>
              </w:rPr>
              <w:t xml:space="preserve">Руководитель </w:t>
            </w:r>
            <w:r>
              <w:rPr>
                <w:rFonts w:ascii="Times New Roman" w:hAnsi="Times New Roman"/>
                <w:b w:val="1"/>
                <w:i w:val="1"/>
              </w:rPr>
              <w:t>группы</w:t>
            </w:r>
            <w:r>
              <w:rPr>
                <w:rFonts w:ascii="Times New Roman" w:hAnsi="Times New Roman"/>
                <w:b w:val="1"/>
                <w:i w:val="1"/>
              </w:rPr>
              <w:t xml:space="preserve"> строительного контроля </w:t>
            </w:r>
            <w:r>
              <w:rPr>
                <w:rFonts w:ascii="Times New Roman" w:hAnsi="Times New Roman"/>
                <w:b w:val="1"/>
                <w:i w:val="1"/>
              </w:rPr>
              <w:t xml:space="preserve">ООО «Уралком» </w:t>
            </w:r>
            <w:r>
              <w:rPr>
                <w:rFonts w:ascii="Times New Roman" w:hAnsi="Times New Roman"/>
                <w:b w:val="1"/>
                <w:i w:val="1"/>
              </w:rPr>
              <w:t xml:space="preserve">Базяев А.И. </w:t>
            </w:r>
            <w:r>
              <w:rPr>
                <w:rFonts w:ascii="Times New Roman" w:hAnsi="Times New Roman"/>
                <w:b w:val="1"/>
                <w:i w:val="1"/>
              </w:rPr>
              <w:t xml:space="preserve"> </w:t>
            </w:r>
          </w:p>
        </w:tc>
      </w:tr>
      <w:tr>
        <w:trPr>
          <w:trHeight w:hRule="atLeast" w:val="182"/>
        </w:trPr>
        <w:tc>
          <w:tcPr>
            <w:tcW w:type="dxa" w:w="10274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shd w:fill="auto" w:val="clear"/>
            <w:tcMar>
              <w:left w:type="dxa" w:w="34"/>
              <w:right w:type="dxa" w:w="34"/>
            </w:tcMar>
          </w:tcPr>
          <w:p w14:paraId="3A000000">
            <w:pPr>
              <w:spacing w:after="0" w:line="240" w:lineRule="auto"/>
              <w:ind/>
              <w:rPr>
                <w:rFonts w:ascii="Times New Roman" w:hAnsi="Times New Roman"/>
                <w:b w:val="1"/>
                <w:i w:val="1"/>
                <w:u w:val="single"/>
              </w:rPr>
            </w:pPr>
            <w:r>
              <w:rPr>
                <w:rFonts w:ascii="Times New Roman" w:hAnsi="Times New Roman"/>
                <w:b w:val="1"/>
                <w:i w:val="1"/>
              </w:rPr>
              <w:t xml:space="preserve">Приказ №5 от 02.05.2023г. </w:t>
            </w:r>
            <w:bookmarkEnd w:id="4"/>
          </w:p>
        </w:tc>
      </w:tr>
    </w:tbl>
    <w:p w14:paraId="3B000000">
      <w:pPr>
        <w:spacing w:after="0" w:line="276" w:lineRule="auto"/>
        <w:ind/>
        <w:jc w:val="center"/>
        <w:rPr>
          <w:rFonts w:ascii="Times New Roman" w:hAnsi="Times New Roman"/>
          <w:sz w:val="15"/>
        </w:rPr>
      </w:pPr>
      <w:r>
        <w:rPr>
          <w:rFonts w:ascii="Times New Roman" w:hAnsi="Times New Roman"/>
          <w:i w:val="1"/>
          <w:sz w:val="13"/>
        </w:rPr>
        <w:t>(должность, фамилия, инициалы, реквизиты распорядительного документа, подтверждающего полномочия</w:t>
      </w:r>
      <w:r>
        <w:rPr>
          <w:rFonts w:ascii="Times New Roman" w:hAnsi="Times New Roman"/>
          <w:i w:val="1"/>
          <w:sz w:val="13"/>
        </w:rPr>
        <w:t>)</w:t>
      </w:r>
    </w:p>
    <w:p w14:paraId="3C000000">
      <w:pPr>
        <w:spacing w:after="0" w:line="276" w:lineRule="auto"/>
        <w:ind/>
        <w:jc w:val="center"/>
        <w:rPr>
          <w:rFonts w:ascii="Times New Roman" w:hAnsi="Times New Roman"/>
          <w:sz w:val="4"/>
        </w:rPr>
      </w:pP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left w:type="dxa" w:w="34"/>
          <w:right w:type="dxa" w:w="34"/>
        </w:tblCellMar>
      </w:tblPr>
      <w:tblGrid>
        <w:gridCol w:w="3862"/>
        <w:gridCol w:w="6411"/>
      </w:tblGrid>
      <w:tr>
        <w:tc>
          <w:tcPr>
            <w:tcW w:type="dxa" w:w="3862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  <w:tcMar>
              <w:left w:type="dxa" w:w="34"/>
              <w:right w:type="dxa" w:w="34"/>
            </w:tcMar>
          </w:tcPr>
          <w:p w14:paraId="3D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произвели осмотр работ, выполненных</w:t>
            </w:r>
          </w:p>
        </w:tc>
        <w:tc>
          <w:tcPr>
            <w:tcW w:type="dxa" w:w="6411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  <w:tcMar>
              <w:left w:type="dxa" w:w="34"/>
              <w:right w:type="dxa" w:w="34"/>
            </w:tcMar>
          </w:tcPr>
          <w:p w14:paraId="3E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i w:val="1"/>
              </w:rPr>
            </w:pPr>
            <w:r>
              <w:rPr>
                <w:rFonts w:ascii="Times New Roman" w:hAnsi="Times New Roman"/>
                <w:b w:val="1"/>
                <w:i w:val="1"/>
              </w:rPr>
              <w:t>ООО «</w:t>
            </w:r>
            <w:r>
              <w:rPr>
                <w:rFonts w:ascii="Times New Roman" w:hAnsi="Times New Roman"/>
                <w:b w:val="1"/>
                <w:i w:val="1"/>
              </w:rPr>
              <w:t>Уралком</w:t>
            </w:r>
            <w:r>
              <w:rPr>
                <w:rFonts w:ascii="Times New Roman" w:hAnsi="Times New Roman"/>
                <w:b w:val="1"/>
                <w:i w:val="1"/>
              </w:rPr>
              <w:t>»</w:t>
            </w:r>
          </w:p>
        </w:tc>
      </w:tr>
    </w:tbl>
    <w:p w14:paraId="3F000000">
      <w:pPr>
        <w:spacing w:after="0" w:line="276" w:lineRule="auto"/>
        <w:ind/>
        <w:jc w:val="center"/>
        <w:rPr>
          <w:rFonts w:ascii="Times New Roman" w:hAnsi="Times New Roman"/>
          <w:i w:val="1"/>
          <w:sz w:val="13"/>
        </w:rPr>
      </w:pPr>
      <w:r>
        <w:rPr>
          <w:rFonts w:ascii="Times New Roman" w:hAnsi="Times New Roman"/>
          <w:sz w:val="16"/>
        </w:rPr>
        <w:t xml:space="preserve">                                                                                                </w:t>
      </w:r>
      <w:r>
        <w:rPr>
          <w:rFonts w:ascii="Times New Roman" w:hAnsi="Times New Roman"/>
          <w:i w:val="1"/>
          <w:sz w:val="13"/>
        </w:rPr>
        <w:t>(наименование лица, выполнившего работы, подлежащие освидетельствованию)</w:t>
      </w:r>
    </w:p>
    <w:p w14:paraId="40000000">
      <w:pPr>
        <w:spacing w:after="0" w:line="276" w:lineRule="auto"/>
        <w:ind/>
        <w:jc w:val="center"/>
        <w:rPr>
          <w:rFonts w:ascii="Times New Roman" w:hAnsi="Times New Roman"/>
          <w:sz w:val="4"/>
        </w:rPr>
      </w:pPr>
      <w:bookmarkEnd w:id="5"/>
    </w:p>
    <w:p w14:paraId="41000000">
      <w:pPr>
        <w:spacing w:after="0" w:line="276" w:lineRule="auto"/>
        <w:ind/>
        <w:jc w:val="center"/>
        <w:rPr>
          <w:rFonts w:ascii="Times New Roman" w:hAnsi="Times New Roman"/>
          <w:sz w:val="4"/>
        </w:rPr>
      </w:pPr>
    </w:p>
    <w:p w14:paraId="42000000">
      <w:pPr>
        <w:spacing w:after="0" w:line="276" w:lineRule="auto"/>
        <w:ind/>
        <w:jc w:val="center"/>
        <w:rPr>
          <w:rFonts w:ascii="Times New Roman" w:hAnsi="Times New Roman"/>
          <w:sz w:val="4"/>
        </w:rPr>
      </w:pPr>
    </w:p>
    <w:p w14:paraId="43000000">
      <w:pPr>
        <w:spacing w:after="0" w:line="276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 составили настоящий акт о нижеследующем:</w:t>
      </w:r>
    </w:p>
    <w:p w14:paraId="44000000">
      <w:pPr>
        <w:spacing w:after="0" w:line="276" w:lineRule="auto"/>
        <w:ind/>
        <w:jc w:val="both"/>
        <w:rPr>
          <w:rFonts w:ascii="Times New Roman" w:hAnsi="Times New Roman"/>
          <w:sz w:val="4"/>
        </w:rPr>
      </w:pPr>
      <w:bookmarkEnd w:id="3"/>
    </w:p>
    <w:p w14:paraId="45000000">
      <w:pPr>
        <w:spacing w:after="0" w:line="276" w:lineRule="auto"/>
        <w:ind/>
        <w:jc w:val="both"/>
        <w:rPr>
          <w:rFonts w:ascii="Times New Roman" w:hAnsi="Times New Roman"/>
        </w:rPr>
      </w:pPr>
    </w:p>
    <w:p w14:paraId="46000000">
      <w:pPr>
        <w:spacing w:after="0" w:line="276" w:lineRule="auto"/>
        <w:ind/>
        <w:jc w:val="both"/>
        <w:rPr>
          <w:rFonts w:ascii="Times New Roman" w:hAnsi="Times New Roman"/>
        </w:rPr>
      </w:pPr>
    </w:p>
    <w:p w14:paraId="47000000">
      <w:pPr>
        <w:spacing w:after="0" w:line="276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 К освидетельствованию предъявлены следующие работы: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left w:type="dxa" w:w="34"/>
          <w:right w:type="dxa" w:w="34"/>
        </w:tblCellMar>
      </w:tblPr>
      <w:tblGrid>
        <w:gridCol w:w="10273"/>
      </w:tblGrid>
      <w:tr>
        <w:trPr>
          <w:trHeight w:hRule="atLeast" w:val="183"/>
        </w:trPr>
        <w:tc>
          <w:tcPr>
            <w:tcW w:type="dxa" w:w="10273"/>
            <w:tcBorders>
              <w:top w:sz="4" w:val="nil"/>
              <w:left w:sz="4" w:val="nil"/>
              <w:bottom w:color="000000" w:sz="4" w:val="single"/>
              <w:right w:sz="4" w:val="nil"/>
            </w:tcBorders>
            <w:tcMar>
              <w:left w:type="dxa" w:w="34"/>
              <w:right w:type="dxa" w:w="34"/>
            </w:tcMar>
          </w:tcPr>
          <w:p w14:paraId="48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i w:val="1"/>
              </w:rPr>
            </w:pPr>
            <w:r>
              <w:rPr>
                <w:rFonts w:ascii="Times New Roman" w:hAnsi="Times New Roman"/>
                <w:b w:val="1"/>
                <w:i w:val="1"/>
              </w:rPr>
              <w:t xml:space="preserve">Устройство </w:t>
            </w:r>
            <w:r>
              <w:rPr>
                <w:rFonts w:ascii="Times New Roman" w:hAnsi="Times New Roman"/>
                <w:b w:val="1"/>
                <w:i w:val="1"/>
              </w:rPr>
              <w:t>второг</w:t>
            </w:r>
            <w:r>
              <w:rPr>
                <w:rFonts w:ascii="Times New Roman" w:hAnsi="Times New Roman"/>
                <w:b w:val="1"/>
                <w:i w:val="1"/>
              </w:rPr>
              <w:t>о</w:t>
            </w:r>
            <w:r>
              <w:rPr>
                <w:rFonts w:ascii="Times New Roman" w:hAnsi="Times New Roman"/>
                <w:b w:val="1"/>
                <w:i w:val="1"/>
              </w:rPr>
              <w:t xml:space="preserve"> слоя </w:t>
            </w:r>
            <w:r>
              <w:rPr>
                <w:rFonts w:ascii="Times New Roman" w:hAnsi="Times New Roman"/>
                <w:b w:val="1"/>
                <w:i w:val="1"/>
              </w:rPr>
              <w:t>и примыканий</w:t>
            </w:r>
            <w:r>
              <w:rPr>
                <w:rFonts w:ascii="Times New Roman" w:hAnsi="Times New Roman"/>
                <w:b w:val="1"/>
                <w:i w:val="1"/>
              </w:rPr>
              <w:t xml:space="preserve"> рулонной гидроизоляции</w:t>
            </w:r>
            <w:r>
              <w:rPr>
                <w:rFonts w:ascii="Times New Roman" w:hAnsi="Times New Roman"/>
                <w:b w:val="1"/>
                <w:i w:val="1"/>
              </w:rPr>
              <w:t xml:space="preserve"> </w:t>
            </w:r>
            <w:r>
              <w:rPr>
                <w:rFonts w:ascii="Times New Roman" w:hAnsi="Times New Roman"/>
                <w:b w:val="1"/>
                <w:i w:val="1"/>
              </w:rPr>
              <w:t>балкона</w:t>
            </w:r>
            <w:r>
              <w:rPr>
                <w:rFonts w:ascii="Times New Roman" w:hAnsi="Times New Roman"/>
                <w:b w:val="1"/>
                <w:i w:val="1"/>
              </w:rPr>
              <w:t xml:space="preserve"> 14-го этажа здания </w:t>
            </w:r>
          </w:p>
        </w:tc>
      </w:tr>
      <w:tr>
        <w:trPr>
          <w:trHeight w:hRule="atLeast" w:val="182"/>
        </w:trPr>
        <w:tc>
          <w:tcPr>
            <w:tcW w:type="dxa" w:w="10273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tcMar>
              <w:left w:type="dxa" w:w="34"/>
              <w:right w:type="dxa" w:w="34"/>
            </w:tcMar>
          </w:tcPr>
          <w:p w14:paraId="49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i w:val="1"/>
              </w:rPr>
            </w:pPr>
            <w:r>
              <w:rPr>
                <w:rFonts w:ascii="Times New Roman" w:hAnsi="Times New Roman"/>
                <w:b w:val="1"/>
                <w:i w:val="1"/>
              </w:rPr>
              <w:t>в осях 1-6</w:t>
            </w:r>
            <w:r>
              <w:rPr>
                <w:rFonts w:ascii="Times New Roman" w:hAnsi="Times New Roman"/>
                <w:b w:val="1"/>
                <w:i w:val="1"/>
              </w:rPr>
              <w:t xml:space="preserve">/А-Е </w:t>
            </w:r>
            <w:r>
              <w:rPr>
                <w:rFonts w:ascii="Times New Roman" w:hAnsi="Times New Roman"/>
                <w:b w:val="1"/>
                <w:i w:val="1"/>
              </w:rPr>
              <w:t xml:space="preserve">на </w:t>
            </w:r>
            <w:r>
              <w:rPr>
                <w:rFonts w:ascii="Times New Roman" w:hAnsi="Times New Roman"/>
                <w:b w:val="1"/>
                <w:i w:val="1"/>
              </w:rPr>
              <w:t>отм. +</w:t>
            </w:r>
            <w:r>
              <w:rPr>
                <w:rFonts w:ascii="Times New Roman" w:hAnsi="Times New Roman"/>
                <w:b w:val="1"/>
                <w:i w:val="1"/>
              </w:rPr>
              <w:t>47.680. S=</w:t>
            </w:r>
            <w:r>
              <w:rPr>
                <w:rFonts w:ascii="Times New Roman" w:hAnsi="Times New Roman"/>
                <w:b w:val="1"/>
                <w:i w:val="1"/>
              </w:rPr>
              <w:t>345,73</w:t>
            </w:r>
            <w:r>
              <w:rPr>
                <w:rFonts w:ascii="Times New Roman" w:hAnsi="Times New Roman"/>
                <w:b w:val="1"/>
                <w:i w:val="1"/>
              </w:rPr>
              <w:t xml:space="preserve"> м</w:t>
            </w:r>
            <w:r>
              <w:rPr>
                <w:rFonts w:ascii="Times New Roman" w:hAnsi="Times New Roman"/>
                <w:b w:val="1"/>
                <w:i w:val="1"/>
                <w:vertAlign w:val="superscript"/>
              </w:rPr>
              <w:t>2</w:t>
            </w:r>
          </w:p>
        </w:tc>
      </w:tr>
    </w:tbl>
    <w:p w14:paraId="4A000000">
      <w:pPr>
        <w:spacing w:after="0" w:line="276" w:lineRule="auto"/>
        <w:ind/>
        <w:jc w:val="center"/>
        <w:rPr>
          <w:rFonts w:ascii="Times New Roman" w:hAnsi="Times New Roman"/>
          <w:i w:val="1"/>
          <w:sz w:val="13"/>
        </w:rPr>
      </w:pPr>
      <w:r>
        <w:rPr>
          <w:rFonts w:ascii="Times New Roman" w:hAnsi="Times New Roman"/>
          <w:i w:val="1"/>
          <w:sz w:val="13"/>
        </w:rPr>
        <w:t>(наименование скрытых работ)</w:t>
      </w:r>
    </w:p>
    <w:p w14:paraId="4B000000">
      <w:pPr>
        <w:spacing w:after="0" w:line="276" w:lineRule="auto"/>
        <w:ind/>
        <w:rPr>
          <w:rFonts w:ascii="Times New Roman" w:hAnsi="Times New Roman"/>
          <w:b w:val="1"/>
          <w:sz w:val="4"/>
        </w:rPr>
      </w:pPr>
    </w:p>
    <w:p w14:paraId="4C000000">
      <w:pPr>
        <w:spacing w:after="0" w:line="276" w:lineRule="auto"/>
        <w:ind/>
        <w:rPr>
          <w:rFonts w:ascii="Times New Roman" w:hAnsi="Times New Roman"/>
          <w:b w:val="1"/>
          <w:sz w:val="4"/>
        </w:rPr>
      </w:pPr>
    </w:p>
    <w:p w14:paraId="4D000000">
      <w:pPr>
        <w:spacing w:after="0" w:line="276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2. Работы выполнены по проектной документации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left w:type="dxa" w:w="34"/>
          <w:right w:type="dxa" w:w="34"/>
        </w:tblCellMar>
      </w:tblPr>
      <w:tblGrid>
        <w:gridCol w:w="10273"/>
      </w:tblGrid>
      <w:tr>
        <w:tc>
          <w:tcPr>
            <w:tcW w:type="dxa" w:w="10273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  <w:tcMar>
              <w:top w:type="dxa" w:w="0"/>
              <w:left w:type="dxa" w:w="34"/>
              <w:bottom w:type="dxa" w:w="0"/>
              <w:right w:type="dxa" w:w="34"/>
            </w:tcMar>
          </w:tcPr>
          <w:p w14:paraId="4E000000">
            <w:pPr>
              <w:spacing w:after="0" w:line="240" w:lineRule="auto"/>
              <w:ind/>
              <w:rPr>
                <w:rFonts w:ascii="Times New Roman" w:hAnsi="Times New Roman"/>
                <w:b w:val="1"/>
                <w:i w:val="1"/>
              </w:rPr>
            </w:pPr>
            <w:r>
              <w:rPr>
                <w:rFonts w:ascii="Times New Roman" w:hAnsi="Times New Roman"/>
                <w:b w:val="1"/>
                <w:i w:val="1"/>
              </w:rPr>
              <w:t>К-1-Р-КР</w:t>
            </w:r>
            <w:r>
              <w:rPr>
                <w:rFonts w:ascii="Times New Roman" w:hAnsi="Times New Roman"/>
                <w:b w:val="1"/>
                <w:i w:val="1"/>
              </w:rPr>
              <w:t>. ООО «Архитектурное Бюро». ГИП Голощапов А.Е.</w:t>
            </w:r>
          </w:p>
        </w:tc>
      </w:tr>
    </w:tbl>
    <w:p w14:paraId="4F000000">
      <w:pPr>
        <w:spacing w:after="0" w:line="276" w:lineRule="auto"/>
        <w:ind/>
        <w:jc w:val="center"/>
        <w:rPr>
          <w:rFonts w:ascii="Times New Roman" w:hAnsi="Times New Roman"/>
          <w:i w:val="1"/>
          <w:sz w:val="13"/>
        </w:rPr>
      </w:pPr>
      <w:r>
        <w:rPr>
          <w:rFonts w:ascii="Times New Roman" w:hAnsi="Times New Roman"/>
          <w:i w:val="1"/>
          <w:sz w:val="13"/>
        </w:rPr>
        <w:t>(номер, другие реквизиты чертежа, наименование проектной и/или рабочей документации, сведения о лицах, осуществляющих подготовку раздела проектной и/или рабочей документации)</w:t>
      </w:r>
    </w:p>
    <w:p w14:paraId="50000000">
      <w:pPr>
        <w:spacing w:after="0" w:line="276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3. При выполнении работ применены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left w:type="dxa" w:w="34"/>
          <w:right w:type="dxa" w:w="34"/>
        </w:tblCellMar>
      </w:tblPr>
      <w:tblGrid>
        <w:gridCol w:w="10273"/>
      </w:tblGrid>
      <w:tr>
        <w:trPr>
          <w:trHeight w:hRule="atLeast" w:val="255"/>
        </w:trPr>
        <w:tc>
          <w:tcPr>
            <w:tcW w:type="dxa" w:w="10273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  <w:tcMar>
              <w:left w:type="dxa" w:w="34"/>
              <w:right w:type="dxa" w:w="34"/>
            </w:tcMar>
          </w:tcPr>
          <w:p w14:paraId="51000000">
            <w:pPr>
              <w:spacing w:after="0" w:line="240" w:lineRule="auto"/>
              <w:ind/>
              <w:jc w:val="both"/>
              <w:rPr>
                <w:rFonts w:ascii="Times New Roman" w:hAnsi="Times New Roman"/>
                <w:b w:val="1"/>
                <w:i w:val="1"/>
              </w:rPr>
            </w:pPr>
            <w:r>
              <w:rPr>
                <w:rFonts w:ascii="Times New Roman" w:hAnsi="Times New Roman"/>
                <w:b w:val="1"/>
                <w:i w:val="1"/>
              </w:rPr>
              <w:t>Гидроизоляционный материал</w:t>
            </w:r>
            <w:r>
              <w:rPr>
                <w:rFonts w:ascii="Times New Roman" w:hAnsi="Times New Roman"/>
                <w:b w:val="1"/>
                <w:i w:val="1"/>
              </w:rPr>
              <w:t xml:space="preserve"> «Техноэласт </w:t>
            </w:r>
            <w:r>
              <w:rPr>
                <w:rFonts w:ascii="Times New Roman" w:hAnsi="Times New Roman"/>
                <w:b w:val="1"/>
                <w:i w:val="1"/>
              </w:rPr>
              <w:t>ЭКП ПламяСтоп»,</w:t>
            </w:r>
            <w:r>
              <w:rPr>
                <w:rFonts w:ascii="Times New Roman" w:hAnsi="Times New Roman"/>
                <w:b w:val="1"/>
                <w:i w:val="1"/>
              </w:rPr>
              <w:t xml:space="preserve"> </w:t>
            </w:r>
            <w:r>
              <w:rPr>
                <w:rFonts w:ascii="Times New Roman" w:hAnsi="Times New Roman"/>
                <w:b w:val="1"/>
                <w:i w:val="1"/>
              </w:rPr>
              <w:t>АоРПИ №77-АВК</w:t>
            </w:r>
            <w:r>
              <w:rPr>
                <w:rFonts w:ascii="Times New Roman" w:hAnsi="Times New Roman"/>
                <w:b w:val="1"/>
                <w:i w:val="1"/>
              </w:rPr>
              <w:t xml:space="preserve"> от</w:t>
            </w:r>
            <w:r>
              <w:rPr>
                <w:rFonts w:ascii="Times New Roman" w:hAnsi="Times New Roman"/>
                <w:b w:val="1"/>
                <w:i w:val="1"/>
                <w:color w:val="FF0000"/>
              </w:rPr>
              <w:t xml:space="preserve"> </w:t>
            </w:r>
            <w:r>
              <w:rPr>
                <w:rFonts w:ascii="Times New Roman" w:hAnsi="Times New Roman"/>
                <w:b w:val="1"/>
                <w:i w:val="1"/>
              </w:rPr>
              <w:t>15.08.2023г.</w:t>
            </w:r>
          </w:p>
        </w:tc>
      </w:tr>
    </w:tbl>
    <w:p w14:paraId="52000000">
      <w:pPr>
        <w:spacing w:after="0" w:line="276" w:lineRule="auto"/>
        <w:ind/>
        <w:jc w:val="center"/>
        <w:rPr>
          <w:rFonts w:ascii="Times New Roman" w:hAnsi="Times New Roman"/>
          <w:i w:val="1"/>
          <w:sz w:val="13"/>
        </w:rPr>
      </w:pPr>
      <w:r>
        <w:rPr>
          <w:rFonts w:ascii="Times New Roman" w:hAnsi="Times New Roman"/>
          <w:i w:val="1"/>
          <w:sz w:val="13"/>
        </w:rPr>
        <w:t>(наименование строительных материалов (изделий), реквизиты сертификатов и/или других документов, подтверждающих их качество и безопасность)</w:t>
      </w:r>
    </w:p>
    <w:p w14:paraId="53000000">
      <w:pPr>
        <w:spacing w:after="0" w:line="276" w:lineRule="auto"/>
        <w:ind/>
        <w:jc w:val="center"/>
        <w:rPr>
          <w:rFonts w:ascii="Times New Roman" w:hAnsi="Times New Roman"/>
          <w:sz w:val="4"/>
        </w:rPr>
      </w:pPr>
    </w:p>
    <w:p w14:paraId="54000000">
      <w:pPr>
        <w:spacing w:after="0" w:line="276" w:lineRule="auto"/>
        <w:ind/>
        <w:rPr>
          <w:rFonts w:ascii="Times New Roman" w:hAnsi="Times New Roman"/>
        </w:rPr>
      </w:pPr>
    </w:p>
    <w:p w14:paraId="55000000">
      <w:pPr>
        <w:spacing w:after="0" w:line="276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4. Предъявлены документы, подтверждающие соответствие работ предъявляемым требованиям: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left w:type="dxa" w:w="34"/>
          <w:right w:type="dxa" w:w="34"/>
        </w:tblCellMar>
      </w:tblPr>
      <w:tblGrid>
        <w:gridCol w:w="10273"/>
      </w:tblGrid>
      <w:tr>
        <w:tc>
          <w:tcPr>
            <w:tcW w:type="dxa" w:w="10273"/>
            <w:tcBorders>
              <w:top w:sz="4" w:val="nil"/>
              <w:left w:sz="4" w:val="nil"/>
              <w:bottom w:color="000000" w:sz="4" w:val="single"/>
              <w:right w:sz="4" w:val="nil"/>
            </w:tcBorders>
            <w:tcMar>
              <w:left w:type="dxa" w:w="34"/>
              <w:right w:type="dxa" w:w="34"/>
            </w:tcMar>
          </w:tcPr>
          <w:p w14:paraId="56000000">
            <w:pPr>
              <w:spacing w:after="0" w:line="240" w:lineRule="auto"/>
              <w:ind/>
              <w:rPr>
                <w:rFonts w:ascii="Times New Roman" w:hAnsi="Times New Roman"/>
                <w:b w:val="1"/>
                <w:i w:val="1"/>
              </w:rPr>
            </w:pPr>
            <w:r>
              <w:rPr>
                <w:rFonts w:ascii="Times New Roman" w:hAnsi="Times New Roman"/>
                <w:b w:val="1"/>
                <w:i w:val="1"/>
              </w:rPr>
              <w:t>Исполнительная схема</w:t>
            </w:r>
            <w:r>
              <w:rPr>
                <w:rFonts w:ascii="Times New Roman" w:hAnsi="Times New Roman"/>
                <w:b w:val="1"/>
                <w:i w:val="1"/>
              </w:rPr>
              <w:t xml:space="preserve"> №3-КР-Б:</w:t>
            </w:r>
            <w:r>
              <w:rPr>
                <w:rFonts w:ascii="Times New Roman" w:hAnsi="Times New Roman"/>
                <w:b w:val="1"/>
                <w:i w:val="1"/>
              </w:rPr>
              <w:t xml:space="preserve"> </w:t>
            </w:r>
            <w:r>
              <w:rPr>
                <w:rFonts w:ascii="Times New Roman" w:hAnsi="Times New Roman"/>
                <w:b w:val="1"/>
                <w:i w:val="1"/>
              </w:rPr>
              <w:t>Устройство второго слоя и примыканий рулонной гидроизоляции</w:t>
            </w:r>
          </w:p>
        </w:tc>
      </w:tr>
      <w:tr>
        <w:tc>
          <w:tcPr>
            <w:tcW w:type="dxa" w:w="10273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tcMar>
              <w:left w:type="dxa" w:w="34"/>
              <w:right w:type="dxa" w:w="34"/>
            </w:tcMar>
          </w:tcPr>
          <w:p w14:paraId="57000000">
            <w:pPr>
              <w:spacing w:after="0" w:line="240" w:lineRule="auto"/>
              <w:ind/>
              <w:rPr>
                <w:rFonts w:ascii="Times New Roman" w:hAnsi="Times New Roman"/>
                <w:b w:val="1"/>
                <w:i w:val="1"/>
              </w:rPr>
            </w:pPr>
            <w:r>
              <w:rPr>
                <w:rFonts w:ascii="Times New Roman" w:hAnsi="Times New Roman"/>
                <w:b w:val="1"/>
                <w:i w:val="1"/>
              </w:rPr>
              <w:t>балкона 14-го этажа</w:t>
            </w:r>
            <w:r>
              <w:rPr>
                <w:rFonts w:ascii="Times New Roman" w:hAnsi="Times New Roman"/>
                <w:b w:val="1"/>
              </w:rPr>
              <w:t xml:space="preserve"> </w:t>
            </w:r>
            <w:r>
              <w:rPr>
                <w:rFonts w:ascii="Times New Roman" w:hAnsi="Times New Roman"/>
                <w:b w:val="1"/>
                <w:i w:val="1"/>
              </w:rPr>
              <w:t>здания в осях 1-6/А-Е на отм. +47.680  от 19.09.2023г.</w:t>
            </w:r>
          </w:p>
        </w:tc>
      </w:tr>
    </w:tbl>
    <w:p w14:paraId="58000000">
      <w:pPr>
        <w:spacing w:after="0" w:line="276" w:lineRule="auto"/>
        <w:ind/>
        <w:jc w:val="center"/>
        <w:rPr>
          <w:rFonts w:ascii="Times New Roman" w:hAnsi="Times New Roman"/>
          <w:i w:val="1"/>
          <w:sz w:val="13"/>
        </w:rPr>
      </w:pPr>
      <w:r>
        <w:rPr>
          <w:rFonts w:ascii="Times New Roman" w:hAnsi="Times New Roman"/>
          <w:i w:val="1"/>
          <w:sz w:val="13"/>
        </w:rPr>
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</w:r>
    </w:p>
    <w:p w14:paraId="59000000">
      <w:pPr>
        <w:spacing w:after="0" w:line="276" w:lineRule="auto"/>
        <w:ind/>
        <w:jc w:val="center"/>
        <w:rPr>
          <w:rFonts w:ascii="Times New Roman" w:hAnsi="Times New Roman"/>
          <w:sz w:val="4"/>
        </w:rPr>
      </w:pPr>
    </w:p>
    <w:p w14:paraId="5A000000">
      <w:pPr>
        <w:spacing w:after="0" w:line="276" w:lineRule="auto"/>
        <w:ind/>
        <w:jc w:val="center"/>
        <w:rPr>
          <w:rFonts w:ascii="Times New Roman" w:hAnsi="Times New Roman"/>
          <w:sz w:val="4"/>
        </w:rPr>
      </w:pP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left w:type="dxa" w:w="34"/>
          <w:right w:type="dxa" w:w="34"/>
        </w:tblCellMar>
      </w:tblPr>
      <w:tblGrid>
        <w:gridCol w:w="233"/>
        <w:gridCol w:w="935"/>
        <w:gridCol w:w="1922"/>
        <w:gridCol w:w="205"/>
        <w:gridCol w:w="288"/>
        <w:gridCol w:w="284"/>
        <w:gridCol w:w="1134"/>
        <w:gridCol w:w="141"/>
        <w:gridCol w:w="567"/>
        <w:gridCol w:w="284"/>
      </w:tblGrid>
      <w:tr>
        <w:tc>
          <w:tcPr>
            <w:tcW w:type="dxa" w:w="233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shd w:fill="auto" w:val="clear"/>
            <w:tcMar>
              <w:left w:type="dxa" w:w="34"/>
              <w:right w:type="dxa" w:w="34"/>
            </w:tcMar>
          </w:tcPr>
          <w:p w14:paraId="5B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</w:p>
        </w:tc>
        <w:tc>
          <w:tcPr>
            <w:tcW w:type="dxa" w:w="935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shd w:fill="auto" w:val="clear"/>
            <w:tcMar>
              <w:left w:type="dxa" w:w="34"/>
              <w:right w:type="dxa" w:w="34"/>
            </w:tcMar>
          </w:tcPr>
          <w:p w14:paraId="5C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Даты:</w:t>
            </w:r>
          </w:p>
        </w:tc>
        <w:tc>
          <w:tcPr>
            <w:tcW w:type="dxa" w:w="1922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shd w:fill="auto" w:val="clear"/>
            <w:tcMar>
              <w:left w:type="dxa" w:w="34"/>
              <w:right w:type="dxa" w:w="34"/>
            </w:tcMar>
          </w:tcPr>
          <w:p w14:paraId="5D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начала работ</w:t>
            </w:r>
          </w:p>
        </w:tc>
        <w:tc>
          <w:tcPr>
            <w:tcW w:type="dxa" w:w="205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shd w:fill="auto" w:val="clear"/>
            <w:tcMar>
              <w:left w:type="dxa" w:w="34"/>
              <w:right w:type="dxa" w:w="34"/>
            </w:tcMar>
          </w:tcPr>
          <w:p w14:paraId="5E000000">
            <w:pPr>
              <w:spacing w:after="0" w:line="240" w:lineRule="auto"/>
              <w:ind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</w:t>
            </w:r>
          </w:p>
        </w:tc>
        <w:tc>
          <w:tcPr>
            <w:tcW w:type="dxa" w:w="288"/>
            <w:tcBorders>
              <w:top w:color="FFFFFF" w:sz="4" w:val="single"/>
              <w:left w:color="FFFFFF" w:sz="4" w:val="single"/>
              <w:bottom w:color="000000" w:sz="4" w:val="single"/>
              <w:right w:color="FFFFFF" w:sz="4" w:val="single"/>
            </w:tcBorders>
            <w:shd w:fill="auto" w:val="clear"/>
            <w:tcMar>
              <w:left w:type="dxa" w:w="34"/>
              <w:right w:type="dxa" w:w="34"/>
            </w:tcMar>
          </w:tcPr>
          <w:p w14:paraId="5F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i w:val="1"/>
              </w:rPr>
            </w:pPr>
            <w:r>
              <w:rPr>
                <w:rFonts w:ascii="Times New Roman" w:hAnsi="Times New Roman"/>
                <w:b w:val="1"/>
                <w:i w:val="1"/>
              </w:rPr>
              <w:t>16</w:t>
            </w:r>
          </w:p>
        </w:tc>
        <w:tc>
          <w:tcPr>
            <w:tcW w:type="dxa" w:w="284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shd w:fill="auto" w:val="clear"/>
            <w:tcMar>
              <w:left w:type="dxa" w:w="34"/>
              <w:right w:type="dxa" w:w="34"/>
            </w:tcMar>
          </w:tcPr>
          <w:p w14:paraId="60000000">
            <w:pPr>
              <w:spacing w:after="0" w:line="240" w:lineRule="auto"/>
              <w:ind/>
              <w:rPr>
                <w:rFonts w:ascii="Times New Roman" w:hAnsi="Times New Roman"/>
                <w:i w:val="1"/>
              </w:rPr>
            </w:pPr>
            <w:r>
              <w:rPr>
                <w:rFonts w:ascii="Times New Roman" w:hAnsi="Times New Roman"/>
                <w:i w:val="1"/>
              </w:rPr>
              <w:t>»</w:t>
            </w:r>
          </w:p>
        </w:tc>
        <w:tc>
          <w:tcPr>
            <w:tcW w:type="dxa" w:w="1134"/>
            <w:tcBorders>
              <w:top w:color="FFFFFF" w:sz="4" w:val="single"/>
              <w:left w:color="FFFFFF" w:sz="4" w:val="single"/>
              <w:bottom w:color="000000" w:sz="4" w:val="single"/>
              <w:right w:color="FFFFFF" w:sz="4" w:val="single"/>
            </w:tcBorders>
            <w:shd w:fill="auto" w:val="clear"/>
            <w:tcMar>
              <w:left w:type="dxa" w:w="34"/>
              <w:right w:type="dxa" w:w="34"/>
            </w:tcMar>
          </w:tcPr>
          <w:p w14:paraId="61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i w:val="1"/>
              </w:rPr>
            </w:pPr>
            <w:r>
              <w:rPr>
                <w:rFonts w:ascii="Times New Roman" w:hAnsi="Times New Roman"/>
                <w:b w:val="1"/>
                <w:i w:val="1"/>
              </w:rPr>
              <w:t>сентября</w:t>
            </w:r>
          </w:p>
        </w:tc>
        <w:tc>
          <w:tcPr>
            <w:tcW w:type="dxa" w:w="141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shd w:fill="auto" w:val="clear"/>
            <w:tcMar>
              <w:left w:type="dxa" w:w="34"/>
              <w:right w:type="dxa" w:w="34"/>
            </w:tcMar>
          </w:tcPr>
          <w:p w14:paraId="62000000">
            <w:pPr>
              <w:spacing w:after="0" w:line="240" w:lineRule="auto"/>
              <w:ind/>
              <w:jc w:val="center"/>
              <w:rPr>
                <w:rFonts w:ascii="Times New Roman" w:hAnsi="Times New Roman"/>
              </w:rPr>
            </w:pPr>
          </w:p>
        </w:tc>
        <w:tc>
          <w:tcPr>
            <w:tcW w:type="dxa" w:w="567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shd w:fill="auto" w:val="clear"/>
            <w:tcMar>
              <w:left w:type="dxa" w:w="34"/>
              <w:right w:type="dxa" w:w="34"/>
            </w:tcMar>
          </w:tcPr>
          <w:p w14:paraId="63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/>
              </w:rPr>
              <w:t>23</w:t>
            </w:r>
          </w:p>
        </w:tc>
        <w:tc>
          <w:tcPr>
            <w:tcW w:type="dxa" w:w="284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shd w:fill="auto" w:val="clear"/>
            <w:tcMar>
              <w:left w:type="dxa" w:w="34"/>
              <w:right w:type="dxa" w:w="34"/>
            </w:tcMar>
          </w:tcPr>
          <w:p w14:paraId="64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г.</w:t>
            </w:r>
          </w:p>
        </w:tc>
      </w:tr>
    </w:tbl>
    <w:p w14:paraId="65000000">
      <w:pPr>
        <w:spacing w:after="0" w:line="276" w:lineRule="auto"/>
        <w:ind/>
        <w:jc w:val="center"/>
        <w:rPr>
          <w:rFonts w:ascii="Times New Roman" w:hAnsi="Times New Roman"/>
          <w:sz w:val="4"/>
        </w:rPr>
      </w:pP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left w:type="dxa" w:w="34"/>
          <w:right w:type="dxa" w:w="34"/>
        </w:tblCellMar>
      </w:tblPr>
      <w:tblGrid>
        <w:gridCol w:w="233"/>
        <w:gridCol w:w="935"/>
        <w:gridCol w:w="1922"/>
        <w:gridCol w:w="205"/>
        <w:gridCol w:w="288"/>
        <w:gridCol w:w="284"/>
        <w:gridCol w:w="1134"/>
        <w:gridCol w:w="141"/>
        <w:gridCol w:w="567"/>
        <w:gridCol w:w="284"/>
      </w:tblGrid>
      <w:tr>
        <w:trPr>
          <w:trHeight w:hRule="atLeast" w:val="203"/>
        </w:trPr>
        <w:tc>
          <w:tcPr>
            <w:tcW w:type="dxa" w:w="233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shd w:fill="auto" w:val="clear"/>
            <w:tcMar>
              <w:left w:type="dxa" w:w="34"/>
              <w:right w:type="dxa" w:w="34"/>
            </w:tcMar>
          </w:tcPr>
          <w:p w14:paraId="66000000">
            <w:pPr>
              <w:spacing w:after="0" w:line="240" w:lineRule="auto"/>
              <w:ind/>
              <w:rPr>
                <w:rFonts w:ascii="Times New Roman" w:hAnsi="Times New Roman"/>
              </w:rPr>
            </w:pPr>
          </w:p>
        </w:tc>
        <w:tc>
          <w:tcPr>
            <w:tcW w:type="dxa" w:w="935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shd w:fill="auto" w:val="clear"/>
            <w:tcMar>
              <w:left w:type="dxa" w:w="34"/>
              <w:right w:type="dxa" w:w="34"/>
            </w:tcMar>
          </w:tcPr>
          <w:p w14:paraId="67000000">
            <w:pPr>
              <w:spacing w:after="0" w:line="240" w:lineRule="auto"/>
              <w:ind/>
              <w:rPr>
                <w:rFonts w:ascii="Times New Roman" w:hAnsi="Times New Roman"/>
              </w:rPr>
            </w:pPr>
          </w:p>
        </w:tc>
        <w:tc>
          <w:tcPr>
            <w:tcW w:type="dxa" w:w="1922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shd w:fill="auto" w:val="clear"/>
            <w:tcMar>
              <w:left w:type="dxa" w:w="34"/>
              <w:right w:type="dxa" w:w="34"/>
            </w:tcMar>
          </w:tcPr>
          <w:p w14:paraId="68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окончания работ</w:t>
            </w:r>
          </w:p>
        </w:tc>
        <w:tc>
          <w:tcPr>
            <w:tcW w:type="dxa" w:w="205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shd w:fill="auto" w:val="clear"/>
            <w:tcMar>
              <w:left w:type="dxa" w:w="34"/>
              <w:right w:type="dxa" w:w="34"/>
            </w:tcMar>
          </w:tcPr>
          <w:p w14:paraId="69000000">
            <w:pPr>
              <w:spacing w:after="0" w:line="240" w:lineRule="auto"/>
              <w:ind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</w:t>
            </w:r>
          </w:p>
        </w:tc>
        <w:tc>
          <w:tcPr>
            <w:tcW w:type="dxa" w:w="288"/>
            <w:tcBorders>
              <w:top w:color="FFFFFF" w:sz="4" w:val="single"/>
              <w:left w:color="FFFFFF" w:sz="4" w:val="single"/>
              <w:bottom w:color="000000" w:sz="4" w:val="single"/>
              <w:right w:color="FFFFFF" w:sz="4" w:val="single"/>
            </w:tcBorders>
            <w:shd w:fill="auto" w:val="clear"/>
            <w:tcMar>
              <w:left w:type="dxa" w:w="34"/>
              <w:right w:type="dxa" w:w="34"/>
            </w:tcMar>
          </w:tcPr>
          <w:p w14:paraId="6A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i w:val="1"/>
              </w:rPr>
            </w:pPr>
            <w:r>
              <w:rPr>
                <w:rFonts w:ascii="Times New Roman" w:hAnsi="Times New Roman"/>
                <w:b w:val="1"/>
                <w:i w:val="1"/>
              </w:rPr>
              <w:t>19</w:t>
            </w:r>
          </w:p>
        </w:tc>
        <w:tc>
          <w:tcPr>
            <w:tcW w:type="dxa" w:w="284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shd w:fill="auto" w:val="clear"/>
            <w:tcMar>
              <w:left w:type="dxa" w:w="34"/>
              <w:right w:type="dxa" w:w="34"/>
            </w:tcMar>
          </w:tcPr>
          <w:p w14:paraId="6B000000">
            <w:pPr>
              <w:spacing w:after="0" w:line="240" w:lineRule="auto"/>
              <w:ind/>
              <w:rPr>
                <w:rFonts w:ascii="Times New Roman" w:hAnsi="Times New Roman"/>
                <w:i w:val="1"/>
              </w:rPr>
            </w:pPr>
            <w:r>
              <w:rPr>
                <w:rFonts w:ascii="Times New Roman" w:hAnsi="Times New Roman"/>
                <w:i w:val="1"/>
              </w:rPr>
              <w:t>»</w:t>
            </w:r>
          </w:p>
        </w:tc>
        <w:tc>
          <w:tcPr>
            <w:tcW w:type="dxa" w:w="1134"/>
            <w:tcBorders>
              <w:top w:color="FFFFFF" w:sz="4" w:val="single"/>
              <w:left w:color="FFFFFF" w:sz="4" w:val="single"/>
              <w:bottom w:color="000000" w:sz="4" w:val="single"/>
              <w:right w:color="FFFFFF" w:sz="4" w:val="single"/>
            </w:tcBorders>
            <w:shd w:fill="auto" w:val="clear"/>
            <w:tcMar>
              <w:left w:type="dxa" w:w="34"/>
              <w:right w:type="dxa" w:w="34"/>
            </w:tcMar>
          </w:tcPr>
          <w:p w14:paraId="6C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i w:val="1"/>
              </w:rPr>
            </w:pPr>
            <w:r>
              <w:rPr>
                <w:rFonts w:ascii="Times New Roman" w:hAnsi="Times New Roman"/>
                <w:b w:val="1"/>
                <w:i w:val="1"/>
              </w:rPr>
              <w:t xml:space="preserve">сентября </w:t>
            </w:r>
          </w:p>
        </w:tc>
        <w:tc>
          <w:tcPr>
            <w:tcW w:type="dxa" w:w="141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shd w:fill="auto" w:val="clear"/>
            <w:tcMar>
              <w:left w:type="dxa" w:w="34"/>
              <w:right w:type="dxa" w:w="34"/>
            </w:tcMar>
          </w:tcPr>
          <w:p w14:paraId="6D000000">
            <w:pPr>
              <w:spacing w:after="0" w:line="240" w:lineRule="auto"/>
              <w:ind/>
              <w:jc w:val="center"/>
              <w:rPr>
                <w:rFonts w:ascii="Times New Roman" w:hAnsi="Times New Roman"/>
              </w:rPr>
            </w:pPr>
          </w:p>
        </w:tc>
        <w:tc>
          <w:tcPr>
            <w:tcW w:type="dxa" w:w="567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shd w:fill="auto" w:val="clear"/>
            <w:tcMar>
              <w:left w:type="dxa" w:w="34"/>
              <w:right w:type="dxa" w:w="34"/>
            </w:tcMar>
          </w:tcPr>
          <w:p w14:paraId="6E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/>
              </w:rPr>
              <w:t>23</w:t>
            </w:r>
          </w:p>
        </w:tc>
        <w:tc>
          <w:tcPr>
            <w:tcW w:type="dxa" w:w="284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shd w:fill="auto" w:val="clear"/>
            <w:tcMar>
              <w:left w:type="dxa" w:w="34"/>
              <w:right w:type="dxa" w:w="34"/>
            </w:tcMar>
          </w:tcPr>
          <w:p w14:paraId="6F000000">
            <w:pPr>
              <w:spacing w:after="0" w:line="240" w:lineRule="auto"/>
              <w:ind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г.</w:t>
            </w:r>
          </w:p>
        </w:tc>
      </w:tr>
    </w:tbl>
    <w:p w14:paraId="70000000">
      <w:pPr>
        <w:spacing w:after="0" w:line="276" w:lineRule="auto"/>
        <w:ind/>
        <w:jc w:val="center"/>
        <w:rPr>
          <w:rFonts w:ascii="Times New Roman" w:hAnsi="Times New Roman"/>
          <w:b w:val="1"/>
          <w:sz w:val="4"/>
        </w:rPr>
      </w:pPr>
    </w:p>
    <w:p w14:paraId="71000000">
      <w:pPr>
        <w:spacing w:after="0" w:line="276" w:lineRule="auto"/>
        <w:ind/>
        <w:jc w:val="center"/>
        <w:rPr>
          <w:rFonts w:ascii="Times New Roman" w:hAnsi="Times New Roman"/>
          <w:b w:val="1"/>
          <w:sz w:val="4"/>
        </w:rPr>
      </w:pPr>
    </w:p>
    <w:p w14:paraId="72000000">
      <w:pPr>
        <w:spacing w:after="0" w:line="276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6. Работы выполнены в соответствии с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left w:type="dxa" w:w="34"/>
          <w:right w:type="dxa" w:w="34"/>
        </w:tblCellMar>
      </w:tblPr>
      <w:tblGrid>
        <w:gridCol w:w="10273"/>
      </w:tblGrid>
      <w:tr>
        <w:trPr>
          <w:trHeight w:hRule="atLeast" w:val="200"/>
        </w:trPr>
        <w:tc>
          <w:tcPr>
            <w:tcW w:type="dxa" w:w="10273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  <w:tcMar>
              <w:top w:type="dxa" w:w="0"/>
              <w:left w:type="dxa" w:w="34"/>
              <w:bottom w:type="dxa" w:w="0"/>
              <w:right w:type="dxa" w:w="34"/>
            </w:tcMar>
          </w:tcPr>
          <w:p w14:paraId="73000000">
            <w:pPr>
              <w:spacing w:after="0" w:line="240" w:lineRule="auto"/>
              <w:ind/>
              <w:rPr>
                <w:rFonts w:ascii="Times New Roman" w:hAnsi="Times New Roman"/>
                <w:b w:val="1"/>
                <w:i w:val="1"/>
              </w:rPr>
            </w:pPr>
            <w:r>
              <w:rPr>
                <w:rFonts w:ascii="Times New Roman" w:hAnsi="Times New Roman"/>
                <w:b w:val="1"/>
                <w:i w:val="1"/>
              </w:rPr>
              <w:t>К-1-Р-КР</w:t>
            </w:r>
            <w:r>
              <w:rPr>
                <w:rFonts w:ascii="Times New Roman" w:hAnsi="Times New Roman"/>
                <w:b w:val="1"/>
                <w:i w:val="1"/>
              </w:rPr>
              <w:t>;</w:t>
            </w:r>
            <w:r>
              <w:rPr>
                <w:rFonts w:ascii="Times New Roman" w:hAnsi="Times New Roman"/>
                <w:b w:val="1"/>
                <w:i w:val="1"/>
              </w:rPr>
              <w:t xml:space="preserve"> </w:t>
            </w:r>
            <w:r>
              <w:rPr>
                <w:rFonts w:ascii="Times New Roman" w:hAnsi="Times New Roman"/>
                <w:b w:val="1"/>
                <w:i w:val="1"/>
              </w:rPr>
              <w:t>СП 17</w:t>
            </w:r>
            <w:r>
              <w:rPr>
                <w:rFonts w:ascii="Times New Roman" w:hAnsi="Times New Roman"/>
                <w:b w:val="1"/>
                <w:i w:val="1"/>
              </w:rPr>
              <w:t>.13330.2012 «Кровли».</w:t>
            </w:r>
          </w:p>
        </w:tc>
      </w:tr>
    </w:tbl>
    <w:p w14:paraId="74000000">
      <w:pPr>
        <w:spacing w:after="0" w:line="276" w:lineRule="auto"/>
        <w:ind/>
        <w:jc w:val="center"/>
        <w:rPr>
          <w:rFonts w:ascii="Times New Roman" w:hAnsi="Times New Roman"/>
          <w:i w:val="1"/>
          <w:sz w:val="13"/>
        </w:rPr>
      </w:pPr>
      <w:r>
        <w:rPr>
          <w:rFonts w:ascii="Times New Roman" w:hAnsi="Times New Roman"/>
          <w:i w:val="1"/>
          <w:sz w:val="13"/>
        </w:rPr>
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</w:r>
    </w:p>
    <w:p w14:paraId="75000000">
      <w:pPr>
        <w:spacing w:after="0" w:line="276" w:lineRule="auto"/>
        <w:ind/>
        <w:jc w:val="center"/>
        <w:rPr>
          <w:rFonts w:ascii="Times New Roman" w:hAnsi="Times New Roman"/>
          <w:sz w:val="4"/>
        </w:rPr>
      </w:pPr>
    </w:p>
    <w:p w14:paraId="76000000">
      <w:pPr>
        <w:spacing w:after="0" w:line="276" w:lineRule="auto"/>
        <w:ind/>
        <w:jc w:val="center"/>
        <w:rPr>
          <w:rFonts w:ascii="Times New Roman" w:hAnsi="Times New Roman"/>
          <w:sz w:val="4"/>
        </w:rPr>
      </w:pPr>
    </w:p>
    <w:p w14:paraId="77000000">
      <w:pPr>
        <w:spacing w:after="0" w:line="276" w:lineRule="auto"/>
        <w:ind/>
        <w:jc w:val="center"/>
        <w:rPr>
          <w:rFonts w:ascii="Times New Roman" w:hAnsi="Times New Roman"/>
          <w:sz w:val="4"/>
        </w:rPr>
      </w:pPr>
    </w:p>
    <w:p w14:paraId="78000000">
      <w:pPr>
        <w:spacing w:after="0" w:line="276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7. Разрешается производство последующих работ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left w:type="dxa" w:w="34"/>
          <w:right w:type="dxa" w:w="34"/>
        </w:tblCellMar>
      </w:tblPr>
      <w:tblGrid>
        <w:gridCol w:w="10273"/>
      </w:tblGrid>
      <w:tr>
        <w:tc>
          <w:tcPr>
            <w:tcW w:type="dxa" w:w="10273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  <w:tcMar>
              <w:left w:type="dxa" w:w="34"/>
              <w:right w:type="dxa" w:w="34"/>
            </w:tcMar>
          </w:tcPr>
          <w:p w14:paraId="79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b w:val="1"/>
                <w:i w:val="1"/>
              </w:rPr>
            </w:pPr>
            <w:r>
              <w:rPr>
                <w:rFonts w:ascii="Times New Roman" w:hAnsi="Times New Roman"/>
                <w:b w:val="1"/>
                <w:i w:val="1"/>
              </w:rPr>
              <w:t>Монтаж водосточных воронок балкона 14-го этажа здания в осях 1-6</w:t>
            </w:r>
            <w:r>
              <w:rPr>
                <w:rFonts w:ascii="Times New Roman" w:hAnsi="Times New Roman"/>
                <w:b w:val="1"/>
                <w:i w:val="1"/>
              </w:rPr>
              <w:t xml:space="preserve">/А-Е </w:t>
            </w:r>
            <w:r>
              <w:rPr>
                <w:rFonts w:ascii="Times New Roman" w:hAnsi="Times New Roman"/>
                <w:b w:val="1"/>
                <w:i w:val="1"/>
              </w:rPr>
              <w:t>отм. +</w:t>
            </w:r>
            <w:r>
              <w:rPr>
                <w:rFonts w:ascii="Times New Roman" w:hAnsi="Times New Roman"/>
                <w:b w:val="1"/>
                <w:i w:val="1"/>
              </w:rPr>
              <w:t>47.680</w:t>
            </w:r>
          </w:p>
        </w:tc>
      </w:tr>
    </w:tbl>
    <w:p w14:paraId="7A000000">
      <w:pPr>
        <w:spacing w:after="0" w:line="276" w:lineRule="auto"/>
        <w:ind/>
        <w:jc w:val="center"/>
        <w:rPr>
          <w:rFonts w:ascii="Times New Roman" w:hAnsi="Times New Roman"/>
          <w:i w:val="1"/>
          <w:sz w:val="13"/>
        </w:rPr>
      </w:pPr>
      <w:r>
        <w:rPr>
          <w:rFonts w:ascii="Times New Roman" w:hAnsi="Times New Roman"/>
          <w:i w:val="1"/>
          <w:sz w:val="13"/>
        </w:rPr>
        <w:t>(наименование работ, конструкций, участков сетей инженерно-технического обеспечения)</w:t>
      </w:r>
    </w:p>
    <w:p w14:paraId="7B000000">
      <w:pPr>
        <w:spacing w:after="0" w:line="276" w:lineRule="auto"/>
        <w:ind/>
        <w:jc w:val="center"/>
        <w:rPr>
          <w:rFonts w:ascii="Times New Roman" w:hAnsi="Times New Roman"/>
          <w:sz w:val="16"/>
        </w:rPr>
      </w:pP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left w:type="dxa" w:w="34"/>
          <w:right w:type="dxa" w:w="34"/>
        </w:tblCellMar>
      </w:tblPr>
      <w:tblGrid>
        <w:gridCol w:w="2728"/>
        <w:gridCol w:w="7545"/>
      </w:tblGrid>
      <w:tr>
        <w:tc>
          <w:tcPr>
            <w:tcW w:type="dxa" w:w="2728"/>
            <w:tcBorders>
              <w:top w:sz="4" w:val="nil"/>
              <w:left w:sz="4" w:val="nil"/>
              <w:bottom w:sz="4" w:val="nil"/>
              <w:right w:sz="4" w:val="nil"/>
            </w:tcBorders>
            <w:shd w:fill="auto" w:val="clear"/>
            <w:tcMar>
              <w:left w:type="dxa" w:w="34"/>
              <w:right w:type="dxa" w:w="34"/>
            </w:tcMar>
          </w:tcPr>
          <w:p w14:paraId="7C000000">
            <w:pPr>
              <w:spacing w:after="0" w:line="240" w:lineRule="auto"/>
              <w:ind/>
              <w:jc w:val="both"/>
              <w:rPr>
                <w:rFonts w:ascii="Times New Roman" w:hAnsi="Times New Roman"/>
              </w:rPr>
            </w:pPr>
            <w:bookmarkStart w:id="6" w:name="_Hlk535600090"/>
            <w:r>
              <w:rPr>
                <w:rFonts w:ascii="Times New Roman" w:hAnsi="Times New Roman"/>
              </w:rPr>
              <w:t>Дополнительные сведения</w:t>
            </w:r>
          </w:p>
        </w:tc>
        <w:tc>
          <w:tcPr>
            <w:tcW w:type="dxa" w:w="7545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  <w:tcMar>
              <w:left w:type="dxa" w:w="34"/>
              <w:right w:type="dxa" w:w="34"/>
            </w:tcMar>
          </w:tcPr>
          <w:p w14:paraId="7D000000">
            <w:pPr>
              <w:spacing w:after="0" w:line="240" w:lineRule="auto"/>
              <w:ind/>
              <w:jc w:val="center"/>
              <w:rPr>
                <w:rFonts w:ascii="Times New Roman" w:hAnsi="Times New Roman"/>
                <w:i w:val="1"/>
              </w:rPr>
            </w:pPr>
            <w:r>
              <w:rPr>
                <w:rFonts w:ascii="Times New Roman" w:hAnsi="Times New Roman"/>
                <w:i w:val="1"/>
              </w:rPr>
              <w:t>----</w:t>
            </w:r>
          </w:p>
        </w:tc>
      </w:tr>
    </w:tbl>
    <w:p w14:paraId="7E000000">
      <w:pPr>
        <w:spacing w:after="0" w:line="276" w:lineRule="auto"/>
        <w:ind/>
        <w:jc w:val="both"/>
        <w:rPr>
          <w:rFonts w:ascii="Times New Roman" w:hAnsi="Times New Roman"/>
          <w:sz w:val="16"/>
        </w:rPr>
      </w:pPr>
    </w:p>
    <w:p w14:paraId="7F000000">
      <w:pPr>
        <w:spacing w:after="0" w:line="276" w:lineRule="auto"/>
        <w:ind/>
        <w:jc w:val="both"/>
        <w:rPr>
          <w:rFonts w:ascii="Times New Roman" w:hAnsi="Times New Roman"/>
        </w:rPr>
      </w:pPr>
      <w:bookmarkStart w:id="7" w:name="_Hlk535598267"/>
      <w:r>
        <w:rPr>
          <w:rFonts w:ascii="Times New Roman" w:hAnsi="Times New Roman"/>
        </w:rPr>
        <w:t>Акт составлен в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 w:val="1"/>
          <w:u w:val="single"/>
        </w:rPr>
        <w:t xml:space="preserve">     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экземплярах.</w:t>
      </w:r>
    </w:p>
    <w:p w14:paraId="80000000">
      <w:pPr>
        <w:spacing w:after="0" w:line="276" w:lineRule="auto"/>
        <w:ind/>
        <w:jc w:val="both"/>
        <w:rPr>
          <w:rFonts w:ascii="Times New Roman" w:hAnsi="Times New Roman"/>
          <w:b w:val="1"/>
          <w:sz w:val="16"/>
        </w:rPr>
      </w:pPr>
    </w:p>
    <w:p w14:paraId="81000000">
      <w:pPr>
        <w:spacing w:after="0" w:line="276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Приложения: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left w:type="dxa" w:w="34"/>
          <w:right w:type="dxa" w:w="34"/>
        </w:tblCellMar>
      </w:tblPr>
      <w:tblGrid>
        <w:gridCol w:w="10273"/>
      </w:tblGrid>
      <w:tr>
        <w:trPr>
          <w:trHeight w:hRule="atLeast" w:val="183"/>
        </w:trPr>
        <w:tc>
          <w:tcPr>
            <w:tcW w:type="dxa" w:w="10273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  <w:tcMar>
              <w:left w:type="dxa" w:w="34"/>
              <w:right w:type="dxa" w:w="34"/>
            </w:tcMar>
          </w:tcPr>
          <w:p w14:paraId="82000000">
            <w:pPr>
              <w:spacing w:after="0" w:line="240" w:lineRule="auto"/>
              <w:ind/>
              <w:rPr>
                <w:rFonts w:ascii="Times New Roman" w:hAnsi="Times New Roman"/>
                <w:b w:val="1"/>
                <w:i w:val="1"/>
              </w:rPr>
            </w:pPr>
            <w:r>
              <w:rPr>
                <w:rFonts w:ascii="Times New Roman" w:hAnsi="Times New Roman"/>
                <w:b w:val="1"/>
                <w:i w:val="1"/>
              </w:rPr>
              <w:t>Исполнительная схема</w:t>
            </w:r>
            <w:r>
              <w:rPr>
                <w:rFonts w:ascii="Times New Roman" w:hAnsi="Times New Roman"/>
                <w:b w:val="1"/>
                <w:i w:val="1"/>
              </w:rPr>
              <w:t xml:space="preserve"> №3-КР-Б:</w:t>
            </w:r>
            <w:r>
              <w:rPr>
                <w:rFonts w:ascii="Times New Roman" w:hAnsi="Times New Roman"/>
                <w:b w:val="1"/>
                <w:i w:val="1"/>
              </w:rPr>
              <w:t xml:space="preserve"> </w:t>
            </w:r>
            <w:r>
              <w:rPr>
                <w:rFonts w:ascii="Times New Roman" w:hAnsi="Times New Roman"/>
                <w:b w:val="1"/>
                <w:i w:val="1"/>
              </w:rPr>
              <w:t xml:space="preserve">Устройство второго слоя и примыканий рулонной гидроизоляции </w:t>
            </w:r>
          </w:p>
        </w:tc>
      </w:tr>
      <w:tr>
        <w:trPr>
          <w:trHeight w:hRule="atLeast" w:val="182"/>
        </w:trPr>
        <w:tc>
          <w:tcPr>
            <w:tcW w:type="dxa" w:w="10273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shd w:fill="auto" w:val="clear"/>
            <w:tcMar>
              <w:left w:type="dxa" w:w="34"/>
              <w:right w:type="dxa" w:w="34"/>
            </w:tcMar>
          </w:tcPr>
          <w:p w14:paraId="83000000">
            <w:pPr>
              <w:spacing w:after="0" w:line="240" w:lineRule="auto"/>
              <w:ind/>
              <w:rPr>
                <w:rFonts w:ascii="Times New Roman" w:hAnsi="Times New Roman"/>
                <w:b w:val="1"/>
                <w:i w:val="1"/>
              </w:rPr>
            </w:pPr>
            <w:r>
              <w:rPr>
                <w:rFonts w:ascii="Times New Roman" w:hAnsi="Times New Roman"/>
                <w:b w:val="1"/>
                <w:i w:val="1"/>
              </w:rPr>
              <w:t>балкона 14-го этажа</w:t>
            </w:r>
            <w:r>
              <w:rPr>
                <w:rFonts w:ascii="Times New Roman" w:hAnsi="Times New Roman"/>
                <w:b w:val="1"/>
              </w:rPr>
              <w:t xml:space="preserve"> </w:t>
            </w:r>
            <w:r>
              <w:rPr>
                <w:rFonts w:ascii="Times New Roman" w:hAnsi="Times New Roman"/>
                <w:b w:val="1"/>
                <w:i w:val="1"/>
              </w:rPr>
              <w:t>здания в осях 1-6/А-Е на отм. +47.680  от 19.09.2023г.</w:t>
            </w:r>
          </w:p>
        </w:tc>
      </w:tr>
      <w:tr>
        <w:trPr>
          <w:trHeight w:hRule="atLeast" w:val="182"/>
        </w:trPr>
        <w:tc>
          <w:tcPr>
            <w:tcW w:type="dxa" w:w="10273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shd w:fill="auto" w:val="clear"/>
            <w:tcMar>
              <w:left w:type="dxa" w:w="34"/>
              <w:right w:type="dxa" w:w="34"/>
            </w:tcMar>
          </w:tcPr>
          <w:p w14:paraId="84000000">
            <w:pPr>
              <w:spacing w:after="0" w:line="240" w:lineRule="auto"/>
              <w:ind/>
              <w:jc w:val="both"/>
              <w:rPr>
                <w:rFonts w:ascii="Times New Roman" w:hAnsi="Times New Roman"/>
                <w:b w:val="1"/>
                <w:i w:val="1"/>
              </w:rPr>
            </w:pPr>
            <w:r>
              <w:rPr>
                <w:rFonts w:ascii="Times New Roman" w:hAnsi="Times New Roman"/>
                <w:b w:val="1"/>
                <w:i w:val="1"/>
              </w:rPr>
              <w:t>АоРПИ №77-АВК</w:t>
            </w:r>
            <w:r>
              <w:rPr>
                <w:rFonts w:ascii="Times New Roman" w:hAnsi="Times New Roman"/>
                <w:b w:val="1"/>
                <w:i w:val="1"/>
              </w:rPr>
              <w:t xml:space="preserve"> от</w:t>
            </w:r>
            <w:r>
              <w:rPr>
                <w:rFonts w:ascii="Times New Roman" w:hAnsi="Times New Roman"/>
                <w:b w:val="1"/>
                <w:i w:val="1"/>
                <w:color w:val="FF0000"/>
              </w:rPr>
              <w:t xml:space="preserve"> </w:t>
            </w:r>
            <w:r>
              <w:rPr>
                <w:rFonts w:ascii="Times New Roman" w:hAnsi="Times New Roman"/>
                <w:b w:val="1"/>
                <w:i w:val="1"/>
              </w:rPr>
              <w:t>15.08.2023г.</w:t>
            </w:r>
          </w:p>
        </w:tc>
      </w:tr>
    </w:tbl>
    <w:p w14:paraId="85000000">
      <w:pPr>
        <w:spacing w:after="0" w:line="276" w:lineRule="auto"/>
        <w:ind/>
        <w:jc w:val="center"/>
        <w:rPr>
          <w:rFonts w:ascii="Times New Roman" w:hAnsi="Times New Roman"/>
          <w:i w:val="1"/>
          <w:sz w:val="13"/>
        </w:rPr>
      </w:pPr>
      <w:r>
        <w:rPr>
          <w:rFonts w:ascii="Times New Roman" w:hAnsi="Times New Roman"/>
          <w:i w:val="1"/>
          <w:sz w:val="13"/>
        </w:rPr>
        <w:t>(исполнительные схемы и чертежи, результаты экспертиз, обследований, лабораторных и иных испытаний)</w:t>
      </w:r>
    </w:p>
    <w:p w14:paraId="86000000">
      <w:pPr>
        <w:spacing w:after="0" w:line="276" w:lineRule="auto"/>
        <w:ind/>
        <w:jc w:val="both"/>
        <w:rPr>
          <w:rFonts w:ascii="Times New Roman" w:hAnsi="Times New Roman"/>
          <w:sz w:val="16"/>
        </w:rPr>
      </w:pPr>
    </w:p>
    <w:p w14:paraId="87000000">
      <w:pPr>
        <w:spacing w:after="0" w:line="276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Представитель </w:t>
      </w:r>
      <w:r>
        <w:rPr>
          <w:rFonts w:ascii="Times New Roman" w:hAnsi="Times New Roman"/>
        </w:rPr>
        <w:t>застройщика</w:t>
      </w:r>
      <w:r>
        <w:rPr>
          <w:rFonts w:ascii="Times New Roman" w:hAnsi="Times New Roman"/>
        </w:rPr>
        <w:t xml:space="preserve"> (технического заказчика, эксплуатирующей организации</w:t>
      </w:r>
      <w:r>
        <w:rPr>
          <w:rFonts w:ascii="Times New Roman" w:hAnsi="Times New Roman"/>
        </w:rPr>
        <w:t xml:space="preserve"> или регионального оператора)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left w:type="dxa" w:w="34"/>
          <w:right w:type="dxa" w:w="34"/>
        </w:tblCellMar>
      </w:tblPr>
      <w:tblGrid>
        <w:gridCol w:w="10274"/>
      </w:tblGrid>
      <w:tr>
        <w:tc>
          <w:tcPr>
            <w:tcW w:type="dxa" w:w="10274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  <w:tcMar>
              <w:left w:type="dxa" w:w="34"/>
              <w:right w:type="dxa" w:w="34"/>
            </w:tcMar>
          </w:tcPr>
          <w:p w14:paraId="88000000">
            <w:pPr>
              <w:spacing w:after="0" w:line="240" w:lineRule="auto"/>
              <w:ind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  <w:i w:val="1"/>
              </w:rPr>
              <w:t>Мухамедьянов Р.Р</w:t>
            </w:r>
            <w:r>
              <w:rPr>
                <w:rFonts w:ascii="Times New Roman" w:hAnsi="Times New Roman"/>
                <w:b w:val="1"/>
              </w:rPr>
              <w:t>.</w:t>
            </w:r>
          </w:p>
        </w:tc>
      </w:tr>
    </w:tbl>
    <w:p w14:paraId="89000000">
      <w:pPr>
        <w:spacing w:after="0" w:line="276" w:lineRule="auto"/>
        <w:ind/>
        <w:jc w:val="center"/>
        <w:rPr>
          <w:rFonts w:ascii="Times New Roman" w:hAnsi="Times New Roman"/>
          <w:i w:val="1"/>
          <w:sz w:val="13"/>
        </w:rPr>
      </w:pPr>
      <w:r>
        <w:rPr>
          <w:rFonts w:ascii="Times New Roman" w:hAnsi="Times New Roman"/>
          <w:i w:val="1"/>
          <w:sz w:val="13"/>
        </w:rPr>
        <w:t>(фамилия, инициалы, подпись)</w:t>
      </w:r>
    </w:p>
    <w:p w14:paraId="8A000000">
      <w:pPr>
        <w:spacing w:after="0" w:line="276" w:lineRule="auto"/>
        <w:ind/>
        <w:jc w:val="center"/>
        <w:rPr>
          <w:rFonts w:ascii="Times New Roman" w:hAnsi="Times New Roman"/>
          <w:sz w:val="4"/>
        </w:rPr>
      </w:pPr>
    </w:p>
    <w:p w14:paraId="8B000000">
      <w:pPr>
        <w:spacing w:after="0" w:line="276" w:lineRule="auto"/>
        <w:ind/>
        <w:jc w:val="center"/>
        <w:rPr>
          <w:rFonts w:ascii="Times New Roman" w:hAnsi="Times New Roman"/>
          <w:sz w:val="4"/>
        </w:rPr>
      </w:pPr>
    </w:p>
    <w:p w14:paraId="8C000000">
      <w:pPr>
        <w:spacing w:after="0" w:line="276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Представитель </w:t>
      </w:r>
      <w:r>
        <w:rPr>
          <w:rFonts w:ascii="Times New Roman" w:hAnsi="Times New Roman"/>
        </w:rPr>
        <w:t>застройщика</w:t>
      </w:r>
      <w:r>
        <w:rPr>
          <w:rFonts w:ascii="Times New Roman" w:hAnsi="Times New Roman"/>
        </w:rPr>
        <w:t xml:space="preserve"> по вопросам строительного контроля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left w:type="dxa" w:w="34"/>
          <w:right w:type="dxa" w:w="34"/>
        </w:tblCellMar>
      </w:tblPr>
      <w:tblGrid>
        <w:gridCol w:w="10274"/>
      </w:tblGrid>
      <w:tr>
        <w:tc>
          <w:tcPr>
            <w:tcW w:type="dxa" w:w="10274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  <w:tcMar>
              <w:left w:type="dxa" w:w="34"/>
              <w:right w:type="dxa" w:w="34"/>
            </w:tcMar>
          </w:tcPr>
          <w:p w14:paraId="8D000000">
            <w:pPr>
              <w:spacing w:after="0" w:line="240" w:lineRule="auto"/>
              <w:ind/>
              <w:rPr>
                <w:rFonts w:ascii="Times New Roman" w:hAnsi="Times New Roman"/>
                <w:b w:val="1"/>
                <w:i w:val="1"/>
              </w:rPr>
            </w:pPr>
            <w:r>
              <w:rPr>
                <w:rFonts w:ascii="Times New Roman" w:hAnsi="Times New Roman"/>
                <w:b w:val="1"/>
                <w:i w:val="1"/>
              </w:rPr>
              <w:t>Ишмухаметов А.И.</w:t>
            </w:r>
          </w:p>
        </w:tc>
      </w:tr>
    </w:tbl>
    <w:p w14:paraId="8E000000">
      <w:pPr>
        <w:spacing w:after="0" w:line="276" w:lineRule="auto"/>
        <w:ind/>
        <w:jc w:val="center"/>
        <w:rPr>
          <w:rFonts w:ascii="Times New Roman" w:hAnsi="Times New Roman"/>
          <w:i w:val="1"/>
          <w:sz w:val="13"/>
        </w:rPr>
      </w:pPr>
      <w:r>
        <w:rPr>
          <w:rFonts w:ascii="Times New Roman" w:hAnsi="Times New Roman"/>
          <w:i w:val="1"/>
          <w:sz w:val="13"/>
        </w:rPr>
        <w:t>(фамилия, инициалы, подпись)</w:t>
      </w:r>
    </w:p>
    <w:p w14:paraId="8F000000">
      <w:pPr>
        <w:spacing w:after="0" w:line="276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Представитель лица, осуществляющего строительство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left w:type="dxa" w:w="34"/>
          <w:right w:type="dxa" w:w="34"/>
        </w:tblCellMar>
      </w:tblPr>
      <w:tblGrid>
        <w:gridCol w:w="10274"/>
      </w:tblGrid>
      <w:tr>
        <w:tc>
          <w:tcPr>
            <w:tcW w:type="dxa" w:w="10274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  <w:tcMar>
              <w:left w:type="dxa" w:w="34"/>
              <w:right w:type="dxa" w:w="34"/>
            </w:tcMar>
          </w:tcPr>
          <w:p w14:paraId="90000000">
            <w:pPr>
              <w:spacing w:after="0" w:line="240" w:lineRule="auto"/>
              <w:ind/>
              <w:rPr>
                <w:rFonts w:ascii="Times New Roman" w:hAnsi="Times New Roman"/>
                <w:b w:val="1"/>
                <w:i w:val="1"/>
              </w:rPr>
            </w:pPr>
            <w:r>
              <w:rPr>
                <w:rFonts w:ascii="Times New Roman" w:hAnsi="Times New Roman"/>
                <w:b w:val="1"/>
                <w:i w:val="1"/>
              </w:rPr>
              <w:t>Аюпов С.Ф.</w:t>
            </w:r>
          </w:p>
        </w:tc>
      </w:tr>
    </w:tbl>
    <w:p w14:paraId="91000000">
      <w:pPr>
        <w:spacing w:after="0" w:line="276" w:lineRule="auto"/>
        <w:ind/>
        <w:jc w:val="center"/>
        <w:rPr>
          <w:rFonts w:ascii="Times New Roman" w:hAnsi="Times New Roman"/>
          <w:i w:val="1"/>
          <w:sz w:val="13"/>
        </w:rPr>
      </w:pPr>
      <w:r>
        <w:rPr>
          <w:rFonts w:ascii="Times New Roman" w:hAnsi="Times New Roman"/>
          <w:i w:val="1"/>
          <w:sz w:val="13"/>
        </w:rPr>
        <w:t>(фамилия, инициалы, подпись)</w:t>
      </w:r>
    </w:p>
    <w:p w14:paraId="92000000">
      <w:pPr>
        <w:spacing w:after="0" w:line="276" w:lineRule="auto"/>
        <w:ind/>
        <w:jc w:val="center"/>
        <w:rPr>
          <w:rFonts w:ascii="Times New Roman" w:hAnsi="Times New Roman"/>
          <w:sz w:val="4"/>
        </w:rPr>
      </w:pPr>
    </w:p>
    <w:p w14:paraId="93000000">
      <w:pPr>
        <w:spacing w:after="0" w:line="276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Представитель лица, осуществляющего строительство, по вопросам строительного контроля 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left w:type="dxa" w:w="34"/>
          <w:right w:type="dxa" w:w="34"/>
        </w:tblCellMar>
      </w:tblPr>
      <w:tblGrid>
        <w:gridCol w:w="10274"/>
      </w:tblGrid>
      <w:tr>
        <w:tc>
          <w:tcPr>
            <w:tcW w:type="dxa" w:w="10274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  <w:tcMar>
              <w:left w:type="dxa" w:w="34"/>
              <w:right w:type="dxa" w:w="34"/>
            </w:tcMar>
          </w:tcPr>
          <w:p w14:paraId="94000000">
            <w:pPr>
              <w:spacing w:after="0" w:line="240" w:lineRule="auto"/>
              <w:ind/>
              <w:rPr>
                <w:rFonts w:ascii="Times New Roman" w:hAnsi="Times New Roman"/>
                <w:b w:val="1"/>
                <w:i w:val="1"/>
              </w:rPr>
            </w:pPr>
            <w:r>
              <w:rPr>
                <w:rFonts w:ascii="Times New Roman" w:hAnsi="Times New Roman"/>
                <w:b w:val="1"/>
                <w:i w:val="1"/>
              </w:rPr>
              <w:t xml:space="preserve">Кильмаматов Э.Р. </w:t>
            </w:r>
            <w:r>
              <w:rPr>
                <w:rFonts w:ascii="Times New Roman" w:hAnsi="Times New Roman"/>
                <w:b w:val="1"/>
                <w:i w:val="1"/>
              </w:rPr>
              <w:t xml:space="preserve"> </w:t>
            </w:r>
          </w:p>
        </w:tc>
      </w:tr>
    </w:tbl>
    <w:p w14:paraId="95000000">
      <w:pPr>
        <w:spacing w:after="0" w:line="276" w:lineRule="auto"/>
        <w:ind/>
        <w:jc w:val="center"/>
        <w:rPr>
          <w:rFonts w:ascii="Times New Roman" w:hAnsi="Times New Roman"/>
          <w:i w:val="1"/>
          <w:sz w:val="13"/>
        </w:rPr>
      </w:pPr>
      <w:r>
        <w:rPr>
          <w:rFonts w:ascii="Times New Roman" w:hAnsi="Times New Roman"/>
          <w:i w:val="1"/>
          <w:sz w:val="13"/>
        </w:rPr>
        <w:t>(фамилия, инициалы, подпись)</w:t>
      </w:r>
    </w:p>
    <w:p w14:paraId="96000000">
      <w:pPr>
        <w:spacing w:after="0" w:line="276" w:lineRule="auto"/>
        <w:ind/>
        <w:jc w:val="center"/>
        <w:rPr>
          <w:rFonts w:ascii="Times New Roman" w:hAnsi="Times New Roman"/>
          <w:sz w:val="4"/>
        </w:rPr>
      </w:pPr>
    </w:p>
    <w:p w14:paraId="97000000">
      <w:pPr>
        <w:spacing w:after="0" w:line="276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Представитель лица, осуществляющего подготовку проектной документации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left w:type="dxa" w:w="34"/>
          <w:right w:type="dxa" w:w="34"/>
        </w:tblCellMar>
      </w:tblPr>
      <w:tblGrid>
        <w:gridCol w:w="10274"/>
      </w:tblGrid>
      <w:tr>
        <w:tc>
          <w:tcPr>
            <w:tcW w:type="dxa" w:w="10274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  <w:tcMar>
              <w:left w:type="dxa" w:w="34"/>
              <w:right w:type="dxa" w:w="34"/>
            </w:tcMar>
          </w:tcPr>
          <w:p w14:paraId="98000000">
            <w:pPr>
              <w:spacing w:after="0" w:line="240" w:lineRule="auto"/>
              <w:ind/>
              <w:rPr>
                <w:rFonts w:ascii="Times New Roman" w:hAnsi="Times New Roman"/>
                <w:b w:val="1"/>
                <w:i w:val="1"/>
              </w:rPr>
            </w:pPr>
            <w:r>
              <w:rPr>
                <w:rFonts w:ascii="Times New Roman" w:hAnsi="Times New Roman"/>
                <w:b w:val="1"/>
                <w:i w:val="1"/>
              </w:rPr>
              <w:t>Голощапов А.Е.</w:t>
            </w:r>
          </w:p>
        </w:tc>
      </w:tr>
    </w:tbl>
    <w:p w14:paraId="99000000">
      <w:pPr>
        <w:spacing w:after="0" w:line="276" w:lineRule="auto"/>
        <w:ind/>
        <w:jc w:val="center"/>
        <w:rPr>
          <w:rFonts w:ascii="Times New Roman" w:hAnsi="Times New Roman"/>
          <w:i w:val="1"/>
          <w:sz w:val="13"/>
        </w:rPr>
      </w:pPr>
      <w:r>
        <w:rPr>
          <w:rFonts w:ascii="Times New Roman" w:hAnsi="Times New Roman"/>
          <w:i w:val="1"/>
          <w:sz w:val="13"/>
        </w:rPr>
        <w:t>(фамилия, инициалы, подпись)</w:t>
      </w:r>
    </w:p>
    <w:p w14:paraId="9A000000">
      <w:pPr>
        <w:spacing w:after="0" w:line="276" w:lineRule="auto"/>
        <w:ind/>
        <w:jc w:val="center"/>
        <w:rPr>
          <w:rFonts w:ascii="Times New Roman" w:hAnsi="Times New Roman"/>
          <w:sz w:val="4"/>
        </w:rPr>
      </w:pPr>
    </w:p>
    <w:p w14:paraId="9B000000">
      <w:pPr>
        <w:spacing w:after="0" w:line="276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Представитель лица, выполнившего работы, подлежащие освидетельствованию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left w:type="dxa" w:w="34"/>
          <w:right w:type="dxa" w:w="34"/>
        </w:tblCellMar>
      </w:tblPr>
      <w:tblGrid>
        <w:gridCol w:w="10274"/>
      </w:tblGrid>
      <w:tr>
        <w:tc>
          <w:tcPr>
            <w:tcW w:type="dxa" w:w="10274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  <w:tcMar>
              <w:left w:type="dxa" w:w="34"/>
              <w:right w:type="dxa" w:w="34"/>
            </w:tcMar>
          </w:tcPr>
          <w:p w14:paraId="9C000000">
            <w:pPr>
              <w:spacing w:after="0" w:line="240" w:lineRule="auto"/>
              <w:ind/>
              <w:rPr>
                <w:rFonts w:ascii="Times New Roman" w:hAnsi="Times New Roman"/>
                <w:b w:val="1"/>
                <w:i w:val="1"/>
              </w:rPr>
            </w:pPr>
            <w:r>
              <w:rPr>
                <w:rFonts w:ascii="Times New Roman" w:hAnsi="Times New Roman"/>
                <w:b w:val="1"/>
                <w:i w:val="1"/>
              </w:rPr>
              <w:t>Орлов К.В.</w:t>
            </w:r>
            <w:r>
              <w:rPr>
                <w:rFonts w:ascii="Times New Roman" w:hAnsi="Times New Roman"/>
                <w:b w:val="1"/>
                <w:i w:val="1"/>
              </w:rPr>
              <w:t xml:space="preserve">                       </w:t>
            </w:r>
          </w:p>
        </w:tc>
      </w:tr>
    </w:tbl>
    <w:p w14:paraId="9D000000">
      <w:pPr>
        <w:spacing w:after="0" w:line="276" w:lineRule="auto"/>
        <w:ind/>
        <w:jc w:val="center"/>
        <w:rPr>
          <w:rFonts w:ascii="Times New Roman" w:hAnsi="Times New Roman"/>
          <w:i w:val="1"/>
          <w:sz w:val="13"/>
        </w:rPr>
      </w:pPr>
      <w:r>
        <w:rPr>
          <w:rFonts w:ascii="Times New Roman" w:hAnsi="Times New Roman"/>
          <w:i w:val="1"/>
          <w:sz w:val="13"/>
        </w:rPr>
        <w:t>(фамилия, инициалы, подпись)</w:t>
      </w:r>
    </w:p>
    <w:p w14:paraId="9E000000">
      <w:pPr>
        <w:spacing w:after="0" w:line="276" w:lineRule="auto"/>
        <w:ind/>
        <w:jc w:val="center"/>
        <w:rPr>
          <w:rFonts w:ascii="Times New Roman" w:hAnsi="Times New Roman"/>
          <w:sz w:val="4"/>
        </w:rPr>
      </w:pPr>
    </w:p>
    <w:p w14:paraId="9F000000">
      <w:pPr>
        <w:spacing w:after="0" w:line="276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Представители иных лиц</w:t>
      </w:r>
    </w:p>
    <w:tbl>
      <w:tblPr>
        <w:tblStyle w:val="Style_1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left w:type="dxa" w:w="34"/>
          <w:right w:type="dxa" w:w="34"/>
        </w:tblCellMar>
      </w:tblPr>
      <w:tblGrid>
        <w:gridCol w:w="10274"/>
      </w:tblGrid>
      <w:tr>
        <w:tc>
          <w:tcPr>
            <w:tcW w:type="dxa" w:w="10274"/>
            <w:tcBorders>
              <w:top w:sz="4" w:val="nil"/>
              <w:left w:sz="4" w:val="nil"/>
              <w:bottom w:color="000000" w:sz="4" w:val="single"/>
              <w:right w:sz="4" w:val="nil"/>
            </w:tcBorders>
            <w:shd w:fill="auto" w:val="clear"/>
            <w:tcMar>
              <w:left w:type="dxa" w:w="34"/>
              <w:right w:type="dxa" w:w="34"/>
            </w:tcMar>
          </w:tcPr>
          <w:p w14:paraId="A0000000">
            <w:pPr>
              <w:spacing w:after="0" w:line="240" w:lineRule="auto"/>
              <w:ind/>
              <w:rPr>
                <w:rFonts w:ascii="Times New Roman" w:hAnsi="Times New Roman"/>
                <w:b w:val="1"/>
                <w:i w:val="1"/>
              </w:rPr>
            </w:pPr>
            <w:r>
              <w:rPr>
                <w:rFonts w:ascii="Times New Roman" w:hAnsi="Times New Roman"/>
                <w:b w:val="1"/>
                <w:i w:val="1"/>
              </w:rPr>
              <w:t>Базяев А.И.</w:t>
            </w:r>
          </w:p>
        </w:tc>
      </w:tr>
    </w:tbl>
    <w:p w14:paraId="A1000000">
      <w:pPr>
        <w:spacing w:after="0" w:line="276" w:lineRule="auto"/>
        <w:ind/>
        <w:jc w:val="center"/>
        <w:rPr>
          <w:rFonts w:ascii="Times New Roman" w:hAnsi="Times New Roman"/>
          <w:i w:val="1"/>
          <w:sz w:val="13"/>
        </w:rPr>
      </w:pPr>
      <w:r>
        <w:rPr>
          <w:rFonts w:ascii="Times New Roman" w:hAnsi="Times New Roman"/>
          <w:i w:val="1"/>
          <w:sz w:val="13"/>
        </w:rPr>
        <w:t>(фамилия, инициалы, подпись)</w:t>
      </w:r>
    </w:p>
    <w:p w14:paraId="A2000000">
      <w:pPr>
        <w:spacing w:after="0" w:line="276" w:lineRule="auto"/>
        <w:ind/>
        <w:rPr>
          <w:rFonts w:ascii="Times New Roman" w:hAnsi="Times New Roman"/>
          <w:b w:val="1"/>
          <w:sz w:val="4"/>
        </w:rPr>
      </w:pPr>
      <w:bookmarkEnd w:id="6"/>
      <w:bookmarkEnd w:id="7"/>
    </w:p>
    <w:sectPr>
      <w:pgSz w:h="16838" w:orient="portrait" w:w="11906"/>
      <w:pgMar w:bottom="426" w:footer="708" w:gutter="0" w:header="708" w:left="1134" w:right="566" w:top="28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spacing w:after="160" w:line="264" w:lineRule="auto"/>
      <w:ind/>
    </w:pPr>
    <w:rPr>
      <w:sz w:val="22"/>
    </w:rPr>
  </w:style>
  <w:style w:default="1" w:styleId="Style_3_ch" w:type="character">
    <w:name w:val="Normal"/>
    <w:link w:val="Style_3"/>
    <w:rPr>
      <w:sz w:val="22"/>
    </w:rPr>
  </w:style>
  <w:style w:styleId="Style_2" w:type="paragraph">
    <w:name w:val="No Spacing"/>
    <w:link w:val="Style_2_ch"/>
    <w:rPr>
      <w:sz w:val="22"/>
    </w:rPr>
  </w:style>
  <w:style w:styleId="Style_2_ch" w:type="character">
    <w:name w:val="No Spacing"/>
    <w:link w:val="Style_2"/>
    <w:rPr>
      <w:sz w:val="22"/>
    </w:rPr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3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3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11" w:type="paragraph">
    <w:name w:val="Balloon Text"/>
    <w:basedOn w:val="Style_3"/>
    <w:link w:val="Style_11_ch"/>
    <w:pPr>
      <w:spacing w:after="0" w:line="240" w:lineRule="auto"/>
      <w:ind/>
    </w:pPr>
    <w:rPr>
      <w:rFonts w:ascii="Segoe UI" w:hAnsi="Segoe UI"/>
      <w:sz w:val="18"/>
    </w:rPr>
  </w:style>
  <w:style w:styleId="Style_11_ch" w:type="character">
    <w:name w:val="Balloon Text"/>
    <w:basedOn w:val="Style_3_ch"/>
    <w:link w:val="Style_11"/>
    <w:rPr>
      <w:rFonts w:ascii="Segoe UI" w:hAnsi="Segoe UI"/>
      <w:sz w:val="18"/>
    </w:rPr>
  </w:style>
  <w:style w:styleId="Style_12" w:type="paragraph">
    <w:name w:val="heading 5"/>
    <w:next w:val="Style_3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3" w:type="paragraph">
    <w:name w:val="heading 1"/>
    <w:next w:val="Style_3"/>
    <w:link w:val="Style_1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14" w:type="paragraph">
    <w:name w:val="Hyperlink"/>
    <w:link w:val="Style_14_ch"/>
    <w:rPr>
      <w:color w:val="0000FF"/>
      <w:u w:val="single"/>
    </w:rPr>
  </w:style>
  <w:style w:styleId="Style_14_ch" w:type="character">
    <w:name w:val="Hyperlink"/>
    <w:link w:val="Style_14"/>
    <w:rPr>
      <w:color w:val="0000FF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toc 1"/>
    <w:next w:val="Style_3"/>
    <w:link w:val="Style_1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6_ch" w:type="character">
    <w:name w:val="toc 1"/>
    <w:link w:val="Style_16"/>
    <w:rPr>
      <w:rFonts w:ascii="XO Thames" w:hAnsi="XO Thames"/>
      <w:b w:val="1"/>
      <w:sz w:val="28"/>
    </w:rPr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toc 9"/>
    <w:next w:val="Style_3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toc 8"/>
    <w:next w:val="Style_3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toc 5"/>
    <w:next w:val="Style_3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Subtitle"/>
    <w:next w:val="Style_3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Title"/>
    <w:next w:val="Style_3"/>
    <w:link w:val="Style_2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3"/>
    <w:link w:val="Style_2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24" w:type="paragraph">
    <w:name w:val="heading 2"/>
    <w:next w:val="Style_3"/>
    <w:link w:val="Style_2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styleId="Style_25" w:type="table">
    <w:name w:val="Table Grid"/>
    <w:basedOn w:val="Style_1"/>
    <w:rPr>
      <w:rFonts w:ascii="Calibri" w:hAnsi="Calibri"/>
      <w:sz w:val="22"/>
    </w:r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2023-11-10T11:28:39Z</dcterms:modified>
</cp:coreProperties>
</file>