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1F" w:rsidRPr="00CC1AD4" w:rsidRDefault="000D351F" w:rsidP="00CC1AD4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cs-CZ"/>
        </w:rPr>
      </w:pPr>
      <w:r w:rsidRPr="00CC1AD4">
        <w:rPr>
          <w:rFonts w:eastAsia="Times New Roman" w:cs="Times New Roman"/>
          <w:b/>
          <w:bCs/>
          <w:sz w:val="36"/>
          <w:szCs w:val="36"/>
          <w:lang w:eastAsia="cs-CZ"/>
        </w:rPr>
        <w:t>Co lze v živé kapce krve sledovat:</w:t>
      </w:r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stav hydratace a dehydratace organismu</w:t>
      </w:r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 xml:space="preserve">indikátory acidózy (překyselení) </w:t>
      </w:r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stav železa, kyseliny listové a B12 (anémie)</w:t>
      </w:r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životnost červených krvinek a jejich schopnost vázat kyslík</w:t>
      </w:r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stav okysličení organismu a průchodnosti krevních kapilár</w:t>
      </w:r>
      <w:bookmarkStart w:id="0" w:name="_GoBack"/>
      <w:bookmarkEnd w:id="0"/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slabý krevní oběh</w:t>
      </w:r>
    </w:p>
    <w:p w:rsidR="000D351F" w:rsidRPr="00CC1AD4" w:rsidRDefault="000D351F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těžké kovy v krvi</w:t>
      </w:r>
    </w:p>
    <w:p w:rsidR="000D351F" w:rsidRPr="00CC1AD4" w:rsidRDefault="00CC1AD4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>
        <w:rPr>
          <w:rFonts w:eastAsia="Times New Roman" w:cs="Times New Roman"/>
          <w:bCs/>
          <w:sz w:val="24"/>
          <w:szCs w:val="24"/>
          <w:lang w:eastAsia="cs-CZ"/>
        </w:rPr>
        <w:t xml:space="preserve">mykóza krve, </w:t>
      </w:r>
      <w:proofErr w:type="spellStart"/>
      <w:r>
        <w:rPr>
          <w:rFonts w:eastAsia="Times New Roman" w:cs="Times New Roman"/>
          <w:bCs/>
          <w:sz w:val="24"/>
          <w:szCs w:val="24"/>
          <w:lang w:eastAsia="cs-CZ"/>
        </w:rPr>
        <w:t>candida</w:t>
      </w:r>
      <w:proofErr w:type="spellEnd"/>
      <w:r w:rsidR="000D351F" w:rsidRPr="00CC1AD4">
        <w:rPr>
          <w:rFonts w:eastAsia="Times New Roman" w:cs="Times New Roman"/>
          <w:bCs/>
          <w:sz w:val="24"/>
          <w:szCs w:val="24"/>
          <w:lang w:eastAsia="cs-CZ"/>
        </w:rPr>
        <w:t xml:space="preserve"> a jiné plísně</w:t>
      </w:r>
    </w:p>
    <w:p w:rsidR="000D351F" w:rsidRPr="00CC1AD4" w:rsidRDefault="00CC1AD4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cs-CZ"/>
        </w:rPr>
        <w:t>dysbió</w:t>
      </w:r>
      <w:r w:rsidR="000D351F" w:rsidRPr="00CC1AD4">
        <w:rPr>
          <w:rFonts w:eastAsia="Times New Roman" w:cs="Times New Roman"/>
          <w:bCs/>
          <w:sz w:val="24"/>
          <w:szCs w:val="24"/>
          <w:lang w:eastAsia="cs-CZ"/>
        </w:rPr>
        <w:t>za</w:t>
      </w:r>
      <w:proofErr w:type="spellEnd"/>
      <w:r w:rsidR="000D351F" w:rsidRPr="00CC1AD4">
        <w:rPr>
          <w:rFonts w:eastAsia="Times New Roman" w:cs="Times New Roman"/>
          <w:bCs/>
          <w:sz w:val="24"/>
          <w:szCs w:val="24"/>
          <w:lang w:eastAsia="cs-CZ"/>
        </w:rPr>
        <w:t xml:space="preserve"> ve střevech, nedostatečné trávení a vstřebávání živin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zvýšená propustnost</w:t>
      </w:r>
      <w:r w:rsidR="00881D9E" w:rsidRPr="00CC1AD4">
        <w:rPr>
          <w:rFonts w:eastAsia="Times New Roman" w:cs="Times New Roman"/>
          <w:bCs/>
          <w:sz w:val="24"/>
          <w:szCs w:val="24"/>
          <w:lang w:eastAsia="cs-CZ"/>
        </w:rPr>
        <w:t xml:space="preserve"> střevní stěny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nadměrná konzumace živočišných bílkovin, nestrávené bílkoviny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metabolický odpad, přetížení jater, ledvin, sleziny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stres (psychický, fyzický, chemický, mikrobiální)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cholesterol, triglyceridy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kyselina močová, urátové krystaly, riziko dny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chronické a akutní záněty, alergie, autoimunitní reakce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snížení imunity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patogenní mikroorganismy a jejich vývoj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riziko agregace trombocytů, viskozita krve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riziko infarktu, mozkové mrtvice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stav detoxikace organismu</w:t>
      </w:r>
    </w:p>
    <w:p w:rsidR="00FC1B99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 xml:space="preserve">potíže s krevním </w:t>
      </w:r>
      <w:r w:rsidR="00881D9E" w:rsidRPr="00CC1AD4">
        <w:rPr>
          <w:rFonts w:eastAsia="Times New Roman" w:cs="Times New Roman"/>
          <w:bCs/>
          <w:sz w:val="24"/>
          <w:szCs w:val="24"/>
          <w:lang w:eastAsia="cs-CZ"/>
        </w:rPr>
        <w:t>cukrem (</w:t>
      </w:r>
      <w:r w:rsidRPr="00CC1AD4">
        <w:rPr>
          <w:rFonts w:eastAsia="Times New Roman" w:cs="Times New Roman"/>
          <w:bCs/>
          <w:sz w:val="24"/>
          <w:szCs w:val="24"/>
          <w:lang w:eastAsia="cs-CZ"/>
        </w:rPr>
        <w:t>nelze stanovit přesnou hodnotu glykémie)</w:t>
      </w:r>
    </w:p>
    <w:p w:rsidR="000D351F" w:rsidRPr="00CC1AD4" w:rsidRDefault="00FC1B99" w:rsidP="000D351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potřeba antioxidantů, poškození volnými radikály, oxidativní stres</w:t>
      </w:r>
    </w:p>
    <w:p w:rsidR="00881D9E" w:rsidRPr="00CC1AD4" w:rsidRDefault="00881D9E" w:rsidP="00881D9E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</w:p>
    <w:p w:rsidR="00881D9E" w:rsidRPr="00CC1AD4" w:rsidRDefault="00881D9E" w:rsidP="00CC1AD4">
      <w:pPr>
        <w:spacing w:before="100" w:beforeAutospacing="1" w:after="100" w:afterAutospacing="1" w:line="240" w:lineRule="auto"/>
        <w:ind w:left="360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cs-CZ"/>
        </w:rPr>
      </w:pPr>
      <w:r w:rsidRPr="00CC1AD4">
        <w:rPr>
          <w:rFonts w:eastAsia="Times New Roman" w:cs="Times New Roman"/>
          <w:b/>
          <w:bCs/>
          <w:sz w:val="36"/>
          <w:szCs w:val="36"/>
          <w:lang w:eastAsia="cs-CZ"/>
        </w:rPr>
        <w:t>Co nelze zjistit:</w:t>
      </w:r>
    </w:p>
    <w:p w:rsidR="00881D9E" w:rsidRPr="00CC1AD4" w:rsidRDefault="00881D9E" w:rsidP="00881D9E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přesná hodnota glykémie</w:t>
      </w:r>
    </w:p>
    <w:p w:rsidR="00881D9E" w:rsidRPr="00CC1AD4" w:rsidRDefault="00CC1AD4" w:rsidP="00881D9E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proofErr w:type="spellStart"/>
      <w:r>
        <w:rPr>
          <w:rFonts w:eastAsia="Times New Roman" w:cs="Times New Roman"/>
          <w:bCs/>
          <w:sz w:val="24"/>
          <w:szCs w:val="24"/>
          <w:lang w:eastAsia="cs-CZ"/>
        </w:rPr>
        <w:t>bor</w:t>
      </w:r>
      <w:r w:rsidR="00881D9E" w:rsidRPr="00CC1AD4">
        <w:rPr>
          <w:rFonts w:eastAsia="Times New Roman" w:cs="Times New Roman"/>
          <w:bCs/>
          <w:sz w:val="24"/>
          <w:szCs w:val="24"/>
          <w:lang w:eastAsia="cs-CZ"/>
        </w:rPr>
        <w:t>elie</w:t>
      </w:r>
      <w:proofErr w:type="spellEnd"/>
      <w:r w:rsidR="00881D9E" w:rsidRPr="00CC1AD4">
        <w:rPr>
          <w:rFonts w:eastAsia="Times New Roman" w:cs="Times New Roman"/>
          <w:bCs/>
          <w:sz w:val="24"/>
          <w:szCs w:val="24"/>
          <w:lang w:eastAsia="cs-CZ"/>
        </w:rPr>
        <w:t>, chlamydie</w:t>
      </w:r>
    </w:p>
    <w:p w:rsidR="00881D9E" w:rsidRPr="00CC1AD4" w:rsidRDefault="00881D9E" w:rsidP="00881D9E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krevní skupina</w:t>
      </w:r>
      <w:r w:rsidR="00CC1AD4">
        <w:rPr>
          <w:rFonts w:eastAsia="Times New Roman" w:cs="Times New Roman"/>
          <w:bCs/>
          <w:sz w:val="24"/>
          <w:szCs w:val="24"/>
          <w:lang w:eastAsia="cs-CZ"/>
        </w:rPr>
        <w:t xml:space="preserve"> (tu Vám mohu zjistit zdarma v poradně pomocí testu)</w:t>
      </w:r>
    </w:p>
    <w:p w:rsidR="00881D9E" w:rsidRPr="00CC1AD4" w:rsidRDefault="00881D9E" w:rsidP="00881D9E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těhotenství</w:t>
      </w:r>
    </w:p>
    <w:p w:rsidR="00242F48" w:rsidRPr="00CC1AD4" w:rsidRDefault="00881D9E" w:rsidP="00881D9E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cs-CZ"/>
        </w:rPr>
      </w:pPr>
      <w:r w:rsidRPr="00CC1AD4">
        <w:rPr>
          <w:rFonts w:eastAsia="Times New Roman" w:cs="Times New Roman"/>
          <w:bCs/>
          <w:sz w:val="24"/>
          <w:szCs w:val="24"/>
          <w:lang w:eastAsia="cs-CZ"/>
        </w:rPr>
        <w:t>metabolický typ</w:t>
      </w:r>
    </w:p>
    <w:p w:rsidR="000D351F" w:rsidRPr="00CC1AD4" w:rsidRDefault="000D351F"/>
    <w:p w:rsidR="000D351F" w:rsidRDefault="000D351F"/>
    <w:p w:rsidR="000D351F" w:rsidRDefault="000D351F"/>
    <w:sectPr w:rsidR="000D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AF"/>
    <w:multiLevelType w:val="multilevel"/>
    <w:tmpl w:val="2350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D2935"/>
    <w:multiLevelType w:val="multilevel"/>
    <w:tmpl w:val="016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F0685"/>
    <w:multiLevelType w:val="multilevel"/>
    <w:tmpl w:val="888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66905"/>
    <w:multiLevelType w:val="multilevel"/>
    <w:tmpl w:val="602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1754E"/>
    <w:multiLevelType w:val="multilevel"/>
    <w:tmpl w:val="1F0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D838FE"/>
    <w:multiLevelType w:val="multilevel"/>
    <w:tmpl w:val="384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312988"/>
    <w:multiLevelType w:val="multilevel"/>
    <w:tmpl w:val="1FF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C450D"/>
    <w:multiLevelType w:val="multilevel"/>
    <w:tmpl w:val="ABA8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425316"/>
    <w:multiLevelType w:val="multilevel"/>
    <w:tmpl w:val="525E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E6086"/>
    <w:multiLevelType w:val="multilevel"/>
    <w:tmpl w:val="785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B1A87"/>
    <w:multiLevelType w:val="multilevel"/>
    <w:tmpl w:val="A528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620EF5"/>
    <w:multiLevelType w:val="multilevel"/>
    <w:tmpl w:val="DBC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B0C5F"/>
    <w:multiLevelType w:val="multilevel"/>
    <w:tmpl w:val="7204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40D58"/>
    <w:multiLevelType w:val="multilevel"/>
    <w:tmpl w:val="1C2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890A44"/>
    <w:multiLevelType w:val="multilevel"/>
    <w:tmpl w:val="178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C72E26"/>
    <w:multiLevelType w:val="multilevel"/>
    <w:tmpl w:val="5FB66886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2245AC"/>
    <w:multiLevelType w:val="multilevel"/>
    <w:tmpl w:val="233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2A36E0"/>
    <w:multiLevelType w:val="multilevel"/>
    <w:tmpl w:val="FFC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5C4BA0"/>
    <w:multiLevelType w:val="multilevel"/>
    <w:tmpl w:val="FCA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9717E0"/>
    <w:multiLevelType w:val="multilevel"/>
    <w:tmpl w:val="5D3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63568F"/>
    <w:multiLevelType w:val="hybridMultilevel"/>
    <w:tmpl w:val="9F200BBC"/>
    <w:lvl w:ilvl="0" w:tplc="6F8824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A0FBC"/>
    <w:multiLevelType w:val="multilevel"/>
    <w:tmpl w:val="B74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0435C9"/>
    <w:multiLevelType w:val="hybridMultilevel"/>
    <w:tmpl w:val="1174DEC4"/>
    <w:lvl w:ilvl="0" w:tplc="5E4A9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6013D"/>
    <w:multiLevelType w:val="multilevel"/>
    <w:tmpl w:val="728CC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45730D"/>
    <w:multiLevelType w:val="multilevel"/>
    <w:tmpl w:val="08B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D6ACE"/>
    <w:multiLevelType w:val="multilevel"/>
    <w:tmpl w:val="45E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50B33"/>
    <w:multiLevelType w:val="multilevel"/>
    <w:tmpl w:val="8D2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177CCF"/>
    <w:multiLevelType w:val="multilevel"/>
    <w:tmpl w:val="C6B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B77D61"/>
    <w:multiLevelType w:val="multilevel"/>
    <w:tmpl w:val="6B9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C23AD3"/>
    <w:multiLevelType w:val="multilevel"/>
    <w:tmpl w:val="04C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1D2228"/>
    <w:multiLevelType w:val="multilevel"/>
    <w:tmpl w:val="447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6D2124"/>
    <w:multiLevelType w:val="multilevel"/>
    <w:tmpl w:val="1A9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4D0B0F"/>
    <w:multiLevelType w:val="multilevel"/>
    <w:tmpl w:val="F178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23"/>
  </w:num>
  <w:num w:numId="4">
    <w:abstractNumId w:val="14"/>
  </w:num>
  <w:num w:numId="5">
    <w:abstractNumId w:val="9"/>
  </w:num>
  <w:num w:numId="6">
    <w:abstractNumId w:val="29"/>
  </w:num>
  <w:num w:numId="7">
    <w:abstractNumId w:val="10"/>
  </w:num>
  <w:num w:numId="8">
    <w:abstractNumId w:val="17"/>
  </w:num>
  <w:num w:numId="9">
    <w:abstractNumId w:val="0"/>
  </w:num>
  <w:num w:numId="10">
    <w:abstractNumId w:val="26"/>
  </w:num>
  <w:num w:numId="11">
    <w:abstractNumId w:val="30"/>
  </w:num>
  <w:num w:numId="12">
    <w:abstractNumId w:val="6"/>
  </w:num>
  <w:num w:numId="13">
    <w:abstractNumId w:val="25"/>
  </w:num>
  <w:num w:numId="14">
    <w:abstractNumId w:val="32"/>
  </w:num>
  <w:num w:numId="15">
    <w:abstractNumId w:val="5"/>
  </w:num>
  <w:num w:numId="16">
    <w:abstractNumId w:val="1"/>
  </w:num>
  <w:num w:numId="17">
    <w:abstractNumId w:val="3"/>
  </w:num>
  <w:num w:numId="18">
    <w:abstractNumId w:val="12"/>
  </w:num>
  <w:num w:numId="19">
    <w:abstractNumId w:val="16"/>
  </w:num>
  <w:num w:numId="20">
    <w:abstractNumId w:val="4"/>
  </w:num>
  <w:num w:numId="21">
    <w:abstractNumId w:val="27"/>
  </w:num>
  <w:num w:numId="22">
    <w:abstractNumId w:val="13"/>
  </w:num>
  <w:num w:numId="23">
    <w:abstractNumId w:val="31"/>
  </w:num>
  <w:num w:numId="24">
    <w:abstractNumId w:val="11"/>
  </w:num>
  <w:num w:numId="25">
    <w:abstractNumId w:val="8"/>
  </w:num>
  <w:num w:numId="26">
    <w:abstractNumId w:val="21"/>
  </w:num>
  <w:num w:numId="27">
    <w:abstractNumId w:val="7"/>
  </w:num>
  <w:num w:numId="28">
    <w:abstractNumId w:val="2"/>
  </w:num>
  <w:num w:numId="29">
    <w:abstractNumId w:val="19"/>
  </w:num>
  <w:num w:numId="30">
    <w:abstractNumId w:val="18"/>
  </w:num>
  <w:num w:numId="31">
    <w:abstractNumId w:val="24"/>
  </w:num>
  <w:num w:numId="32">
    <w:abstractNumId w:val="2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BB"/>
    <w:rsid w:val="000D351F"/>
    <w:rsid w:val="00242F48"/>
    <w:rsid w:val="005F31BB"/>
    <w:rsid w:val="00881D9E"/>
    <w:rsid w:val="00CC1AD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D351F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D3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D3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D35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351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0D3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D3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D3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D351F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D3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D3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D35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351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0D3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D3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D3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3</cp:revision>
  <dcterms:created xsi:type="dcterms:W3CDTF">2015-09-06T17:59:00Z</dcterms:created>
  <dcterms:modified xsi:type="dcterms:W3CDTF">2015-10-05T08:48:00Z</dcterms:modified>
</cp:coreProperties>
</file>