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384" w:rsidRPr="00885E37" w:rsidRDefault="00874591">
      <w:pPr>
        <w:spacing w:before="0" w:line="276" w:lineRule="auto"/>
        <w:jc w:val="center"/>
        <w:rPr>
          <w:rFonts w:ascii="Arial" w:eastAsia="Arial" w:hAnsi="Arial" w:cs="Arial"/>
          <w:b/>
          <w:sz w:val="36"/>
          <w:szCs w:val="36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lang w:val="bg-BG"/>
        </w:rPr>
        <w:t>Софийски университет  „Св. Климент Охридски“</w:t>
      </w:r>
    </w:p>
    <w:p w:rsidR="00700384" w:rsidRPr="00885E37" w:rsidRDefault="00874591">
      <w:pPr>
        <w:spacing w:before="0" w:line="276" w:lineRule="auto"/>
        <w:jc w:val="center"/>
        <w:rPr>
          <w:rFonts w:ascii="Arial" w:eastAsia="Arial" w:hAnsi="Arial" w:cs="Arial"/>
          <w:b/>
          <w:sz w:val="36"/>
          <w:szCs w:val="36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lang w:val="bg-BG"/>
        </w:rPr>
        <w:t>Факултет по математика и информатика</w:t>
      </w:r>
    </w:p>
    <w:p w:rsidR="00700384" w:rsidRPr="00885E37" w:rsidRDefault="000C685D">
      <w:pPr>
        <w:spacing w:before="0" w:line="276" w:lineRule="auto"/>
        <w:jc w:val="center"/>
        <w:rPr>
          <w:rFonts w:ascii="Arial" w:eastAsia="Arial" w:hAnsi="Arial" w:cs="Arial"/>
          <w:b/>
          <w:sz w:val="36"/>
          <w:szCs w:val="36"/>
          <w:lang w:val="bg-BG"/>
        </w:rPr>
      </w:pPr>
      <w:r>
        <w:rPr>
          <w:lang w:val="bg-BG"/>
        </w:rPr>
        <w:pict>
          <v:rect id="_x0000_i1025" style="width:0;height:1.5pt" o:hralign="center" o:hrstd="t" o:hr="t" fillcolor="#a0a0a0" stroked="f"/>
        </w:pict>
      </w:r>
      <w:r w:rsidR="00874591" w:rsidRPr="00885E37">
        <w:rPr>
          <w:noProof/>
          <w:lang w:val="bg-BG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1800225</wp:posOffset>
            </wp:positionH>
            <wp:positionV relativeFrom="paragraph">
              <wp:posOffset>304800</wp:posOffset>
            </wp:positionV>
            <wp:extent cx="2119313" cy="2578631"/>
            <wp:effectExtent l="0" t="0" r="0" b="0"/>
            <wp:wrapTopAndBottom distT="114300" distB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578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0384" w:rsidRPr="00885E37" w:rsidRDefault="00874591">
      <w:pPr>
        <w:spacing w:before="120" w:after="120" w:line="276" w:lineRule="auto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 xml:space="preserve"> </w:t>
      </w:r>
    </w:p>
    <w:p w:rsidR="00700384" w:rsidRPr="00885E37" w:rsidRDefault="00874591">
      <w:pPr>
        <w:spacing w:before="120" w:after="120" w:line="276" w:lineRule="auto"/>
        <w:jc w:val="center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 xml:space="preserve">   </w:t>
      </w: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ab/>
        <w:t>Тема:</w:t>
      </w:r>
      <w:r w:rsidRPr="00885E37">
        <w:rPr>
          <w:rFonts w:ascii="Arial" w:eastAsia="Arial" w:hAnsi="Arial" w:cs="Arial"/>
          <w:b/>
          <w:highlight w:val="white"/>
          <w:lang w:val="bg-BG"/>
        </w:rPr>
        <w:t xml:space="preserve"> </w:t>
      </w: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 xml:space="preserve">AutoBot - уеб приложение за автомобилни обяви    </w:t>
      </w:r>
    </w:p>
    <w:p w:rsidR="00700384" w:rsidRPr="00885E37" w:rsidRDefault="00874591">
      <w:pPr>
        <w:spacing w:before="120" w:after="120" w:line="276" w:lineRule="auto"/>
        <w:jc w:val="center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>Дисциплина: Разработка на клиент-сървър (fullstack) приложения</w:t>
      </w:r>
    </w:p>
    <w:p w:rsidR="00700384" w:rsidRPr="00885E37" w:rsidRDefault="00700384">
      <w:pPr>
        <w:spacing w:before="120" w:after="120" w:line="276" w:lineRule="auto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</w:p>
    <w:p w:rsidR="00700384" w:rsidRPr="00885E37" w:rsidRDefault="00874591">
      <w:pPr>
        <w:spacing w:before="120" w:after="120" w:line="276" w:lineRule="auto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 xml:space="preserve">  </w:t>
      </w:r>
    </w:p>
    <w:p w:rsidR="00700384" w:rsidRPr="00885E37" w:rsidRDefault="00874591">
      <w:pPr>
        <w:spacing w:before="120" w:after="120" w:line="366" w:lineRule="auto"/>
        <w:rPr>
          <w:rFonts w:ascii="Arial" w:eastAsia="Arial" w:hAnsi="Arial" w:cs="Arial"/>
          <w:b/>
          <w:sz w:val="28"/>
          <w:szCs w:val="28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 xml:space="preserve">Автори:                                  </w:t>
      </w: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ab/>
        <w:t xml:space="preserve">  </w:t>
      </w: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ab/>
      </w: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ab/>
        <w:t xml:space="preserve">                Ръководител:</w:t>
      </w:r>
    </w:p>
    <w:p w:rsidR="00700384" w:rsidRPr="00885E37" w:rsidRDefault="00874591">
      <w:pPr>
        <w:spacing w:before="120" w:after="120" w:line="366" w:lineRule="auto"/>
        <w:rPr>
          <w:rFonts w:ascii="Arial" w:eastAsia="Arial" w:hAnsi="Arial" w:cs="Arial"/>
          <w:b/>
          <w:sz w:val="28"/>
          <w:szCs w:val="28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>/Ивайло Иванов  81187 3-ти курс/                                /Траян Илиев/</w:t>
      </w:r>
    </w:p>
    <w:p w:rsidR="00700384" w:rsidRPr="00885E37" w:rsidRDefault="00874591">
      <w:pPr>
        <w:spacing w:before="120" w:after="120" w:line="366" w:lineRule="auto"/>
        <w:rPr>
          <w:rFonts w:ascii="Arial" w:eastAsia="Arial" w:hAnsi="Arial" w:cs="Arial"/>
          <w:b/>
          <w:sz w:val="28"/>
          <w:szCs w:val="28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>/Димитър Калинков 44874 3-ти курс/</w:t>
      </w:r>
    </w:p>
    <w:p w:rsidR="00700384" w:rsidRPr="00885E37" w:rsidRDefault="00874591">
      <w:pPr>
        <w:spacing w:before="120" w:after="120" w:line="366" w:lineRule="auto"/>
        <w:rPr>
          <w:rFonts w:ascii="Arial" w:eastAsia="Arial" w:hAnsi="Arial" w:cs="Arial"/>
          <w:b/>
          <w:sz w:val="28"/>
          <w:szCs w:val="28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>/Филип Иванов 44845 4-ти курс/</w:t>
      </w:r>
    </w:p>
    <w:sdt>
      <w:sdtPr>
        <w:rPr>
          <w:rFonts w:ascii="Proxima Nova" w:eastAsia="Proxima Nova" w:hAnsi="Proxima Nova" w:cs="Proxima Nova"/>
          <w:color w:val="000000"/>
          <w:sz w:val="22"/>
          <w:szCs w:val="22"/>
          <w:lang w:val="bg-BG"/>
        </w:rPr>
        <w:id w:val="794494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6522" w:rsidRPr="00885E37" w:rsidRDefault="005A6522">
          <w:pPr>
            <w:pStyle w:val="TOCHeading"/>
            <w:rPr>
              <w:lang w:val="bg-BG"/>
            </w:rPr>
          </w:pPr>
          <w:r w:rsidRPr="00885E37">
            <w:rPr>
              <w:lang w:val="bg-BG"/>
            </w:rPr>
            <w:t>Съдържание</w:t>
          </w:r>
        </w:p>
        <w:p w:rsidR="005A6522" w:rsidRPr="00885E37" w:rsidRDefault="005A652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r w:rsidRPr="00885E37">
            <w:rPr>
              <w:lang w:val="bg-BG"/>
            </w:rPr>
            <w:fldChar w:fldCharType="begin"/>
          </w:r>
          <w:r w:rsidRPr="00885E37">
            <w:rPr>
              <w:lang w:val="bg-BG"/>
            </w:rPr>
            <w:instrText xml:space="preserve"> TOC \o "1-3" \h \z \u </w:instrText>
          </w:r>
          <w:r w:rsidRPr="00885E37">
            <w:rPr>
              <w:lang w:val="bg-BG"/>
            </w:rPr>
            <w:fldChar w:fldCharType="separate"/>
          </w:r>
          <w:hyperlink w:anchor="_Toc492059167" w:history="1">
            <w:r w:rsidRPr="00885E37">
              <w:rPr>
                <w:rStyle w:val="Hyperlink"/>
                <w:noProof/>
                <w:lang w:val="bg-BG"/>
              </w:rPr>
              <w:t>1.</w:t>
            </w:r>
            <w:r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Pr="00885E37">
              <w:rPr>
                <w:rStyle w:val="Hyperlink"/>
                <w:noProof/>
                <w:lang w:val="bg-BG"/>
              </w:rPr>
              <w:t>Описание</w:t>
            </w:r>
            <w:r w:rsidRPr="00885E37">
              <w:rPr>
                <w:noProof/>
                <w:webHidden/>
                <w:lang w:val="bg-BG"/>
              </w:rPr>
              <w:tab/>
            </w:r>
            <w:r w:rsidRPr="00885E37">
              <w:rPr>
                <w:noProof/>
                <w:webHidden/>
                <w:lang w:val="bg-BG"/>
              </w:rPr>
              <w:fldChar w:fldCharType="begin"/>
            </w:r>
            <w:r w:rsidRPr="00885E37">
              <w:rPr>
                <w:noProof/>
                <w:webHidden/>
                <w:lang w:val="bg-BG"/>
              </w:rPr>
              <w:instrText xml:space="preserve"> PAGEREF _Toc492059167 \h </w:instrText>
            </w:r>
            <w:r w:rsidRPr="00885E37">
              <w:rPr>
                <w:noProof/>
                <w:webHidden/>
                <w:lang w:val="bg-BG"/>
              </w:rPr>
            </w:r>
            <w:r w:rsidRPr="00885E37">
              <w:rPr>
                <w:noProof/>
                <w:webHidden/>
                <w:lang w:val="bg-BG"/>
              </w:rPr>
              <w:fldChar w:fldCharType="separate"/>
            </w:r>
            <w:r w:rsidRPr="00885E37">
              <w:rPr>
                <w:noProof/>
                <w:webHidden/>
                <w:lang w:val="bg-BG"/>
              </w:rPr>
              <w:t>2</w:t>
            </w:r>
            <w:r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68" w:history="1">
            <w:r w:rsidR="005A6522" w:rsidRPr="00885E37">
              <w:rPr>
                <w:rStyle w:val="Hyperlink"/>
                <w:noProof/>
                <w:lang w:val="bg-BG"/>
              </w:rPr>
              <w:t>2.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Видове потребители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_Toc492059168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2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69" w:history="1">
            <w:r w:rsidR="005A6522" w:rsidRPr="00885E37">
              <w:rPr>
                <w:rStyle w:val="Hyperlink"/>
                <w:rFonts w:ascii="Arial" w:eastAsia="Arial" w:hAnsi="Arial" w:cs="Arial"/>
                <w:noProof/>
                <w:lang w:val="bg-BG"/>
              </w:rPr>
              <w:t>3.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Функционални и нефункционални изисквания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_Toc492059169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2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0" w:history="1">
            <w:r w:rsidR="005A6522" w:rsidRPr="00885E37">
              <w:rPr>
                <w:rStyle w:val="Hyperlink"/>
                <w:noProof/>
                <w:lang w:val="bg-BG"/>
              </w:rPr>
              <w:t>3.1.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Функционални изисквания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_Toc492059170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2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1" w:history="1">
            <w:r w:rsidR="005A6522" w:rsidRPr="00885E37">
              <w:rPr>
                <w:rStyle w:val="Hyperlink"/>
                <w:noProof/>
                <w:lang w:val="bg-BG"/>
              </w:rPr>
              <w:t>3.2.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Нефункционални изисквания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_Toc492059171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3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2" w:history="1">
            <w:r w:rsidR="005A6522" w:rsidRPr="00885E37">
              <w:rPr>
                <w:rStyle w:val="Hyperlink"/>
                <w:noProof/>
                <w:lang w:val="bg-BG"/>
              </w:rPr>
              <w:t>4.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Използвани технологии и библиотечни модули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_Toc492059172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3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3" w:history="1">
            <w:r w:rsidR="005A6522" w:rsidRPr="00885E37">
              <w:rPr>
                <w:rStyle w:val="Hyperlink"/>
                <w:noProof/>
                <w:lang w:val="bg-BG"/>
              </w:rPr>
              <w:t>4.1.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Клиентска част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_Toc492059173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3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4" w:history="1">
            <w:r w:rsidR="005A6522" w:rsidRPr="00885E37">
              <w:rPr>
                <w:rStyle w:val="Hyperlink"/>
                <w:noProof/>
                <w:lang w:val="bg-BG"/>
              </w:rPr>
              <w:t>4.2.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Сървърна част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_Toc492059174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3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5" w:history="1">
            <w:r w:rsidR="005A6522" w:rsidRPr="00885E37">
              <w:rPr>
                <w:rStyle w:val="Hyperlink"/>
                <w:noProof/>
                <w:lang w:val="bg-BG"/>
              </w:rPr>
              <w:t>5.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Взаимодействие между основните компоненти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_Toc492059175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4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6" w:history="1">
            <w:r w:rsidR="005A6522" w:rsidRPr="00885E37">
              <w:rPr>
                <w:rStyle w:val="Hyperlink"/>
                <w:noProof/>
                <w:lang w:val="bg-BG"/>
              </w:rPr>
              <w:t>6.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Основни изгледи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_Toc492059176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4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7" w:history="1">
            <w:r w:rsidR="005A6522" w:rsidRPr="00885E37">
              <w:rPr>
                <w:rStyle w:val="Hyperlink"/>
                <w:noProof/>
                <w:lang w:val="bg-BG"/>
              </w:rPr>
              <w:t>7.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Приложно програмен интерфейс на сървъра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_Toc492059177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5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8" w:history="1">
            <w:r w:rsidR="005A6522" w:rsidRPr="00885E37">
              <w:rPr>
                <w:rStyle w:val="Hyperlink"/>
                <w:noProof/>
                <w:lang w:val="bg-BG"/>
              </w:rPr>
              <w:t>8.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Инсталиране и конфигуриране на разработената система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_Toc492059178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9" w:history="1">
            <w:r w:rsidR="005A6522" w:rsidRPr="00885E37">
              <w:rPr>
                <w:rStyle w:val="Hyperlink"/>
                <w:noProof/>
                <w:lang w:val="bg-BG"/>
              </w:rPr>
              <w:t>8.1.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Конфигуриране на системата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_Toc492059179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80" w:history="1">
            <w:r w:rsidR="005A6522" w:rsidRPr="00885E37">
              <w:rPr>
                <w:rStyle w:val="Hyperlink"/>
                <w:noProof/>
                <w:lang w:val="bg-BG"/>
              </w:rPr>
              <w:t>8.2.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Конфигуриране на `mongodb`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_Toc492059180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81" w:history="1">
            <w:r w:rsidR="005A6522" w:rsidRPr="00885E37">
              <w:rPr>
                <w:rStyle w:val="Hyperlink"/>
                <w:noProof/>
                <w:lang w:val="bg-BG"/>
              </w:rPr>
              <w:t>9.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Потребителска документация за работа със системата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_Toc492059181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82" w:history="1">
            <w:r w:rsidR="005A6522" w:rsidRPr="00885E37">
              <w:rPr>
                <w:rStyle w:val="Hyperlink"/>
                <w:noProof/>
                <w:lang w:val="bg-BG"/>
              </w:rPr>
              <w:t>10.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Бъдещо развитие на системата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_Toc492059182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0C685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83" w:history="1">
            <w:r w:rsidR="005A6522" w:rsidRPr="00885E37">
              <w:rPr>
                <w:rStyle w:val="Hyperlink"/>
                <w:noProof/>
                <w:lang w:val="bg-BG"/>
              </w:rPr>
              <w:t>11.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Използвани материали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_Toc492059183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5A6522">
          <w:pPr>
            <w:rPr>
              <w:lang w:val="bg-BG"/>
            </w:rPr>
          </w:pPr>
          <w:r w:rsidRPr="00885E37">
            <w:rPr>
              <w:b/>
              <w:bCs/>
              <w:noProof/>
              <w:lang w:val="bg-BG"/>
            </w:rPr>
            <w:fldChar w:fldCharType="end"/>
          </w:r>
        </w:p>
      </w:sdtContent>
    </w:sdt>
    <w:p w:rsidR="00700384" w:rsidRPr="00885E37" w:rsidRDefault="00700384">
      <w:pPr>
        <w:rPr>
          <w:lang w:val="bg-BG"/>
        </w:rPr>
      </w:pPr>
    </w:p>
    <w:p w:rsidR="00700384" w:rsidRPr="00885E37" w:rsidRDefault="00700384">
      <w:pPr>
        <w:rPr>
          <w:lang w:val="bg-BG"/>
        </w:rPr>
      </w:pPr>
    </w:p>
    <w:p w:rsidR="00700384" w:rsidRPr="00885E37" w:rsidRDefault="00700384">
      <w:pPr>
        <w:rPr>
          <w:lang w:val="bg-BG"/>
        </w:rPr>
      </w:pPr>
    </w:p>
    <w:p w:rsidR="00700384" w:rsidRPr="00885E37" w:rsidRDefault="00700384">
      <w:pPr>
        <w:pStyle w:val="Heading1"/>
        <w:contextualSpacing w:val="0"/>
        <w:rPr>
          <w:lang w:val="bg-BG"/>
        </w:rPr>
      </w:pPr>
      <w:bookmarkStart w:id="0" w:name="_wj249xa64hfo" w:colFirst="0" w:colLast="0"/>
      <w:bookmarkEnd w:id="0"/>
    </w:p>
    <w:p w:rsidR="00700384" w:rsidRPr="00885E37" w:rsidRDefault="00874591">
      <w:pPr>
        <w:pStyle w:val="Heading1"/>
        <w:contextualSpacing w:val="0"/>
        <w:rPr>
          <w:lang w:val="bg-BG"/>
        </w:rPr>
      </w:pPr>
      <w:bookmarkStart w:id="1" w:name="_jtt03xnb5kvk" w:colFirst="0" w:colLast="0"/>
      <w:bookmarkEnd w:id="1"/>
      <w:r w:rsidRPr="00885E37">
        <w:rPr>
          <w:lang w:val="bg-BG"/>
        </w:rPr>
        <w:br w:type="page"/>
      </w:r>
    </w:p>
    <w:p w:rsidR="00700384" w:rsidRPr="00885E37" w:rsidRDefault="00874591" w:rsidP="0018523D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2" w:name="_Toc492059167"/>
      <w:r w:rsidRPr="00885E37">
        <w:rPr>
          <w:lang w:val="bg-BG"/>
        </w:rPr>
        <w:lastRenderedPageBreak/>
        <w:t>Описание</w:t>
      </w:r>
      <w:bookmarkEnd w:id="2"/>
    </w:p>
    <w:p w:rsidR="00700384" w:rsidRPr="00885E37" w:rsidRDefault="00874591">
      <w:pPr>
        <w:rPr>
          <w:lang w:val="bg-BG"/>
        </w:rPr>
      </w:pPr>
      <w:r w:rsidRPr="00885E37">
        <w:rPr>
          <w:lang w:val="bg-BG"/>
        </w:rPr>
        <w:t xml:space="preserve">AutoBot е приложение, което помага на хората да намерят търсеният от тях автомобил, като предоставя интуитивен начин за търсене на автомобил по множество характеристики и ценови диапазон. В допълнение на това позволява на регистрираните потребители да се абонират към конкретни изисквания и да получават известия при появата на нови обяви отговарящи на тези изисквания. Администраторите на приложението ще имат възможността да добавят нови производители, модели и видове екстри за търсене в портала. </w:t>
      </w:r>
    </w:p>
    <w:p w:rsidR="00700384" w:rsidRPr="00885E37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3" w:name="_Toc492059168"/>
      <w:r w:rsidRPr="00885E37">
        <w:rPr>
          <w:lang w:val="bg-BG"/>
        </w:rPr>
        <w:t>Видове потребители</w:t>
      </w:r>
      <w:bookmarkEnd w:id="3"/>
    </w:p>
    <w:p w:rsidR="00700384" w:rsidRPr="00885E37" w:rsidRDefault="00874591">
      <w:pPr>
        <w:spacing w:before="0" w:line="240" w:lineRule="auto"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>Основните роли са:</w:t>
      </w:r>
    </w:p>
    <w:p w:rsidR="00700384" w:rsidRPr="00885E37" w:rsidRDefault="00874591">
      <w:pPr>
        <w:numPr>
          <w:ilvl w:val="0"/>
          <w:numId w:val="6"/>
        </w:numPr>
        <w:spacing w:before="0" w:line="240" w:lineRule="auto"/>
        <w:ind w:hanging="360"/>
        <w:contextualSpacing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>Анонимен потребител - това са потребители, които нямат регистрация и имат възможност само да разглеждат обяви без да се абонират за тях.</w:t>
      </w:r>
    </w:p>
    <w:p w:rsidR="00700384" w:rsidRPr="00885E37" w:rsidRDefault="00874591">
      <w:pPr>
        <w:numPr>
          <w:ilvl w:val="0"/>
          <w:numId w:val="6"/>
        </w:numPr>
        <w:spacing w:before="0" w:line="240" w:lineRule="auto"/>
        <w:ind w:hanging="360"/>
        <w:contextualSpacing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>Регистриран потребител (разширява анонимен потребител) - освен възможностите на анонимния потребител добавя възможност за абониране към обяви с дадени изисквания.</w:t>
      </w:r>
    </w:p>
    <w:p w:rsidR="00700384" w:rsidRPr="00885E37" w:rsidRDefault="00874591" w:rsidP="009F54AE">
      <w:pPr>
        <w:numPr>
          <w:ilvl w:val="0"/>
          <w:numId w:val="6"/>
        </w:numPr>
        <w:spacing w:before="0" w:line="240" w:lineRule="auto"/>
        <w:ind w:hanging="360"/>
        <w:contextualSpacing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>Администратор – тези видове потребители могат да добавят нови опции за търсене и да управляват регистрациите на останалите потребители.</w:t>
      </w:r>
    </w:p>
    <w:p w:rsidR="00700384" w:rsidRPr="00885E37" w:rsidRDefault="00874591" w:rsidP="009F54AE">
      <w:pPr>
        <w:pStyle w:val="Heading1"/>
        <w:numPr>
          <w:ilvl w:val="0"/>
          <w:numId w:val="8"/>
        </w:numPr>
        <w:spacing w:after="240"/>
        <w:contextualSpacing w:val="0"/>
        <w:rPr>
          <w:rFonts w:eastAsia="Arial" w:cs="Arial"/>
          <w:lang w:val="bg-BG"/>
        </w:rPr>
      </w:pPr>
      <w:bookmarkStart w:id="4" w:name="_Toc492059169"/>
      <w:r w:rsidRPr="00885E37">
        <w:rPr>
          <w:lang w:val="bg-BG"/>
        </w:rPr>
        <w:t>Функционални и нефункционални изисквания</w:t>
      </w:r>
      <w:bookmarkEnd w:id="4"/>
    </w:p>
    <w:p w:rsidR="00700384" w:rsidRPr="00885E37" w:rsidRDefault="00874591" w:rsidP="009F54AE">
      <w:pPr>
        <w:pStyle w:val="Heading2"/>
        <w:numPr>
          <w:ilvl w:val="1"/>
          <w:numId w:val="8"/>
        </w:numPr>
        <w:spacing w:before="0" w:after="240"/>
        <w:contextualSpacing w:val="0"/>
        <w:rPr>
          <w:lang w:val="bg-BG"/>
        </w:rPr>
      </w:pPr>
      <w:bookmarkStart w:id="5" w:name="_Toc492059170"/>
      <w:r w:rsidRPr="00885E37">
        <w:rPr>
          <w:lang w:val="bg-BG"/>
        </w:rPr>
        <w:t>Функционални изисквания</w:t>
      </w:r>
      <w:bookmarkEnd w:id="5"/>
    </w:p>
    <w:p w:rsidR="00700384" w:rsidRPr="00885E37" w:rsidRDefault="009F54AE">
      <w:pPr>
        <w:widowControl w:val="0"/>
        <w:spacing w:before="0" w:line="276" w:lineRule="auto"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>В таблицата са показани сценариите за употреба</w:t>
      </w:r>
    </w:p>
    <w:tbl>
      <w:tblPr>
        <w:tblStyle w:val="a"/>
        <w:tblW w:w="9315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5505"/>
        <w:gridCol w:w="1770"/>
      </w:tblGrid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Име</w:t>
            </w:r>
          </w:p>
        </w:tc>
        <w:tc>
          <w:tcPr>
            <w:tcW w:w="5505" w:type="dxa"/>
            <w:shd w:val="clear" w:color="auto" w:fill="CFE2F3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04162F">
              <w:rPr>
                <w:rFonts w:eastAsia="Arial" w:cs="Arial"/>
                <w:b/>
                <w:lang w:val="bg-BG"/>
              </w:rPr>
              <w:t>Кратко описание</w:t>
            </w:r>
          </w:p>
        </w:tc>
        <w:tc>
          <w:tcPr>
            <w:tcW w:w="1770" w:type="dxa"/>
            <w:shd w:val="clear" w:color="auto" w:fill="CFE2F3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04162F">
              <w:rPr>
                <w:rFonts w:eastAsia="Arial" w:cs="Arial"/>
                <w:b/>
                <w:lang w:val="bg-BG"/>
              </w:rPr>
              <w:t>Потребители</w:t>
            </w:r>
          </w:p>
        </w:tc>
      </w:tr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Търсене на автомобил</w:t>
            </w:r>
          </w:p>
        </w:tc>
        <w:tc>
          <w:tcPr>
            <w:tcW w:w="5505" w:type="dxa"/>
            <w:vAlign w:val="center"/>
          </w:tcPr>
          <w:p w:rsidR="00700384" w:rsidRPr="0004162F" w:rsidRDefault="0010356B" w:rsidP="0004162F">
            <w:pPr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Позволява търсене на автомобили по различни критерии, като търсенето се извършва в системата, намират се резултатите и се сортират по най-близко съвпадение на търсените термини. Търси се по име и тагове на офертата.</w:t>
            </w:r>
          </w:p>
        </w:tc>
        <w:tc>
          <w:tcPr>
            <w:tcW w:w="1770" w:type="dxa"/>
            <w:vAlign w:val="center"/>
          </w:tcPr>
          <w:p w:rsidR="00700384" w:rsidRPr="0004162F" w:rsidRDefault="00874591" w:rsidP="0004162F">
            <w:pPr>
              <w:keepNext/>
              <w:widowControl w:val="0"/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Всички потребители</w:t>
            </w:r>
          </w:p>
        </w:tc>
      </w:tr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Абониране за автомобили отговарящи на дадени изисквания</w:t>
            </w:r>
          </w:p>
        </w:tc>
        <w:tc>
          <w:tcPr>
            <w:tcW w:w="5505" w:type="dxa"/>
            <w:vAlign w:val="center"/>
          </w:tcPr>
          <w:p w:rsidR="00700384" w:rsidRPr="0004162F" w:rsidRDefault="0004162F" w:rsidP="0004162F">
            <w:pPr>
              <w:spacing w:before="0" w:after="240" w:line="276" w:lineRule="auto"/>
              <w:contextualSpacing w:val="0"/>
              <w:rPr>
                <w:rFonts w:eastAsia="Calibri" w:cs="Calibri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Потребители могат да се абонират по различни критерии, на базата на който да получават нотификации, ако се появи нова оферта отговаряща на критериите им.</w:t>
            </w:r>
          </w:p>
        </w:tc>
        <w:tc>
          <w:tcPr>
            <w:tcW w:w="1770" w:type="dxa"/>
            <w:vAlign w:val="center"/>
          </w:tcPr>
          <w:p w:rsidR="00700384" w:rsidRPr="0004162F" w:rsidRDefault="00874591" w:rsidP="0004162F">
            <w:pPr>
              <w:widowControl w:val="0"/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Регистрирани потребители</w:t>
            </w:r>
          </w:p>
        </w:tc>
      </w:tr>
      <w:tr w:rsidR="0004162F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04162F" w:rsidRPr="00885E37" w:rsidRDefault="0004162F" w:rsidP="0004162F">
            <w:pPr>
              <w:spacing w:before="0" w:after="240" w:line="276" w:lineRule="auto"/>
              <w:rPr>
                <w:rFonts w:eastAsia="Arial" w:cs="Arial"/>
                <w:b/>
                <w:lang w:val="bg-BG"/>
              </w:rPr>
            </w:pPr>
            <w:r w:rsidRPr="0004162F">
              <w:rPr>
                <w:rFonts w:eastAsia="Arial" w:cs="Arial"/>
                <w:b/>
                <w:lang w:val="bg-BG"/>
              </w:rPr>
              <w:t>Създаване на оферта</w:t>
            </w:r>
          </w:p>
        </w:tc>
        <w:tc>
          <w:tcPr>
            <w:tcW w:w="5505" w:type="dxa"/>
            <w:vAlign w:val="center"/>
          </w:tcPr>
          <w:p w:rsidR="0004162F" w:rsidRPr="0004162F" w:rsidRDefault="0004162F" w:rsidP="0004162F">
            <w:pPr>
              <w:spacing w:before="0" w:after="240" w:line="276" w:lineRule="auto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 xml:space="preserve">Потребителите могат да създават оферта в сайта, като попълнят няколко основни полета за информация </w:t>
            </w:r>
            <w:r w:rsidRPr="0004162F">
              <w:rPr>
                <w:rFonts w:eastAsia="Arial" w:cs="Arial"/>
                <w:lang w:val="bg-BG"/>
              </w:rPr>
              <w:lastRenderedPageBreak/>
              <w:t>относно офертата.</w:t>
            </w:r>
          </w:p>
        </w:tc>
        <w:tc>
          <w:tcPr>
            <w:tcW w:w="1770" w:type="dxa"/>
            <w:vAlign w:val="center"/>
          </w:tcPr>
          <w:p w:rsidR="0004162F" w:rsidRPr="0004162F" w:rsidRDefault="0004162F" w:rsidP="0004162F">
            <w:pPr>
              <w:widowControl w:val="0"/>
              <w:spacing w:before="0" w:after="240" w:line="276" w:lineRule="auto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lastRenderedPageBreak/>
              <w:t>Регистрирани потребители</w:t>
            </w:r>
          </w:p>
        </w:tc>
      </w:tr>
      <w:tr w:rsidR="0004162F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04162F" w:rsidRPr="00885E37" w:rsidRDefault="0004162F" w:rsidP="0004162F">
            <w:pPr>
              <w:spacing w:before="0" w:after="240" w:line="276" w:lineRule="auto"/>
              <w:rPr>
                <w:rFonts w:eastAsia="Arial" w:cs="Arial"/>
                <w:b/>
                <w:lang w:val="bg-BG"/>
              </w:rPr>
            </w:pPr>
            <w:r w:rsidRPr="0004162F">
              <w:rPr>
                <w:rFonts w:eastAsia="Arial" w:cs="Arial"/>
                <w:b/>
                <w:lang w:val="bg-BG"/>
              </w:rPr>
              <w:t>Изпращане на съобщения за оферта</w:t>
            </w:r>
          </w:p>
        </w:tc>
        <w:tc>
          <w:tcPr>
            <w:tcW w:w="5505" w:type="dxa"/>
            <w:vAlign w:val="center"/>
          </w:tcPr>
          <w:p w:rsidR="0004162F" w:rsidRPr="0004162F" w:rsidRDefault="0004162F" w:rsidP="0004162F">
            <w:pPr>
              <w:spacing w:before="0" w:after="240" w:line="276" w:lineRule="auto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Потребителите могат да изпращат съобщения на потребителя създал дадена оферта, ако случайно се интересуват от нея.</w:t>
            </w:r>
          </w:p>
        </w:tc>
        <w:tc>
          <w:tcPr>
            <w:tcW w:w="1770" w:type="dxa"/>
            <w:vAlign w:val="center"/>
          </w:tcPr>
          <w:p w:rsidR="0004162F" w:rsidRPr="0004162F" w:rsidRDefault="0004162F" w:rsidP="0004162F">
            <w:pPr>
              <w:spacing w:before="0" w:after="240" w:line="276" w:lineRule="auto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Регистрирани потребители</w:t>
            </w:r>
          </w:p>
        </w:tc>
      </w:tr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 xml:space="preserve">Управление на потребители </w:t>
            </w:r>
          </w:p>
        </w:tc>
        <w:tc>
          <w:tcPr>
            <w:tcW w:w="5505" w:type="dxa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 xml:space="preserve">Позволява на администратор да преглежда и променя потребителска информация, да създава и премахва потребители. </w:t>
            </w:r>
            <w:bookmarkStart w:id="6" w:name="_GoBack"/>
            <w:bookmarkEnd w:id="6"/>
          </w:p>
        </w:tc>
        <w:tc>
          <w:tcPr>
            <w:tcW w:w="1770" w:type="dxa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Администратори</w:t>
            </w:r>
          </w:p>
        </w:tc>
      </w:tr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Управление на катерории</w:t>
            </w:r>
          </w:p>
        </w:tc>
        <w:tc>
          <w:tcPr>
            <w:tcW w:w="5505" w:type="dxa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Позволява добавяне на нови производители, модели и видове екстри за търсене в портала.</w:t>
            </w:r>
          </w:p>
        </w:tc>
        <w:tc>
          <w:tcPr>
            <w:tcW w:w="1770" w:type="dxa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Администратори</w:t>
            </w:r>
          </w:p>
        </w:tc>
      </w:tr>
    </w:tbl>
    <w:p w:rsidR="00700384" w:rsidRPr="00885E37" w:rsidRDefault="00700384">
      <w:pPr>
        <w:spacing w:before="0" w:line="240" w:lineRule="auto"/>
        <w:rPr>
          <w:lang w:val="bg-BG"/>
        </w:rPr>
      </w:pPr>
    </w:p>
    <w:p w:rsidR="00700384" w:rsidRPr="00885E37" w:rsidRDefault="00700384">
      <w:pPr>
        <w:spacing w:before="0" w:line="240" w:lineRule="auto"/>
        <w:rPr>
          <w:lang w:val="bg-BG"/>
        </w:rPr>
      </w:pPr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7" w:name="_tkpu8dfan1yu" w:colFirst="0" w:colLast="0"/>
      <w:bookmarkStart w:id="8" w:name="_Toc492059171"/>
      <w:bookmarkEnd w:id="7"/>
      <w:r w:rsidRPr="00885E37">
        <w:rPr>
          <w:lang w:val="bg-BG"/>
        </w:rPr>
        <w:t>Нефункционални изисквания</w:t>
      </w:r>
      <w:bookmarkEnd w:id="8"/>
    </w:p>
    <w:p w:rsidR="00700384" w:rsidRPr="00885E37" w:rsidRDefault="00874591">
      <w:pPr>
        <w:rPr>
          <w:lang w:val="bg-BG"/>
        </w:rPr>
      </w:pPr>
      <w:r w:rsidRPr="00885E37">
        <w:rPr>
          <w:lang w:val="bg-BG"/>
        </w:rPr>
        <w:t>#да се направи</w:t>
      </w:r>
    </w:p>
    <w:p w:rsidR="00700384" w:rsidRPr="00885E37" w:rsidRDefault="00874591">
      <w:pPr>
        <w:numPr>
          <w:ilvl w:val="0"/>
          <w:numId w:val="7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460"/>
        <w:ind w:hanging="360"/>
        <w:contextualSpacing/>
        <w:rPr>
          <w:rFonts w:eastAsia="Arial" w:cs="Arial"/>
          <w:color w:val="454545"/>
          <w:sz w:val="21"/>
          <w:szCs w:val="21"/>
          <w:lang w:val="bg-BG"/>
        </w:rPr>
      </w:pPr>
      <w:r w:rsidRPr="00885E37">
        <w:rPr>
          <w:color w:val="454545"/>
          <w:sz w:val="21"/>
          <w:szCs w:val="21"/>
          <w:lang w:val="bg-BG"/>
        </w:rPr>
        <w:t>Usability</w:t>
      </w:r>
    </w:p>
    <w:p w:rsidR="00700384" w:rsidRPr="00885E37" w:rsidRDefault="00874591">
      <w:pPr>
        <w:numPr>
          <w:ilvl w:val="0"/>
          <w:numId w:val="7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460"/>
        <w:ind w:hanging="360"/>
        <w:contextualSpacing/>
        <w:rPr>
          <w:rFonts w:eastAsia="Arial" w:cs="Arial"/>
          <w:color w:val="454545"/>
          <w:sz w:val="21"/>
          <w:szCs w:val="21"/>
          <w:lang w:val="bg-BG"/>
        </w:rPr>
      </w:pPr>
      <w:r w:rsidRPr="00885E37">
        <w:rPr>
          <w:color w:val="454545"/>
          <w:sz w:val="21"/>
          <w:szCs w:val="21"/>
          <w:lang w:val="bg-BG"/>
        </w:rPr>
        <w:t>Security</w:t>
      </w:r>
    </w:p>
    <w:p w:rsidR="00700384" w:rsidRPr="00885E37" w:rsidRDefault="00874591">
      <w:pPr>
        <w:numPr>
          <w:ilvl w:val="0"/>
          <w:numId w:val="7"/>
        </w:numPr>
        <w:ind w:hanging="360"/>
        <w:contextualSpacing/>
        <w:rPr>
          <w:color w:val="666666"/>
          <w:lang w:val="bg-BG"/>
        </w:rPr>
      </w:pPr>
      <w:r w:rsidRPr="00885E37">
        <w:rPr>
          <w:color w:val="666666"/>
          <w:lang w:val="bg-BG"/>
        </w:rPr>
        <w:t>Performance</w:t>
      </w:r>
    </w:p>
    <w:p w:rsidR="00700384" w:rsidRPr="00885E37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9" w:name="_Toc492059172"/>
      <w:r w:rsidRPr="00885E37">
        <w:rPr>
          <w:lang w:val="bg-BG"/>
        </w:rPr>
        <w:t>Използвани технологии и библиотечни модули</w:t>
      </w:r>
      <w:bookmarkEnd w:id="9"/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10" w:name="_Toc492059173"/>
      <w:r w:rsidRPr="00885E37">
        <w:rPr>
          <w:lang w:val="bg-BG"/>
        </w:rPr>
        <w:t>Клиентска част</w:t>
      </w:r>
      <w:bookmarkEnd w:id="10"/>
    </w:p>
    <w:p w:rsidR="009F54AE" w:rsidRPr="00885E37" w:rsidRDefault="00461FD8" w:rsidP="009F54AE">
      <w:pPr>
        <w:rPr>
          <w:lang w:val="bg-BG"/>
        </w:rPr>
      </w:pPr>
      <w:r w:rsidRPr="00885E37">
        <w:rPr>
          <w:lang w:val="bg-BG"/>
        </w:rPr>
        <w:t>Компонентите използвани за разработката на клиентската част на приложението са:</w:t>
      </w:r>
    </w:p>
    <w:p w:rsidR="00700384" w:rsidRPr="00885E37" w:rsidRDefault="000C685D">
      <w:pPr>
        <w:numPr>
          <w:ilvl w:val="0"/>
          <w:numId w:val="5"/>
        </w:numPr>
        <w:ind w:hanging="360"/>
        <w:contextualSpacing/>
        <w:rPr>
          <w:lang w:val="bg-BG"/>
        </w:rPr>
      </w:pPr>
      <w:hyperlink r:id="rId8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React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A javascript library for building user interfaces. Allows us to compose simple yet powerful UIs.</w:t>
      </w:r>
    </w:p>
    <w:p w:rsidR="00700384" w:rsidRPr="00885E37" w:rsidRDefault="000C685D">
      <w:pPr>
        <w:numPr>
          <w:ilvl w:val="0"/>
          <w:numId w:val="5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9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ReactRouter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Organizes the URL navigation in our React application.</w:t>
      </w:r>
    </w:p>
    <w:p w:rsidR="00700384" w:rsidRPr="00885E37" w:rsidRDefault="000C685D">
      <w:pPr>
        <w:numPr>
          <w:ilvl w:val="0"/>
          <w:numId w:val="5"/>
        </w:numPr>
        <w:ind w:hanging="360"/>
        <w:contextualSpacing/>
        <w:rPr>
          <w:lang w:val="bg-BG"/>
        </w:rPr>
      </w:pPr>
      <w:hyperlink r:id="rId10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Redux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Predictable state container for JavaScript apps.</w:t>
      </w:r>
    </w:p>
    <w:p w:rsidR="00700384" w:rsidRPr="00885E37" w:rsidRDefault="000C685D">
      <w:pPr>
        <w:numPr>
          <w:ilvl w:val="0"/>
          <w:numId w:val="5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1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Webpack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Module bundler.</w:t>
      </w:r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11" w:name="_Toc492059174"/>
      <w:r w:rsidRPr="00885E37">
        <w:rPr>
          <w:lang w:val="bg-BG"/>
        </w:rPr>
        <w:t>Сървърна част</w:t>
      </w:r>
      <w:bookmarkEnd w:id="11"/>
    </w:p>
    <w:p w:rsidR="00461FD8" w:rsidRPr="00885E37" w:rsidRDefault="00461FD8" w:rsidP="00461FD8">
      <w:pPr>
        <w:rPr>
          <w:lang w:val="bg-BG"/>
        </w:rPr>
      </w:pPr>
      <w:r w:rsidRPr="00885E37">
        <w:rPr>
          <w:lang w:val="bg-BG"/>
        </w:rPr>
        <w:t>Компонентите използвани за разработката на сървърната част на  приложението са:</w:t>
      </w:r>
    </w:p>
    <w:p w:rsidR="00700384" w:rsidRPr="00885E37" w:rsidRDefault="000C685D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12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Node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an open-source, cross-platform JavaScript run-time environment for executing JavaScript code server-side.</w:t>
      </w:r>
    </w:p>
    <w:p w:rsidR="00700384" w:rsidRPr="00885E37" w:rsidRDefault="000C685D">
      <w:pPr>
        <w:numPr>
          <w:ilvl w:val="0"/>
          <w:numId w:val="4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3">
        <w:r w:rsidR="00874591" w:rsidRPr="00885E37">
          <w:rPr>
            <w:color w:val="1155CC"/>
            <w:u w:val="single"/>
            <w:lang w:val="bg-BG"/>
          </w:rPr>
          <w:t xml:space="preserve">Express </w:t>
        </w:r>
      </w:hyperlink>
      <w:r w:rsidR="00874591" w:rsidRPr="00885E37">
        <w:rPr>
          <w:lang w:val="bg-BG"/>
        </w:rPr>
        <w:t xml:space="preserve">- </w:t>
      </w:r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Minimal and flexible Node.js web application framework.</w:t>
      </w:r>
    </w:p>
    <w:p w:rsidR="00700384" w:rsidRPr="00885E37" w:rsidRDefault="000C685D">
      <w:pPr>
        <w:numPr>
          <w:ilvl w:val="0"/>
          <w:numId w:val="4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4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Passport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Simple, unobtrusive authentication for Node.js.</w:t>
      </w:r>
    </w:p>
    <w:p w:rsidR="00700384" w:rsidRPr="00885E37" w:rsidRDefault="000C685D">
      <w:pPr>
        <w:numPr>
          <w:ilvl w:val="0"/>
          <w:numId w:val="4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5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Mongoose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 xml:space="preserve">- Elegant mongodb object modeling for Node.js </w:t>
      </w:r>
    </w:p>
    <w:p w:rsidR="00700384" w:rsidRPr="00885E37" w:rsidRDefault="000C685D">
      <w:pPr>
        <w:numPr>
          <w:ilvl w:val="0"/>
          <w:numId w:val="4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6">
        <w:r w:rsidR="00874591" w:rsidRPr="00885E37">
          <w:rPr>
            <w:color w:val="1155CC"/>
            <w:u w:val="single"/>
            <w:lang w:val="bg-BG"/>
          </w:rPr>
          <w:t xml:space="preserve">Crypto </w:t>
        </w:r>
      </w:hyperlink>
      <w:r w:rsidR="00874591" w:rsidRPr="00885E37">
        <w:rPr>
          <w:lang w:val="bg-BG"/>
        </w:rPr>
        <w:t>- JavaScript implementations of standard and secure cryptographic algorithms.</w:t>
      </w:r>
    </w:p>
    <w:p w:rsidR="00700384" w:rsidRPr="00885E37" w:rsidRDefault="000C685D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17">
        <w:r w:rsidR="00874591" w:rsidRPr="00885E37">
          <w:rPr>
            <w:color w:val="1155CC"/>
            <w:u w:val="single"/>
            <w:lang w:val="bg-BG"/>
          </w:rPr>
          <w:t>Body-parser</w:t>
        </w:r>
      </w:hyperlink>
      <w:r w:rsidR="00874591" w:rsidRPr="00885E37">
        <w:rPr>
          <w:lang w:val="bg-BG"/>
        </w:rPr>
        <w:t xml:space="preserve"> - Node.js body parsing middleware</w:t>
      </w:r>
    </w:p>
    <w:p w:rsidR="00700384" w:rsidRPr="00885E37" w:rsidRDefault="000C685D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18">
        <w:r w:rsidR="00874591" w:rsidRPr="00885E37">
          <w:rPr>
            <w:color w:val="1155CC"/>
            <w:u w:val="single"/>
            <w:lang w:val="bg-BG"/>
          </w:rPr>
          <w:t>Cokie-parser</w:t>
        </w:r>
      </w:hyperlink>
      <w:r w:rsidR="00874591" w:rsidRPr="00885E37">
        <w:rPr>
          <w:lang w:val="bg-BG"/>
        </w:rPr>
        <w:t xml:space="preserve"> - Fast cookie parser.</w:t>
      </w:r>
    </w:p>
    <w:p w:rsidR="00700384" w:rsidRPr="00885E37" w:rsidRDefault="000C685D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19">
        <w:r w:rsidR="00874591" w:rsidRPr="00885E37">
          <w:rPr>
            <w:color w:val="1155CC"/>
            <w:u w:val="single"/>
            <w:lang w:val="bg-BG"/>
          </w:rPr>
          <w:t xml:space="preserve">Eslint </w:t>
        </w:r>
      </w:hyperlink>
      <w:r w:rsidR="00874591" w:rsidRPr="00885E37">
        <w:rPr>
          <w:lang w:val="bg-BG"/>
        </w:rPr>
        <w:t>- The pluggable linting utility for JavaScript and JSX.</w:t>
      </w:r>
    </w:p>
    <w:p w:rsidR="00700384" w:rsidRPr="00885E37" w:rsidRDefault="000C685D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20">
        <w:r w:rsidR="00874591" w:rsidRPr="00885E37">
          <w:rPr>
            <w:color w:val="1155CC"/>
            <w:u w:val="single"/>
            <w:lang w:val="bg-BG"/>
          </w:rPr>
          <w:t xml:space="preserve">Babel </w:t>
        </w:r>
      </w:hyperlink>
      <w:r w:rsidR="00874591" w:rsidRPr="00885E37">
        <w:rPr>
          <w:lang w:val="bg-BG"/>
        </w:rPr>
        <w:t>-  A javascript compiler</w:t>
      </w:r>
    </w:p>
    <w:p w:rsidR="00700384" w:rsidRPr="00885E37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12" w:name="_Toc492059175"/>
      <w:r w:rsidRPr="00885E37">
        <w:rPr>
          <w:lang w:val="bg-BG"/>
        </w:rPr>
        <w:t>Взаимодействие между основните компоненти</w:t>
      </w:r>
      <w:bookmarkEnd w:id="12"/>
    </w:p>
    <w:p w:rsidR="00700384" w:rsidRPr="00885E37" w:rsidRDefault="0087459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0" w:after="220"/>
        <w:rPr>
          <w:rFonts w:eastAsia="Arial" w:cs="Arial"/>
          <w:color w:val="242729"/>
          <w:sz w:val="23"/>
          <w:szCs w:val="23"/>
          <w:lang w:val="bg-BG"/>
        </w:rPr>
      </w:pPr>
      <w:r w:rsidRPr="00885E37">
        <w:rPr>
          <w:rFonts w:eastAsia="Arial" w:cs="Arial"/>
          <w:color w:val="242729"/>
          <w:sz w:val="23"/>
          <w:szCs w:val="23"/>
          <w:lang w:val="bg-BG"/>
        </w:rPr>
        <w:t>#да се направи</w:t>
      </w:r>
    </w:p>
    <w:p w:rsidR="00700384" w:rsidRPr="00885E37" w:rsidRDefault="00874591">
      <w:pPr>
        <w:numPr>
          <w:ilvl w:val="0"/>
          <w:numId w:val="1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220"/>
        <w:ind w:left="1180" w:hanging="360"/>
        <w:contextualSpacing/>
        <w:rPr>
          <w:lang w:val="bg-BG"/>
        </w:rPr>
      </w:pPr>
      <w:r w:rsidRPr="00885E37">
        <w:rPr>
          <w:lang w:val="bg-BG"/>
        </w:rPr>
        <w:t>React component 1</w:t>
      </w:r>
    </w:p>
    <w:p w:rsidR="00700384" w:rsidRPr="00885E37" w:rsidRDefault="00874591">
      <w:pPr>
        <w:numPr>
          <w:ilvl w:val="0"/>
          <w:numId w:val="1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220"/>
        <w:ind w:left="1180" w:hanging="360"/>
        <w:contextualSpacing/>
        <w:rPr>
          <w:lang w:val="bg-BG"/>
        </w:rPr>
      </w:pPr>
      <w:r w:rsidRPr="00885E37">
        <w:rPr>
          <w:lang w:val="bg-BG"/>
        </w:rPr>
        <w:t>React component 2</w:t>
      </w:r>
    </w:p>
    <w:p w:rsidR="00700384" w:rsidRPr="00885E37" w:rsidRDefault="00874591" w:rsidP="003B64F0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13" w:name="_Toc492059176"/>
      <w:r w:rsidRPr="00885E37">
        <w:rPr>
          <w:lang w:val="bg-BG"/>
        </w:rPr>
        <w:t>Основни изгледи</w:t>
      </w:r>
      <w:bookmarkEnd w:id="13"/>
    </w:p>
    <w:p w:rsidR="003B64F0" w:rsidRPr="00885E37" w:rsidRDefault="003B64F0" w:rsidP="003B64F0">
      <w:pPr>
        <w:rPr>
          <w:lang w:val="bg-BG"/>
        </w:rPr>
      </w:pPr>
      <w:r w:rsidRPr="00885E37">
        <w:rPr>
          <w:lang w:val="bg-BG"/>
        </w:rPr>
        <w:t>В таблицата са показани основните изгледи на приложението</w:t>
      </w:r>
    </w:p>
    <w:tbl>
      <w:tblPr>
        <w:tblStyle w:val="a0"/>
        <w:tblW w:w="9225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5505"/>
        <w:gridCol w:w="1710"/>
      </w:tblGrid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Име на изгледа</w:t>
            </w:r>
          </w:p>
        </w:tc>
        <w:tc>
          <w:tcPr>
            <w:tcW w:w="5505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Кратко описание</w:t>
            </w:r>
          </w:p>
        </w:tc>
        <w:tc>
          <w:tcPr>
            <w:tcW w:w="17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URL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Home</w:t>
            </w:r>
          </w:p>
        </w:tc>
        <w:tc>
          <w:tcPr>
            <w:tcW w:w="5505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Предоставя възможност за избор на различните характеристики на автомобил и стартиране на търсенето.</w:t>
            </w:r>
          </w:p>
        </w:tc>
        <w:tc>
          <w:tcPr>
            <w:tcW w:w="1710" w:type="dxa"/>
            <w:vAlign w:val="center"/>
          </w:tcPr>
          <w:p w:rsidR="00700384" w:rsidRPr="00885E37" w:rsidRDefault="00874591" w:rsidP="002E717B">
            <w:pPr>
              <w:keepNext/>
              <w:widowControl w:val="0"/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/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Login</w:t>
            </w:r>
          </w:p>
        </w:tc>
        <w:tc>
          <w:tcPr>
            <w:tcW w:w="5505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Позволява вписване в системата за регистрирани потребители</w:t>
            </w:r>
          </w:p>
        </w:tc>
        <w:tc>
          <w:tcPr>
            <w:tcW w:w="1710" w:type="dxa"/>
            <w:vAlign w:val="center"/>
          </w:tcPr>
          <w:p w:rsidR="00700384" w:rsidRPr="00885E37" w:rsidRDefault="00874591" w:rsidP="002E717B">
            <w:pPr>
              <w:widowControl w:val="0"/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i/>
                <w:lang w:val="bg-BG"/>
              </w:rPr>
              <w:t>/login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Register</w:t>
            </w:r>
          </w:p>
        </w:tc>
        <w:tc>
          <w:tcPr>
            <w:tcW w:w="5505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Дава възможност за регистрация на нови потребители.</w:t>
            </w:r>
          </w:p>
        </w:tc>
        <w:tc>
          <w:tcPr>
            <w:tcW w:w="1710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i/>
                <w:lang w:val="bg-BG"/>
              </w:rPr>
              <w:t>/register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Profile</w:t>
            </w:r>
          </w:p>
        </w:tc>
        <w:tc>
          <w:tcPr>
            <w:tcW w:w="5505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Визуализира текущите потребителски настройки и позволява промяната им.</w:t>
            </w:r>
          </w:p>
        </w:tc>
        <w:tc>
          <w:tcPr>
            <w:tcW w:w="1710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i/>
                <w:lang w:val="bg-BG"/>
              </w:rPr>
              <w:t>/profile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Subscription</w:t>
            </w:r>
          </w:p>
        </w:tc>
        <w:tc>
          <w:tcPr>
            <w:tcW w:w="5505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Позволява създаване на различни условия срещу които да се проверяват новите обяви и да изпраща известия в портала и по електронна поща за всички удовлетворяващи потребителя оферти. Така че да може да се намери най-подходящия автомобил за потребителя.</w:t>
            </w:r>
          </w:p>
        </w:tc>
        <w:tc>
          <w:tcPr>
            <w:tcW w:w="1710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i/>
                <w:lang w:val="bg-BG"/>
              </w:rPr>
              <w:t>/subscription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Users</w:t>
            </w:r>
          </w:p>
        </w:tc>
        <w:tc>
          <w:tcPr>
            <w:tcW w:w="5505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Позволява визуализиране на всички потребители. (Admin only)</w:t>
            </w:r>
          </w:p>
        </w:tc>
        <w:tc>
          <w:tcPr>
            <w:tcW w:w="1710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i/>
                <w:lang w:val="bg-BG"/>
              </w:rPr>
            </w:pPr>
            <w:r w:rsidRPr="00885E37">
              <w:rPr>
                <w:rFonts w:eastAsia="Arial" w:cs="Arial"/>
                <w:i/>
                <w:lang w:val="bg-BG"/>
              </w:rPr>
              <w:t>/users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Manage user</w:t>
            </w:r>
          </w:p>
        </w:tc>
        <w:tc>
          <w:tcPr>
            <w:tcW w:w="5505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Дава възможност за промяна на настройките, ролите и паролата (reset), на произволен потребител (Admin only)</w:t>
            </w:r>
          </w:p>
        </w:tc>
        <w:tc>
          <w:tcPr>
            <w:tcW w:w="1710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i/>
                <w:lang w:val="bg-BG"/>
              </w:rPr>
            </w:pPr>
            <w:r w:rsidRPr="00885E37">
              <w:rPr>
                <w:rFonts w:eastAsia="Arial" w:cs="Arial"/>
                <w:i/>
                <w:lang w:val="bg-BG"/>
              </w:rPr>
              <w:t>/users/{id}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lastRenderedPageBreak/>
              <w:t>Popular</w:t>
            </w:r>
          </w:p>
        </w:tc>
        <w:tc>
          <w:tcPr>
            <w:tcW w:w="5505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Визуализира най-търсените модели и марки автомобили.</w:t>
            </w:r>
          </w:p>
        </w:tc>
        <w:tc>
          <w:tcPr>
            <w:tcW w:w="1710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i/>
                <w:lang w:val="bg-BG"/>
              </w:rPr>
            </w:pPr>
            <w:r w:rsidRPr="00885E37">
              <w:rPr>
                <w:rFonts w:eastAsia="Arial" w:cs="Arial"/>
                <w:i/>
                <w:lang w:val="bg-BG"/>
              </w:rPr>
              <w:t>/top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Category</w:t>
            </w:r>
          </w:p>
          <w:p w:rsidR="00700384" w:rsidRPr="00885E37" w:rsidRDefault="00874591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Managment</w:t>
            </w:r>
          </w:p>
        </w:tc>
        <w:tc>
          <w:tcPr>
            <w:tcW w:w="5505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Позволява на администратирите да добавят нови производители, модели и видове екстри за търсене.</w:t>
            </w:r>
          </w:p>
        </w:tc>
        <w:tc>
          <w:tcPr>
            <w:tcW w:w="1710" w:type="dxa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i/>
                <w:lang w:val="bg-BG"/>
              </w:rPr>
            </w:pPr>
            <w:r w:rsidRPr="00885E37">
              <w:rPr>
                <w:rFonts w:eastAsia="Arial" w:cs="Arial"/>
                <w:i/>
                <w:lang w:val="bg-BG"/>
              </w:rPr>
              <w:t>/autos</w:t>
            </w:r>
          </w:p>
        </w:tc>
      </w:tr>
    </w:tbl>
    <w:p w:rsidR="00700384" w:rsidRPr="00885E37" w:rsidRDefault="00874591" w:rsidP="00885E37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14" w:name="_Toc492059177"/>
      <w:r w:rsidRPr="00885E37">
        <w:rPr>
          <w:lang w:val="bg-BG"/>
        </w:rPr>
        <w:t>Приложно програмен интерфейс на сървъра</w:t>
      </w:r>
      <w:bookmarkEnd w:id="14"/>
    </w:p>
    <w:p w:rsidR="00885E37" w:rsidRPr="00885E37" w:rsidRDefault="00885E37" w:rsidP="00885E37">
      <w:pPr>
        <w:rPr>
          <w:lang w:val="bg-BG"/>
        </w:rPr>
      </w:pPr>
      <w:r w:rsidRPr="00885E37">
        <w:rPr>
          <w:lang w:val="bg-BG"/>
        </w:rPr>
        <w:t>За успешната създаване на приложението, са имплементирани следните крайни точки (endpoins) на сървъра: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55"/>
        <w:gridCol w:w="3194"/>
        <w:gridCol w:w="888"/>
        <w:gridCol w:w="2392"/>
        <w:gridCol w:w="1661"/>
      </w:tblGrid>
      <w:tr w:rsidR="00E711D5" w:rsidRPr="00885E37" w:rsidTr="00E711D5">
        <w:trPr>
          <w:trHeight w:val="389"/>
        </w:trPr>
        <w:tc>
          <w:tcPr>
            <w:tcW w:w="759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E711D5">
              <w:rPr>
                <w:rFonts w:eastAsia="Arial" w:cs="Arial"/>
                <w:b/>
                <w:lang w:val="bg-BG"/>
              </w:rPr>
              <w:t>Име на ресурса</w:t>
            </w:r>
          </w:p>
        </w:tc>
        <w:tc>
          <w:tcPr>
            <w:tcW w:w="1741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E711D5">
              <w:rPr>
                <w:rFonts w:eastAsia="Arial" w:cs="Arial"/>
                <w:b/>
                <w:lang w:val="bg-BG"/>
              </w:rPr>
              <w:t>Кратко описание</w:t>
            </w:r>
          </w:p>
        </w:tc>
        <w:tc>
          <w:tcPr>
            <w:tcW w:w="311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  <w:r w:rsidRPr="00E711D5">
              <w:rPr>
                <w:rFonts w:eastAsia="Arial" w:cs="Arial"/>
                <w:b/>
                <w:lang w:val="bg-BG"/>
              </w:rPr>
              <w:t>Метод</w:t>
            </w:r>
          </w:p>
        </w:tc>
        <w:tc>
          <w:tcPr>
            <w:tcW w:w="1285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E711D5">
              <w:rPr>
                <w:rFonts w:eastAsia="Arial" w:cs="Arial"/>
                <w:b/>
                <w:lang w:val="bg-BG"/>
              </w:rPr>
              <w:t>URI</w:t>
            </w:r>
          </w:p>
        </w:tc>
        <w:tc>
          <w:tcPr>
            <w:tcW w:w="904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Authentication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Auth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Регистрира потребител в системата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keepNext/>
              <w:widowControl w:val="0"/>
              <w:spacing w:before="0" w:line="276" w:lineRule="auto"/>
              <w:contextualSpacing w:val="0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/register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Anon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Автентикира потребител и го асоциира с куки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/login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Anon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Излиза от профила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/logout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Предоставя сменя на паролата на потребителския профил.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/passwd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Profile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Показва данните на потребителя.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/profile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Позволява промяна на данните на потребителя.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</w:rPr>
              <w:t>/</w:t>
            </w:r>
            <w:r w:rsidRPr="006352C0">
              <w:rPr>
                <w:rFonts w:eastAsia="Arial" w:cs="Arial"/>
                <w:i/>
                <w:lang w:val="bg-BG"/>
              </w:rPr>
              <w:t>profile</w:t>
            </w:r>
          </w:p>
        </w:tc>
        <w:tc>
          <w:tcPr>
            <w:tcW w:w="904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Предоставя информация</w:t>
            </w:r>
            <w:r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  <w:lang w:val="bg-BG"/>
              </w:rPr>
              <w:t>за нотификациите на потребителя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/profile/notifications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Маркира нотификация като прочетена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PUT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 w:rsidRPr="006352C0">
              <w:rPr>
                <w:rFonts w:eastAsia="Arial" w:cs="Arial"/>
                <w:i/>
                <w:lang w:val="bg-BG"/>
              </w:rPr>
              <w:t>/</w:t>
            </w:r>
            <w:r w:rsidRPr="006352C0">
              <w:rPr>
                <w:rFonts w:eastAsia="Arial" w:cs="Arial"/>
                <w:i/>
              </w:rPr>
              <w:t>pofile/notifications/:id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6352C0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Users</w:t>
            </w:r>
          </w:p>
        </w:tc>
        <w:tc>
          <w:tcPr>
            <w:tcW w:w="1741" w:type="pct"/>
          </w:tcPr>
          <w:p w:rsidR="00E711D5" w:rsidRPr="006352C0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всички потребители на системата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/users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Регистрира потребител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/users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потребител спрямо подаден идентификатор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  <w:lang w:val="bg-BG"/>
              </w:rPr>
              <w:t>/</w:t>
            </w:r>
            <w:r>
              <w:rPr>
                <w:rFonts w:eastAsia="Arial" w:cs="Arial"/>
                <w:i/>
              </w:rPr>
              <w:t>users/:id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Заменя информацията за избран потребител с подадената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PUT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/users/:id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Изтрива потребител спрямо подаден идентификатор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DELETE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/users/:id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lastRenderedPageBreak/>
              <w:t>Subscriptions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всички абонаменти на потребителя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/subscriptions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Създава нов абонамент </w:t>
            </w:r>
          </w:p>
        </w:tc>
        <w:tc>
          <w:tcPr>
            <w:tcW w:w="31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  <w:lang w:val="bg-BG"/>
              </w:rPr>
              <w:t>/</w:t>
            </w:r>
            <w:r>
              <w:rPr>
                <w:rFonts w:eastAsia="Arial" w:cs="Arial"/>
                <w:i/>
              </w:rPr>
              <w:t>subscriptions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абонамент спрямо подаден идентификатор</w:t>
            </w:r>
          </w:p>
        </w:tc>
        <w:tc>
          <w:tcPr>
            <w:tcW w:w="31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/subscriptions/:id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Изтрива абонамент спрямо подаден идентификатор</w:t>
            </w:r>
          </w:p>
        </w:tc>
        <w:tc>
          <w:tcPr>
            <w:tcW w:w="31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DELETE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/subscriptions/:id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Messages</w:t>
            </w:r>
          </w:p>
        </w:tc>
        <w:tc>
          <w:tcPr>
            <w:tcW w:w="174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  <w:lang w:val="bg-BG"/>
              </w:rPr>
              <w:t>Показва всички съобщения на потребителя</w:t>
            </w:r>
          </w:p>
        </w:tc>
        <w:tc>
          <w:tcPr>
            <w:tcW w:w="31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Създава нова нишка за съобщения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всички съобщения от избрана нишка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Изпраща ново съобщение в избрана нишка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PUT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Маркира избрана нишка като прочетена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PATCH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Offers</w:t>
            </w: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Връща информация за всички оферти 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/articles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Anon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Създава нов оферта в системата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/articles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избрана оферта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886EF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/articles/:id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6EF0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Заменя информацията за избрана оферта с подадената 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PUT</w:t>
            </w:r>
          </w:p>
        </w:tc>
        <w:tc>
          <w:tcPr>
            <w:tcW w:w="1285" w:type="pct"/>
          </w:tcPr>
          <w:p w:rsidR="00E711D5" w:rsidRPr="00886EF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  <w:lang w:val="bg-BG"/>
              </w:rPr>
              <w:t>/</w:t>
            </w:r>
            <w:r>
              <w:rPr>
                <w:rFonts w:eastAsia="Arial" w:cs="Arial"/>
                <w:i/>
              </w:rPr>
              <w:t>articles/:id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Изтрива оферта от системата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DELETE</w:t>
            </w:r>
          </w:p>
        </w:tc>
        <w:tc>
          <w:tcPr>
            <w:tcW w:w="1285" w:type="pct"/>
          </w:tcPr>
          <w:p w:rsidR="00E711D5" w:rsidRPr="00886EF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  <w:lang w:val="bg-BG"/>
              </w:rPr>
              <w:t>/</w:t>
            </w:r>
            <w:r>
              <w:rPr>
                <w:rFonts w:eastAsia="Arial" w:cs="Arial"/>
                <w:i/>
              </w:rPr>
              <w:t>articles/:id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Изпраща съобщение на собственика на офертата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/articles/:id/offer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Makers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всички производители на автомобили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Създава нов производител на автомобили в системата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производител според подаден 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Обновява информацията за производител спрямо подаден 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PUT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Изтрива информацията за производител спрямо подаден </w:t>
            </w:r>
            <w:r>
              <w:rPr>
                <w:rFonts w:eastAsia="Arial" w:cs="Arial"/>
                <w:lang w:val="bg-BG"/>
              </w:rPr>
              <w:lastRenderedPageBreak/>
              <w:t>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lastRenderedPageBreak/>
              <w:t>DELETE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Models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Добавя нов модел към производител на автомобили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/makers/:id/models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модел според подаден 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/makers/:id/models/:id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Изтрива модел според подаден 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DELETE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/makers/:id/models/:id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shd w:val="clear" w:color="auto" w:fill="9FC5E8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Search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Търси оферти в системата спрямо името и таговете и връща резултати подредени по най-голяма близост до търсеното 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/search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Anon</w:t>
            </w:r>
          </w:p>
        </w:tc>
      </w:tr>
    </w:tbl>
    <w:p w:rsidR="00700384" w:rsidRPr="00885E37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15" w:name="_78fhwrtw486j" w:colFirst="0" w:colLast="0"/>
      <w:bookmarkStart w:id="16" w:name="_Toc492059178"/>
      <w:bookmarkEnd w:id="15"/>
      <w:r w:rsidRPr="00885E37">
        <w:rPr>
          <w:lang w:val="bg-BG"/>
        </w:rPr>
        <w:t>Инсталиране и конфигуриране на разработената система</w:t>
      </w:r>
      <w:bookmarkEnd w:id="16"/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17" w:name="_memdm14masme" w:colFirst="0" w:colLast="0"/>
      <w:bookmarkStart w:id="18" w:name="_Toc492059179"/>
      <w:bookmarkEnd w:id="17"/>
      <w:r w:rsidRPr="00885E37">
        <w:rPr>
          <w:lang w:val="bg-BG"/>
        </w:rPr>
        <w:t>Конфигуриране на системата</w:t>
      </w:r>
      <w:bookmarkEnd w:id="18"/>
    </w:p>
    <w:p w:rsidR="00700384" w:rsidRPr="00885E37" w:rsidRDefault="00874591">
      <w:pPr>
        <w:numPr>
          <w:ilvl w:val="0"/>
          <w:numId w:val="2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Инсталирайте най-новите версии на `node.js` и `npm`</w:t>
      </w:r>
    </w:p>
    <w:p w:rsidR="00700384" w:rsidRPr="00885E37" w:rsidRDefault="00874591">
      <w:pPr>
        <w:numPr>
          <w:ilvl w:val="0"/>
          <w:numId w:val="2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Клонирайте  `git` хранилището - `git clone https://github.com/Del7a/vehicle-finder.git`</w:t>
      </w:r>
    </w:p>
    <w:p w:rsidR="00700384" w:rsidRPr="00885E37" w:rsidRDefault="00874591">
      <w:pPr>
        <w:numPr>
          <w:ilvl w:val="0"/>
          <w:numId w:val="2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Инсталирайте зависимостите - `npm install`</w:t>
      </w:r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19" w:name="_ewg2o6c1eal1" w:colFirst="0" w:colLast="0"/>
      <w:bookmarkStart w:id="20" w:name="_Toc492059180"/>
      <w:bookmarkEnd w:id="19"/>
      <w:r w:rsidRPr="00885E37">
        <w:rPr>
          <w:lang w:val="bg-BG"/>
        </w:rPr>
        <w:t>Конфигуриране на `mongodb`</w:t>
      </w:r>
      <w:bookmarkEnd w:id="20"/>
    </w:p>
    <w:p w:rsidR="00700384" w:rsidRPr="00885E37" w:rsidRDefault="00874591">
      <w:pPr>
        <w:numPr>
          <w:ilvl w:val="0"/>
          <w:numId w:val="3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Инсталирайте последната версия на `docker`</w:t>
      </w:r>
    </w:p>
    <w:p w:rsidR="00700384" w:rsidRPr="00885E37" w:rsidRDefault="00874591">
      <w:pPr>
        <w:numPr>
          <w:ilvl w:val="0"/>
          <w:numId w:val="3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Изтеглете последната версия на `mongodb container` - `$ docker pull mongo`</w:t>
      </w:r>
    </w:p>
    <w:p w:rsidR="00700384" w:rsidRPr="00885E37" w:rsidRDefault="00874591">
      <w:pPr>
        <w:numPr>
          <w:ilvl w:val="0"/>
          <w:numId w:val="3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Изпълнете командата - `$ docker run -p 27017:27017 --name autobot-mongo -d mongo`</w:t>
      </w:r>
    </w:p>
    <w:p w:rsidR="00700384" w:rsidRPr="00885E37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21" w:name="_ptt1x9apz2r7" w:colFirst="0" w:colLast="0"/>
      <w:bookmarkStart w:id="22" w:name="_Toc492059181"/>
      <w:bookmarkEnd w:id="21"/>
      <w:r w:rsidRPr="00885E37">
        <w:rPr>
          <w:lang w:val="bg-BG"/>
        </w:rPr>
        <w:t>Потребителска документация за работа със системата</w:t>
      </w:r>
      <w:bookmarkEnd w:id="22"/>
    </w:p>
    <w:p w:rsidR="00700384" w:rsidRPr="00885E37" w:rsidRDefault="00874591">
      <w:pPr>
        <w:rPr>
          <w:lang w:val="bg-BG"/>
        </w:rPr>
      </w:pPr>
      <w:r w:rsidRPr="00885E37">
        <w:rPr>
          <w:lang w:val="bg-BG"/>
        </w:rPr>
        <w:t>#да се направи #след създаването на потребителския интерфейс ще се добавят картинки описващи взаимодействието на потребителя с приложението</w:t>
      </w:r>
    </w:p>
    <w:p w:rsidR="00700384" w:rsidRPr="00885E37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23" w:name="_32ebpz5yadfy" w:colFirst="0" w:colLast="0"/>
      <w:bookmarkStart w:id="24" w:name="_Toc492059182"/>
      <w:bookmarkEnd w:id="23"/>
      <w:r w:rsidRPr="00885E37">
        <w:rPr>
          <w:lang w:val="bg-BG"/>
        </w:rPr>
        <w:lastRenderedPageBreak/>
        <w:t>Бъдещо развитие на системата</w:t>
      </w:r>
      <w:bookmarkEnd w:id="24"/>
    </w:p>
    <w:p w:rsidR="00700384" w:rsidRPr="00885E37" w:rsidRDefault="00874591">
      <w:pPr>
        <w:rPr>
          <w:lang w:val="bg-BG"/>
        </w:rPr>
      </w:pPr>
      <w:r w:rsidRPr="00885E37">
        <w:rPr>
          <w:lang w:val="bg-BG"/>
        </w:rPr>
        <w:t>#да се направи #след като се уточни какво е текущото състояние и поведение на системата ще се добавят идеите за бъдещо развитие</w:t>
      </w:r>
    </w:p>
    <w:p w:rsidR="00700384" w:rsidRPr="00885E37" w:rsidRDefault="00874591" w:rsidP="00385C01">
      <w:pPr>
        <w:pStyle w:val="Heading1"/>
        <w:keepNext w:val="0"/>
        <w:keepLines w:val="0"/>
        <w:numPr>
          <w:ilvl w:val="0"/>
          <w:numId w:val="8"/>
        </w:numPr>
        <w:spacing w:after="120"/>
        <w:contextualSpacing w:val="0"/>
        <w:rPr>
          <w:lang w:val="bg-BG"/>
        </w:rPr>
      </w:pPr>
      <w:bookmarkStart w:id="25" w:name="_Toc492059183"/>
      <w:r w:rsidRPr="00885E37">
        <w:rPr>
          <w:lang w:val="bg-BG"/>
        </w:rPr>
        <w:t>Използвани материали</w:t>
      </w:r>
      <w:bookmarkEnd w:id="25"/>
    </w:p>
    <w:p w:rsidR="00700384" w:rsidRPr="00885E37" w:rsidRDefault="000C685D">
      <w:pPr>
        <w:rPr>
          <w:lang w:val="bg-BG"/>
        </w:rPr>
      </w:pPr>
      <w:hyperlink r:id="rId21">
        <w:r w:rsidR="00874591" w:rsidRPr="00885E37">
          <w:rPr>
            <w:color w:val="1155CC"/>
            <w:u w:val="single"/>
            <w:lang w:val="bg-BG"/>
          </w:rPr>
          <w:t>https://nodejs.org/en/docs/</w:t>
        </w:r>
      </w:hyperlink>
      <w:r w:rsidR="00874591" w:rsidRPr="00885E37">
        <w:rPr>
          <w:lang w:val="bg-BG"/>
        </w:rPr>
        <w:t xml:space="preserve"> </w:t>
      </w:r>
      <w:r w:rsidR="00874591" w:rsidRPr="00885E37">
        <w:rPr>
          <w:rFonts w:eastAsia="Cambria" w:cs="Cambria"/>
          <w:lang w:val="bg-BG"/>
        </w:rPr>
        <w:t>(последно използвана на 06.2017)</w:t>
      </w:r>
    </w:p>
    <w:p w:rsidR="00700384" w:rsidRPr="00885E37" w:rsidRDefault="000C685D">
      <w:pPr>
        <w:rPr>
          <w:lang w:val="bg-BG"/>
        </w:rPr>
      </w:pPr>
      <w:hyperlink r:id="rId22">
        <w:r w:rsidR="00874591" w:rsidRPr="00885E37">
          <w:rPr>
            <w:color w:val="1155CC"/>
            <w:u w:val="single"/>
            <w:lang w:val="bg-BG"/>
          </w:rPr>
          <w:t>http://expressjs.com/en/4x/api.html</w:t>
        </w:r>
      </w:hyperlink>
      <w:r w:rsidR="00874591" w:rsidRPr="00885E37">
        <w:rPr>
          <w:lang w:val="bg-BG"/>
        </w:rPr>
        <w:t xml:space="preserve"> </w:t>
      </w:r>
      <w:r w:rsidR="00874591" w:rsidRPr="00885E37">
        <w:rPr>
          <w:rFonts w:eastAsia="Cambria" w:cs="Cambria"/>
          <w:lang w:val="bg-BG"/>
        </w:rPr>
        <w:t xml:space="preserve">(последно използвана на 06.2017) </w:t>
      </w:r>
    </w:p>
    <w:p w:rsidR="00700384" w:rsidRPr="00885E37" w:rsidRDefault="000C685D">
      <w:pPr>
        <w:rPr>
          <w:lang w:val="bg-BG"/>
        </w:rPr>
      </w:pPr>
      <w:hyperlink r:id="rId23">
        <w:r w:rsidR="00874591" w:rsidRPr="00885E37">
          <w:rPr>
            <w:color w:val="1155CC"/>
            <w:u w:val="single"/>
            <w:lang w:val="bg-BG"/>
          </w:rPr>
          <w:t>https://facebook.github.io/react/docs/thinking-in-react.html</w:t>
        </w:r>
      </w:hyperlink>
      <w:r w:rsidR="00874591" w:rsidRPr="00885E37">
        <w:rPr>
          <w:lang w:val="bg-BG"/>
        </w:rPr>
        <w:t xml:space="preserve"> </w:t>
      </w:r>
      <w:r w:rsidR="00874591" w:rsidRPr="00885E37">
        <w:rPr>
          <w:rFonts w:eastAsia="Cambria" w:cs="Cambria"/>
          <w:lang w:val="bg-BG"/>
        </w:rPr>
        <w:t xml:space="preserve">(последно използвана на 06.2017) </w:t>
      </w:r>
    </w:p>
    <w:p w:rsidR="00700384" w:rsidRPr="00885E37" w:rsidRDefault="00700384">
      <w:pPr>
        <w:rPr>
          <w:lang w:val="bg-BG"/>
        </w:rPr>
      </w:pPr>
    </w:p>
    <w:p w:rsidR="00700384" w:rsidRPr="00885E37" w:rsidRDefault="00700384">
      <w:pPr>
        <w:spacing w:before="0" w:after="200" w:line="276" w:lineRule="auto"/>
        <w:rPr>
          <w:lang w:val="bg-BG"/>
        </w:rPr>
      </w:pPr>
    </w:p>
    <w:sectPr w:rsidR="00700384" w:rsidRPr="00885E37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85D" w:rsidRDefault="000C685D">
      <w:pPr>
        <w:spacing w:before="0" w:line="240" w:lineRule="auto"/>
      </w:pPr>
      <w:r>
        <w:separator/>
      </w:r>
    </w:p>
  </w:endnote>
  <w:endnote w:type="continuationSeparator" w:id="0">
    <w:p w:rsidR="000C685D" w:rsidRDefault="000C68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oxima Nova">
    <w:altName w:val="Calibri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384" w:rsidRDefault="00874591">
    <w:pPr>
      <w:jc w:val="right"/>
    </w:pPr>
    <w:r>
      <w:fldChar w:fldCharType="begin"/>
    </w:r>
    <w:r>
      <w:instrText>PAGE</w:instrText>
    </w:r>
    <w:r>
      <w:fldChar w:fldCharType="separate"/>
    </w:r>
    <w:r w:rsidR="00192B1A">
      <w:rPr>
        <w:noProof/>
      </w:rPr>
      <w:t>4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5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384" w:rsidRDefault="00874591">
    <w:pP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7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85D" w:rsidRDefault="000C685D">
      <w:pPr>
        <w:spacing w:before="0" w:line="240" w:lineRule="auto"/>
      </w:pPr>
      <w:r>
        <w:separator/>
      </w:r>
    </w:p>
  </w:footnote>
  <w:footnote w:type="continuationSeparator" w:id="0">
    <w:p w:rsidR="000C685D" w:rsidRDefault="000C685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384" w:rsidRDefault="00874591">
    <w:pP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10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00384" w:rsidRDefault="00874591">
    <w:pPr>
      <w:rPr>
        <w:color w:val="666666"/>
        <w:sz w:val="20"/>
        <w:szCs w:val="20"/>
      </w:rPr>
    </w:pPr>
    <w:r>
      <w:rPr>
        <w:noProof/>
      </w:rPr>
      <w:drawing>
        <wp:inline distT="114300" distB="114300" distL="114300" distR="114300">
          <wp:extent cx="447675" cy="57150"/>
          <wp:effectExtent l="0" t="0" r="0" b="0"/>
          <wp:docPr id="6" name="image9.png" title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title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384" w:rsidRDefault="00874591">
    <w:pP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158F"/>
    <w:multiLevelType w:val="multilevel"/>
    <w:tmpl w:val="8EE452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1" w15:restartNumberingAfterBreak="0">
    <w:nsid w:val="095A008C"/>
    <w:multiLevelType w:val="multilevel"/>
    <w:tmpl w:val="690A39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3C22C4"/>
    <w:multiLevelType w:val="multilevel"/>
    <w:tmpl w:val="D52EE1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ECE2507"/>
    <w:multiLevelType w:val="multilevel"/>
    <w:tmpl w:val="82E4E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FD266B3"/>
    <w:multiLevelType w:val="multilevel"/>
    <w:tmpl w:val="4EDCE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3CF6A1F"/>
    <w:multiLevelType w:val="multilevel"/>
    <w:tmpl w:val="03AC17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C2F4A84"/>
    <w:multiLevelType w:val="multilevel"/>
    <w:tmpl w:val="4B627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97F511D"/>
    <w:multiLevelType w:val="multilevel"/>
    <w:tmpl w:val="3AAE7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CE71036"/>
    <w:multiLevelType w:val="multilevel"/>
    <w:tmpl w:val="1DF462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0384"/>
    <w:rsid w:val="0004162F"/>
    <w:rsid w:val="000C685D"/>
    <w:rsid w:val="0010356B"/>
    <w:rsid w:val="0018523D"/>
    <w:rsid w:val="00192B1A"/>
    <w:rsid w:val="002E717B"/>
    <w:rsid w:val="00385C01"/>
    <w:rsid w:val="003B64F0"/>
    <w:rsid w:val="00461FD8"/>
    <w:rsid w:val="00523694"/>
    <w:rsid w:val="005A6522"/>
    <w:rsid w:val="006352C0"/>
    <w:rsid w:val="006853D9"/>
    <w:rsid w:val="00700384"/>
    <w:rsid w:val="00784AE4"/>
    <w:rsid w:val="00874591"/>
    <w:rsid w:val="00885E37"/>
    <w:rsid w:val="00886EF0"/>
    <w:rsid w:val="00894AC3"/>
    <w:rsid w:val="009263B0"/>
    <w:rsid w:val="009F54AE"/>
    <w:rsid w:val="00D64D27"/>
    <w:rsid w:val="00E711D5"/>
    <w:rsid w:val="00F8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BCCA"/>
  <w15:docId w15:val="{EF7DFCA5-F495-431C-ACA4-9C3D4B1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85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523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65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" TargetMode="External"/><Relationship Id="rId13" Type="http://schemas.openxmlformats.org/officeDocument/2006/relationships/hyperlink" Target="https://expressjs.com/" TargetMode="External"/><Relationship Id="rId18" Type="http://schemas.openxmlformats.org/officeDocument/2006/relationships/hyperlink" Target="https://www.npmjs.com/package/cookieparser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nodejs.org/en/doc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nodejs.org/" TargetMode="External"/><Relationship Id="rId17" Type="http://schemas.openxmlformats.org/officeDocument/2006/relationships/hyperlink" Target="https://www.npmjs.com/package/body-parser-json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nodejs.org/api/crypto.html" TargetMode="External"/><Relationship Id="rId20" Type="http://schemas.openxmlformats.org/officeDocument/2006/relationships/hyperlink" Target="https://babeljs.i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pack.js.org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mongoosejs.com/" TargetMode="External"/><Relationship Id="rId23" Type="http://schemas.openxmlformats.org/officeDocument/2006/relationships/hyperlink" Target="https://facebook.github.io/react/docs/thinking-in-reac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edux.js.org/" TargetMode="External"/><Relationship Id="rId19" Type="http://schemas.openxmlformats.org/officeDocument/2006/relationships/hyperlink" Target="http://esli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act-router" TargetMode="External"/><Relationship Id="rId14" Type="http://schemas.openxmlformats.org/officeDocument/2006/relationships/hyperlink" Target="http://passportjs.org/" TargetMode="External"/><Relationship Id="rId22" Type="http://schemas.openxmlformats.org/officeDocument/2006/relationships/hyperlink" Target="http://expressjs.com/en/4x/api.html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Димитър Калинков</cp:lastModifiedBy>
  <cp:revision>21</cp:revision>
  <dcterms:created xsi:type="dcterms:W3CDTF">2017-09-01T16:53:00Z</dcterms:created>
  <dcterms:modified xsi:type="dcterms:W3CDTF">2017-09-01T17:58:00Z</dcterms:modified>
</cp:coreProperties>
</file>