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16DD" w14:textId="77777777" w:rsidR="00900A80" w:rsidRPr="009E6BAC" w:rsidRDefault="009E6BAC">
      <w:pPr>
        <w:ind w:firstLine="420"/>
        <w:rPr>
          <w:rFonts w:ascii="Times New Roman" w:eastAsia="楷体" w:hAnsi="Times New Roman" w:cs="Times New Roman"/>
          <w:sz w:val="28"/>
          <w:szCs w:val="28"/>
        </w:rPr>
      </w:pPr>
      <w:r w:rsidRPr="009E6BAC">
        <w:rPr>
          <w:rFonts w:ascii="Times New Roman" w:eastAsia="楷体" w:hAnsi="Times New Roman" w:cs="Times New Roman" w:hint="eastAsia"/>
          <w:sz w:val="28"/>
          <w:szCs w:val="28"/>
        </w:rPr>
        <w:t>一、请畅想人工智能、大数据、云计算、区块链、移动互联网等技术，对未来教育的重大影响，思考和回答以下问题（</w:t>
      </w:r>
      <w:r w:rsidRPr="009E6BAC">
        <w:rPr>
          <w:rFonts w:ascii="Times New Roman" w:eastAsia="楷体" w:hAnsi="Times New Roman" w:cs="Times New Roman" w:hint="eastAsia"/>
          <w:sz w:val="28"/>
          <w:szCs w:val="28"/>
        </w:rPr>
        <w:t>3</w:t>
      </w:r>
      <w:r w:rsidRPr="009E6BAC">
        <w:rPr>
          <w:rFonts w:ascii="Times New Roman" w:eastAsia="楷体" w:hAnsi="Times New Roman" w:cs="Times New Roman"/>
          <w:sz w:val="28"/>
          <w:szCs w:val="28"/>
        </w:rPr>
        <w:t>0</w:t>
      </w:r>
      <w:r w:rsidRPr="009E6BAC">
        <w:rPr>
          <w:rFonts w:ascii="Times New Roman" w:eastAsia="楷体" w:hAnsi="Times New Roman" w:cs="Times New Roman" w:hint="eastAsia"/>
          <w:sz w:val="28"/>
          <w:szCs w:val="28"/>
        </w:rPr>
        <w:t>分）：</w:t>
      </w:r>
    </w:p>
    <w:p w14:paraId="46796C6A" w14:textId="77777777" w:rsidR="00C90A75" w:rsidRPr="009E6BAC" w:rsidRDefault="00C90A75">
      <w:pPr>
        <w:rPr>
          <w:rFonts w:ascii="华文楷体" w:eastAsia="华文楷体" w:hAnsi="华文楷体"/>
          <w:sz w:val="22"/>
          <w:szCs w:val="24"/>
        </w:rPr>
      </w:pPr>
    </w:p>
    <w:p w14:paraId="1CDBE1BF" w14:textId="281F68AE" w:rsidR="00900A80" w:rsidRPr="00BF1EDB" w:rsidRDefault="009E6BAC">
      <w:pPr>
        <w:rPr>
          <w:rFonts w:ascii="华文楷体" w:eastAsia="华文楷体" w:hAnsi="华文楷体"/>
          <w:sz w:val="22"/>
          <w:szCs w:val="24"/>
        </w:rPr>
      </w:pPr>
      <w:r w:rsidRPr="00BF1EDB">
        <w:rPr>
          <w:rFonts w:ascii="华文楷体" w:eastAsia="华文楷体" w:hAnsi="华文楷体" w:hint="eastAsia"/>
          <w:sz w:val="22"/>
          <w:szCs w:val="24"/>
        </w:rPr>
        <w:t>1、请结合你自己在在线教育的实际应用经历，分析当前在线教育存在的不足</w:t>
      </w:r>
      <w:r w:rsidR="00BF1EDB" w:rsidRPr="00BF1EDB">
        <w:rPr>
          <w:rFonts w:ascii="华文楷体" w:eastAsia="华文楷体" w:hAnsi="华文楷体" w:hint="eastAsia"/>
          <w:sz w:val="22"/>
          <w:szCs w:val="24"/>
        </w:rPr>
        <w:t>：</w:t>
      </w:r>
    </w:p>
    <w:p w14:paraId="6D7528D4" w14:textId="77777777" w:rsidR="001D094C" w:rsidRDefault="009E6BAC" w:rsidP="00BF1EDB">
      <w:pPr>
        <w:ind w:firstLine="420"/>
      </w:pPr>
      <w:r>
        <w:rPr>
          <w:rFonts w:hint="eastAsia"/>
        </w:rPr>
        <w:t>答：</w:t>
      </w:r>
      <w:r w:rsidR="00720BED">
        <w:rPr>
          <w:rFonts w:hint="eastAsia"/>
        </w:rPr>
        <w:t>在线教育的概念最初出现在美国，即</w:t>
      </w:r>
      <w:r w:rsidR="00720BED">
        <w:rPr>
          <w:rFonts w:hint="eastAsia"/>
        </w:rPr>
        <w:t>E-Learning</w:t>
      </w:r>
      <w:r w:rsidR="00720BED">
        <w:rPr>
          <w:rFonts w:hint="eastAsia"/>
        </w:rPr>
        <w:t>，是一种通过应用信息科技和互联网技术进行内容传播和快速学习的方法。从英文单词上分析，</w:t>
      </w:r>
      <w:r w:rsidR="00720BED">
        <w:rPr>
          <w:rFonts w:hint="eastAsia"/>
        </w:rPr>
        <w:t>E-Learning</w:t>
      </w:r>
      <w:r w:rsidR="00720BED">
        <w:rPr>
          <w:rFonts w:hint="eastAsia"/>
        </w:rPr>
        <w:t>的“</w:t>
      </w:r>
      <w:r w:rsidR="00720BED">
        <w:rPr>
          <w:rFonts w:hint="eastAsia"/>
        </w:rPr>
        <w:t>E</w:t>
      </w:r>
      <w:r w:rsidR="00720BED">
        <w:rPr>
          <w:rFonts w:hint="eastAsia"/>
        </w:rPr>
        <w:t>”代表电子化的学习、有效率的学习、探索的学习、经验的学习、拓展的学习、延伸的学习、易使用的学习、增强的学习等等。</w:t>
      </w:r>
      <w:r>
        <w:rPr>
          <w:rFonts w:hint="eastAsia"/>
        </w:rPr>
        <w:t>作为</w:t>
      </w:r>
      <w:r w:rsidR="00720BED">
        <w:rPr>
          <w:rFonts w:hint="eastAsia"/>
        </w:rPr>
        <w:t>一种依赖于互联网</w:t>
      </w:r>
      <w:r w:rsidR="001D094C">
        <w:rPr>
          <w:rFonts w:hint="eastAsia"/>
        </w:rPr>
        <w:t>平台的线上教育模式，在线教育虽然存在了近四十年的时间，但在实际应用中仍存在诸多问题。</w:t>
      </w:r>
    </w:p>
    <w:p w14:paraId="3A701E79" w14:textId="4733BA7F" w:rsidR="00900A80" w:rsidRDefault="001D094C" w:rsidP="00BF1EDB">
      <w:pPr>
        <w:ind w:firstLine="420"/>
      </w:pPr>
      <w:r>
        <w:rPr>
          <w:rFonts w:hint="eastAsia"/>
        </w:rPr>
        <w:t>首</w:t>
      </w:r>
      <w:r w:rsidR="009E6BAC">
        <w:rPr>
          <w:rFonts w:hint="eastAsia"/>
        </w:rPr>
        <w:t>先</w:t>
      </w:r>
      <w:r>
        <w:rPr>
          <w:rFonts w:hint="eastAsia"/>
        </w:rPr>
        <w:t>是在线教育意味著</w:t>
      </w:r>
      <w:r w:rsidR="009E6BAC">
        <w:rPr>
          <w:rFonts w:hint="eastAsia"/>
        </w:rPr>
        <w:t>师生交流的严重匮乏</w:t>
      </w:r>
      <w:r>
        <w:rPr>
          <w:rFonts w:hint="eastAsia"/>
        </w:rPr>
        <w:t>。</w:t>
      </w:r>
      <w:r w:rsidR="009E6BAC">
        <w:rPr>
          <w:rFonts w:hint="eastAsia"/>
        </w:rPr>
        <w:t>面对面交流与反馈被网络阻隔，线上</w:t>
      </w:r>
      <w:r>
        <w:rPr>
          <w:rFonts w:hint="eastAsia"/>
        </w:rPr>
        <w:t>平台</w:t>
      </w:r>
      <w:r w:rsidR="009E6BAC">
        <w:rPr>
          <w:rFonts w:hint="eastAsia"/>
        </w:rPr>
        <w:t>对信息传输的限制</w:t>
      </w:r>
      <w:r>
        <w:rPr>
          <w:rFonts w:hint="eastAsia"/>
        </w:rPr>
        <w:t>使得教育者和被教育者仅能通过屏幕而无法通过其他的方面进行信息的表达、沟通于交互</w:t>
      </w:r>
      <w:r w:rsidR="009E6BAC">
        <w:rPr>
          <w:rFonts w:hint="eastAsia"/>
        </w:rPr>
        <w:t>；其次是课堂灵活性</w:t>
      </w:r>
      <w:r>
        <w:rPr>
          <w:rFonts w:hint="eastAsia"/>
        </w:rPr>
        <w:t>、</w:t>
      </w:r>
      <w:r w:rsidR="009E6BAC">
        <w:rPr>
          <w:rFonts w:hint="eastAsia"/>
        </w:rPr>
        <w:t>课程自由度都将受到严格限制，</w:t>
      </w:r>
      <w:r>
        <w:rPr>
          <w:rFonts w:hint="eastAsia"/>
        </w:rPr>
        <w:t>教师</w:t>
      </w:r>
      <w:r w:rsidR="009E6BAC">
        <w:rPr>
          <w:rFonts w:hint="eastAsia"/>
        </w:rPr>
        <w:t>无法及时答疑</w:t>
      </w:r>
      <w:r>
        <w:rPr>
          <w:rFonts w:hint="eastAsia"/>
        </w:rPr>
        <w:t>或是</w:t>
      </w:r>
      <w:r w:rsidR="009E6BAC">
        <w:rPr>
          <w:rFonts w:hint="eastAsia"/>
        </w:rPr>
        <w:t>根据学生进度</w:t>
      </w:r>
      <w:r>
        <w:rPr>
          <w:rFonts w:hint="eastAsia"/>
        </w:rPr>
        <w:t>、学习</w:t>
      </w:r>
      <w:r w:rsidR="009E6BAC">
        <w:rPr>
          <w:rFonts w:hint="eastAsia"/>
        </w:rPr>
        <w:t>情况灵活调整课程进度以及节奏；再者</w:t>
      </w:r>
      <w:r w:rsidR="00B21B4D">
        <w:rPr>
          <w:rFonts w:hint="eastAsia"/>
        </w:rPr>
        <w:t>，由于网络空间的隐蔽性，</w:t>
      </w:r>
      <w:r w:rsidR="009E6BAC">
        <w:rPr>
          <w:rFonts w:hint="eastAsia"/>
        </w:rPr>
        <w:t>课程</w:t>
      </w:r>
      <w:r w:rsidR="00B21B4D">
        <w:rPr>
          <w:rFonts w:hint="eastAsia"/>
        </w:rPr>
        <w:t>学习</w:t>
      </w:r>
      <w:r w:rsidR="009E6BAC">
        <w:rPr>
          <w:rFonts w:hint="eastAsia"/>
        </w:rPr>
        <w:t>效率</w:t>
      </w:r>
      <w:r w:rsidR="00B21B4D">
        <w:rPr>
          <w:rFonts w:hint="eastAsia"/>
        </w:rPr>
        <w:t>以及学习监督会收到极大程度的限制</w:t>
      </w:r>
      <w:r w:rsidR="009E6BAC">
        <w:rPr>
          <w:rFonts w:hint="eastAsia"/>
        </w:rPr>
        <w:t>，这一点在中小学教育上尤为严重，老师无法及时监督学生的学习状态与学习情况</w:t>
      </w:r>
      <w:r>
        <w:rPr>
          <w:rFonts w:hint="eastAsia"/>
        </w:rPr>
        <w:t>，这使得学生间两极化趋势被进一步放大</w:t>
      </w:r>
      <w:r w:rsidR="00B21B4D">
        <w:rPr>
          <w:rFonts w:hint="eastAsia"/>
        </w:rPr>
        <w:t>，甚至无法达到要求的基础教育水平</w:t>
      </w:r>
      <w:r w:rsidR="009E6BAC">
        <w:rPr>
          <w:rFonts w:hint="eastAsia"/>
        </w:rPr>
        <w:t>。</w:t>
      </w:r>
    </w:p>
    <w:p w14:paraId="7A4DE9BC" w14:textId="26866990" w:rsidR="00900A80" w:rsidRPr="00BF1EDB" w:rsidRDefault="009E6BAC">
      <w:pPr>
        <w:rPr>
          <w:rFonts w:ascii="华文楷体" w:eastAsia="华文楷体" w:hAnsi="华文楷体"/>
          <w:sz w:val="22"/>
          <w:szCs w:val="24"/>
        </w:rPr>
      </w:pPr>
      <w:r w:rsidRPr="00BF1EDB">
        <w:rPr>
          <w:rFonts w:ascii="华文楷体" w:eastAsia="华文楷体" w:hAnsi="华文楷体" w:hint="eastAsia"/>
          <w:sz w:val="22"/>
          <w:szCs w:val="24"/>
        </w:rPr>
        <w:t>2、设想未来智能化课堂教学的场景，新的功能和交互方式，用示意图表达你的设想；</w:t>
      </w:r>
    </w:p>
    <w:p w14:paraId="0D8C8179" w14:textId="76F61297" w:rsidR="00B21B4D" w:rsidRDefault="00CC6396">
      <w:r w:rsidRPr="00CC6396">
        <w:rPr>
          <w:noProof/>
        </w:rPr>
        <w:drawing>
          <wp:anchor distT="0" distB="0" distL="114300" distR="114300" simplePos="0" relativeHeight="251658240" behindDoc="0" locked="0" layoutInCell="1" allowOverlap="1" wp14:anchorId="4E3F8583" wp14:editId="26831EE0">
            <wp:simplePos x="0" y="0"/>
            <wp:positionH relativeFrom="margin">
              <wp:posOffset>960755</wp:posOffset>
            </wp:positionH>
            <wp:positionV relativeFrom="paragraph">
              <wp:posOffset>422275</wp:posOffset>
            </wp:positionV>
            <wp:extent cx="2979420" cy="30892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25" t="5088" r="10571" b="8418"/>
                    <a:stretch/>
                  </pic:blipFill>
                  <pic:spPr bwMode="auto">
                    <a:xfrm>
                      <a:off x="0" y="0"/>
                      <a:ext cx="2979420" cy="3089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4850">
        <w:rPr>
          <w:rFonts w:hint="eastAsia"/>
        </w:rPr>
        <w:t>相比于传统的线下教学方式，线上教学的优势在于其的方便、快捷与灵活性，劣势则在于其的</w:t>
      </w:r>
      <w:r>
        <w:rPr>
          <w:rFonts w:hint="eastAsia"/>
        </w:rPr>
        <w:t>信息交互受到限制，无法保证课堂效果。</w:t>
      </w:r>
    </w:p>
    <w:p w14:paraId="2A8C364F" w14:textId="365C684E" w:rsidR="00CC6396" w:rsidRDefault="00CC6396"/>
    <w:p w14:paraId="1A0CD313" w14:textId="41B72DA9" w:rsidR="00900A80" w:rsidRPr="00BF1EDB" w:rsidRDefault="009E6BAC">
      <w:pPr>
        <w:rPr>
          <w:rFonts w:ascii="华文楷体" w:eastAsia="华文楷体" w:hAnsi="华文楷体"/>
          <w:sz w:val="22"/>
          <w:szCs w:val="24"/>
        </w:rPr>
      </w:pPr>
      <w:r w:rsidRPr="00BF1EDB">
        <w:rPr>
          <w:rFonts w:ascii="华文楷体" w:eastAsia="华文楷体" w:hAnsi="华文楷体" w:hint="eastAsia"/>
          <w:sz w:val="22"/>
          <w:szCs w:val="24"/>
        </w:rPr>
        <w:t>3、设想大数据分析怎样实现个性画像，进而支持学习内容的个性化推荐？</w:t>
      </w:r>
    </w:p>
    <w:p w14:paraId="2EFDAFE2" w14:textId="77777777" w:rsidR="00CC6396" w:rsidRDefault="00B21B4D" w:rsidP="00BF1EDB">
      <w:pPr>
        <w:pStyle w:val="a3"/>
        <w:spacing w:before="0" w:beforeAutospacing="0" w:after="120" w:afterAutospacing="0"/>
        <w:ind w:firstLine="420"/>
        <w:rPr>
          <w:rFonts w:ascii="Arial" w:hAnsi="Arial" w:cs="Arial"/>
          <w:color w:val="333333"/>
          <w:sz w:val="21"/>
          <w:szCs w:val="21"/>
        </w:rPr>
      </w:pPr>
      <w:r>
        <w:rPr>
          <w:rFonts w:ascii="Arial" w:hAnsi="Arial" w:cs="Arial"/>
          <w:color w:val="333333"/>
          <w:sz w:val="21"/>
          <w:szCs w:val="21"/>
        </w:rPr>
        <w:t>由于基因等不同因素的影响，学生之间的差异是客观存在的，</w:t>
      </w:r>
      <w:r w:rsidR="00CC6396">
        <w:rPr>
          <w:rFonts w:ascii="Arial" w:hAnsi="Arial" w:cs="Arial" w:hint="eastAsia"/>
          <w:color w:val="333333"/>
          <w:sz w:val="21"/>
          <w:szCs w:val="21"/>
        </w:rPr>
        <w:t>因此，教育也应该为不同学生提供不同风格的方式，强调学生的个性化发展</w:t>
      </w:r>
      <w:r>
        <w:rPr>
          <w:rFonts w:ascii="Arial" w:hAnsi="Arial" w:cs="Arial"/>
          <w:color w:val="333333"/>
          <w:sz w:val="21"/>
          <w:szCs w:val="21"/>
        </w:rPr>
        <w:t>、自主选择和扬长</w:t>
      </w:r>
      <w:r w:rsidR="00CC6396">
        <w:rPr>
          <w:rFonts w:ascii="Arial" w:hAnsi="Arial" w:cs="Arial" w:hint="eastAsia"/>
          <w:color w:val="333333"/>
          <w:sz w:val="21"/>
          <w:szCs w:val="21"/>
        </w:rPr>
        <w:t>表达</w:t>
      </w:r>
      <w:r>
        <w:rPr>
          <w:rFonts w:ascii="Arial" w:hAnsi="Arial" w:cs="Arial"/>
          <w:color w:val="333333"/>
          <w:sz w:val="21"/>
          <w:szCs w:val="21"/>
        </w:rPr>
        <w:t>。</w:t>
      </w:r>
      <w:r w:rsidR="00CC6396">
        <w:rPr>
          <w:rFonts w:ascii="Arial" w:hAnsi="Arial" w:cs="Arial" w:hint="eastAsia"/>
          <w:color w:val="333333"/>
          <w:sz w:val="21"/>
          <w:szCs w:val="21"/>
        </w:rPr>
        <w:t>利用日益成</w:t>
      </w:r>
      <w:r w:rsidR="00CC6396">
        <w:rPr>
          <w:rFonts w:ascii="Arial" w:hAnsi="Arial" w:cs="Arial" w:hint="eastAsia"/>
          <w:color w:val="333333"/>
          <w:sz w:val="21"/>
          <w:szCs w:val="21"/>
        </w:rPr>
        <w:lastRenderedPageBreak/>
        <w:t>熟的大数据系统、</w:t>
      </w:r>
      <w:r>
        <w:rPr>
          <w:rFonts w:ascii="Arial" w:hAnsi="Arial" w:cs="Arial"/>
          <w:color w:val="333333"/>
          <w:sz w:val="21"/>
          <w:szCs w:val="21"/>
        </w:rPr>
        <w:t>将个性化学习理念注入教育系统中，根据学习</w:t>
      </w:r>
      <w:proofErr w:type="gramStart"/>
      <w:r>
        <w:rPr>
          <w:rFonts w:ascii="Arial" w:hAnsi="Arial" w:cs="Arial"/>
          <w:color w:val="333333"/>
          <w:sz w:val="21"/>
          <w:szCs w:val="21"/>
        </w:rPr>
        <w:t>者特征</w:t>
      </w:r>
      <w:proofErr w:type="gramEnd"/>
      <w:r>
        <w:rPr>
          <w:rFonts w:ascii="Arial" w:hAnsi="Arial" w:cs="Arial"/>
          <w:color w:val="333333"/>
          <w:sz w:val="21"/>
          <w:szCs w:val="21"/>
        </w:rPr>
        <w:t>推送精准个性化学习路径，提供具有针对性的学习材料，提供最佳学习方法和建议，将会有利于学习者明晰</w:t>
      </w:r>
      <w:r>
        <w:rPr>
          <w:rFonts w:ascii="Arial" w:hAnsi="Arial" w:cs="Arial"/>
          <w:color w:val="333333"/>
          <w:sz w:val="21"/>
          <w:szCs w:val="21"/>
        </w:rPr>
        <w:t>“</w:t>
      </w:r>
      <w:r>
        <w:rPr>
          <w:rFonts w:ascii="Arial" w:hAnsi="Arial" w:cs="Arial"/>
          <w:color w:val="333333"/>
          <w:sz w:val="21"/>
          <w:szCs w:val="21"/>
        </w:rPr>
        <w:t>学什么</w:t>
      </w:r>
      <w:r>
        <w:rPr>
          <w:rFonts w:ascii="Arial" w:hAnsi="Arial" w:cs="Arial"/>
          <w:color w:val="333333"/>
          <w:sz w:val="21"/>
          <w:szCs w:val="21"/>
        </w:rPr>
        <w:t>”“</w:t>
      </w:r>
      <w:r>
        <w:rPr>
          <w:rFonts w:ascii="Arial" w:hAnsi="Arial" w:cs="Arial"/>
          <w:color w:val="333333"/>
          <w:sz w:val="21"/>
          <w:szCs w:val="21"/>
        </w:rPr>
        <w:t>如何学</w:t>
      </w:r>
      <w:r>
        <w:rPr>
          <w:rFonts w:ascii="Arial" w:hAnsi="Arial" w:cs="Arial"/>
          <w:color w:val="333333"/>
          <w:sz w:val="21"/>
          <w:szCs w:val="21"/>
        </w:rPr>
        <w:t>”</w:t>
      </w:r>
      <w:r>
        <w:rPr>
          <w:rFonts w:ascii="Arial" w:hAnsi="Arial" w:cs="Arial"/>
          <w:color w:val="333333"/>
          <w:sz w:val="21"/>
          <w:szCs w:val="21"/>
        </w:rPr>
        <w:t>，同时可以按照自己的节奏控制学习进度，始终保持清晰的学习思路，确保学习的有效性，从而达到最大的学习潜能。</w:t>
      </w:r>
    </w:p>
    <w:p w14:paraId="66448375" w14:textId="633B4C96" w:rsidR="00B21B4D" w:rsidRDefault="00CC6396" w:rsidP="00BF1EDB">
      <w:pPr>
        <w:pStyle w:val="a3"/>
        <w:spacing w:before="0" w:beforeAutospacing="0" w:after="120" w:afterAutospacing="0"/>
        <w:ind w:firstLine="420"/>
        <w:rPr>
          <w:rFonts w:ascii="Arial" w:hAnsi="Arial" w:cs="Arial"/>
          <w:color w:val="333333"/>
          <w:sz w:val="21"/>
          <w:szCs w:val="21"/>
        </w:rPr>
      </w:pPr>
      <w:r>
        <w:rPr>
          <w:rFonts w:ascii="Arial" w:hAnsi="Arial" w:cs="Arial" w:hint="eastAsia"/>
          <w:color w:val="333333"/>
          <w:sz w:val="21"/>
          <w:szCs w:val="21"/>
        </w:rPr>
        <w:t>首先，大数据使得教师评判</w:t>
      </w:r>
      <w:r w:rsidR="00B21B4D">
        <w:rPr>
          <w:rFonts w:ascii="Arial" w:hAnsi="Arial" w:cs="Arial"/>
          <w:color w:val="333333"/>
          <w:sz w:val="21"/>
          <w:szCs w:val="21"/>
        </w:rPr>
        <w:t>教育</w:t>
      </w:r>
      <w:r>
        <w:rPr>
          <w:rFonts w:ascii="Arial" w:hAnsi="Arial" w:cs="Arial" w:hint="eastAsia"/>
          <w:color w:val="333333"/>
          <w:sz w:val="21"/>
          <w:szCs w:val="21"/>
        </w:rPr>
        <w:t>的方式</w:t>
      </w:r>
      <w:r w:rsidR="00B21B4D">
        <w:rPr>
          <w:rFonts w:ascii="Arial" w:hAnsi="Arial" w:cs="Arial"/>
          <w:color w:val="333333"/>
          <w:sz w:val="21"/>
          <w:szCs w:val="21"/>
        </w:rPr>
        <w:t>从</w:t>
      </w:r>
      <w:r>
        <w:rPr>
          <w:rFonts w:ascii="Arial" w:hAnsi="Arial" w:cs="Arial" w:hint="eastAsia"/>
          <w:color w:val="333333"/>
          <w:sz w:val="21"/>
          <w:szCs w:val="21"/>
        </w:rPr>
        <w:t>“根据以往的经验”</w:t>
      </w:r>
      <w:r w:rsidR="00B21B4D">
        <w:rPr>
          <w:rFonts w:ascii="Arial" w:hAnsi="Arial" w:cs="Arial"/>
          <w:color w:val="333333"/>
          <w:sz w:val="21"/>
          <w:szCs w:val="21"/>
        </w:rPr>
        <w:t>到</w:t>
      </w:r>
      <w:r w:rsidR="00B21B4D">
        <w:rPr>
          <w:rFonts w:ascii="Arial" w:hAnsi="Arial" w:cs="Arial"/>
          <w:color w:val="333333"/>
          <w:sz w:val="21"/>
          <w:szCs w:val="21"/>
        </w:rPr>
        <w:t>“</w:t>
      </w:r>
      <w:r>
        <w:rPr>
          <w:rFonts w:ascii="Arial" w:hAnsi="Arial" w:cs="Arial" w:hint="eastAsia"/>
          <w:color w:val="333333"/>
          <w:sz w:val="21"/>
          <w:szCs w:val="21"/>
        </w:rPr>
        <w:t>以</w:t>
      </w:r>
      <w:r w:rsidR="00B21B4D">
        <w:rPr>
          <w:rFonts w:ascii="Arial" w:hAnsi="Arial" w:cs="Arial"/>
          <w:color w:val="333333"/>
          <w:sz w:val="21"/>
          <w:szCs w:val="21"/>
        </w:rPr>
        <w:t>数据</w:t>
      </w:r>
      <w:r>
        <w:rPr>
          <w:rFonts w:ascii="Arial" w:hAnsi="Arial" w:cs="Arial" w:hint="eastAsia"/>
          <w:color w:val="333333"/>
          <w:sz w:val="21"/>
          <w:szCs w:val="21"/>
        </w:rPr>
        <w:t>为标准</w:t>
      </w:r>
      <w:r w:rsidR="00B21B4D">
        <w:rPr>
          <w:rFonts w:ascii="Arial" w:hAnsi="Arial" w:cs="Arial"/>
          <w:color w:val="333333"/>
          <w:sz w:val="21"/>
          <w:szCs w:val="21"/>
        </w:rPr>
        <w:t>驱动决策、管理与创新</w:t>
      </w:r>
      <w:r w:rsidR="00B21B4D">
        <w:rPr>
          <w:rFonts w:ascii="Arial" w:hAnsi="Arial" w:cs="Arial"/>
          <w:color w:val="333333"/>
          <w:sz w:val="21"/>
          <w:szCs w:val="21"/>
        </w:rPr>
        <w:t>”</w:t>
      </w:r>
      <w:r w:rsidR="00B21B4D">
        <w:rPr>
          <w:rFonts w:ascii="Arial" w:hAnsi="Arial" w:cs="Arial"/>
          <w:color w:val="333333"/>
          <w:sz w:val="21"/>
          <w:szCs w:val="21"/>
        </w:rPr>
        <w:t>，无疑推动了学生的个性化教育。</w:t>
      </w:r>
      <w:r w:rsidR="00DE6FE9">
        <w:rPr>
          <w:rFonts w:ascii="Arial" w:hAnsi="Arial" w:cs="Arial" w:hint="eastAsia"/>
          <w:color w:val="333333"/>
          <w:sz w:val="21"/>
          <w:szCs w:val="21"/>
        </w:rPr>
        <w:t>学习是一个长期的过程，在学习初期</w:t>
      </w:r>
      <w:proofErr w:type="gramStart"/>
      <w:r w:rsidR="00DE6FE9">
        <w:rPr>
          <w:rFonts w:ascii="Arial" w:hAnsi="Arial" w:cs="Arial" w:hint="eastAsia"/>
          <w:color w:val="333333"/>
          <w:sz w:val="21"/>
          <w:szCs w:val="21"/>
        </w:rPr>
        <w:t>最</w:t>
      </w:r>
      <w:proofErr w:type="gramEnd"/>
      <w:r w:rsidR="00DE6FE9">
        <w:rPr>
          <w:rFonts w:ascii="Arial" w:hAnsi="Arial" w:cs="Arial" w:hint="eastAsia"/>
          <w:color w:val="333333"/>
          <w:sz w:val="21"/>
          <w:szCs w:val="21"/>
        </w:rPr>
        <w:t>基础的阶段里</w:t>
      </w:r>
      <w:r w:rsidR="00B21B4D">
        <w:rPr>
          <w:rFonts w:ascii="Arial" w:hAnsi="Arial" w:cs="Arial"/>
          <w:color w:val="333333"/>
          <w:sz w:val="21"/>
          <w:szCs w:val="21"/>
        </w:rPr>
        <w:t>，学习者需要学习一系列有先后次序的内容</w:t>
      </w:r>
      <w:r w:rsidR="00DE6FE9">
        <w:rPr>
          <w:rFonts w:ascii="Arial" w:hAnsi="Arial" w:cs="Arial" w:hint="eastAsia"/>
          <w:color w:val="333333"/>
          <w:sz w:val="21"/>
          <w:szCs w:val="21"/>
        </w:rPr>
        <w:t>。通过大数据进行学习的学生反馈情况进行统计，最终可以得到该学生的</w:t>
      </w:r>
      <w:r w:rsidR="00B21B4D">
        <w:rPr>
          <w:rFonts w:ascii="Arial" w:hAnsi="Arial" w:cs="Arial"/>
          <w:color w:val="333333"/>
          <w:sz w:val="21"/>
          <w:szCs w:val="21"/>
        </w:rPr>
        <w:t>个性化学习路径</w:t>
      </w:r>
      <w:r w:rsidR="00DE6FE9">
        <w:rPr>
          <w:rFonts w:ascii="Arial" w:hAnsi="Arial" w:cs="Arial" w:hint="eastAsia"/>
          <w:color w:val="333333"/>
          <w:sz w:val="21"/>
          <w:szCs w:val="21"/>
        </w:rPr>
        <w:t>、达到</w:t>
      </w:r>
      <w:r w:rsidR="00B21B4D">
        <w:rPr>
          <w:rFonts w:ascii="Arial" w:hAnsi="Arial" w:cs="Arial"/>
          <w:color w:val="333333"/>
          <w:sz w:val="21"/>
          <w:szCs w:val="21"/>
        </w:rPr>
        <w:t>自动识别学习需求，根据用户特征信息</w:t>
      </w:r>
      <w:r w:rsidR="00B21B4D">
        <w:rPr>
          <w:rFonts w:ascii="Arial" w:hAnsi="Arial" w:cs="Arial"/>
          <w:color w:val="333333"/>
          <w:sz w:val="21"/>
          <w:szCs w:val="21"/>
        </w:rPr>
        <w:t>(</w:t>
      </w:r>
      <w:r w:rsidR="00B21B4D">
        <w:rPr>
          <w:rFonts w:ascii="Arial" w:hAnsi="Arial" w:cs="Arial"/>
          <w:color w:val="333333"/>
          <w:sz w:val="21"/>
          <w:szCs w:val="21"/>
        </w:rPr>
        <w:t>如学习偏好、知识水平等</w:t>
      </w:r>
      <w:r w:rsidR="00B21B4D">
        <w:rPr>
          <w:rFonts w:ascii="Arial" w:hAnsi="Arial" w:cs="Arial"/>
          <w:color w:val="333333"/>
          <w:sz w:val="21"/>
          <w:szCs w:val="21"/>
        </w:rPr>
        <w:t>)</w:t>
      </w:r>
      <w:r w:rsidR="00B21B4D">
        <w:rPr>
          <w:rFonts w:ascii="Arial" w:hAnsi="Arial" w:cs="Arial"/>
          <w:color w:val="333333"/>
          <w:sz w:val="21"/>
          <w:szCs w:val="21"/>
        </w:rPr>
        <w:t>动态呈现</w:t>
      </w:r>
      <w:r w:rsidR="00DE6FE9">
        <w:rPr>
          <w:rFonts w:ascii="Arial" w:hAnsi="Arial" w:cs="Arial" w:hint="eastAsia"/>
          <w:color w:val="333333"/>
          <w:sz w:val="21"/>
          <w:szCs w:val="21"/>
        </w:rPr>
        <w:t>学生本人的</w:t>
      </w:r>
      <w:r w:rsidR="00B21B4D">
        <w:rPr>
          <w:rFonts w:ascii="Arial" w:hAnsi="Arial" w:cs="Arial"/>
          <w:color w:val="333333"/>
          <w:sz w:val="21"/>
          <w:szCs w:val="21"/>
        </w:rPr>
        <w:t>个性化学习活动序列</w:t>
      </w:r>
      <w:r w:rsidR="00DE6FE9">
        <w:rPr>
          <w:rFonts w:ascii="Arial" w:hAnsi="Arial" w:cs="Arial" w:hint="eastAsia"/>
          <w:color w:val="333333"/>
          <w:sz w:val="21"/>
          <w:szCs w:val="21"/>
        </w:rPr>
        <w:t>，</w:t>
      </w:r>
      <w:r w:rsidR="00B21B4D">
        <w:rPr>
          <w:rFonts w:ascii="Arial" w:hAnsi="Arial" w:cs="Arial"/>
          <w:color w:val="333333"/>
          <w:sz w:val="21"/>
          <w:szCs w:val="21"/>
        </w:rPr>
        <w:t>从而</w:t>
      </w:r>
      <w:r w:rsidR="00DE6FE9">
        <w:rPr>
          <w:rFonts w:ascii="Arial" w:hAnsi="Arial" w:cs="Arial" w:hint="eastAsia"/>
          <w:color w:val="333333"/>
          <w:sz w:val="21"/>
          <w:szCs w:val="21"/>
        </w:rPr>
        <w:t>使学生能</w:t>
      </w:r>
      <w:r w:rsidR="00B21B4D">
        <w:rPr>
          <w:rFonts w:ascii="Arial" w:hAnsi="Arial" w:cs="Arial"/>
          <w:color w:val="333333"/>
          <w:sz w:val="21"/>
          <w:szCs w:val="21"/>
        </w:rPr>
        <w:t>更好地完成</w:t>
      </w:r>
      <w:r w:rsidR="00DE6FE9">
        <w:rPr>
          <w:rFonts w:ascii="Arial" w:hAnsi="Arial" w:cs="Arial" w:hint="eastAsia"/>
          <w:color w:val="333333"/>
          <w:sz w:val="21"/>
          <w:szCs w:val="21"/>
        </w:rPr>
        <w:t>属于自己的</w:t>
      </w:r>
      <w:r w:rsidR="00B21B4D">
        <w:rPr>
          <w:rFonts w:ascii="Arial" w:hAnsi="Arial" w:cs="Arial"/>
          <w:color w:val="333333"/>
          <w:sz w:val="21"/>
          <w:szCs w:val="21"/>
        </w:rPr>
        <w:t>知识建构</w:t>
      </w:r>
      <w:r w:rsidR="00DE6FE9">
        <w:rPr>
          <w:rFonts w:ascii="Arial" w:hAnsi="Arial" w:cs="Arial" w:hint="eastAsia"/>
          <w:color w:val="333333"/>
          <w:sz w:val="21"/>
          <w:szCs w:val="21"/>
        </w:rPr>
        <w:t>。</w:t>
      </w:r>
    </w:p>
    <w:p w14:paraId="1B135D6A" w14:textId="77777777" w:rsidR="004038E3" w:rsidRDefault="00DE6FE9" w:rsidP="00BF1EDB">
      <w:pPr>
        <w:pStyle w:val="a3"/>
        <w:spacing w:before="0" w:beforeAutospacing="0" w:after="120" w:afterAutospacing="0"/>
        <w:ind w:firstLine="420"/>
        <w:rPr>
          <w:rFonts w:ascii="Arial" w:hAnsi="Arial" w:cs="Arial"/>
          <w:color w:val="333333"/>
          <w:sz w:val="21"/>
          <w:szCs w:val="21"/>
        </w:rPr>
      </w:pPr>
      <w:r>
        <w:rPr>
          <w:rFonts w:ascii="Arial" w:hAnsi="Arial" w:cs="Arial" w:hint="eastAsia"/>
          <w:color w:val="333333"/>
          <w:sz w:val="21"/>
          <w:szCs w:val="21"/>
        </w:rPr>
        <w:t>其次，</w:t>
      </w:r>
      <w:r w:rsidR="00B21B4D">
        <w:rPr>
          <w:rFonts w:ascii="Arial" w:hAnsi="Arial" w:cs="Arial"/>
          <w:color w:val="333333"/>
          <w:sz w:val="21"/>
          <w:szCs w:val="21"/>
        </w:rPr>
        <w:t>在个性化学习路径推荐研究领域，采用</w:t>
      </w:r>
      <w:r>
        <w:rPr>
          <w:rFonts w:ascii="Arial" w:hAnsi="Arial" w:cs="Arial" w:hint="eastAsia"/>
          <w:color w:val="333333"/>
          <w:sz w:val="21"/>
          <w:szCs w:val="21"/>
        </w:rPr>
        <w:t>生物学</w:t>
      </w:r>
      <w:r>
        <w:rPr>
          <w:rFonts w:ascii="Arial" w:hAnsi="Arial" w:cs="Arial" w:hint="eastAsia"/>
          <w:color w:val="333333"/>
          <w:sz w:val="21"/>
          <w:szCs w:val="21"/>
        </w:rPr>
        <w:t>-</w:t>
      </w:r>
      <w:r>
        <w:rPr>
          <w:rFonts w:ascii="Arial" w:hAnsi="Arial" w:cs="Arial" w:hint="eastAsia"/>
          <w:color w:val="333333"/>
          <w:sz w:val="21"/>
          <w:szCs w:val="21"/>
        </w:rPr>
        <w:t>人工智能相结合的方式，利用大数据实现对人类学习的</w:t>
      </w:r>
      <w:r w:rsidR="004038E3">
        <w:rPr>
          <w:rFonts w:ascii="Arial" w:hAnsi="Arial" w:cs="Arial" w:hint="eastAsia"/>
          <w:color w:val="333333"/>
          <w:sz w:val="21"/>
          <w:szCs w:val="21"/>
        </w:rPr>
        <w:t>判断归纳，从而进一步</w:t>
      </w:r>
      <w:r w:rsidR="00B21B4D">
        <w:rPr>
          <w:rFonts w:ascii="Arial" w:hAnsi="Arial" w:cs="Arial"/>
          <w:color w:val="333333"/>
          <w:sz w:val="21"/>
          <w:szCs w:val="21"/>
        </w:rPr>
        <w:t>判断</w:t>
      </w:r>
      <w:r w:rsidR="004038E3">
        <w:rPr>
          <w:rFonts w:ascii="Arial" w:hAnsi="Arial" w:cs="Arial" w:hint="eastAsia"/>
          <w:color w:val="333333"/>
          <w:sz w:val="21"/>
          <w:szCs w:val="21"/>
        </w:rPr>
        <w:t>人的</w:t>
      </w:r>
      <w:r w:rsidR="00B21B4D">
        <w:rPr>
          <w:rFonts w:ascii="Arial" w:hAnsi="Arial" w:cs="Arial"/>
          <w:color w:val="333333"/>
          <w:sz w:val="21"/>
          <w:szCs w:val="21"/>
        </w:rPr>
        <w:t>知识水平、动机、态度兴趣偏好</w:t>
      </w:r>
      <w:r w:rsidR="004038E3">
        <w:rPr>
          <w:rFonts w:ascii="Arial" w:hAnsi="Arial" w:cs="Arial" w:hint="eastAsia"/>
          <w:color w:val="333333"/>
          <w:sz w:val="21"/>
          <w:szCs w:val="21"/>
        </w:rPr>
        <w:t>、并加以对人知识结构、学习目标的综合加权计算，最终据此</w:t>
      </w:r>
      <w:r w:rsidR="00B21B4D">
        <w:rPr>
          <w:rFonts w:ascii="Arial" w:hAnsi="Arial" w:cs="Arial"/>
          <w:color w:val="333333"/>
          <w:sz w:val="21"/>
          <w:szCs w:val="21"/>
        </w:rPr>
        <w:t>推送学习内容，实现</w:t>
      </w:r>
      <w:r w:rsidR="004038E3">
        <w:rPr>
          <w:rFonts w:ascii="Arial" w:hAnsi="Arial" w:cs="Arial" w:hint="eastAsia"/>
          <w:color w:val="333333"/>
          <w:sz w:val="21"/>
          <w:szCs w:val="21"/>
        </w:rPr>
        <w:t>学习者自身</w:t>
      </w:r>
      <w:r w:rsidR="00B21B4D">
        <w:rPr>
          <w:rFonts w:ascii="Arial" w:hAnsi="Arial" w:cs="Arial"/>
          <w:color w:val="333333"/>
          <w:sz w:val="21"/>
          <w:szCs w:val="21"/>
        </w:rPr>
        <w:t>学习路径定制</w:t>
      </w:r>
      <w:r w:rsidR="004038E3">
        <w:rPr>
          <w:rFonts w:ascii="Arial" w:hAnsi="Arial" w:cs="Arial" w:hint="eastAsia"/>
          <w:color w:val="333333"/>
          <w:sz w:val="21"/>
          <w:szCs w:val="21"/>
        </w:rPr>
        <w:t>。</w:t>
      </w:r>
    </w:p>
    <w:p w14:paraId="50E0B416" w14:textId="77777777" w:rsidR="004038E3" w:rsidRDefault="004038E3" w:rsidP="00BF1EDB">
      <w:pPr>
        <w:pStyle w:val="a3"/>
        <w:spacing w:before="0" w:beforeAutospacing="0" w:after="120" w:afterAutospacing="0"/>
        <w:ind w:firstLine="420"/>
        <w:rPr>
          <w:rFonts w:ascii="Arial" w:hAnsi="Arial" w:cs="Arial"/>
          <w:color w:val="333333"/>
          <w:sz w:val="21"/>
          <w:szCs w:val="21"/>
        </w:rPr>
      </w:pPr>
      <w:r>
        <w:rPr>
          <w:rFonts w:ascii="Arial" w:hAnsi="Arial" w:cs="Arial" w:hint="eastAsia"/>
          <w:color w:val="333333"/>
          <w:sz w:val="21"/>
          <w:szCs w:val="21"/>
        </w:rPr>
        <w:t>再者，利用大数据与</w:t>
      </w:r>
      <w:r w:rsidR="00B21B4D">
        <w:rPr>
          <w:rFonts w:ascii="Arial" w:hAnsi="Arial" w:cs="Arial"/>
          <w:color w:val="333333"/>
          <w:sz w:val="21"/>
          <w:szCs w:val="21"/>
        </w:rPr>
        <w:t>规则方法、贝叶斯网络等挖掘学习行为信息生成个性化学习路径，从以知识统一传授为中心，转变为在大数据支持下的个性化教学，解决网络学习产生的</w:t>
      </w:r>
      <w:r w:rsidR="00B21B4D">
        <w:rPr>
          <w:rFonts w:ascii="Arial" w:hAnsi="Arial" w:cs="Arial"/>
          <w:color w:val="333333"/>
          <w:sz w:val="21"/>
          <w:szCs w:val="21"/>
        </w:rPr>
        <w:t>“</w:t>
      </w:r>
      <w:r w:rsidR="00B21B4D">
        <w:rPr>
          <w:rFonts w:ascii="Arial" w:hAnsi="Arial" w:cs="Arial"/>
          <w:color w:val="333333"/>
          <w:sz w:val="21"/>
          <w:szCs w:val="21"/>
        </w:rPr>
        <w:t>学习偏离</w:t>
      </w:r>
      <w:r w:rsidR="00B21B4D">
        <w:rPr>
          <w:rFonts w:ascii="Arial" w:hAnsi="Arial" w:cs="Arial"/>
          <w:color w:val="333333"/>
          <w:sz w:val="21"/>
          <w:szCs w:val="21"/>
        </w:rPr>
        <w:t>”</w:t>
      </w:r>
      <w:r w:rsidR="00B21B4D">
        <w:rPr>
          <w:rFonts w:ascii="Arial" w:hAnsi="Arial" w:cs="Arial"/>
          <w:color w:val="333333"/>
          <w:sz w:val="21"/>
          <w:szCs w:val="21"/>
        </w:rPr>
        <w:t>和</w:t>
      </w:r>
      <w:r w:rsidR="00B21B4D">
        <w:rPr>
          <w:rFonts w:ascii="Arial" w:hAnsi="Arial" w:cs="Arial"/>
          <w:color w:val="333333"/>
          <w:sz w:val="21"/>
          <w:szCs w:val="21"/>
        </w:rPr>
        <w:t>“</w:t>
      </w:r>
      <w:r w:rsidR="00B21B4D">
        <w:rPr>
          <w:rFonts w:ascii="Arial" w:hAnsi="Arial" w:cs="Arial"/>
          <w:color w:val="333333"/>
          <w:sz w:val="21"/>
          <w:szCs w:val="21"/>
        </w:rPr>
        <w:t>认知过负</w:t>
      </w:r>
      <w:r w:rsidR="00B21B4D">
        <w:rPr>
          <w:rFonts w:ascii="Arial" w:hAnsi="Arial" w:cs="Arial"/>
          <w:color w:val="333333"/>
          <w:sz w:val="21"/>
          <w:szCs w:val="21"/>
        </w:rPr>
        <w:t>”</w:t>
      </w:r>
      <w:r w:rsidR="00B21B4D">
        <w:rPr>
          <w:rFonts w:ascii="Arial" w:hAnsi="Arial" w:cs="Arial"/>
          <w:color w:val="333333"/>
          <w:sz w:val="21"/>
          <w:szCs w:val="21"/>
        </w:rPr>
        <w:t>问题</w:t>
      </w:r>
      <w:r w:rsidR="00B21B4D">
        <w:rPr>
          <w:rFonts w:ascii="Arial" w:hAnsi="Arial" w:cs="Arial"/>
          <w:color w:val="333333"/>
          <w:sz w:val="21"/>
          <w:szCs w:val="21"/>
        </w:rPr>
        <w:t>;</w:t>
      </w:r>
      <w:r w:rsidR="00B21B4D">
        <w:rPr>
          <w:rFonts w:ascii="Arial" w:hAnsi="Arial" w:cs="Arial"/>
          <w:color w:val="333333"/>
          <w:sz w:val="21"/>
          <w:szCs w:val="21"/>
        </w:rPr>
        <w:t>同时，从个性特征</w:t>
      </w:r>
      <w:r w:rsidR="00B21B4D">
        <w:rPr>
          <w:rFonts w:ascii="Arial" w:hAnsi="Arial" w:cs="Arial"/>
          <w:color w:val="333333"/>
          <w:sz w:val="21"/>
          <w:szCs w:val="21"/>
        </w:rPr>
        <w:t>(</w:t>
      </w:r>
      <w:r w:rsidR="00B21B4D">
        <w:rPr>
          <w:rFonts w:ascii="Arial" w:hAnsi="Arial" w:cs="Arial"/>
          <w:color w:val="333333"/>
          <w:sz w:val="21"/>
          <w:szCs w:val="21"/>
        </w:rPr>
        <w:t>智力因素与非智力因素</w:t>
      </w:r>
      <w:r w:rsidR="00B21B4D">
        <w:rPr>
          <w:rFonts w:ascii="Arial" w:hAnsi="Arial" w:cs="Arial"/>
          <w:color w:val="333333"/>
          <w:sz w:val="21"/>
          <w:szCs w:val="21"/>
        </w:rPr>
        <w:t>)</w:t>
      </w:r>
      <w:r w:rsidR="00B21B4D">
        <w:rPr>
          <w:rFonts w:ascii="Arial" w:hAnsi="Arial" w:cs="Arial"/>
          <w:color w:val="333333"/>
          <w:sz w:val="21"/>
          <w:szCs w:val="21"/>
        </w:rPr>
        <w:t>、知识水平及个人能力应用的情境等三个维度，构建了能力导向的个性化学习路径，解决认知负载问题。</w:t>
      </w:r>
    </w:p>
    <w:p w14:paraId="18D1ECDF" w14:textId="1145D86D" w:rsidR="00B21B4D" w:rsidRPr="007C704F" w:rsidRDefault="004038E3" w:rsidP="00BF1EDB">
      <w:pPr>
        <w:pStyle w:val="a3"/>
        <w:spacing w:before="0" w:beforeAutospacing="0" w:after="120" w:afterAutospacing="0"/>
        <w:ind w:firstLine="420"/>
        <w:rPr>
          <w:rFonts w:ascii="Arial" w:hAnsi="Arial" w:cs="Arial"/>
          <w:b/>
          <w:bCs/>
          <w:color w:val="333333"/>
          <w:sz w:val="21"/>
          <w:szCs w:val="21"/>
        </w:rPr>
      </w:pPr>
      <w:r>
        <w:rPr>
          <w:rFonts w:ascii="Arial" w:hAnsi="Arial" w:cs="Arial" w:hint="eastAsia"/>
          <w:color w:val="333333"/>
          <w:sz w:val="21"/>
          <w:szCs w:val="21"/>
        </w:rPr>
        <w:t>同时，</w:t>
      </w:r>
      <w:r w:rsidR="007C704F">
        <w:rPr>
          <w:rFonts w:ascii="Arial" w:hAnsi="Arial" w:cs="Arial" w:hint="eastAsia"/>
          <w:color w:val="333333"/>
          <w:sz w:val="21"/>
          <w:szCs w:val="21"/>
        </w:rPr>
        <w:t>利用大数据参与</w:t>
      </w:r>
      <w:r w:rsidR="007C704F" w:rsidRPr="007C704F">
        <w:rPr>
          <w:rStyle w:val="a4"/>
          <w:rFonts w:ascii="Arial" w:hAnsi="Arial" w:cs="Arial"/>
          <w:b w:val="0"/>
          <w:bCs w:val="0"/>
          <w:color w:val="333333"/>
          <w:sz w:val="21"/>
          <w:szCs w:val="21"/>
        </w:rPr>
        <w:t>个性化学习路径挖掘的结构模型</w:t>
      </w:r>
      <w:r w:rsidR="007C704F">
        <w:rPr>
          <w:rStyle w:val="a4"/>
          <w:rFonts w:ascii="Arial" w:hAnsi="Arial" w:cs="Arial" w:hint="eastAsia"/>
          <w:b w:val="0"/>
          <w:bCs w:val="0"/>
          <w:color w:val="333333"/>
          <w:sz w:val="21"/>
          <w:szCs w:val="21"/>
        </w:rPr>
        <w:t>，充分利用数据本身所具有的自生长能力实现</w:t>
      </w:r>
      <w:r w:rsidR="007C704F">
        <w:rPr>
          <w:rFonts w:ascii="Arial" w:hAnsi="Arial" w:cs="Arial"/>
          <w:color w:val="333333"/>
          <w:sz w:val="21"/>
          <w:szCs w:val="21"/>
        </w:rPr>
        <w:t>陌生人之间的远程、大规模协作</w:t>
      </w:r>
      <w:r w:rsidR="007C704F">
        <w:rPr>
          <w:rFonts w:ascii="Arial" w:hAnsi="Arial" w:cs="Arial" w:hint="eastAsia"/>
          <w:color w:val="333333"/>
          <w:sz w:val="21"/>
          <w:szCs w:val="21"/>
        </w:rPr>
        <w:t>，使得教育方式更加自由多样。</w:t>
      </w:r>
      <w:r w:rsidR="00B21B4D">
        <w:rPr>
          <w:rFonts w:ascii="Arial" w:hAnsi="Arial" w:cs="Arial"/>
          <w:color w:val="333333"/>
          <w:sz w:val="21"/>
          <w:szCs w:val="21"/>
        </w:rPr>
        <w:t>借助于大数据工具，通过采集学生全学习过程数据，全面地记录、跟踪和掌握学习者的学习特点、学习需求、学习基础和学习行为，采用算法挖掘基于学习风格的同一簇群体学习行为信息。</w:t>
      </w:r>
      <w:r w:rsidR="007C704F">
        <w:rPr>
          <w:rFonts w:ascii="Arial" w:hAnsi="Arial" w:cs="Arial" w:hint="eastAsia"/>
          <w:color w:val="333333"/>
          <w:sz w:val="21"/>
          <w:szCs w:val="21"/>
        </w:rPr>
        <w:t>最终</w:t>
      </w:r>
      <w:r w:rsidR="00B21B4D">
        <w:rPr>
          <w:rFonts w:ascii="Arial" w:hAnsi="Arial" w:cs="Arial"/>
          <w:color w:val="333333"/>
          <w:sz w:val="21"/>
          <w:szCs w:val="21"/>
        </w:rPr>
        <w:t>通过大数据分析生成学习路径，</w:t>
      </w:r>
      <w:r w:rsidR="007C704F">
        <w:rPr>
          <w:rFonts w:ascii="Arial" w:hAnsi="Arial" w:cs="Arial" w:hint="eastAsia"/>
          <w:color w:val="333333"/>
          <w:sz w:val="21"/>
          <w:szCs w:val="21"/>
        </w:rPr>
        <w:t>也可以</w:t>
      </w:r>
      <w:r w:rsidR="00B21B4D">
        <w:rPr>
          <w:rFonts w:ascii="Arial" w:hAnsi="Arial" w:cs="Arial"/>
          <w:color w:val="333333"/>
          <w:sz w:val="21"/>
          <w:szCs w:val="21"/>
        </w:rPr>
        <w:t>为学生提供精准个性化的学习指引</w:t>
      </w:r>
      <w:r w:rsidR="007C704F">
        <w:rPr>
          <w:rFonts w:ascii="Arial" w:hAnsi="Arial" w:cs="Arial" w:hint="eastAsia"/>
          <w:color w:val="333333"/>
          <w:sz w:val="21"/>
          <w:szCs w:val="21"/>
        </w:rPr>
        <w:t>。</w:t>
      </w:r>
    </w:p>
    <w:p w14:paraId="51CD2644" w14:textId="77777777" w:rsidR="00B21B4D" w:rsidRPr="00B21B4D" w:rsidRDefault="00B21B4D"/>
    <w:p w14:paraId="5843CB85" w14:textId="77777777" w:rsidR="00BF1EDB" w:rsidRDefault="009E6BAC" w:rsidP="00BF1EDB">
      <w:r>
        <w:rPr>
          <w:rFonts w:hint="eastAsia"/>
        </w:rPr>
        <w:t>4</w:t>
      </w:r>
      <w:r>
        <w:rPr>
          <w:rFonts w:hint="eastAsia"/>
        </w:rPr>
        <w:t>、设想人工智能怎样作为虚拟助教或导师？</w:t>
      </w:r>
    </w:p>
    <w:p w14:paraId="503A96A5" w14:textId="4FC022FF" w:rsidR="007C704F" w:rsidRDefault="00355EE0" w:rsidP="00BF1EDB">
      <w:pPr>
        <w:ind w:firstLine="420"/>
      </w:pPr>
      <w:r>
        <w:rPr>
          <w:rFonts w:hint="eastAsia"/>
        </w:rPr>
        <w:t>人工智能几乎可以替代所有传统意义上助教一职的职务，比如考勤、作业收发、课程安排通知以及答疑。</w:t>
      </w:r>
    </w:p>
    <w:p w14:paraId="3898FB79" w14:textId="77777777" w:rsidR="00BF1EDB" w:rsidRDefault="007C704F" w:rsidP="00BF1EDB">
      <w:pPr>
        <w:ind w:firstLine="420"/>
      </w:pPr>
      <w:r>
        <w:rPr>
          <w:rFonts w:hint="eastAsia"/>
        </w:rPr>
        <w:t>人工智能与高等教育之间的关系，本质是“技术”与“教育”之间的关系技术教育化</w:t>
      </w:r>
      <w:r w:rsidR="00355EE0">
        <w:rPr>
          <w:rFonts w:hint="eastAsia"/>
        </w:rPr>
        <w:t>。除去常规的考勤等工作，</w:t>
      </w:r>
      <w:r>
        <w:rPr>
          <w:rFonts w:hint="eastAsia"/>
        </w:rPr>
        <w:t>人工智能技术的引入打破了大学课堂的边界</w:t>
      </w:r>
      <w:r w:rsidR="00355EE0">
        <w:rPr>
          <w:rFonts w:hint="eastAsia"/>
        </w:rPr>
        <w:t>。</w:t>
      </w:r>
      <w:r>
        <w:rPr>
          <w:rFonts w:hint="eastAsia"/>
        </w:rPr>
        <w:t>在</w:t>
      </w:r>
      <w:r w:rsidR="00355EE0">
        <w:rPr>
          <w:rFonts w:hint="eastAsia"/>
        </w:rPr>
        <w:t>人工智能具有的</w:t>
      </w:r>
      <w:r>
        <w:rPr>
          <w:rFonts w:hint="eastAsia"/>
        </w:rPr>
        <w:t>自适应学习引导和智慧</w:t>
      </w:r>
      <w:proofErr w:type="gramStart"/>
      <w:r>
        <w:rPr>
          <w:rFonts w:hint="eastAsia"/>
        </w:rPr>
        <w:t>化资源</w:t>
      </w:r>
      <w:proofErr w:type="gramEnd"/>
      <w:r>
        <w:rPr>
          <w:rFonts w:hint="eastAsia"/>
        </w:rPr>
        <w:t>推送支持下，学生将有更多机会进行自主学习，而不再受限于高校教师的权威</w:t>
      </w:r>
      <w:r w:rsidR="00355EE0">
        <w:rPr>
          <w:rFonts w:hint="eastAsia"/>
        </w:rPr>
        <w:t>限制</w:t>
      </w:r>
      <w:r>
        <w:rPr>
          <w:rFonts w:hint="eastAsia"/>
        </w:rPr>
        <w:t>。</w:t>
      </w:r>
      <w:r w:rsidR="00BF1EDB">
        <w:rPr>
          <w:rFonts w:hint="eastAsia"/>
        </w:rPr>
        <w:t>利用人工智能，</w:t>
      </w:r>
      <w:r>
        <w:rPr>
          <w:rFonts w:hint="eastAsia"/>
        </w:rPr>
        <w:t>教师逐渐从知识传授者转变为学生学习的启发者、引导者、支持者、协作者，</w:t>
      </w:r>
      <w:r w:rsidR="00BF1EDB">
        <w:rPr>
          <w:rFonts w:hint="eastAsia"/>
        </w:rPr>
        <w:t>而</w:t>
      </w:r>
      <w:r>
        <w:rPr>
          <w:rFonts w:hint="eastAsia"/>
        </w:rPr>
        <w:t>人工智能催生了“智能导师”和“双师教学”形式的出现</w:t>
      </w:r>
      <w:r w:rsidR="00BF1EDB">
        <w:rPr>
          <w:rFonts w:hint="eastAsia"/>
        </w:rPr>
        <w:t>。</w:t>
      </w:r>
    </w:p>
    <w:p w14:paraId="08E96766" w14:textId="650E3795" w:rsidR="007C704F" w:rsidRDefault="00BF1EDB" w:rsidP="009E6BAC">
      <w:pPr>
        <w:ind w:firstLine="420"/>
      </w:pPr>
      <w:r>
        <w:rPr>
          <w:rFonts w:hint="eastAsia"/>
        </w:rPr>
        <w:t>也就是说，人工智能完全可以胜任</w:t>
      </w:r>
      <w:r w:rsidR="007C704F">
        <w:rPr>
          <w:rFonts w:hint="eastAsia"/>
        </w:rPr>
        <w:t>“教书”传授知识的教书工作（如批量批改作业、</w:t>
      </w:r>
      <w:proofErr w:type="gramStart"/>
      <w:r w:rsidR="007C704F">
        <w:rPr>
          <w:rFonts w:hint="eastAsia"/>
        </w:rPr>
        <w:t>实时管控教学</w:t>
      </w:r>
      <w:proofErr w:type="gramEnd"/>
      <w:r w:rsidR="007C704F">
        <w:rPr>
          <w:rFonts w:hint="eastAsia"/>
        </w:rPr>
        <w:t>等高重复性、低认知性的程式化工作）</w:t>
      </w:r>
      <w:r>
        <w:rPr>
          <w:rFonts w:hint="eastAsia"/>
        </w:rPr>
        <w:t>。与此同时，</w:t>
      </w:r>
      <w:r w:rsidR="007C704F">
        <w:rPr>
          <w:rFonts w:hint="eastAsia"/>
        </w:rPr>
        <w:t>人类教师</w:t>
      </w:r>
      <w:r>
        <w:rPr>
          <w:rFonts w:hint="eastAsia"/>
        </w:rPr>
        <w:t>可以将更多</w:t>
      </w:r>
      <w:r w:rsidR="007C704F">
        <w:rPr>
          <w:rFonts w:hint="eastAsia"/>
        </w:rPr>
        <w:t>精力在开展育人工作上（如引导学生、传递价值观、情感沟通等高认知的工作）。</w:t>
      </w:r>
    </w:p>
    <w:p w14:paraId="4DDBE782" w14:textId="7DEF6E37" w:rsidR="00900A80" w:rsidRDefault="00900A80" w:rsidP="007C704F"/>
    <w:p w14:paraId="656431C8" w14:textId="4FD6C4F5" w:rsidR="007278C5" w:rsidRDefault="007278C5" w:rsidP="007C704F"/>
    <w:p w14:paraId="7D4EDC24" w14:textId="55605BEB" w:rsidR="007278C5" w:rsidRDefault="007278C5" w:rsidP="007C704F"/>
    <w:p w14:paraId="6CB33689" w14:textId="324022C0" w:rsidR="007278C5" w:rsidRDefault="007278C5" w:rsidP="007C704F"/>
    <w:p w14:paraId="6181F8B0" w14:textId="522E6914" w:rsidR="007278C5" w:rsidRDefault="007278C5" w:rsidP="007C704F"/>
    <w:p w14:paraId="598208BE" w14:textId="6C96511D" w:rsidR="007278C5" w:rsidRDefault="007278C5" w:rsidP="007C704F"/>
    <w:p w14:paraId="5DB2BB8C" w14:textId="2CD1C6FF" w:rsidR="007278C5" w:rsidRDefault="007278C5" w:rsidP="007C704F"/>
    <w:p w14:paraId="725EBCD5" w14:textId="77777777" w:rsidR="007278C5" w:rsidRPr="007278C5" w:rsidRDefault="007278C5" w:rsidP="007278C5">
      <w:pPr>
        <w:rPr>
          <w:rFonts w:ascii="Times New Roman" w:eastAsia="楷体" w:hAnsi="Times New Roman" w:cs="Times New Roman"/>
          <w:sz w:val="28"/>
          <w:szCs w:val="28"/>
        </w:rPr>
      </w:pPr>
      <w:r w:rsidRPr="007278C5">
        <w:rPr>
          <w:rFonts w:ascii="Times New Roman" w:eastAsia="楷体" w:hAnsi="Times New Roman" w:cs="Times New Roman" w:hint="eastAsia"/>
          <w:sz w:val="28"/>
          <w:szCs w:val="28"/>
        </w:rPr>
        <w:lastRenderedPageBreak/>
        <w:t>二、用超文本标记语言（</w:t>
      </w:r>
      <w:r w:rsidRPr="007278C5">
        <w:rPr>
          <w:rFonts w:ascii="Times New Roman" w:eastAsia="楷体" w:hAnsi="Times New Roman" w:cs="Times New Roman" w:hint="eastAsia"/>
          <w:sz w:val="28"/>
          <w:szCs w:val="28"/>
        </w:rPr>
        <w:t>HTML</w:t>
      </w:r>
      <w:r w:rsidRPr="007278C5">
        <w:rPr>
          <w:rFonts w:ascii="Times New Roman" w:eastAsia="楷体" w:hAnsi="Times New Roman" w:cs="Times New Roman" w:hint="eastAsia"/>
          <w:sz w:val="28"/>
          <w:szCs w:val="28"/>
        </w:rPr>
        <w:t>页面）、或窗口化程序、</w:t>
      </w:r>
      <w:proofErr w:type="gramStart"/>
      <w:r w:rsidRPr="007278C5">
        <w:rPr>
          <w:rFonts w:ascii="Times New Roman" w:eastAsia="楷体" w:hAnsi="Times New Roman" w:cs="Times New Roman" w:hint="eastAsia"/>
          <w:sz w:val="28"/>
          <w:szCs w:val="28"/>
        </w:rPr>
        <w:t>微信小</w:t>
      </w:r>
      <w:proofErr w:type="gramEnd"/>
      <w:r w:rsidRPr="007278C5">
        <w:rPr>
          <w:rFonts w:ascii="Times New Roman" w:eastAsia="楷体" w:hAnsi="Times New Roman" w:cs="Times New Roman" w:hint="eastAsia"/>
          <w:sz w:val="28"/>
          <w:szCs w:val="28"/>
        </w:rPr>
        <w:t>程序、手机</w:t>
      </w:r>
      <w:r w:rsidRPr="007278C5">
        <w:rPr>
          <w:rFonts w:ascii="Times New Roman" w:eastAsia="楷体" w:hAnsi="Times New Roman" w:cs="Times New Roman" w:hint="eastAsia"/>
          <w:sz w:val="28"/>
          <w:szCs w:val="28"/>
        </w:rPr>
        <w:t>APP</w:t>
      </w:r>
      <w:r w:rsidRPr="007278C5">
        <w:rPr>
          <w:rFonts w:ascii="Times New Roman" w:eastAsia="楷体" w:hAnsi="Times New Roman" w:cs="Times New Roman" w:hint="eastAsia"/>
          <w:sz w:val="28"/>
          <w:szCs w:val="28"/>
        </w:rPr>
        <w:t>等（表现形式不限），组织如下内容进行展示：（</w:t>
      </w:r>
      <w:r w:rsidRPr="007278C5">
        <w:rPr>
          <w:rFonts w:ascii="Times New Roman" w:eastAsia="楷体" w:hAnsi="Times New Roman" w:cs="Times New Roman" w:hint="eastAsia"/>
          <w:sz w:val="28"/>
          <w:szCs w:val="28"/>
        </w:rPr>
        <w:t>3</w:t>
      </w:r>
      <w:r w:rsidRPr="007278C5">
        <w:rPr>
          <w:rFonts w:ascii="Times New Roman" w:eastAsia="楷体" w:hAnsi="Times New Roman" w:cs="Times New Roman"/>
          <w:sz w:val="28"/>
          <w:szCs w:val="28"/>
        </w:rPr>
        <w:t>0</w:t>
      </w:r>
      <w:r w:rsidRPr="007278C5">
        <w:rPr>
          <w:rFonts w:ascii="Times New Roman" w:eastAsia="楷体" w:hAnsi="Times New Roman" w:cs="Times New Roman" w:hint="eastAsia"/>
          <w:sz w:val="28"/>
          <w:szCs w:val="28"/>
        </w:rPr>
        <w:t>分）</w:t>
      </w:r>
    </w:p>
    <w:p w14:paraId="377F22C1" w14:textId="77777777" w:rsidR="007278C5" w:rsidRPr="007278C5" w:rsidRDefault="007278C5" w:rsidP="007278C5">
      <w:pPr>
        <w:numPr>
          <w:ilvl w:val="0"/>
          <w:numId w:val="1"/>
        </w:numPr>
        <w:rPr>
          <w:rFonts w:ascii="Times New Roman" w:eastAsia="楷体" w:hAnsi="Times New Roman" w:cs="Times New Roman"/>
          <w:sz w:val="28"/>
          <w:szCs w:val="28"/>
        </w:rPr>
      </w:pPr>
      <w:r w:rsidRPr="007278C5">
        <w:rPr>
          <w:rFonts w:ascii="Times New Roman" w:eastAsia="楷体" w:hAnsi="Times New Roman" w:cs="Times New Roman" w:hint="eastAsia"/>
          <w:sz w:val="28"/>
          <w:szCs w:val="28"/>
        </w:rPr>
        <w:t>你画出的计算机学科各课程之间的关系图。</w:t>
      </w:r>
    </w:p>
    <w:p w14:paraId="236504D5" w14:textId="77777777" w:rsidR="007278C5" w:rsidRPr="007278C5" w:rsidRDefault="007278C5" w:rsidP="007278C5">
      <w:pPr>
        <w:numPr>
          <w:ilvl w:val="0"/>
          <w:numId w:val="1"/>
        </w:numPr>
        <w:rPr>
          <w:rFonts w:ascii="Times New Roman" w:eastAsia="楷体" w:hAnsi="Times New Roman" w:cs="Times New Roman"/>
          <w:sz w:val="28"/>
          <w:szCs w:val="28"/>
        </w:rPr>
      </w:pPr>
      <w:r w:rsidRPr="007278C5">
        <w:rPr>
          <w:rFonts w:ascii="Times New Roman" w:eastAsia="楷体" w:hAnsi="Times New Roman" w:cs="Times New Roman" w:hint="eastAsia"/>
          <w:sz w:val="28"/>
          <w:szCs w:val="28"/>
        </w:rPr>
        <w:t>收集计算机学科各课程有用的参考资料，并使用超链接等集成（包括但不限于外部网页链接，可供下载的</w:t>
      </w:r>
      <w:r w:rsidRPr="007278C5">
        <w:rPr>
          <w:rFonts w:ascii="Times New Roman" w:eastAsia="楷体" w:hAnsi="Times New Roman" w:cs="Times New Roman" w:hint="eastAsia"/>
          <w:sz w:val="28"/>
          <w:szCs w:val="28"/>
        </w:rPr>
        <w:t>ppt</w:t>
      </w:r>
      <w:r w:rsidRPr="007278C5">
        <w:rPr>
          <w:rFonts w:ascii="Times New Roman" w:eastAsia="楷体" w:hAnsi="Times New Roman" w:cs="Times New Roman" w:hint="eastAsia"/>
          <w:sz w:val="28"/>
          <w:szCs w:val="28"/>
        </w:rPr>
        <w:t>、工程文件等）。</w:t>
      </w:r>
    </w:p>
    <w:p w14:paraId="55D6F97A" w14:textId="0B16041D" w:rsidR="008906FD" w:rsidRPr="008906FD" w:rsidRDefault="007278C5" w:rsidP="008906FD">
      <w:pPr>
        <w:numPr>
          <w:ilvl w:val="0"/>
          <w:numId w:val="1"/>
        </w:numPr>
        <w:rPr>
          <w:rFonts w:ascii="Times New Roman" w:eastAsia="楷体" w:hAnsi="Times New Roman" w:cs="Times New Roman"/>
          <w:sz w:val="28"/>
          <w:szCs w:val="28"/>
        </w:rPr>
      </w:pPr>
      <w:r w:rsidRPr="007278C5">
        <w:rPr>
          <w:rFonts w:ascii="Times New Roman" w:eastAsia="楷体" w:hAnsi="Times New Roman" w:cs="Times New Roman" w:hint="eastAsia"/>
          <w:sz w:val="28"/>
          <w:szCs w:val="28"/>
        </w:rPr>
        <w:t>你对计算机专业的认识。</w:t>
      </w:r>
    </w:p>
    <w:p w14:paraId="744C0B07" w14:textId="77777777" w:rsidR="007278C5" w:rsidRPr="007278C5" w:rsidRDefault="007278C5" w:rsidP="007278C5">
      <w:pPr>
        <w:numPr>
          <w:ilvl w:val="0"/>
          <w:numId w:val="1"/>
        </w:numPr>
        <w:rPr>
          <w:rFonts w:ascii="Times New Roman" w:eastAsia="楷体" w:hAnsi="Times New Roman" w:cs="Times New Roman"/>
          <w:sz w:val="28"/>
          <w:szCs w:val="28"/>
        </w:rPr>
      </w:pPr>
      <w:r w:rsidRPr="007278C5">
        <w:rPr>
          <w:rFonts w:ascii="Times New Roman" w:eastAsia="楷体" w:hAnsi="Times New Roman" w:cs="Times New Roman" w:hint="eastAsia"/>
          <w:sz w:val="28"/>
          <w:szCs w:val="28"/>
        </w:rPr>
        <w:t>你的学业规划。</w:t>
      </w:r>
    </w:p>
    <w:p w14:paraId="3D62ECCC" w14:textId="38760155" w:rsidR="00CC1593" w:rsidRDefault="00CC1593" w:rsidP="00CC1593">
      <w:r>
        <w:rPr>
          <w:rFonts w:hint="eastAsia"/>
        </w:rPr>
        <w:t>3</w:t>
      </w:r>
      <w:r>
        <w:t>.</w:t>
      </w:r>
    </w:p>
    <w:p w14:paraId="52E20692" w14:textId="36823CCA" w:rsidR="00091689" w:rsidRDefault="00091689" w:rsidP="00091689">
      <w:pPr>
        <w:ind w:firstLineChars="100" w:firstLine="210"/>
      </w:pPr>
      <w:r>
        <w:rPr>
          <w:rFonts w:hint="eastAsia"/>
        </w:rPr>
        <w:t>当下普遍认为的</w:t>
      </w:r>
      <w:r w:rsidR="008906FD" w:rsidRPr="008906FD">
        <w:rPr>
          <w:rFonts w:hint="eastAsia"/>
        </w:rPr>
        <w:t>计算机学科</w:t>
      </w:r>
      <w:r>
        <w:rPr>
          <w:rFonts w:hint="eastAsia"/>
        </w:rPr>
        <w:t>包括</w:t>
      </w:r>
      <w:r w:rsidR="008906FD" w:rsidRPr="008906FD">
        <w:rPr>
          <w:rFonts w:hint="eastAsia"/>
        </w:rPr>
        <w:t>计算机科学与技术，是研究计算机的设计与制造和利用计算机进行信息获取、表示、存储、处理、控制等的理论、原则、方法和技术的学科。</w:t>
      </w:r>
      <w:r>
        <w:rPr>
          <w:rFonts w:hint="eastAsia"/>
        </w:rPr>
        <w:t>它包括科学与技术两个方面。其中，</w:t>
      </w:r>
      <w:r>
        <w:rPr>
          <w:rFonts w:hint="eastAsia"/>
        </w:rPr>
        <w:t>计算机科学侧重于研究现象揭示规律</w:t>
      </w:r>
      <w:r>
        <w:rPr>
          <w:rFonts w:hint="eastAsia"/>
        </w:rPr>
        <w:t>，而</w:t>
      </w:r>
      <w:r>
        <w:rPr>
          <w:rFonts w:hint="eastAsia"/>
        </w:rPr>
        <w:t>计算机技术则侧重于研制计算机和研究使用计算机进行处理的方法和技术手段。</w:t>
      </w:r>
      <w:r>
        <w:rPr>
          <w:rFonts w:hint="eastAsia"/>
        </w:rPr>
        <w:t>而这些总共可分为三个大类：计</w:t>
      </w:r>
      <w:r w:rsidRPr="00091689">
        <w:rPr>
          <w:rFonts w:hint="eastAsia"/>
        </w:rPr>
        <w:t>算机系统结构、计算机应用、计算机软件与理论</w:t>
      </w:r>
      <w:r>
        <w:rPr>
          <w:rFonts w:hint="eastAsia"/>
        </w:rPr>
        <w:t>。</w:t>
      </w:r>
    </w:p>
    <w:p w14:paraId="169DC300" w14:textId="71A7EE2F" w:rsidR="00091689" w:rsidRDefault="00091689" w:rsidP="00091689">
      <w:pPr>
        <w:ind w:firstLineChars="100" w:firstLine="210"/>
      </w:pPr>
      <w:r>
        <w:rPr>
          <w:rFonts w:hint="eastAsia"/>
        </w:rPr>
        <w:t>作为研究计算机科学与技术的专业</w:t>
      </w:r>
      <w:r w:rsidR="00AA07C0">
        <w:rPr>
          <w:rFonts w:hint="eastAsia"/>
        </w:rPr>
        <w:t>，计算机专业被认为是近年来就业</w:t>
      </w:r>
      <w:r w:rsidR="006F36DF">
        <w:rPr>
          <w:rFonts w:hint="eastAsia"/>
        </w:rPr>
        <w:t>前景最好，行业发展</w:t>
      </w:r>
      <w:r w:rsidR="00D3273B">
        <w:rPr>
          <w:rFonts w:hint="eastAsia"/>
        </w:rPr>
        <w:t>空间最广的专业之一，也因此一度炙手可热。毋庸置疑的是，作为信息化社会的</w:t>
      </w:r>
      <w:r w:rsidR="00087C84">
        <w:rPr>
          <w:rFonts w:hint="eastAsia"/>
        </w:rPr>
        <w:t>标志之一，当今的计算机行业确实正处于第三个发展高峰，其一系列的技术突破以及应用都为人类社会的建设发展做出了极大的贡献。</w:t>
      </w:r>
    </w:p>
    <w:p w14:paraId="52697570" w14:textId="58791EE3" w:rsidR="00087C84" w:rsidRDefault="00087C84" w:rsidP="00091689">
      <w:pPr>
        <w:ind w:firstLineChars="100" w:firstLine="210"/>
      </w:pPr>
      <w:r>
        <w:rPr>
          <w:rFonts w:hint="eastAsia"/>
        </w:rPr>
        <w:t>因此，凭借着计算机行业的“势”，计算机这一专业也必然拥有更多更好的资源倾斜以及发展</w:t>
      </w:r>
      <w:r w:rsidR="00276A39">
        <w:rPr>
          <w:rFonts w:hint="eastAsia"/>
        </w:rPr>
        <w:t>平台</w:t>
      </w:r>
      <w:r>
        <w:rPr>
          <w:rFonts w:hint="eastAsia"/>
        </w:rPr>
        <w:t>，</w:t>
      </w:r>
      <w:r w:rsidR="00276A39">
        <w:rPr>
          <w:rFonts w:hint="eastAsia"/>
        </w:rPr>
        <w:t>同时也意味着这一专业需要更多的理论学习</w:t>
      </w:r>
      <w:r w:rsidR="00E56245">
        <w:rPr>
          <w:rFonts w:hint="eastAsia"/>
        </w:rPr>
        <w:t>、</w:t>
      </w:r>
      <w:r w:rsidR="00276A39">
        <w:rPr>
          <w:rFonts w:hint="eastAsia"/>
        </w:rPr>
        <w:t>技术跟进与实践应用</w:t>
      </w:r>
      <w:r w:rsidR="00E56245">
        <w:rPr>
          <w:rFonts w:hint="eastAsia"/>
        </w:rPr>
        <w:t>。它将会是一门紧追前沿科学，重视实验与应用的理工类专业，值得我们用心</w:t>
      </w:r>
      <w:proofErr w:type="gramStart"/>
      <w:r w:rsidR="00E56245">
        <w:rPr>
          <w:rFonts w:hint="eastAsia"/>
        </w:rPr>
        <w:t>研</w:t>
      </w:r>
      <w:proofErr w:type="gramEnd"/>
      <w:r w:rsidR="00E56245">
        <w:rPr>
          <w:rFonts w:hint="eastAsia"/>
        </w:rPr>
        <w:t>学、潜心研究。</w:t>
      </w:r>
    </w:p>
    <w:p w14:paraId="39A2D2EA" w14:textId="20CF11D0" w:rsidR="00CC1593" w:rsidRDefault="00CC1593" w:rsidP="00CC1593">
      <w:r>
        <w:rPr>
          <w:rFonts w:hint="eastAsia"/>
        </w:rPr>
        <w:t>4</w:t>
      </w:r>
      <w:r>
        <w:t>.</w:t>
      </w:r>
    </w:p>
    <w:p w14:paraId="42EB1421" w14:textId="0602C66F" w:rsidR="00CC1593" w:rsidRPr="00091689" w:rsidRDefault="00CC1593" w:rsidP="00CC1593">
      <w:pPr>
        <w:rPr>
          <w:rFonts w:hint="eastAsia"/>
        </w:rPr>
      </w:pPr>
      <w:r>
        <w:tab/>
      </w:r>
      <w:r>
        <w:rPr>
          <w:rFonts w:hint="eastAsia"/>
        </w:rPr>
        <w:t>本科阶段的学业目标主要分为两个方面：一是</w:t>
      </w:r>
      <w:r w:rsidR="00790A62">
        <w:rPr>
          <w:rFonts w:hint="eastAsia"/>
        </w:rPr>
        <w:t>学业水平的目标，也就是大学绩点。个人的目标是争取保</w:t>
      </w:r>
      <w:proofErr w:type="gramStart"/>
      <w:r w:rsidR="00790A62">
        <w:rPr>
          <w:rFonts w:hint="eastAsia"/>
        </w:rPr>
        <w:t>研</w:t>
      </w:r>
      <w:proofErr w:type="gramEnd"/>
      <w:r w:rsidR="00790A62">
        <w:rPr>
          <w:rFonts w:hint="eastAsia"/>
        </w:rPr>
        <w:t>。而计算机专业作为当前最热门的学科之一，竞争力与学业压力也随之提高。因此，不仅仅在专业选择之后，即使是在</w:t>
      </w:r>
      <w:r w:rsidR="00591DC1">
        <w:rPr>
          <w:rFonts w:hint="eastAsia"/>
        </w:rPr>
        <w:t>分流</w:t>
      </w:r>
      <w:r w:rsidR="00790A62">
        <w:rPr>
          <w:rFonts w:hint="eastAsia"/>
        </w:rPr>
        <w:t>阶段，也不能</w:t>
      </w:r>
      <w:r w:rsidR="00591DC1">
        <w:rPr>
          <w:rFonts w:hint="eastAsia"/>
        </w:rPr>
        <w:t>疏忽于相关专业内容的学习。二是</w:t>
      </w:r>
      <w:r w:rsidR="00550448">
        <w:rPr>
          <w:rFonts w:hint="eastAsia"/>
        </w:rPr>
        <w:t>专业学科本身的发展，包括实验项目、大创的参与，</w:t>
      </w:r>
      <w:r w:rsidR="00416788">
        <w:rPr>
          <w:rFonts w:hint="eastAsia"/>
        </w:rPr>
        <w:t>也就是专业内</w:t>
      </w:r>
      <w:r w:rsidR="00550448">
        <w:rPr>
          <w:rFonts w:hint="eastAsia"/>
        </w:rPr>
        <w:t>个人</w:t>
      </w:r>
      <w:r w:rsidR="00416788">
        <w:rPr>
          <w:rFonts w:hint="eastAsia"/>
        </w:rPr>
        <w:t>素质的培养与提升。这一目标包括之后会进行的实验项目申请、相关竞赛的参与以及</w:t>
      </w:r>
      <w:r w:rsidR="009C55F0">
        <w:rPr>
          <w:rFonts w:hint="eastAsia"/>
        </w:rPr>
        <w:t>项目的应用，目前主要是基于学校提供的学术平台，针对计算机专业进行更深层次，更广泛的知识学习与课外扩展了解。</w:t>
      </w:r>
    </w:p>
    <w:sectPr w:rsidR="00CC1593" w:rsidRPr="00091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0CBB3" w14:textId="77777777" w:rsidR="00296ED1" w:rsidRDefault="00296ED1" w:rsidP="007278C5">
      <w:r>
        <w:separator/>
      </w:r>
    </w:p>
  </w:endnote>
  <w:endnote w:type="continuationSeparator" w:id="0">
    <w:p w14:paraId="2A17982B" w14:textId="77777777" w:rsidR="00296ED1" w:rsidRDefault="00296ED1" w:rsidP="00727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16AE" w14:textId="77777777" w:rsidR="00296ED1" w:rsidRDefault="00296ED1" w:rsidP="007278C5">
      <w:r>
        <w:separator/>
      </w:r>
    </w:p>
  </w:footnote>
  <w:footnote w:type="continuationSeparator" w:id="0">
    <w:p w14:paraId="185BBEB4" w14:textId="77777777" w:rsidR="00296ED1" w:rsidRDefault="00296ED1" w:rsidP="00727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F7D86"/>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127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1" w15:restartNumberingAfterBreak="0">
    <w:nsid w:val="442B6765"/>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127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471D61CD"/>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127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80"/>
    <w:rsid w:val="00074850"/>
    <w:rsid w:val="00087C84"/>
    <w:rsid w:val="00091689"/>
    <w:rsid w:val="001103A2"/>
    <w:rsid w:val="001D094C"/>
    <w:rsid w:val="00276A39"/>
    <w:rsid w:val="00296ED1"/>
    <w:rsid w:val="002E1222"/>
    <w:rsid w:val="00355EE0"/>
    <w:rsid w:val="004038E3"/>
    <w:rsid w:val="00416788"/>
    <w:rsid w:val="00550448"/>
    <w:rsid w:val="00591DC1"/>
    <w:rsid w:val="00636FA8"/>
    <w:rsid w:val="006A5C16"/>
    <w:rsid w:val="006F36DF"/>
    <w:rsid w:val="00720BED"/>
    <w:rsid w:val="007278C5"/>
    <w:rsid w:val="00790A62"/>
    <w:rsid w:val="007C704F"/>
    <w:rsid w:val="008906FD"/>
    <w:rsid w:val="00900A80"/>
    <w:rsid w:val="00942336"/>
    <w:rsid w:val="009C55F0"/>
    <w:rsid w:val="009E6BAC"/>
    <w:rsid w:val="00AA07C0"/>
    <w:rsid w:val="00B21B4D"/>
    <w:rsid w:val="00BF1EDB"/>
    <w:rsid w:val="00C90A75"/>
    <w:rsid w:val="00CC1593"/>
    <w:rsid w:val="00CC6396"/>
    <w:rsid w:val="00D3273B"/>
    <w:rsid w:val="00DE6FE9"/>
    <w:rsid w:val="00E31CAA"/>
    <w:rsid w:val="00E56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43953"/>
  <w15:docId w15:val="{6A7B6864-C7EB-47C8-A8B2-748C6B38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styleId="a3">
    <w:name w:val="Normal (Web)"/>
    <w:basedOn w:val="a"/>
    <w:uiPriority w:val="99"/>
    <w:unhideWhenUsed/>
    <w:rsid w:val="00B21B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21B4D"/>
    <w:rPr>
      <w:b/>
      <w:bCs/>
    </w:rPr>
  </w:style>
  <w:style w:type="paragraph" w:styleId="a5">
    <w:name w:val="List Paragraph"/>
    <w:basedOn w:val="a"/>
    <w:uiPriority w:val="99"/>
    <w:rsid w:val="00BF1EDB"/>
    <w:pPr>
      <w:ind w:firstLineChars="200" w:firstLine="420"/>
    </w:pPr>
  </w:style>
  <w:style w:type="paragraph" w:styleId="a6">
    <w:name w:val="header"/>
    <w:basedOn w:val="a"/>
    <w:link w:val="a7"/>
    <w:rsid w:val="007278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278C5"/>
    <w:rPr>
      <w:rFonts w:asciiTheme="minorHAnsi" w:eastAsiaTheme="minorEastAsia" w:hAnsiTheme="minorHAnsi" w:cstheme="minorBidi"/>
      <w:kern w:val="2"/>
      <w:sz w:val="18"/>
      <w:szCs w:val="18"/>
    </w:rPr>
  </w:style>
  <w:style w:type="paragraph" w:styleId="a8">
    <w:name w:val="footer"/>
    <w:basedOn w:val="a"/>
    <w:link w:val="a9"/>
    <w:rsid w:val="007278C5"/>
    <w:pPr>
      <w:tabs>
        <w:tab w:val="center" w:pos="4153"/>
        <w:tab w:val="right" w:pos="8306"/>
      </w:tabs>
      <w:snapToGrid w:val="0"/>
      <w:jc w:val="left"/>
    </w:pPr>
    <w:rPr>
      <w:sz w:val="18"/>
      <w:szCs w:val="18"/>
    </w:rPr>
  </w:style>
  <w:style w:type="character" w:customStyle="1" w:styleId="a9">
    <w:name w:val="页脚 字符"/>
    <w:basedOn w:val="a0"/>
    <w:link w:val="a8"/>
    <w:rsid w:val="007278C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7052">
      <w:bodyDiv w:val="1"/>
      <w:marLeft w:val="0"/>
      <w:marRight w:val="0"/>
      <w:marTop w:val="0"/>
      <w:marBottom w:val="0"/>
      <w:divBdr>
        <w:top w:val="none" w:sz="0" w:space="0" w:color="auto"/>
        <w:left w:val="none" w:sz="0" w:space="0" w:color="auto"/>
        <w:bottom w:val="none" w:sz="0" w:space="0" w:color="auto"/>
        <w:right w:val="none" w:sz="0" w:space="0" w:color="auto"/>
      </w:divBdr>
    </w:div>
    <w:div w:id="107315010">
      <w:bodyDiv w:val="1"/>
      <w:marLeft w:val="0"/>
      <w:marRight w:val="0"/>
      <w:marTop w:val="0"/>
      <w:marBottom w:val="0"/>
      <w:divBdr>
        <w:top w:val="none" w:sz="0" w:space="0" w:color="auto"/>
        <w:left w:val="none" w:sz="0" w:space="0" w:color="auto"/>
        <w:bottom w:val="none" w:sz="0" w:space="0" w:color="auto"/>
        <w:right w:val="none" w:sz="0" w:space="0" w:color="auto"/>
      </w:divBdr>
    </w:div>
    <w:div w:id="1713921192">
      <w:bodyDiv w:val="1"/>
      <w:marLeft w:val="0"/>
      <w:marRight w:val="0"/>
      <w:marTop w:val="0"/>
      <w:marBottom w:val="0"/>
      <w:divBdr>
        <w:top w:val="none" w:sz="0" w:space="0" w:color="auto"/>
        <w:left w:val="none" w:sz="0" w:space="0" w:color="auto"/>
        <w:bottom w:val="none" w:sz="0" w:space="0" w:color="auto"/>
        <w:right w:val="none" w:sz="0" w:space="0" w:color="auto"/>
      </w:divBdr>
      <w:divsChild>
        <w:div w:id="2121754438">
          <w:marLeft w:val="0"/>
          <w:marRight w:val="0"/>
          <w:marTop w:val="0"/>
          <w:marBottom w:val="225"/>
          <w:divBdr>
            <w:top w:val="none" w:sz="0" w:space="0" w:color="auto"/>
            <w:left w:val="none" w:sz="0" w:space="0" w:color="auto"/>
            <w:bottom w:val="none" w:sz="0" w:space="0" w:color="auto"/>
            <w:right w:val="none" w:sz="0" w:space="0" w:color="auto"/>
          </w:divBdr>
          <w:divsChild>
            <w:div w:id="5737106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27698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1578729661@qq.com</cp:lastModifiedBy>
  <cp:revision>2</cp:revision>
  <dcterms:created xsi:type="dcterms:W3CDTF">2022-01-23T09:02:00Z</dcterms:created>
  <dcterms:modified xsi:type="dcterms:W3CDTF">2022-01-23T09:02:00Z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2052-11.18.0</vt:lpwstr>
  </property>
  <property fmtid="{D5CDD505-2E9C-101B-9397-08002B2CF9AE}" pid="3" name="ICV">
    <vt:lpwstr>811EB6C7ED963EBCB892EB6141164E77</vt:lpwstr>
  </property>
</Properties>
</file>