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07 -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FICHE ANTI-REBUTS &amp; RESOLUTION 5 POURQUOI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Chiffrage financier immediat des erreurs et eradication des recidives par resolution 5 Pourquoi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Cout financier mensuel de non-qualite (temps + matieres) &amp; Nombre de detrompeurs poses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Economie directe = Reduction de la valeur des rebuts et pieces reprises par rapport a l'historique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DU REBUT &amp; DECLENCHEMENT ALERTE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Numero de Fiche Rebut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REB-2026-029 ]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Date &amp; Heure de Detection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Date et heure exacte du constat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Poste de Fabrication / Equipe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Ligne Decoupe Laser - Equipe Matin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Reference Piece / Dossier Affaire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Support Inox REF-8824 - Affaire 2026-084 ]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Quantite Totale du Lot Fabrique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250 pieces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Quantite de Pieces Defectueuses / Rebut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38 pieces hors cotes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CHIFFRAGE FINANCIER IMMEDIAT DE LA NON-QUALITE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6"/>
            <w:tcW w:w="3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POSTE DE DEPENSE GACHEE</w:t>
            </w:r>
          </w:p>
        </w:tc>
        <w:tc>
          <w:tcPr>
            <w:tcW w:type="dxa" w:w="7"/>
            <w:tcW w:w="4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DETAIL DU CALCUL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MONTANT EN EUROS HT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Cout Matiere Premiere Detruite</w:t>
            </w:r>
          </w:p>
        </w:tc>
        <w:tc>
          <w:tcPr>
            <w:tcW w:type="dxa" w:w="7"/>
            <w:tcW w:w="4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38 pieces inox x 4,2 kg x 4,80 EUR/kg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766,08 EUR HT</w:t>
            </w:r>
          </w:p>
        </w:tc>
      </w:tr>
      <w:tr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Heures Main-d'Œuvre Perdues</w:t>
            </w:r>
          </w:p>
        </w:tc>
        <w:tc>
          <w:tcPr>
            <w:tcW w:type="dxa" w:w="7"/>
            <w:tcW w:w="4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3,5 heures passees x 52,00 EUR / h atelier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182,00 EUR HT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Cout de Refabrication / Reprise</w:t>
            </w:r>
          </w:p>
        </w:tc>
        <w:tc>
          <w:tcPr>
            <w:tcW w:type="dxa" w:w="7"/>
            <w:tcW w:w="4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Heures supplementaires machine pour refaire le lot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350,00 EUR HT</w:t>
            </w:r>
          </w:p>
        </w:tc>
      </w:tr>
      <w:tr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4. Frais de Transport Express ou Retard</w:t>
            </w:r>
          </w:p>
        </w:tc>
        <w:tc>
          <w:tcPr>
            <w:tcW w:type="dxa" w:w="7"/>
            <w:tcW w:w="4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Course speciale express chez client pour eviter penalite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145,00 EUR HT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COUT TOTAL DIRECT DE CE REBUT</w:t>
            </w:r>
          </w:p>
        </w:tc>
        <w:tc>
          <w:tcPr>
            <w:tcW w:type="dxa" w:w="7"/>
            <w:tcW w:w="4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Somme des postes de gaspillages directs ci-dessus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1 443,08 EUR HT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MESURES DE CONFINEMENT IMMEDIAT (EN MOINS DE 15 MINUTES)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6"/>
            <w:tcW w:w="4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COMMANDO DE CONFINEMENT</w:t>
            </w:r>
          </w:p>
        </w:tc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DE VERIFICATION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REALISE ?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 RESPONSABLE</w:t>
            </w:r>
          </w:p>
        </w:tc>
      </w:tr>
      <w:tr>
        <w:tc>
          <w:tcPr>
            <w:tcW w:type="dxa" w:w="6"/>
            <w:tcW w:w="4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Arret immediat de la machine / du poste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piece supplementaire fabriquee avec le defaut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REALISE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Operateur</w:t>
            </w:r>
          </w:p>
        </w:tc>
      </w:tr>
      <w:tr>
        <w:tc>
          <w:tcPr>
            <w:tcW w:type="dxa" w:w="6"/>
            <w:tcW w:w="4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Isolement physique et etiquetage rouge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b/>
                <w:color w:val="1B5E20"/>
                <w:sz w:val="15"/>
              </w:rPr>
              <w:t>Bac identifie avec banderole rouge 'NON-CONFORME'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REALISE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Chef d'equipe</w:t>
            </w:r>
          </w:p>
        </w:tc>
      </w:tr>
      <w:tr>
        <w:tc>
          <w:tcPr>
            <w:tcW w:type="dxa" w:w="6"/>
            <w:tcW w:w="4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Controle du lot amont et aval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Verification des 50 dernieres pieces livrees ou en stock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REALISE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Controleur</w:t>
            </w:r>
          </w:p>
        </w:tc>
      </w:tr>
      <w:tr>
        <w:tc>
          <w:tcPr>
            <w:tcW w:type="dxa" w:w="6"/>
            <w:tcW w:w="4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Alerte immediate du responsable production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Information en face-a-face sous 15 minutes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REALISE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Operateur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RESOLUTION DE PROBLEME PAR LA METHODE DES 5 POURQUOI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10"/>
            <w:tcW w:w="6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/ REPONSE DU GROUPE DE TRAVAIL (DEBOUT SUR LE TERRAIN)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NATURE DE LA CAUSE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Pourquoi 1 ?</w:t>
            </w:r>
          </w:p>
        </w:tc>
        <w:tc>
          <w:tcPr>
            <w:tcW w:type="dxa" w:w="10"/>
            <w:tcW w:w="6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Pourquoi la cote de pliage est-elle hors tolerance de 4mm ? -&gt; Parce que la butee arriere s'est decalee pendant la serie.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Cause mecanique immediate</w:t>
            </w:r>
          </w:p>
        </w:tc>
      </w:tr>
      <w:tr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Pourquoi 2 ?</w:t>
            </w:r>
          </w:p>
        </w:tc>
        <w:tc>
          <w:tcPr>
            <w:tcW w:type="dxa" w:w="10"/>
            <w:tcW w:w="6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Pourquoi la butee arriere s'est-elle decalee ? -&gt; Parce que la vis de blocage etait desserree.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Cause materielle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Pourquoi 3 ?</w:t>
            </w:r>
          </w:p>
        </w:tc>
        <w:tc>
          <w:tcPr>
            <w:tcW w:type="dxa" w:w="10"/>
            <w:tcW w:w="6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Pourquoi la vis etait-elle desserree ? -&gt; Parce qu'elle n'a pas ete bloquee a la cle dynamometrique lors du reglage.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Cause methode reglage</w:t>
            </w:r>
          </w:p>
        </w:tc>
      </w:tr>
      <w:tr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Pourquoi 4 ?</w:t>
            </w:r>
          </w:p>
        </w:tc>
        <w:tc>
          <w:tcPr>
            <w:tcW w:type="dxa" w:w="10"/>
            <w:tcW w:w="6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Pourquoi n'a-t-elle pas ete serree a la cle ? -&gt; Parce que la cle dynamometrique etait introuvable a ce poste.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Gaspillage 5S / Outillage</w:t>
            </w:r>
          </w:p>
        </w:tc>
      </w:tr>
      <w:tr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Pourquoi 5 ?</w:t>
            </w:r>
          </w:p>
        </w:tc>
        <w:tc>
          <w:tcPr>
            <w:tcW w:type="dxa" w:w="10"/>
            <w:tcW w:w="6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Pourquoi etait-elle introuvable ? -&gt; Parce qu'il n'y a pas de support dedie ni de standard de serrage au reglage.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CAUSE RACINE SYSTEMIQUE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PLAN DE VERROUILLAGE DEFINITIF (ANTI-RECIDIVE)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DE VERROUILLAGE (DETROMPEUR / STANDARD)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PILOTE UNIQUE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DELAI J+7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CONTROLE EFFICACITE J+30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Fabrication d'une butee fixe indexee avec goupille (Poka-Yoke)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M. Dupont (Methode)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18/03 (J+7)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Zero defaut sur 30 jours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Mise a disposition d'une cle dynamometrique au poste sous ombre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P. Martin (Atelier)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14/03 (J+3)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Controle audit 5S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Mise a jour de l'instruction visuelle de pliage au poste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S. Blanc (Qualite)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16/03 (J+5)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Operateurs formes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6. CLÔTURE ET VALIDATION DE L'EFFICACITE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OPERATEUR CONCERNE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CHEF D'ATELIER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DIRECTION / RESPONSABLE QUALITE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Afficher le montant chiffre du rebut sur le panneau de communication atelier.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Mettre en œuvre les actions anti-recidive sous 7 jours maximum.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Reexaminer le dossier a J+30 : si aucune recidive n'est constatee, archiver la fiche.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Classement : Serveur GED / QUALITE_PRODUCTION / REBUTS_2026 / [NUM_FICHE].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