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6"/>
              </w:rPr>
              <w:t>PROGRAMME CASH &amp; RENTABILITE DELACOUR - OUTIL 08 - TEMPLATE OPERATIONNEL</w:t>
              <w:br/>
            </w:r>
            <w:r>
              <w:rPr>
                <w:rFonts w:ascii="Georgia" w:hAnsi="Georgia"/>
                <w:b/>
                <w:color w:val="1B4D3E"/>
                <w:sz w:val="26"/>
              </w:rPr>
              <w:t>RITUEL DES REUNIONS EFFICACES (STAND-UP 5 MIN)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ENJEU OPERATIONNEL &amp; IMPACT FINANCIER REEL : </w:t>
            </w:r>
            <w:r>
              <w:rPr>
                <w:rFonts w:ascii="Arial" w:hAnsi="Arial"/>
                <w:sz w:val="16"/>
              </w:rPr>
              <w:t>Eradication de la reunionite par des rituels debout de 5 a 7 min (1 probleme = 1 pilote = 1 echeance)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 xml:space="preserve">Indicateur cle de suivi : </w:t>
            </w:r>
            <w:r>
              <w:rPr>
                <w:rFonts w:ascii="Arial" w:hAnsi="Arial"/>
                <w:color w:val="1B5E20"/>
                <w:sz w:val="15"/>
              </w:rPr>
              <w:t>Total d'heures passees en reunion par semaine &amp; Taux de resolution immediate des blocages   |   Montant reel constate entreprise : [ ________ EUR ]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4A6C5C"/>
                <w:sz w:val="15"/>
              </w:rPr>
              <w:t>Formule de calcul du ROI : Temps utile libere = Heures de reunion supprimees x Cout horaire moyen des participants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1. IDENTIFICATION DU RITUEL &amp; PARTICIPANTS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Type de Rituel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sz w:val="15"/>
              </w:rPr>
              <w:t>STAND-UP QUOTIDIEN 5 MINUTES / FLASH DECISION HEBDO 15 MIN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Departement / Equipe Concernee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Equipe Production &amp; Logistique / Bureau d'Etudes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Animateur / Maitre du Temps (Timekeeper)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Nom de l'animateur designe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Heure Pile de Debut / Fin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08h30 pile a 08h35 pile (5 minutes chrono)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Lieu du Rituel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sz w:val="15"/>
              </w:rPr>
              <w:t>DEBOUT DEVANT LE TABLEAU VISUEL DE MANAGEMENT D'ATELIER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2. TRAME DES 3 QUESTIONS DU STAND-UP QUOTIDIEN (TOUR DE TABLE 45s / PERS)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4"/>
            <w:tcW w:w="2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QUESTION SACREE</w:t>
            </w:r>
          </w:p>
        </w:tc>
        <w:tc>
          <w:tcPr>
            <w:tcW w:type="dxa" w:w="5"/>
            <w:tcW w:w="3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OBJECTIF OPERATIONNEL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REGLE DU TEMPS DE PAROLE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 PROSCRIRE ABSOLUMENT</w:t>
            </w:r>
          </w:p>
        </w:tc>
      </w:tr>
      <w:tr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1. Qu'as-tu termine hier ?</w:t>
            </w:r>
          </w:p>
        </w:tc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Pointer les livrables concrets acheves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Max 30 secondes par personne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Raconter sa journee en detail</w:t>
            </w:r>
          </w:p>
        </w:tc>
      </w:tr>
      <w:tr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2. Quel est ton engagement du jour ?</w:t>
            </w:r>
          </w:p>
        </w:tc>
        <w:tc>
          <w:tcPr>
            <w:tcW w:type="dxa" w:w="5"/>
            <w:tcW w:w="3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Fixer la priorite N°1 de la journee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Max 30 secondes par personne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Lister 15 micro-taches secondaires</w:t>
            </w:r>
          </w:p>
        </w:tc>
      </w:tr>
      <w:tr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3. Quels sont tes points bloquants ?</w:t>
            </w:r>
          </w:p>
        </w:tc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Identifier ce qui freine et qui peut aider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Max 45 secondes par personne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Ouvrir un debat technique a 6 personnes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3. RELEVE DES DECISIONS FLASH (REGLE : 1 PROBLEME = 1 RESPONSABLE = 1 DELAI)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  <w:gridCol w:w="1769"/>
      </w:tblGrid>
      <w:tr>
        <w:tc>
          <w:tcPr>
            <w:tcW w:type="dxa" w:w="1"/>
            <w:tcW w:w="5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5"/>
            <w:tcW w:w="3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SUJET / POINT BLOQUANT</w:t>
            </w:r>
          </w:p>
        </w:tc>
        <w:tc>
          <w:tcPr>
            <w:tcW w:type="dxa" w:w="4"/>
            <w:tcW w:w="27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DECISION TRANCHEE EN SEANCE</w:t>
            </w:r>
          </w:p>
        </w:tc>
        <w:tc>
          <w:tcPr>
            <w:tcW w:type="dxa" w:w="2"/>
            <w:tcW w:w="15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1 SEUL RESPONSABLE</w:t>
            </w:r>
          </w:p>
        </w:tc>
        <w:tc>
          <w:tcPr>
            <w:tcW w:type="dxa" w:w="2"/>
            <w:tcW w:w="13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ECHEANCE DATE &amp; HEURE</w:t>
            </w:r>
          </w:p>
        </w:tc>
        <w:tc>
          <w:tcPr>
            <w:tcW w:type="dxa" w:w="2"/>
            <w:tcW w:w="1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STATUT</w:t>
            </w:r>
          </w:p>
        </w:tc>
      </w:tr>
      <w:tr>
        <w:tc>
          <w:tcPr>
            <w:tcW w:type="dxa" w:w="1"/>
            <w:tcW w:w="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D1</w:t>
            </w:r>
          </w:p>
        </w:tc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Rupture approvisionnement visserie inox pour chantier B4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Achat d'urgence au comptoir local pour 150 EUR</w:t>
            </w:r>
          </w:p>
        </w:tc>
        <w:tc>
          <w:tcPr>
            <w:tcW w:type="dxa" w:w="2"/>
            <w:tcW w:w="1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P. Martin (Achat)</w:t>
            </w:r>
          </w:p>
        </w:tc>
        <w:tc>
          <w:tcPr>
            <w:tcW w:type="dxa" w:w="2"/>
            <w:tcW w:w="13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Aujourd'hui 11h00</w:t>
            </w:r>
          </w:p>
        </w:tc>
        <w:tc>
          <w:tcPr>
            <w:tcW w:type="dxa" w:w="2"/>
            <w:tcW w:w="1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CLOS</w:t>
            </w:r>
          </w:p>
        </w:tc>
      </w:tr>
      <w:tr>
        <w:tc>
          <w:tcPr>
            <w:tcW w:type="dxa" w:w="1"/>
            <w:tcW w:w="5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D2</w:t>
            </w:r>
          </w:p>
        </w:tc>
        <w:tc>
          <w:tcPr>
            <w:tcW w:type="dxa" w:w="5"/>
            <w:tcW w:w="3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Plan client non cote sur l'arase superieure</w:t>
            </w:r>
          </w:p>
        </w:tc>
        <w:tc>
          <w:tcPr>
            <w:tcW w:type="dxa" w:w="4"/>
            <w:tcW w:w="2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Appel telephonique direct a l'architecte pour arbitrage</w:t>
            </w:r>
          </w:p>
        </w:tc>
        <w:tc>
          <w:tcPr>
            <w:tcW w:type="dxa" w:w="2"/>
            <w:tcW w:w="15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L. Petit (BE)</w:t>
            </w:r>
          </w:p>
        </w:tc>
        <w:tc>
          <w:tcPr>
            <w:tcW w:type="dxa" w:w="2"/>
            <w:tcW w:w="13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Aujourd'hui 09h30</w:t>
            </w:r>
          </w:p>
        </w:tc>
        <w:tc>
          <w:tcPr>
            <w:tcW w:type="dxa" w:w="2"/>
            <w:tcW w:w="1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EN COURS</w:t>
            </w:r>
          </w:p>
        </w:tc>
      </w:tr>
      <w:tr>
        <w:tc>
          <w:tcPr>
            <w:tcW w:type="dxa" w:w="1"/>
            <w:tcW w:w="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D3</w:t>
            </w:r>
          </w:p>
        </w:tc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Decrire le point bloquant ]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Decision operationnelle immediate ]</w:t>
            </w:r>
          </w:p>
        </w:tc>
        <w:tc>
          <w:tcPr>
            <w:tcW w:type="dxa" w:w="2"/>
            <w:tcW w:w="1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Nom unique ]</w:t>
            </w:r>
          </w:p>
        </w:tc>
        <w:tc>
          <w:tcPr>
            <w:tcW w:type="dxa" w:w="2"/>
            <w:tcW w:w="13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Date / Heure ]</w:t>
            </w:r>
          </w:p>
        </w:tc>
        <w:tc>
          <w:tcPr>
            <w:tcW w:type="dxa" w:w="2"/>
            <w:tcW w:w="1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A FAIRE ]</w:t>
            </w:r>
          </w:p>
        </w:tc>
      </w:tr>
      <w:tr>
        <w:tc>
          <w:tcPr>
            <w:tcW w:type="dxa" w:w="1"/>
            <w:tcW w:w="5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D4</w:t>
            </w:r>
          </w:p>
        </w:tc>
        <w:tc>
          <w:tcPr>
            <w:tcW w:type="dxa" w:w="5"/>
            <w:tcW w:w="3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Decrire le point bloquant ]</w:t>
            </w:r>
          </w:p>
        </w:tc>
        <w:tc>
          <w:tcPr>
            <w:tcW w:type="dxa" w:w="4"/>
            <w:tcW w:w="2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Decision operationnelle immediate ]</w:t>
            </w:r>
          </w:p>
        </w:tc>
        <w:tc>
          <w:tcPr>
            <w:tcW w:type="dxa" w:w="2"/>
            <w:tcW w:w="15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Nom unique ]</w:t>
            </w:r>
          </w:p>
        </w:tc>
        <w:tc>
          <w:tcPr>
            <w:tcW w:type="dxa" w:w="2"/>
            <w:tcW w:w="13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Date / Heure ]</w:t>
            </w:r>
          </w:p>
        </w:tc>
        <w:tc>
          <w:tcPr>
            <w:tcW w:type="dxa" w:w="2"/>
            <w:tcW w:w="1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A FAIRE ]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4. CHARTE ANTI-REUNIONITE (LES 4 LOIS COMMANDO)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8"/>
        <w:gridCol w:w="3538"/>
        <w:gridCol w:w="3538"/>
      </w:tblGrid>
      <w:tr>
        <w:tc>
          <w:tcPr>
            <w:tcW w:type="dxa" w:w="4"/>
            <w:tcW w:w="2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LOI COMMANDO</w:t>
            </w:r>
          </w:p>
        </w:tc>
        <w:tc>
          <w:tcPr>
            <w:tcW w:type="dxa" w:w="8"/>
            <w:tcW w:w="4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REGLE STRICTE</w:t>
            </w:r>
          </w:p>
        </w:tc>
        <w:tc>
          <w:tcPr>
            <w:tcW w:type="dxa" w:w="4"/>
            <w:tcW w:w="2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CONSEQUENCES EN CAS DE DERIVE</w:t>
            </w:r>
          </w:p>
        </w:tc>
      </w:tr>
      <w:tr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 Zero Chaise (Debout)</w:t>
            </w:r>
          </w:p>
        </w:tc>
        <w:tc>
          <w:tcPr>
            <w:tcW w:type="dxa" w:w="8"/>
            <w:tcW w:w="4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Tous les participants restent debout pendant toute la duree.</w:t>
            </w:r>
          </w:p>
        </w:tc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Fin naturelle de la reunion en &lt; 7 minutes</w:t>
            </w:r>
          </w:p>
        </w:tc>
      </w:tr>
      <w:tr>
        <w:tc>
          <w:tcPr>
            <w:tcW w:type="dxa" w:w="4"/>
            <w:tcW w:w="2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 Zero Ecran / Telephone</w:t>
            </w:r>
          </w:p>
        </w:tc>
        <w:tc>
          <w:tcPr>
            <w:tcW w:type="dxa" w:w="8"/>
            <w:tcW w:w="4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Smartphones et PC portables interdits en main pendant le point.</w:t>
            </w:r>
          </w:p>
        </w:tc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Attention et ecoute mutuelle a 100%</w:t>
            </w:r>
          </w:p>
        </w:tc>
      </w:tr>
      <w:tr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 Ponctualite Militaire</w:t>
            </w:r>
          </w:p>
        </w:tc>
        <w:tc>
          <w:tcPr>
            <w:tcW w:type="dxa" w:w="8"/>
            <w:tcW w:w="4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La reunion commence a l'heure pile meme si quelqu'un est en retard.</w:t>
            </w:r>
          </w:p>
        </w:tc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Les retardataires n'interrompent pas le flux</w:t>
            </w:r>
          </w:p>
        </w:tc>
      </w:tr>
      <w:tr>
        <w:tc>
          <w:tcPr>
            <w:tcW w:type="dxa" w:w="4"/>
            <w:tcW w:w="2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 Regle des 2 Personnes</w:t>
            </w:r>
          </w:p>
        </w:tc>
        <w:tc>
          <w:tcPr>
            <w:tcW w:type="dxa" w:w="8"/>
            <w:tcW w:w="4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Si un sujet exige un debat technique, fixer un point a 2 hors stand-up.</w:t>
            </w:r>
          </w:p>
        </w:tc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Pas d'accaparement du temps collectif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5. VALIDATION DU RITUEL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ROLE / ACTEUR</w:t>
            </w:r>
          </w:p>
        </w:tc>
        <w:tc>
          <w:tcPr>
            <w:tcW w:type="dxa" w:w="4"/>
            <w:tcW w:w="27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NOM &amp; FONCTION</w:t>
            </w:r>
          </w:p>
        </w:tc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DATE &amp; DECISION</w:t>
            </w:r>
          </w:p>
        </w:tc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VISA / SIGNATURE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ANIMATEUR DU RITUEL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CHEF DE SERVICE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DIRECTION GENERALE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DFBF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0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C5A065"/>
                <w:sz w:val="16"/>
              </w:rPr>
              <w:t>ACTION IMMEDIATE APRES COMPLETION DU FORMULAIRE :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L'animateur envoie un e-mail de 3 lignes de synthese dans les 15 minutes.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Afficher le tableau des decisions au mur pour visibilite totale.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A chaque reunion suivante : verifier d'abord que les decisions de la veille sont fermees.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Si une decision n'est pas tenue sans justification : arbitrage direct du chef de service.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