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3E"/>
        </w:rPr>
        <w:t>CABINET DELACOUR • OUTIL 3.2</w:t>
      </w:r>
    </w:p>
    <w:p>
      <w:r>
        <w:t>Client : Entreprise Test | Fiche mise à jour automatiquement depuis l'application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 de Contrôle / Point Métier</w:t>
            </w:r>
          </w:p>
        </w:tc>
        <w:tc>
          <w:tcPr>
            <w:tcW w:type="dxa" w:w="4320"/>
          </w:tcPr>
          <w:p>
            <w:r>
              <w:t>Donnée &amp; Décision Enregistrée</w:t>
            </w:r>
          </w:p>
        </w:tc>
      </w:tr>
      <w:tr>
        <w:tc>
          <w:tcPr>
            <w:tcW w:type="dxa" w:w="4320"/>
          </w:tcPr>
          <w:p>
            <w:r>
              <w:t>Lot</w:t>
            </w:r>
          </w:p>
        </w:tc>
        <w:tc>
          <w:tcPr>
            <w:tcW w:type="dxa" w:w="4320"/>
          </w:tcPr>
          <w:p>
            <w:r>
              <w:t>Lot N°2026-88</w:t>
            </w:r>
          </w:p>
        </w:tc>
      </w:tr>
      <w:tr>
        <w:tc>
          <w:tcPr>
            <w:tcW w:type="dxa" w:w="4320"/>
          </w:tcPr>
          <w:p>
            <w:r>
              <w:t>Pièces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Autocontrôle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Visa</w:t>
            </w:r>
          </w:p>
        </w:tc>
        <w:tc>
          <w:tcPr>
            <w:tcW w:type="dxa" w:w="4320"/>
          </w:tcPr>
          <w:p>
            <w:r>
              <w:t>✅ Lot Libéré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