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Assignment_4</w:t>
      </w:r>
    </w:p>
    <w:p>
      <w:pPr>
        <w:pStyle w:val="Date"/>
      </w:pPr>
      <w:r>
        <w:t xml:space="preserve">2022-10-29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"~/Downloads/Pharmaceuticals.csv"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3.3.5      ✔ purrr   0.3.4 </w:t>
      </w:r>
      <w:r>
        <w:br/>
      </w:r>
      <w:r>
        <w:rPr>
          <w:rStyle w:val="VerbatimChar"/>
        </w:rPr>
        <w:t xml:space="preserve">## ✔ tibble  3.1.6      ✔ dplyr   1.0.10</w:t>
      </w:r>
      <w:r>
        <w:br/>
      </w:r>
      <w:r>
        <w:rPr>
          <w:rStyle w:val="VerbatimChar"/>
        </w:rPr>
        <w:t xml:space="preserve">## ✔ tidyr   1.2.0      ✔ stringr 1.4.0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modeltools</w:t>
      </w:r>
      <w:r>
        <w:br/>
      </w: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Market_Cap          Beta           PE_Ratio          ROE      </w:t>
      </w:r>
      <w:r>
        <w:br/>
      </w:r>
      <w:r>
        <w:rPr>
          <w:rStyle w:val="VerbatimChar"/>
        </w:rPr>
        <w:t xml:space="preserve">##  Min.   :  0.41   Min.   :0.1800   Min.   : 3.60   Min.   : 3.9  </w:t>
      </w:r>
      <w:r>
        <w:br/>
      </w:r>
      <w:r>
        <w:rPr>
          <w:rStyle w:val="VerbatimChar"/>
        </w:rPr>
        <w:t xml:space="preserve">##  1st Qu.:  6.30   1st Qu.:0.3500   1st Qu.:18.90   1st Qu.:14.9  </w:t>
      </w:r>
      <w:r>
        <w:br/>
      </w:r>
      <w:r>
        <w:rPr>
          <w:rStyle w:val="VerbatimChar"/>
        </w:rPr>
        <w:t xml:space="preserve">##  Median : 48.19   Median :0.4600   Median :21.50   Median :22.6  </w:t>
      </w:r>
      <w:r>
        <w:br/>
      </w:r>
      <w:r>
        <w:rPr>
          <w:rStyle w:val="VerbatimChar"/>
        </w:rPr>
        <w:t xml:space="preserve">##  Mean   : 57.65   Mean   :0.5257   Mean   :25.46   Mean   :25.8  </w:t>
      </w:r>
      <w:r>
        <w:br/>
      </w:r>
      <w:r>
        <w:rPr>
          <w:rStyle w:val="VerbatimChar"/>
        </w:rPr>
        <w:t xml:space="preserve">##  3rd Qu.: 73.84   3rd Qu.:0.6500   3rd Qu.:27.90   3rd Qu.:31.0  </w:t>
      </w:r>
      <w:r>
        <w:br/>
      </w:r>
      <w:r>
        <w:rPr>
          <w:rStyle w:val="VerbatimChar"/>
        </w:rPr>
        <w:t xml:space="preserve">##  Max.   :199.47   Max.   :1.1100   Max.   :82.50   Max.   :62.9  </w:t>
      </w:r>
      <w:r>
        <w:br/>
      </w:r>
      <w:r>
        <w:rPr>
          <w:rStyle w:val="VerbatimChar"/>
        </w:rPr>
        <w:t xml:space="preserve">##       ROA        Asset_Turnover    Leverage        Rev_Growth   </w:t>
      </w:r>
      <w:r>
        <w:br/>
      </w:r>
      <w:r>
        <w:rPr>
          <w:rStyle w:val="VerbatimChar"/>
        </w:rPr>
        <w:t xml:space="preserve">##  Min.   : 1.40   Min.   :0.3    Min.   :0.0000   Min.   :-3.17  </w:t>
      </w:r>
      <w:r>
        <w:br/>
      </w:r>
      <w:r>
        <w:rPr>
          <w:rStyle w:val="VerbatimChar"/>
        </w:rPr>
        <w:t xml:space="preserve">##  1st Qu.: 5.70   1st Qu.:0.6    1st Qu.:0.1600   1st Qu.: 6.38  </w:t>
      </w:r>
      <w:r>
        <w:br/>
      </w:r>
      <w:r>
        <w:rPr>
          <w:rStyle w:val="VerbatimChar"/>
        </w:rPr>
        <w:t xml:space="preserve">##  Median :11.20   Median :0.6    Median :0.3400   Median : 9.37  </w:t>
      </w:r>
      <w:r>
        <w:br/>
      </w:r>
      <w:r>
        <w:rPr>
          <w:rStyle w:val="VerbatimChar"/>
        </w:rPr>
        <w:t xml:space="preserve">##  Mean   :10.51   Mean   :0.7    Mean   :0.5857   Mean   :13.37  </w:t>
      </w:r>
      <w:r>
        <w:br/>
      </w:r>
      <w:r>
        <w:rPr>
          <w:rStyle w:val="VerbatimChar"/>
        </w:rPr>
        <w:t xml:space="preserve">##  3rd Qu.:15.00   3rd Qu.:0.9    3rd Qu.:0.6000   3rd Qu.:21.87  </w:t>
      </w:r>
      <w:r>
        <w:br/>
      </w:r>
      <w:r>
        <w:rPr>
          <w:rStyle w:val="VerbatimChar"/>
        </w:rPr>
        <w:t xml:space="preserve">##  Max.   :20.30   Max.   :1.1    Max.   :3.5100   Max.   :34.21  </w:t>
      </w:r>
      <w:r>
        <w:br/>
      </w:r>
      <w:r>
        <w:rPr>
          <w:rStyle w:val="VerbatimChar"/>
        </w:rPr>
        <w:t xml:space="preserve">##  Net_Profit_Margin</w:t>
      </w:r>
      <w:r>
        <w:br/>
      </w:r>
      <w:r>
        <w:rPr>
          <w:rStyle w:val="VerbatimChar"/>
        </w:rPr>
        <w:t xml:space="preserve">##  Min.   : 2.6     </w:t>
      </w:r>
      <w:r>
        <w:br/>
      </w:r>
      <w:r>
        <w:rPr>
          <w:rStyle w:val="VerbatimChar"/>
        </w:rPr>
        <w:t xml:space="preserve">##  1st Qu.:11.2     </w:t>
      </w:r>
      <w:r>
        <w:br/>
      </w:r>
      <w:r>
        <w:rPr>
          <w:rStyle w:val="VerbatimChar"/>
        </w:rPr>
        <w:t xml:space="preserve">##  Median :16.1     </w:t>
      </w:r>
      <w:r>
        <w:br/>
      </w:r>
      <w:r>
        <w:rPr>
          <w:rStyle w:val="VerbatimChar"/>
        </w:rPr>
        <w:t xml:space="preserve">##  Mean   :15.7     </w:t>
      </w:r>
      <w:r>
        <w:br/>
      </w:r>
      <w:r>
        <w:rPr>
          <w:rStyle w:val="VerbatimChar"/>
        </w:rPr>
        <w:t xml:space="preserve">##  3rd Qu.:21.1     </w:t>
      </w:r>
      <w:r>
        <w:br/>
      </w:r>
      <w:r>
        <w:rPr>
          <w:rStyle w:val="VerbatimChar"/>
        </w:rPr>
        <w:t xml:space="preserve">##  Max.   :25.5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fviz_dist</w:t>
      </w:r>
      <w:r>
        <w:rPr>
          <w:rStyle w:val="NormalTok"/>
        </w:rPr>
        <w:t xml:space="preserve">(distance)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1 -0.76022489  0.2796041 -0.47742380 -0.7438022 -0.8107428     -1.2684804</w:t>
      </w:r>
      <w:r>
        <w:br/>
      </w:r>
      <w:r>
        <w:rPr>
          <w:rStyle w:val="VerbatimChar"/>
        </w:rPr>
        <w:t xml:space="preserve">## 2 -0.43925134 -0.4701800  2.70002464 -0.8349525 -0.9234951      0.2306328</w:t>
      </w:r>
      <w:r>
        <w:br/>
      </w:r>
      <w:r>
        <w:rPr>
          <w:rStyle w:val="VerbatimChar"/>
        </w:rPr>
        <w:t xml:space="preserve">## 3 -0.87051511  1.3409869 -0.05284434 -0.6184015 -1.1928478     -0.4612656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 1.69558112 -0.1780563 -0.19845823  1.2349879  1.3503431      1.1531640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0.06308085  1.5180158      -0.006893899</w:t>
      </w:r>
      <w:r>
        <w:br/>
      </w:r>
      <w:r>
        <w:rPr>
          <w:rStyle w:val="VerbatimChar"/>
        </w:rPr>
        <w:t xml:space="preserve">## 2 -0.14170336 -0.1168459      -1.416514761</w:t>
      </w:r>
      <w:r>
        <w:br/>
      </w:r>
      <w:r>
        <w:rPr>
          <w:rStyle w:val="VerbatimChar"/>
        </w:rPr>
        <w:t xml:space="preserve">## 3  1.36644699 -0.6912914      -1.320000179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5 -0.46807818  0.4671788       0.591242521</w:t>
      </w:r>
    </w:p>
    <w:p>
      <w:pPr>
        <w:pStyle w:val="SourceCode"/>
      </w:pPr>
      <w:r>
        <w:rPr>
          <w:rStyle w:val="NormalTok"/>
        </w:rPr>
        <w:t xml:space="preserve">k4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4 2 3 8 4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kcca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kccaFamily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"kmedians"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k4</w:t>
      </w:r>
    </w:p>
    <w:p>
      <w:pPr>
        <w:pStyle w:val="SourceCode"/>
      </w:pPr>
      <w:r>
        <w:rPr>
          <w:rStyle w:val="VerbatimChar"/>
        </w:rPr>
        <w:t xml:space="preserve">## kcca object of family 'kmedians'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kcca(x = df, k = 5, family = kccaFamily("kmedians"))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sizes: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5 </w:t>
      </w:r>
      <w:r>
        <w:br/>
      </w:r>
      <w:r>
        <w:rPr>
          <w:rStyle w:val="VerbatimChar"/>
        </w:rPr>
        <w:t xml:space="preserve">## 7 2 2 6 4</w:t>
      </w:r>
    </w:p>
    <w:p>
      <w:pPr>
        <w:pStyle w:val="SourceCode"/>
      </w:pPr>
      <w:r>
        <w:rPr>
          <w:rStyle w:val="NormalTok"/>
        </w:rPr>
        <w:t xml:space="preserve">clusters_index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(k4)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(k4)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clusters_index,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4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4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4_files/figure-docx/unnamed-chunk-8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B. Cluster 1 has lowest Leverage.</w:t>
      </w:r>
    </w:p>
    <w:p>
      <w:pPr>
        <w:pStyle w:val="BodyText"/>
      </w:pPr>
      <w:r>
        <w:t xml:space="preserve">Cluster 2 has highest PE ratio, lowest ROE, lowest ROA, lowest Asset Turnover, lowest Net Profit Margin</w:t>
      </w:r>
    </w:p>
    <w:p>
      <w:pPr>
        <w:pStyle w:val="BodyText"/>
      </w:pPr>
      <w:r>
        <w:t xml:space="preserve">Cluster 3 has highest Market Cap, highest ROE, highest ROA, highest Asset Turnover</w:t>
      </w:r>
    </w:p>
    <w:p>
      <w:pPr>
        <w:pStyle w:val="BodyText"/>
      </w:pPr>
      <w:r>
        <w:t xml:space="preserve">Cluster 4 has highest Beta, highest Leverage, highest Rev growth and lowest Market Cap.</w:t>
      </w:r>
    </w:p>
    <w:p>
      <w:pPr>
        <w:pStyle w:val="BodyText"/>
      </w:pPr>
      <w:r>
        <w:t xml:space="preserve">Cluster 5 has highest Net Profit Margin, lowest Beta, lowest PE Ratio, lowest Rev growth.</w:t>
      </w:r>
    </w:p>
    <w:p>
      <w:pPr>
        <w:pStyle w:val="BodyText"/>
      </w:pPr>
      <w:r>
        <w:t xml:space="preserve">C. There is pattern in the clusters with respect to Media recommendation variable. Cluster 5 with highest Net Profit Margin, lowest Beta, lowest PE Ratio, lowest Rev growth have mostly Hold recommendation.</w:t>
      </w:r>
    </w:p>
    <w:p>
      <w:pPr>
        <w:pStyle w:val="BodyText"/>
      </w:pPr>
      <w:r>
        <w:t xml:space="preserve">D. We can name various clusters based on their dependence on the quantitative variables.</w:t>
      </w:r>
    </w:p>
    <w:p>
      <w:pPr>
        <w:pStyle w:val="BodyText"/>
      </w:pPr>
      <w:r>
        <w:t xml:space="preserve">Cluster 1 - Lowest Leverage cluster</w:t>
      </w:r>
    </w:p>
    <w:p>
      <w:pPr>
        <w:pStyle w:val="BodyText"/>
      </w:pPr>
      <w:r>
        <w:t xml:space="preserve">Cluster 2 - High PE ratio, Low ROE, ROA, Asset Turnover, Net Profit Margin Cluster</w:t>
      </w:r>
    </w:p>
    <w:p>
      <w:pPr>
        <w:pStyle w:val="BodyText"/>
      </w:pPr>
      <w:r>
        <w:t xml:space="preserve">Cluster 3 - High Market Cap, ROE, ROA, Asset Turnover cluster</w:t>
      </w:r>
    </w:p>
    <w:p>
      <w:pPr>
        <w:pStyle w:val="BodyText"/>
      </w:pPr>
      <w:r>
        <w:t xml:space="preserve">Cluster 4 - High Beta, Leverage, Rev growth and Low Market Cap cluster</w:t>
      </w:r>
    </w:p>
    <w:p>
      <w:pPr>
        <w:pStyle w:val="BodyText"/>
      </w:pPr>
      <w:r>
        <w:t xml:space="preserve">Cluster 5 - High Net Profit Margin, Low Beta, PE Ratio, Rev growth cluster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/>
  <cp:keywords/>
  <dcterms:created xsi:type="dcterms:W3CDTF">2022-10-29T17:30:43Z</dcterms:created>
  <dcterms:modified xsi:type="dcterms:W3CDTF">2022-10-29T17:30:43Z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/>
  </property>
</Properties>
</file>