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72A" w14:textId="330A42CD" w:rsidR="00F4005E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proofErr w:type="spellStart"/>
      <w:r>
        <w:rPr>
          <w:rFonts w:ascii="Helvetica Neue" w:hAnsi="Helvetica Neue" w:cs="Helvetica Neue"/>
          <w:b/>
          <w:bCs/>
          <w:sz w:val="40"/>
          <w:szCs w:val="40"/>
        </w:rPr>
        <w:t>WxCC</w:t>
      </w:r>
      <w:proofErr w:type="spellEnd"/>
      <w:r>
        <w:rPr>
          <w:rFonts w:ascii="Helvetica Neue" w:hAnsi="Helvetica Neue" w:cs="Helvetica Neue"/>
          <w:b/>
          <w:bCs/>
          <w:sz w:val="40"/>
          <w:szCs w:val="40"/>
        </w:rPr>
        <w:t xml:space="preserve"> Prompt Management</w:t>
      </w:r>
      <w:r w:rsidR="00F4005E">
        <w:rPr>
          <w:rFonts w:ascii="Helvetica Neue" w:hAnsi="Helvetica Neue" w:cs="Helvetica Neue"/>
          <w:b/>
          <w:bCs/>
          <w:sz w:val="40"/>
          <w:szCs w:val="40"/>
        </w:rPr>
        <w:t xml:space="preserve"> IVR</w:t>
      </w:r>
    </w:p>
    <w:p w14:paraId="2BB190BC" w14:textId="3FC3BDD7" w:rsidR="00F4005E" w:rsidRDefault="00F4005E" w:rsidP="0077551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 xml:space="preserve">Author: Carl Newton </w:t>
      </w:r>
      <w:hyperlink r:id="rId5" w:history="1">
        <w:r w:rsidRPr="00813837">
          <w:rPr>
            <w:rStyle w:val="Hyperlink"/>
            <w:rFonts w:ascii="Helvetica Neue" w:hAnsi="Helvetica Neue" w:cs="Helvetica Neue"/>
            <w:b/>
            <w:bCs/>
            <w:sz w:val="40"/>
            <w:szCs w:val="40"/>
          </w:rPr>
          <w:t>canewton@cisco.com</w:t>
        </w:r>
      </w:hyperlink>
    </w:p>
    <w:p w14:paraId="322C7479" w14:textId="47A0E7F8" w:rsidR="00F4005E" w:rsidRDefault="00F4005E" w:rsidP="0077551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Date: 20/12/22</w:t>
      </w:r>
    </w:p>
    <w:p w14:paraId="4E5D5A29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F626A12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DC449D6" w14:textId="17D6EA7F" w:rsidR="00F4005E" w:rsidRDefault="00F4005E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This guide details setting up a “Prompt management” IVR for Webex contact centre.  Here is some sample text I sent to a customer to show them how to use it.</w:t>
      </w:r>
    </w:p>
    <w:p w14:paraId="2AEED78A" w14:textId="27CF94F6" w:rsidR="00F4005E" w:rsidRDefault="00F4005E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B077B77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 xml:space="preserve">Hi Team, I have the greeting management up and working for you.  We need to talk about the options as it may not be perfectly optimal </w:t>
      </w:r>
      <w:proofErr w:type="gramStart"/>
      <w:r>
        <w:rPr>
          <w:rFonts w:ascii="Helvetica Neue" w:hAnsi="Helvetica Neue" w:cs="Helvetica Neue"/>
          <w:color w:val="0F0F0F"/>
          <w:sz w:val="28"/>
          <w:szCs w:val="28"/>
        </w:rPr>
        <w:t>at the moment</w:t>
      </w:r>
      <w:proofErr w:type="gramEnd"/>
      <w:r>
        <w:rPr>
          <w:rFonts w:ascii="Helvetica Neue" w:hAnsi="Helvetica Neue" w:cs="Helvetica Neue"/>
          <w:color w:val="0F0F0F"/>
          <w:sz w:val="28"/>
          <w:szCs w:val="28"/>
        </w:rPr>
        <w:t>, but its functional.</w:t>
      </w:r>
    </w:p>
    <w:p w14:paraId="69186BB4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E8D2BF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>Dial +12792160010</w:t>
      </w:r>
    </w:p>
    <w:p w14:paraId="46E9DAFA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 xml:space="preserve">Press 0 within 2 seconds of call establish to get to the "greeting management" script. You can also press 0 during the "Welcome to UC </w:t>
      </w:r>
      <w:proofErr w:type="spellStart"/>
      <w:r>
        <w:rPr>
          <w:rFonts w:ascii="Helvetica Neue" w:hAnsi="Helvetica Neue" w:cs="Helvetica Neue"/>
          <w:color w:val="0F0F0F"/>
          <w:sz w:val="28"/>
          <w:szCs w:val="28"/>
        </w:rPr>
        <w:t>davis</w:t>
      </w:r>
      <w:proofErr w:type="spellEnd"/>
      <w:r>
        <w:rPr>
          <w:rFonts w:ascii="Helvetica Neue" w:hAnsi="Helvetica Neue" w:cs="Helvetica Neue"/>
          <w:color w:val="0F0F0F"/>
          <w:sz w:val="28"/>
          <w:szCs w:val="28"/>
        </w:rPr>
        <w:t>" main menu for the same effect. The PIN is 147258.</w:t>
      </w:r>
    </w:p>
    <w:p w14:paraId="148290C0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F7C6C0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>Options once verified with PIN</w:t>
      </w:r>
    </w:p>
    <w:p w14:paraId="0F90AC03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1120" w:hanging="1120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ab/>
        <w:t>1.</w:t>
      </w:r>
      <w:r>
        <w:rPr>
          <w:rFonts w:ascii="Helvetica Neue" w:hAnsi="Helvetica Neue" w:cs="Helvetica Neue"/>
          <w:color w:val="0F0F0F"/>
          <w:sz w:val="28"/>
          <w:szCs w:val="28"/>
        </w:rPr>
        <w:tab/>
        <w:t>Play the current message</w:t>
      </w:r>
    </w:p>
    <w:p w14:paraId="3C23B719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1120" w:hanging="1120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ab/>
        <w:t>2.</w:t>
      </w:r>
      <w:r>
        <w:rPr>
          <w:rFonts w:ascii="Helvetica Neue" w:hAnsi="Helvetica Neue" w:cs="Helvetica Neue"/>
          <w:color w:val="0F0F0F"/>
          <w:sz w:val="28"/>
          <w:szCs w:val="28"/>
        </w:rPr>
        <w:tab/>
        <w:t xml:space="preserve">Change the greeting.  Open, Custom1 and Custom2 </w:t>
      </w:r>
      <w:proofErr w:type="spellStart"/>
      <w:r>
        <w:rPr>
          <w:rFonts w:ascii="Helvetica Neue" w:hAnsi="Helvetica Neue" w:cs="Helvetica Neue"/>
          <w:color w:val="0F0F0F"/>
          <w:sz w:val="28"/>
          <w:szCs w:val="28"/>
        </w:rPr>
        <w:t>greeetings</w:t>
      </w:r>
      <w:proofErr w:type="spellEnd"/>
      <w:r>
        <w:rPr>
          <w:rFonts w:ascii="Helvetica Neue" w:hAnsi="Helvetica Neue" w:cs="Helvetica Neue"/>
          <w:color w:val="0F0F0F"/>
          <w:sz w:val="28"/>
          <w:szCs w:val="28"/>
        </w:rPr>
        <w:t xml:space="preserve"> play a message then pass to the main flow.  Closed and emergency greetings play a message then disconnect the caller.</w:t>
      </w:r>
    </w:p>
    <w:p w14:paraId="413402EA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1120" w:hanging="1120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ab/>
        <w:t>3.</w:t>
      </w:r>
      <w:r>
        <w:rPr>
          <w:rFonts w:ascii="Helvetica Neue" w:hAnsi="Helvetica Neue" w:cs="Helvetica Neue"/>
          <w:color w:val="0F0F0F"/>
          <w:sz w:val="28"/>
          <w:szCs w:val="28"/>
        </w:rPr>
        <w:tab/>
        <w:t>Change the greeting to "Text" mode. This will play the text to speech message. I am working on an interface for this so you can modify the text from a website so the message can be changed on the fly.</w:t>
      </w:r>
    </w:p>
    <w:p w14:paraId="036093C4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1120" w:hanging="1120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ab/>
        <w:t>4.</w:t>
      </w:r>
      <w:r>
        <w:rPr>
          <w:rFonts w:ascii="Helvetica Neue" w:hAnsi="Helvetica Neue" w:cs="Helvetica Neue"/>
          <w:color w:val="0F0F0F"/>
          <w:sz w:val="28"/>
          <w:szCs w:val="28"/>
        </w:rPr>
        <w:tab/>
        <w:t>Change the greeting to "Audio" Mode. These are static greetings.  Check the current audio files in WXCC And replace the relevant files to change the greetings.</w:t>
      </w:r>
    </w:p>
    <w:p w14:paraId="2B1187FE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9AE12E" w14:textId="77777777" w:rsidR="00F4005E" w:rsidRDefault="00F4005E" w:rsidP="00F4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927450" w14:textId="2FF8D312" w:rsidR="00F4005E" w:rsidRDefault="00F4005E" w:rsidP="00F4005E">
      <w:pPr>
        <w:autoSpaceDE w:val="0"/>
        <w:autoSpaceDN w:val="0"/>
        <w:adjustRightInd w:val="0"/>
        <w:rPr>
          <w:rFonts w:ascii="Helvetica Neue" w:hAnsi="Helvetica Neue" w:cs="Helvetica Neue"/>
          <w:color w:val="0F0F0F"/>
          <w:sz w:val="28"/>
          <w:szCs w:val="28"/>
        </w:rPr>
      </w:pPr>
      <w:r>
        <w:rPr>
          <w:rFonts w:ascii="Helvetica Neue" w:hAnsi="Helvetica Neue" w:cs="Helvetica Neue"/>
          <w:color w:val="0F0F0F"/>
          <w:sz w:val="28"/>
          <w:szCs w:val="28"/>
        </w:rPr>
        <w:t xml:space="preserve">Your API Endpoint is </w:t>
      </w:r>
      <w:hyperlink r:id="rId6" w:history="1">
        <w:r w:rsidRPr="00813837">
          <w:rPr>
            <w:rStyle w:val="Hyperlink"/>
            <w:rFonts w:ascii="Helvetica Neue" w:hAnsi="Helvetica Neue" w:cs="Helvetica Neue"/>
            <w:sz w:val="28"/>
            <w:szCs w:val="28"/>
          </w:rPr>
          <w:t>https://</w:t>
        </w:r>
        <w:r w:rsidRPr="00813837">
          <w:rPr>
            <w:rStyle w:val="Hyperlink"/>
            <w:rFonts w:ascii="Helvetica Neue" w:hAnsi="Helvetica Neue" w:cs="Helvetica Neue"/>
            <w:sz w:val="28"/>
            <w:szCs w:val="28"/>
          </w:rPr>
          <w:t>REMOVED</w:t>
        </w:r>
        <w:r w:rsidRPr="00813837">
          <w:rPr>
            <w:rStyle w:val="Hyperlink"/>
            <w:rFonts w:ascii="Helvetica Neue" w:hAnsi="Helvetica Neue" w:cs="Helvetica Neue"/>
            <w:sz w:val="28"/>
            <w:szCs w:val="28"/>
          </w:rPr>
          <w:t>.mockapi.io/WXCC/CCPrompts</w:t>
        </w:r>
      </w:hyperlink>
      <w:r>
        <w:rPr>
          <w:rFonts w:ascii="Helvetica Neue" w:hAnsi="Helvetica Neue" w:cs="Helvetica Neue"/>
          <w:color w:val="0F0F0F"/>
          <w:sz w:val="28"/>
          <w:szCs w:val="28"/>
        </w:rPr>
        <w:t xml:space="preserve"> - Open the link to see the data!</w:t>
      </w:r>
    </w:p>
    <w:p w14:paraId="3B6FAA83" w14:textId="77777777" w:rsidR="00F4005E" w:rsidRDefault="00F4005E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D8C3530" w14:textId="1458626A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This guide requires a text to speech connector from google. The configuration guide is here</w:t>
      </w:r>
      <w:r>
        <w:rPr>
          <w:rFonts w:ascii="Helvetica Neue" w:hAnsi="Helvetica Neue" w:cs="Helvetica Neue"/>
          <w:sz w:val="26"/>
          <w:szCs w:val="26"/>
        </w:rPr>
        <w:t xml:space="preserve">, and there is a very generous free trial you can use for demos. </w:t>
      </w:r>
      <w:r w:rsidRPr="0077551D">
        <w:rPr>
          <w:rFonts w:ascii="Helvetica Neue" w:hAnsi="Helvetica Neue" w:cs="Helvetica Neue"/>
          <w:sz w:val="26"/>
          <w:szCs w:val="26"/>
        </w:rPr>
        <w:t>https://www.cisco.com/c/en/us/support/docs/contact-center/webex-contact-center/217425-configure-google-text-to-speech-for-webe.html</w:t>
      </w:r>
    </w:p>
    <w:p w14:paraId="06E16E00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1459759" w14:textId="092C7F8B" w:rsidR="0077551D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Register for a free account at </w:t>
      </w:r>
      <w:hyperlink r:id="rId7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https://mockapi.io/</w:t>
        </w:r>
      </w:hyperlink>
    </w:p>
    <w:p w14:paraId="0B259BEA" w14:textId="77777777" w:rsidR="0098278C" w:rsidRDefault="0098278C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5CBDE4A" w14:textId="3CDB1E20" w:rsidR="0077551D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Create a new project and **Critical step** give it an API Prefix of /WXCC</w:t>
      </w:r>
    </w:p>
    <w:p w14:paraId="3D1F7B5B" w14:textId="77777777" w:rsidR="0098278C" w:rsidRDefault="0098278C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91B961F" w14:textId="6F5BAC58" w:rsidR="0077551D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Create a new resource and **Critical step** call it “</w:t>
      </w:r>
      <w:proofErr w:type="spellStart"/>
      <w:r>
        <w:rPr>
          <w:rFonts w:ascii="Helvetica Neue" w:hAnsi="Helvetica Neue" w:cs="Helvetica Neue"/>
          <w:sz w:val="26"/>
          <w:szCs w:val="26"/>
        </w:rPr>
        <w:t>CCPrompts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” and save it as </w:t>
      </w:r>
      <w:r w:rsidR="0098278C">
        <w:rPr>
          <w:rFonts w:ascii="Helvetica Neue" w:hAnsi="Helvetica Neue" w:cs="Helvetica Neue"/>
          <w:sz w:val="26"/>
          <w:szCs w:val="26"/>
        </w:rPr>
        <w:t xml:space="preserve">all </w:t>
      </w:r>
      <w:r>
        <w:rPr>
          <w:rFonts w:ascii="Helvetica Neue" w:hAnsi="Helvetica Neue" w:cs="Helvetica Neue"/>
          <w:sz w:val="26"/>
          <w:szCs w:val="26"/>
        </w:rPr>
        <w:t>the default</w:t>
      </w:r>
      <w:r w:rsidR="0098278C">
        <w:rPr>
          <w:rFonts w:ascii="Helvetica Neue" w:hAnsi="Helvetica Neue" w:cs="Helvetica Neue"/>
          <w:sz w:val="26"/>
          <w:szCs w:val="26"/>
        </w:rPr>
        <w:t xml:space="preserve"> values</w:t>
      </w:r>
      <w:r>
        <w:rPr>
          <w:rFonts w:ascii="Helvetica Neue" w:hAnsi="Helvetica Neue" w:cs="Helvetica Neue"/>
          <w:sz w:val="26"/>
          <w:szCs w:val="26"/>
        </w:rPr>
        <w:t>. </w:t>
      </w:r>
    </w:p>
    <w:p w14:paraId="625B09E9" w14:textId="0B33594A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890280D" wp14:editId="36CDAB59">
            <wp:extent cx="5943600" cy="155511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2A00" w14:textId="77777777" w:rsidR="0077551D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Click “Data” next to the resource you created and enter the following data:</w:t>
      </w:r>
    </w:p>
    <w:p w14:paraId="3D903397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0180FC8" w14:textId="00C3871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4D5D7B4D" wp14:editId="796A5ECB">
            <wp:extent cx="4178300" cy="9525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4307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B720F14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[</w:t>
      </w:r>
    </w:p>
    <w:p w14:paraId="21B93A33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{</w:t>
      </w:r>
    </w:p>
    <w:p w14:paraId="59FA7863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"</w:t>
      </w:r>
      <w:proofErr w:type="spellStart"/>
      <w:r>
        <w:rPr>
          <w:rFonts w:ascii="Helvetica Neue" w:hAnsi="Helvetica Neue" w:cs="Helvetica Neue"/>
          <w:sz w:val="26"/>
          <w:szCs w:val="26"/>
        </w:rPr>
        <w:t>CCStatus</w:t>
      </w:r>
      <w:proofErr w:type="spellEnd"/>
      <w:r>
        <w:rPr>
          <w:rFonts w:ascii="Helvetica Neue" w:hAnsi="Helvetica Neue" w:cs="Helvetica Neue"/>
          <w:sz w:val="26"/>
          <w:szCs w:val="26"/>
        </w:rPr>
        <w:t>": "Emergency",</w:t>
      </w:r>
    </w:p>
    <w:p w14:paraId="78E96134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"</w:t>
      </w:r>
      <w:proofErr w:type="spellStart"/>
      <w:r>
        <w:rPr>
          <w:rFonts w:ascii="Helvetica Neue" w:hAnsi="Helvetica Neue" w:cs="Helvetica Neue"/>
          <w:sz w:val="26"/>
          <w:szCs w:val="26"/>
        </w:rPr>
        <w:t>CCMode</w:t>
      </w:r>
      <w:proofErr w:type="spellEnd"/>
      <w:r>
        <w:rPr>
          <w:rFonts w:ascii="Helvetica Neue" w:hAnsi="Helvetica Neue" w:cs="Helvetica Neue"/>
          <w:sz w:val="26"/>
          <w:szCs w:val="26"/>
        </w:rPr>
        <w:t>": "Text",</w:t>
      </w:r>
    </w:p>
    <w:p w14:paraId="2C42EFAB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"Greetings": {</w:t>
      </w:r>
    </w:p>
    <w:p w14:paraId="1EF13CA1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"Open": "The contact centre is currently Open.",</w:t>
      </w:r>
    </w:p>
    <w:p w14:paraId="27AFA73C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"Closed": "The contact centre is currently closed",</w:t>
      </w:r>
    </w:p>
    <w:p w14:paraId="18AF6BDC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"Emergency": "It is currently an emergency.",</w:t>
      </w:r>
    </w:p>
    <w:p w14:paraId="1CC9A034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"Custom1": "This is a custom Greeting number 1",</w:t>
      </w:r>
    </w:p>
    <w:p w14:paraId="7E13B717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"Custom2": "This is a Custom Greeting number 2"</w:t>
      </w:r>
    </w:p>
    <w:p w14:paraId="5563E324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},</w:t>
      </w:r>
    </w:p>
    <w:p w14:paraId="740DCA98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"id": "1"</w:t>
      </w:r>
    </w:p>
    <w:p w14:paraId="50222659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}</w:t>
      </w:r>
    </w:p>
    <w:p w14:paraId="49260B5C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]</w:t>
      </w:r>
    </w:p>
    <w:p w14:paraId="538E98E5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08C662E" w14:textId="45B04021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16500720" wp14:editId="2C4DF4AC">
            <wp:extent cx="5943600" cy="42633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B625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982EB41" w14:textId="77777777" w:rsidR="0098278C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OPTIONAL: If you want to play around with the information contained in the DB with an external application, install the postman collection.</w:t>
      </w:r>
    </w:p>
    <w:p w14:paraId="363C55E2" w14:textId="125E89E5" w:rsidR="0098278C" w:rsidRDefault="0098278C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FDCD68E" w14:textId="3F5EAB09" w:rsidR="0098278C" w:rsidRDefault="0062385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LINK TO FILE</w:t>
      </w:r>
    </w:p>
    <w:p w14:paraId="7B4B49E3" w14:textId="77777777" w:rsidR="0098278C" w:rsidRDefault="0098278C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BB09591" w14:textId="2E881938" w:rsidR="0077551D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When you load the collection, you must update the request URL in each request to match your </w:t>
      </w: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MockAPI.io</w:t>
        </w:r>
      </w:hyperlink>
      <w:r>
        <w:rPr>
          <w:rFonts w:ascii="Helvetica Neue" w:hAnsi="Helvetica Neue" w:cs="Helvetica Neue"/>
          <w:sz w:val="26"/>
          <w:szCs w:val="26"/>
        </w:rPr>
        <w:t xml:space="preserve"> endpoint.  The following picture:</w:t>
      </w:r>
    </w:p>
    <w:p w14:paraId="30669346" w14:textId="015080C8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172E1B69" wp14:editId="44C2D41F">
            <wp:extent cx="5651500" cy="825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B5BA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Should read as follows, </w:t>
      </w:r>
      <w:proofErr w:type="gramStart"/>
      <w:r>
        <w:rPr>
          <w:rFonts w:ascii="Helvetica Neue" w:hAnsi="Helvetica Neue" w:cs="Helvetica Neue"/>
          <w:sz w:val="26"/>
          <w:szCs w:val="26"/>
        </w:rPr>
        <w:t>where :endpoint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is the name of your endpoint (</w:t>
      </w:r>
      <w:proofErr w:type="spellStart"/>
      <w:r>
        <w:rPr>
          <w:rFonts w:ascii="Helvetica Neue" w:hAnsi="Helvetica Neue" w:cs="Helvetica Neue"/>
          <w:sz w:val="26"/>
          <w:szCs w:val="26"/>
        </w:rPr>
        <w:t>CCPrompts</w:t>
      </w:r>
      <w:proofErr w:type="spellEnd"/>
      <w:r>
        <w:rPr>
          <w:rFonts w:ascii="Helvetica Neue" w:hAnsi="Helvetica Neue" w:cs="Helvetica Neue"/>
          <w:sz w:val="26"/>
          <w:szCs w:val="26"/>
        </w:rPr>
        <w:t>)</w:t>
      </w:r>
    </w:p>
    <w:p w14:paraId="307E60C4" w14:textId="77777777" w:rsidR="0098278C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5EDE5B3E" wp14:editId="3FBDBA31">
            <wp:extent cx="5943600" cy="36360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856D" w14:textId="77777777" w:rsidR="0098278C" w:rsidRDefault="0098278C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49623D4" w14:textId="7B531D3C" w:rsidR="0077551D" w:rsidRDefault="0077551D" w:rsidP="0098278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Next, sign into control hub. Go to contact centre, Bulk Operations and create a new bulk operation. Change the configuration object to “Audio files” And upload the zip. These are the audio prompt files for each contact centre status.</w:t>
      </w:r>
    </w:p>
    <w:p w14:paraId="3EE9801D" w14:textId="74861D6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822DCE5" w14:textId="2FAE4284" w:rsidR="0062385D" w:rsidRDefault="0062385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ATTACH GREETINGS ZIP</w:t>
      </w:r>
    </w:p>
    <w:p w14:paraId="47F4CF07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5B71D22" w14:textId="4B3A962C" w:rsidR="0077551D" w:rsidRDefault="0062385D" w:rsidP="006238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</w:t>
      </w:r>
      <w:r w:rsidR="0077551D">
        <w:rPr>
          <w:rFonts w:ascii="Helvetica Neue" w:hAnsi="Helvetica Neue" w:cs="Helvetica Neue"/>
          <w:sz w:val="26"/>
          <w:szCs w:val="26"/>
        </w:rPr>
        <w:t>mport the flow below</w:t>
      </w:r>
    </w:p>
    <w:p w14:paraId="219FF61F" w14:textId="10B1B877" w:rsidR="0062385D" w:rsidRDefault="0062385D" w:rsidP="006238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CFE5F5C" w14:textId="7A96B07A" w:rsidR="0062385D" w:rsidRDefault="0062385D" w:rsidP="006238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ATTACH FLOW ZIP</w:t>
      </w:r>
    </w:p>
    <w:p w14:paraId="2CE54FCF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4338359" w14:textId="77777777" w:rsidR="0077551D" w:rsidRDefault="0077551D" w:rsidP="00164B0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Open the flow and make the following changes:</w:t>
      </w:r>
    </w:p>
    <w:p w14:paraId="3826D88A" w14:textId="77777777" w:rsidR="00164B06" w:rsidRDefault="00164B06" w:rsidP="00164B0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742F4A6" w14:textId="3E30CD7C" w:rsidR="0077551D" w:rsidRDefault="0077551D" w:rsidP="00164B0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Modify the APIURL variable to be</w:t>
      </w:r>
      <w:r w:rsidR="00164B06">
        <w:rPr>
          <w:rFonts w:ascii="Helvetica Neue" w:hAnsi="Helvetica Neue" w:cs="Helvetica Neue"/>
          <w:sz w:val="26"/>
          <w:szCs w:val="26"/>
        </w:rPr>
        <w:t xml:space="preserve"> something like</w:t>
      </w:r>
      <w:r>
        <w:rPr>
          <w:rFonts w:ascii="Helvetica Neue" w:hAnsi="Helvetica Neue" w:cs="Helvetica Neue"/>
          <w:sz w:val="26"/>
          <w:szCs w:val="26"/>
        </w:rPr>
        <w:t xml:space="preserve"> “626aa1b27f8c1826c3b4.mockapi.io” or whatever your API URL Is. DO NOT INCLUDE ANYTHING ELSE IN THE VARIABLE</w:t>
      </w:r>
      <w:r w:rsidR="00164B06">
        <w:rPr>
          <w:rFonts w:ascii="Helvetica Neue" w:hAnsi="Helvetica Neue" w:cs="Helvetica Neue"/>
          <w:sz w:val="26"/>
          <w:szCs w:val="26"/>
        </w:rPr>
        <w:t xml:space="preserve"> SUCH AS SLASHES OR http:// etc.</w:t>
      </w:r>
    </w:p>
    <w:p w14:paraId="5B8A2ED4" w14:textId="77777777" w:rsidR="00164B06" w:rsidRDefault="00164B06" w:rsidP="00164B0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EB0864E" w14:textId="77777777" w:rsidR="0077551D" w:rsidRDefault="0077551D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Verify the PIN in the “</w:t>
      </w:r>
      <w:proofErr w:type="spellStart"/>
      <w:r>
        <w:rPr>
          <w:rFonts w:ascii="Helvetica Neue" w:hAnsi="Helvetica Neue" w:cs="Helvetica Neue"/>
          <w:sz w:val="26"/>
          <w:szCs w:val="26"/>
        </w:rPr>
        <w:t>CheckPIN</w:t>
      </w:r>
      <w:proofErr w:type="spellEnd"/>
      <w:r>
        <w:rPr>
          <w:rFonts w:ascii="Helvetica Neue" w:hAnsi="Helvetica Neue" w:cs="Helvetica Neue"/>
          <w:sz w:val="26"/>
          <w:szCs w:val="26"/>
        </w:rPr>
        <w:t>” Condition step is the one your customer wants to use.</w:t>
      </w:r>
    </w:p>
    <w:p w14:paraId="351D3DDF" w14:textId="661E6D4C" w:rsidR="0077551D" w:rsidRDefault="0077551D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Reconfigure the Text To Speech </w:t>
      </w:r>
      <w:r w:rsidR="00B41C68">
        <w:rPr>
          <w:rFonts w:ascii="Helvetica Neue" w:hAnsi="Helvetica Neue" w:cs="Helvetica Neue"/>
          <w:sz w:val="26"/>
          <w:szCs w:val="26"/>
        </w:rPr>
        <w:t xml:space="preserve">&amp; Audio prompt variable </w:t>
      </w:r>
      <w:r>
        <w:rPr>
          <w:rFonts w:ascii="Helvetica Neue" w:hAnsi="Helvetica Neue" w:cs="Helvetica Neue"/>
          <w:sz w:val="26"/>
          <w:szCs w:val="26"/>
        </w:rPr>
        <w:t>Messages</w:t>
      </w:r>
      <w:r w:rsidR="00B3762E">
        <w:rPr>
          <w:rFonts w:ascii="Helvetica Neue" w:hAnsi="Helvetica Neue" w:cs="Helvetica Neue"/>
          <w:sz w:val="26"/>
          <w:szCs w:val="26"/>
        </w:rPr>
        <w:t xml:space="preserve"> (Marked with names beginning with TTS</w:t>
      </w:r>
      <w:proofErr w:type="gramStart"/>
      <w:r w:rsidR="00B3762E">
        <w:rPr>
          <w:rFonts w:ascii="Helvetica Neue" w:hAnsi="Helvetica Neue" w:cs="Helvetica Neue"/>
          <w:sz w:val="26"/>
          <w:szCs w:val="26"/>
        </w:rPr>
        <w:t>_ )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with the desired connector, voice, and the text from the “Flow description” for all of the Play Message, </w:t>
      </w:r>
      <w:proofErr w:type="spellStart"/>
      <w:r>
        <w:rPr>
          <w:rFonts w:ascii="Helvetica Neue" w:hAnsi="Helvetica Neue" w:cs="Helvetica Neue"/>
          <w:sz w:val="26"/>
          <w:szCs w:val="26"/>
        </w:rPr>
        <w:t>EnterPIN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and Menu </w:t>
      </w:r>
      <w:r>
        <w:rPr>
          <w:rFonts w:ascii="Helvetica Neue" w:hAnsi="Helvetica Neue" w:cs="Helvetica Neue"/>
          <w:sz w:val="26"/>
          <w:szCs w:val="26"/>
        </w:rPr>
        <w:lastRenderedPageBreak/>
        <w:t>steps. Note the “</w:t>
      </w:r>
      <w:proofErr w:type="spellStart"/>
      <w:r>
        <w:rPr>
          <w:rFonts w:ascii="Helvetica Neue" w:hAnsi="Helvetica Neue" w:cs="Helvetica Neue"/>
          <w:sz w:val="26"/>
          <w:szCs w:val="26"/>
        </w:rPr>
        <w:t>PlayAudioGreeting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” Step has a multi part </w:t>
      </w:r>
      <w:proofErr w:type="gramStart"/>
      <w:r>
        <w:rPr>
          <w:rFonts w:ascii="Helvetica Neue" w:hAnsi="Helvetica Neue" w:cs="Helvetica Neue"/>
          <w:sz w:val="26"/>
          <w:szCs w:val="26"/>
        </w:rPr>
        <w:t>message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so you need to split the greetings out in the activity description. </w:t>
      </w:r>
      <w:r w:rsidR="00B41C68">
        <w:rPr>
          <w:rFonts w:ascii="Helvetica Neue" w:hAnsi="Helvetica Neue" w:cs="Helvetica Neue"/>
          <w:sz w:val="26"/>
          <w:szCs w:val="26"/>
        </w:rPr>
        <w:t>You may also need to configure audio prompt variables instead of just text to speech messages.</w:t>
      </w:r>
    </w:p>
    <w:p w14:paraId="3DDB5E31" w14:textId="2FF17CF0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135F3A09" wp14:editId="27EC5123">
            <wp:extent cx="5943600" cy="36068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0E6" w14:textId="77C61721" w:rsidR="0077551D" w:rsidRDefault="0077551D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Create a new entry point and mapping for your desired greeting management DDI. </w:t>
      </w:r>
      <w:proofErr w:type="gramStart"/>
      <w:r>
        <w:rPr>
          <w:rFonts w:ascii="Helvetica Neue" w:hAnsi="Helvetica Neue" w:cs="Helvetica Neue"/>
          <w:sz w:val="26"/>
          <w:szCs w:val="26"/>
        </w:rPr>
        <w:t>So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this management flow can be called. Alternatively, configure some kind of “Secret menu” in an existing call flow and link it to the </w:t>
      </w:r>
      <w:proofErr w:type="spellStart"/>
      <w:r>
        <w:rPr>
          <w:rFonts w:ascii="Helvetica Neue" w:hAnsi="Helvetica Neue" w:cs="Helvetica Neue"/>
          <w:sz w:val="26"/>
          <w:szCs w:val="26"/>
        </w:rPr>
        <w:t>greetingMGMT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call flow using a “Go to flow” step.</w:t>
      </w:r>
    </w:p>
    <w:p w14:paraId="057232AB" w14:textId="77777777" w:rsidR="00F4005E" w:rsidRDefault="00F4005E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7614BE4" w14:textId="090E9055" w:rsidR="0077551D" w:rsidRDefault="0077551D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Test the greeting management call flow. You should be able to switch the greetings from Audio to text </w:t>
      </w:r>
      <w:proofErr w:type="gramStart"/>
      <w:r>
        <w:rPr>
          <w:rFonts w:ascii="Helvetica Neue" w:hAnsi="Helvetica Neue" w:cs="Helvetica Neue"/>
          <w:sz w:val="26"/>
          <w:szCs w:val="26"/>
        </w:rPr>
        <w:t>mode, and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change the greeting between a few different statuses.  </w:t>
      </w:r>
    </w:p>
    <w:p w14:paraId="0EC3C7ED" w14:textId="77777777" w:rsidR="00F4005E" w:rsidRDefault="00F4005E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AA9367C" w14:textId="77777777" w:rsidR="0077551D" w:rsidRDefault="0077551D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Once confirmed working, next import the </w:t>
      </w:r>
      <w:proofErr w:type="spellStart"/>
      <w:r>
        <w:rPr>
          <w:rFonts w:ascii="Helvetica Neue" w:hAnsi="Helvetica Neue" w:cs="Helvetica Neue"/>
          <w:sz w:val="26"/>
          <w:szCs w:val="26"/>
        </w:rPr>
        <w:t>Flow_TOD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flow. As with the previous flow, Modify the APIURL variable to your </w:t>
      </w:r>
      <w:hyperlink r:id="rId15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Mockapi.io</w:t>
        </w:r>
      </w:hyperlink>
      <w:r>
        <w:rPr>
          <w:rFonts w:ascii="Helvetica Neue" w:hAnsi="Helvetica Neue" w:cs="Helvetica Neue"/>
          <w:sz w:val="26"/>
          <w:szCs w:val="26"/>
        </w:rPr>
        <w:t xml:space="preserve"> URL. Reconfigure the text to speech messages with the desired connector voice, and the text from the flow description on all nodes that’s names start with “TTS_”</w:t>
      </w:r>
    </w:p>
    <w:p w14:paraId="189BDF8F" w14:textId="77777777" w:rsidR="0077551D" w:rsidRDefault="0077551D" w:rsidP="0077551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EDC2061" w14:textId="0E2D0104" w:rsidR="0077551D" w:rsidRDefault="0077551D" w:rsidP="00F4005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Now, either create “Go to flow” steps as desired to link to your main </w:t>
      </w:r>
      <w:proofErr w:type="gramStart"/>
      <w:r>
        <w:rPr>
          <w:rFonts w:ascii="Helvetica Neue" w:hAnsi="Helvetica Neue" w:cs="Helvetica Neue"/>
          <w:sz w:val="26"/>
          <w:szCs w:val="26"/>
        </w:rPr>
        <w:t>flow, or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include this logic in your main flow. When sending to a main flow, you can adjust the flow variable mapping in the go-to step so that you can use the contact centre status </w:t>
      </w:r>
      <w:r w:rsidR="00B3762E">
        <w:rPr>
          <w:rFonts w:ascii="Helvetica Neue" w:hAnsi="Helvetica Neue" w:cs="Helvetica Neue"/>
          <w:sz w:val="26"/>
          <w:szCs w:val="26"/>
        </w:rPr>
        <w:t xml:space="preserve">variables </w:t>
      </w:r>
      <w:r>
        <w:rPr>
          <w:rFonts w:ascii="Helvetica Neue" w:hAnsi="Helvetica Neue" w:cs="Helvetica Neue"/>
          <w:sz w:val="26"/>
          <w:szCs w:val="26"/>
        </w:rPr>
        <w:t>in the main flow</w:t>
      </w:r>
      <w:r w:rsidR="00B3762E"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 w:rsidR="00B3762E">
        <w:rPr>
          <w:rFonts w:ascii="Helvetica Neue" w:hAnsi="Helvetica Neue" w:cs="Helvetica Neue"/>
          <w:sz w:val="26"/>
          <w:szCs w:val="26"/>
        </w:rPr>
        <w:t>too</w:t>
      </w:r>
      <w:r>
        <w:rPr>
          <w:rFonts w:ascii="Helvetica Neue" w:hAnsi="Helvetica Neue" w:cs="Helvetica Neue"/>
          <w:sz w:val="26"/>
          <w:szCs w:val="26"/>
        </w:rPr>
        <w:t>.</w:t>
      </w:r>
      <w:proofErr w:type="spellEnd"/>
      <w:r w:rsidR="00B3762E">
        <w:rPr>
          <w:rFonts w:ascii="Helvetica Neue" w:hAnsi="Helvetica Neue" w:cs="Helvetica Neue"/>
          <w:sz w:val="26"/>
          <w:szCs w:val="26"/>
        </w:rPr>
        <w:t xml:space="preserve"> Using Go to </w:t>
      </w:r>
      <w:proofErr w:type="gramStart"/>
      <w:r w:rsidR="00B3762E">
        <w:rPr>
          <w:rFonts w:ascii="Helvetica Neue" w:hAnsi="Helvetica Neue" w:cs="Helvetica Neue"/>
          <w:sz w:val="26"/>
          <w:szCs w:val="26"/>
        </w:rPr>
        <w:t>pointed</w:t>
      </w:r>
      <w:proofErr w:type="gramEnd"/>
      <w:r w:rsidR="00B3762E">
        <w:rPr>
          <w:rFonts w:ascii="Helvetica Neue" w:hAnsi="Helvetica Neue" w:cs="Helvetica Neue"/>
          <w:sz w:val="26"/>
          <w:szCs w:val="26"/>
        </w:rPr>
        <w:t xml:space="preserve"> at an entry point instead of a flow automatically maps common variables.</w:t>
      </w:r>
      <w:r>
        <w:rPr>
          <w:rFonts w:ascii="Helvetica Neue" w:hAnsi="Helvetica Neue" w:cs="Helvetica Neue"/>
          <w:sz w:val="26"/>
          <w:szCs w:val="26"/>
        </w:rPr>
        <w:t xml:space="preserve">  The greetings are designed to be used as follows if you exactly copy the </w:t>
      </w:r>
      <w:proofErr w:type="spellStart"/>
      <w:r>
        <w:rPr>
          <w:rFonts w:ascii="Helvetica Neue" w:hAnsi="Helvetica Neue" w:cs="Helvetica Neue"/>
          <w:sz w:val="26"/>
          <w:szCs w:val="26"/>
        </w:rPr>
        <w:t>Flow_TOD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Flow: Open, </w:t>
      </w:r>
      <w:r>
        <w:rPr>
          <w:rFonts w:ascii="Helvetica Neue" w:hAnsi="Helvetica Neue" w:cs="Helvetica Neue"/>
          <w:sz w:val="26"/>
          <w:szCs w:val="26"/>
        </w:rPr>
        <w:lastRenderedPageBreak/>
        <w:t>Custom 1 and Custom 2: Plays a message and then goes to the main flow Closed &amp; Emergency: Plays a message and disconnects the caller</w:t>
      </w:r>
    </w:p>
    <w:p w14:paraId="3EAE91BA" w14:textId="77777777" w:rsidR="00394C6F" w:rsidRDefault="00394C6F"/>
    <w:sectPr w:rsidR="00394C6F" w:rsidSect="007502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5621257">
    <w:abstractNumId w:val="0"/>
  </w:num>
  <w:num w:numId="2" w16cid:durableId="749472488">
    <w:abstractNumId w:val="1"/>
  </w:num>
  <w:num w:numId="3" w16cid:durableId="325938986">
    <w:abstractNumId w:val="2"/>
  </w:num>
  <w:num w:numId="4" w16cid:durableId="2003656325">
    <w:abstractNumId w:val="3"/>
  </w:num>
  <w:num w:numId="5" w16cid:durableId="1548955380">
    <w:abstractNumId w:val="4"/>
  </w:num>
  <w:num w:numId="6" w16cid:durableId="2040817395">
    <w:abstractNumId w:val="5"/>
  </w:num>
  <w:num w:numId="7" w16cid:durableId="1133017707">
    <w:abstractNumId w:val="6"/>
  </w:num>
  <w:num w:numId="8" w16cid:durableId="846213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D"/>
    <w:rsid w:val="00164B06"/>
    <w:rsid w:val="003850E6"/>
    <w:rsid w:val="00394C6F"/>
    <w:rsid w:val="0062385D"/>
    <w:rsid w:val="0077551D"/>
    <w:rsid w:val="0098278C"/>
    <w:rsid w:val="00AC3EBC"/>
    <w:rsid w:val="00B3762E"/>
    <w:rsid w:val="00B41C68"/>
    <w:rsid w:val="00B752AE"/>
    <w:rsid w:val="00CC04C4"/>
    <w:rsid w:val="00F15E72"/>
    <w:rsid w:val="00F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87463"/>
  <w15:chartTrackingRefBased/>
  <w15:docId w15:val="{D76EB768-C5CF-514F-A233-E38ACBFD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ockapi.i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MOVED.mockapi.io/WXCC/CCPrompts" TargetMode="External"/><Relationship Id="rId11" Type="http://schemas.openxmlformats.org/officeDocument/2006/relationships/hyperlink" Target="http://MockAPI.io" TargetMode="External"/><Relationship Id="rId5" Type="http://schemas.openxmlformats.org/officeDocument/2006/relationships/hyperlink" Target="mailto:canewton@cisco.com" TargetMode="External"/><Relationship Id="rId15" Type="http://schemas.openxmlformats.org/officeDocument/2006/relationships/hyperlink" Target="http://Mockapi.i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Newton -X (canewton - ALLEGIS GROUP LIMITED at Cisco)</dc:creator>
  <cp:keywords/>
  <dc:description/>
  <cp:lastModifiedBy>Carl Newton -X (canewton - ALLEGIS GROUP LIMITED at Cisco)</cp:lastModifiedBy>
  <cp:revision>7</cp:revision>
  <dcterms:created xsi:type="dcterms:W3CDTF">2022-12-20T14:21:00Z</dcterms:created>
  <dcterms:modified xsi:type="dcterms:W3CDTF">2022-12-20T15:08:00Z</dcterms:modified>
</cp:coreProperties>
</file>