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cyjd2el20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 Create Priority-Based Log Files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mail log messages, except for debug, to /var/log/mail.log: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~$ sudo nano /etc/rsyslog.d/50-default.conf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mail.!debug</w:t>
        <w:tab/>
        <w:tab/>
        <w:tab/>
        <w:t xml:space="preserve">-/var/log/mail.log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boot log messages, except for info and debug, to /var/log/boot.log: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~$ sudo nano /etc/rsyslog.d/50-default.conf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kern.!info,!debug</w:t>
        <w:tab/>
        <w:tab/>
        <w:t xml:space="preserve">-/var/log/boot.log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