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133058">
      <w:pPr>
        <w:ind w:firstLine="1380"/>
        <w:rPr>
          <w:rFonts w:ascii="楷体_GB2312" w:eastAsia="楷体_GB2312"/>
          <w:b/>
          <w:sz w:val="48"/>
          <w:szCs w:val="48"/>
        </w:rPr>
      </w:pPr>
      <w:bookmarkStart w:id="0" w:name="_GoBack"/>
      <w:bookmarkEnd w:id="0"/>
      <w:r>
        <w:rPr>
          <w:rFonts w:hint="eastAsia" w:ascii="楷体_GB2312" w:eastAsia="楷体_GB2312"/>
          <w:b/>
          <w:sz w:val="48"/>
          <w:szCs w:val="48"/>
        </w:rPr>
        <w:t>律师业务档案卷宗（</w:t>
      </w:r>
      <w:r>
        <w:rPr>
          <w:rFonts w:hint="eastAsia" w:ascii="楷体_GB2312" w:eastAsia="楷体_GB2312"/>
          <w:b/>
          <w:sz w:val="44"/>
          <w:szCs w:val="48"/>
        </w:rPr>
        <w:t>诉讼类</w:t>
      </w:r>
      <w:r>
        <w:rPr>
          <w:rFonts w:hint="eastAsia" w:ascii="楷体_GB2312" w:eastAsia="楷体_GB2312"/>
          <w:b/>
          <w:sz w:val="48"/>
          <w:szCs w:val="48"/>
        </w:rPr>
        <w:t>）</w:t>
      </w:r>
    </w:p>
    <w:p w14:paraId="7E6B8F47">
      <w:pPr>
        <w:rPr>
          <w:rFonts w:ascii="楷体_GB2312" w:eastAsia="楷体_GB2312"/>
          <w:b/>
          <w:sz w:val="24"/>
        </w:rPr>
      </w:pPr>
      <w:r>
        <w:rPr>
          <w:rFonts w:ascii="楷体_GB2312" w:eastAsia="楷体_GB2312"/>
          <w:b/>
          <w:sz w:val="24"/>
        </w:rPr>
        <w:t> </w:t>
      </w:r>
    </w:p>
    <w:tbl>
      <w:tblPr>
        <w:tblStyle w:val="4"/>
        <w:tblW w:w="892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8"/>
        <w:gridCol w:w="1860"/>
        <w:gridCol w:w="1080"/>
        <w:gridCol w:w="1440"/>
        <w:gridCol w:w="340"/>
        <w:gridCol w:w="2540"/>
      </w:tblGrid>
      <w:tr w14:paraId="6F83A7B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</w:trPr>
        <w:tc>
          <w:tcPr>
            <w:tcW w:w="16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A0ACA21">
            <w:pPr>
              <w:jc w:val="center"/>
              <w:rPr>
                <w:rFonts w:ascii="楷体_GB2312" w:eastAsia="楷体_GB2312"/>
                <w:b/>
                <w:bCs/>
                <w:sz w:val="28"/>
                <w:szCs w:val="28"/>
              </w:rPr>
            </w:pPr>
            <w:r>
              <w:rPr>
                <w:rFonts w:hint="eastAsia" w:ascii="楷体_GB2312" w:eastAsia="楷体_GB2312"/>
                <w:b/>
                <w:bCs/>
                <w:sz w:val="28"/>
                <w:szCs w:val="28"/>
              </w:rPr>
              <w:t>案件类别</w:t>
            </w:r>
          </w:p>
        </w:tc>
        <w:tc>
          <w:tcPr>
            <w:tcW w:w="18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20BEA24F">
            <w:pPr>
              <w:ind w:firstLine="281" w:firstLineChars="100"/>
              <w:jc w:val="center"/>
              <w:rPr>
                <w:rFonts w:hint="eastAsia" w:ascii="楷体_GB2312" w:eastAsia="楷体_GB2312"/>
                <w:b/>
                <w:bCs/>
                <w:sz w:val="28"/>
                <w:szCs w:val="28"/>
                <w:lang w:eastAsia="zh-CN"/>
              </w:rPr>
            </w:pPr>
            <w:r>
              <w:rPr>
                <w:rFonts w:hint="eastAsia" w:ascii="楷体_GB2312" w:eastAsia="楷体_GB2312"/>
                <w:b/>
                <w:bCs/>
                <w:color w:val="FF0000"/>
                <w:sz w:val="28"/>
                <w:szCs w:val="28"/>
                <w:lang w:eastAsia="zh-CN"/>
              </w:rPr>
              <w:t>【</w:t>
            </w:r>
            <w:r>
              <w:rPr>
                <w:rFonts w:hint="eastAsia" w:ascii="楷体_GB2312" w:eastAsia="楷体_GB2312"/>
                <w:b/>
                <w:bCs/>
                <w:color w:val="FF0000"/>
                <w:sz w:val="28"/>
                <w:szCs w:val="28"/>
                <w:lang w:val="en-US" w:eastAsia="zh-CN"/>
              </w:rPr>
              <w:t>民事</w:t>
            </w:r>
            <w:r>
              <w:rPr>
                <w:rFonts w:hint="eastAsia" w:ascii="楷体_GB2312" w:eastAsia="楷体_GB2312"/>
                <w:b/>
                <w:bCs/>
                <w:color w:val="FF0000"/>
                <w:sz w:val="28"/>
                <w:szCs w:val="28"/>
                <w:lang w:eastAsia="zh-CN"/>
              </w:rPr>
              <w:t>】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1866E145">
            <w:pPr>
              <w:rPr>
                <w:rFonts w:ascii="楷体_GB2312" w:eastAsia="楷体_GB2312"/>
                <w:b/>
                <w:bCs/>
                <w:sz w:val="28"/>
                <w:szCs w:val="28"/>
              </w:rPr>
            </w:pPr>
            <w:r>
              <w:rPr>
                <w:rFonts w:hint="eastAsia" w:ascii="楷体_GB2312" w:eastAsia="楷体_GB2312"/>
                <w:b/>
                <w:bCs/>
                <w:sz w:val="28"/>
                <w:szCs w:val="28"/>
              </w:rPr>
              <w:t>合同号</w:t>
            </w:r>
          </w:p>
        </w:tc>
        <w:tc>
          <w:tcPr>
            <w:tcW w:w="4320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2F058EAB">
            <w:pPr>
              <w:ind w:firstLine="281" w:firstLineChars="100"/>
              <w:jc w:val="center"/>
              <w:rPr>
                <w:rFonts w:ascii="楷体_GB2312" w:eastAsia="楷体_GB2312"/>
                <w:sz w:val="28"/>
                <w:szCs w:val="28"/>
              </w:rPr>
            </w:pPr>
            <w:r>
              <w:rPr>
                <w:rFonts w:hint="eastAsia" w:ascii="新宋体" w:hAnsi="新宋体" w:eastAsia="新宋体"/>
                <w:b/>
                <w:bCs/>
                <w:color w:val="FF0000"/>
                <w:sz w:val="28"/>
                <w:szCs w:val="28"/>
                <w:lang w:val="en-US" w:eastAsia="zh-CN"/>
              </w:rPr>
              <w:t>【留空】</w:t>
            </w:r>
          </w:p>
        </w:tc>
      </w:tr>
      <w:tr w14:paraId="7F6B46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</w:trPr>
        <w:tc>
          <w:tcPr>
            <w:tcW w:w="16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220AD41">
            <w:pPr>
              <w:jc w:val="center"/>
              <w:rPr>
                <w:rFonts w:ascii="楷体_GB2312" w:eastAsia="楷体_GB2312"/>
                <w:b/>
                <w:bCs/>
                <w:sz w:val="28"/>
                <w:szCs w:val="28"/>
              </w:rPr>
            </w:pPr>
            <w:r>
              <w:rPr>
                <w:rFonts w:hint="eastAsia" w:ascii="楷体_GB2312" w:eastAsia="楷体_GB2312"/>
                <w:b/>
                <w:bCs/>
                <w:sz w:val="28"/>
                <w:szCs w:val="28"/>
              </w:rPr>
              <w:t>承办律师</w:t>
            </w:r>
          </w:p>
        </w:tc>
        <w:tc>
          <w:tcPr>
            <w:tcW w:w="7260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384A7EA4">
            <w:pPr>
              <w:ind w:firstLine="281" w:firstLineChars="100"/>
              <w:jc w:val="center"/>
              <w:rPr>
                <w:rFonts w:hint="eastAsia" w:ascii="楷体_GB2312" w:eastAsia="楷体_GB2312"/>
                <w:sz w:val="28"/>
                <w:szCs w:val="28"/>
                <w:lang w:eastAsia="zh-CN"/>
              </w:rPr>
            </w:pPr>
            <w:r>
              <w:rPr>
                <w:rFonts w:hint="eastAsia" w:ascii="楷体_GB2312" w:eastAsia="楷体_GB2312"/>
                <w:b/>
                <w:bCs/>
                <w:color w:val="FF0000"/>
                <w:sz w:val="28"/>
                <w:szCs w:val="28"/>
                <w:lang w:eastAsia="zh-CN"/>
              </w:rPr>
              <w:t>【</w:t>
            </w:r>
            <w:r>
              <w:rPr>
                <w:rFonts w:hint="eastAsia" w:ascii="楷体_GB2312" w:eastAsia="楷体_GB2312"/>
                <w:b/>
                <w:bCs/>
                <w:color w:val="FF0000"/>
                <w:sz w:val="28"/>
                <w:szCs w:val="28"/>
                <w:lang w:val="en-US" w:eastAsia="zh-CN"/>
              </w:rPr>
              <w:t>判决书原告的委托诉讼代理人</w:t>
            </w:r>
            <w:r>
              <w:rPr>
                <w:rFonts w:hint="eastAsia" w:ascii="楷体_GB2312" w:eastAsia="楷体_GB2312"/>
                <w:b/>
                <w:bCs/>
                <w:color w:val="FF0000"/>
                <w:sz w:val="28"/>
                <w:szCs w:val="28"/>
                <w:lang w:eastAsia="zh-CN"/>
              </w:rPr>
              <w:t>】</w:t>
            </w:r>
          </w:p>
        </w:tc>
      </w:tr>
      <w:tr w14:paraId="06D798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</w:trPr>
        <w:tc>
          <w:tcPr>
            <w:tcW w:w="16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BB2CF56">
            <w:pPr>
              <w:jc w:val="center"/>
              <w:rPr>
                <w:rFonts w:ascii="楷体_GB2312" w:eastAsia="楷体_GB2312"/>
                <w:b/>
                <w:bCs/>
                <w:sz w:val="28"/>
                <w:szCs w:val="28"/>
              </w:rPr>
            </w:pPr>
            <w:r>
              <w:rPr>
                <w:rFonts w:hint="eastAsia" w:ascii="楷体_GB2312" w:eastAsia="楷体_GB2312"/>
                <w:b/>
                <w:bCs/>
                <w:sz w:val="28"/>
                <w:szCs w:val="28"/>
              </w:rPr>
              <w:t>委</w:t>
            </w:r>
            <w:r>
              <w:rPr>
                <w:rFonts w:ascii="楷体_GB2312" w:eastAsia="楷体_GB2312"/>
                <w:b/>
                <w:bCs/>
                <w:sz w:val="28"/>
                <w:szCs w:val="28"/>
              </w:rPr>
              <w:t xml:space="preserve"> </w:t>
            </w:r>
            <w:r>
              <w:rPr>
                <w:rFonts w:hint="eastAsia" w:ascii="楷体_GB2312" w:eastAsia="楷体_GB2312"/>
                <w:b/>
                <w:bCs/>
                <w:sz w:val="28"/>
                <w:szCs w:val="28"/>
              </w:rPr>
              <w:t>托</w:t>
            </w:r>
            <w:r>
              <w:rPr>
                <w:rFonts w:ascii="楷体_GB2312" w:eastAsia="楷体_GB2312"/>
                <w:b/>
                <w:bCs/>
                <w:sz w:val="28"/>
                <w:szCs w:val="28"/>
              </w:rPr>
              <w:t xml:space="preserve"> </w:t>
            </w:r>
            <w:r>
              <w:rPr>
                <w:rFonts w:hint="eastAsia" w:ascii="楷体_GB2312" w:eastAsia="楷体_GB2312"/>
                <w:b/>
                <w:bCs/>
                <w:sz w:val="28"/>
                <w:szCs w:val="28"/>
              </w:rPr>
              <w:t>人</w:t>
            </w:r>
          </w:p>
        </w:tc>
        <w:tc>
          <w:tcPr>
            <w:tcW w:w="7260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2DF33642">
            <w:pPr>
              <w:ind w:firstLine="281" w:firstLineChars="100"/>
              <w:jc w:val="center"/>
              <w:rPr>
                <w:rFonts w:hint="eastAsia" w:ascii="楷体_GB2312" w:eastAsia="楷体_GB2312"/>
                <w:sz w:val="28"/>
                <w:szCs w:val="28"/>
              </w:rPr>
            </w:pPr>
            <w:r>
              <w:rPr>
                <w:rFonts w:hint="eastAsia"/>
                <w:b/>
                <w:bCs/>
                <w:color w:val="FF0000"/>
                <w:sz w:val="28"/>
                <w:lang w:val="en-US" w:eastAsia="zh-CN"/>
              </w:rPr>
              <w:t>【委托代理合同中委托人】</w:t>
            </w:r>
          </w:p>
        </w:tc>
      </w:tr>
      <w:tr w14:paraId="273925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</w:trPr>
        <w:tc>
          <w:tcPr>
            <w:tcW w:w="16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B254C5A">
            <w:pPr>
              <w:jc w:val="center"/>
              <w:rPr>
                <w:rFonts w:ascii="楷体_GB2312" w:eastAsia="楷体_GB2312"/>
                <w:b/>
                <w:bCs/>
                <w:sz w:val="28"/>
                <w:szCs w:val="28"/>
              </w:rPr>
            </w:pPr>
            <w:r>
              <w:rPr>
                <w:rFonts w:hint="eastAsia" w:ascii="楷体_GB2312" w:eastAsia="楷体_GB2312"/>
                <w:b/>
                <w:bCs/>
                <w:sz w:val="28"/>
                <w:szCs w:val="28"/>
              </w:rPr>
              <w:t>当</w:t>
            </w:r>
            <w:r>
              <w:rPr>
                <w:rFonts w:ascii="楷体_GB2312" w:eastAsia="楷体_GB2312"/>
                <w:b/>
                <w:bCs/>
                <w:sz w:val="28"/>
                <w:szCs w:val="28"/>
              </w:rPr>
              <w:t xml:space="preserve"> </w:t>
            </w:r>
            <w:r>
              <w:rPr>
                <w:rFonts w:hint="eastAsia" w:ascii="楷体_GB2312" w:eastAsia="楷体_GB2312"/>
                <w:b/>
                <w:bCs/>
                <w:sz w:val="28"/>
                <w:szCs w:val="28"/>
              </w:rPr>
              <w:t>事</w:t>
            </w:r>
            <w:r>
              <w:rPr>
                <w:rFonts w:ascii="楷体_GB2312" w:eastAsia="楷体_GB2312"/>
                <w:b/>
                <w:bCs/>
                <w:sz w:val="28"/>
                <w:szCs w:val="28"/>
              </w:rPr>
              <w:t xml:space="preserve"> </w:t>
            </w:r>
            <w:r>
              <w:rPr>
                <w:rFonts w:hint="eastAsia" w:ascii="楷体_GB2312" w:eastAsia="楷体_GB2312"/>
                <w:b/>
                <w:bCs/>
                <w:sz w:val="28"/>
                <w:szCs w:val="28"/>
              </w:rPr>
              <w:t>人</w:t>
            </w:r>
          </w:p>
        </w:tc>
        <w:tc>
          <w:tcPr>
            <w:tcW w:w="7260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01B1CF17">
            <w:pPr>
              <w:ind w:firstLine="281" w:firstLineChars="100"/>
              <w:jc w:val="center"/>
              <w:rPr>
                <w:rFonts w:ascii="楷体_GB2312" w:eastAsia="楷体_GB2312"/>
                <w:sz w:val="28"/>
                <w:szCs w:val="28"/>
              </w:rPr>
            </w:pPr>
            <w:r>
              <w:rPr>
                <w:rFonts w:hint="eastAsia" w:ascii="新宋体" w:hAnsi="新宋体" w:eastAsia="新宋体"/>
                <w:b/>
                <w:bCs/>
                <w:color w:val="FF0000"/>
                <w:sz w:val="28"/>
                <w:szCs w:val="28"/>
                <w:lang w:val="en-US" w:eastAsia="zh-CN"/>
              </w:rPr>
              <w:t>【判决书中的原告】</w:t>
            </w:r>
          </w:p>
        </w:tc>
      </w:tr>
      <w:tr w14:paraId="6A75EE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</w:trPr>
        <w:tc>
          <w:tcPr>
            <w:tcW w:w="16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0EA9220">
            <w:pPr>
              <w:jc w:val="center"/>
              <w:rPr>
                <w:rFonts w:ascii="楷体_GB2312" w:eastAsia="楷体_GB2312"/>
                <w:b/>
                <w:bCs/>
                <w:sz w:val="28"/>
                <w:szCs w:val="28"/>
              </w:rPr>
            </w:pPr>
            <w:r>
              <w:rPr>
                <w:rFonts w:hint="eastAsia" w:ascii="楷体_GB2312" w:eastAsia="楷体_GB2312"/>
                <w:b/>
                <w:bCs/>
                <w:sz w:val="28"/>
                <w:szCs w:val="28"/>
              </w:rPr>
              <w:t>对方当事人</w:t>
            </w:r>
          </w:p>
        </w:tc>
        <w:tc>
          <w:tcPr>
            <w:tcW w:w="7260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105BDB58">
            <w:pPr>
              <w:ind w:firstLine="281" w:firstLineChars="100"/>
              <w:jc w:val="center"/>
              <w:rPr>
                <w:rFonts w:ascii="楷体_GB2312" w:eastAsia="楷体_GB2312"/>
                <w:sz w:val="28"/>
                <w:szCs w:val="28"/>
              </w:rPr>
            </w:pPr>
            <w:r>
              <w:rPr>
                <w:rFonts w:hint="eastAsia" w:ascii="新宋体" w:hAnsi="新宋体" w:eastAsia="新宋体"/>
                <w:b/>
                <w:bCs/>
                <w:color w:val="FF0000"/>
                <w:sz w:val="28"/>
                <w:szCs w:val="28"/>
                <w:lang w:eastAsia="zh-CN"/>
              </w:rPr>
              <w:t>【</w:t>
            </w:r>
            <w:r>
              <w:rPr>
                <w:rFonts w:hint="eastAsia" w:ascii="新宋体" w:hAnsi="新宋体" w:eastAsia="新宋体"/>
                <w:b/>
                <w:bCs/>
                <w:color w:val="FF0000"/>
                <w:sz w:val="28"/>
                <w:szCs w:val="28"/>
                <w:lang w:val="en-US" w:eastAsia="zh-CN"/>
              </w:rPr>
              <w:t>判决书中的被告</w:t>
            </w:r>
            <w:r>
              <w:rPr>
                <w:rFonts w:hint="eastAsia" w:ascii="新宋体" w:hAnsi="新宋体" w:eastAsia="新宋体"/>
                <w:b/>
                <w:bCs/>
                <w:color w:val="FF0000"/>
                <w:sz w:val="28"/>
                <w:szCs w:val="28"/>
                <w:lang w:eastAsia="zh-CN"/>
              </w:rPr>
              <w:t>】</w:t>
            </w:r>
          </w:p>
        </w:tc>
      </w:tr>
      <w:tr w14:paraId="3CEFC2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  <w:trHeight w:val="842" w:hRule="atLeast"/>
        </w:trPr>
        <w:tc>
          <w:tcPr>
            <w:tcW w:w="16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A4D3E8D">
            <w:pPr>
              <w:jc w:val="center"/>
              <w:rPr>
                <w:rFonts w:ascii="楷体_GB2312" w:eastAsia="楷体_GB2312"/>
                <w:b/>
                <w:bCs/>
                <w:sz w:val="28"/>
                <w:szCs w:val="28"/>
              </w:rPr>
            </w:pPr>
            <w:r>
              <w:rPr>
                <w:rFonts w:hint="eastAsia" w:ascii="楷体_GB2312" w:eastAsia="楷体_GB2312"/>
                <w:b/>
                <w:bCs/>
                <w:sz w:val="28"/>
                <w:szCs w:val="28"/>
              </w:rPr>
              <w:t>案</w:t>
            </w:r>
            <w:r>
              <w:rPr>
                <w:rFonts w:ascii="楷体_GB2312" w:eastAsia="楷体_GB2312"/>
                <w:b/>
                <w:bCs/>
                <w:sz w:val="28"/>
                <w:szCs w:val="28"/>
              </w:rPr>
              <w:t xml:space="preserve">   </w:t>
            </w:r>
            <w:r>
              <w:rPr>
                <w:rFonts w:hint="eastAsia" w:ascii="楷体_GB2312" w:eastAsia="楷体_GB2312"/>
                <w:b/>
                <w:bCs/>
                <w:sz w:val="28"/>
                <w:szCs w:val="28"/>
              </w:rPr>
              <w:t>由</w:t>
            </w:r>
          </w:p>
        </w:tc>
        <w:tc>
          <w:tcPr>
            <w:tcW w:w="7260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2EC7E310">
            <w:pPr>
              <w:ind w:firstLine="281" w:firstLineChars="100"/>
              <w:jc w:val="center"/>
              <w:rPr>
                <w:rFonts w:hint="eastAsia" w:ascii="楷体_GB2312" w:eastAsia="楷体_GB2312"/>
                <w:b/>
                <w:bCs/>
                <w:sz w:val="28"/>
                <w:szCs w:val="28"/>
                <w:lang w:eastAsia="zh-CN"/>
              </w:rPr>
            </w:pPr>
            <w:r>
              <w:rPr>
                <w:rFonts w:hint="eastAsia" w:ascii="楷体_GB2312" w:eastAsia="楷体_GB2312"/>
                <w:b/>
                <w:bCs/>
                <w:color w:val="FF0000"/>
                <w:sz w:val="28"/>
                <w:szCs w:val="28"/>
                <w:lang w:eastAsia="zh-CN"/>
              </w:rPr>
              <w:t>【</w:t>
            </w:r>
            <w:r>
              <w:rPr>
                <w:rFonts w:hint="eastAsia" w:ascii="楷体_GB2312" w:eastAsia="楷体_GB2312"/>
                <w:b/>
                <w:bCs/>
                <w:color w:val="FF0000"/>
                <w:sz w:val="28"/>
                <w:szCs w:val="28"/>
                <w:lang w:val="en-US" w:eastAsia="zh-CN"/>
              </w:rPr>
              <w:t>判决书内确认的案由（被告主体信息后的下一段会注明原告XXX诉被告XXXAAA一案，AAA就是案由）</w:t>
            </w:r>
            <w:r>
              <w:rPr>
                <w:rFonts w:hint="eastAsia" w:ascii="楷体_GB2312" w:eastAsia="楷体_GB2312"/>
                <w:b/>
                <w:bCs/>
                <w:color w:val="FF0000"/>
                <w:sz w:val="28"/>
                <w:szCs w:val="28"/>
                <w:lang w:eastAsia="zh-CN"/>
              </w:rPr>
              <w:t>】</w:t>
            </w:r>
          </w:p>
        </w:tc>
      </w:tr>
      <w:tr w14:paraId="74AC18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  <w:trHeight w:val="615" w:hRule="atLeast"/>
        </w:trPr>
        <w:tc>
          <w:tcPr>
            <w:tcW w:w="16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2289F62">
            <w:pPr>
              <w:jc w:val="center"/>
              <w:rPr>
                <w:rFonts w:ascii="楷体_GB2312" w:eastAsia="楷体_GB2312"/>
                <w:b/>
                <w:bCs/>
                <w:sz w:val="28"/>
                <w:szCs w:val="28"/>
              </w:rPr>
            </w:pPr>
            <w:r>
              <w:rPr>
                <w:rFonts w:hint="eastAsia" w:ascii="楷体_GB2312" w:eastAsia="楷体_GB2312"/>
                <w:b/>
                <w:bCs/>
                <w:sz w:val="28"/>
                <w:szCs w:val="28"/>
              </w:rPr>
              <w:t>收案日期</w:t>
            </w:r>
          </w:p>
        </w:tc>
        <w:tc>
          <w:tcPr>
            <w:tcW w:w="294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784252C7">
            <w:pPr>
              <w:rPr>
                <w:rFonts w:ascii="楷体_GB2312" w:eastAsia="楷体_GB2312"/>
                <w:b/>
                <w:bCs/>
                <w:sz w:val="28"/>
                <w:szCs w:val="28"/>
              </w:rPr>
            </w:pPr>
            <w:r>
              <w:rPr>
                <w:rFonts w:hint="eastAsia"/>
                <w:b/>
                <w:bCs/>
                <w:color w:val="FF0000"/>
                <w:sz w:val="28"/>
                <w:lang w:val="en-US" w:eastAsia="zh-CN"/>
              </w:rPr>
              <w:t>【委托代理合同中落款日期】</w:t>
            </w:r>
          </w:p>
        </w:tc>
        <w:tc>
          <w:tcPr>
            <w:tcW w:w="14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A328C04">
            <w:pPr>
              <w:jc w:val="center"/>
              <w:rPr>
                <w:rFonts w:ascii="楷体_GB2312" w:eastAsia="楷体_GB2312"/>
                <w:b/>
                <w:bCs/>
                <w:sz w:val="28"/>
                <w:szCs w:val="28"/>
              </w:rPr>
            </w:pPr>
            <w:r>
              <w:rPr>
                <w:rFonts w:hint="eastAsia" w:ascii="楷体_GB2312" w:eastAsia="楷体_GB2312"/>
                <w:b/>
                <w:bCs/>
                <w:sz w:val="28"/>
                <w:szCs w:val="28"/>
              </w:rPr>
              <w:t>结案日期</w:t>
            </w:r>
          </w:p>
        </w:tc>
        <w:tc>
          <w:tcPr>
            <w:tcW w:w="288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778D8E53">
            <w:pPr>
              <w:rPr>
                <w:rFonts w:ascii="楷体_GB2312" w:eastAsia="楷体_GB2312"/>
                <w:b/>
                <w:bCs/>
                <w:sz w:val="28"/>
                <w:szCs w:val="28"/>
              </w:rPr>
            </w:pPr>
            <w:r>
              <w:rPr>
                <w:rFonts w:hint="eastAsia" w:ascii="新宋体" w:hAnsi="新宋体" w:eastAsia="新宋体"/>
                <w:b/>
                <w:bCs/>
                <w:color w:val="FF0000"/>
                <w:sz w:val="28"/>
                <w:szCs w:val="28"/>
                <w:lang w:val="en-US" w:eastAsia="zh-CN"/>
              </w:rPr>
              <w:t>【留空】</w:t>
            </w:r>
          </w:p>
        </w:tc>
      </w:tr>
      <w:tr w14:paraId="3E627E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  <w:trHeight w:val="828" w:hRule="atLeast"/>
        </w:trPr>
        <w:tc>
          <w:tcPr>
            <w:tcW w:w="16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081C7C2">
            <w:pPr>
              <w:jc w:val="center"/>
              <w:rPr>
                <w:rFonts w:ascii="楷体_GB2312" w:eastAsia="楷体_GB2312"/>
                <w:b/>
                <w:bCs/>
                <w:sz w:val="28"/>
                <w:szCs w:val="28"/>
              </w:rPr>
            </w:pPr>
            <w:r>
              <w:rPr>
                <w:rFonts w:hint="eastAsia" w:ascii="楷体_GB2312" w:eastAsia="楷体_GB2312"/>
                <w:b/>
                <w:bCs/>
                <w:sz w:val="28"/>
                <w:szCs w:val="28"/>
              </w:rPr>
              <w:t>审理法院</w:t>
            </w:r>
          </w:p>
        </w:tc>
        <w:tc>
          <w:tcPr>
            <w:tcW w:w="294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1AB89CC3">
            <w:pPr>
              <w:rPr>
                <w:rFonts w:hint="default" w:ascii="楷体_GB2312" w:eastAsia="楷体_GB2312"/>
                <w:b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 w:ascii="楷体_GB2312" w:eastAsia="楷体_GB2312"/>
                <w:b/>
                <w:bCs/>
                <w:color w:val="FF0000"/>
                <w:sz w:val="28"/>
                <w:szCs w:val="28"/>
                <w:lang w:val="en-US" w:eastAsia="zh-CN"/>
              </w:rPr>
              <w:t>【民事判决书的落款法院（如果有二审需要一并罗列进该项）】</w:t>
            </w:r>
          </w:p>
        </w:tc>
        <w:tc>
          <w:tcPr>
            <w:tcW w:w="14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44B48A3">
            <w:pPr>
              <w:jc w:val="center"/>
              <w:rPr>
                <w:rFonts w:ascii="楷体_GB2312" w:eastAsia="楷体_GB2312"/>
                <w:b/>
                <w:bCs/>
                <w:sz w:val="28"/>
                <w:szCs w:val="28"/>
              </w:rPr>
            </w:pPr>
            <w:r>
              <w:rPr>
                <w:rFonts w:hint="eastAsia" w:ascii="楷体_GB2312" w:eastAsia="楷体_GB2312"/>
                <w:b/>
                <w:bCs/>
                <w:sz w:val="28"/>
                <w:szCs w:val="28"/>
              </w:rPr>
              <w:t>审</w:t>
            </w:r>
            <w:r>
              <w:rPr>
                <w:rFonts w:ascii="楷体_GB2312" w:eastAsia="楷体_GB2312"/>
                <w:b/>
                <w:bCs/>
                <w:sz w:val="28"/>
                <w:szCs w:val="28"/>
              </w:rPr>
              <w:t xml:space="preserve"> </w:t>
            </w:r>
            <w:r>
              <w:rPr>
                <w:rFonts w:hint="eastAsia" w:ascii="楷体_GB2312" w:eastAsia="楷体_GB2312"/>
                <w:b/>
                <w:bCs/>
                <w:sz w:val="28"/>
                <w:szCs w:val="28"/>
              </w:rPr>
              <w:t>级</w:t>
            </w:r>
          </w:p>
        </w:tc>
        <w:tc>
          <w:tcPr>
            <w:tcW w:w="288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40FEDBA4">
            <w:pPr>
              <w:rPr>
                <w:rFonts w:ascii="楷体_GB2312" w:eastAsia="楷体_GB2312"/>
                <w:b/>
                <w:bCs/>
                <w:sz w:val="28"/>
                <w:szCs w:val="28"/>
              </w:rPr>
            </w:pPr>
            <w:r>
              <w:rPr>
                <w:rFonts w:ascii="楷体_GB2312" w:eastAsia="楷体_GB2312"/>
                <w:b/>
                <w:bCs/>
                <w:sz w:val="28"/>
                <w:szCs w:val="28"/>
              </w:rPr>
              <w:t> </w:t>
            </w:r>
          </w:p>
          <w:p w14:paraId="1F785D66">
            <w:pPr>
              <w:ind w:firstLine="281" w:firstLineChars="100"/>
              <w:rPr>
                <w:rFonts w:hint="default" w:ascii="楷体_GB2312" w:eastAsia="楷体_GB2312"/>
                <w:b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 w:ascii="楷体_GB2312" w:eastAsia="楷体_GB2312"/>
                <w:b/>
                <w:bCs/>
                <w:color w:val="FF0000"/>
                <w:sz w:val="28"/>
                <w:szCs w:val="28"/>
                <w:lang w:val="en-US" w:eastAsia="zh-CN"/>
              </w:rPr>
              <w:t>【一审、二审（如有）、执行】</w:t>
            </w:r>
          </w:p>
        </w:tc>
      </w:tr>
      <w:tr w14:paraId="26662B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</w:trPr>
        <w:tc>
          <w:tcPr>
            <w:tcW w:w="16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48AEB35">
            <w:pPr>
              <w:jc w:val="center"/>
              <w:rPr>
                <w:rFonts w:ascii="楷体_GB2312" w:eastAsia="楷体_GB2312"/>
                <w:b/>
                <w:bCs/>
                <w:sz w:val="28"/>
                <w:szCs w:val="28"/>
              </w:rPr>
            </w:pPr>
            <w:r>
              <w:rPr>
                <w:rFonts w:hint="eastAsia" w:ascii="楷体_GB2312" w:eastAsia="楷体_GB2312"/>
                <w:b/>
                <w:bCs/>
                <w:sz w:val="28"/>
                <w:szCs w:val="28"/>
              </w:rPr>
              <w:t>法院收案号</w:t>
            </w:r>
          </w:p>
        </w:tc>
        <w:tc>
          <w:tcPr>
            <w:tcW w:w="7260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2A198277">
            <w:pPr>
              <w:jc w:val="center"/>
              <w:rPr>
                <w:rFonts w:hint="eastAsia" w:ascii="楷体_GB2312" w:eastAsia="楷体_GB2312"/>
                <w:b/>
                <w:bCs/>
                <w:sz w:val="28"/>
                <w:szCs w:val="28"/>
                <w:lang w:eastAsia="zh-CN"/>
              </w:rPr>
            </w:pPr>
            <w:r>
              <w:rPr>
                <w:rFonts w:hint="eastAsia" w:ascii="楷体_GB2312" w:eastAsia="楷体_GB2312"/>
                <w:b/>
                <w:bCs/>
                <w:color w:val="FF0000"/>
                <w:sz w:val="28"/>
                <w:szCs w:val="28"/>
                <w:lang w:eastAsia="zh-CN"/>
              </w:rPr>
              <w:t>【</w:t>
            </w:r>
            <w:r>
              <w:rPr>
                <w:rFonts w:hint="eastAsia" w:ascii="楷体_GB2312" w:eastAsia="楷体_GB2312"/>
                <w:b/>
                <w:bCs/>
                <w:color w:val="FF0000"/>
                <w:sz w:val="28"/>
                <w:szCs w:val="28"/>
                <w:lang w:val="en-US" w:eastAsia="zh-CN"/>
              </w:rPr>
              <w:t>一审案号（民事判决书的案号）、二审案号（如有）、执行案号（执行裁定书中的案号）】参考格式：（2023）粤0605民初18549号、（2023）粤06民终15469号、（2024）粤0605执7816号</w:t>
            </w:r>
          </w:p>
        </w:tc>
      </w:tr>
      <w:tr w14:paraId="598C2B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</w:trPr>
        <w:tc>
          <w:tcPr>
            <w:tcW w:w="16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8B51043">
            <w:pPr>
              <w:jc w:val="center"/>
              <w:rPr>
                <w:rFonts w:ascii="楷体_GB2312" w:eastAsia="楷体_GB2312"/>
                <w:b/>
                <w:bCs/>
                <w:sz w:val="28"/>
                <w:szCs w:val="28"/>
              </w:rPr>
            </w:pPr>
            <w:r>
              <w:rPr>
                <w:rFonts w:hint="eastAsia" w:ascii="楷体_GB2312" w:eastAsia="楷体_GB2312"/>
                <w:b/>
                <w:bCs/>
                <w:sz w:val="28"/>
                <w:szCs w:val="28"/>
              </w:rPr>
              <w:t>审</w:t>
            </w:r>
          </w:p>
          <w:p w14:paraId="3E0816EC">
            <w:pPr>
              <w:jc w:val="center"/>
              <w:rPr>
                <w:rFonts w:ascii="楷体_GB2312" w:eastAsia="楷体_GB2312"/>
                <w:b/>
                <w:bCs/>
                <w:sz w:val="28"/>
                <w:szCs w:val="28"/>
              </w:rPr>
            </w:pPr>
            <w:r>
              <w:rPr>
                <w:rFonts w:hint="eastAsia" w:ascii="楷体_GB2312" w:eastAsia="楷体_GB2312"/>
                <w:b/>
                <w:bCs/>
                <w:sz w:val="28"/>
                <w:szCs w:val="28"/>
              </w:rPr>
              <w:t>（办）</w:t>
            </w:r>
          </w:p>
          <w:p w14:paraId="40E09565">
            <w:pPr>
              <w:jc w:val="center"/>
              <w:rPr>
                <w:rFonts w:ascii="楷体_GB2312" w:eastAsia="楷体_GB2312"/>
                <w:b/>
                <w:bCs/>
                <w:sz w:val="28"/>
                <w:szCs w:val="28"/>
              </w:rPr>
            </w:pPr>
            <w:r>
              <w:rPr>
                <w:rFonts w:hint="eastAsia" w:ascii="楷体_GB2312" w:eastAsia="楷体_GB2312"/>
                <w:b/>
                <w:bCs/>
                <w:sz w:val="28"/>
                <w:szCs w:val="28"/>
              </w:rPr>
              <w:t>结</w:t>
            </w:r>
          </w:p>
          <w:p w14:paraId="67604EAB">
            <w:pPr>
              <w:jc w:val="center"/>
              <w:rPr>
                <w:rFonts w:ascii="楷体_GB2312" w:eastAsia="楷体_GB2312"/>
                <w:b/>
                <w:bCs/>
                <w:sz w:val="28"/>
                <w:szCs w:val="28"/>
              </w:rPr>
            </w:pPr>
            <w:r>
              <w:rPr>
                <w:rFonts w:hint="eastAsia" w:ascii="楷体_GB2312" w:eastAsia="楷体_GB2312"/>
                <w:b/>
                <w:bCs/>
                <w:sz w:val="28"/>
                <w:szCs w:val="28"/>
              </w:rPr>
              <w:t>果</w:t>
            </w:r>
          </w:p>
        </w:tc>
        <w:tc>
          <w:tcPr>
            <w:tcW w:w="7260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100E0883">
            <w:pPr>
              <w:rPr>
                <w:rFonts w:hint="default" w:ascii="楷体_GB2312" w:eastAsia="楷体_GB2312"/>
                <w:sz w:val="28"/>
                <w:szCs w:val="28"/>
                <w:lang w:val="en-US" w:eastAsia="zh-CN"/>
              </w:rPr>
            </w:pPr>
            <w:r>
              <w:rPr>
                <w:rFonts w:hint="eastAsia" w:ascii="楷体_GB2312" w:eastAsia="楷体_GB2312"/>
                <w:b/>
                <w:bCs/>
                <w:color w:val="FF0000"/>
                <w:sz w:val="28"/>
                <w:szCs w:val="28"/>
                <w:lang w:eastAsia="zh-CN"/>
              </w:rPr>
              <w:t>【《律师业务卷宗（银行案)》</w:t>
            </w:r>
            <w:r>
              <w:rPr>
                <w:rFonts w:hint="eastAsia" w:ascii="楷体_GB2312" w:eastAsia="楷体_GB2312"/>
                <w:b/>
                <w:bCs/>
                <w:color w:val="FF0000"/>
                <w:sz w:val="28"/>
                <w:szCs w:val="28"/>
                <w:lang w:val="en-US" w:eastAsia="zh-CN"/>
              </w:rPr>
              <w:t>sheet1的I列，根据判决书、执行裁定书的内容，匹配最相近的选项填写】</w:t>
            </w:r>
          </w:p>
        </w:tc>
      </w:tr>
      <w:tr w14:paraId="30D228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</w:trPr>
        <w:tc>
          <w:tcPr>
            <w:tcW w:w="16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C5C11B2">
            <w:pPr>
              <w:jc w:val="center"/>
              <w:rPr>
                <w:rFonts w:ascii="楷体_GB2312" w:eastAsia="楷体_GB2312"/>
                <w:b/>
                <w:bCs/>
                <w:sz w:val="28"/>
                <w:szCs w:val="28"/>
              </w:rPr>
            </w:pPr>
            <w:r>
              <w:rPr>
                <w:rFonts w:hint="eastAsia" w:ascii="楷体_GB2312" w:eastAsia="楷体_GB2312"/>
                <w:b/>
                <w:bCs/>
                <w:sz w:val="28"/>
                <w:szCs w:val="28"/>
              </w:rPr>
              <w:t>归档日期</w:t>
            </w:r>
          </w:p>
        </w:tc>
        <w:tc>
          <w:tcPr>
            <w:tcW w:w="7260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07E0E618">
            <w:pPr>
              <w:rPr>
                <w:rFonts w:ascii="楷体_GB2312" w:eastAsia="楷体_GB2312"/>
                <w:b/>
                <w:sz w:val="28"/>
                <w:szCs w:val="28"/>
              </w:rPr>
            </w:pPr>
            <w:r>
              <w:rPr>
                <w:rFonts w:hint="eastAsia" w:ascii="新宋体" w:hAnsi="新宋体" w:eastAsia="新宋体"/>
                <w:b/>
                <w:bCs/>
                <w:color w:val="FF0000"/>
                <w:sz w:val="28"/>
                <w:szCs w:val="28"/>
                <w:lang w:val="en-US" w:eastAsia="zh-CN"/>
              </w:rPr>
              <w:t>【留空】</w:t>
            </w:r>
          </w:p>
        </w:tc>
      </w:tr>
      <w:tr w14:paraId="2D2AFD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</w:trPr>
        <w:tc>
          <w:tcPr>
            <w:tcW w:w="16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C90424A">
            <w:pPr>
              <w:jc w:val="center"/>
              <w:rPr>
                <w:rFonts w:ascii="楷体_GB2312" w:eastAsia="楷体_GB2312"/>
                <w:b/>
                <w:bCs/>
                <w:sz w:val="28"/>
                <w:szCs w:val="28"/>
              </w:rPr>
            </w:pPr>
            <w:r>
              <w:rPr>
                <w:rFonts w:hint="eastAsia" w:ascii="楷体_GB2312" w:eastAsia="楷体_GB2312"/>
                <w:b/>
                <w:bCs/>
                <w:sz w:val="28"/>
                <w:szCs w:val="28"/>
              </w:rPr>
              <w:t>立</w:t>
            </w:r>
            <w:r>
              <w:rPr>
                <w:rFonts w:ascii="楷体_GB2312" w:eastAsia="楷体_GB2312"/>
                <w:b/>
                <w:bCs/>
                <w:sz w:val="28"/>
                <w:szCs w:val="28"/>
              </w:rPr>
              <w:t xml:space="preserve"> </w:t>
            </w:r>
            <w:r>
              <w:rPr>
                <w:rFonts w:hint="eastAsia" w:ascii="楷体_GB2312" w:eastAsia="楷体_GB2312"/>
                <w:b/>
                <w:bCs/>
                <w:sz w:val="28"/>
                <w:szCs w:val="28"/>
              </w:rPr>
              <w:t>卷</w:t>
            </w:r>
            <w:r>
              <w:rPr>
                <w:rFonts w:ascii="楷体_GB2312" w:eastAsia="楷体_GB2312"/>
                <w:b/>
                <w:bCs/>
                <w:sz w:val="28"/>
                <w:szCs w:val="28"/>
              </w:rPr>
              <w:t xml:space="preserve"> </w:t>
            </w:r>
            <w:r>
              <w:rPr>
                <w:rFonts w:hint="eastAsia" w:ascii="楷体_GB2312" w:eastAsia="楷体_GB2312"/>
                <w:b/>
                <w:bCs/>
                <w:sz w:val="28"/>
                <w:szCs w:val="28"/>
              </w:rPr>
              <w:t>人</w:t>
            </w:r>
          </w:p>
        </w:tc>
        <w:tc>
          <w:tcPr>
            <w:tcW w:w="294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2D4DB844">
            <w:pPr>
              <w:rPr>
                <w:rFonts w:ascii="楷体_GB2312" w:eastAsia="楷体_GB2312"/>
                <w:b/>
                <w:bCs/>
                <w:sz w:val="28"/>
                <w:szCs w:val="28"/>
              </w:rPr>
            </w:pPr>
            <w:r>
              <w:rPr>
                <w:rFonts w:ascii="楷体_GB2312" w:eastAsia="楷体_GB2312"/>
                <w:b/>
                <w:bCs/>
                <w:sz w:val="28"/>
                <w:szCs w:val="28"/>
              </w:rPr>
              <w:t> </w:t>
            </w:r>
            <w:r>
              <w:rPr>
                <w:rFonts w:hint="eastAsia" w:ascii="新宋体" w:hAnsi="新宋体" w:eastAsia="新宋体"/>
                <w:b/>
                <w:bCs/>
                <w:color w:val="FF0000"/>
                <w:sz w:val="28"/>
                <w:szCs w:val="28"/>
                <w:lang w:val="en-US" w:eastAsia="zh-CN"/>
              </w:rPr>
              <w:t>【留空】</w:t>
            </w:r>
          </w:p>
        </w:tc>
        <w:tc>
          <w:tcPr>
            <w:tcW w:w="178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174734C">
            <w:pPr>
              <w:jc w:val="center"/>
              <w:rPr>
                <w:rFonts w:ascii="楷体_GB2312" w:eastAsia="楷体_GB2312"/>
                <w:b/>
                <w:bCs/>
                <w:sz w:val="28"/>
                <w:szCs w:val="28"/>
              </w:rPr>
            </w:pPr>
            <w:r>
              <w:rPr>
                <w:rFonts w:hint="eastAsia" w:ascii="楷体_GB2312" w:eastAsia="楷体_GB2312"/>
                <w:b/>
                <w:bCs/>
                <w:sz w:val="28"/>
                <w:szCs w:val="28"/>
              </w:rPr>
              <w:t>卷内页数</w:t>
            </w:r>
          </w:p>
        </w:tc>
        <w:tc>
          <w:tcPr>
            <w:tcW w:w="25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19CA33CD">
            <w:pPr>
              <w:rPr>
                <w:rFonts w:ascii="楷体_GB2312" w:eastAsia="楷体_GB2312"/>
                <w:b/>
                <w:bCs/>
                <w:sz w:val="28"/>
                <w:szCs w:val="28"/>
              </w:rPr>
            </w:pPr>
            <w:r>
              <w:rPr>
                <w:rFonts w:ascii="楷体_GB2312" w:eastAsia="楷体_GB2312"/>
                <w:b/>
                <w:bCs/>
                <w:sz w:val="28"/>
                <w:szCs w:val="28"/>
              </w:rPr>
              <w:t xml:space="preserve">         </w:t>
            </w:r>
            <w:r>
              <w:rPr>
                <w:rFonts w:hint="eastAsia" w:ascii="楷体_GB2312" w:eastAsia="楷体_GB2312"/>
                <w:b/>
                <w:bCs/>
                <w:sz w:val="28"/>
                <w:szCs w:val="28"/>
              </w:rPr>
              <w:t xml:space="preserve">  </w:t>
            </w:r>
            <w:r>
              <w:rPr>
                <w:rFonts w:ascii="楷体_GB2312" w:eastAsia="楷体_GB2312"/>
                <w:b/>
                <w:bCs/>
                <w:sz w:val="28"/>
                <w:szCs w:val="28"/>
              </w:rPr>
              <w:t xml:space="preserve">  </w:t>
            </w:r>
            <w:r>
              <w:rPr>
                <w:rFonts w:hint="eastAsia" w:ascii="楷体_GB2312" w:eastAsia="楷体_GB2312"/>
                <w:b/>
                <w:bCs/>
                <w:sz w:val="28"/>
                <w:szCs w:val="28"/>
              </w:rPr>
              <w:t>页</w:t>
            </w:r>
          </w:p>
        </w:tc>
      </w:tr>
      <w:tr w14:paraId="3CA58E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</w:trPr>
        <w:tc>
          <w:tcPr>
            <w:tcW w:w="16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D648146">
            <w:pPr>
              <w:jc w:val="center"/>
              <w:rPr>
                <w:rFonts w:ascii="楷体_GB2312" w:eastAsia="楷体_GB2312"/>
                <w:b/>
                <w:bCs/>
                <w:sz w:val="28"/>
                <w:szCs w:val="28"/>
              </w:rPr>
            </w:pPr>
            <w:r>
              <w:rPr>
                <w:rFonts w:hint="eastAsia" w:ascii="楷体_GB2312" w:eastAsia="楷体_GB2312"/>
                <w:b/>
                <w:bCs/>
                <w:sz w:val="28"/>
                <w:szCs w:val="28"/>
              </w:rPr>
              <w:t>档</w:t>
            </w:r>
            <w:r>
              <w:rPr>
                <w:rFonts w:ascii="楷体_GB2312" w:eastAsia="楷体_GB2312"/>
                <w:b/>
                <w:bCs/>
                <w:sz w:val="28"/>
                <w:szCs w:val="28"/>
              </w:rPr>
              <w:t xml:space="preserve"> </w:t>
            </w:r>
            <w:r>
              <w:rPr>
                <w:rFonts w:hint="eastAsia" w:ascii="楷体_GB2312" w:eastAsia="楷体_GB2312"/>
                <w:b/>
                <w:bCs/>
                <w:sz w:val="28"/>
                <w:szCs w:val="28"/>
              </w:rPr>
              <w:t>案</w:t>
            </w:r>
            <w:r>
              <w:rPr>
                <w:rFonts w:ascii="楷体_GB2312" w:eastAsia="楷体_GB2312"/>
                <w:b/>
                <w:bCs/>
                <w:sz w:val="28"/>
                <w:szCs w:val="28"/>
              </w:rPr>
              <w:t xml:space="preserve"> </w:t>
            </w:r>
            <w:r>
              <w:rPr>
                <w:rFonts w:hint="eastAsia" w:ascii="楷体_GB2312" w:eastAsia="楷体_GB2312"/>
                <w:b/>
                <w:bCs/>
                <w:sz w:val="28"/>
                <w:szCs w:val="28"/>
              </w:rPr>
              <w:t>号</w:t>
            </w:r>
          </w:p>
        </w:tc>
        <w:tc>
          <w:tcPr>
            <w:tcW w:w="294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07FAF40F">
            <w:pPr>
              <w:rPr>
                <w:rFonts w:ascii="楷体_GB2312" w:eastAsia="楷体_GB2312"/>
                <w:b/>
                <w:bCs/>
                <w:sz w:val="28"/>
                <w:szCs w:val="28"/>
              </w:rPr>
            </w:pPr>
            <w:r>
              <w:rPr>
                <w:rFonts w:ascii="楷体_GB2312" w:eastAsia="楷体_GB2312"/>
                <w:b/>
                <w:bCs/>
                <w:sz w:val="28"/>
                <w:szCs w:val="28"/>
              </w:rPr>
              <w:t> </w:t>
            </w:r>
          </w:p>
        </w:tc>
        <w:tc>
          <w:tcPr>
            <w:tcW w:w="178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02A176C1">
            <w:pPr>
              <w:rPr>
                <w:rFonts w:ascii="楷体_GB2312" w:eastAsia="楷体_GB2312"/>
                <w:b/>
                <w:bCs/>
                <w:sz w:val="28"/>
                <w:szCs w:val="28"/>
              </w:rPr>
            </w:pPr>
            <w:r>
              <w:rPr>
                <w:rFonts w:ascii="楷体_GB2312" w:eastAsia="楷体_GB2312"/>
                <w:b/>
                <w:bCs/>
                <w:sz w:val="28"/>
                <w:szCs w:val="28"/>
              </w:rPr>
              <w:t> </w:t>
            </w:r>
            <w:r>
              <w:rPr>
                <w:rFonts w:hint="eastAsia" w:ascii="楷体_GB2312" w:eastAsia="楷体_GB2312"/>
                <w:b/>
                <w:bCs/>
                <w:sz w:val="28"/>
                <w:szCs w:val="28"/>
              </w:rPr>
              <w:t>保存年限</w:t>
            </w:r>
          </w:p>
        </w:tc>
        <w:tc>
          <w:tcPr>
            <w:tcW w:w="25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6BE2850B">
            <w:pPr>
              <w:rPr>
                <w:rFonts w:ascii="楷体_GB2312" w:eastAsia="楷体_GB2312"/>
                <w:b/>
                <w:bCs/>
                <w:sz w:val="28"/>
                <w:szCs w:val="28"/>
              </w:rPr>
            </w:pPr>
          </w:p>
        </w:tc>
      </w:tr>
      <w:tr w14:paraId="0C9BA4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</w:trPr>
        <w:tc>
          <w:tcPr>
            <w:tcW w:w="16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4BECC56">
            <w:pPr>
              <w:jc w:val="center"/>
              <w:rPr>
                <w:rFonts w:ascii="楷体_GB2312" w:eastAsia="楷体_GB2312"/>
                <w:b/>
                <w:bCs/>
                <w:sz w:val="28"/>
                <w:szCs w:val="28"/>
              </w:rPr>
            </w:pPr>
            <w:r>
              <w:rPr>
                <w:rFonts w:hint="eastAsia" w:ascii="楷体_GB2312" w:eastAsia="楷体_GB2312"/>
                <w:b/>
                <w:bCs/>
                <w:sz w:val="28"/>
                <w:szCs w:val="28"/>
              </w:rPr>
              <w:t>备</w:t>
            </w:r>
            <w:r>
              <w:rPr>
                <w:rFonts w:ascii="楷体_GB2312" w:eastAsia="楷体_GB2312"/>
                <w:b/>
                <w:bCs/>
                <w:sz w:val="28"/>
                <w:szCs w:val="28"/>
              </w:rPr>
              <w:t xml:space="preserve">    </w:t>
            </w:r>
            <w:r>
              <w:rPr>
                <w:rFonts w:hint="eastAsia" w:ascii="楷体_GB2312" w:eastAsia="楷体_GB2312"/>
                <w:b/>
                <w:bCs/>
                <w:sz w:val="28"/>
                <w:szCs w:val="28"/>
              </w:rPr>
              <w:t>注</w:t>
            </w:r>
          </w:p>
        </w:tc>
        <w:tc>
          <w:tcPr>
            <w:tcW w:w="7260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2C110A22">
            <w:pPr>
              <w:rPr>
                <w:rFonts w:ascii="楷体_GB2312" w:eastAsia="楷体_GB2312"/>
                <w:b/>
                <w:bCs/>
                <w:sz w:val="28"/>
                <w:szCs w:val="28"/>
              </w:rPr>
            </w:pPr>
            <w:r>
              <w:rPr>
                <w:rFonts w:ascii="楷体_GB2312" w:eastAsia="楷体_GB2312"/>
                <w:b/>
                <w:bCs/>
                <w:sz w:val="28"/>
                <w:szCs w:val="28"/>
              </w:rPr>
              <w:t> </w:t>
            </w:r>
          </w:p>
        </w:tc>
      </w:tr>
    </w:tbl>
    <w:p w14:paraId="4FAE56E2">
      <w:pPr>
        <w:jc w:val="right"/>
        <w:rPr>
          <w:rFonts w:ascii="楷体_GB2312" w:eastAsia="楷体_GB2312"/>
          <w:sz w:val="24"/>
        </w:rPr>
      </w:pPr>
      <w:r>
        <w:rPr>
          <w:rFonts w:ascii="楷体_GB2312" w:eastAsia="楷体_GB2312"/>
          <w:b/>
          <w:sz w:val="28"/>
          <w:szCs w:val="28"/>
        </w:rPr>
        <w:t xml:space="preserve">                                 </w:t>
      </w:r>
      <w:r>
        <w:rPr>
          <w:rFonts w:ascii="楷体_GB2312" w:eastAsia="楷体_GB2312"/>
          <w:sz w:val="28"/>
          <w:szCs w:val="28"/>
        </w:rPr>
        <w:t xml:space="preserve">  </w:t>
      </w:r>
      <w:r>
        <w:rPr>
          <w:rFonts w:hint="eastAsia" w:ascii="楷体_GB2312" w:eastAsia="楷体_GB2312"/>
          <w:sz w:val="24"/>
        </w:rPr>
        <w:t>广东至高律师事务所制</w:t>
      </w:r>
    </w:p>
    <w:p w14:paraId="606B4CBD"/>
    <w:sectPr>
      <w:pgSz w:w="11906" w:h="16838"/>
      <w:pgMar w:top="993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_GB2312">
    <w:altName w:val="楷体"/>
    <w:panose1 w:val="02010609030101010101"/>
    <w:charset w:val="86"/>
    <w:family w:val="modern"/>
    <w:pitch w:val="default"/>
    <w:sig w:usb0="00000001" w:usb1="080E0000" w:usb2="00000010" w:usb3="00000000" w:csb0="00040000" w:csb1="00000000"/>
  </w:font>
  <w:font w:name="新宋体">
    <w:panose1 w:val="02010609030101010101"/>
    <w:charset w:val="86"/>
    <w:family w:val="modern"/>
    <w:pitch w:val="default"/>
    <w:sig w:usb0="00000203" w:usb1="288F0000" w:usb2="00000006" w:usb3="00000000" w:csb0="00040001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5B1882"/>
    <w:rsid w:val="00147C4F"/>
    <w:rsid w:val="001672ED"/>
    <w:rsid w:val="003445C4"/>
    <w:rsid w:val="005125D7"/>
    <w:rsid w:val="005B1882"/>
    <w:rsid w:val="00963D89"/>
    <w:rsid w:val="009A6056"/>
    <w:rsid w:val="00D60A48"/>
    <w:rsid w:val="00EF1EB4"/>
    <w:rsid w:val="00FB6329"/>
    <w:rsid w:val="10E27DD4"/>
    <w:rsid w:val="15001CD4"/>
    <w:rsid w:val="24D053D5"/>
    <w:rsid w:val="5EFB0811"/>
    <w:rsid w:val="7ABD74E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Style w:val="4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6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脚 Char"/>
    <w:link w:val="2"/>
    <w:uiPriority w:val="0"/>
    <w:rPr>
      <w:kern w:val="2"/>
      <w:sz w:val="18"/>
      <w:szCs w:val="18"/>
    </w:rPr>
  </w:style>
  <w:style w:type="character" w:customStyle="1" w:styleId="7">
    <w:name w:val="页眉 Char"/>
    <w:link w:val="3"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top-sky</Company>
  <Pages>2</Pages>
  <Words>216</Words>
  <Characters>249</Characters>
  <Lines>2</Lines>
  <Paragraphs>1</Paragraphs>
  <TotalTime>2</TotalTime>
  <ScaleCrop>false</ScaleCrop>
  <LinksUpToDate>false</LinksUpToDate>
  <CharactersWithSpaces>347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2006-01-10T09:23:00Z</dcterms:created>
  <dc:creator>top-sky-3</dc:creator>
  <cp:lastModifiedBy>曾进朗</cp:lastModifiedBy>
  <cp:lastPrinted>2024-08-30T10:03:00Z</cp:lastPrinted>
  <dcterms:modified xsi:type="dcterms:W3CDTF">2026-06-19T05:02:17Z</dcterms:modified>
  <dc:title>律师业务档案卷宗（诉讼类）</dc:title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eyJoZGlkIjoiZDk0YWVhZTI0NGQ1M2RkOTIzMGM5NzFhZTY4ODk4ZDgiLCJ1c2VySWQiOiIxNDU3MzAzMzgxIn0=</vt:lpwstr>
  </property>
  <property fmtid="{D5CDD505-2E9C-101B-9397-08002B2CF9AE}" pid="3" name="KSOProductBuildVer">
    <vt:lpwstr>2052-12.1.0.24034</vt:lpwstr>
  </property>
  <property fmtid="{D5CDD505-2E9C-101B-9397-08002B2CF9AE}" pid="4" name="ICV">
    <vt:lpwstr>A855F91A5C93493EA794DE96362447DB_13</vt:lpwstr>
  </property>
</Properties>
</file>