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691E"/>
          <w:spacing w:val="60"/>
          <w:sz w:val="20"/>
          <w:szCs w:val="20"/>
        </w:rPr>
        <w:t xml:space="preserve">TERRA WEB · PRD</w:t>
      </w:r>
    </w:p>
    <w:p>
      <w:pPr>
        <w:spacing w:after="100"/>
      </w:pPr>
      <w:r>
        <w:rPr>
          <w:b/>
          <w:bCs/>
          <w:sz w:val="48"/>
          <w:szCs w:val="48"/>
        </w:rPr>
        <w:t xml:space="preserve">Getting-Started Guide</w:t>
      </w:r>
    </w:p>
    <w:p>
      <w:pPr>
        <w:pBdr>
          <w:bottom w:val="single" w:color="D8D2CA" w:sz="8" w:space="8"/>
        </w:pBdr>
        <w:spacing w:after="300"/>
      </w:pPr>
      <w:r>
        <w:rPr>
          <w:color w:val="5A5A5A"/>
          <w:sz w:val="24"/>
          <w:szCs w:val="24"/>
        </w:rPr>
        <w:t xml:space="preserve">An in-editor walkthrough from an empty project to a dispatched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Feature</w:t>
            </w:r>
          </w:p>
        </w:tc>
        <w:tc>
          <w:tcPr>
            <w:tcW w:type="dxa" w:w="7360"/>
            <w:tcMar>
              <w:top w:type="dxa" w:w="70"/>
              <w:left w:type="dxa" w:w="110"/>
              <w:bottom w:type="dxa" w:w="70"/>
              <w:right w:type="dxa" w:w="110"/>
            </w:tcMar>
          </w:tcPr>
          <w:p>
            <w:pPr>
              <w:spacing w:after="0" w:line="264"/>
            </w:pPr>
            <w:r>
              <w:rPr>
                <w:sz w:val="19"/>
                <w:szCs w:val="19"/>
              </w:rPr>
              <w:t xml:space="preserve">Editor guide (“Getting started”) + empty first-open scene</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Status</w:t>
            </w:r>
          </w:p>
        </w:tc>
        <w:tc>
          <w:tcPr>
            <w:tcW w:type="dxa" w:w="7360"/>
            <w:tcMar>
              <w:top w:type="dxa" w:w="70"/>
              <w:left w:type="dxa" w:w="110"/>
              <w:bottom w:type="dxa" w:w="70"/>
              <w:right w:type="dxa" w:w="110"/>
            </w:tcMar>
          </w:tcPr>
          <w:p>
            <w:pPr>
              <w:spacing w:after="0" w:line="264"/>
            </w:pPr>
            <w:r>
              <w:rPr>
                <w:sz w:val="19"/>
                <w:szCs w:val="19"/>
              </w:rPr>
              <w:t xml:space="preserve">Implemented in the prototype on branch </w:t>
            </w:r>
            <w:r>
              <w:rPr>
                <w:rFonts w:ascii="Consolas" w:cs="Consolas" w:eastAsia="Consolas" w:hAnsi="Consolas"/>
                <w:color w:val="B03000"/>
                <w:sz w:val="17"/>
                <w:szCs w:val="17"/>
              </w:rPr>
              <w:t xml:space="preserve">feat/editor-terragen-camera-mat</w:t>
            </w:r>
            <w:r>
              <w:rPr>
                <w:sz w:val="19"/>
                <w:szCs w:val="19"/>
              </w:rPr>
              <w:t xml:space="preserve"> — not yet committed</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Surface</w:t>
            </w:r>
          </w:p>
        </w:tc>
        <w:tc>
          <w:tcPr>
            <w:tcW w:type="dxa" w:w="7360"/>
            <w:tcMar>
              <w:top w:type="dxa" w:w="70"/>
              <w:left w:type="dxa" w:w="110"/>
              <w:bottom w:type="dxa" w:w="70"/>
              <w:right w:type="dxa" w:w="110"/>
            </w:tcMar>
          </w:tcPr>
          <w:p>
            <w:pPr>
              <w:spacing w:after="0" w:line="264"/>
            </w:pPr>
            <w:r>
              <w:rPr>
                <w:sz w:val="19"/>
                <w:szCs w:val="19"/>
              </w:rPr>
              <w:t xml:space="preserve">Terra Web editor (</w:t>
            </w:r>
            <w:r>
              <w:rPr>
                <w:rFonts w:ascii="Consolas" w:cs="Consolas" w:eastAsia="Consolas" w:hAnsi="Consolas"/>
                <w:color w:val="B03000"/>
                <w:sz w:val="17"/>
                <w:szCs w:val="17"/>
              </w:rPr>
              <w:t xml:space="preserve">#editor</w:t>
            </w:r>
            <w:r>
              <w:rPr>
                <w:sz w:val="19"/>
                <w:szCs w:val="19"/>
              </w:rPr>
              <w:t xml:space="preserve">, </w:t>
            </w:r>
            <w:r>
              <w:rPr>
                <w:rFonts w:ascii="Consolas" w:cs="Consolas" w:eastAsia="Consolas" w:hAnsi="Consolas"/>
                <w:color w:val="B03000"/>
                <w:sz w:val="17"/>
                <w:szCs w:val="17"/>
              </w:rPr>
              <w:t xml:space="preserve">#editor/&lt;project&gt;</w:t>
            </w:r>
            <w:r>
              <w:rPr>
                <w:sz w:val="19"/>
                <w:szCs w:val="19"/>
              </w:rPr>
              <w:t xml:space="preserve">)</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Code</w:t>
            </w:r>
          </w:p>
        </w:tc>
        <w:tc>
          <w:tcPr>
            <w:tcW w:type="dxa" w:w="7360"/>
            <w:tcMar>
              <w:top w:type="dxa" w:w="70"/>
              <w:left w:type="dxa" w:w="110"/>
              <w:bottom w:type="dxa" w:w="70"/>
              <w:right w:type="dxa" w:w="110"/>
            </w:tcMar>
          </w:tcPr>
          <w:p>
            <w:pPr>
              <w:spacing w:after="0" w:line="264"/>
            </w:pPr>
            <w:r>
              <w:rPr>
                <w:rFonts w:ascii="Consolas" w:cs="Consolas" w:eastAsia="Consolas" w:hAnsi="Consolas"/>
                <w:color w:val="B03000"/>
                <w:sz w:val="17"/>
                <w:szCs w:val="17"/>
              </w:rPr>
              <w:t xml:space="preserve">src/features/editor/editor-guide.ts</w:t>
            </w:r>
            <w:r>
              <w:rPr>
                <w:sz w:val="19"/>
                <w:szCs w:val="19"/>
              </w:rPr>
              <w:t xml:space="preserve"> (steps &amp; tips, as data) · </w:t>
            </w:r>
            <w:r>
              <w:rPr>
                <w:rFonts w:ascii="Consolas" w:cs="Consolas" w:eastAsia="Consolas" w:hAnsi="Consolas"/>
                <w:color w:val="B03000"/>
                <w:sz w:val="17"/>
                <w:szCs w:val="17"/>
              </w:rPr>
              <w:t xml:space="preserve">EditorGuide.tsx</w:t>
            </w:r>
            <w:r>
              <w:rPr>
                <w:sz w:val="19"/>
                <w:szCs w:val="19"/>
              </w:rPr>
              <w:t xml:space="preserve"> (panel, bubble, engine) · </w:t>
            </w:r>
            <w:r>
              <w:rPr>
                <w:rFonts w:ascii="Consolas" w:cs="Consolas" w:eastAsia="Consolas" w:hAnsi="Consolas"/>
                <w:color w:val="B03000"/>
                <w:sz w:val="17"/>
                <w:szCs w:val="17"/>
              </w:rPr>
              <w:t xml:space="preserve">EditorTopBar.tsx</w:t>
            </w:r>
            <w:r>
              <w:rPr>
                <w:sz w:val="19"/>
                <w:szCs w:val="19"/>
              </w:rPr>
              <w:t xml:space="preserve"> (info button)</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Date</w:t>
            </w:r>
          </w:p>
        </w:tc>
        <w:tc>
          <w:tcPr>
            <w:tcW w:type="dxa" w:w="7360"/>
            <w:tcMar>
              <w:top w:type="dxa" w:w="70"/>
              <w:left w:type="dxa" w:w="110"/>
              <w:bottom w:type="dxa" w:w="70"/>
              <w:right w:type="dxa" w:w="110"/>
            </w:tcMar>
          </w:tcPr>
          <w:p>
            <w:pPr>
              <w:spacing w:after="0" w:line="264"/>
            </w:pPr>
            <w:r>
              <w:rPr>
                <w:sz w:val="19"/>
                <w:szCs w:val="19"/>
              </w:rPr>
              <w:t xml:space="preserve">6 October 2026</w:t>
            </w:r>
          </w:p>
        </w:tc>
      </w:tr>
    </w:tbl>
    <w:p>
      <w:pPr>
        <w:spacing w:after="160"/>
      </w:pPr>
    </w:p>
    <w:p>
      <w:pPr>
        <w:spacing w:after="140" w:line="288"/>
      </w:pPr>
      <w:r>
        <w:rPr>
          <w:sz w:val="21"/>
          <w:szCs w:val="21"/>
        </w:rPr>
        <w:t xml:space="preserve">Every screenshot in this document was captured from the running editor at 1500 × 950. The bubble text quoted under each screenshot is read from the shipped guide definition, so it matches the product word for word.</w:t>
      </w:r>
    </w:p>
    <w:p>
      <w:r>
        <w:br w:type="page"/>
      </w:r>
    </w:p>
    <w:p>
      <w:pPr>
        <w:pStyle w:val="Heading1"/>
        <w:spacing w:after="160" w:before="380"/>
      </w:pPr>
      <w:r>
        <w:t xml:space="preserve">1. Summary</w:t>
      </w:r>
    </w:p>
    <w:p>
      <w:pPr>
        <w:spacing w:after="140" w:line="288"/>
      </w:pPr>
      <w:r>
        <w:rPr>
          <w:sz w:val="21"/>
          <w:szCs w:val="21"/>
        </w:rPr>
        <w:t xml:space="preserve">A new Terra project now opens </w:t>
      </w:r>
      <w:r>
        <w:rPr>
          <w:b/>
          <w:bCs/>
          <w:sz w:val="21"/>
          <w:szCs w:val="21"/>
        </w:rPr>
        <w:t xml:space="preserve">empty</w:t>
      </w:r>
      <w:r>
        <w:rPr>
          <w:sz w:val="21"/>
          <w:szCs w:val="21"/>
        </w:rPr>
        <w:t xml:space="preserve"> — no HDRI, no objects, no camera — and a small glass </w:t>
      </w:r>
      <w:r>
        <w:rPr>
          <w:b/>
          <w:bCs/>
          <w:sz w:val="21"/>
          <w:szCs w:val="21"/>
        </w:rPr>
        <w:t xml:space="preserve">Getting started</w:t>
      </w:r>
      <w:r>
        <w:rPr>
          <w:sz w:val="21"/>
          <w:szCs w:val="21"/>
        </w:rPr>
        <w:t xml:space="preserve"> panel appears in the bottom-left corner. The panel lists six steps; the current one is explained by a </w:t>
      </w:r>
      <w:r>
        <w:rPr>
          <w:b/>
          <w:bCs/>
          <w:sz w:val="21"/>
          <w:szCs w:val="21"/>
        </w:rPr>
        <w:t xml:space="preserve">coach mark</w:t>
      </w:r>
      <w:r>
        <w:rPr>
          <w:sz w:val="21"/>
          <w:szCs w:val="21"/>
        </w:rPr>
        <w:t xml:space="preserve">: an orange ring on the control to use and a bubble beside it saying what it does. The guide watches what the user actually does and moves on by itself, so following it is the same as building a first scene: a world, a master object, a camera, then a tour of the Layers panel, the AI tools and the Work Order.</w:t>
      </w:r>
    </w:p>
    <w:p>
      <w:pPr>
        <w:keepNext/>
        <w:spacing w:after="60" w:before="16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62375"/>
                    </a:xfrm>
                    <a:prstGeom prst="rect">
                      <a:avLst/>
                    </a:prstGeom>
                  </pic:spPr>
                </pic:pic>
              </a:graphicData>
            </a:graphic>
          </wp:inline>
        </w:drawing>
      </w:r>
    </w:p>
    <w:p>
      <w:pPr>
        <w:spacing w:after="220"/>
        <w:jc w:val="center"/>
      </w:pPr>
      <w:r>
        <w:rPr>
          <w:i/>
          <w:iCs/>
          <w:color w:val="606060"/>
          <w:sz w:val="17"/>
          <w:szCs w:val="17"/>
        </w:rPr>
        <w:t xml:space="preserve">First open: an empty stage, the guide panel bottom-left, and the first coach mark on the Assets button.</w:t>
      </w:r>
    </w:p>
    <w:p>
      <w:pPr>
        <w:pStyle w:val="Heading1"/>
        <w:spacing w:after="160" w:before="380"/>
      </w:pPr>
      <w:r>
        <w:t xml:space="preserve">2. Problem</w:t>
      </w:r>
    </w:p>
    <w:p>
      <w:pPr>
        <w:pStyle w:val="ListParagraph"/>
        <w:numPr>
          <w:ilvl w:val="0"/>
          <w:numId w:val="2"/>
        </w:numPr>
        <w:spacing w:after="70" w:line="276"/>
      </w:pPr>
      <w:r>
        <w:rPr>
          <w:sz w:val="21"/>
          <w:szCs w:val="21"/>
        </w:rPr>
        <w:t xml:space="preserve">New projects used to open on a sample desert scene with an object and a camera already placed. Users started by deleting things they had not chosen, and never learned where those things come from.</w:t>
      </w:r>
    </w:p>
    <w:p>
      <w:pPr>
        <w:pStyle w:val="ListParagraph"/>
        <w:numPr>
          <w:ilvl w:val="0"/>
          <w:numId w:val="2"/>
        </w:numPr>
        <w:spacing w:after="70" w:line="276"/>
      </w:pPr>
      <w:r>
        <w:rPr>
          <w:sz w:val="21"/>
          <w:szCs w:val="21"/>
        </w:rPr>
        <w:t xml:space="preserve">The editor has many controls that only appear in context — the bottom-centre toolbar, the focus title, the Master crown — so a first-time user can't discover them by looking around.</w:t>
      </w:r>
    </w:p>
    <w:p>
      <w:pPr>
        <w:pStyle w:val="ListParagraph"/>
        <w:numPr>
          <w:ilvl w:val="0"/>
          <w:numId w:val="2"/>
        </w:numPr>
        <w:spacing w:after="70" w:line="276"/>
      </w:pPr>
      <w:r>
        <w:rPr>
          <w:sz w:val="21"/>
          <w:szCs w:val="21"/>
        </w:rPr>
        <w:t xml:space="preserve">A Work Order cannot be generated without a master object and a camera, but nothing told the user that, or why.</w:t>
      </w:r>
    </w:p>
    <w:p>
      <w:pPr>
        <w:pStyle w:val="ListParagraph"/>
        <w:numPr>
          <w:ilvl w:val="0"/>
          <w:numId w:val="2"/>
        </w:numPr>
        <w:spacing w:after="70" w:line="276"/>
      </w:pPr>
      <w:r>
        <w:rPr>
          <w:sz w:val="21"/>
          <w:szCs w:val="21"/>
        </w:rPr>
        <w:t xml:space="preserve">Concepts that decide dataset cost and quality (master, increments × shots, Sky Influence vs Brightness) were undocumented in the UI.</w:t>
      </w:r>
    </w:p>
    <w:p>
      <w:pPr>
        <w:pStyle w:val="Heading1"/>
        <w:spacing w:after="160" w:before="380"/>
      </w:pPr>
      <w:r>
        <w:t xml:space="preserve">3. Goals and non-goals</w:t>
      </w:r>
    </w:p>
    <w:p>
      <w:pPr>
        <w:pStyle w:val="Heading2"/>
        <w:keepNext/>
        <w:spacing w:after="120" w:before="300"/>
      </w:pPr>
      <w:r>
        <w:t xml:space="preserve">Goals</w:t>
      </w:r>
    </w:p>
    <w:p>
      <w:pPr>
        <w:pStyle w:val="ListParagraph"/>
        <w:numPr>
          <w:ilvl w:val="0"/>
          <w:numId w:val="2"/>
        </w:numPr>
        <w:spacing w:after="70" w:line="276"/>
      </w:pPr>
      <w:r>
        <w:rPr>
          <w:sz w:val="21"/>
          <w:szCs w:val="21"/>
        </w:rPr>
        <w:t xml:space="preserve">Take a first-time user from an empty project to an open Work Order without outside help.</w:t>
      </w:r>
    </w:p>
    <w:p>
      <w:pPr>
        <w:pStyle w:val="ListParagraph"/>
        <w:numPr>
          <w:ilvl w:val="0"/>
          <w:numId w:val="2"/>
        </w:numPr>
        <w:spacing w:after="70" w:line="276"/>
      </w:pPr>
      <w:r>
        <w:rPr>
          <w:sz w:val="21"/>
          <w:szCs w:val="21"/>
        </w:rPr>
        <w:t xml:space="preserve">Teach by doing: each placing step ends with a real object in the user's scene, not a demo.</w:t>
      </w:r>
    </w:p>
    <w:p>
      <w:pPr>
        <w:pStyle w:val="ListParagraph"/>
        <w:numPr>
          <w:ilvl w:val="0"/>
          <w:numId w:val="2"/>
        </w:numPr>
        <w:spacing w:after="70" w:line="276"/>
      </w:pPr>
      <w:r>
        <w:rPr>
          <w:sz w:val="21"/>
          <w:szCs w:val="21"/>
        </w:rPr>
        <w:t xml:space="preserve">Explain every bottom-centre control for Environment, Object and Camera, plus rename, delete and Back.</w:t>
      </w:r>
    </w:p>
    <w:p>
      <w:pPr>
        <w:pStyle w:val="ListParagraph"/>
        <w:numPr>
          <w:ilvl w:val="0"/>
          <w:numId w:val="2"/>
        </w:numPr>
        <w:spacing w:after="70" w:line="276"/>
      </w:pPr>
      <w:r>
        <w:rPr>
          <w:sz w:val="21"/>
          <w:szCs w:val="21"/>
        </w:rPr>
        <w:t xml:space="preserve">Make the master object's purpose explicit, and have the user set one.</w:t>
      </w:r>
    </w:p>
    <w:p>
      <w:pPr>
        <w:pStyle w:val="ListParagraph"/>
        <w:numPr>
          <w:ilvl w:val="0"/>
          <w:numId w:val="2"/>
        </w:numPr>
        <w:spacing w:after="70" w:line="276"/>
      </w:pPr>
      <w:r>
        <w:rPr>
          <w:sz w:val="21"/>
          <w:szCs w:val="21"/>
        </w:rPr>
        <w:t xml:space="preserve">Stay out of the way: one small panel and one bubble at a time; closable at any moment from the top bar.</w:t>
      </w:r>
    </w:p>
    <w:p>
      <w:pPr>
        <w:pStyle w:val="Heading2"/>
        <w:keepNext/>
        <w:spacing w:after="120" w:before="300"/>
      </w:pPr>
      <w:r>
        <w:t xml:space="preserve">Non-goals (this release)</w:t>
      </w:r>
    </w:p>
    <w:p>
      <w:pPr>
        <w:pStyle w:val="ListParagraph"/>
        <w:numPr>
          <w:ilvl w:val="0"/>
          <w:numId w:val="2"/>
        </w:numPr>
        <w:spacing w:after="70" w:line="276"/>
      </w:pPr>
      <w:r>
        <w:rPr>
          <w:sz w:val="21"/>
          <w:szCs w:val="21"/>
        </w:rPr>
        <w:t xml:space="preserve">Remembering progress across sessions or projects (see §10).</w:t>
      </w:r>
    </w:p>
    <w:p>
      <w:pPr>
        <w:pStyle w:val="ListParagraph"/>
        <w:numPr>
          <w:ilvl w:val="0"/>
          <w:numId w:val="2"/>
        </w:numPr>
        <w:spacing w:after="70" w:line="276"/>
      </w:pPr>
      <w:r>
        <w:rPr>
          <w:sz w:val="21"/>
          <w:szCs w:val="21"/>
        </w:rPr>
        <w:t xml:space="preserve">Per-setting explanations inside the setting panels — covered by the separate </w:t>
      </w:r>
      <w:r>
        <w:rPr>
          <w:i/>
          <w:iCs/>
          <w:sz w:val="21"/>
          <w:szCs w:val="21"/>
        </w:rPr>
        <w:t xml:space="preserve">Setting Info Panels</w:t>
      </w:r>
      <w:r>
        <w:rPr>
          <w:sz w:val="21"/>
          <w:szCs w:val="21"/>
        </w:rPr>
        <w:t xml:space="preserve"> PRD.</w:t>
      </w:r>
    </w:p>
    <w:p>
      <w:pPr>
        <w:pStyle w:val="ListParagraph"/>
        <w:numPr>
          <w:ilvl w:val="0"/>
          <w:numId w:val="2"/>
        </w:numPr>
        <w:spacing w:after="70" w:line="276"/>
      </w:pPr>
      <w:r>
        <w:rPr>
          <w:sz w:val="21"/>
          <w:szCs w:val="21"/>
        </w:rPr>
        <w:t xml:space="preserve">Tours of the Material Preview, Scene Agent or 3D Generate tools themselves.</w:t>
      </w:r>
    </w:p>
    <w:p>
      <w:pPr>
        <w:pStyle w:val="Heading1"/>
        <w:spacing w:after="160" w:before="380"/>
      </w:pPr>
      <w:r>
        <w:t xml:space="preserve">4. Users and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cantSplit/>
          <w:tblHeader/>
        </w:trPr>
        <w:tc>
          <w:tcPr>
            <w:tcW w:type="dxa" w:w="2000"/>
            <w:shd w:fill="F1EDE8" w:val="clear"/>
            <w:tcMar>
              <w:top w:type="dxa" w:w="80"/>
              <w:left w:type="dxa" w:w="120"/>
              <w:bottom w:type="dxa" w:w="80"/>
              <w:right w:type="dxa" w:w="120"/>
            </w:tcMar>
          </w:tcPr>
          <w:p>
            <w:pPr>
              <w:spacing w:after="0" w:line="264"/>
            </w:pPr>
            <w:r>
              <w:rPr>
                <w:b/>
                <w:bCs/>
                <w:sz w:val="19"/>
                <w:szCs w:val="19"/>
              </w:rPr>
              <w:t xml:space="preserve">As a…</w:t>
            </w:r>
          </w:p>
        </w:tc>
        <w:tc>
          <w:tcPr>
            <w:tcW w:type="dxa" w:w="3900"/>
            <w:shd w:fill="F1EDE8" w:val="clear"/>
            <w:tcMar>
              <w:top w:type="dxa" w:w="80"/>
              <w:left w:type="dxa" w:w="120"/>
              <w:bottom w:type="dxa" w:w="80"/>
              <w:right w:type="dxa" w:w="120"/>
            </w:tcMar>
          </w:tcPr>
          <w:p>
            <w:pPr>
              <w:spacing w:after="0" w:line="264"/>
            </w:pPr>
            <w:r>
              <w:rPr>
                <w:b/>
                <w:bCs/>
                <w:sz w:val="19"/>
                <w:szCs w:val="19"/>
              </w:rPr>
              <w:t xml:space="preserve">I want to…</w:t>
            </w:r>
          </w:p>
        </w:tc>
        <w:tc>
          <w:tcPr>
            <w:tcW w:type="dxa" w:w="3460"/>
            <w:shd w:fill="F1EDE8" w:val="clear"/>
            <w:tcMar>
              <w:top w:type="dxa" w:w="80"/>
              <w:left w:type="dxa" w:w="120"/>
              <w:bottom w:type="dxa" w:w="80"/>
              <w:right w:type="dxa" w:w="120"/>
            </w:tcMar>
          </w:tcPr>
          <w:p>
            <w:pPr>
              <w:spacing w:after="0" w:line="264"/>
            </w:pPr>
            <w:r>
              <w:rPr>
                <w:b/>
                <w:bCs/>
                <w:sz w:val="19"/>
                <w:szCs w:val="19"/>
              </w:rPr>
              <w:t xml:space="preserve">So that…</w:t>
            </w:r>
          </w:p>
        </w:tc>
      </w:tr>
      <w:tr>
        <w:trPr>
          <w:cantSplit/>
        </w:trPr>
        <w:tc>
          <w:tcPr>
            <w:tcW w:type="dxa" w:w="2000"/>
            <w:tcMar>
              <w:top w:type="dxa" w:w="80"/>
              <w:left w:type="dxa" w:w="120"/>
              <w:bottom w:type="dxa" w:w="80"/>
              <w:right w:type="dxa" w:w="120"/>
            </w:tcMar>
          </w:tcPr>
          <w:p>
            <w:pPr>
              <w:spacing w:after="0" w:line="264"/>
            </w:pPr>
            <w:r>
              <w:rPr>
                <w:sz w:val="19"/>
                <w:szCs w:val="19"/>
              </w:rPr>
              <w:t xml:space="preserve">First-time user</w:t>
            </w:r>
          </w:p>
        </w:tc>
        <w:tc>
          <w:tcPr>
            <w:tcW w:type="dxa" w:w="3900"/>
            <w:tcMar>
              <w:top w:type="dxa" w:w="80"/>
              <w:left w:type="dxa" w:w="120"/>
              <w:bottom w:type="dxa" w:w="80"/>
              <w:right w:type="dxa" w:w="120"/>
            </w:tcMar>
          </w:tcPr>
          <w:p>
            <w:pPr>
              <w:spacing w:after="0" w:line="264"/>
            </w:pPr>
            <w:r>
              <w:rPr>
                <w:sz w:val="19"/>
                <w:szCs w:val="19"/>
              </w:rPr>
              <w:t xml:space="preserve">be shown where to start in an empty project</w:t>
            </w:r>
          </w:p>
        </w:tc>
        <w:tc>
          <w:tcPr>
            <w:tcW w:type="dxa" w:w="3460"/>
            <w:tcMar>
              <w:top w:type="dxa" w:w="80"/>
              <w:left w:type="dxa" w:w="120"/>
              <w:bottom w:type="dxa" w:w="80"/>
              <w:right w:type="dxa" w:w="120"/>
            </w:tcMar>
          </w:tcPr>
          <w:p>
            <w:pPr>
              <w:spacing w:after="0" w:line="264"/>
            </w:pPr>
            <w:r>
              <w:rPr>
                <w:sz w:val="19"/>
                <w:szCs w:val="19"/>
              </w:rPr>
              <w:t xml:space="preserve">I don't stare at a blank stage</w:t>
            </w:r>
          </w:p>
        </w:tc>
      </w:tr>
      <w:tr>
        <w:trPr>
          <w:cantSplit/>
        </w:trPr>
        <w:tc>
          <w:tcPr>
            <w:tcW w:type="dxa" w:w="2000"/>
            <w:tcMar>
              <w:top w:type="dxa" w:w="80"/>
              <w:left w:type="dxa" w:w="120"/>
              <w:bottom w:type="dxa" w:w="80"/>
              <w:right w:type="dxa" w:w="120"/>
            </w:tcMar>
          </w:tcPr>
          <w:p>
            <w:pPr>
              <w:spacing w:after="0" w:line="264"/>
            </w:pPr>
            <w:r>
              <w:rPr>
                <w:sz w:val="19"/>
                <w:szCs w:val="19"/>
              </w:rPr>
              <w:t xml:space="preserve">First-time user</w:t>
            </w:r>
          </w:p>
        </w:tc>
        <w:tc>
          <w:tcPr>
            <w:tcW w:type="dxa" w:w="3900"/>
            <w:tcMar>
              <w:top w:type="dxa" w:w="80"/>
              <w:left w:type="dxa" w:w="120"/>
              <w:bottom w:type="dxa" w:w="80"/>
              <w:right w:type="dxa" w:w="120"/>
            </w:tcMar>
          </w:tcPr>
          <w:p>
            <w:pPr>
              <w:spacing w:after="0" w:line="264"/>
            </w:pPr>
            <w:r>
              <w:rPr>
                <w:sz w:val="19"/>
                <w:szCs w:val="19"/>
              </w:rPr>
              <w:t xml:space="preserve">have the guide notice when I've done a step</w:t>
            </w:r>
          </w:p>
        </w:tc>
        <w:tc>
          <w:tcPr>
            <w:tcW w:type="dxa" w:w="3460"/>
            <w:tcMar>
              <w:top w:type="dxa" w:w="80"/>
              <w:left w:type="dxa" w:w="120"/>
              <w:bottom w:type="dxa" w:w="80"/>
              <w:right w:type="dxa" w:w="120"/>
            </w:tcMar>
          </w:tcPr>
          <w:p>
            <w:pPr>
              <w:spacing w:after="0" w:line="264"/>
            </w:pPr>
            <w:r>
              <w:rPr>
                <w:sz w:val="19"/>
                <w:szCs w:val="19"/>
              </w:rPr>
              <w:t xml:space="preserve">I'm not clicking Next on things I just did</w:t>
            </w:r>
          </w:p>
        </w:tc>
      </w:tr>
      <w:tr>
        <w:trPr>
          <w:cantSplit/>
        </w:trPr>
        <w:tc>
          <w:tcPr>
            <w:tcW w:type="dxa" w:w="2000"/>
            <w:tcMar>
              <w:top w:type="dxa" w:w="80"/>
              <w:left w:type="dxa" w:w="120"/>
              <w:bottom w:type="dxa" w:w="80"/>
              <w:right w:type="dxa" w:w="120"/>
            </w:tcMar>
          </w:tcPr>
          <w:p>
            <w:pPr>
              <w:spacing w:after="0" w:line="264"/>
            </w:pPr>
            <w:r>
              <w:rPr>
                <w:sz w:val="19"/>
                <w:szCs w:val="19"/>
              </w:rPr>
              <w:t xml:space="preserve">Returning user</w:t>
            </w:r>
          </w:p>
        </w:tc>
        <w:tc>
          <w:tcPr>
            <w:tcW w:type="dxa" w:w="3900"/>
            <w:tcMar>
              <w:top w:type="dxa" w:w="80"/>
              <w:left w:type="dxa" w:w="120"/>
              <w:bottom w:type="dxa" w:w="80"/>
              <w:right w:type="dxa" w:w="120"/>
            </w:tcMar>
          </w:tcPr>
          <w:p>
            <w:pPr>
              <w:spacing w:after="0" w:line="264"/>
            </w:pPr>
            <w:r>
              <w:rPr>
                <w:sz w:val="19"/>
                <w:szCs w:val="19"/>
              </w:rPr>
              <w:t xml:space="preserve">close the guide in one click and reopen it from the top bar</w:t>
            </w:r>
          </w:p>
        </w:tc>
        <w:tc>
          <w:tcPr>
            <w:tcW w:type="dxa" w:w="3460"/>
            <w:tcMar>
              <w:top w:type="dxa" w:w="80"/>
              <w:left w:type="dxa" w:w="120"/>
              <w:bottom w:type="dxa" w:w="80"/>
              <w:right w:type="dxa" w:w="120"/>
            </w:tcMar>
          </w:tcPr>
          <w:p>
            <w:pPr>
              <w:spacing w:after="0" w:line="264"/>
            </w:pPr>
            <w:r>
              <w:rPr>
                <w:sz w:val="19"/>
                <w:szCs w:val="19"/>
              </w:rPr>
              <w:t xml:space="preserve">it never blocks my work</w:t>
            </w:r>
          </w:p>
        </w:tc>
      </w:tr>
      <w:tr>
        <w:trPr>
          <w:cantSplit/>
        </w:trPr>
        <w:tc>
          <w:tcPr>
            <w:tcW w:type="dxa" w:w="2000"/>
            <w:tcMar>
              <w:top w:type="dxa" w:w="80"/>
              <w:left w:type="dxa" w:w="120"/>
              <w:bottom w:type="dxa" w:w="80"/>
              <w:right w:type="dxa" w:w="120"/>
            </w:tcMar>
          </w:tcPr>
          <w:p>
            <w:pPr>
              <w:spacing w:after="0" w:line="264"/>
            </w:pPr>
            <w:r>
              <w:rPr>
                <w:sz w:val="19"/>
                <w:szCs w:val="19"/>
              </w:rPr>
              <w:t xml:space="preserve">Any user</w:t>
            </w:r>
          </w:p>
        </w:tc>
        <w:tc>
          <w:tcPr>
            <w:tcW w:type="dxa" w:w="3900"/>
            <w:tcMar>
              <w:top w:type="dxa" w:w="80"/>
              <w:left w:type="dxa" w:w="120"/>
              <w:bottom w:type="dxa" w:w="80"/>
              <w:right w:type="dxa" w:w="120"/>
            </w:tcMar>
          </w:tcPr>
          <w:p>
            <w:pPr>
              <w:spacing w:after="0" w:line="264"/>
            </w:pPr>
            <w:r>
              <w:rPr>
                <w:sz w:val="19"/>
                <w:szCs w:val="19"/>
              </w:rPr>
              <w:t xml:space="preserve">jump to any step or skip one</w:t>
            </w:r>
          </w:p>
        </w:tc>
        <w:tc>
          <w:tcPr>
            <w:tcW w:type="dxa" w:w="3460"/>
            <w:tcMar>
              <w:top w:type="dxa" w:w="80"/>
              <w:left w:type="dxa" w:w="120"/>
              <w:bottom w:type="dxa" w:w="80"/>
              <w:right w:type="dxa" w:w="120"/>
            </w:tcMar>
          </w:tcPr>
          <w:p>
            <w:pPr>
              <w:spacing w:after="0" w:line="264"/>
            </w:pPr>
            <w:r>
              <w:rPr>
                <w:sz w:val="19"/>
                <w:szCs w:val="19"/>
              </w:rPr>
              <w:t xml:space="preserve">I can learn just the part I need</w:t>
            </w:r>
          </w:p>
        </w:tc>
      </w:tr>
      <w:tr>
        <w:trPr>
          <w:cantSplit/>
        </w:trPr>
        <w:tc>
          <w:tcPr>
            <w:tcW w:type="dxa" w:w="2000"/>
            <w:tcMar>
              <w:top w:type="dxa" w:w="80"/>
              <w:left w:type="dxa" w:w="120"/>
              <w:bottom w:type="dxa" w:w="80"/>
              <w:right w:type="dxa" w:w="120"/>
            </w:tcMar>
          </w:tcPr>
          <w:p>
            <w:pPr>
              <w:spacing w:after="0" w:line="264"/>
            </w:pPr>
            <w:r>
              <w:rPr>
                <w:sz w:val="19"/>
                <w:szCs w:val="19"/>
              </w:rPr>
              <w:t xml:space="preserve">Dataset author</w:t>
            </w:r>
          </w:p>
        </w:tc>
        <w:tc>
          <w:tcPr>
            <w:tcW w:type="dxa" w:w="3900"/>
            <w:tcMar>
              <w:top w:type="dxa" w:w="80"/>
              <w:left w:type="dxa" w:w="120"/>
              <w:bottom w:type="dxa" w:w="80"/>
              <w:right w:type="dxa" w:w="120"/>
            </w:tcMar>
          </w:tcPr>
          <w:p>
            <w:pPr>
              <w:spacing w:after="0" w:line="264"/>
            </w:pPr>
            <w:r>
              <w:rPr>
                <w:sz w:val="19"/>
                <w:szCs w:val="19"/>
              </w:rPr>
              <w:t xml:space="preserve">understand why a master object is required</w:t>
            </w:r>
          </w:p>
        </w:tc>
        <w:tc>
          <w:tcPr>
            <w:tcW w:type="dxa" w:w="3460"/>
            <w:tcMar>
              <w:top w:type="dxa" w:w="80"/>
              <w:left w:type="dxa" w:w="120"/>
              <w:bottom w:type="dxa" w:w="80"/>
              <w:right w:type="dxa" w:w="120"/>
            </w:tcMar>
          </w:tcPr>
          <w:p>
            <w:pPr>
              <w:spacing w:after="0" w:line="264"/>
            </w:pPr>
            <w:r>
              <w:rPr>
                <w:sz w:val="19"/>
                <w:szCs w:val="19"/>
              </w:rPr>
              <w:t xml:space="preserve">I set it up correctly before generating</w:t>
            </w:r>
          </w:p>
        </w:tc>
      </w:tr>
    </w:tbl>
    <w:p>
      <w:r>
        <w:br w:type="page"/>
      </w:r>
    </w:p>
    <w:p>
      <w:pPr>
        <w:pStyle w:val="Heading1"/>
        <w:spacing w:after="160" w:before="380"/>
      </w:pPr>
      <w:r>
        <w:t xml:space="preserve">5. Experience overview</w:t>
      </w:r>
    </w:p>
    <w:p>
      <w:pPr>
        <w:pStyle w:val="Heading2"/>
        <w:keepNext/>
        <w:spacing w:after="120" w:before="300"/>
      </w:pPr>
      <w:r>
        <w:t xml:space="preserve">5.1 Empty first open</w:t>
      </w:r>
    </w:p>
    <w:p>
      <w:pPr>
        <w:spacing w:after="140" w:line="288"/>
      </w:pPr>
      <w:r>
        <w:rPr>
          <w:sz w:val="21"/>
          <w:szCs w:val="21"/>
        </w:rPr>
        <w:t xml:space="preserve">Opening the sample project (</w:t>
      </w:r>
      <w:r>
        <w:rPr>
          <w:rFonts w:ascii="Consolas" w:cs="Consolas" w:eastAsia="Consolas" w:hAnsi="Consolas"/>
          <w:color w:val="B03000"/>
          <w:sz w:val="19"/>
          <w:szCs w:val="19"/>
        </w:rPr>
        <w:t xml:space="preserve">#editor</w:t>
      </w:r>
      <w:r>
        <w:rPr>
          <w:sz w:val="21"/>
          <w:szCs w:val="21"/>
        </w:rPr>
        <w:t xml:space="preserve">) or a new one (</w:t>
      </w:r>
      <w:r>
        <w:rPr>
          <w:rFonts w:ascii="Consolas" w:cs="Consolas" w:eastAsia="Consolas" w:hAnsi="Consolas"/>
          <w:color w:val="B03000"/>
          <w:sz w:val="19"/>
          <w:szCs w:val="19"/>
        </w:rPr>
        <w:t xml:space="preserve">#editor/&lt;name&gt;</w:t>
      </w:r>
      <w:r>
        <w:rPr>
          <w:sz w:val="21"/>
          <w:szCs w:val="21"/>
        </w:rPr>
        <w:t xml:space="preserve">) starts with no objects, no camera rig and no sky. With no sky placed the viewport shows a plain dark stage, and objects are lit by a neutral studio light so anything placed is still visible.</w:t>
      </w:r>
    </w:p>
    <w:p>
      <w:pPr>
        <w:pStyle w:val="Heading2"/>
        <w:keepNext/>
        <w:spacing w:after="120" w:before="300"/>
      </w:pPr>
      <w:r>
        <w:t xml:space="preserve">5.2 The info button</w:t>
      </w:r>
    </w:p>
    <w:p>
      <w:pPr>
        <w:spacing w:after="140" w:line="288"/>
      </w:pPr>
      <w:r>
        <w:rPr>
          <w:sz w:val="21"/>
          <w:szCs w:val="21"/>
        </w:rPr>
        <w:t xml:space="preserve">An </w:t>
      </w:r>
      <w:r>
        <w:rPr>
          <w:b/>
          <w:bCs/>
          <w:sz w:val="21"/>
          <w:szCs w:val="21"/>
        </w:rPr>
        <w:t xml:space="preserve">info</w:t>
      </w:r>
      <w:r>
        <w:rPr>
          <w:sz w:val="21"/>
          <w:szCs w:val="21"/>
        </w:rPr>
        <w:t xml:space="preserve"> (ⓘ) button sits in the top-left bar, directly after Undo and Redo. It toggles the guide. While the guide is open the button is tinted orange and pressed (</w:t>
      </w:r>
      <w:r>
        <w:rPr>
          <w:rFonts w:ascii="Consolas" w:cs="Consolas" w:eastAsia="Consolas" w:hAnsi="Consolas"/>
          <w:color w:val="B03000"/>
          <w:sz w:val="19"/>
          <w:szCs w:val="19"/>
        </w:rPr>
        <w:t xml:space="preserve">aria-pressed</w:t>
      </w:r>
      <w:r>
        <w:rPr>
          <w:sz w:val="21"/>
          <w:szCs w:val="21"/>
        </w:rPr>
        <w:t xml:space="preserve">); its tooltip reads </w:t>
      </w:r>
      <w:r>
        <w:rPr>
          <w:i/>
          <w:iCs/>
          <w:sz w:val="21"/>
          <w:szCs w:val="21"/>
        </w:rPr>
        <w:t xml:space="preserve">Hide the guide</w:t>
      </w:r>
      <w:r>
        <w:rPr>
          <w:sz w:val="21"/>
          <w:szCs w:val="21"/>
        </w:rPr>
        <w:t xml:space="preserve"> / </w:t>
      </w:r>
      <w:r>
        <w:rPr>
          <w:i/>
          <w:iCs/>
          <w:sz w:val="21"/>
          <w:szCs w:val="21"/>
        </w:rPr>
        <w:t xml:space="preserve">Show the guide</w:t>
      </w:r>
      <w:r>
        <w:rPr>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266950" cy="409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66950" cy="409575"/>
                          </a:xfrm>
                          <a:prstGeom prst="rect">
                            <a:avLst/>
                          </a:prstGeom>
                        </pic:spPr>
                      </pic:pic>
                    </a:graphicData>
                  </a:graphic>
                </wp:inline>
              </w:drawing>
            </w:r>
          </w:p>
          <w:p>
            <w:pPr>
              <w:spacing w:after="100"/>
              <w:jc w:val="center"/>
            </w:pPr>
            <w:r>
              <w:rPr>
                <w:i/>
                <w:iCs/>
                <w:color w:val="606060"/>
                <w:sz w:val="17"/>
                <w:szCs w:val="17"/>
              </w:rPr>
              <w:t xml:space="preserve">Guide open — info button lit.</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266950" cy="409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66950" cy="409575"/>
                          </a:xfrm>
                          <a:prstGeom prst="rect">
                            <a:avLst/>
                          </a:prstGeom>
                        </pic:spPr>
                      </pic:pic>
                    </a:graphicData>
                  </a:graphic>
                </wp:inline>
              </w:drawing>
            </w:r>
          </w:p>
          <w:p>
            <w:pPr>
              <w:spacing w:after="100"/>
              <w:jc w:val="center"/>
            </w:pPr>
            <w:r>
              <w:rPr>
                <w:i/>
                <w:iCs/>
                <w:color w:val="606060"/>
                <w:sz w:val="17"/>
                <w:szCs w:val="17"/>
              </w:rPr>
              <w:t xml:space="preserve">Guide closed — info button plain.</w:t>
            </w:r>
          </w:p>
        </w:tc>
      </w:tr>
    </w:tbl>
    <w:p>
      <w:pPr>
        <w:spacing w:after="120"/>
      </w:pPr>
    </w:p>
    <w:p>
      <w:pPr>
        <w:pStyle w:val="Heading2"/>
        <w:keepNext/>
        <w:spacing w:after="120" w:before="300"/>
      </w:pPr>
      <w:r>
        <w:t xml:space="preserve">5.3 The guide panel</w:t>
      </w:r>
    </w:p>
    <w:p>
      <w:pPr>
        <w:spacing w:after="140" w:line="288"/>
      </w:pPr>
      <w:r>
        <w:rPr>
          <w:sz w:val="21"/>
          <w:szCs w:val="21"/>
        </w:rPr>
        <w:t xml:space="preserve">A 300 px glass panel floating bottom-left, styled like the editor's other floating panels with a darker ground (</w:t>
      </w:r>
      <w:r>
        <w:rPr>
          <w:rFonts w:ascii="Consolas" w:cs="Consolas" w:eastAsia="Consolas" w:hAnsi="Consolas"/>
          <w:color w:val="B03000"/>
          <w:sz w:val="19"/>
          <w:szCs w:val="19"/>
        </w:rPr>
        <w:t xml:space="preserve">bg-canvas/90</w:t>
      </w:r>
      <w:r>
        <w:rPr>
          <w:sz w:val="21"/>
          <w:szCs w:val="21"/>
        </w:rPr>
        <w:t xml:space="preserve">) so it stays readable over any sky. It moves up to sit above the Asset Library while that is open, because the library docks into the same corner.</w:t>
      </w:r>
    </w:p>
    <w:p>
      <w:pPr>
        <w:pStyle w:val="ListParagraph"/>
        <w:numPr>
          <w:ilvl w:val="0"/>
          <w:numId w:val="2"/>
        </w:numPr>
        <w:spacing w:after="70" w:line="276"/>
      </w:pPr>
      <w:r>
        <w:rPr>
          <w:b/>
          <w:bCs/>
          <w:sz w:val="21"/>
          <w:szCs w:val="21"/>
        </w:rPr>
        <w:t xml:space="preserve">Header</w:t>
      </w:r>
      <w:r>
        <w:rPr>
          <w:sz w:val="21"/>
          <w:szCs w:val="21"/>
        </w:rPr>
        <w:t xml:space="preserve"> — info glyph, </w:t>
      </w:r>
      <w:r>
        <w:rPr>
          <w:i/>
          <w:iCs/>
          <w:sz w:val="21"/>
          <w:szCs w:val="21"/>
        </w:rPr>
        <w:t xml:space="preserve">Getting started</w:t>
      </w:r>
      <w:r>
        <w:rPr>
          <w:sz w:val="21"/>
          <w:szCs w:val="21"/>
        </w:rPr>
        <w:t xml:space="preserve">, a done/total count (e.g. 3/6) and a close button.</w:t>
      </w:r>
    </w:p>
    <w:p>
      <w:pPr>
        <w:pStyle w:val="ListParagraph"/>
        <w:numPr>
          <w:ilvl w:val="0"/>
          <w:numId w:val="2"/>
        </w:numPr>
        <w:spacing w:after="70" w:line="276"/>
      </w:pPr>
      <w:r>
        <w:rPr>
          <w:b/>
          <w:bCs/>
          <w:sz w:val="21"/>
          <w:szCs w:val="21"/>
        </w:rPr>
        <w:t xml:space="preserve">Progress bar</w:t>
      </w:r>
      <w:r>
        <w:rPr>
          <w:sz w:val="21"/>
          <w:szCs w:val="21"/>
        </w:rPr>
        <w:t xml:space="preserve"> — one segment per step, filled orange when the step is complete.</w:t>
      </w:r>
    </w:p>
    <w:p>
      <w:pPr>
        <w:pStyle w:val="ListParagraph"/>
        <w:numPr>
          <w:ilvl w:val="0"/>
          <w:numId w:val="2"/>
        </w:numPr>
        <w:spacing w:after="70" w:line="276"/>
      </w:pPr>
      <w:r>
        <w:rPr>
          <w:b/>
          <w:bCs/>
          <w:sz w:val="21"/>
          <w:szCs w:val="21"/>
        </w:rPr>
        <w:t xml:space="preserve">Step list</w:t>
      </w:r>
      <w:r>
        <w:rPr>
          <w:sz w:val="21"/>
          <w:szCs w:val="21"/>
        </w:rPr>
        <w:t xml:space="preserve"> — six numbered rows; completed rows show a tick. Any row can be clicked to jump to that step.</w:t>
      </w:r>
    </w:p>
    <w:p>
      <w:pPr>
        <w:pStyle w:val="ListParagraph"/>
        <w:numPr>
          <w:ilvl w:val="0"/>
          <w:numId w:val="2"/>
        </w:numPr>
        <w:spacing w:after="70" w:line="276"/>
      </w:pPr>
      <w:r>
        <w:rPr>
          <w:b/>
          <w:bCs/>
          <w:sz w:val="21"/>
          <w:szCs w:val="21"/>
        </w:rPr>
        <w:t xml:space="preserve">Current step</w:t>
      </w:r>
      <w:r>
        <w:rPr>
          <w:sz w:val="21"/>
          <w:szCs w:val="21"/>
        </w:rPr>
        <w:t xml:space="preserve"> — expanded with a one-line blurb, an optional </w:t>
      </w:r>
      <w:r>
        <w:rPr>
          <w:b/>
          <w:bCs/>
          <w:sz w:val="21"/>
          <w:szCs w:val="21"/>
        </w:rPr>
        <w:t xml:space="preserve">status box</w:t>
      </w:r>
      <w:r>
        <w:rPr>
          <w:sz w:val="21"/>
          <w:szCs w:val="21"/>
        </w:rPr>
        <w:t xml:space="preserve"> (shown when the bubble can't be, with a shortcut button such as </w:t>
      </w:r>
      <w:r>
        <w:rPr>
          <w:i/>
          <w:iCs/>
          <w:sz w:val="21"/>
          <w:szCs w:val="21"/>
        </w:rPr>
        <w:t xml:space="preserve">Select it</w:t>
      </w:r>
      <w:r>
        <w:rPr>
          <w:sz w:val="21"/>
          <w:szCs w:val="21"/>
        </w:rPr>
        <w:t xml:space="preserve">), and </w:t>
      </w:r>
      <w:r>
        <w:rPr>
          <w:i/>
          <w:iCs/>
          <w:sz w:val="21"/>
          <w:szCs w:val="21"/>
        </w:rPr>
        <w:t xml:space="preserve">Skip this step</w:t>
      </w:r>
      <w:r>
        <w:rPr>
          <w:sz w:val="21"/>
          <w:szCs w:val="21"/>
        </w:rPr>
        <w:t xml:space="preserve">.</w:t>
      </w:r>
    </w:p>
    <w:p>
      <w:pPr>
        <w:pStyle w:val="ListParagraph"/>
        <w:numPr>
          <w:ilvl w:val="0"/>
          <w:numId w:val="2"/>
        </w:numPr>
        <w:spacing w:after="70" w:line="276"/>
      </w:pPr>
      <w:r>
        <w:rPr>
          <w:b/>
          <w:bCs/>
          <w:sz w:val="21"/>
          <w:szCs w:val="21"/>
        </w:rPr>
        <w:t xml:space="preserve">Finished</w:t>
      </w:r>
      <w:r>
        <w:rPr>
          <w:sz w:val="21"/>
          <w:szCs w:val="21"/>
        </w:rPr>
        <w:t xml:space="preserve"> — every row ticked, </w:t>
      </w:r>
      <w:r>
        <w:rPr>
          <w:i/>
          <w:iCs/>
          <w:sz w:val="21"/>
          <w:szCs w:val="21"/>
        </w:rPr>
        <w:t xml:space="preserve">You're all set — the guide is here whenever you need it</w:t>
      </w:r>
      <w:r>
        <w:rPr>
          <w:sz w:val="21"/>
          <w:szCs w:val="21"/>
        </w:rPr>
        <w:t xml:space="preserve">, and a </w:t>
      </w:r>
      <w:r>
        <w:rPr>
          <w:b/>
          <w:bCs/>
          <w:sz w:val="21"/>
          <w:szCs w:val="21"/>
        </w:rPr>
        <w:t xml:space="preserve">Restart</w:t>
      </w:r>
      <w:r>
        <w:rPr>
          <w:sz w:val="21"/>
          <w:szCs w:val="21"/>
        </w:rPr>
        <w:t xml:space="preserve"> button.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266950" cy="2219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66950" cy="2219325"/>
                          </a:xfrm>
                          <a:prstGeom prst="rect">
                            <a:avLst/>
                          </a:prstGeom>
                        </pic:spPr>
                      </pic:pic>
                    </a:graphicData>
                  </a:graphic>
                </wp:inline>
              </w:drawing>
            </w:r>
          </w:p>
          <w:p>
            <w:pPr>
              <w:spacing w:after="100"/>
              <w:jc w:val="center"/>
            </w:pPr>
            <w:r>
              <w:rPr>
                <w:i/>
                <w:iCs/>
                <w:color w:val="606060"/>
                <w:sz w:val="17"/>
                <w:szCs w:val="17"/>
              </w:rPr>
              <w:t xml:space="preserve">Start: step 1 expanded, 0/6.</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26695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66950" cy="2219325"/>
                          </a:xfrm>
                          <a:prstGeom prst="rect">
                            <a:avLst/>
                          </a:prstGeom>
                        </pic:spPr>
                      </pic:pic>
                    </a:graphicData>
                  </a:graphic>
                </wp:inline>
              </w:drawing>
            </w:r>
          </w:p>
          <w:p>
            <w:pPr>
              <w:spacing w:after="100"/>
              <w:jc w:val="center"/>
            </w:pPr>
            <w:r>
              <w:rPr>
                <w:i/>
                <w:iCs/>
                <w:color w:val="606060"/>
                <w:sz w:val="17"/>
                <w:szCs w:val="17"/>
              </w:rPr>
              <w:t xml:space="preserve">Mid-way: three steps ticked, Layers panel current.</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266950" cy="2686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66950" cy="2686050"/>
                          </a:xfrm>
                          <a:prstGeom prst="rect">
                            <a:avLst/>
                          </a:prstGeom>
                        </pic:spPr>
                      </pic:pic>
                    </a:graphicData>
                  </a:graphic>
                </wp:inline>
              </w:drawing>
            </w:r>
          </w:p>
          <w:p>
            <w:pPr>
              <w:spacing w:after="100"/>
              <w:jc w:val="center"/>
            </w:pPr>
            <w:r>
              <w:rPr>
                <w:i/>
                <w:iCs/>
                <w:color w:val="606060"/>
                <w:sz w:val="17"/>
                <w:szCs w:val="17"/>
              </w:rPr>
              <w:t xml:space="preserve">A blocked step explains what it needs.</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266950" cy="2266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66950" cy="2266950"/>
                          </a:xfrm>
                          <a:prstGeom prst="rect">
                            <a:avLst/>
                          </a:prstGeom>
                        </pic:spPr>
                      </pic:pic>
                    </a:graphicData>
                  </a:graphic>
                </wp:inline>
              </w:drawing>
            </w:r>
          </w:p>
          <w:p>
            <w:pPr>
              <w:spacing w:after="100"/>
              <w:jc w:val="center"/>
            </w:pPr>
            <w:r>
              <w:rPr>
                <w:i/>
                <w:iCs/>
                <w:color w:val="606060"/>
                <w:sz w:val="17"/>
                <w:szCs w:val="17"/>
              </w:rPr>
              <w:t xml:space="preserve">Finished, with Restart.</w:t>
            </w:r>
          </w:p>
        </w:tc>
      </w:tr>
    </w:tbl>
    <w:p>
      <w:pPr>
        <w:spacing w:after="120"/>
      </w:pPr>
    </w:p>
    <w:p>
      <w:pPr>
        <w:pStyle w:val="Heading2"/>
        <w:keepNext/>
        <w:spacing w:after="120" w:before="300"/>
      </w:pPr>
      <w:r>
        <w:t xml:space="preserve">5.4 The coach mark</w:t>
      </w:r>
    </w:p>
    <w:p>
      <w:pPr>
        <w:spacing w:after="140" w:line="288"/>
      </w:pPr>
      <w:r>
        <w:rPr>
          <w:sz w:val="21"/>
          <w:szCs w:val="21"/>
        </w:rPr>
        <w:t xml:space="preserve">For the current tip, the guide draws a pulsing orange ring around the target control and a glass bubble beside it: the tip title, a </w:t>
      </w:r>
      <w:r>
        <w:rPr>
          <w:i/>
          <w:iCs/>
          <w:sz w:val="21"/>
          <w:szCs w:val="21"/>
        </w:rPr>
        <w:t xml:space="preserve">n/N</w:t>
      </w:r>
      <w:r>
        <w:rPr>
          <w:sz w:val="21"/>
          <w:szCs w:val="21"/>
        </w:rPr>
        <w:t xml:space="preserve"> counter for the step, the explanation, and — only for tips that explain rather than ask for an action — a </w:t>
      </w:r>
      <w:r>
        <w:rPr>
          <w:b/>
          <w:bCs/>
          <w:sz w:val="21"/>
          <w:szCs w:val="21"/>
        </w:rPr>
        <w:t xml:space="preserve">Next</w:t>
      </w:r>
      <w:r>
        <w:rPr>
          <w:sz w:val="21"/>
          <w:szCs w:val="21"/>
        </w:rPr>
        <w:t xml:space="preserve"> (or </w:t>
      </w:r>
      <w:r>
        <w:rPr>
          <w:i/>
          <w:iCs/>
          <w:sz w:val="21"/>
          <w:szCs w:val="21"/>
        </w:rPr>
        <w:t xml:space="preserve">Done</w:t>
      </w:r>
      <w:r>
        <w:rPr>
          <w:sz w:val="21"/>
          <w:szCs w:val="21"/>
        </w:rPr>
        <w:t xml:space="preserve"> / </w:t>
      </w:r>
      <w:r>
        <w:rPr>
          <w:i/>
          <w:iCs/>
          <w:sz w:val="21"/>
          <w:szCs w:val="21"/>
        </w:rPr>
        <w:t xml:space="preserve">Finish</w:t>
      </w:r>
      <w:r>
        <w:rPr>
          <w:sz w:val="21"/>
          <w:szCs w:val="21"/>
        </w:rPr>
        <w:t xml:space="preserve">) button. The ring doesn't take clicks, so the control underneath stays usable. The bubble prefers the side named in the tip and flips to the opposite side when there isn't room.</w:t>
      </w:r>
    </w:p>
    <w:p>
      <w:pPr>
        <w:keepNext/>
        <w:spacing w:after="60" w:before="160"/>
        <w:jc w:val="center"/>
      </w:pPr>
      <w:r>
        <w:drawing>
          <wp:inline distT="0" distB="0" distL="0" distR="0">
            <wp:extent cx="3838575" cy="2057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057400"/>
                    </a:xfrm>
                    <a:prstGeom prst="rect">
                      <a:avLst/>
                    </a:prstGeom>
                  </pic:spPr>
                </pic:pic>
              </a:graphicData>
            </a:graphic>
          </wp:inline>
        </w:drawing>
      </w:r>
    </w:p>
    <w:p>
      <w:pPr>
        <w:spacing w:after="220"/>
        <w:jc w:val="center"/>
      </w:pPr>
      <w:r>
        <w:rPr>
          <w:i/>
          <w:iCs/>
          <w:color w:val="606060"/>
          <w:sz w:val="17"/>
          <w:szCs w:val="17"/>
        </w:rPr>
        <w:t xml:space="preserve">A coach mark: ring on the Master tile, bubble above it, no Next — this tip waits for the crown click.</w:t>
      </w:r>
    </w:p>
    <w:p>
      <w:pPr>
        <w:pStyle w:val="Heading2"/>
        <w:keepNext/>
        <w:spacing w:after="120" w:before="300"/>
      </w:pPr>
      <w:r>
        <w:t xml:space="preserve">5.5 How a tip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shd w:fill="F1EDE8" w:val="clear"/>
            <w:tcMar>
              <w:top w:type="dxa" w:w="80"/>
              <w:left w:type="dxa" w:w="120"/>
              <w:bottom w:type="dxa" w:w="80"/>
              <w:right w:type="dxa" w:w="120"/>
            </w:tcMar>
          </w:tcPr>
          <w:p>
            <w:pPr>
              <w:spacing w:after="0" w:line="264"/>
            </w:pPr>
            <w:r>
              <w:rPr>
                <w:b/>
                <w:bCs/>
                <w:sz w:val="19"/>
                <w:szCs w:val="19"/>
              </w:rPr>
              <w:t xml:space="preserve">Kind</w:t>
            </w:r>
          </w:p>
        </w:tc>
        <w:tc>
          <w:tcPr>
            <w:tcW w:type="dxa" w:w="4300"/>
            <w:shd w:fill="F1EDE8" w:val="clear"/>
            <w:tcMar>
              <w:top w:type="dxa" w:w="80"/>
              <w:left w:type="dxa" w:w="120"/>
              <w:bottom w:type="dxa" w:w="80"/>
              <w:right w:type="dxa" w:w="120"/>
            </w:tcMar>
          </w:tcPr>
          <w:p>
            <w:pPr>
              <w:spacing w:after="0" w:line="264"/>
            </w:pPr>
            <w:r>
              <w:rPr>
                <w:b/>
                <w:bCs/>
                <w:sz w:val="19"/>
                <w:szCs w:val="19"/>
              </w:rPr>
              <w:t xml:space="preserve">Completes when</w:t>
            </w:r>
          </w:p>
        </w:tc>
        <w:tc>
          <w:tcPr>
            <w:tcW w:type="dxa" w:w="3360"/>
            <w:shd w:fill="F1EDE8" w:val="clear"/>
            <w:tcMar>
              <w:top w:type="dxa" w:w="80"/>
              <w:left w:type="dxa" w:w="120"/>
              <w:bottom w:type="dxa" w:w="80"/>
              <w:right w:type="dxa" w:w="120"/>
            </w:tcMar>
          </w:tcPr>
          <w:p>
            <w:pPr>
              <w:spacing w:after="0" w:line="264"/>
            </w:pPr>
            <w:r>
              <w:rPr>
                <w:b/>
                <w:bCs/>
                <w:sz w:val="19"/>
                <w:szCs w:val="19"/>
              </w:rPr>
              <w:t xml:space="preserve">Example</w:t>
            </w:r>
          </w:p>
        </w:tc>
      </w:tr>
      <w:tr>
        <w:trPr>
          <w:cantSplit/>
        </w:trPr>
        <w:tc>
          <w:tcPr>
            <w:tcW w:type="dxa" w:w="1700"/>
            <w:tcMar>
              <w:top w:type="dxa" w:w="80"/>
              <w:left w:type="dxa" w:w="120"/>
              <w:bottom w:type="dxa" w:w="80"/>
              <w:right w:type="dxa" w:w="120"/>
            </w:tcMar>
          </w:tcPr>
          <w:p>
            <w:pPr>
              <w:spacing w:after="0" w:line="264"/>
            </w:pPr>
            <w:r>
              <w:rPr>
                <w:sz w:val="19"/>
                <w:szCs w:val="19"/>
              </w:rPr>
              <w:t xml:space="preserve">Action tip</w:t>
            </w:r>
          </w:p>
        </w:tc>
        <w:tc>
          <w:tcPr>
            <w:tcW w:type="dxa" w:w="4300"/>
            <w:tcMar>
              <w:top w:type="dxa" w:w="80"/>
              <w:left w:type="dxa" w:w="120"/>
              <w:bottom w:type="dxa" w:w="80"/>
              <w:right w:type="dxa" w:w="120"/>
            </w:tcMar>
          </w:tcPr>
          <w:p>
            <w:pPr>
              <w:spacing w:after="0" w:line="264"/>
            </w:pPr>
            <w:r>
              <w:rPr>
                <w:sz w:val="19"/>
                <w:szCs w:val="19"/>
              </w:rPr>
              <w:t xml:space="preserve">The guide sees the result in the scene or the UI (checked four times a second). No button.</w:t>
            </w:r>
          </w:p>
        </w:tc>
        <w:tc>
          <w:tcPr>
            <w:tcW w:type="dxa" w:w="3360"/>
            <w:tcMar>
              <w:top w:type="dxa" w:w="80"/>
              <w:left w:type="dxa" w:w="120"/>
              <w:bottom w:type="dxa" w:w="80"/>
              <w:right w:type="dxa" w:w="120"/>
            </w:tcMar>
          </w:tcPr>
          <w:p>
            <w:pPr>
              <w:spacing w:after="0" w:line="264"/>
            </w:pPr>
            <w:r>
              <w:rPr>
                <w:sz w:val="19"/>
                <w:szCs w:val="19"/>
              </w:rPr>
              <w:t xml:space="preserve">Open the Asset Library · Place your world · Master control</w:t>
            </w:r>
          </w:p>
        </w:tc>
      </w:tr>
      <w:tr>
        <w:trPr>
          <w:cantSplit/>
        </w:trPr>
        <w:tc>
          <w:tcPr>
            <w:tcW w:type="dxa" w:w="1700"/>
            <w:tcMar>
              <w:top w:type="dxa" w:w="80"/>
              <w:left w:type="dxa" w:w="120"/>
              <w:bottom w:type="dxa" w:w="80"/>
              <w:right w:type="dxa" w:w="120"/>
            </w:tcMar>
          </w:tcPr>
          <w:p>
            <w:pPr>
              <w:spacing w:after="0" w:line="264"/>
            </w:pPr>
            <w:r>
              <w:rPr>
                <w:sz w:val="19"/>
                <w:szCs w:val="19"/>
              </w:rPr>
              <w:t xml:space="preserve">Explain tip</w:t>
            </w:r>
          </w:p>
        </w:tc>
        <w:tc>
          <w:tcPr>
            <w:tcW w:type="dxa" w:w="4300"/>
            <w:tcMar>
              <w:top w:type="dxa" w:w="80"/>
              <w:left w:type="dxa" w:w="120"/>
              <w:bottom w:type="dxa" w:w="80"/>
              <w:right w:type="dxa" w:w="120"/>
            </w:tcMar>
          </w:tcPr>
          <w:p>
            <w:pPr>
              <w:spacing w:after="0" w:line="264"/>
            </w:pPr>
            <w:r>
              <w:rPr>
                <w:sz w:val="19"/>
                <w:szCs w:val="19"/>
              </w:rPr>
              <w:t xml:space="preserve">The user presses Next / Done / Finish.</w:t>
            </w:r>
          </w:p>
        </w:tc>
        <w:tc>
          <w:tcPr>
            <w:tcW w:type="dxa" w:w="3360"/>
            <w:tcMar>
              <w:top w:type="dxa" w:w="80"/>
              <w:left w:type="dxa" w:w="120"/>
              <w:bottom w:type="dxa" w:w="80"/>
              <w:right w:type="dxa" w:w="120"/>
            </w:tcMar>
          </w:tcPr>
          <w:p>
            <w:pPr>
              <w:spacing w:after="0" w:line="264"/>
            </w:pPr>
            <w:r>
              <w:rPr>
                <w:sz w:val="19"/>
                <w:szCs w:val="19"/>
              </w:rPr>
              <w:t xml:space="preserve">Environment control · SAB · Output</w:t>
            </w:r>
          </w:p>
        </w:tc>
      </w:tr>
      <w:tr>
        <w:trPr>
          <w:cantSplit/>
        </w:trPr>
        <w:tc>
          <w:tcPr>
            <w:tcW w:type="dxa" w:w="1700"/>
            <w:tcMar>
              <w:top w:type="dxa" w:w="80"/>
              <w:left w:type="dxa" w:w="120"/>
              <w:bottom w:type="dxa" w:w="80"/>
              <w:right w:type="dxa" w:w="120"/>
            </w:tcMar>
          </w:tcPr>
          <w:p>
            <w:pPr>
              <w:spacing w:after="0" w:line="264"/>
            </w:pPr>
            <w:r>
              <w:rPr>
                <w:sz w:val="19"/>
                <w:szCs w:val="19"/>
              </w:rPr>
              <w:t xml:space="preserve">Back tip</w:t>
            </w:r>
          </w:p>
        </w:tc>
        <w:tc>
          <w:tcPr>
            <w:tcW w:type="dxa" w:w="4300"/>
            <w:tcMar>
              <w:top w:type="dxa" w:w="80"/>
              <w:left w:type="dxa" w:w="120"/>
              <w:bottom w:type="dxa" w:w="80"/>
              <w:right w:type="dxa" w:w="120"/>
            </w:tcMar>
          </w:tcPr>
          <w:p>
            <w:pPr>
              <w:spacing w:after="0" w:line="264"/>
            </w:pPr>
            <w:r>
              <w:rPr>
                <w:sz w:val="19"/>
                <w:szCs w:val="19"/>
              </w:rPr>
              <w:t xml:space="preserve">The user clicks Back in the focus title while the tip is showing.</w:t>
            </w:r>
          </w:p>
        </w:tc>
        <w:tc>
          <w:tcPr>
            <w:tcW w:type="dxa" w:w="3360"/>
            <w:tcMar>
              <w:top w:type="dxa" w:w="80"/>
              <w:left w:type="dxa" w:w="120"/>
              <w:bottom w:type="dxa" w:w="80"/>
              <w:right w:type="dxa" w:w="120"/>
            </w:tcMar>
          </w:tcPr>
          <w:p>
            <w:pPr>
              <w:spacing w:after="0" w:line="264"/>
            </w:pPr>
            <w:r>
              <w:rPr>
                <w:sz w:val="19"/>
                <w:szCs w:val="19"/>
              </w:rPr>
              <w:t xml:space="preserve">Last tip of Environment, Object and Camera set-up</w:t>
            </w:r>
          </w:p>
        </w:tc>
      </w:tr>
    </w:tbl>
    <w:p>
      <w:pPr>
        <w:spacing w:after="140" w:line="288"/>
      </w:pPr>
      <w:r>
        <w:rPr>
          <w:sz w:val="21"/>
          <w:szCs w:val="21"/>
        </w:rPr>
        <w:t xml:space="preserve">Action tips that are already true when reached pass straight through — for example, if a sky is already placed, the first four Environment tips are skipped.</w:t>
      </w:r>
    </w:p>
    <w:p>
      <w:r>
        <w:br w:type="page"/>
      </w:r>
    </w:p>
    <w:p>
      <w:pPr>
        <w:pStyle w:val="Heading1"/>
        <w:spacing w:after="160" w:before="380"/>
      </w:pPr>
      <w:r>
        <w:t xml:space="preserve">6. The six steps, tip by 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4760"/>
      </w:tblGrid>
      <w:tr>
        <w:trPr>
          <w:cantSplit/>
          <w:tblHeader/>
        </w:trPr>
        <w:tc>
          <w:tcPr>
            <w:tcW w:type="dxa" w:w="500"/>
            <w:shd w:fill="F1EDE8" w:val="clear"/>
            <w:tcMar>
              <w:top w:type="dxa" w:w="80"/>
              <w:left w:type="dxa" w:w="120"/>
              <w:bottom w:type="dxa" w:w="80"/>
              <w:right w:type="dxa" w:w="120"/>
            </w:tcMar>
          </w:tcPr>
          <w:p>
            <w:pPr>
              <w:spacing w:after="0" w:line="264"/>
            </w:pPr>
            <w:r>
              <w:rPr>
                <w:b/>
                <w:bCs/>
                <w:sz w:val="19"/>
                <w:szCs w:val="19"/>
              </w:rPr>
              <w:t xml:space="preserve">#</w:t>
            </w:r>
          </w:p>
        </w:tc>
        <w:tc>
          <w:tcPr>
            <w:tcW w:type="dxa" w:w="3200"/>
            <w:shd w:fill="F1EDE8" w:val="clear"/>
            <w:tcMar>
              <w:top w:type="dxa" w:w="80"/>
              <w:left w:type="dxa" w:w="120"/>
              <w:bottom w:type="dxa" w:w="80"/>
              <w:right w:type="dxa" w:w="120"/>
            </w:tcMar>
          </w:tcPr>
          <w:p>
            <w:pPr>
              <w:spacing w:after="0" w:line="264"/>
            </w:pPr>
            <w:r>
              <w:rPr>
                <w:b/>
                <w:bCs/>
                <w:sz w:val="19"/>
                <w:szCs w:val="19"/>
              </w:rPr>
              <w:t xml:space="preserve">Step</w:t>
            </w:r>
          </w:p>
        </w:tc>
        <w:tc>
          <w:tcPr>
            <w:tcW w:type="dxa" w:w="900"/>
            <w:shd w:fill="F1EDE8" w:val="clear"/>
            <w:tcMar>
              <w:top w:type="dxa" w:w="80"/>
              <w:left w:type="dxa" w:w="120"/>
              <w:bottom w:type="dxa" w:w="80"/>
              <w:right w:type="dxa" w:w="120"/>
            </w:tcMar>
          </w:tcPr>
          <w:p>
            <w:pPr>
              <w:spacing w:after="0" w:line="264"/>
            </w:pPr>
            <w:r>
              <w:rPr>
                <w:b/>
                <w:bCs/>
                <w:sz w:val="19"/>
                <w:szCs w:val="19"/>
              </w:rPr>
              <w:t xml:space="preserve">Tips</w:t>
            </w:r>
          </w:p>
        </w:tc>
        <w:tc>
          <w:tcPr>
            <w:tcW w:type="dxa" w:w="4760"/>
            <w:shd w:fill="F1EDE8" w:val="clear"/>
            <w:tcMar>
              <w:top w:type="dxa" w:w="80"/>
              <w:left w:type="dxa" w:w="120"/>
              <w:bottom w:type="dxa" w:w="80"/>
              <w:right w:type="dxa" w:w="120"/>
            </w:tcMar>
          </w:tcPr>
          <w:p>
            <w:pPr>
              <w:spacing w:after="0" w:line="264"/>
            </w:pPr>
            <w:r>
              <w:rPr>
                <w:b/>
                <w:bCs/>
                <w:sz w:val="19"/>
                <w:szCs w:val="19"/>
              </w:rPr>
              <w:t xml:space="preserve">Ends when</w:t>
            </w:r>
          </w:p>
        </w:tc>
      </w:tr>
      <w:tr>
        <w:trPr>
          <w:cantSplit/>
        </w:trPr>
        <w:tc>
          <w:tcPr>
            <w:tcW w:type="dxa" w:w="500"/>
            <w:tcMar>
              <w:top w:type="dxa" w:w="80"/>
              <w:left w:type="dxa" w:w="120"/>
              <w:bottom w:type="dxa" w:w="80"/>
              <w:right w:type="dxa" w:w="120"/>
            </w:tcMar>
          </w:tcPr>
          <w:p>
            <w:pPr>
              <w:spacing w:after="0" w:line="264"/>
            </w:pPr>
            <w:r>
              <w:rPr>
                <w:sz w:val="19"/>
                <w:szCs w:val="19"/>
              </w:rPr>
              <w:t xml:space="preserve">1</w:t>
            </w:r>
          </w:p>
        </w:tc>
        <w:tc>
          <w:tcPr>
            <w:tcW w:type="dxa" w:w="3200"/>
            <w:tcMar>
              <w:top w:type="dxa" w:w="80"/>
              <w:left w:type="dxa" w:w="120"/>
              <w:bottom w:type="dxa" w:w="80"/>
              <w:right w:type="dxa" w:w="120"/>
            </w:tcMar>
          </w:tcPr>
          <w:p>
            <w:pPr>
              <w:spacing w:after="0" w:line="264"/>
            </w:pPr>
            <w:r>
              <w:rPr>
                <w:sz w:val="19"/>
                <w:szCs w:val="19"/>
              </w:rPr>
              <w:t xml:space="preserve">Environment set-up</w:t>
            </w:r>
          </w:p>
        </w:tc>
        <w:tc>
          <w:tcPr>
            <w:tcW w:type="dxa" w:w="900"/>
            <w:tcMar>
              <w:top w:type="dxa" w:w="80"/>
              <w:left w:type="dxa" w:w="120"/>
              <w:bottom w:type="dxa" w:w="80"/>
              <w:right w:type="dxa" w:w="120"/>
            </w:tcMar>
          </w:tcPr>
          <w:p>
            <w:pPr>
              <w:spacing w:after="0" w:line="264"/>
            </w:pPr>
            <w:r>
              <w:rPr>
                <w:sz w:val="19"/>
                <w:szCs w:val="19"/>
              </w:rPr>
              <w:t xml:space="preserve">9</w:t>
            </w:r>
          </w:p>
        </w:tc>
        <w:tc>
          <w:tcPr>
            <w:tcW w:type="dxa" w:w="4760"/>
            <w:tcMar>
              <w:top w:type="dxa" w:w="80"/>
              <w:left w:type="dxa" w:w="120"/>
              <w:bottom w:type="dxa" w:w="80"/>
              <w:right w:type="dxa" w:w="120"/>
            </w:tcMar>
          </w:tcPr>
          <w:p>
            <w:pPr>
              <w:spacing w:after="0" w:line="264"/>
            </w:pPr>
            <w:r>
              <w:rPr>
                <w:sz w:val="19"/>
                <w:szCs w:val="19"/>
              </w:rPr>
              <w:t xml:space="preserve">Back from the sky's focus view</w:t>
            </w:r>
          </w:p>
        </w:tc>
      </w:tr>
      <w:tr>
        <w:trPr>
          <w:cantSplit/>
        </w:trPr>
        <w:tc>
          <w:tcPr>
            <w:tcW w:type="dxa" w:w="500"/>
            <w:tcMar>
              <w:top w:type="dxa" w:w="80"/>
              <w:left w:type="dxa" w:w="120"/>
              <w:bottom w:type="dxa" w:w="80"/>
              <w:right w:type="dxa" w:w="120"/>
            </w:tcMar>
          </w:tcPr>
          <w:p>
            <w:pPr>
              <w:spacing w:after="0" w:line="264"/>
            </w:pPr>
            <w:r>
              <w:rPr>
                <w:sz w:val="19"/>
                <w:szCs w:val="19"/>
              </w:rPr>
              <w:t xml:space="preserve">2</w:t>
            </w:r>
          </w:p>
        </w:tc>
        <w:tc>
          <w:tcPr>
            <w:tcW w:type="dxa" w:w="3200"/>
            <w:tcMar>
              <w:top w:type="dxa" w:w="80"/>
              <w:left w:type="dxa" w:w="120"/>
              <w:bottom w:type="dxa" w:w="80"/>
              <w:right w:type="dxa" w:w="120"/>
            </w:tcMar>
          </w:tcPr>
          <w:p>
            <w:pPr>
              <w:spacing w:after="0" w:line="264"/>
            </w:pPr>
            <w:r>
              <w:rPr>
                <w:sz w:val="19"/>
                <w:szCs w:val="19"/>
              </w:rPr>
              <w:t xml:space="preserve">Object set-up</w:t>
            </w:r>
          </w:p>
        </w:tc>
        <w:tc>
          <w:tcPr>
            <w:tcW w:type="dxa" w:w="900"/>
            <w:tcMar>
              <w:top w:type="dxa" w:w="80"/>
              <w:left w:type="dxa" w:w="120"/>
              <w:bottom w:type="dxa" w:w="80"/>
              <w:right w:type="dxa" w:w="120"/>
            </w:tcMar>
          </w:tcPr>
          <w:p>
            <w:pPr>
              <w:spacing w:after="0" w:line="264"/>
            </w:pPr>
            <w:r>
              <w:rPr>
                <w:sz w:val="19"/>
                <w:szCs w:val="19"/>
              </w:rPr>
              <w:t xml:space="preserve">9</w:t>
            </w:r>
          </w:p>
        </w:tc>
        <w:tc>
          <w:tcPr>
            <w:tcW w:type="dxa" w:w="4760"/>
            <w:tcMar>
              <w:top w:type="dxa" w:w="80"/>
              <w:left w:type="dxa" w:w="120"/>
              <w:bottom w:type="dxa" w:w="80"/>
              <w:right w:type="dxa" w:w="120"/>
            </w:tcMar>
          </w:tcPr>
          <w:p>
            <w:pPr>
              <w:spacing w:after="0" w:line="264"/>
            </w:pPr>
            <w:r>
              <w:rPr>
                <w:sz w:val="19"/>
                <w:szCs w:val="19"/>
              </w:rPr>
              <w:t xml:space="preserve">Back from the object's focus view</w:t>
            </w:r>
          </w:p>
        </w:tc>
      </w:tr>
      <w:tr>
        <w:trPr>
          <w:cantSplit/>
        </w:trPr>
        <w:tc>
          <w:tcPr>
            <w:tcW w:type="dxa" w:w="500"/>
            <w:tcMar>
              <w:top w:type="dxa" w:w="80"/>
              <w:left w:type="dxa" w:w="120"/>
              <w:bottom w:type="dxa" w:w="80"/>
              <w:right w:type="dxa" w:w="120"/>
            </w:tcMar>
          </w:tcPr>
          <w:p>
            <w:pPr>
              <w:spacing w:after="0" w:line="264"/>
            </w:pPr>
            <w:r>
              <w:rPr>
                <w:sz w:val="19"/>
                <w:szCs w:val="19"/>
              </w:rPr>
              <w:t xml:space="preserve">3</w:t>
            </w:r>
          </w:p>
        </w:tc>
        <w:tc>
          <w:tcPr>
            <w:tcW w:type="dxa" w:w="3200"/>
            <w:tcMar>
              <w:top w:type="dxa" w:w="80"/>
              <w:left w:type="dxa" w:w="120"/>
              <w:bottom w:type="dxa" w:w="80"/>
              <w:right w:type="dxa" w:w="120"/>
            </w:tcMar>
          </w:tcPr>
          <w:p>
            <w:pPr>
              <w:spacing w:after="0" w:line="264"/>
            </w:pPr>
            <w:r>
              <w:rPr>
                <w:sz w:val="19"/>
                <w:szCs w:val="19"/>
              </w:rPr>
              <w:t xml:space="preserve">Camera set-up</w:t>
            </w:r>
          </w:p>
        </w:tc>
        <w:tc>
          <w:tcPr>
            <w:tcW w:type="dxa" w:w="900"/>
            <w:tcMar>
              <w:top w:type="dxa" w:w="80"/>
              <w:left w:type="dxa" w:w="120"/>
              <w:bottom w:type="dxa" w:w="80"/>
              <w:right w:type="dxa" w:w="120"/>
            </w:tcMar>
          </w:tcPr>
          <w:p>
            <w:pPr>
              <w:spacing w:after="0" w:line="264"/>
            </w:pPr>
            <w:r>
              <w:rPr>
                <w:sz w:val="19"/>
                <w:szCs w:val="19"/>
              </w:rPr>
              <w:t xml:space="preserve">7</w:t>
            </w:r>
          </w:p>
        </w:tc>
        <w:tc>
          <w:tcPr>
            <w:tcW w:type="dxa" w:w="4760"/>
            <w:tcMar>
              <w:top w:type="dxa" w:w="80"/>
              <w:left w:type="dxa" w:w="120"/>
              <w:bottom w:type="dxa" w:w="80"/>
              <w:right w:type="dxa" w:w="120"/>
            </w:tcMar>
          </w:tcPr>
          <w:p>
            <w:pPr>
              <w:spacing w:after="0" w:line="264"/>
            </w:pPr>
            <w:r>
              <w:rPr>
                <w:sz w:val="19"/>
                <w:szCs w:val="19"/>
              </w:rPr>
              <w:t xml:space="preserve">Back from the camera's focus view</w:t>
            </w:r>
          </w:p>
        </w:tc>
      </w:tr>
      <w:tr>
        <w:trPr>
          <w:cantSplit/>
        </w:trPr>
        <w:tc>
          <w:tcPr>
            <w:tcW w:type="dxa" w:w="500"/>
            <w:tcMar>
              <w:top w:type="dxa" w:w="80"/>
              <w:left w:type="dxa" w:w="120"/>
              <w:bottom w:type="dxa" w:w="80"/>
              <w:right w:type="dxa" w:w="120"/>
            </w:tcMar>
          </w:tcPr>
          <w:p>
            <w:pPr>
              <w:spacing w:after="0" w:line="264"/>
            </w:pPr>
            <w:r>
              <w:rPr>
                <w:sz w:val="19"/>
                <w:szCs w:val="19"/>
              </w:rPr>
              <w:t xml:space="preserve">4</w:t>
            </w:r>
          </w:p>
        </w:tc>
        <w:tc>
          <w:tcPr>
            <w:tcW w:type="dxa" w:w="3200"/>
            <w:tcMar>
              <w:top w:type="dxa" w:w="80"/>
              <w:left w:type="dxa" w:w="120"/>
              <w:bottom w:type="dxa" w:w="80"/>
              <w:right w:type="dxa" w:w="120"/>
            </w:tcMar>
          </w:tcPr>
          <w:p>
            <w:pPr>
              <w:spacing w:after="0" w:line="264"/>
            </w:pPr>
            <w:r>
              <w:rPr>
                <w:sz w:val="19"/>
                <w:szCs w:val="19"/>
              </w:rPr>
              <w:t xml:space="preserve">Layers panel</w:t>
            </w:r>
          </w:p>
        </w:tc>
        <w:tc>
          <w:tcPr>
            <w:tcW w:type="dxa" w:w="900"/>
            <w:tcMar>
              <w:top w:type="dxa" w:w="80"/>
              <w:left w:type="dxa" w:w="120"/>
              <w:bottom w:type="dxa" w:w="80"/>
              <w:right w:type="dxa" w:w="120"/>
            </w:tcMar>
          </w:tcPr>
          <w:p>
            <w:pPr>
              <w:spacing w:after="0" w:line="264"/>
            </w:pPr>
            <w:r>
              <w:rPr>
                <w:sz w:val="19"/>
                <w:szCs w:val="19"/>
              </w:rPr>
              <w:t xml:space="preserve">2</w:t>
            </w:r>
          </w:p>
        </w:tc>
        <w:tc>
          <w:tcPr>
            <w:tcW w:type="dxa" w:w="4760"/>
            <w:tcMar>
              <w:top w:type="dxa" w:w="80"/>
              <w:left w:type="dxa" w:w="120"/>
              <w:bottom w:type="dxa" w:w="80"/>
              <w:right w:type="dxa" w:w="120"/>
            </w:tcMar>
          </w:tcPr>
          <w:p>
            <w:pPr>
              <w:spacing w:after="0" w:line="264"/>
            </w:pPr>
            <w:r>
              <w:rPr>
                <w:sz w:val="19"/>
                <w:szCs w:val="19"/>
              </w:rPr>
              <w:t xml:space="preserve">Done</w:t>
            </w:r>
          </w:p>
        </w:tc>
      </w:tr>
      <w:tr>
        <w:trPr>
          <w:cantSplit/>
        </w:trPr>
        <w:tc>
          <w:tcPr>
            <w:tcW w:type="dxa" w:w="500"/>
            <w:tcMar>
              <w:top w:type="dxa" w:w="80"/>
              <w:left w:type="dxa" w:w="120"/>
              <w:bottom w:type="dxa" w:w="80"/>
              <w:right w:type="dxa" w:w="120"/>
            </w:tcMar>
          </w:tcPr>
          <w:p>
            <w:pPr>
              <w:spacing w:after="0" w:line="264"/>
            </w:pPr>
            <w:r>
              <w:rPr>
                <w:sz w:val="19"/>
                <w:szCs w:val="19"/>
              </w:rPr>
              <w:t xml:space="preserve">5</w:t>
            </w:r>
          </w:p>
        </w:tc>
        <w:tc>
          <w:tcPr>
            <w:tcW w:type="dxa" w:w="3200"/>
            <w:tcMar>
              <w:top w:type="dxa" w:w="80"/>
              <w:left w:type="dxa" w:w="120"/>
              <w:bottom w:type="dxa" w:w="80"/>
              <w:right w:type="dxa" w:w="120"/>
            </w:tcMar>
          </w:tcPr>
          <w:p>
            <w:pPr>
              <w:spacing w:after="0" w:line="264"/>
            </w:pPr>
            <w:r>
              <w:rPr>
                <w:sz w:val="19"/>
                <w:szCs w:val="19"/>
              </w:rPr>
              <w:t xml:space="preserve">AI Tools</w:t>
            </w:r>
          </w:p>
        </w:tc>
        <w:tc>
          <w:tcPr>
            <w:tcW w:type="dxa" w:w="900"/>
            <w:tcMar>
              <w:top w:type="dxa" w:w="80"/>
              <w:left w:type="dxa" w:w="120"/>
              <w:bottom w:type="dxa" w:w="80"/>
              <w:right w:type="dxa" w:w="120"/>
            </w:tcMar>
          </w:tcPr>
          <w:p>
            <w:pPr>
              <w:spacing w:after="0" w:line="264"/>
            </w:pPr>
            <w:r>
              <w:rPr>
                <w:sz w:val="19"/>
                <w:szCs w:val="19"/>
              </w:rPr>
              <w:t xml:space="preserve">4</w:t>
            </w:r>
          </w:p>
        </w:tc>
        <w:tc>
          <w:tcPr>
            <w:tcW w:type="dxa" w:w="4760"/>
            <w:tcMar>
              <w:top w:type="dxa" w:w="80"/>
              <w:left w:type="dxa" w:w="120"/>
              <w:bottom w:type="dxa" w:w="80"/>
              <w:right w:type="dxa" w:w="120"/>
            </w:tcMar>
          </w:tcPr>
          <w:p>
            <w:pPr>
              <w:spacing w:after="0" w:line="264"/>
            </w:pPr>
            <w:r>
              <w:rPr>
                <w:sz w:val="19"/>
                <w:szCs w:val="19"/>
              </w:rPr>
              <w:t xml:space="preserve">Done</w:t>
            </w:r>
          </w:p>
        </w:tc>
      </w:tr>
      <w:tr>
        <w:trPr>
          <w:cantSplit/>
        </w:trPr>
        <w:tc>
          <w:tcPr>
            <w:tcW w:type="dxa" w:w="500"/>
            <w:tcMar>
              <w:top w:type="dxa" w:w="80"/>
              <w:left w:type="dxa" w:w="120"/>
              <w:bottom w:type="dxa" w:w="80"/>
              <w:right w:type="dxa" w:w="120"/>
            </w:tcMar>
          </w:tcPr>
          <w:p>
            <w:pPr>
              <w:spacing w:after="0" w:line="264"/>
            </w:pPr>
            <w:r>
              <w:rPr>
                <w:sz w:val="19"/>
                <w:szCs w:val="19"/>
              </w:rPr>
              <w:t xml:space="preserve">6</w:t>
            </w:r>
          </w:p>
        </w:tc>
        <w:tc>
          <w:tcPr>
            <w:tcW w:type="dxa" w:w="3200"/>
            <w:tcMar>
              <w:top w:type="dxa" w:w="80"/>
              <w:left w:type="dxa" w:w="120"/>
              <w:bottom w:type="dxa" w:w="80"/>
              <w:right w:type="dxa" w:w="120"/>
            </w:tcMar>
          </w:tcPr>
          <w:p>
            <w:pPr>
              <w:spacing w:after="0" w:line="264"/>
            </w:pPr>
            <w:r>
              <w:rPr>
                <w:sz w:val="19"/>
                <w:szCs w:val="19"/>
              </w:rPr>
              <w:t xml:space="preserve">Generate work order</w:t>
            </w:r>
          </w:p>
        </w:tc>
        <w:tc>
          <w:tcPr>
            <w:tcW w:type="dxa" w:w="900"/>
            <w:tcMar>
              <w:top w:type="dxa" w:w="80"/>
              <w:left w:type="dxa" w:w="120"/>
              <w:bottom w:type="dxa" w:w="80"/>
              <w:right w:type="dxa" w:w="120"/>
            </w:tcMar>
          </w:tcPr>
          <w:p>
            <w:pPr>
              <w:spacing w:after="0" w:line="264"/>
            </w:pPr>
            <w:r>
              <w:rPr>
                <w:sz w:val="19"/>
                <w:szCs w:val="19"/>
              </w:rPr>
              <w:t xml:space="preserve">10</w:t>
            </w:r>
          </w:p>
        </w:tc>
        <w:tc>
          <w:tcPr>
            <w:tcW w:type="dxa" w:w="4760"/>
            <w:tcMar>
              <w:top w:type="dxa" w:w="80"/>
              <w:left w:type="dxa" w:w="120"/>
              <w:bottom w:type="dxa" w:w="80"/>
              <w:right w:type="dxa" w:w="120"/>
            </w:tcMar>
          </w:tcPr>
          <w:p>
            <w:pPr>
              <w:spacing w:after="0" w:line="264"/>
            </w:pPr>
            <w:r>
              <w:rPr>
                <w:sz w:val="19"/>
                <w:szCs w:val="19"/>
              </w:rPr>
              <w:t xml:space="preserve">Finish</w:t>
            </w:r>
          </w:p>
        </w:tc>
      </w:tr>
    </w:tbl>
    <w:p>
      <w:pPr>
        <w:spacing w:after="160"/>
      </w:pPr>
    </w:p>
    <w:p>
      <w:r>
        <w:br w:type="page"/>
      </w:r>
    </w:p>
    <w:p>
      <w:pPr>
        <w:pStyle w:val="Heading2"/>
        <w:keepNext/>
        <w:spacing w:after="120" w:before="300"/>
      </w:pPr>
      <w:r>
        <w:t xml:space="preserve">Step 1 — Environment set-up</w:t>
      </w:r>
    </w:p>
    <w:p>
      <w:pPr>
        <w:spacing w:after="140" w:line="288"/>
      </w:pPr>
      <w:r>
        <w:rPr>
          <w:i/>
          <w:iCs/>
          <w:sz w:val="21"/>
          <w:szCs w:val="21"/>
        </w:rPr>
        <w:t xml:space="preserve">Every scene starts with a world to stand in.</w:t>
      </w:r>
    </w:p>
    <w:p>
      <w:pPr>
        <w:spacing w:after="140" w:line="288"/>
      </w:pPr>
      <w:r>
        <w:rPr>
          <w:sz w:val="21"/>
          <w:szCs w:val="21"/>
        </w:rPr>
        <w:t xml:space="preserve">The user starts with an empty, dark stage. This step gets a world into it — an HDRI (which lights the scene) or a skybox (backdrop only) — and then walks the sky's focus view: both bottom-bar tiles, rename, delete, and Back.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1.1  Open the Asset Library</w:t>
            </w:r>
          </w:p>
          <w:p>
            <w:pPr>
              <w:keepNext/>
              <w:spacing w:after="30" w:before="60"/>
              <w:jc w:val="center"/>
            </w:pPr>
            <w:r>
              <w:drawing>
                <wp:inline distT="0" distB="0" distL="0" distR="0">
                  <wp:extent cx="3686175" cy="1971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1, tip 1 of 9 — Open the Asset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Assets button, top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“Everything you put in a scene comes from here. Click Assets.”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Asset Library opens — or a sky is already in the scene.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1.2  Environments — HDRI maps</w:t>
            </w:r>
          </w:p>
          <w:p>
            <w:pPr>
              <w:keepNext/>
              <w:spacing w:after="30" w:before="60"/>
              <w:jc w:val="center"/>
            </w:pPr>
            <w:r>
              <w:drawing>
                <wp:inline distT="0" distB="0" distL="0" distR="0">
                  <wp:extent cx="3686175" cy="19716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1, tip 2 of 9 — Environments — HDRI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Environments category in the library</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“An HDRI is a 360° photo of a real place. It draws the background AND lights every object with that place's light — the quickest way to make a scene look real. Click Environments.”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Environments category becomes active — or a sky is already placed.</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again to continue.”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1.3  Skyboxes</w:t>
            </w:r>
          </w:p>
          <w:p>
            <w:pPr>
              <w:keepNext/>
              <w:spacing w:after="30" w:before="60"/>
              <w:jc w:val="center"/>
            </w:pPr>
            <w:r>
              <w:drawing>
                <wp:inline distT="0" distB="0" distL="0" distR="0">
                  <wp:extent cx="3686175" cy="19716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1, tip 3 of 9 — Skyboxes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Skyboxes category in the library</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“A skybox paints the background only — it doesn't light your objects. Use one when you want a backdrop without changing the light. Click Skyboxes to compare.”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Skyboxes category becomes active — or a sky is already placed.</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again to continue.”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1.4  Place your world</w:t>
            </w:r>
          </w:p>
          <w:p>
            <w:pPr>
              <w:keepNext/>
              <w:spacing w:after="30" w:before="60"/>
              <w:jc w:val="center"/>
            </w:pPr>
            <w:r>
              <w:drawing>
                <wp:inline distT="0" distB="0" distL="0" distR="0">
                  <wp:extent cx="3686175" cy="2171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86175" cy="2171700"/>
                          </a:xfrm>
                          <a:prstGeom prst="rect">
                            <a:avLst/>
                          </a:prstGeom>
                        </pic:spPr>
                      </pic:pic>
                    </a:graphicData>
                  </a:graphic>
                </wp:inline>
              </w:drawing>
            </w:r>
          </w:p>
          <w:p>
            <w:pPr>
              <w:spacing w:after="100"/>
              <w:jc w:val="center"/>
            </w:pPr>
            <w:r>
              <w:rPr>
                <w:i/>
                <w:iCs/>
                <w:color w:val="606060"/>
                <w:sz w:val="17"/>
                <w:szCs w:val="17"/>
              </w:rPr>
              <w:t xml:space="preserve">Step 1, tip 4 of 9 — Place your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First visible Environment or Skybox card</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“Pick an Environment or a Skybox — a scene has one sky at a time. Drag a card into the viewport — or open its ⋯ menu and choose Place in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A sky (Environment or Skybox) exists in the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and pick an Environment or a Skybox.”</w:t>
                  </w:r>
                </w:p>
              </w:tc>
            </w:tr>
          </w:tbl>
          <w:p>
            <w:pPr>
              <w:spacing w:after="0" w:before="0" w:line="20" w:lineRule="exact"/>
            </w:pPr>
            <w:r>
              <w:rPr>
                <w:sz w:val="2"/>
                <w:szCs w:val="2"/>
              </w:rPr>
              <w:t xml:space="preserve"/>
            </w:r>
          </w:p>
        </w:tc>
      </w:tr>
    </w:tbl>
    <w:p>
      <w:pPr>
        <w:spacing w:after="0" w:before="0" w:line="200" w:lineRule="exact"/>
      </w:pPr>
    </w:p>
    <w:p>
      <w:pPr>
        <w:spacing w:after="140" w:line="288"/>
      </w:pPr>
      <w:r>
        <w:rPr>
          <w:sz w:val="21"/>
          <w:szCs w:val="21"/>
        </w:rPr>
        <w:t xml:space="preserve">Placing does not select anything, so before the first focus-view tip the bubble has nothing to point at. The panel says so in its status box and offers </w:t>
      </w:r>
      <w:r>
        <w:rPr>
          <w:b/>
          <w:bCs/>
          <w:sz w:val="21"/>
          <w:szCs w:val="21"/>
        </w:rPr>
        <w:t xml:space="preserve">Select it</w:t>
      </w:r>
      <w:r>
        <w:rPr>
          <w:sz w:val="21"/>
          <w:szCs w:val="21"/>
        </w:rPr>
        <w:t xml:space="preserve">, which selects the sky for the user:</w:t>
      </w:r>
    </w:p>
    <w:p>
      <w:pPr>
        <w:keepNext/>
        <w:spacing w:after="60" w:before="160"/>
        <w:jc w:val="center"/>
      </w:pPr>
      <w:r>
        <w:drawing>
          <wp:inline distT="0" distB="0" distL="0" distR="0">
            <wp:extent cx="2266950" cy="2933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66950" cy="2933700"/>
                    </a:xfrm>
                    <a:prstGeom prst="rect">
                      <a:avLst/>
                    </a:prstGeom>
                  </pic:spPr>
                </pic:pic>
              </a:graphicData>
            </a:graphic>
          </wp:inline>
        </w:drawing>
      </w:r>
    </w:p>
    <w:p>
      <w:pPr>
        <w:spacing w:after="220"/>
        <w:jc w:val="center"/>
      </w:pPr>
      <w:r>
        <w:rPr>
          <w:i/>
          <w:iCs/>
          <w:color w:val="606060"/>
          <w:sz w:val="17"/>
          <w:szCs w:val="17"/>
        </w:rPr>
        <w:t xml:space="preserve">The status box after placing a sky: why there is no bubble, and the Select it shortcut.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1.5  Environment control</w:t>
            </w:r>
          </w:p>
          <w:p>
            <w:pPr>
              <w:keepNext/>
              <w:spacing w:after="30" w:before="60"/>
              <w:jc w:val="center"/>
            </w:pPr>
            <w:r>
              <w:drawing>
                <wp:inline distT="0" distB="0" distL="0" distR="0">
                  <wp:extent cx="3686175" cy="2114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86175" cy="2114550"/>
                          </a:xfrm>
                          <a:prstGeom prst="rect">
                            <a:avLst/>
                          </a:prstGeom>
                        </pic:spPr>
                      </pic:pic>
                    </a:graphicData>
                  </a:graphic>
                </wp:inline>
              </w:drawing>
            </w:r>
          </w:p>
          <w:p>
            <w:pPr>
              <w:spacing w:after="100"/>
              <w:jc w:val="center"/>
            </w:pPr>
            <w:r>
              <w:rPr>
                <w:i/>
                <w:iCs/>
                <w:color w:val="606060"/>
                <w:sz w:val="17"/>
                <w:szCs w:val="17"/>
              </w:rPr>
              <w:t xml:space="preserve">Step 1, tip 5 of 9 — Environment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Object tile, bottom-centre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“The sky's transform. Rotation turns the sky — that's how you move the sun. Position raises or lowers the horizon (a sky only moves up and down). Scale sets how far the ground reaches before it curves away. Click it to try.”</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A sky has no body to click in the viewport — select it in the Layers panel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1.6  Appearance control</w:t>
            </w:r>
          </w:p>
          <w:p>
            <w:pPr>
              <w:keepNext/>
              <w:spacing w:after="30" w:before="60"/>
              <w:jc w:val="center"/>
            </w:pPr>
            <w:r>
              <w:drawing>
                <wp:inline distT="0" distB="0" distL="0" distR="0">
                  <wp:extent cx="3686175" cy="2009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86175" cy="2009775"/>
                          </a:xfrm>
                          <a:prstGeom prst="rect">
                            <a:avLst/>
                          </a:prstGeom>
                        </pic:spPr>
                      </pic:pic>
                    </a:graphicData>
                  </a:graphic>
                </wp:inline>
              </w:drawing>
            </w:r>
          </w:p>
          <w:p>
            <w:pPr>
              <w:spacing w:after="100"/>
              <w:jc w:val="center"/>
            </w:pPr>
            <w:r>
              <w:rPr>
                <w:i/>
                <w:iCs/>
                <w:color w:val="606060"/>
                <w:sz w:val="17"/>
                <w:szCs w:val="17"/>
              </w:rPr>
              <w:t xml:space="preserve">Step 1, tip 6 of 9 — Appearance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Appearance tile, bottom-centre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“Sky Brightness sets how bright the backdrop itself is. Sky Influence sets how much of its light lands on your objects — lower it for a backdrop that doesn't light the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A sky has no body to click in the viewport — select it in the Layers panel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1.7  Rename</w:t>
            </w:r>
          </w:p>
          <w:p>
            <w:pPr>
              <w:keepNext/>
              <w:spacing w:after="30" w:before="60"/>
              <w:jc w:val="center"/>
            </w:pPr>
            <w:r>
              <w:drawing>
                <wp:inline distT="0" distB="0" distL="0" distR="0">
                  <wp:extent cx="3686175" cy="1524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86175" cy="1524000"/>
                          </a:xfrm>
                          <a:prstGeom prst="rect">
                            <a:avLst/>
                          </a:prstGeom>
                        </pic:spPr>
                      </pic:pic>
                    </a:graphicData>
                  </a:graphic>
                </wp:inline>
              </w:drawing>
            </w:r>
          </w:p>
          <w:p>
            <w:pPr>
              <w:spacing w:after="100"/>
              <w:jc w:val="center"/>
            </w:pPr>
            <w:r>
              <w:rPr>
                <w:i/>
                <w:iCs/>
                <w:color w:val="606060"/>
                <w:sz w:val="17"/>
                <w:szCs w:val="17"/>
              </w:rPr>
              <w:t xml:space="preserve">Step 1, tip 7 of 9 —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The sky's name in the focus title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“Click the name to rename the sky, type, then press Enter. Esc cancels.”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A sky has no body to click in the viewport — select it in the Layers panel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1.8  Delete</w:t>
            </w:r>
          </w:p>
          <w:p>
            <w:pPr>
              <w:keepNext/>
              <w:spacing w:after="30" w:before="60"/>
              <w:jc w:val="center"/>
            </w:pPr>
            <w:r>
              <w:drawing>
                <wp:inline distT="0" distB="0" distL="0" distR="0">
                  <wp:extent cx="3686175" cy="19716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1, tip 8 of 9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Delete badge under the focus title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“Delete removes the sky from the scene. Changed your mind? Undo, at the top left, puts it back.”</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A sky has no body to click in the viewport — select it in the Layers panel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1.9  Back — finish this step</w:t>
            </w:r>
          </w:p>
          <w:p>
            <w:pPr>
              <w:keepNext/>
              <w:spacing w:after="30" w:before="60"/>
              <w:jc w:val="center"/>
            </w:pPr>
            <w:r>
              <w:drawing>
                <wp:inline distT="0" distB="0" distL="0" distR="0">
                  <wp:extent cx="3686175" cy="19716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1, tip 9 of 9 — Back — finish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Back link above the focus title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“Press Back to leave the sky's focus view. That ends this step and the guide moves 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clicks </w:t>
                  </w:r>
                  <w:r>
                    <w:rPr>
                      <w:b/>
                      <w:bCs/>
                      <w:sz w:val="17"/>
                      <w:szCs w:val="17"/>
                    </w:rPr>
                    <w:t xml:space="preserve">Back</w:t>
                  </w:r>
                  <w:r>
                    <w:rPr>
                      <w:sz w:val="17"/>
                      <w:szCs w:val="17"/>
                    </w:rPr>
                    <w:t xml:space="preserve"> in the focus title </w:t>
                  </w:r>
                  <w:r>
                    <w:rPr>
                      <w:i/>
                      <w:iCs/>
                      <w:sz w:val="17"/>
                      <w:szCs w:val="17"/>
                    </w:rPr>
                    <w:t xml:space="preserve">while this tip is showing</w:t>
                  </w:r>
                  <w:r>
                    <w:rPr>
                      <w:sz w:val="17"/>
                      <w:szCs w:val="17"/>
                    </w:rPr>
                    <w:t xml:space="preserve">. Deselecting any other way does not count.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A sky has no body to click in the viewport — select it in the Layers panel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p>
      <w:r>
        <w:br w:type="page"/>
      </w:r>
    </w:p>
    <w:p>
      <w:pPr>
        <w:pStyle w:val="Heading2"/>
        <w:keepNext/>
        <w:spacing w:after="120" w:before="300"/>
      </w:pPr>
      <w:r>
        <w:t xml:space="preserve">Step 2 — Object set-up</w:t>
      </w:r>
    </w:p>
    <w:p>
      <w:pPr>
        <w:spacing w:after="140" w:line="288"/>
      </w:pPr>
      <w:r>
        <w:rPr>
          <w:i/>
          <w:iCs/>
          <w:sz w:val="21"/>
          <w:szCs w:val="21"/>
        </w:rPr>
        <w:t xml:space="preserve">Add the object your dataset is about, and make it the master.</w:t>
      </w:r>
    </w:p>
    <w:p>
      <w:pPr>
        <w:spacing w:after="140" w:line="288"/>
      </w:pPr>
      <w:r>
        <w:rPr>
          <w:sz w:val="21"/>
          <w:szCs w:val="21"/>
        </w:rPr>
        <w:t xml:space="preserve">Adds the subject of the dataset and makes it the </w:t>
      </w:r>
      <w:r>
        <w:rPr>
          <w:b/>
          <w:bCs/>
          <w:sz w:val="21"/>
          <w:szCs w:val="21"/>
        </w:rPr>
        <w:t xml:space="preserve">master</w:t>
      </w:r>
      <w:r>
        <w:rPr>
          <w:sz w:val="21"/>
          <w:szCs w:val="21"/>
        </w:rPr>
        <w:t xml:space="preserve"> — the object every camera orbits and the Work Order is measured against. The master tip is the only focus-view tip that waits for an action rather than Next.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2.1  Open the Asset Library</w:t>
            </w:r>
          </w:p>
          <w:p>
            <w:pPr>
              <w:keepNext/>
              <w:spacing w:after="30" w:before="60"/>
              <w:jc w:val="center"/>
            </w:pPr>
            <w:r>
              <w:drawing>
                <wp:inline distT="0" distB="0" distL="0" distR="0">
                  <wp:extent cx="3686175" cy="19716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1 of 9 — Open the Asset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Assets button, top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“Open the Asset Library again to add an object.”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Asset Library opens — or a 3D object is already in the scene.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2.2  All Assets</w:t>
            </w:r>
          </w:p>
          <w:p>
            <w:pPr>
              <w:keepNext/>
              <w:spacing w:after="30" w:before="60"/>
              <w:jc w:val="center"/>
            </w:pPr>
            <w:r>
              <w:drawing>
                <wp:inline distT="0" distB="0" distL="0" distR="0">
                  <wp:extent cx="3686175" cy="19716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2 of 9 — All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All Assets category</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“All Assets is the catalogue — furniture, vehicles, street props. (3D Models holds the ones you generate with AI.) Click All Assets.”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All Assets becomes active — or an object is already placed. (Usually passes straight through, because the library reopens on All Assets.)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again to continue.”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2.3  Place an object</w:t>
            </w:r>
          </w:p>
          <w:p>
            <w:pPr>
              <w:keepNext/>
              <w:spacing w:after="30" w:before="60"/>
              <w:jc w:val="center"/>
            </w:pPr>
            <w:r>
              <w:drawing>
                <wp:inline distT="0" distB="0" distL="0" distR="0">
                  <wp:extent cx="3686175" cy="20574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86175" cy="2057400"/>
                          </a:xfrm>
                          <a:prstGeom prst="rect">
                            <a:avLst/>
                          </a:prstGeom>
                        </pic:spPr>
                      </pic:pic>
                    </a:graphicData>
                  </a:graphic>
                </wp:inline>
              </w:drawing>
            </w:r>
          </w:p>
          <w:p>
            <w:pPr>
              <w:spacing w:after="100"/>
              <w:jc w:val="center"/>
            </w:pPr>
            <w:r>
              <w:rPr>
                <w:i/>
                <w:iCs/>
                <w:color w:val="606060"/>
                <w:sz w:val="17"/>
                <w:szCs w:val="17"/>
              </w:rPr>
              <w:t xml:space="preserve">Step 2, tip 3 of 9 — Place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First visible 3D Model card</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“Drag a card into the viewport — or open its ⋯ menu and choose Place in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A 3D object (not a sky, camera or group) exists in the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and place a 3D model.”</w:t>
                  </w:r>
                </w:p>
              </w:tc>
            </w:tr>
          </w:tbl>
          <w:p>
            <w:pPr>
              <w:spacing w:after="0" w:before="0" w:line="20" w:lineRule="exact"/>
            </w:pPr>
            <w:r>
              <w:rPr>
                <w:sz w:val="2"/>
                <w:szCs w:val="2"/>
              </w:rPr>
              <w:t xml:space="preserve"/>
            </w:r>
          </w:p>
        </w:tc>
      </w:tr>
    </w:tbl>
    <w:p>
      <w:pPr>
        <w:spacing w:after="0" w:before="0" w:line="200" w:lineRule="exact"/>
      </w:pPr>
    </w:p>
    <w:p>
      <w:pPr>
        <w:spacing w:after="140" w:line="288"/>
      </w:pPr>
      <w:r>
        <w:rPr>
          <w:sz w:val="21"/>
          <w:szCs w:val="21"/>
        </w:rPr>
        <w:t xml:space="preserve">The same hand-off appears for the object — click it in the viewport, or press </w:t>
      </w:r>
      <w:r>
        <w:rPr>
          <w:b/>
          <w:bCs/>
          <w:sz w:val="21"/>
          <w:szCs w:val="21"/>
        </w:rPr>
        <w:t xml:space="preserve">Select it</w:t>
      </w:r>
      <w:r>
        <w:rPr>
          <w:sz w:val="21"/>
          <w:szCs w:val="21"/>
        </w:rPr>
        <w:t xml:space="preserve">:</w:t>
      </w:r>
    </w:p>
    <w:p>
      <w:pPr>
        <w:keepNext/>
        <w:spacing w:after="60" w:before="160"/>
        <w:jc w:val="center"/>
      </w:pPr>
      <w:r>
        <w:drawing>
          <wp:inline distT="0" distB="0" distL="0" distR="0">
            <wp:extent cx="2266950" cy="30384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66950" cy="3038475"/>
                    </a:xfrm>
                    <a:prstGeom prst="rect">
                      <a:avLst/>
                    </a:prstGeom>
                  </pic:spPr>
                </pic:pic>
              </a:graphicData>
            </a:graphic>
          </wp:inline>
        </w:drawing>
      </w:r>
    </w:p>
    <w:p>
      <w:pPr>
        <w:spacing w:after="220"/>
        <w:jc w:val="center"/>
      </w:pPr>
      <w:r>
        <w:rPr>
          <w:i/>
          <w:iCs/>
          <w:color w:val="606060"/>
          <w:sz w:val="17"/>
          <w:szCs w:val="17"/>
        </w:rPr>
        <w:t xml:space="preserve">The Object set-up status box with Select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2.4  Object control</w:t>
            </w:r>
          </w:p>
          <w:p>
            <w:pPr>
              <w:keepNext/>
              <w:spacing w:after="30" w:before="60"/>
              <w:jc w:val="center"/>
            </w:pPr>
            <w:r>
              <w:drawing>
                <wp:inline distT="0" distB="0" distL="0" distR="0">
                  <wp:extent cx="3686175" cy="19716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4 of 9 — Object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Object tile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“Position, rotation and scale. Drag the gizmo in the viewport to move it by hand, or type exact numbers in the panel on the right.”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 click your object in the viewport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2.5  Texture control</w:t>
            </w:r>
          </w:p>
          <w:p>
            <w:pPr>
              <w:keepNext/>
              <w:spacing w:after="30" w:before="60"/>
              <w:jc w:val="center"/>
            </w:pPr>
            <w:r>
              <w:drawing>
                <wp:inline distT="0" distB="0" distL="0" distR="0">
                  <wp:extent cx="3686175" cy="19716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5 of 9 — Texture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Texture tile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“Change the material on each part of the model — every material slot can take its own colour, roughness, metalness or texture.”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 click your object in the viewport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2.6  Master control — make it the master</w:t>
            </w:r>
          </w:p>
          <w:p>
            <w:pPr>
              <w:keepNext/>
              <w:spacing w:after="30" w:before="60"/>
              <w:jc w:val="center"/>
            </w:pPr>
            <w:r>
              <w:drawing>
                <wp:inline distT="0" distB="0" distL="0" distR="0">
                  <wp:extent cx="3686175" cy="19716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6 of 9 — Master control — make it the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Master (crown) tile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“The master is the hero of your dataset. Every camera orbits it, every frame is framed on it, and the Work Order is measured against its size — so a run can't start without one. There is one per scene. Click the crown to make this object the master.”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scene has a master object — the user clicks the crown. There is no Next button on this tip.</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 click your object in the viewport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2.7  Rename</w:t>
            </w:r>
          </w:p>
          <w:p>
            <w:pPr>
              <w:keepNext/>
              <w:spacing w:after="30" w:before="60"/>
              <w:jc w:val="center"/>
            </w:pPr>
            <w:r>
              <w:drawing>
                <wp:inline distT="0" distB="0" distL="0" distR="0">
                  <wp:extent cx="3686175" cy="1524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86175" cy="1524000"/>
                          </a:xfrm>
                          <a:prstGeom prst="rect">
                            <a:avLst/>
                          </a:prstGeom>
                        </pic:spPr>
                      </pic:pic>
                    </a:graphicData>
                  </a:graphic>
                </wp:inline>
              </w:drawing>
            </w:r>
          </w:p>
          <w:p>
            <w:pPr>
              <w:spacing w:after="100"/>
              <w:jc w:val="center"/>
            </w:pPr>
            <w:r>
              <w:rPr>
                <w:i/>
                <w:iCs/>
                <w:color w:val="606060"/>
                <w:sz w:val="17"/>
                <w:szCs w:val="17"/>
              </w:rPr>
              <w:t xml:space="preserve">Step 2, tip 7 of 9 —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The object's name in the focus title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“Click the name to rename the object, type, then press Enter. Esc cancels.”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 click your object in the viewport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2.8  Delete</w:t>
            </w:r>
          </w:p>
          <w:p>
            <w:pPr>
              <w:keepNext/>
              <w:spacing w:after="30" w:before="60"/>
              <w:jc w:val="center"/>
            </w:pPr>
            <w:r>
              <w:drawing>
                <wp:inline distT="0" distB="0" distL="0" distR="0">
                  <wp:extent cx="3686175" cy="19716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8 of 9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Delete badge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“Delete removes the object from the scene. Changed your mind? Undo, at the top left, puts it back.”</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 click your object in the viewport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2.9  Back — finish this step</w:t>
            </w:r>
          </w:p>
          <w:p>
            <w:pPr>
              <w:keepNext/>
              <w:spacing w:after="30" w:before="60"/>
              <w:jc w:val="center"/>
            </w:pPr>
            <w:r>
              <w:drawing>
                <wp:inline distT="0" distB="0" distL="0" distR="0">
                  <wp:extent cx="3686175" cy="19716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2, tip 9 of 9 — Back — finish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Back link</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“Press Back to leave the object's focus view. That ends this step and the guide moves 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clicks </w:t>
                  </w:r>
                  <w:r>
                    <w:rPr>
                      <w:b/>
                      <w:bCs/>
                      <w:sz w:val="17"/>
                      <w:szCs w:val="17"/>
                    </w:rPr>
                    <w:t xml:space="preserve">Back</w:t>
                  </w:r>
                  <w:r>
                    <w:rPr>
                      <w:sz w:val="17"/>
                      <w:szCs w:val="17"/>
                    </w:rPr>
                    <w:t xml:space="preserve"> in the focus title </w:t>
                  </w:r>
                  <w:r>
                    <w:rPr>
                      <w:i/>
                      <w:iCs/>
                      <w:sz w:val="17"/>
                      <w:szCs w:val="17"/>
                    </w:rPr>
                    <w:t xml:space="preserve">while this tip is showing</w:t>
                  </w:r>
                  <w:r>
                    <w:rPr>
                      <w:sz w:val="17"/>
                      <w:szCs w:val="17"/>
                    </w:rPr>
                    <w:t xml:space="preserve">. Deselecting any other way does not count.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“Placing doesn't select anything — click your object in the viewport to bring up its controls.”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p>
      <w:r>
        <w:br w:type="page"/>
      </w:r>
    </w:p>
    <w:p>
      <w:pPr>
        <w:pStyle w:val="Heading2"/>
        <w:keepNext/>
        <w:spacing w:after="120" w:before="300"/>
      </w:pPr>
      <w:r>
        <w:t xml:space="preserve">Step 3 — Camera set-up</w:t>
      </w:r>
    </w:p>
    <w:p>
      <w:pPr>
        <w:spacing w:after="140" w:line="288"/>
      </w:pPr>
      <w:r>
        <w:rPr>
          <w:i/>
          <w:iCs/>
          <w:sz w:val="21"/>
          <w:szCs w:val="21"/>
        </w:rPr>
        <w:t xml:space="preserve">Place the capture rig that shoots your master.</w:t>
      </w:r>
    </w:p>
    <w:p>
      <w:pPr>
        <w:spacing w:after="140" w:line="288"/>
      </w:pPr>
      <w:r>
        <w:rPr>
          <w:sz w:val="21"/>
          <w:szCs w:val="21"/>
        </w:rPr>
        <w:t xml:space="preserve">Places the capture rig, explains its two bottom-bar tiles (Object and Capture) and the expand button on its POV panel, which opens the full-size camera view. The step ends on Back, like the two before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3.1  Open the Asset Library</w:t>
            </w:r>
          </w:p>
          <w:p>
            <w:pPr>
              <w:keepNext/>
              <w:spacing w:after="30" w:before="60"/>
              <w:jc w:val="center"/>
            </w:pPr>
            <w:r>
              <w:drawing>
                <wp:inline distT="0" distB="0" distL="0" distR="0">
                  <wp:extent cx="3686175" cy="19716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3, tip 1 of 7 — Open the Asset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Assets button, top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“Cameras come from the library too. Click Assets.”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Asset Library opens — or a camera rig already exists.</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3.2  Utilities</w:t>
            </w:r>
          </w:p>
          <w:p>
            <w:pPr>
              <w:keepNext/>
              <w:spacing w:after="30" w:before="60"/>
              <w:jc w:val="center"/>
            </w:pPr>
            <w:r>
              <w:drawing>
                <wp:inline distT="0" distB="0" distL="0" distR="0">
                  <wp:extent cx="3686175" cy="19716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3, tip 2 of 7 —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Utilities category</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“Utilities hold the tools that aren't content: the Camera rig and Spaces. Click Utilities.”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Utilities becomes active — or a rig already exists.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again to continue.”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3.3  Place the camera</w:t>
            </w:r>
          </w:p>
          <w:p>
            <w:pPr>
              <w:keepNext/>
              <w:spacing w:after="30" w:before="60"/>
              <w:jc w:val="center"/>
            </w:pPr>
            <w:r>
              <w:drawing>
                <wp:inline distT="0" distB="0" distL="0" distR="0">
                  <wp:extent cx="3686175" cy="21717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86175" cy="2171700"/>
                          </a:xfrm>
                          <a:prstGeom prst="rect">
                            <a:avLst/>
                          </a:prstGeom>
                        </pic:spPr>
                      </pic:pic>
                    </a:graphicData>
                  </a:graphic>
                </wp:inline>
              </w:drawing>
            </w:r>
          </w:p>
          <w:p>
            <w:pPr>
              <w:spacing w:after="100"/>
              <w:jc w:val="center"/>
            </w:pPr>
            <w:r>
              <w:rPr>
                <w:i/>
                <w:iCs/>
                <w:color w:val="606060"/>
                <w:sz w:val="17"/>
                <w:szCs w:val="17"/>
              </w:rPr>
              <w:t xml:space="preserve">Step 3, tip 3 of 7 — Place the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The Camera card</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“Drag a card into the viewport — or open its ⋯ menu and choose Place in Scene. It arrives as a rig — a Start and an End camera — aimed at your master.”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A camera rig exists in the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Assets → Utilities and place the Camera.”</w:t>
                  </w:r>
                </w:p>
              </w:tc>
            </w:tr>
          </w:tbl>
          <w:p>
            <w:pPr>
              <w:spacing w:after="0" w:before="0" w:line="20" w:lineRule="exact"/>
            </w:pPr>
            <w:r>
              <w:rPr>
                <w:sz w:val="2"/>
                <w:szCs w:val="2"/>
              </w:rPr>
              <w:t xml:space="preserve"/>
            </w:r>
          </w:p>
        </w:tc>
      </w:tr>
    </w:tbl>
    <w:p>
      <w:pPr>
        <w:spacing w:after="0" w:before="0" w:line="200" w:lineRule="exact"/>
      </w:pPr>
    </w:p>
    <w:p>
      <w:pPr>
        <w:spacing w:after="140" w:line="288"/>
      </w:pPr>
      <w:r>
        <w:rPr>
          <w:sz w:val="21"/>
          <w:szCs w:val="21"/>
        </w:rPr>
        <w:t xml:space="preserve">When a master exists, dropping a camera asks where the rig should begin. </w:t>
      </w:r>
      <w:r>
        <w:rPr>
          <w:b/>
          <w:bCs/>
          <w:sz w:val="21"/>
          <w:szCs w:val="21"/>
        </w:rPr>
        <w:t xml:space="preserve">Yes, focus</w:t>
      </w:r>
      <w:r>
        <w:rPr>
          <w:sz w:val="21"/>
          <w:szCs w:val="21"/>
        </w:rPr>
        <w:t xml:space="preserve"> frames the rig on the master and selects it, so the next tip appears straight away:</w:t>
      </w:r>
    </w:p>
    <w:p>
      <w:pPr>
        <w:keepNext/>
        <w:spacing w:after="60" w:before="160"/>
        <w:jc w:val="center"/>
      </w:pPr>
      <w:r>
        <w:drawing>
          <wp:inline distT="0" distB="0" distL="0" distR="0">
            <wp:extent cx="4114800" cy="15811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14800" cy="1581150"/>
                    </a:xfrm>
                    <a:prstGeom prst="rect">
                      <a:avLst/>
                    </a:prstGeom>
                  </pic:spPr>
                </pic:pic>
              </a:graphicData>
            </a:graphic>
          </wp:inline>
        </w:drawing>
      </w:r>
    </w:p>
    <w:p>
      <w:pPr>
        <w:spacing w:after="220"/>
        <w:jc w:val="center"/>
      </w:pPr>
      <w:r>
        <w:rPr>
          <w:i/>
          <w:iCs/>
          <w:color w:val="606060"/>
          <w:sz w:val="17"/>
          <w:szCs w:val="17"/>
        </w:rPr>
        <w:t xml:space="preserve">The camera placement dialog shown when a master is already set.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3.4  Object control</w:t>
            </w:r>
          </w:p>
          <w:p>
            <w:pPr>
              <w:keepNext/>
              <w:spacing w:after="30" w:before="60"/>
              <w:jc w:val="center"/>
            </w:pPr>
            <w:r>
              <w:drawing>
                <wp:inline distT="0" distB="0" distL="0" distR="0">
                  <wp:extent cx="3686175" cy="22288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86175" cy="2228850"/>
                          </a:xfrm>
                          <a:prstGeom prst="rect">
                            <a:avLst/>
                          </a:prstGeom>
                        </pic:spPr>
                      </pic:pic>
                    </a:graphicData>
                  </a:graphic>
                </wp:inline>
              </w:drawing>
            </w:r>
          </w:p>
          <w:p>
            <w:pPr>
              <w:spacing w:after="100"/>
              <w:jc w:val="center"/>
            </w:pPr>
            <w:r>
              <w:rPr>
                <w:i/>
                <w:iCs/>
                <w:color w:val="606060"/>
                <w:sz w:val="17"/>
                <w:szCs w:val="17"/>
              </w:rPr>
              <w:t xml:space="preserve">Step 3, tip 4 of 7 — Object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Object tile (camera)</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“The rig's placement. Position moves both cameras together. Orbit Rotation swings them around the master. Zoom Distance sets how close the sweep comes in, and Save as set keeps several zooms for the run. Height sets the gap between the two cameras.”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one of the cameras in the viewport (or in Layers) to bring up its controls. If the camera view is open, close it with Esc first.”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3.5  Capture control</w:t>
            </w:r>
          </w:p>
          <w:p>
            <w:pPr>
              <w:keepNext/>
              <w:spacing w:after="30" w:before="60"/>
              <w:jc w:val="center"/>
            </w:pPr>
            <w:r>
              <w:drawing>
                <wp:inline distT="0" distB="0" distL="0" distR="0">
                  <wp:extent cx="3686175" cy="21145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86175" cy="2114550"/>
                          </a:xfrm>
                          <a:prstGeom prst="rect">
                            <a:avLst/>
                          </a:prstGeom>
                        </pic:spPr>
                      </pic:pic>
                    </a:graphicData>
                  </a:graphic>
                </wp:inline>
              </w:drawing>
            </w:r>
          </w:p>
          <w:p>
            <w:pPr>
              <w:spacing w:after="100"/>
              <w:jc w:val="center"/>
            </w:pPr>
            <w:r>
              <w:rPr>
                <w:i/>
                <w:iCs/>
                <w:color w:val="606060"/>
                <w:sz w:val="17"/>
                <w:szCs w:val="17"/>
              </w:rPr>
              <w:t xml:space="preserve">Step 3, tip 5 of 7 — Capture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Capture tile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“How the sweep shoots. Rotatable circles the master, Fixed takes one frame. Increments is how many heights the rig stops at; Shots / Rotation is how many frames it takes at each. Increments × Shots is the frame count.”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one of the cameras in the viewport (or in Layers) to bring up its controls. If the camera view is open, close it with Esc first.”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3.6  Camera view</w:t>
            </w:r>
          </w:p>
          <w:p>
            <w:pPr>
              <w:keepNext/>
              <w:spacing w:after="30" w:before="60"/>
              <w:jc w:val="center"/>
            </w:pPr>
            <w:r>
              <w:drawing>
                <wp:inline distT="0" distB="0" distL="0" distR="0">
                  <wp:extent cx="3686175" cy="19716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3, tip 6 of 7 — Camera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Expand button on the camera's POV panel (bottom right)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“This is what the camera sees. Expand it to check the framing at full size. You can only zoom between the reaches set in Zoom Distance: the rig's framing and each saved zoom set. Esc closes it.”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one of the cameras in the viewport (or in Layers) to bring up its controls. If the camera view is open, close it with Esc first.”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3.7  Back — finish this step</w:t>
            </w:r>
          </w:p>
          <w:p>
            <w:pPr>
              <w:keepNext/>
              <w:spacing w:after="30" w:before="60"/>
              <w:jc w:val="center"/>
            </w:pPr>
            <w:r>
              <w:drawing>
                <wp:inline distT="0" distB="0" distL="0" distR="0">
                  <wp:extent cx="3686175" cy="19716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3, tip 7 of 7 — Back — finish this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Back link</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“Press Back to leave the camera's focus view. That ends this step and the guide moves 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clicks </w:t>
                  </w:r>
                  <w:r>
                    <w:rPr>
                      <w:b/>
                      <w:bCs/>
                      <w:sz w:val="17"/>
                      <w:szCs w:val="17"/>
                    </w:rPr>
                    <w:t xml:space="preserve">Back</w:t>
                  </w:r>
                  <w:r>
                    <w:rPr>
                      <w:sz w:val="17"/>
                      <w:szCs w:val="17"/>
                    </w:rPr>
                    <w:t xml:space="preserve"> in the focus title </w:t>
                  </w:r>
                  <w:r>
                    <w:rPr>
                      <w:i/>
                      <w:iCs/>
                      <w:sz w:val="17"/>
                      <w:szCs w:val="17"/>
                    </w:rPr>
                    <w:t xml:space="preserve">while this tip is showing</w:t>
                  </w:r>
                  <w:r>
                    <w:rPr>
                      <w:sz w:val="17"/>
                      <w:szCs w:val="17"/>
                    </w:rPr>
                    <w:t xml:space="preserve">. Deselecting any other way does not count.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one of the cameras in the viewport (or in Layers) to bring up its controls. If the camera view is open, close it with Esc first.” — with a </w:t>
                  </w:r>
                  <w:r>
                    <w:rPr>
                      <w:b/>
                      <w:bCs/>
                      <w:sz w:val="17"/>
                      <w:szCs w:val="17"/>
                    </w:rPr>
                    <w:t xml:space="preserve">Select it</w:t>
                  </w:r>
                  <w:r>
                    <w:rPr>
                      <w:sz w:val="17"/>
                      <w:szCs w:val="17"/>
                    </w:rPr>
                    <w:t xml:space="preserve"> button.</w:t>
                  </w:r>
                </w:p>
              </w:tc>
            </w:tr>
          </w:tbl>
          <w:p>
            <w:pPr>
              <w:spacing w:after="0" w:before="0" w:line="20" w:lineRule="exact"/>
            </w:pPr>
            <w:r>
              <w:rPr>
                <w:sz w:val="2"/>
                <w:szCs w:val="2"/>
              </w:rPr>
              <w:t xml:space="preserve"/>
            </w:r>
          </w:p>
        </w:tc>
      </w:tr>
    </w:tbl>
    <w:p>
      <w:pPr>
        <w:spacing w:after="0" w:before="0" w:line="200" w:lineRule="exact"/>
      </w:pPr>
    </w:p>
    <w:p>
      <w:r>
        <w:br w:type="page"/>
      </w:r>
    </w:p>
    <w:p>
      <w:pPr>
        <w:pStyle w:val="Heading2"/>
        <w:keepNext/>
        <w:spacing w:after="120" w:before="300"/>
      </w:pPr>
      <w:r>
        <w:t xml:space="preserve">Step 4 — Layers panel</w:t>
      </w:r>
    </w:p>
    <w:p>
      <w:pPr>
        <w:spacing w:after="140" w:line="288"/>
      </w:pPr>
      <w:r>
        <w:rPr>
          <w:i/>
          <w:iCs/>
          <w:sz w:val="21"/>
          <w:szCs w:val="21"/>
        </w:rPr>
        <w:t xml:space="preserve">Everything in your scene, in one list.</w:t>
      </w:r>
    </w:p>
    <w:p>
      <w:pPr>
        <w:spacing w:after="140" w:line="288"/>
      </w:pPr>
      <w:r>
        <w:rPr>
          <w:sz w:val="21"/>
          <w:szCs w:val="21"/>
        </w:rPr>
        <w:t xml:space="preserve">A two-tip tour of the Layers panel: open it, then what a row and its hover tools 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4.1  Open Layers</w:t>
            </w:r>
          </w:p>
          <w:p>
            <w:pPr>
              <w:keepNext/>
              <w:spacing w:after="30" w:before="60"/>
              <w:jc w:val="center"/>
            </w:pPr>
            <w:r>
              <w:drawing>
                <wp:inline distT="0" distB="0" distL="0" distR="0">
                  <wp:extent cx="3686175" cy="19716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4, tip 1 of 2 — Open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Layers button, top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“Click to list every object in the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Layers panel is open.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4.2  Manage your scene</w:t>
            </w:r>
          </w:p>
          <w:p>
            <w:pPr>
              <w:keepNext/>
              <w:spacing w:after="30" w:before="60"/>
              <w:jc w:val="center"/>
            </w:pPr>
            <w:r>
              <w:drawing>
                <wp:inline distT="0" distB="0" distL="0" distR="0">
                  <wp:extent cx="3686175" cy="20097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86175" cy="2009775"/>
                          </a:xfrm>
                          <a:prstGeom prst="rect">
                            <a:avLst/>
                          </a:prstGeom>
                        </pic:spPr>
                      </pic:pic>
                    </a:graphicData>
                  </a:graphic>
                </wp:inline>
              </w:drawing>
            </w:r>
          </w:p>
          <w:p>
            <w:pPr>
              <w:spacing w:after="100"/>
              <w:jc w:val="center"/>
            </w:pPr>
            <w:r>
              <w:rPr>
                <w:i/>
                <w:iCs/>
                <w:color w:val="606060"/>
                <w:sz w:val="17"/>
                <w:szCs w:val="17"/>
              </w:rPr>
              <w:t xml:space="preserve">Step 4, tip 2 of 2 — Manage your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The Layers panel</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“Click a row to select that object. Hover a row to reveal its tools: Lock stops it being moved, Hide takes it out of the view, and the bin deletes it.”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Done</w:t>
                  </w:r>
                  <w:r>
                    <w:rPr>
                      <w:sz w:val="17"/>
                      <w:szCs w:val="17"/>
                    </w:rPr>
                    <w:t xml:space="preserv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Layers from the toolbar to continue.”</w:t>
                  </w:r>
                </w:p>
              </w:tc>
            </w:tr>
          </w:tbl>
          <w:p>
            <w:pPr>
              <w:spacing w:after="0" w:before="0" w:line="20" w:lineRule="exact"/>
            </w:pPr>
            <w:r>
              <w:rPr>
                <w:sz w:val="2"/>
                <w:szCs w:val="2"/>
              </w:rPr>
              <w:t xml:space="preserve"/>
            </w:r>
          </w:p>
        </w:tc>
      </w:tr>
    </w:tbl>
    <w:p>
      <w:pPr>
        <w:spacing w:after="0" w:before="0" w:line="200" w:lineRule="exact"/>
      </w:pPr>
    </w:p>
    <w:p>
      <w:r>
        <w:br w:type="page"/>
      </w:r>
    </w:p>
    <w:p>
      <w:pPr>
        <w:pStyle w:val="Heading2"/>
        <w:keepNext/>
        <w:spacing w:after="120" w:before="300"/>
      </w:pPr>
      <w:r>
        <w:t xml:space="preserve">Step 5 — AI Tools</w:t>
      </w:r>
    </w:p>
    <w:p>
      <w:pPr>
        <w:spacing w:after="140" w:line="288"/>
      </w:pPr>
      <w:r>
        <w:rPr>
          <w:i/>
          <w:iCs/>
          <w:sz w:val="21"/>
          <w:szCs w:val="21"/>
        </w:rPr>
        <w:t xml:space="preserve">Three assistants for building and finishing a scene.</w:t>
      </w:r>
    </w:p>
    <w:p>
      <w:pPr>
        <w:spacing w:after="140" w:line="288"/>
      </w:pPr>
      <w:r>
        <w:rPr>
          <w:sz w:val="21"/>
          <w:szCs w:val="21"/>
        </w:rPr>
        <w:t xml:space="preserve">Introduces Terra's three AI tools from the AI Tools menu. Explanatory only — nothing is generated.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5.1  AI Tools</w:t>
            </w:r>
          </w:p>
          <w:p>
            <w:pPr>
              <w:keepNext/>
              <w:spacing w:after="30" w:before="60"/>
              <w:jc w:val="center"/>
            </w:pPr>
            <w:r>
              <w:drawing>
                <wp:inline distT="0" distB="0" distL="0" distR="0">
                  <wp:extent cx="3686175" cy="19716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5, tip 1 of 4 —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AI Tools button, top toolbar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“Click to open Terra's AI tools.”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AI Tools menu is open.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5.2  SAB — the scene agent</w:t>
            </w:r>
          </w:p>
          <w:p>
            <w:pPr>
              <w:keepNext/>
              <w:spacing w:after="30" w:before="60"/>
              <w:jc w:val="center"/>
            </w:pPr>
            <w:r>
              <w:drawing>
                <wp:inline distT="0" distB="0" distL="0" distR="0">
                  <wp:extent cx="3686175" cy="17811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686175" cy="1781175"/>
                          </a:xfrm>
                          <a:prstGeom prst="rect">
                            <a:avLst/>
                          </a:prstGeom>
                        </pic:spPr>
                      </pic:pic>
                    </a:graphicData>
                  </a:graphic>
                </wp:inline>
              </w:drawing>
            </w:r>
          </w:p>
          <w:p>
            <w:pPr>
              <w:spacing w:after="100"/>
              <w:jc w:val="center"/>
            </w:pPr>
            <w:r>
              <w:rPr>
                <w:i/>
                <w:iCs/>
                <w:color w:val="606060"/>
                <w:sz w:val="17"/>
                <w:szCs w:val="17"/>
              </w:rPr>
              <w:t xml:space="preserve">Step 5, tip 2 of 4 — SAB — the scene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SAB row in the AI Tools menu</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“Describe what you want in words and SAB builds or edits the scene for you: placing, moving and swapping objects by prompt.”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AI Tools from the toolbar to continue.”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5.3  3D Generate</w:t>
            </w:r>
          </w:p>
          <w:p>
            <w:pPr>
              <w:keepNext/>
              <w:spacing w:after="30" w:before="60"/>
              <w:jc w:val="center"/>
            </w:pPr>
            <w:r>
              <w:drawing>
                <wp:inline distT="0" distB="0" distL="0" distR="0">
                  <wp:extent cx="3686175" cy="17811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686175" cy="1781175"/>
                          </a:xfrm>
                          <a:prstGeom prst="rect">
                            <a:avLst/>
                          </a:prstGeom>
                        </pic:spPr>
                      </pic:pic>
                    </a:graphicData>
                  </a:graphic>
                </wp:inline>
              </w:drawing>
            </w:r>
          </w:p>
          <w:p>
            <w:pPr>
              <w:spacing w:after="100"/>
              <w:jc w:val="center"/>
            </w:pPr>
            <w:r>
              <w:rPr>
                <w:i/>
                <w:iCs/>
                <w:color w:val="606060"/>
                <w:sz w:val="17"/>
                <w:szCs w:val="17"/>
              </w:rPr>
              <w:t xml:space="preserve">Step 5, tip 3 of 4 — 3D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3D Generate row</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“Turns a few images of an object, from different sides, into a 3D mesh you can place in the scene.”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AI Tools from the toolbar to continue.”</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5.4  MAT</w:t>
            </w:r>
          </w:p>
          <w:p>
            <w:pPr>
              <w:keepNext/>
              <w:spacing w:after="30" w:before="60"/>
              <w:jc w:val="center"/>
            </w:pPr>
            <w:r>
              <w:drawing>
                <wp:inline distT="0" distB="0" distL="0" distR="0">
                  <wp:extent cx="3686175" cy="17811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86175" cy="1781175"/>
                          </a:xfrm>
                          <a:prstGeom prst="rect">
                            <a:avLst/>
                          </a:prstGeom>
                        </pic:spPr>
                      </pic:pic>
                    </a:graphicData>
                  </a:graphic>
                </wp:inline>
              </w:drawing>
            </w:r>
          </w:p>
          <w:p>
            <w:pPr>
              <w:spacing w:after="100"/>
              <w:jc w:val="center"/>
            </w:pPr>
            <w:r>
              <w:rPr>
                <w:i/>
                <w:iCs/>
                <w:color w:val="606060"/>
                <w:sz w:val="17"/>
                <w:szCs w:val="17"/>
              </w:rPr>
              <w:t xml:space="preserve">Step 5, tip 4 of 4 — 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MAT row</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“A photorealism pass: it shows how your render looks once it has been adapted to read like a real photo.”</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Done</w:t>
                  </w:r>
                  <w:r>
                    <w:rPr>
                      <w:sz w:val="17"/>
                      <w:szCs w:val="17"/>
                    </w:rPr>
                    <w:t xml:space="preserv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“Open AI Tools from the toolbar to continue.”</w:t>
                  </w:r>
                </w:p>
              </w:tc>
            </w:tr>
          </w:tbl>
          <w:p>
            <w:pPr>
              <w:spacing w:after="0" w:before="0" w:line="20" w:lineRule="exact"/>
            </w:pPr>
            <w:r>
              <w:rPr>
                <w:sz w:val="2"/>
                <w:szCs w:val="2"/>
              </w:rPr>
              <w:t xml:space="preserve"/>
            </w:r>
          </w:p>
        </w:tc>
      </w:tr>
    </w:tbl>
    <w:p>
      <w:pPr>
        <w:spacing w:after="0" w:before="0" w:line="200" w:lineRule="exact"/>
      </w:pPr>
    </w:p>
    <w:p>
      <w:r>
        <w:br w:type="page"/>
      </w:r>
    </w:p>
    <w:p>
      <w:pPr>
        <w:pStyle w:val="Heading2"/>
        <w:keepNext/>
        <w:spacing w:after="120" w:before="300"/>
      </w:pPr>
      <w:r>
        <w:t xml:space="preserve">Step 6 — Generate work order</w:t>
      </w:r>
    </w:p>
    <w:p>
      <w:pPr>
        <w:spacing w:after="140" w:line="288"/>
      </w:pPr>
      <w:r>
        <w:rPr>
          <w:i/>
          <w:iCs/>
          <w:sz w:val="21"/>
          <w:szCs w:val="21"/>
        </w:rPr>
        <w:t xml:space="preserve">Turn the scene into a dataset order, and what each part of it does.</w:t>
      </w:r>
    </w:p>
    <w:p>
      <w:pPr>
        <w:spacing w:after="140" w:line="288"/>
      </w:pPr>
      <w:r>
        <w:rPr>
          <w:sz w:val="21"/>
          <w:szCs w:val="21"/>
        </w:rPr>
        <w:t xml:space="preserve">Opens the Work Order (TerraGen) panel and tours each section, ending on Review &amp; dispatch. This step is </w:t>
      </w:r>
      <w:r>
        <w:rPr>
          <w:b/>
          <w:bCs/>
          <w:sz w:val="21"/>
          <w:szCs w:val="21"/>
        </w:rPr>
        <w:t xml:space="preserve">blocked</w:t>
      </w:r>
      <w:r>
        <w:rPr>
          <w:sz w:val="21"/>
          <w:szCs w:val="21"/>
        </w:rPr>
        <w:t xml:space="preserve"> until the scene has both a master object and a camera; until then the panel explains why instead of showing a 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Blocked until</w:t>
            </w:r>
          </w:p>
        </w:tc>
        <w:tc>
          <w:tcPr>
            <w:tcW w:type="dxa" w:w="7360"/>
            <w:tcMar>
              <w:top w:type="dxa" w:w="70"/>
              <w:left w:type="dxa" w:w="110"/>
              <w:bottom w:type="dxa" w:w="70"/>
              <w:right w:type="dxa" w:w="110"/>
            </w:tcMar>
          </w:tcPr>
          <w:p>
            <w:pPr>
              <w:spacing w:after="0" w:line="264"/>
            </w:pPr>
            <w:r>
              <w:rPr>
                <w:sz w:val="19"/>
                <w:szCs w:val="19"/>
              </w:rPr>
              <w:t xml:space="preserve">The scene has a master object </w:t>
            </w:r>
            <w:r>
              <w:rPr>
                <w:b/>
                <w:bCs/>
                <w:sz w:val="19"/>
                <w:szCs w:val="19"/>
              </w:rPr>
              <w:t xml:space="preserve">and</w:t>
            </w:r>
            <w:r>
              <w:rPr>
                <w:sz w:val="19"/>
                <w:szCs w:val="19"/>
              </w:rPr>
              <w:t xml:space="preserve"> a camera rig.</w:t>
            </w:r>
          </w:p>
        </w:tc>
      </w:tr>
      <w:tr>
        <w:trPr>
          <w:cantSplit/>
        </w:trPr>
        <w:tc>
          <w:tcPr>
            <w:tcW w:type="dxa" w:w="2000"/>
            <w:shd w:fill="F6F2EE" w:val="clear"/>
            <w:tcMar>
              <w:top w:type="dxa" w:w="70"/>
              <w:left w:type="dxa" w:w="110"/>
              <w:bottom w:type="dxa" w:w="70"/>
              <w:right w:type="dxa" w:w="110"/>
            </w:tcMar>
          </w:tcPr>
          <w:p>
            <w:pPr>
              <w:spacing w:after="0" w:line="264"/>
            </w:pPr>
            <w:r>
              <w:rPr>
                <w:b/>
                <w:bCs/>
                <w:color w:val="5A4A3A"/>
                <w:sz w:val="18"/>
                <w:szCs w:val="18"/>
              </w:rPr>
              <w:t xml:space="preserve">Panel says</w:t>
            </w:r>
          </w:p>
        </w:tc>
        <w:tc>
          <w:tcPr>
            <w:tcW w:type="dxa" w:w="7360"/>
            <w:tcMar>
              <w:top w:type="dxa" w:w="70"/>
              <w:left w:type="dxa" w:w="110"/>
              <w:bottom w:type="dxa" w:w="70"/>
              <w:right w:type="dxa" w:w="110"/>
            </w:tcMar>
          </w:tcPr>
          <w:p>
            <w:pPr>
              <w:spacing w:after="0" w:line="264"/>
            </w:pPr>
            <w:r>
              <w:rPr>
                <w:sz w:val="19"/>
                <w:szCs w:val="19"/>
              </w:rPr>
              <w:t xml:space="preserve">“Set up a master object and a camera first — a Work Order is built around them.”</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6.1  Generate a Work Order</w:t>
            </w:r>
          </w:p>
          <w:p>
            <w:pPr>
              <w:keepNext/>
              <w:spacing w:after="30" w:before="60"/>
              <w:jc w:val="center"/>
            </w:pPr>
            <w:r>
              <w:drawing>
                <wp:inline distT="0" distB="0" distL="0" distR="0">
                  <wp:extent cx="3686175" cy="19716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6, tip 1 of 10 — Generate a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Generate button, top right</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“Your scene has a master object and a camera — everything a dataset needs. Click Generate to open the Work Order.”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Work Order panel is open.</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6.2  Scene preview &amp; Edit scene</w:t>
            </w:r>
          </w:p>
          <w:p>
            <w:pPr>
              <w:keepNext/>
              <w:spacing w:after="30" w:before="60"/>
              <w:jc w:val="center"/>
            </w:pPr>
            <w:r>
              <w:drawing>
                <wp:inline distT="0" distB="0" distL="0" distR="0">
                  <wp:extent cx="3686175" cy="19716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86175" cy="1971675"/>
                          </a:xfrm>
                          <a:prstGeom prst="rect">
                            <a:avLst/>
                          </a:prstGeom>
                        </pic:spPr>
                      </pic:pic>
                    </a:graphicData>
                  </a:graphic>
                </wp:inline>
              </w:drawing>
            </w:r>
          </w:p>
          <w:p>
            <w:pPr>
              <w:spacing w:after="100"/>
              <w:jc w:val="center"/>
            </w:pPr>
            <w:r>
              <w:rPr>
                <w:i/>
                <w:iCs/>
                <w:color w:val="606060"/>
                <w:sz w:val="17"/>
                <w:szCs w:val="17"/>
              </w:rPr>
              <w:t xml:space="preserve">Step 6, tip 2 of 10 — Scene preview &amp; Edit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Scene preview / Edit scene tabs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“Scene preview shows the scene through the capture camera — step through the sweep with the scrubber below. Edit scene is the normal editor, for moving things.”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6.3  Objects</w:t>
            </w:r>
          </w:p>
          <w:p>
            <w:pPr>
              <w:keepNext/>
              <w:spacing w:after="30" w:before="60"/>
              <w:jc w:val="center"/>
            </w:pPr>
            <w:r>
              <w:drawing>
                <wp:inline distT="0" distB="0" distL="0" distR="0">
                  <wp:extent cx="3686175" cy="14763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3 of 10 —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Objects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“The cast: your master, everything around it, and swap objects — stand-ins rendered in an object's place, each one a new variation.”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6.4  Camera Settings</w:t>
            </w:r>
          </w:p>
          <w:p>
            <w:pPr>
              <w:keepNext/>
              <w:spacing w:after="30" w:before="60"/>
              <w:jc w:val="center"/>
            </w:pPr>
            <w:r>
              <w:drawing>
                <wp:inline distT="0" distB="0" distL="0" distR="0">
                  <wp:extent cx="3686175" cy="1476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4 of 10 — Camera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Camera Settings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“How the rig shoots: Rotatable or Fixed, height and increments, the orbit and shots per rotation, and zoom. Increments × shots is the number of frames in each variation.”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6.5  Weather &amp; Lighting</w:t>
            </w:r>
          </w:p>
          <w:p>
            <w:pPr>
              <w:keepNext/>
              <w:spacing w:after="30" w:before="60"/>
              <w:jc w:val="center"/>
            </w:pPr>
            <w:r>
              <w:drawing>
                <wp:inline distT="0" distB="0" distL="0" distR="0">
                  <wp:extent cx="3686175" cy="14763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5 of 10 — Weather &amp; 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Weather &amp; Lighting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“Combine Sunny, Cloudy, Rain, Dusty and Snow and tune each one. Save as set to render several conditions in one run.”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6.6  Time of Day</w:t>
            </w:r>
          </w:p>
          <w:p>
            <w:pPr>
              <w:keepNext/>
              <w:spacing w:after="30" w:before="60"/>
              <w:jc w:val="center"/>
            </w:pPr>
            <w:r>
              <w:drawing>
                <wp:inline distT="0" distB="0" distL="0" distR="0">
                  <wp:extent cx="3686175" cy="1476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6 of 10 — Time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Time of Day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“Set the sun's clock. Save several times as sets and every variation renders once per time.”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6.7  Scene Environment</w:t>
            </w:r>
          </w:p>
          <w:p>
            <w:pPr>
              <w:keepNext/>
              <w:spacing w:after="30" w:before="60"/>
              <w:jc w:val="center"/>
            </w:pPr>
            <w:r>
              <w:drawing>
                <wp:inline distT="0" distB="0" distL="0" distR="0">
                  <wp:extent cx="3686175" cy="14763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7 of 10 — Scene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Scene Environment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“Add more HDRIs from the library — the whole run renders again under each one.”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6.8  Arrangement</w:t>
            </w:r>
          </w:p>
          <w:p>
            <w:pPr>
              <w:keepNext/>
              <w:spacing w:after="30" w:before="60"/>
              <w:jc w:val="center"/>
            </w:pPr>
            <w:r>
              <w:drawing>
                <wp:inline distT="0" distB="0" distL="0" distR="0">
                  <wp:extent cx="3686175" cy="14763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8 of 10 —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Arrangement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“Rearranges your objects inside a drawn space. Ask for several and each one is a new variation, reproducible from its seed. The master never moves.”</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6.9  Output</w:t>
            </w:r>
          </w:p>
          <w:p>
            <w:pPr>
              <w:keepNext/>
              <w:spacing w:after="30" w:before="60"/>
              <w:jc w:val="center"/>
            </w:pPr>
            <w:r>
              <w:drawing>
                <wp:inline distT="0" distB="0" distL="0" distR="0">
                  <wp:extent cx="3686175" cy="14763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9 of 10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Output section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“What comes back with every frame: the image type, the resolution, and annotations such as bounding boxes and segmentation.”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Next</w:t>
                  </w:r>
                  <w:r>
                    <w:rPr>
                      <w:sz w:val="17"/>
                      <w:szCs w:val="17"/>
                    </w:rPr>
                    <w:t xml:space="preserve"> in the bubble.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keepNext/>
              <w:spacing w:after="100" w:before="240"/>
            </w:pPr>
            <w:r>
              <w:t xml:space="preserve">6.10  Review &amp; dispatch</w:t>
            </w:r>
          </w:p>
          <w:p>
            <w:pPr>
              <w:keepNext/>
              <w:spacing w:after="30" w:before="60"/>
              <w:jc w:val="center"/>
            </w:pPr>
            <w:r>
              <w:drawing>
                <wp:inline distT="0" distB="0" distL="0" distR="0">
                  <wp:extent cx="3686175" cy="14763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686175" cy="1476375"/>
                          </a:xfrm>
                          <a:prstGeom prst="rect">
                            <a:avLst/>
                          </a:prstGeom>
                        </pic:spPr>
                      </pic:pic>
                    </a:graphicData>
                  </a:graphic>
                </wp:inline>
              </w:drawing>
            </w:r>
          </w:p>
          <w:p>
            <w:pPr>
              <w:spacing w:after="100"/>
              <w:jc w:val="center"/>
            </w:pPr>
            <w:r>
              <w:rPr>
                <w:i/>
                <w:iCs/>
                <w:color w:val="606060"/>
                <w:sz w:val="17"/>
                <w:szCs w:val="17"/>
              </w:rPr>
              <w:t xml:space="preserve">Step 6, tip 10 of 10 — Review &amp;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Points at</w:t>
                  </w:r>
                </w:p>
              </w:tc>
              <w:tc>
                <w:tcPr>
                  <w:tcW w:type="dxa" w:w="7360"/>
                  <w:tcMar>
                    <w:top w:type="dxa" w:w="40"/>
                    <w:left w:type="dxa" w:w="110"/>
                    <w:bottom w:type="dxa" w:w="40"/>
                    <w:right w:type="dxa" w:w="110"/>
                  </w:tcMar>
                </w:tcPr>
                <w:p>
                  <w:pPr>
                    <w:spacing w:after="0" w:line="240"/>
                  </w:pPr>
                  <w:r>
                    <w:rPr>
                      <w:sz w:val="17"/>
                      <w:szCs w:val="17"/>
                    </w:rPr>
                    <w:t xml:space="preserve">Review &amp; dispatch button</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Bubble copy</w:t>
                  </w:r>
                </w:p>
              </w:tc>
              <w:tc>
                <w:tcPr>
                  <w:tcW w:type="dxa" w:w="7360"/>
                  <w:tcMar>
                    <w:top w:type="dxa" w:w="40"/>
                    <w:left w:type="dxa" w:w="110"/>
                    <w:bottom w:type="dxa" w:w="40"/>
                    <w:right w:type="dxa" w:w="110"/>
                  </w:tcMar>
                </w:tcPr>
                <w:p>
                  <w:pPr>
                    <w:spacing w:after="0" w:line="240"/>
                  </w:pPr>
                  <w:r>
                    <w:rPr>
                      <w:sz w:val="17"/>
                      <w:szCs w:val="17"/>
                    </w:rPr>
                    <w:t xml:space="preserve">“Opens the bill — frames, credits and archive size, and why there are that many — before anything is spent. That's the whole tour.”</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Advances when</w:t>
                  </w:r>
                </w:p>
              </w:tc>
              <w:tc>
                <w:tcPr>
                  <w:tcW w:type="dxa" w:w="7360"/>
                  <w:tcMar>
                    <w:top w:type="dxa" w:w="40"/>
                    <w:left w:type="dxa" w:w="110"/>
                    <w:bottom w:type="dxa" w:w="40"/>
                    <w:right w:type="dxa" w:w="110"/>
                  </w:tcMar>
                </w:tcPr>
                <w:p>
                  <w:pPr>
                    <w:spacing w:after="0" w:line="240"/>
                  </w:pPr>
                  <w:r>
                    <w:rPr>
                      <w:sz w:val="17"/>
                      <w:szCs w:val="17"/>
                    </w:rPr>
                    <w:t xml:space="preserve">The user presses </w:t>
                  </w:r>
                  <w:r>
                    <w:rPr>
                      <w:b/>
                      <w:bCs/>
                      <w:sz w:val="17"/>
                      <w:szCs w:val="17"/>
                    </w:rPr>
                    <w:t xml:space="preserve">Finish</w:t>
                  </w:r>
                  <w:r>
                    <w:rPr>
                      <w:sz w:val="17"/>
                      <w:szCs w:val="17"/>
                    </w:rPr>
                    <w:t xml:space="preserve">. The guide is complete.</w:t>
                  </w:r>
                </w:p>
              </w:tc>
            </w:tr>
            <w:tr>
              <w:trPr>
                <w:cantSplit/>
              </w:trPr>
              <w:tc>
                <w:tcPr>
                  <w:tcW w:type="dxa" w:w="2000"/>
                  <w:shd w:fill="F6F2EE" w:val="clear"/>
                  <w:tcMar>
                    <w:top w:type="dxa" w:w="40"/>
                    <w:left w:type="dxa" w:w="110"/>
                    <w:bottom w:type="dxa" w:w="40"/>
                    <w:right w:type="dxa" w:w="110"/>
                  </w:tcMar>
                </w:tcPr>
                <w:p>
                  <w:pPr>
                    <w:spacing w:after="0" w:line="240"/>
                  </w:pPr>
                  <w:r>
                    <w:rPr>
                      <w:b/>
                      <w:bCs/>
                      <w:color w:val="5A4A3A"/>
                      <w:sz w:val="16"/>
                      <w:szCs w:val="16"/>
                    </w:rPr>
                    <w:t xml:space="preserve">Control not on screen</w:t>
                  </w:r>
                </w:p>
              </w:tc>
              <w:tc>
                <w:tcPr>
                  <w:tcW w:type="dxa" w:w="7360"/>
                  <w:tcMar>
                    <w:top w:type="dxa" w:w="40"/>
                    <w:left w:type="dxa" w:w="110"/>
                    <w:bottom w:type="dxa" w:w="40"/>
                    <w:right w:type="dxa" w:w="110"/>
                  </w:tcMar>
                </w:tcPr>
                <w:p>
                  <w:pPr>
                    <w:spacing w:after="0" w:line="240"/>
                  </w:pPr>
                  <w:r>
                    <w:rPr>
                      <w:sz w:val="17"/>
                      <w:szCs w:val="17"/>
                    </w:rPr>
                    <w:t xml:space="preserve">Panel shows: “Click Generate to open the Work Order.”</w:t>
                  </w:r>
                </w:p>
              </w:tc>
            </w:tr>
          </w:tbl>
          <w:p>
            <w:pPr>
              <w:spacing w:after="0" w:before="0" w:line="20" w:lineRule="exact"/>
            </w:pPr>
            <w:r>
              <w:rPr>
                <w:sz w:val="2"/>
                <w:szCs w:val="2"/>
              </w:rPr>
              <w:t xml:space="preserve"/>
            </w:r>
          </w:p>
        </w:tc>
      </w:tr>
    </w:tbl>
    <w:p>
      <w:pPr>
        <w:spacing w:after="0" w:before="0" w:line="200" w:lineRule="exact"/>
      </w:pPr>
    </w:p>
    <w:p>
      <w:pPr>
        <w:keepNext/>
        <w:spacing w:after="60" w:before="160"/>
        <w:jc w:val="center"/>
      </w:pPr>
      <w:r>
        <w:drawing>
          <wp:inline distT="0" distB="0" distL="0" distR="0">
            <wp:extent cx="5943600" cy="37623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3762375"/>
                    </a:xfrm>
                    <a:prstGeom prst="rect">
                      <a:avLst/>
                    </a:prstGeom>
                  </pic:spPr>
                </pic:pic>
              </a:graphicData>
            </a:graphic>
          </wp:inline>
        </w:drawing>
      </w:r>
    </w:p>
    <w:p>
      <w:pPr>
        <w:spacing w:after="220"/>
        <w:jc w:val="center"/>
      </w:pPr>
      <w:r>
        <w:rPr>
          <w:i/>
          <w:iCs/>
          <w:color w:val="606060"/>
          <w:sz w:val="17"/>
          <w:szCs w:val="17"/>
        </w:rPr>
        <w:t xml:space="preserve">After Finish: every step ticked; the Work Order stays open for the user to continue.</w:t>
      </w:r>
    </w:p>
    <w:p>
      <w:r>
        <w:br w:type="page"/>
      </w:r>
    </w:p>
    <w:p>
      <w:pPr>
        <w:pStyle w:val="Heading1"/>
        <w:spacing w:after="160" w:before="380"/>
      </w:pPr>
      <w:r>
        <w:t xml:space="preserve">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shd w:fill="F1EDE8" w:val="clear"/>
            <w:tcMar>
              <w:top w:type="dxa" w:w="80"/>
              <w:left w:type="dxa" w:w="120"/>
              <w:bottom w:type="dxa" w:w="80"/>
              <w:right w:type="dxa" w:w="120"/>
            </w:tcMar>
          </w:tcPr>
          <w:p>
            <w:pPr>
              <w:spacing w:after="0" w:line="264"/>
            </w:pPr>
            <w:r>
              <w:rPr>
                <w:b/>
                <w:bCs/>
                <w:sz w:val="19"/>
                <w:szCs w:val="19"/>
              </w:rPr>
              <w:t xml:space="preserve">ID</w:t>
            </w:r>
          </w:p>
        </w:tc>
        <w:tc>
          <w:tcPr>
            <w:tcW w:type="dxa" w:w="8360"/>
            <w:shd w:fill="F1EDE8" w:val="clear"/>
            <w:tcMar>
              <w:top w:type="dxa" w:w="80"/>
              <w:left w:type="dxa" w:w="120"/>
              <w:bottom w:type="dxa" w:w="80"/>
              <w:right w:type="dxa" w:w="120"/>
            </w:tcMar>
          </w:tcPr>
          <w:p>
            <w:pPr>
              <w:spacing w:after="0" w:line="264"/>
            </w:pPr>
            <w:r>
              <w:rPr>
                <w:b/>
                <w:bCs/>
                <w:sz w:val="19"/>
                <w:szCs w:val="19"/>
              </w:rPr>
              <w:t xml:space="preserve">Requirement</w:t>
            </w:r>
          </w:p>
        </w:tc>
      </w:tr>
      <w:tr>
        <w:trPr>
          <w:cantSplit/>
        </w:trPr>
        <w:tc>
          <w:tcPr>
            <w:tcW w:type="dxa" w:w="1000"/>
            <w:tcMar>
              <w:top w:type="dxa" w:w="80"/>
              <w:left w:type="dxa" w:w="120"/>
              <w:bottom w:type="dxa" w:w="80"/>
              <w:right w:type="dxa" w:w="120"/>
            </w:tcMar>
          </w:tcPr>
          <w:p>
            <w:pPr>
              <w:spacing w:after="0" w:line="264"/>
            </w:pPr>
            <w:r>
              <w:rPr>
                <w:sz w:val="19"/>
                <w:szCs w:val="19"/>
              </w:rPr>
              <w:t xml:space="preserve">GD-01</w:t>
            </w:r>
          </w:p>
        </w:tc>
        <w:tc>
          <w:tcPr>
            <w:tcW w:type="dxa" w:w="8360"/>
            <w:tcMar>
              <w:top w:type="dxa" w:w="80"/>
              <w:left w:type="dxa" w:w="120"/>
              <w:bottom w:type="dxa" w:w="80"/>
              <w:right w:type="dxa" w:w="120"/>
            </w:tcMar>
          </w:tcPr>
          <w:p>
            <w:pPr>
              <w:spacing w:after="0" w:line="264"/>
            </w:pPr>
            <w:r>
              <w:rPr>
                <w:sz w:val="19"/>
                <w:szCs w:val="19"/>
              </w:rPr>
              <w:t xml:space="preserve">Opening any project (</w:t>
            </w:r>
            <w:r>
              <w:rPr>
                <w:rFonts w:ascii="Consolas" w:cs="Consolas" w:eastAsia="Consolas" w:hAnsi="Consolas"/>
                <w:color w:val="B03000"/>
                <w:sz w:val="17"/>
                <w:szCs w:val="17"/>
              </w:rPr>
              <w:t xml:space="preserve">#editor</w:t>
            </w:r>
            <w:r>
              <w:rPr>
                <w:sz w:val="19"/>
                <w:szCs w:val="19"/>
              </w:rPr>
              <w:t xml:space="preserve"> or </w:t>
            </w:r>
            <w:r>
              <w:rPr>
                <w:rFonts w:ascii="Consolas" w:cs="Consolas" w:eastAsia="Consolas" w:hAnsi="Consolas"/>
                <w:color w:val="B03000"/>
                <w:sz w:val="17"/>
                <w:szCs w:val="17"/>
              </w:rPr>
              <w:t xml:space="preserve">#editor/&lt;name&gt;</w:t>
            </w:r>
            <w:r>
              <w:rPr>
                <w:sz w:val="19"/>
                <w:szCs w:val="19"/>
              </w:rPr>
              <w:t xml:space="preserve">) starts with an empty scene: no objects, no camera rig, no HDRI or skybox.</w:t>
            </w:r>
          </w:p>
        </w:tc>
      </w:tr>
      <w:tr>
        <w:trPr>
          <w:cantSplit/>
        </w:trPr>
        <w:tc>
          <w:tcPr>
            <w:tcW w:type="dxa" w:w="1000"/>
            <w:tcMar>
              <w:top w:type="dxa" w:w="80"/>
              <w:left w:type="dxa" w:w="120"/>
              <w:bottom w:type="dxa" w:w="80"/>
              <w:right w:type="dxa" w:w="120"/>
            </w:tcMar>
          </w:tcPr>
          <w:p>
            <w:pPr>
              <w:spacing w:after="0" w:line="264"/>
            </w:pPr>
            <w:r>
              <w:rPr>
                <w:sz w:val="19"/>
                <w:szCs w:val="19"/>
              </w:rPr>
              <w:t xml:space="preserve">GD-02</w:t>
            </w:r>
          </w:p>
        </w:tc>
        <w:tc>
          <w:tcPr>
            <w:tcW w:type="dxa" w:w="8360"/>
            <w:tcMar>
              <w:top w:type="dxa" w:w="80"/>
              <w:left w:type="dxa" w:w="120"/>
              <w:bottom w:type="dxa" w:w="80"/>
              <w:right w:type="dxa" w:w="120"/>
            </w:tcMar>
          </w:tcPr>
          <w:p>
            <w:pPr>
              <w:spacing w:after="0" w:line="264"/>
            </w:pPr>
            <w:r>
              <w:rPr>
                <w:sz w:val="19"/>
                <w:szCs w:val="19"/>
              </w:rPr>
              <w:t xml:space="preserve">With no sky placed, the viewport shows a dark stage and lights objects with a neutral studio light.</w:t>
            </w:r>
          </w:p>
        </w:tc>
      </w:tr>
      <w:tr>
        <w:trPr>
          <w:cantSplit/>
        </w:trPr>
        <w:tc>
          <w:tcPr>
            <w:tcW w:type="dxa" w:w="1000"/>
            <w:tcMar>
              <w:top w:type="dxa" w:w="80"/>
              <w:left w:type="dxa" w:w="120"/>
              <w:bottom w:type="dxa" w:w="80"/>
              <w:right w:type="dxa" w:w="120"/>
            </w:tcMar>
          </w:tcPr>
          <w:p>
            <w:pPr>
              <w:spacing w:after="0" w:line="264"/>
            </w:pPr>
            <w:r>
              <w:rPr>
                <w:sz w:val="19"/>
                <w:szCs w:val="19"/>
              </w:rPr>
              <w:t xml:space="preserve">GD-03</w:t>
            </w:r>
          </w:p>
        </w:tc>
        <w:tc>
          <w:tcPr>
            <w:tcW w:type="dxa" w:w="8360"/>
            <w:tcMar>
              <w:top w:type="dxa" w:w="80"/>
              <w:left w:type="dxa" w:w="120"/>
              <w:bottom w:type="dxa" w:w="80"/>
              <w:right w:type="dxa" w:w="120"/>
            </w:tcMar>
          </w:tcPr>
          <w:p>
            <w:pPr>
              <w:spacing w:after="0" w:line="264"/>
            </w:pPr>
            <w:r>
              <w:rPr>
                <w:sz w:val="19"/>
                <w:szCs w:val="19"/>
              </w:rPr>
              <w:t xml:space="preserve">The guide opens automatically every time a project is opened, starting at Environment set-up.</w:t>
            </w:r>
          </w:p>
        </w:tc>
      </w:tr>
      <w:tr>
        <w:trPr>
          <w:cantSplit/>
        </w:trPr>
        <w:tc>
          <w:tcPr>
            <w:tcW w:type="dxa" w:w="1000"/>
            <w:tcMar>
              <w:top w:type="dxa" w:w="80"/>
              <w:left w:type="dxa" w:w="120"/>
              <w:bottom w:type="dxa" w:w="80"/>
              <w:right w:type="dxa" w:w="120"/>
            </w:tcMar>
          </w:tcPr>
          <w:p>
            <w:pPr>
              <w:spacing w:after="0" w:line="264"/>
            </w:pPr>
            <w:r>
              <w:rPr>
                <w:sz w:val="19"/>
                <w:szCs w:val="19"/>
              </w:rPr>
              <w:t xml:space="preserve">GD-04</w:t>
            </w:r>
          </w:p>
        </w:tc>
        <w:tc>
          <w:tcPr>
            <w:tcW w:type="dxa" w:w="8360"/>
            <w:tcMar>
              <w:top w:type="dxa" w:w="80"/>
              <w:left w:type="dxa" w:w="120"/>
              <w:bottom w:type="dxa" w:w="80"/>
              <w:right w:type="dxa" w:w="120"/>
            </w:tcMar>
          </w:tcPr>
          <w:p>
            <w:pPr>
              <w:spacing w:after="0" w:line="264"/>
            </w:pPr>
            <w:r>
              <w:rPr>
                <w:sz w:val="19"/>
                <w:szCs w:val="19"/>
              </w:rPr>
              <w:t xml:space="preserve">An info button after Undo/Redo toggles the guide; its pressed state and tooltip reflect whether the guide is open.</w:t>
            </w:r>
          </w:p>
        </w:tc>
      </w:tr>
      <w:tr>
        <w:trPr>
          <w:cantSplit/>
        </w:trPr>
        <w:tc>
          <w:tcPr>
            <w:tcW w:type="dxa" w:w="1000"/>
            <w:tcMar>
              <w:top w:type="dxa" w:w="80"/>
              <w:left w:type="dxa" w:w="120"/>
              <w:bottom w:type="dxa" w:w="80"/>
              <w:right w:type="dxa" w:w="120"/>
            </w:tcMar>
          </w:tcPr>
          <w:p>
            <w:pPr>
              <w:spacing w:after="0" w:line="264"/>
            </w:pPr>
            <w:r>
              <w:rPr>
                <w:sz w:val="19"/>
                <w:szCs w:val="19"/>
              </w:rPr>
              <w:t xml:space="preserve">GD-05</w:t>
            </w:r>
          </w:p>
        </w:tc>
        <w:tc>
          <w:tcPr>
            <w:tcW w:type="dxa" w:w="8360"/>
            <w:tcMar>
              <w:top w:type="dxa" w:w="80"/>
              <w:left w:type="dxa" w:w="120"/>
              <w:bottom w:type="dxa" w:w="80"/>
              <w:right w:type="dxa" w:w="120"/>
            </w:tcMar>
          </w:tcPr>
          <w:p>
            <w:pPr>
              <w:spacing w:after="0" w:line="264"/>
            </w:pPr>
            <w:r>
              <w:rPr>
                <w:sz w:val="19"/>
                <w:szCs w:val="19"/>
              </w:rPr>
              <w:t xml:space="preserve">The guide panel floats bottom-left, above the Asset Library while the library is open, and never covers the top bar.</w:t>
            </w:r>
          </w:p>
        </w:tc>
      </w:tr>
      <w:tr>
        <w:trPr>
          <w:cantSplit/>
        </w:trPr>
        <w:tc>
          <w:tcPr>
            <w:tcW w:type="dxa" w:w="1000"/>
            <w:tcMar>
              <w:top w:type="dxa" w:w="80"/>
              <w:left w:type="dxa" w:w="120"/>
              <w:bottom w:type="dxa" w:w="80"/>
              <w:right w:type="dxa" w:w="120"/>
            </w:tcMar>
          </w:tcPr>
          <w:p>
            <w:pPr>
              <w:spacing w:after="0" w:line="264"/>
            </w:pPr>
            <w:r>
              <w:rPr>
                <w:sz w:val="19"/>
                <w:szCs w:val="19"/>
              </w:rPr>
              <w:t xml:space="preserve">GD-06</w:t>
            </w:r>
          </w:p>
        </w:tc>
        <w:tc>
          <w:tcPr>
            <w:tcW w:type="dxa" w:w="8360"/>
            <w:tcMar>
              <w:top w:type="dxa" w:w="80"/>
              <w:left w:type="dxa" w:w="120"/>
              <w:bottom w:type="dxa" w:w="80"/>
              <w:right w:type="dxa" w:w="120"/>
            </w:tcMar>
          </w:tcPr>
          <w:p>
            <w:pPr>
              <w:spacing w:after="0" w:line="264"/>
            </w:pPr>
            <w:r>
              <w:rPr>
                <w:sz w:val="19"/>
                <w:szCs w:val="19"/>
              </w:rPr>
              <w:t xml:space="preserve">The panel shows a done/total count, a per-step progress bar, the six steps, and the current step's blurb.</w:t>
            </w:r>
          </w:p>
        </w:tc>
      </w:tr>
      <w:tr>
        <w:trPr>
          <w:cantSplit/>
        </w:trPr>
        <w:tc>
          <w:tcPr>
            <w:tcW w:type="dxa" w:w="1000"/>
            <w:tcMar>
              <w:top w:type="dxa" w:w="80"/>
              <w:left w:type="dxa" w:w="120"/>
              <w:bottom w:type="dxa" w:w="80"/>
              <w:right w:type="dxa" w:w="120"/>
            </w:tcMar>
          </w:tcPr>
          <w:p>
            <w:pPr>
              <w:spacing w:after="0" w:line="264"/>
            </w:pPr>
            <w:r>
              <w:rPr>
                <w:sz w:val="19"/>
                <w:szCs w:val="19"/>
              </w:rPr>
              <w:t xml:space="preserve">GD-07</w:t>
            </w:r>
          </w:p>
        </w:tc>
        <w:tc>
          <w:tcPr>
            <w:tcW w:type="dxa" w:w="8360"/>
            <w:tcMar>
              <w:top w:type="dxa" w:w="80"/>
              <w:left w:type="dxa" w:w="120"/>
              <w:bottom w:type="dxa" w:w="80"/>
              <w:right w:type="dxa" w:w="120"/>
            </w:tcMar>
          </w:tcPr>
          <w:p>
            <w:pPr>
              <w:spacing w:after="0" w:line="264"/>
            </w:pPr>
            <w:r>
              <w:rPr>
                <w:sz w:val="19"/>
                <w:szCs w:val="19"/>
              </w:rPr>
              <w:t xml:space="preserve">Clicking a step row jumps to that step's first tip; </w:t>
            </w:r>
            <w:r>
              <w:rPr>
                <w:i/>
                <w:iCs/>
                <w:sz w:val="19"/>
                <w:szCs w:val="19"/>
              </w:rPr>
              <w:t xml:space="preserve">Skip this step</w:t>
            </w:r>
            <w:r>
              <w:rPr>
                <w:sz w:val="19"/>
                <w:szCs w:val="19"/>
              </w:rPr>
              <w:t xml:space="preserve"> marks the step complete and moves to the next incomplete step.</w:t>
            </w:r>
          </w:p>
        </w:tc>
      </w:tr>
      <w:tr>
        <w:trPr>
          <w:cantSplit/>
        </w:trPr>
        <w:tc>
          <w:tcPr>
            <w:tcW w:type="dxa" w:w="1000"/>
            <w:tcMar>
              <w:top w:type="dxa" w:w="80"/>
              <w:left w:type="dxa" w:w="120"/>
              <w:bottom w:type="dxa" w:w="80"/>
              <w:right w:type="dxa" w:w="120"/>
            </w:tcMar>
          </w:tcPr>
          <w:p>
            <w:pPr>
              <w:spacing w:after="0" w:line="264"/>
            </w:pPr>
            <w:r>
              <w:rPr>
                <w:sz w:val="19"/>
                <w:szCs w:val="19"/>
              </w:rPr>
              <w:t xml:space="preserve">GD-08</w:t>
            </w:r>
          </w:p>
        </w:tc>
        <w:tc>
          <w:tcPr>
            <w:tcW w:type="dxa" w:w="8360"/>
            <w:tcMar>
              <w:top w:type="dxa" w:w="80"/>
              <w:left w:type="dxa" w:w="120"/>
              <w:bottom w:type="dxa" w:w="80"/>
              <w:right w:type="dxa" w:w="120"/>
            </w:tcMar>
          </w:tcPr>
          <w:p>
            <w:pPr>
              <w:spacing w:after="0" w:line="264"/>
            </w:pPr>
            <w:r>
              <w:rPr>
                <w:sz w:val="19"/>
                <w:szCs w:val="19"/>
              </w:rPr>
              <w:t xml:space="preserve">Each tip draws a ring on its target and a bubble with title, n/N counter and copy. Explain tips add a Next/Done/Finish button.</w:t>
            </w:r>
          </w:p>
        </w:tc>
      </w:tr>
      <w:tr>
        <w:trPr>
          <w:cantSplit/>
        </w:trPr>
        <w:tc>
          <w:tcPr>
            <w:tcW w:type="dxa" w:w="1000"/>
            <w:tcMar>
              <w:top w:type="dxa" w:w="80"/>
              <w:left w:type="dxa" w:w="120"/>
              <w:bottom w:type="dxa" w:w="80"/>
              <w:right w:type="dxa" w:w="120"/>
            </w:tcMar>
          </w:tcPr>
          <w:p>
            <w:pPr>
              <w:spacing w:after="0" w:line="264"/>
            </w:pPr>
            <w:r>
              <w:rPr>
                <w:sz w:val="19"/>
                <w:szCs w:val="19"/>
              </w:rPr>
              <w:t xml:space="preserve">GD-09</w:t>
            </w:r>
          </w:p>
        </w:tc>
        <w:tc>
          <w:tcPr>
            <w:tcW w:type="dxa" w:w="8360"/>
            <w:tcMar>
              <w:top w:type="dxa" w:w="80"/>
              <w:left w:type="dxa" w:w="120"/>
              <w:bottom w:type="dxa" w:w="80"/>
              <w:right w:type="dxa" w:w="120"/>
            </w:tcMar>
          </w:tcPr>
          <w:p>
            <w:pPr>
              <w:spacing w:after="0" w:line="264"/>
            </w:pPr>
            <w:r>
              <w:rPr>
                <w:sz w:val="19"/>
                <w:szCs w:val="19"/>
              </w:rPr>
              <w:t xml:space="preserve">Action tips complete automatically when their condition is met, polled every 250 ms and on resize.</w:t>
            </w:r>
          </w:p>
        </w:tc>
      </w:tr>
      <w:tr>
        <w:trPr>
          <w:cantSplit/>
        </w:trPr>
        <w:tc>
          <w:tcPr>
            <w:tcW w:type="dxa" w:w="1000"/>
            <w:tcMar>
              <w:top w:type="dxa" w:w="80"/>
              <w:left w:type="dxa" w:w="120"/>
              <w:bottom w:type="dxa" w:w="80"/>
              <w:right w:type="dxa" w:w="120"/>
            </w:tcMar>
          </w:tcPr>
          <w:p>
            <w:pPr>
              <w:spacing w:after="0" w:line="264"/>
            </w:pPr>
            <w:r>
              <w:rPr>
                <w:sz w:val="19"/>
                <w:szCs w:val="19"/>
              </w:rPr>
              <w:t xml:space="preserve">GD-10</w:t>
            </w:r>
          </w:p>
        </w:tc>
        <w:tc>
          <w:tcPr>
            <w:tcW w:type="dxa" w:w="8360"/>
            <w:tcMar>
              <w:top w:type="dxa" w:w="80"/>
              <w:left w:type="dxa" w:w="120"/>
              <w:bottom w:type="dxa" w:w="80"/>
              <w:right w:type="dxa" w:w="120"/>
            </w:tcMar>
          </w:tcPr>
          <w:p>
            <w:pPr>
              <w:spacing w:after="0" w:line="264"/>
            </w:pPr>
            <w:r>
              <w:rPr>
                <w:sz w:val="19"/>
                <w:szCs w:val="19"/>
              </w:rPr>
              <w:t xml:space="preserve">If a tip's target is not on screen (hidden, covered, or not rendered), no bubble is shown; the panel shows the tip's </w:t>
            </w:r>
            <w:r>
              <w:rPr>
                <w:i/>
                <w:iCs/>
                <w:sz w:val="19"/>
                <w:szCs w:val="19"/>
              </w:rPr>
              <w:t xml:space="preserve">missing</w:t>
            </w:r>
            <w:r>
              <w:rPr>
                <w:sz w:val="19"/>
                <w:szCs w:val="19"/>
              </w:rPr>
              <w:t xml:space="preserve"> line instead, plus a shortcut when one exists.</w:t>
            </w:r>
          </w:p>
        </w:tc>
      </w:tr>
      <w:tr>
        <w:trPr>
          <w:cantSplit/>
        </w:trPr>
        <w:tc>
          <w:tcPr>
            <w:tcW w:type="dxa" w:w="1000"/>
            <w:tcMar>
              <w:top w:type="dxa" w:w="80"/>
              <w:left w:type="dxa" w:w="120"/>
              <w:bottom w:type="dxa" w:w="80"/>
              <w:right w:type="dxa" w:w="120"/>
            </w:tcMar>
          </w:tcPr>
          <w:p>
            <w:pPr>
              <w:spacing w:after="0" w:line="264"/>
            </w:pPr>
            <w:r>
              <w:rPr>
                <w:sz w:val="19"/>
                <w:szCs w:val="19"/>
              </w:rPr>
              <w:t xml:space="preserve">GD-11</w:t>
            </w:r>
          </w:p>
        </w:tc>
        <w:tc>
          <w:tcPr>
            <w:tcW w:type="dxa" w:w="8360"/>
            <w:tcMar>
              <w:top w:type="dxa" w:w="80"/>
              <w:left w:type="dxa" w:w="120"/>
              <w:bottom w:type="dxa" w:w="80"/>
              <w:right w:type="dxa" w:w="120"/>
            </w:tcMar>
          </w:tcPr>
          <w:p>
            <w:pPr>
              <w:spacing w:after="0" w:line="264"/>
            </w:pPr>
            <w:r>
              <w:rPr>
                <w:sz w:val="19"/>
                <w:szCs w:val="19"/>
              </w:rPr>
              <w:t xml:space="preserve">Focus-view tips offer </w:t>
            </w:r>
            <w:r>
              <w:rPr>
                <w:b/>
                <w:bCs/>
                <w:sz w:val="19"/>
                <w:szCs w:val="19"/>
              </w:rPr>
              <w:t xml:space="preserve">Select it</w:t>
            </w:r>
            <w:r>
              <w:rPr>
                <w:sz w:val="19"/>
                <w:szCs w:val="19"/>
              </w:rPr>
              <w:t xml:space="preserve">, which selects the newest sky / object / camera so its controls appear.</w:t>
            </w:r>
          </w:p>
        </w:tc>
      </w:tr>
      <w:tr>
        <w:trPr>
          <w:cantSplit/>
        </w:trPr>
        <w:tc>
          <w:tcPr>
            <w:tcW w:type="dxa" w:w="1000"/>
            <w:tcMar>
              <w:top w:type="dxa" w:w="80"/>
              <w:left w:type="dxa" w:w="120"/>
              <w:bottom w:type="dxa" w:w="80"/>
              <w:right w:type="dxa" w:w="120"/>
            </w:tcMar>
          </w:tcPr>
          <w:p>
            <w:pPr>
              <w:spacing w:after="0" w:line="264"/>
            </w:pPr>
            <w:r>
              <w:rPr>
                <w:sz w:val="19"/>
                <w:szCs w:val="19"/>
              </w:rPr>
              <w:t xml:space="preserve">GD-12</w:t>
            </w:r>
          </w:p>
        </w:tc>
        <w:tc>
          <w:tcPr>
            <w:tcW w:type="dxa" w:w="8360"/>
            <w:tcMar>
              <w:top w:type="dxa" w:w="80"/>
              <w:left w:type="dxa" w:w="120"/>
              <w:bottom w:type="dxa" w:w="80"/>
              <w:right w:type="dxa" w:w="120"/>
            </w:tcMar>
          </w:tcPr>
          <w:p>
            <w:pPr>
              <w:spacing w:after="0" w:line="264"/>
            </w:pPr>
            <w:r>
              <w:rPr>
                <w:sz w:val="19"/>
                <w:szCs w:val="19"/>
              </w:rPr>
              <w:t xml:space="preserve">Environment, Object and Camera set-up each end only when Back is clicked while the Back tip is showing. A click on empty space, or a Back click during an earlier tip, does not end the step.</w:t>
            </w:r>
          </w:p>
        </w:tc>
      </w:tr>
      <w:tr>
        <w:trPr>
          <w:cantSplit/>
        </w:trPr>
        <w:tc>
          <w:tcPr>
            <w:tcW w:type="dxa" w:w="1000"/>
            <w:tcMar>
              <w:top w:type="dxa" w:w="80"/>
              <w:left w:type="dxa" w:w="120"/>
              <w:bottom w:type="dxa" w:w="80"/>
              <w:right w:type="dxa" w:w="120"/>
            </w:tcMar>
          </w:tcPr>
          <w:p>
            <w:pPr>
              <w:spacing w:after="0" w:line="264"/>
            </w:pPr>
            <w:r>
              <w:rPr>
                <w:sz w:val="19"/>
                <w:szCs w:val="19"/>
              </w:rPr>
              <w:t xml:space="preserve">GD-13</w:t>
            </w:r>
          </w:p>
        </w:tc>
        <w:tc>
          <w:tcPr>
            <w:tcW w:type="dxa" w:w="8360"/>
            <w:tcMar>
              <w:top w:type="dxa" w:w="80"/>
              <w:left w:type="dxa" w:w="120"/>
              <w:bottom w:type="dxa" w:w="80"/>
              <w:right w:type="dxa" w:w="120"/>
            </w:tcMar>
          </w:tcPr>
          <w:p>
            <w:pPr>
              <w:spacing w:after="0" w:line="264"/>
            </w:pPr>
            <w:r>
              <w:rPr>
                <w:sz w:val="19"/>
                <w:szCs w:val="19"/>
              </w:rPr>
              <w:t xml:space="preserve">The Master tip explains why a master is needed and completes only when the scene has a master.</w:t>
            </w:r>
          </w:p>
        </w:tc>
      </w:tr>
      <w:tr>
        <w:trPr>
          <w:cantSplit/>
        </w:trPr>
        <w:tc>
          <w:tcPr>
            <w:tcW w:type="dxa" w:w="1000"/>
            <w:tcMar>
              <w:top w:type="dxa" w:w="80"/>
              <w:left w:type="dxa" w:w="120"/>
              <w:bottom w:type="dxa" w:w="80"/>
              <w:right w:type="dxa" w:w="120"/>
            </w:tcMar>
          </w:tcPr>
          <w:p>
            <w:pPr>
              <w:spacing w:after="0" w:line="264"/>
            </w:pPr>
            <w:r>
              <w:rPr>
                <w:sz w:val="19"/>
                <w:szCs w:val="19"/>
              </w:rPr>
              <w:t xml:space="preserve">GD-14</w:t>
            </w:r>
          </w:p>
        </w:tc>
        <w:tc>
          <w:tcPr>
            <w:tcW w:type="dxa" w:w="8360"/>
            <w:tcMar>
              <w:top w:type="dxa" w:w="80"/>
              <w:left w:type="dxa" w:w="120"/>
              <w:bottom w:type="dxa" w:w="80"/>
              <w:right w:type="dxa" w:w="120"/>
            </w:tcMar>
          </w:tcPr>
          <w:p>
            <w:pPr>
              <w:spacing w:after="0" w:line="264"/>
            </w:pPr>
            <w:r>
              <w:rPr>
                <w:sz w:val="19"/>
                <w:szCs w:val="19"/>
              </w:rPr>
              <w:t xml:space="preserve">Generate work order is blocked until a master and a camera exist; while blocked the panel states the requirement.</w:t>
            </w:r>
          </w:p>
        </w:tc>
      </w:tr>
      <w:tr>
        <w:trPr>
          <w:cantSplit/>
        </w:trPr>
        <w:tc>
          <w:tcPr>
            <w:tcW w:type="dxa" w:w="1000"/>
            <w:tcMar>
              <w:top w:type="dxa" w:w="80"/>
              <w:left w:type="dxa" w:w="120"/>
              <w:bottom w:type="dxa" w:w="80"/>
              <w:right w:type="dxa" w:w="120"/>
            </w:tcMar>
          </w:tcPr>
          <w:p>
            <w:pPr>
              <w:spacing w:after="0" w:line="264"/>
            </w:pPr>
            <w:r>
              <w:rPr>
                <w:sz w:val="19"/>
                <w:szCs w:val="19"/>
              </w:rPr>
              <w:t xml:space="preserve">GD-15</w:t>
            </w:r>
          </w:p>
        </w:tc>
        <w:tc>
          <w:tcPr>
            <w:tcW w:type="dxa" w:w="8360"/>
            <w:tcMar>
              <w:top w:type="dxa" w:w="80"/>
              <w:left w:type="dxa" w:w="120"/>
              <w:bottom w:type="dxa" w:w="80"/>
              <w:right w:type="dxa" w:w="120"/>
            </w:tcMar>
          </w:tcPr>
          <w:p>
            <w:pPr>
              <w:spacing w:after="0" w:line="264"/>
            </w:pPr>
            <w:r>
              <w:rPr>
                <w:sz w:val="19"/>
                <w:szCs w:val="19"/>
              </w:rPr>
              <w:t xml:space="preserve">Generate and the Work Order settings tour are one step (10 tips), ending on Review &amp; dispatch with </w:t>
            </w:r>
            <w:r>
              <w:rPr>
                <w:i/>
                <w:iCs/>
                <w:sz w:val="19"/>
                <w:szCs w:val="19"/>
              </w:rPr>
              <w:t xml:space="preserve">Finish</w:t>
            </w:r>
            <w:r>
              <w:rPr>
                <w:sz w:val="19"/>
                <w:szCs w:val="19"/>
              </w:rPr>
              <w:t xml:space="preserve">.</w:t>
            </w:r>
          </w:p>
        </w:tc>
      </w:tr>
      <w:tr>
        <w:trPr>
          <w:cantSplit/>
        </w:trPr>
        <w:tc>
          <w:tcPr>
            <w:tcW w:type="dxa" w:w="1000"/>
            <w:tcMar>
              <w:top w:type="dxa" w:w="80"/>
              <w:left w:type="dxa" w:w="120"/>
              <w:bottom w:type="dxa" w:w="80"/>
              <w:right w:type="dxa" w:w="120"/>
            </w:tcMar>
          </w:tcPr>
          <w:p>
            <w:pPr>
              <w:spacing w:after="0" w:line="264"/>
            </w:pPr>
            <w:r>
              <w:rPr>
                <w:sz w:val="19"/>
                <w:szCs w:val="19"/>
              </w:rPr>
              <w:t xml:space="preserve">GD-16</w:t>
            </w:r>
          </w:p>
        </w:tc>
        <w:tc>
          <w:tcPr>
            <w:tcW w:type="dxa" w:w="8360"/>
            <w:tcMar>
              <w:top w:type="dxa" w:w="80"/>
              <w:left w:type="dxa" w:w="120"/>
              <w:bottom w:type="dxa" w:w="80"/>
              <w:right w:type="dxa" w:w="120"/>
            </w:tcMar>
          </w:tcPr>
          <w:p>
            <w:pPr>
              <w:spacing w:after="0" w:line="264"/>
            </w:pPr>
            <w:r>
              <w:rPr>
                <w:sz w:val="19"/>
                <w:szCs w:val="19"/>
              </w:rPr>
              <w:t xml:space="preserve">When every step is complete, the panel shows a finished state with Restart; Restart clears progress and returns to step 1.</w:t>
            </w:r>
          </w:p>
        </w:tc>
      </w:tr>
      <w:tr>
        <w:trPr>
          <w:cantSplit/>
        </w:trPr>
        <w:tc>
          <w:tcPr>
            <w:tcW w:type="dxa" w:w="1000"/>
            <w:tcMar>
              <w:top w:type="dxa" w:w="80"/>
              <w:left w:type="dxa" w:w="120"/>
              <w:bottom w:type="dxa" w:w="80"/>
              <w:right w:type="dxa" w:w="120"/>
            </w:tcMar>
          </w:tcPr>
          <w:p>
            <w:pPr>
              <w:spacing w:after="0" w:line="264"/>
            </w:pPr>
            <w:r>
              <w:rPr>
                <w:sz w:val="19"/>
                <w:szCs w:val="19"/>
              </w:rPr>
              <w:t xml:space="preserve">GD-17</w:t>
            </w:r>
          </w:p>
        </w:tc>
        <w:tc>
          <w:tcPr>
            <w:tcW w:type="dxa" w:w="8360"/>
            <w:tcMar>
              <w:top w:type="dxa" w:w="80"/>
              <w:left w:type="dxa" w:w="120"/>
              <w:bottom w:type="dxa" w:w="80"/>
              <w:right w:type="dxa" w:w="120"/>
            </w:tcMar>
          </w:tcPr>
          <w:p>
            <w:pPr>
              <w:spacing w:after="0" w:line="264"/>
            </w:pPr>
            <w:r>
              <w:rPr>
                <w:sz w:val="19"/>
                <w:szCs w:val="19"/>
              </w:rPr>
              <w:t xml:space="preserve">Closing the guide (× or the info button) hides it without losing progress for the current session.</w:t>
            </w:r>
          </w:p>
        </w:tc>
      </w:tr>
      <w:tr>
        <w:trPr>
          <w:cantSplit/>
        </w:trPr>
        <w:tc>
          <w:tcPr>
            <w:tcW w:type="dxa" w:w="1000"/>
            <w:tcMar>
              <w:top w:type="dxa" w:w="80"/>
              <w:left w:type="dxa" w:w="120"/>
              <w:bottom w:type="dxa" w:w="80"/>
              <w:right w:type="dxa" w:w="120"/>
            </w:tcMar>
          </w:tcPr>
          <w:p>
            <w:pPr>
              <w:spacing w:after="0" w:line="264"/>
            </w:pPr>
            <w:r>
              <w:rPr>
                <w:sz w:val="19"/>
                <w:szCs w:val="19"/>
              </w:rPr>
              <w:t xml:space="preserve">GD-18</w:t>
            </w:r>
          </w:p>
        </w:tc>
        <w:tc>
          <w:tcPr>
            <w:tcW w:type="dxa" w:w="8360"/>
            <w:tcMar>
              <w:top w:type="dxa" w:w="80"/>
              <w:left w:type="dxa" w:w="120"/>
              <w:bottom w:type="dxa" w:w="80"/>
              <w:right w:type="dxa" w:w="120"/>
            </w:tcMar>
          </w:tcPr>
          <w:p>
            <w:pPr>
              <w:spacing w:after="0" w:line="264"/>
            </w:pPr>
            <w:r>
              <w:rPr>
                <w:sz w:val="19"/>
                <w:szCs w:val="19"/>
              </w:rPr>
              <w:t xml:space="preserve">The guide sits above the Work Order panel (z-index 70/71 vs 50) so it stays visible during step 6.</w:t>
            </w:r>
          </w:p>
        </w:tc>
      </w:tr>
      <w:tr>
        <w:trPr>
          <w:cantSplit/>
        </w:trPr>
        <w:tc>
          <w:tcPr>
            <w:tcW w:type="dxa" w:w="1000"/>
            <w:tcMar>
              <w:top w:type="dxa" w:w="80"/>
              <w:left w:type="dxa" w:w="120"/>
              <w:bottom w:type="dxa" w:w="80"/>
              <w:right w:type="dxa" w:w="120"/>
            </w:tcMar>
          </w:tcPr>
          <w:p>
            <w:pPr>
              <w:spacing w:after="0" w:line="264"/>
            </w:pPr>
            <w:r>
              <w:rPr>
                <w:sz w:val="19"/>
                <w:szCs w:val="19"/>
              </w:rPr>
              <w:t xml:space="preserve">GD-19</w:t>
            </w:r>
          </w:p>
        </w:tc>
        <w:tc>
          <w:tcPr>
            <w:tcW w:type="dxa" w:w="8360"/>
            <w:tcMar>
              <w:top w:type="dxa" w:w="80"/>
              <w:left w:type="dxa" w:w="120"/>
              <w:bottom w:type="dxa" w:w="80"/>
              <w:right w:type="dxa" w:w="120"/>
            </w:tcMar>
          </w:tcPr>
          <w:p>
            <w:pPr>
              <w:spacing w:after="0" w:line="264"/>
            </w:pPr>
            <w:r>
              <w:rPr>
                <w:sz w:val="19"/>
                <w:szCs w:val="19"/>
              </w:rPr>
              <w:t xml:space="preserve">Clicks inside the guide never count as user actions for completion checks.</w:t>
            </w:r>
          </w:p>
        </w:tc>
      </w:tr>
    </w:tbl>
    <w:p>
      <w:pPr>
        <w:pStyle w:val="Heading1"/>
        <w:spacing w:after="160" w:before="380"/>
      </w:pPr>
      <w:r>
        <w:t xml:space="preserve">8.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F1EDE8" w:val="clear"/>
            <w:tcMar>
              <w:top w:type="dxa" w:w="80"/>
              <w:left w:type="dxa" w:w="120"/>
              <w:bottom w:type="dxa" w:w="80"/>
              <w:right w:type="dxa" w:w="120"/>
            </w:tcMar>
          </w:tcPr>
          <w:p>
            <w:pPr>
              <w:spacing w:after="0" w:line="264"/>
            </w:pPr>
            <w:r>
              <w:rPr>
                <w:b/>
                <w:bCs/>
                <w:sz w:val="19"/>
                <w:szCs w:val="19"/>
              </w:rPr>
              <w:t xml:space="preserve">Situation</w:t>
            </w:r>
          </w:p>
        </w:tc>
        <w:tc>
          <w:tcPr>
            <w:tcW w:type="dxa" w:w="6160"/>
            <w:shd w:fill="F1EDE8" w:val="clear"/>
            <w:tcMar>
              <w:top w:type="dxa" w:w="80"/>
              <w:left w:type="dxa" w:w="120"/>
              <w:bottom w:type="dxa" w:w="80"/>
              <w:right w:type="dxa" w:w="120"/>
            </w:tcMar>
          </w:tcPr>
          <w:p>
            <w:pPr>
              <w:spacing w:after="0" w:line="264"/>
            </w:pPr>
            <w:r>
              <w:rPr>
                <w:b/>
                <w:bCs/>
                <w:sz w:val="19"/>
                <w:szCs w:val="19"/>
              </w:rPr>
              <w:t xml:space="preserve">Behaviour</w:t>
            </w:r>
          </w:p>
        </w:tc>
      </w:tr>
      <w:tr>
        <w:trPr>
          <w:cantSplit/>
        </w:trPr>
        <w:tc>
          <w:tcPr>
            <w:tcW w:type="dxa" w:w="3200"/>
            <w:tcMar>
              <w:top w:type="dxa" w:w="80"/>
              <w:left w:type="dxa" w:w="120"/>
              <w:bottom w:type="dxa" w:w="80"/>
              <w:right w:type="dxa" w:w="120"/>
            </w:tcMar>
          </w:tcPr>
          <w:p>
            <w:pPr>
              <w:spacing w:after="0" w:line="264"/>
            </w:pPr>
            <w:r>
              <w:rPr>
                <w:sz w:val="19"/>
                <w:szCs w:val="19"/>
              </w:rPr>
              <w:t xml:space="preserve">User places things before the guide asks</w:t>
            </w:r>
          </w:p>
        </w:tc>
        <w:tc>
          <w:tcPr>
            <w:tcW w:type="dxa" w:w="6160"/>
            <w:tcMar>
              <w:top w:type="dxa" w:w="80"/>
              <w:left w:type="dxa" w:w="120"/>
              <w:bottom w:type="dxa" w:w="80"/>
              <w:right w:type="dxa" w:w="120"/>
            </w:tcMar>
          </w:tcPr>
          <w:p>
            <w:pPr>
              <w:spacing w:after="0" w:line="264"/>
            </w:pPr>
            <w:r>
              <w:rPr>
                <w:sz w:val="19"/>
                <w:szCs w:val="19"/>
              </w:rPr>
              <w:t xml:space="preserve">Matching action tips pass straight through; the step starts at the first tip that isn't already true.</w:t>
            </w:r>
          </w:p>
        </w:tc>
      </w:tr>
      <w:tr>
        <w:trPr>
          <w:cantSplit/>
        </w:trPr>
        <w:tc>
          <w:tcPr>
            <w:tcW w:type="dxa" w:w="3200"/>
            <w:tcMar>
              <w:top w:type="dxa" w:w="80"/>
              <w:left w:type="dxa" w:w="120"/>
              <w:bottom w:type="dxa" w:w="80"/>
              <w:right w:type="dxa" w:w="120"/>
            </w:tcMar>
          </w:tcPr>
          <w:p>
            <w:pPr>
              <w:spacing w:after="0" w:line="264"/>
            </w:pPr>
            <w:r>
              <w:rPr>
                <w:sz w:val="19"/>
                <w:szCs w:val="19"/>
              </w:rPr>
              <w:t xml:space="preserve">User deletes the sky / object mid-step</w:t>
            </w:r>
          </w:p>
        </w:tc>
        <w:tc>
          <w:tcPr>
            <w:tcW w:type="dxa" w:w="6160"/>
            <w:tcMar>
              <w:top w:type="dxa" w:w="80"/>
              <w:left w:type="dxa" w:w="120"/>
              <w:bottom w:type="dxa" w:w="80"/>
              <w:right w:type="dxa" w:w="120"/>
            </w:tcMar>
          </w:tcPr>
          <w:p>
            <w:pPr>
              <w:spacing w:after="0" w:line="264"/>
            </w:pPr>
            <w:r>
              <w:rPr>
                <w:sz w:val="19"/>
                <w:szCs w:val="19"/>
              </w:rPr>
              <w:t xml:space="preserve">Focus-view tips lose their target; the panel shows the missing line and Select it (which finds nothing until the user places a new one).</w:t>
            </w:r>
          </w:p>
        </w:tc>
      </w:tr>
      <w:tr>
        <w:trPr>
          <w:cantSplit/>
        </w:trPr>
        <w:tc>
          <w:tcPr>
            <w:tcW w:type="dxa" w:w="3200"/>
            <w:tcMar>
              <w:top w:type="dxa" w:w="80"/>
              <w:left w:type="dxa" w:w="120"/>
              <w:bottom w:type="dxa" w:w="80"/>
              <w:right w:type="dxa" w:w="120"/>
            </w:tcMar>
          </w:tcPr>
          <w:p>
            <w:pPr>
              <w:spacing w:after="0" w:line="264"/>
            </w:pPr>
            <w:r>
              <w:rPr>
                <w:sz w:val="19"/>
                <w:szCs w:val="19"/>
              </w:rPr>
              <w:t xml:space="preserve">Camera view is open when a camera tip appears</w:t>
            </w:r>
          </w:p>
        </w:tc>
        <w:tc>
          <w:tcPr>
            <w:tcW w:type="dxa" w:w="6160"/>
            <w:tcMar>
              <w:top w:type="dxa" w:w="80"/>
              <w:left w:type="dxa" w:w="120"/>
              <w:bottom w:type="dxa" w:w="80"/>
              <w:right w:type="dxa" w:w="120"/>
            </w:tcMar>
          </w:tcPr>
          <w:p>
            <w:pPr>
              <w:spacing w:after="0" w:line="264"/>
            </w:pPr>
            <w:r>
              <w:rPr>
                <w:sz w:val="19"/>
                <w:szCs w:val="19"/>
              </w:rPr>
              <w:t xml:space="preserve">The full-size camera view covers the editor, so the tip's control is not on screen; the panel's missing line asks the user to close it with Esc first.</w:t>
            </w:r>
          </w:p>
        </w:tc>
      </w:tr>
      <w:tr>
        <w:trPr>
          <w:cantSplit/>
        </w:trPr>
        <w:tc>
          <w:tcPr>
            <w:tcW w:type="dxa" w:w="3200"/>
            <w:tcMar>
              <w:top w:type="dxa" w:w="80"/>
              <w:left w:type="dxa" w:w="120"/>
              <w:bottom w:type="dxa" w:w="80"/>
              <w:right w:type="dxa" w:w="120"/>
            </w:tcMar>
          </w:tcPr>
          <w:p>
            <w:pPr>
              <w:spacing w:after="0" w:line="264"/>
            </w:pPr>
            <w:r>
              <w:rPr>
                <w:sz w:val="19"/>
                <w:szCs w:val="19"/>
              </w:rPr>
              <w:t xml:space="preserve">User jumps to Generate work order early</w:t>
            </w:r>
          </w:p>
        </w:tc>
        <w:tc>
          <w:tcPr>
            <w:tcW w:type="dxa" w:w="6160"/>
            <w:tcMar>
              <w:top w:type="dxa" w:w="80"/>
              <w:left w:type="dxa" w:w="120"/>
              <w:bottom w:type="dxa" w:w="80"/>
              <w:right w:type="dxa" w:w="120"/>
            </w:tcMar>
          </w:tcPr>
          <w:p>
            <w:pPr>
              <w:spacing w:after="0" w:line="264"/>
            </w:pPr>
            <w:r>
              <w:rPr>
                <w:sz w:val="19"/>
                <w:szCs w:val="19"/>
              </w:rPr>
              <w:t xml:space="preserve">The step shows its blocked message until a master and a camera exist.</w:t>
            </w:r>
          </w:p>
        </w:tc>
      </w:tr>
      <w:tr>
        <w:trPr>
          <w:cantSplit/>
        </w:trPr>
        <w:tc>
          <w:tcPr>
            <w:tcW w:type="dxa" w:w="3200"/>
            <w:tcMar>
              <w:top w:type="dxa" w:w="80"/>
              <w:left w:type="dxa" w:w="120"/>
              <w:bottom w:type="dxa" w:w="80"/>
              <w:right w:type="dxa" w:w="120"/>
            </w:tcMar>
          </w:tcPr>
          <w:p>
            <w:pPr>
              <w:spacing w:after="0" w:line="264"/>
            </w:pPr>
            <w:r>
              <w:rPr>
                <w:sz w:val="19"/>
                <w:szCs w:val="19"/>
              </w:rPr>
              <w:t xml:space="preserve">Bubble would leave the viewport</w:t>
            </w:r>
          </w:p>
        </w:tc>
        <w:tc>
          <w:tcPr>
            <w:tcW w:type="dxa" w:w="6160"/>
            <w:tcMar>
              <w:top w:type="dxa" w:w="80"/>
              <w:left w:type="dxa" w:w="120"/>
              <w:bottom w:type="dxa" w:w="80"/>
              <w:right w:type="dxa" w:w="120"/>
            </w:tcMar>
          </w:tcPr>
          <w:p>
            <w:pPr>
              <w:spacing w:after="0" w:line="264"/>
            </w:pPr>
            <w:r>
              <w:rPr>
                <w:sz w:val="19"/>
                <w:szCs w:val="19"/>
              </w:rPr>
              <w:t xml:space="preserve">It flips to the opposite side, then clamps to a 12 px margin; the arrow keeps pointing at the target.</w:t>
            </w:r>
          </w:p>
        </w:tc>
      </w:tr>
      <w:tr>
        <w:trPr>
          <w:cantSplit/>
        </w:trPr>
        <w:tc>
          <w:tcPr>
            <w:tcW w:type="dxa" w:w="3200"/>
            <w:tcMar>
              <w:top w:type="dxa" w:w="80"/>
              <w:left w:type="dxa" w:w="120"/>
              <w:bottom w:type="dxa" w:w="80"/>
              <w:right w:type="dxa" w:w="120"/>
            </w:tcMar>
          </w:tcPr>
          <w:p>
            <w:pPr>
              <w:spacing w:after="0" w:line="264"/>
            </w:pPr>
            <w:r>
              <w:rPr>
                <w:sz w:val="19"/>
                <w:szCs w:val="19"/>
              </w:rPr>
              <w:t xml:space="preserve">Bright skies</w:t>
            </w:r>
          </w:p>
        </w:tc>
        <w:tc>
          <w:tcPr>
            <w:tcW w:type="dxa" w:w="6160"/>
            <w:tcMar>
              <w:top w:type="dxa" w:w="80"/>
              <w:left w:type="dxa" w:w="120"/>
              <w:bottom w:type="dxa" w:w="80"/>
              <w:right w:type="dxa" w:w="120"/>
            </w:tcMar>
          </w:tcPr>
          <w:p>
            <w:pPr>
              <w:spacing w:after="0" w:line="264"/>
            </w:pPr>
            <w:r>
              <w:rPr>
                <w:sz w:val="19"/>
                <w:szCs w:val="19"/>
              </w:rPr>
              <w:t xml:space="preserve">Panel and bubble use a darker glass ground so text stays readable over white skyboxes.</w:t>
            </w:r>
          </w:p>
        </w:tc>
      </w:tr>
    </w:tbl>
    <w:p>
      <w:pPr>
        <w:pStyle w:val="Heading1"/>
        <w:spacing w:after="160" w:before="380"/>
      </w:pPr>
      <w:r>
        <w:t xml:space="preserve">9. Success measures (proposed)</w:t>
      </w:r>
    </w:p>
    <w:p>
      <w:pPr>
        <w:pStyle w:val="ListParagraph"/>
        <w:numPr>
          <w:ilvl w:val="0"/>
          <w:numId w:val="2"/>
        </w:numPr>
        <w:spacing w:after="70" w:line="276"/>
      </w:pPr>
      <w:r>
        <w:rPr>
          <w:sz w:val="21"/>
          <w:szCs w:val="21"/>
        </w:rPr>
        <w:t xml:space="preserve">Share of new projects that reach an open Work Order in the first session.</w:t>
      </w:r>
    </w:p>
    <w:p>
      <w:pPr>
        <w:pStyle w:val="ListParagraph"/>
        <w:numPr>
          <w:ilvl w:val="0"/>
          <w:numId w:val="2"/>
        </w:numPr>
        <w:spacing w:after="70" w:line="276"/>
      </w:pPr>
      <w:r>
        <w:rPr>
          <w:sz w:val="21"/>
          <w:szCs w:val="21"/>
        </w:rPr>
        <w:t xml:space="preserve">Completion rate per step, and where users skip or close the guide.</w:t>
      </w:r>
    </w:p>
    <w:p>
      <w:pPr>
        <w:pStyle w:val="ListParagraph"/>
        <w:numPr>
          <w:ilvl w:val="0"/>
          <w:numId w:val="2"/>
        </w:numPr>
        <w:spacing w:after="70" w:line="276"/>
      </w:pPr>
      <w:r>
        <w:rPr>
          <w:sz w:val="21"/>
          <w:szCs w:val="21"/>
        </w:rPr>
        <w:t xml:space="preserve">Share of first Work Orders that have a master set (target: 100% for guided sessions).</w:t>
      </w:r>
    </w:p>
    <w:p>
      <w:pPr>
        <w:pStyle w:val="ListParagraph"/>
        <w:numPr>
          <w:ilvl w:val="0"/>
          <w:numId w:val="2"/>
        </w:numPr>
        <w:spacing w:after="70" w:line="276"/>
      </w:pPr>
      <w:r>
        <w:rPr>
          <w:sz w:val="21"/>
          <w:szCs w:val="21"/>
        </w:rPr>
        <w:t xml:space="preserve">Time from project open to first placed object.</w:t>
      </w:r>
    </w:p>
    <w:p>
      <w:pPr>
        <w:pBdr>
          <w:left w:val="single" w:color="D2691E" w:sz="14" w:space="12"/>
        </w:pBdr>
        <w:spacing w:after="200" w:before="140" w:line="276"/>
        <w:ind w:left="240"/>
      </w:pPr>
      <w:r>
        <w:rPr>
          <w:sz w:val="21"/>
          <w:szCs w:val="21"/>
        </w:rPr>
        <w:t xml:space="preserve">The prototype doesn't log analytics yet; these would need instrumentation.</w:t>
      </w:r>
    </w:p>
    <w:p>
      <w:pPr>
        <w:pStyle w:val="Heading1"/>
        <w:spacing w:after="160" w:before="380"/>
      </w:pPr>
      <w:r>
        <w:t xml:space="preserve">10. Open questions and future work</w:t>
      </w:r>
    </w:p>
    <w:p>
      <w:pPr>
        <w:pStyle w:val="ListParagraph"/>
        <w:numPr>
          <w:ilvl w:val="0"/>
          <w:numId w:val="2"/>
        </w:numPr>
        <w:spacing w:after="70" w:line="276"/>
      </w:pPr>
      <w:r>
        <w:rPr>
          <w:b/>
          <w:bCs/>
          <w:sz w:val="21"/>
          <w:szCs w:val="21"/>
        </w:rPr>
        <w:t xml:space="preserve">Persistence.</w:t>
      </w:r>
      <w:r>
        <w:rPr>
          <w:sz w:val="21"/>
          <w:szCs w:val="21"/>
        </w:rPr>
        <w:t xml:space="preserve"> Progress lives in memory only: reloading or reopening a project starts the guide again at step 1. Should completed users be able to opt out (“don't show again”), or should progress be saved per user?</w:t>
      </w:r>
    </w:p>
    <w:p>
      <w:pPr>
        <w:pStyle w:val="ListParagraph"/>
        <w:numPr>
          <w:ilvl w:val="0"/>
          <w:numId w:val="2"/>
        </w:numPr>
        <w:spacing w:after="70" w:line="276"/>
      </w:pPr>
      <w:r>
        <w:rPr>
          <w:b/>
          <w:bCs/>
          <w:sz w:val="21"/>
          <w:szCs w:val="21"/>
        </w:rPr>
        <w:t xml:space="preserve">Empty first open for the sample project.</w:t>
      </w:r>
      <w:r>
        <w:rPr>
          <w:sz w:val="21"/>
          <w:szCs w:val="21"/>
        </w:rPr>
        <w:t xml:space="preserve"> </w:t>
      </w:r>
      <w:r>
        <w:rPr>
          <w:rFonts w:ascii="Consolas" w:cs="Consolas" w:eastAsia="Consolas" w:hAnsi="Consolas"/>
          <w:color w:val="B03000"/>
          <w:sz w:val="19"/>
          <w:szCs w:val="19"/>
        </w:rPr>
        <w:t xml:space="preserve">#editor</w:t>
      </w:r>
      <w:r>
        <w:rPr>
          <w:sz w:val="21"/>
          <w:szCs w:val="21"/>
        </w:rPr>
        <w:t xml:space="preserve"> now opens empty too. Should the sample keep its demo scene for people who want to look before building?</w:t>
      </w:r>
    </w:p>
    <w:p>
      <w:pPr>
        <w:pStyle w:val="ListParagraph"/>
        <w:numPr>
          <w:ilvl w:val="0"/>
          <w:numId w:val="2"/>
        </w:numPr>
        <w:spacing w:after="70" w:line="276"/>
      </w:pPr>
      <w:r>
        <w:rPr>
          <w:b/>
          <w:bCs/>
          <w:sz w:val="21"/>
          <w:szCs w:val="21"/>
        </w:rPr>
        <w:t xml:space="preserve">Localisation.</w:t>
      </w:r>
      <w:r>
        <w:rPr>
          <w:sz w:val="21"/>
          <w:szCs w:val="21"/>
        </w:rPr>
        <w:t xml:space="preserve"> All copy lives in </w:t>
      </w:r>
      <w:r>
        <w:rPr>
          <w:rFonts w:ascii="Consolas" w:cs="Consolas" w:eastAsia="Consolas" w:hAnsi="Consolas"/>
          <w:color w:val="B03000"/>
          <w:sz w:val="19"/>
          <w:szCs w:val="19"/>
        </w:rPr>
        <w:t xml:space="preserve">editor-guide.ts</w:t>
      </w:r>
      <w:r>
        <w:rPr>
          <w:sz w:val="21"/>
          <w:szCs w:val="21"/>
        </w:rPr>
        <w:t xml:space="preserve"> as plain strings, ready to be extracted.</w:t>
      </w:r>
    </w:p>
    <w:p>
      <w:pPr>
        <w:pStyle w:val="ListParagraph"/>
        <w:numPr>
          <w:ilvl w:val="0"/>
          <w:numId w:val="2"/>
        </w:numPr>
        <w:spacing w:after="70" w:line="276"/>
      </w:pPr>
      <w:r>
        <w:rPr>
          <w:b/>
          <w:bCs/>
          <w:sz w:val="21"/>
          <w:szCs w:val="21"/>
        </w:rPr>
        <w:t xml:space="preserve">Small screens.</w:t>
      </w:r>
      <w:r>
        <w:rPr>
          <w:sz w:val="21"/>
          <w:szCs w:val="21"/>
        </w:rPr>
        <w:t xml:space="preserve"> Designed and tested at desktop sizes; tablet and narrow layouts need review.</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0DAD2" w:sz="6" w:space="6"/>
      </w:pBdr>
      <w:spacing w:after="160" w:before="380"/>
    </w:pPr>
    <w:rPr>
      <w:rFonts w:ascii="Calibri" w:cs="Calibri" w:eastAsia="Calibri" w:hAnsi="Calibri"/>
      <w:b/>
      <w:bCs/>
      <w:color w:val="1A1A1A"/>
      <w:sz w:val="30"/>
      <w:szCs w:val="30"/>
    </w:rPr>
  </w:style>
  <w:style w:type="paragraph" w:styleId="Heading2">
    <w:name w:val="Heading 2"/>
    <w:basedOn w:val="Normal"/>
    <w:next w:val="Normal"/>
    <w:qFormat/>
    <w:pPr>
      <w:spacing w:after="120" w:before="300"/>
    </w:pPr>
    <w:rPr>
      <w:rFonts w:ascii="Calibri" w:cs="Calibri" w:eastAsia="Calibri" w:hAnsi="Calibri"/>
      <w:b/>
      <w:bCs/>
      <w:color w:val="B5561B"/>
      <w:sz w:val="25"/>
      <w:szCs w:val="25"/>
    </w:rPr>
  </w:style>
  <w:style w:type="paragraph" w:styleId="Heading3">
    <w:name w:val="Heading 3"/>
    <w:basedOn w:val="Normal"/>
    <w:next w:val="Normal"/>
    <w:qFormat/>
    <w:pPr>
      <w:spacing w:after="100" w:before="24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1f1965194327d6c71a1fd1ec787ce01fb33bf3.jpg"/><Relationship Id="rId8" Type="http://schemas.openxmlformats.org/officeDocument/2006/relationships/image" Target="media/3a3fb59c097e8242c6e7f62e745b6db5c2fe7cff.jpg"/><Relationship Id="rId9" Type="http://schemas.openxmlformats.org/officeDocument/2006/relationships/image" Target="media/308f3c142e1acde93f6ecb606760655116d095bd.jpg"/><Relationship Id="rId10" Type="http://schemas.openxmlformats.org/officeDocument/2006/relationships/image" Target="media/d10c59e98b7f8b65f504a141ffd0fef39bdd645c.jpg"/><Relationship Id="rId11" Type="http://schemas.openxmlformats.org/officeDocument/2006/relationships/image" Target="media/759ee6a170298962b14f752775665184b0289240.jpg"/><Relationship Id="rId12" Type="http://schemas.openxmlformats.org/officeDocument/2006/relationships/image" Target="media/ae56a86a313174d4914891fa309ece7cc7750456.jpg"/><Relationship Id="rId13" Type="http://schemas.openxmlformats.org/officeDocument/2006/relationships/image" Target="media/99a48fbcf61a292e900404a4884a1522599fd763.jpg"/><Relationship Id="rId14" Type="http://schemas.openxmlformats.org/officeDocument/2006/relationships/image" Target="media/a02908a8031f898878def6b5d54926ca1efb7e5e.jpg"/><Relationship Id="rId15" Type="http://schemas.openxmlformats.org/officeDocument/2006/relationships/image" Target="media/e746ad1629c41acc4e0fa62f314bd2c05a94dbf8.jpg"/><Relationship Id="rId16" Type="http://schemas.openxmlformats.org/officeDocument/2006/relationships/image" Target="media/e99bd27d686d330faaedc8004f1e2fe21fa4389d.jpg"/><Relationship Id="rId17" Type="http://schemas.openxmlformats.org/officeDocument/2006/relationships/image" Target="media/843614183b94ecda5c44d2da0ca48621d0205efc.jpg"/><Relationship Id="rId18" Type="http://schemas.openxmlformats.org/officeDocument/2006/relationships/image" Target="media/79a363fd2c33f94e92c3379e206242c8d38b8ca5.jpg"/><Relationship Id="rId19" Type="http://schemas.openxmlformats.org/officeDocument/2006/relationships/image" Target="media/fa344401baaecdc47759eed5b6242395b87802b2.jpg"/><Relationship Id="rId20" Type="http://schemas.openxmlformats.org/officeDocument/2006/relationships/image" Target="media/d29fe1554528b0bfff1ac6a5bb141bf2b219d285.jpg"/><Relationship Id="rId21" Type="http://schemas.openxmlformats.org/officeDocument/2006/relationships/image" Target="media/a16e5879356b96b63645d449e03c24aabd449b44.jpg"/><Relationship Id="rId22" Type="http://schemas.openxmlformats.org/officeDocument/2006/relationships/image" Target="media/8e1860a3b253921f75bafc841e57d5a8a555669f.jpg"/><Relationship Id="rId23" Type="http://schemas.openxmlformats.org/officeDocument/2006/relationships/image" Target="media/ab881ef195f4b3a7044688ae0e5e485987e45976.jpg"/><Relationship Id="rId24" Type="http://schemas.openxmlformats.org/officeDocument/2006/relationships/image" Target="media/40b4de65b68669ed1b434971c5bb48c1417fa74c.jpg"/><Relationship Id="rId25" Type="http://schemas.openxmlformats.org/officeDocument/2006/relationships/image" Target="media/39c1b4b506c632f2c3c7dd150b37fd822a4cb9fc.jpg"/><Relationship Id="rId26" Type="http://schemas.openxmlformats.org/officeDocument/2006/relationships/image" Target="media/87369f731f7d25b162c12a282228b2abae8e926b.jpg"/><Relationship Id="rId27" Type="http://schemas.openxmlformats.org/officeDocument/2006/relationships/image" Target="media/6c61fa25d554e881c735d7ee92978eace8779bd6.jpg"/><Relationship Id="rId28" Type="http://schemas.openxmlformats.org/officeDocument/2006/relationships/image" Target="media/69af6edac2b4e33c1b4ee7ff39d3366d5340974a.jpg"/><Relationship Id="rId29" Type="http://schemas.openxmlformats.org/officeDocument/2006/relationships/image" Target="media/9f210f8ae9c067609d46ed0412d028b57aa1ebf7.jpg"/><Relationship Id="rId30" Type="http://schemas.openxmlformats.org/officeDocument/2006/relationships/image" Target="media/9589dacfc2ee4134d2580ee4f23137bbb6b2b1cd.jpg"/><Relationship Id="rId31" Type="http://schemas.openxmlformats.org/officeDocument/2006/relationships/image" Target="media/acb3e4e85d5de0da06348d184b0f961e62cfb3ad.jpg"/><Relationship Id="rId32" Type="http://schemas.openxmlformats.org/officeDocument/2006/relationships/image" Target="media/1fce1a73021f20b0ee1cffb1acfa737f1872ed64.jpg"/><Relationship Id="rId33" Type="http://schemas.openxmlformats.org/officeDocument/2006/relationships/image" Target="media/6f7a2cf24874ce990beb8b05e3c78ed424f00ca4.jpg"/><Relationship Id="rId34" Type="http://schemas.openxmlformats.org/officeDocument/2006/relationships/image" Target="media/81be6da1b327d1c0c92ba3e88d466114830db2f6.jpg"/><Relationship Id="rId35" Type="http://schemas.openxmlformats.org/officeDocument/2006/relationships/image" Target="media/1750dd92b4fec0467fd9cb1ac2a6455269a59e8b.jpg"/><Relationship Id="rId36" Type="http://schemas.openxmlformats.org/officeDocument/2006/relationships/image" Target="media/7664917768e97ac391422d0ec7bf30dbe43edb7e.jpg"/><Relationship Id="rId37" Type="http://schemas.openxmlformats.org/officeDocument/2006/relationships/image" Target="media/414360a6f42d28bf552534ba14a1ff526d9a6367.jpg"/><Relationship Id="rId38" Type="http://schemas.openxmlformats.org/officeDocument/2006/relationships/image" Target="media/a175887651f50419a6a652d70e5255127c372c6a.jpg"/><Relationship Id="rId39" Type="http://schemas.openxmlformats.org/officeDocument/2006/relationships/image" Target="media/0428ae96b08e1825274395f80b0edec39a27582a.jpg"/><Relationship Id="rId40" Type="http://schemas.openxmlformats.org/officeDocument/2006/relationships/image" Target="media/7e033914a5f3aa325c88b43b602cc9a4bbb55d9e.jpg"/><Relationship Id="rId41" Type="http://schemas.openxmlformats.org/officeDocument/2006/relationships/image" Target="media/9d6a2a27fd02ca45c2654a4d3d4c09bc2f55c866.jpg"/><Relationship Id="rId42" Type="http://schemas.openxmlformats.org/officeDocument/2006/relationships/image" Target="media/ac3318c220e2f24426427459c4e5ac5704c40a47.jpg"/><Relationship Id="rId43" Type="http://schemas.openxmlformats.org/officeDocument/2006/relationships/image" Target="media/657f87307f4cc02d95ef03b52b48b47c8943d363.jpg"/><Relationship Id="rId44" Type="http://schemas.openxmlformats.org/officeDocument/2006/relationships/image" Target="media/38b6bd2bd9d6e2ba360938a20e3223f25969a76f.jpg"/><Relationship Id="rId45" Type="http://schemas.openxmlformats.org/officeDocument/2006/relationships/image" Target="media/018ac04a8d1c84e15be07948fd8e35cae91b0e2a.jpg"/><Relationship Id="rId46" Type="http://schemas.openxmlformats.org/officeDocument/2006/relationships/image" Target="media/8a248a1c197d501fc9c4dabd2e512094e3be267b.jpg"/><Relationship Id="rId47" Type="http://schemas.openxmlformats.org/officeDocument/2006/relationships/image" Target="media/6bbf2d2a061be5f2f3fd9e0698c01736d6ffdf0a.jpg"/><Relationship Id="rId48" Type="http://schemas.openxmlformats.org/officeDocument/2006/relationships/image" Target="media/a75a9abb4cf168b63b6204f4f2222fc042552032.jpg"/><Relationship Id="rId49" Type="http://schemas.openxmlformats.org/officeDocument/2006/relationships/image" Target="media/d3ee1e30d78c15cf1c9d2a8c87943baa6d471e66.jpg"/><Relationship Id="rId50" Type="http://schemas.openxmlformats.org/officeDocument/2006/relationships/image" Target="media/e6531360377f1cb4a65047d5a105ad751709114c.jpg"/><Relationship Id="rId51" Type="http://schemas.openxmlformats.org/officeDocument/2006/relationships/image" Target="media/2c7084186f6842db73e4a0317e1d51b6d6bff1c1.jpg"/><Relationship Id="rId52" Type="http://schemas.openxmlformats.org/officeDocument/2006/relationships/image" Target="media/719724d2b5d2ecd05b8cfa96a15a2de20a552a44.jpg"/><Relationship Id="rId53" Type="http://schemas.openxmlformats.org/officeDocument/2006/relationships/image" Target="media/7e2395795e029421606e582a5aae56a0f92de681.jpg"/><Relationship Id="rId54" Type="http://schemas.openxmlformats.org/officeDocument/2006/relationships/image" Target="media/ab1fafc0b28d04fc43edd32462f0e9af1c3ea4cf.jpg"/><Relationship Id="rId55" Type="http://schemas.openxmlformats.org/officeDocument/2006/relationships/image" Target="media/55a4a9ae29d009f99a1afaf74f91f18c9596881f.jpg"/><Relationship Id="rId56" Type="http://schemas.openxmlformats.org/officeDocument/2006/relationships/image" Target="media/1a88f16daabb400eb4afdcae422820c337307e45.jpg"/><Relationship Id="rId57" Type="http://schemas.openxmlformats.org/officeDocument/2006/relationships/image" Target="media/a967b081f71aff5f99cda7bb9d261a284beb56db.jpg"/><Relationship Id="rId58" Type="http://schemas.openxmlformats.org/officeDocument/2006/relationships/image" Target="media/bf218df05f3c4142f1eb34f81554d45622270dab.jp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Web — Getting-Started Guide PRD</dc:title>
  <dc:creator>Terra</dc:creator>
  <dc:description>An in-editor walkthrough from an empty project to a dispatched Work Order</dc:description>
  <cp:lastModifiedBy>Un-named</cp:lastModifiedBy>
  <cp:revision>1</cp:revision>
  <dcterms:created xsi:type="dcterms:W3CDTF">2026-10-06T09:14:06.347Z</dcterms:created>
  <dcterms:modified xsi:type="dcterms:W3CDTF">2026-10-06T09:14:06.351Z</dcterms:modified>
</cp:coreProperties>
</file>

<file path=docProps/custom.xml><?xml version="1.0" encoding="utf-8"?>
<Properties xmlns="http://schemas.openxmlformats.org/officeDocument/2006/custom-properties" xmlns:vt="http://schemas.openxmlformats.org/officeDocument/2006/docPropsVTypes"/>
</file>