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2691E"/>
          <w:spacing w:val="60"/>
          <w:sz w:val="20"/>
          <w:szCs w:val="20"/>
        </w:rPr>
        <w:t xml:space="preserve">TERRA WEB · PRD</w:t>
      </w:r>
    </w:p>
    <w:p>
      <w:pPr>
        <w:spacing w:after="100"/>
      </w:pPr>
      <w:r>
        <w:rPr>
          <w:b/>
          <w:bCs/>
          <w:sz w:val="48"/>
          <w:szCs w:val="48"/>
        </w:rPr>
        <w:t xml:space="preserve">Setting Info Panels</w:t>
      </w:r>
    </w:p>
    <w:p>
      <w:pPr>
        <w:pBdr>
          <w:bottom w:val="single" w:color="D8D2CA" w:sz="8" w:space="8"/>
        </w:pBdr>
        <w:spacing w:after="300"/>
      </w:pPr>
      <w:r>
        <w:rPr>
          <w:color w:val="5A5A5A"/>
          <w:sz w:val="24"/>
          <w:szCs w:val="24"/>
        </w:rPr>
        <w:t xml:space="preserve">An explanation behind every control in the Environment, Object and Camera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Feature</w:t>
            </w:r>
          </w:p>
        </w:tc>
        <w:tc>
          <w:tcPr>
            <w:tcW w:type="dxa" w:w="7360"/>
            <w:tcMar>
              <w:top w:type="dxa" w:w="70"/>
              <w:left w:type="dxa" w:w="110"/>
              <w:bottom w:type="dxa" w:w="70"/>
              <w:right w:type="dxa" w:w="110"/>
            </w:tcMar>
          </w:tcPr>
          <w:p>
            <w:pPr>
              <w:spacing w:after="0" w:line="264"/>
            </w:pPr>
            <w:r>
              <w:rPr>
                <w:sz w:val="19"/>
                <w:szCs w:val="19"/>
              </w:rPr>
              <w:t xml:space="preserve">Info (ⓘ) button on every setting panel + the camera master picker</w:t>
            </w:r>
          </w:p>
        </w:tc>
      </w:tr>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Status</w:t>
            </w:r>
          </w:p>
        </w:tc>
        <w:tc>
          <w:tcPr>
            <w:tcW w:type="dxa" w:w="7360"/>
            <w:tcMar>
              <w:top w:type="dxa" w:w="70"/>
              <w:left w:type="dxa" w:w="110"/>
              <w:bottom w:type="dxa" w:w="70"/>
              <w:right w:type="dxa" w:w="110"/>
            </w:tcMar>
          </w:tcPr>
          <w:p>
            <w:pPr>
              <w:spacing w:after="0" w:line="264"/>
            </w:pPr>
            <w:r>
              <w:rPr>
                <w:sz w:val="19"/>
                <w:szCs w:val="19"/>
              </w:rPr>
              <w:t xml:space="preserve">Implemented in the prototype on branch </w:t>
            </w:r>
            <w:r>
              <w:rPr>
                <w:rFonts w:ascii="Consolas" w:cs="Consolas" w:eastAsia="Consolas" w:hAnsi="Consolas"/>
                <w:color w:val="B03000"/>
                <w:sz w:val="17"/>
                <w:szCs w:val="17"/>
              </w:rPr>
              <w:t xml:space="preserve">feat/editor-terragen-camera-mat</w:t>
            </w:r>
            <w:r>
              <w:rPr>
                <w:sz w:val="19"/>
                <w:szCs w:val="19"/>
              </w:rPr>
              <w:t xml:space="preserve"> — not yet committed</w:t>
            </w:r>
          </w:p>
        </w:tc>
      </w:tr>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Surface</w:t>
            </w:r>
          </w:p>
        </w:tc>
        <w:tc>
          <w:tcPr>
            <w:tcW w:type="dxa" w:w="7360"/>
            <w:tcMar>
              <w:top w:type="dxa" w:w="70"/>
              <w:left w:type="dxa" w:w="110"/>
              <w:bottom w:type="dxa" w:w="70"/>
              <w:right w:type="dxa" w:w="110"/>
            </w:tcMar>
          </w:tcPr>
          <w:p>
            <w:pPr>
              <w:spacing w:after="0" w:line="264"/>
            </w:pPr>
            <w:r>
              <w:rPr>
                <w:sz w:val="19"/>
                <w:szCs w:val="19"/>
              </w:rPr>
              <w:t xml:space="preserve">Terra Web editor — the floating setting panel above the bottom-centre toolbar</w:t>
            </w:r>
          </w:p>
        </w:tc>
      </w:tr>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Code</w:t>
            </w:r>
          </w:p>
        </w:tc>
        <w:tc>
          <w:tcPr>
            <w:tcW w:type="dxa" w:w="7360"/>
            <w:tcMar>
              <w:top w:type="dxa" w:w="70"/>
              <w:left w:type="dxa" w:w="110"/>
              <w:bottom w:type="dxa" w:w="70"/>
              <w:right w:type="dxa" w:w="110"/>
            </w:tcMar>
          </w:tcPr>
          <w:p>
            <w:pPr>
              <w:spacing w:after="0" w:line="264"/>
            </w:pPr>
            <w:r>
              <w:rPr>
                <w:rFonts w:ascii="Consolas" w:cs="Consolas" w:eastAsia="Consolas" w:hAnsi="Consolas"/>
                <w:color w:val="B03000"/>
                <w:sz w:val="17"/>
                <w:szCs w:val="17"/>
              </w:rPr>
              <w:t xml:space="preserve">SettingControl.tsx</w:t>
            </w:r>
            <w:r>
              <w:rPr>
                <w:sz w:val="19"/>
                <w:szCs w:val="19"/>
              </w:rPr>
              <w:t xml:space="preserve"> (panel, info button, master picker) · </w:t>
            </w:r>
            <w:r>
              <w:rPr>
                <w:rFonts w:ascii="Consolas" w:cs="Consolas" w:eastAsia="Consolas" w:hAnsi="Consolas"/>
                <w:color w:val="B03000"/>
                <w:sz w:val="17"/>
                <w:szCs w:val="17"/>
              </w:rPr>
              <w:t xml:space="preserve">SettingExplainer.tsx</w:t>
            </w:r>
            <w:r>
              <w:rPr>
                <w:sz w:val="19"/>
                <w:szCs w:val="19"/>
              </w:rPr>
              <w:t xml:space="preserve"> (copy + diagrams) · </w:t>
            </w:r>
            <w:r>
              <w:rPr>
                <w:rFonts w:ascii="Consolas" w:cs="Consolas" w:eastAsia="Consolas" w:hAnsi="Consolas"/>
                <w:color w:val="B03000"/>
                <w:sz w:val="17"/>
                <w:szCs w:val="17"/>
              </w:rPr>
              <w:t xml:space="preserve">CaptureExplainer.tsx</w:t>
            </w:r>
            <w:r>
              <w:rPr>
                <w:sz w:val="19"/>
                <w:szCs w:val="19"/>
              </w:rPr>
              <w:t xml:space="preserve"> (capture topics) · </w:t>
            </w:r>
            <w:r>
              <w:rPr>
                <w:rFonts w:ascii="Consolas" w:cs="Consolas" w:eastAsia="Consolas" w:hAnsi="Consolas"/>
                <w:color w:val="B03000"/>
                <w:sz w:val="17"/>
                <w:szCs w:val="17"/>
              </w:rPr>
              <w:t xml:space="preserve">ObjectPropertiesPanel.tsx</w:t>
            </w:r>
            <w:r>
              <w:rPr>
                <w:sz w:val="19"/>
                <w:szCs w:val="19"/>
              </w:rPr>
              <w:t xml:space="preserve"> (</w:t>
            </w:r>
            <w:r>
              <w:rPr>
                <w:rFonts w:ascii="Consolas" w:cs="Consolas" w:eastAsia="Consolas" w:hAnsi="Consolas"/>
                <w:color w:val="B03000"/>
                <w:sz w:val="17"/>
                <w:szCs w:val="17"/>
              </w:rPr>
              <w:t xml:space="preserve">settingKeysFor</w:t>
            </w:r>
            <w:r>
              <w:rPr>
                <w:sz w:val="19"/>
                <w:szCs w:val="19"/>
              </w:rPr>
              <w:t xml:space="preserve">)</w:t>
            </w:r>
          </w:p>
        </w:tc>
      </w:tr>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Date</w:t>
            </w:r>
          </w:p>
        </w:tc>
        <w:tc>
          <w:tcPr>
            <w:tcW w:type="dxa" w:w="7360"/>
            <w:tcMar>
              <w:top w:type="dxa" w:w="70"/>
              <w:left w:type="dxa" w:w="110"/>
              <w:bottom w:type="dxa" w:w="70"/>
              <w:right w:type="dxa" w:w="110"/>
            </w:tcMar>
          </w:tcPr>
          <w:p>
            <w:pPr>
              <w:spacing w:after="0" w:line="264"/>
            </w:pPr>
            <w:r>
              <w:rPr>
                <w:sz w:val="19"/>
                <w:szCs w:val="19"/>
              </w:rPr>
              <w:t xml:space="preserve">6 October 2026</w:t>
            </w:r>
          </w:p>
        </w:tc>
      </w:tr>
    </w:tbl>
    <w:p>
      <w:pPr>
        <w:spacing w:after="160"/>
      </w:pPr>
    </w:p>
    <w:p>
      <w:pPr>
        <w:spacing w:after="140" w:line="288"/>
      </w:pPr>
      <w:r>
        <w:rPr>
          <w:sz w:val="21"/>
          <w:szCs w:val="21"/>
        </w:rPr>
        <w:t xml:space="preserve">Screenshots were captured from the running editor at 1500 × 950 with the info explanation open. The explanation text quoted beside each panel is read from the shipped source, word for word; </w:t>
      </w:r>
      <w:r>
        <w:rPr>
          <w:i/>
          <w:iCs/>
          <w:sz w:val="21"/>
          <w:szCs w:val="21"/>
        </w:rPr>
        <w:t xml:space="preserve">[master name]</w:t>
      </w:r>
      <w:r>
        <w:rPr>
          <w:sz w:val="21"/>
          <w:szCs w:val="21"/>
        </w:rPr>
        <w:t xml:space="preserve"> stands for the master object's actual name, which the app fills in.</w:t>
      </w:r>
    </w:p>
    <w:p>
      <w:r>
        <w:br w:type="page"/>
      </w:r>
    </w:p>
    <w:p>
      <w:pPr>
        <w:pStyle w:val="Heading1"/>
        <w:spacing w:after="160" w:before="380"/>
      </w:pPr>
      <w:r>
        <w:t xml:space="preserve">1. Summary</w:t>
      </w:r>
    </w:p>
    <w:p>
      <w:pPr>
        <w:spacing w:after="140" w:line="288"/>
      </w:pPr>
      <w:r>
        <w:rPr>
          <w:sz w:val="21"/>
          <w:szCs w:val="21"/>
        </w:rPr>
        <w:t xml:space="preserve">Every glass setting panel that opens from the bottom-centre controls — for a sky, a 3D object and a camera — now has an </w:t>
      </w:r>
      <w:r>
        <w:rPr>
          <w:b/>
          <w:bCs/>
          <w:sz w:val="21"/>
          <w:szCs w:val="21"/>
        </w:rPr>
        <w:t xml:space="preserve">info (ⓘ) button</w:t>
      </w:r>
      <w:r>
        <w:rPr>
          <w:sz w:val="21"/>
          <w:szCs w:val="21"/>
        </w:rPr>
        <w:t xml:space="preserve"> in its header, the same pattern the camera's </w:t>
      </w:r>
      <w:r>
        <w:rPr>
          <w:i/>
          <w:iCs/>
          <w:sz w:val="21"/>
          <w:szCs w:val="21"/>
        </w:rPr>
        <w:t xml:space="preserve">Shots per Rotation</w:t>
      </w:r>
      <w:r>
        <w:rPr>
          <w:sz w:val="21"/>
          <w:szCs w:val="21"/>
        </w:rPr>
        <w:t xml:space="preserve"> panel already used. Pressing it opens a short card under the control: what the setting does </w:t>
      </w:r>
      <w:r>
        <w:rPr>
          <w:b/>
          <w:bCs/>
          <w:sz w:val="21"/>
          <w:szCs w:val="21"/>
        </w:rPr>
        <w:t xml:space="preserve">on this kind of thing</w:t>
      </w:r>
      <w:r>
        <w:rPr>
          <w:sz w:val="21"/>
          <w:szCs w:val="21"/>
        </w:rPr>
        <w:t xml:space="preserve">, and for the spatial camera settings a small moving diagram drawn from the rig's own numbers.</w:t>
      </w:r>
    </w:p>
    <w:p>
      <w:pPr>
        <w:spacing w:after="140" w:line="288"/>
      </w:pPr>
      <w:r>
        <w:rPr>
          <w:sz w:val="21"/>
          <w:szCs w:val="21"/>
        </w:rPr>
        <w:t xml:space="preserve">The same release fixes the camera panels that opened empty. Orbit Rotation, Zoom Distance, Camera Height and Shots per Distance are measured around the </w:t>
      </w:r>
      <w:r>
        <w:rPr>
          <w:b/>
          <w:bCs/>
          <w:sz w:val="21"/>
          <w:szCs w:val="21"/>
        </w:rPr>
        <w:t xml:space="preserve">master object</w:t>
      </w:r>
      <w:r>
        <w:rPr>
          <w:sz w:val="21"/>
          <w:szCs w:val="21"/>
        </w:rPr>
        <w:t xml:space="preserve">; in a project with no master they now explain that and let the user pick one, instead of showing nothing (or, for Rotation, the per-object X/Y/Z sliders a camera can't use).</w:t>
      </w:r>
    </w:p>
    <w:p>
      <w:pPr>
        <w:keepNext/>
        <w:spacing w:after="60" w:before="16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62375"/>
                    </a:xfrm>
                    <a:prstGeom prst="rect">
                      <a:avLst/>
                    </a:prstGeom>
                  </pic:spPr>
                </pic:pic>
              </a:graphicData>
            </a:graphic>
          </wp:inline>
        </w:drawing>
      </w:r>
    </w:p>
    <w:p>
      <w:pPr>
        <w:spacing w:after="220"/>
        <w:jc w:val="center"/>
      </w:pPr>
      <w:r>
        <w:rPr>
          <w:i/>
          <w:iCs/>
          <w:color w:val="606060"/>
          <w:sz w:val="17"/>
          <w:szCs w:val="17"/>
        </w:rPr>
        <w:t xml:space="preserve">The Sky Brightness panel with its info card open, above the sky's Object / Appearance toolbar.</w:t>
      </w:r>
    </w:p>
    <w:p>
      <w:pPr>
        <w:pStyle w:val="Heading1"/>
        <w:spacing w:after="160" w:before="380"/>
      </w:pPr>
      <w:r>
        <w:t xml:space="preserve">2. Problem</w:t>
      </w:r>
    </w:p>
    <w:p>
      <w:pPr>
        <w:pStyle w:val="ListParagraph"/>
        <w:numPr>
          <w:ilvl w:val="0"/>
          <w:numId w:val="2"/>
        </w:numPr>
        <w:spacing w:after="70" w:line="276"/>
      </w:pPr>
      <w:r>
        <w:rPr>
          <w:sz w:val="21"/>
          <w:szCs w:val="21"/>
        </w:rPr>
        <w:t xml:space="preserve">Setting names don't say what they change. </w:t>
      </w:r>
      <w:r>
        <w:rPr>
          <w:i/>
          <w:iCs/>
          <w:sz w:val="21"/>
          <w:szCs w:val="21"/>
        </w:rPr>
        <w:t xml:space="preserve">Specular</w:t>
      </w:r>
      <w:r>
        <w:rPr>
          <w:sz w:val="21"/>
          <w:szCs w:val="21"/>
        </w:rPr>
        <w:t xml:space="preserve"> vs </w:t>
      </w:r>
      <w:r>
        <w:rPr>
          <w:i/>
          <w:iCs/>
          <w:sz w:val="21"/>
          <w:szCs w:val="21"/>
        </w:rPr>
        <w:t xml:space="preserve">Roughness</w:t>
      </w:r>
      <w:r>
        <w:rPr>
          <w:sz w:val="21"/>
          <w:szCs w:val="21"/>
        </w:rPr>
        <w:t xml:space="preserve">, </w:t>
      </w:r>
      <w:r>
        <w:rPr>
          <w:i/>
          <w:iCs/>
          <w:sz w:val="21"/>
          <w:szCs w:val="21"/>
        </w:rPr>
        <w:t xml:space="preserve">Sky Brightness</w:t>
      </w:r>
      <w:r>
        <w:rPr>
          <w:sz w:val="21"/>
          <w:szCs w:val="21"/>
        </w:rPr>
        <w:t xml:space="preserve"> vs </w:t>
      </w:r>
      <w:r>
        <w:rPr>
          <w:i/>
          <w:iCs/>
          <w:sz w:val="21"/>
          <w:szCs w:val="21"/>
        </w:rPr>
        <w:t xml:space="preserve">Sky Influence</w:t>
      </w:r>
      <w:r>
        <w:rPr>
          <w:sz w:val="21"/>
          <w:szCs w:val="21"/>
        </w:rPr>
        <w:t xml:space="preserve">, and </w:t>
      </w:r>
      <w:r>
        <w:rPr>
          <w:i/>
          <w:iCs/>
          <w:sz w:val="21"/>
          <w:szCs w:val="21"/>
        </w:rPr>
        <w:t xml:space="preserve">Zoom Distance</w:t>
      </w:r>
      <w:r>
        <w:rPr>
          <w:sz w:val="21"/>
          <w:szCs w:val="21"/>
        </w:rPr>
        <w:t xml:space="preserve"> measured as 1x–4x are easy to misread.</w:t>
      </w:r>
    </w:p>
    <w:p>
      <w:pPr>
        <w:pStyle w:val="ListParagraph"/>
        <w:numPr>
          <w:ilvl w:val="0"/>
          <w:numId w:val="2"/>
        </w:numPr>
        <w:spacing w:after="70" w:line="276"/>
      </w:pPr>
      <w:r>
        <w:rPr>
          <w:sz w:val="21"/>
          <w:szCs w:val="21"/>
        </w:rPr>
        <w:t xml:space="preserve">The same name means different things on different objects: Rotation turns a chair, moves the sun for a sky, and swings a camera rig around the master.</w:t>
      </w:r>
    </w:p>
    <w:p>
      <w:pPr>
        <w:pStyle w:val="ListParagraph"/>
        <w:numPr>
          <w:ilvl w:val="0"/>
          <w:numId w:val="2"/>
        </w:numPr>
        <w:spacing w:after="70" w:line="276"/>
      </w:pPr>
      <w:r>
        <w:rPr>
          <w:sz w:val="21"/>
          <w:szCs w:val="21"/>
        </w:rPr>
        <w:t xml:space="preserve">Only the three capture settings had an explanation; everything else was unexplained.</w:t>
      </w:r>
    </w:p>
    <w:p>
      <w:pPr>
        <w:pStyle w:val="ListParagraph"/>
        <w:numPr>
          <w:ilvl w:val="0"/>
          <w:numId w:val="2"/>
        </w:numPr>
        <w:spacing w:after="70" w:line="276"/>
      </w:pPr>
      <w:r>
        <w:rPr>
          <w:sz w:val="21"/>
          <w:szCs w:val="21"/>
        </w:rPr>
        <w:t xml:space="preserve">Projects now open empty. A camera placed before a master existed showed blank Zoom Distance, Camera Height and Shots per Distance panels, and Rotation fell back to X/Y/Z sliders — users reported these controls as </w:t>
      </w:r>
      <w:r>
        <w:rPr>
          <w:i/>
          <w:iCs/>
          <w:sz w:val="21"/>
          <w:szCs w:val="21"/>
        </w:rPr>
        <w:t xml:space="preserve">missing</w:t>
      </w:r>
      <w:r>
        <w:rPr>
          <w:sz w:val="21"/>
          <w:szCs w:val="21"/>
        </w:rPr>
        <w:t xml:space="preserve">.</w:t>
      </w:r>
    </w:p>
    <w:p>
      <w:pPr>
        <w:pStyle w:val="ListParagraph"/>
        <w:numPr>
          <w:ilvl w:val="0"/>
          <w:numId w:val="2"/>
        </w:numPr>
        <w:spacing w:after="70" w:line="276"/>
      </w:pPr>
      <w:r>
        <w:rPr>
          <w:sz w:val="21"/>
          <w:szCs w:val="21"/>
        </w:rPr>
        <w:t xml:space="preserve">A setting left open on one object carried over to the next selection — e.g. a sky's Scale panel stayed open over a camera, which has no scale.</w:t>
      </w:r>
    </w:p>
    <w:p>
      <w:pPr>
        <w:pStyle w:val="Heading1"/>
        <w:spacing w:after="160" w:before="380"/>
      </w:pPr>
      <w:r>
        <w:t xml:space="preserve">3. Goals and non-goals</w:t>
      </w:r>
    </w:p>
    <w:p>
      <w:pPr>
        <w:pStyle w:val="Heading2"/>
        <w:keepNext/>
        <w:spacing w:after="120" w:before="300"/>
      </w:pPr>
      <w:r>
        <w:t xml:space="preserve">Goals</w:t>
      </w:r>
    </w:p>
    <w:p>
      <w:pPr>
        <w:pStyle w:val="ListParagraph"/>
        <w:numPr>
          <w:ilvl w:val="0"/>
          <w:numId w:val="2"/>
        </w:numPr>
        <w:spacing w:after="70" w:line="276"/>
      </w:pPr>
      <w:r>
        <w:rPr>
          <w:sz w:val="21"/>
          <w:szCs w:val="21"/>
        </w:rPr>
        <w:t xml:space="preserve">One consistent way to ask </w:t>
      </w:r>
      <w:r>
        <w:rPr>
          <w:i/>
          <w:iCs/>
          <w:sz w:val="21"/>
          <w:szCs w:val="21"/>
        </w:rPr>
        <w:t xml:space="preserve">what does this do?</w:t>
      </w:r>
      <w:r>
        <w:rPr>
          <w:sz w:val="21"/>
          <w:szCs w:val="21"/>
        </w:rPr>
        <w:t xml:space="preserve"> on every setting panel, for every asset type.</w:t>
      </w:r>
    </w:p>
    <w:p>
      <w:pPr>
        <w:pStyle w:val="ListParagraph"/>
        <w:numPr>
          <w:ilvl w:val="0"/>
          <w:numId w:val="2"/>
        </w:numPr>
        <w:spacing w:after="70" w:line="276"/>
      </w:pPr>
      <w:r>
        <w:rPr>
          <w:sz w:val="21"/>
          <w:szCs w:val="21"/>
        </w:rPr>
        <w:t xml:space="preserve">Copy specific to the selected source (sky, object, splat, camera), not one generic sentence per setting name.</w:t>
      </w:r>
    </w:p>
    <w:p>
      <w:pPr>
        <w:pStyle w:val="ListParagraph"/>
        <w:numPr>
          <w:ilvl w:val="0"/>
          <w:numId w:val="2"/>
        </w:numPr>
        <w:spacing w:after="70" w:line="276"/>
      </w:pPr>
      <w:r>
        <w:rPr>
          <w:sz w:val="21"/>
          <w:szCs w:val="21"/>
        </w:rPr>
        <w:t xml:space="preserve">Never show a camera control that has nothing to measure from; offer the fix in place.</w:t>
      </w:r>
    </w:p>
    <w:p>
      <w:pPr>
        <w:pStyle w:val="ListParagraph"/>
        <w:numPr>
          <w:ilvl w:val="0"/>
          <w:numId w:val="2"/>
        </w:numPr>
        <w:spacing w:after="70" w:line="276"/>
      </w:pPr>
      <w:r>
        <w:rPr>
          <w:sz w:val="21"/>
          <w:szCs w:val="21"/>
        </w:rPr>
        <w:t xml:space="preserve">Zero cost when not wanted: closed by default, one click to open, no change to the control's position.</w:t>
      </w:r>
    </w:p>
    <w:p>
      <w:pPr>
        <w:pStyle w:val="Heading2"/>
        <w:keepNext/>
        <w:spacing w:after="120" w:before="300"/>
      </w:pPr>
      <w:r>
        <w:t xml:space="preserve">Non-goals</w:t>
      </w:r>
    </w:p>
    <w:p>
      <w:pPr>
        <w:pStyle w:val="ListParagraph"/>
        <w:numPr>
          <w:ilvl w:val="0"/>
          <w:numId w:val="2"/>
        </w:numPr>
        <w:spacing w:after="70" w:line="276"/>
      </w:pPr>
      <w:r>
        <w:rPr>
          <w:sz w:val="21"/>
          <w:szCs w:val="21"/>
        </w:rPr>
        <w:t xml:space="preserve">Tooltips on individual sliders or fields.</w:t>
      </w:r>
    </w:p>
    <w:p>
      <w:pPr>
        <w:pStyle w:val="ListParagraph"/>
        <w:numPr>
          <w:ilvl w:val="0"/>
          <w:numId w:val="2"/>
        </w:numPr>
        <w:spacing w:after="70" w:line="276"/>
      </w:pPr>
      <w:r>
        <w:rPr>
          <w:sz w:val="21"/>
          <w:szCs w:val="21"/>
        </w:rPr>
        <w:t xml:space="preserve">Explanations inside the Work Order (TerraGen) panel.</w:t>
      </w:r>
    </w:p>
    <w:p>
      <w:pPr>
        <w:pStyle w:val="ListParagraph"/>
        <w:numPr>
          <w:ilvl w:val="0"/>
          <w:numId w:val="2"/>
        </w:numPr>
        <w:spacing w:after="70" w:line="276"/>
      </w:pPr>
      <w:r>
        <w:rPr>
          <w:sz w:val="21"/>
          <w:szCs w:val="21"/>
        </w:rPr>
        <w:t xml:space="preserve">Remembering the open/closed preference between sessions.</w:t>
      </w:r>
    </w:p>
    <w:p>
      <w:r>
        <w:br w:type="page"/>
      </w:r>
    </w:p>
    <w:p>
      <w:pPr>
        <w:pStyle w:val="Heading1"/>
        <w:spacing w:after="160" w:before="380"/>
      </w:pPr>
      <w:r>
        <w:t xml:space="preserve">4. Experience</w:t>
      </w:r>
    </w:p>
    <w:p>
      <w:pPr>
        <w:pStyle w:val="Heading2"/>
        <w:keepNext/>
        <w:spacing w:after="120" w:before="300"/>
      </w:pPr>
      <w:r>
        <w:t xml:space="preserve">4.1 Where setting panels come from</w:t>
      </w:r>
    </w:p>
    <w:p>
      <w:pPr>
        <w:spacing w:after="140" w:line="288"/>
      </w:pPr>
      <w:r>
        <w:rPr>
          <w:sz w:val="21"/>
          <w:szCs w:val="21"/>
        </w:rPr>
        <w:t xml:space="preserve">Selecting an object opens its </w:t>
      </w:r>
      <w:r>
        <w:rPr>
          <w:b/>
          <w:bCs/>
          <w:sz w:val="21"/>
          <w:szCs w:val="21"/>
        </w:rPr>
        <w:t xml:space="preserve">bottom-centre toolbar</w:t>
      </w:r>
      <w:r>
        <w:rPr>
          <w:sz w:val="21"/>
          <w:szCs w:val="21"/>
        </w:rPr>
        <w:t xml:space="preserve"> (Object / Appearance for a sky; Object / Texture / Master for a 3D object; Object / Capture for a camera). Each tile opens a properties list on the right; picking a row opens that one setting as a small glass panel above the toolbar. That panel is where the info button lives.</w:t>
      </w:r>
    </w:p>
    <w:p>
      <w:pPr>
        <w:keepNext/>
        <w:spacing w:after="60" w:before="160"/>
        <w:jc w:val="center"/>
      </w:pPr>
      <w:r>
        <w:drawing>
          <wp:inline distT="0" distB="0" distL="0" distR="0">
            <wp:extent cx="5943600" cy="3762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62375"/>
                    </a:xfrm>
                    <a:prstGeom prst="rect">
                      <a:avLst/>
                    </a:prstGeom>
                  </pic:spPr>
                </pic:pic>
              </a:graphicData>
            </a:graphic>
          </wp:inline>
        </w:drawing>
      </w:r>
    </w:p>
    <w:p>
      <w:pPr>
        <w:spacing w:after="220"/>
        <w:jc w:val="center"/>
      </w:pPr>
      <w:r>
        <w:rPr>
          <w:i/>
          <w:iCs/>
          <w:color w:val="606060"/>
          <w:sz w:val="17"/>
          <w:szCs w:val="17"/>
        </w:rPr>
        <w:t xml:space="preserve">A camera's Orbit Rotation panel with its info card and orbit diagram; the properties list is bottom-right.</w:t>
      </w:r>
    </w:p>
    <w:p>
      <w:pPr>
        <w:pStyle w:val="Heading2"/>
        <w:keepNext/>
        <w:spacing w:after="120" w:before="300"/>
      </w:pPr>
      <w:r>
        <w:t xml:space="preserve">4.2 The info button</w:t>
      </w:r>
    </w:p>
    <w:p>
      <w:pPr>
        <w:spacing w:after="140" w:line="288"/>
      </w:pPr>
      <w:r>
        <w:rPr>
          <w:sz w:val="21"/>
          <w:szCs w:val="21"/>
        </w:rPr>
        <w:t xml:space="preserve">A 24 px </w:t>
      </w:r>
      <w:r>
        <w:rPr>
          <w:b/>
          <w:bCs/>
          <w:sz w:val="21"/>
          <w:szCs w:val="21"/>
        </w:rPr>
        <w:t xml:space="preserve">ⓘ</w:t>
      </w:r>
      <w:r>
        <w:rPr>
          <w:sz w:val="21"/>
          <w:szCs w:val="21"/>
        </w:rPr>
        <w:t xml:space="preserve"> button sits in the panel header between the title (and the Uniform switch, on Scale) and the close button. It is a toggle (</w:t>
      </w:r>
      <w:r>
        <w:rPr>
          <w:rFonts w:ascii="Consolas" w:cs="Consolas" w:eastAsia="Consolas" w:hAnsi="Consolas"/>
          <w:color w:val="B03000"/>
          <w:sz w:val="19"/>
          <w:szCs w:val="19"/>
        </w:rPr>
        <w:t xml:space="preserve">aria-pressed</w:t>
      </w:r>
      <w:r>
        <w:rPr>
          <w:sz w:val="21"/>
          <w:szCs w:val="21"/>
        </w:rPr>
        <w:t xml:space="preserve">), tinted orange while the card is open. Its tooltip and accessible name are </w:t>
      </w:r>
      <w:r>
        <w:rPr>
          <w:i/>
          <w:iCs/>
          <w:sz w:val="21"/>
          <w:szCs w:val="21"/>
        </w:rPr>
        <w:t xml:space="preserve">What this setting does</w:t>
      </w:r>
      <w:r>
        <w:rPr>
          <w:sz w:val="21"/>
          <w:szCs w:val="21"/>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466975" cy="428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66975" cy="428625"/>
                          </a:xfrm>
                          <a:prstGeom prst="rect">
                            <a:avLst/>
                          </a:prstGeom>
                        </pic:spPr>
                      </pic:pic>
                    </a:graphicData>
                  </a:graphic>
                </wp:inline>
              </w:drawing>
            </w:r>
          </w:p>
          <w:p>
            <w:pPr>
              <w:spacing w:after="100"/>
              <w:jc w:val="center"/>
            </w:pPr>
            <w:r>
              <w:rPr>
                <w:i/>
                <w:iCs/>
                <w:color w:val="606060"/>
                <w:sz w:val="17"/>
                <w:szCs w:val="17"/>
              </w:rPr>
              <w:t xml:space="preserve">Info closed.</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466975" cy="428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66975" cy="428625"/>
                          </a:xfrm>
                          <a:prstGeom prst="rect">
                            <a:avLst/>
                          </a:prstGeom>
                        </pic:spPr>
                      </pic:pic>
                    </a:graphicData>
                  </a:graphic>
                </wp:inline>
              </w:drawing>
            </w:r>
          </w:p>
          <w:p>
            <w:pPr>
              <w:spacing w:after="100"/>
              <w:jc w:val="center"/>
            </w:pPr>
            <w:r>
              <w:rPr>
                <w:i/>
                <w:iCs/>
                <w:color w:val="606060"/>
                <w:sz w:val="17"/>
                <w:szCs w:val="17"/>
              </w:rPr>
              <w:t xml:space="preserve">Info open — button tinted.</w:t>
            </w:r>
          </w:p>
        </w:tc>
      </w:tr>
    </w:tbl>
    <w:p>
      <w:pPr>
        <w:spacing w:after="120"/>
      </w:pPr>
    </w:p>
    <w:p>
      <w:pPr>
        <w:pStyle w:val="Heading2"/>
        <w:keepNext/>
        <w:spacing w:after="120" w:before="300"/>
      </w:pPr>
      <w:r>
        <w:t xml:space="preserve">4.3 The info card</w:t>
      </w:r>
    </w:p>
    <w:p>
      <w:pPr>
        <w:pStyle w:val="ListParagraph"/>
        <w:numPr>
          <w:ilvl w:val="0"/>
          <w:numId w:val="2"/>
        </w:numPr>
        <w:spacing w:after="70" w:line="276"/>
      </w:pPr>
      <w:r>
        <w:rPr>
          <w:sz w:val="21"/>
          <w:szCs w:val="21"/>
        </w:rPr>
        <w:t xml:space="preserve">Opens </w:t>
      </w:r>
      <w:r>
        <w:rPr>
          <w:b/>
          <w:bCs/>
          <w:sz w:val="21"/>
          <w:szCs w:val="21"/>
        </w:rPr>
        <w:t xml:space="preserve">under</w:t>
      </w:r>
      <w:r>
        <w:rPr>
          <w:sz w:val="21"/>
          <w:szCs w:val="21"/>
        </w:rPr>
        <w:t xml:space="preserve"> the control, inside the same panel, so the control itself doesn't move.</w:t>
      </w:r>
    </w:p>
    <w:p>
      <w:pPr>
        <w:pStyle w:val="ListParagraph"/>
        <w:numPr>
          <w:ilvl w:val="0"/>
          <w:numId w:val="2"/>
        </w:numPr>
        <w:spacing w:after="70" w:line="276"/>
      </w:pPr>
      <w:r>
        <w:rPr>
          <w:sz w:val="21"/>
          <w:szCs w:val="21"/>
        </w:rPr>
        <w:t xml:space="preserve">A bold title naming the setting and its job (e.g. </w:t>
      </w:r>
      <w:r>
        <w:rPr>
          <w:i/>
          <w:iCs/>
          <w:sz w:val="21"/>
          <w:szCs w:val="21"/>
        </w:rPr>
        <w:t xml:space="preserve">Roughness — glossy to matte</w:t>
      </w:r>
      <w:r>
        <w:rPr>
          <w:sz w:val="21"/>
          <w:szCs w:val="21"/>
        </w:rPr>
        <w:t xml:space="preserve">), then one or two plain sentences.</w:t>
      </w:r>
    </w:p>
    <w:p>
      <w:pPr>
        <w:pStyle w:val="ListParagraph"/>
        <w:numPr>
          <w:ilvl w:val="0"/>
          <w:numId w:val="2"/>
        </w:numPr>
        <w:spacing w:after="70" w:line="276"/>
      </w:pPr>
      <w:r>
        <w:rPr>
          <w:sz w:val="21"/>
          <w:szCs w:val="21"/>
        </w:rPr>
        <w:t xml:space="preserve">Camera geometry settings (Orbit Rotation, Zoom Distance, Camera Height) add a small animated diagram drawn from the rig's real values: its arc, its zoom multiple, its climb.</w:t>
      </w:r>
    </w:p>
    <w:p>
      <w:pPr>
        <w:pStyle w:val="ListParagraph"/>
        <w:numPr>
          <w:ilvl w:val="0"/>
          <w:numId w:val="2"/>
        </w:numPr>
        <w:spacing w:after="70" w:line="276"/>
      </w:pPr>
      <w:r>
        <w:rPr>
          <w:sz w:val="21"/>
          <w:szCs w:val="21"/>
        </w:rPr>
        <w:t xml:space="preserve">Capture settings (Mode, Increments, Shots / Rotation) keep their existing explainer, which includes the frame sum — e.g. </w:t>
      </w:r>
      <w:r>
        <w:rPr>
          <w:i/>
          <w:iCs/>
          <w:sz w:val="21"/>
          <w:szCs w:val="21"/>
        </w:rPr>
        <w:t xml:space="preserve">3 increments × 24 shots = 72 frames</w:t>
      </w:r>
      <w:r>
        <w:rPr>
          <w:sz w:val="21"/>
          <w:szCs w:val="21"/>
        </w:rPr>
        <w:t xml:space="preserve">.</w:t>
      </w:r>
    </w:p>
    <w:p>
      <w:pPr>
        <w:pStyle w:val="ListParagraph"/>
        <w:numPr>
          <w:ilvl w:val="0"/>
          <w:numId w:val="2"/>
        </w:numPr>
        <w:spacing w:after="70" w:line="276"/>
      </w:pPr>
      <w:r>
        <w:rPr>
          <w:sz w:val="21"/>
          <w:szCs w:val="21"/>
        </w:rPr>
        <w:t xml:space="preserve">Stays open as the user steps from setting to setting while the panel is open; closes with the panel.</w:t>
      </w:r>
    </w:p>
    <w:p>
      <w:pPr>
        <w:pStyle w:val="Heading2"/>
        <w:keepNext/>
        <w:spacing w:after="120" w:before="300"/>
      </w:pPr>
      <w:r>
        <w:t xml:space="preserve">4.4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660"/>
      </w:tblGrid>
      <w:tr>
        <w:trPr>
          <w:cantSplit/>
          <w:tblHeader/>
        </w:trPr>
        <w:tc>
          <w:tcPr>
            <w:tcW w:type="dxa" w:w="2300"/>
            <w:shd w:fill="F1EDE8" w:val="clear"/>
            <w:tcMar>
              <w:top w:type="dxa" w:w="80"/>
              <w:left w:type="dxa" w:w="120"/>
              <w:bottom w:type="dxa" w:w="80"/>
              <w:right w:type="dxa" w:w="120"/>
            </w:tcMar>
          </w:tcPr>
          <w:p>
            <w:pPr>
              <w:spacing w:after="0" w:line="264"/>
            </w:pPr>
            <w:r>
              <w:rPr>
                <w:b/>
                <w:bCs/>
                <w:sz w:val="19"/>
                <w:szCs w:val="19"/>
              </w:rPr>
              <w:t xml:space="preserve">Asset</w:t>
            </w:r>
          </w:p>
        </w:tc>
        <w:tc>
          <w:tcPr>
            <w:tcW w:type="dxa" w:w="1400"/>
            <w:shd w:fill="F1EDE8" w:val="clear"/>
            <w:tcMar>
              <w:top w:type="dxa" w:w="80"/>
              <w:left w:type="dxa" w:w="120"/>
              <w:bottom w:type="dxa" w:w="80"/>
              <w:right w:type="dxa" w:w="120"/>
            </w:tcMar>
          </w:tcPr>
          <w:p>
            <w:pPr>
              <w:spacing w:after="0" w:line="264"/>
            </w:pPr>
            <w:r>
              <w:rPr>
                <w:b/>
                <w:bCs/>
                <w:sz w:val="19"/>
                <w:szCs w:val="19"/>
              </w:rPr>
              <w:t xml:space="preserve">Tile</w:t>
            </w:r>
          </w:p>
        </w:tc>
        <w:tc>
          <w:tcPr>
            <w:tcW w:type="dxa" w:w="5660"/>
            <w:shd w:fill="F1EDE8" w:val="clear"/>
            <w:tcMar>
              <w:top w:type="dxa" w:w="80"/>
              <w:left w:type="dxa" w:w="120"/>
              <w:bottom w:type="dxa" w:w="80"/>
              <w:right w:type="dxa" w:w="120"/>
            </w:tcMar>
          </w:tcPr>
          <w:p>
            <w:pPr>
              <w:spacing w:after="0" w:line="264"/>
            </w:pPr>
            <w:r>
              <w:rPr>
                <w:b/>
                <w:bCs/>
                <w:sz w:val="19"/>
                <w:szCs w:val="19"/>
              </w:rPr>
              <w:t xml:space="preserve">Settings with an info card</w:t>
            </w:r>
          </w:p>
        </w:tc>
      </w:tr>
      <w:tr>
        <w:trPr>
          <w:cantSplit/>
        </w:trPr>
        <w:tc>
          <w:tcPr>
            <w:tcW w:type="dxa" w:w="2300"/>
            <w:tcMar>
              <w:top w:type="dxa" w:w="80"/>
              <w:left w:type="dxa" w:w="120"/>
              <w:bottom w:type="dxa" w:w="80"/>
              <w:right w:type="dxa" w:w="120"/>
            </w:tcMar>
          </w:tcPr>
          <w:p>
            <w:pPr>
              <w:spacing w:after="0" w:line="264"/>
            </w:pPr>
            <w:r>
              <w:rPr>
                <w:sz w:val="19"/>
                <w:szCs w:val="19"/>
              </w:rPr>
              <w:t xml:space="preserve">Environment / Skybox</w:t>
            </w:r>
          </w:p>
        </w:tc>
        <w:tc>
          <w:tcPr>
            <w:tcW w:type="dxa" w:w="1400"/>
            <w:tcMar>
              <w:top w:type="dxa" w:w="80"/>
              <w:left w:type="dxa" w:w="120"/>
              <w:bottom w:type="dxa" w:w="80"/>
              <w:right w:type="dxa" w:w="120"/>
            </w:tcMar>
          </w:tcPr>
          <w:p>
            <w:pPr>
              <w:spacing w:after="0" w:line="264"/>
            </w:pPr>
            <w:r>
              <w:rPr>
                <w:sz w:val="19"/>
                <w:szCs w:val="19"/>
              </w:rPr>
              <w:t xml:space="preserve">Appearance</w:t>
            </w:r>
          </w:p>
        </w:tc>
        <w:tc>
          <w:tcPr>
            <w:tcW w:type="dxa" w:w="5660"/>
            <w:tcMar>
              <w:top w:type="dxa" w:w="80"/>
              <w:left w:type="dxa" w:w="120"/>
              <w:bottom w:type="dxa" w:w="80"/>
              <w:right w:type="dxa" w:w="120"/>
            </w:tcMar>
          </w:tcPr>
          <w:p>
            <w:pPr>
              <w:spacing w:after="0" w:line="264"/>
            </w:pPr>
            <w:r>
              <w:rPr>
                <w:sz w:val="19"/>
                <w:szCs w:val="19"/>
              </w:rPr>
              <w:t xml:space="preserve">Sky Brightness · Sky Influence</w:t>
            </w:r>
          </w:p>
        </w:tc>
      </w:tr>
      <w:tr>
        <w:trPr>
          <w:cantSplit/>
        </w:trPr>
        <w:tc>
          <w:tcPr>
            <w:tcW w:type="dxa" w:w="2300"/>
            <w:tcMar>
              <w:top w:type="dxa" w:w="80"/>
              <w:left w:type="dxa" w:w="120"/>
              <w:bottom w:type="dxa" w:w="80"/>
              <w:right w:type="dxa" w:w="120"/>
            </w:tcMar>
          </w:tcPr>
          <w:p>
            <w:pPr>
              <w:spacing w:after="0" w:line="264"/>
            </w:pPr>
            <w:r>
              <w:rPr>
                <w:sz w:val="19"/>
                <w:szCs w:val="19"/>
              </w:rPr>
              <w:t xml:space="preserve">Environment / Skybox</w:t>
            </w:r>
          </w:p>
        </w:tc>
        <w:tc>
          <w:tcPr>
            <w:tcW w:type="dxa" w:w="1400"/>
            <w:tcMar>
              <w:top w:type="dxa" w:w="80"/>
              <w:left w:type="dxa" w:w="120"/>
              <w:bottom w:type="dxa" w:w="80"/>
              <w:right w:type="dxa" w:w="120"/>
            </w:tcMar>
          </w:tcPr>
          <w:p>
            <w:pPr>
              <w:spacing w:after="0" w:line="264"/>
            </w:pPr>
            <w:r>
              <w:rPr>
                <w:sz w:val="19"/>
                <w:szCs w:val="19"/>
              </w:rPr>
              <w:t xml:space="preserve">Object</w:t>
            </w:r>
          </w:p>
        </w:tc>
        <w:tc>
          <w:tcPr>
            <w:tcW w:type="dxa" w:w="5660"/>
            <w:tcMar>
              <w:top w:type="dxa" w:w="80"/>
              <w:left w:type="dxa" w:w="120"/>
              <w:bottom w:type="dxa" w:w="80"/>
              <w:right w:type="dxa" w:w="120"/>
            </w:tcMar>
          </w:tcPr>
          <w:p>
            <w:pPr>
              <w:spacing w:after="0" w:line="264"/>
            </w:pPr>
            <w:r>
              <w:rPr>
                <w:sz w:val="19"/>
                <w:szCs w:val="19"/>
              </w:rPr>
              <w:t xml:space="preserve">Position (height) · Rotation · Scale</w:t>
            </w:r>
          </w:p>
        </w:tc>
      </w:tr>
      <w:tr>
        <w:trPr>
          <w:cantSplit/>
        </w:trPr>
        <w:tc>
          <w:tcPr>
            <w:tcW w:type="dxa" w:w="2300"/>
            <w:tcMar>
              <w:top w:type="dxa" w:w="80"/>
              <w:left w:type="dxa" w:w="120"/>
              <w:bottom w:type="dxa" w:w="80"/>
              <w:right w:type="dxa" w:w="120"/>
            </w:tcMar>
          </w:tcPr>
          <w:p>
            <w:pPr>
              <w:spacing w:after="0" w:line="264"/>
            </w:pPr>
            <w:r>
              <w:rPr>
                <w:sz w:val="19"/>
                <w:szCs w:val="19"/>
              </w:rPr>
              <w:t xml:space="preserve">3D object</w:t>
            </w:r>
          </w:p>
        </w:tc>
        <w:tc>
          <w:tcPr>
            <w:tcW w:type="dxa" w:w="1400"/>
            <w:tcMar>
              <w:top w:type="dxa" w:w="80"/>
              <w:left w:type="dxa" w:w="120"/>
              <w:bottom w:type="dxa" w:w="80"/>
              <w:right w:type="dxa" w:w="120"/>
            </w:tcMar>
          </w:tcPr>
          <w:p>
            <w:pPr>
              <w:spacing w:after="0" w:line="264"/>
            </w:pPr>
            <w:r>
              <w:rPr>
                <w:sz w:val="19"/>
                <w:szCs w:val="19"/>
              </w:rPr>
              <w:t xml:space="preserve">Object</w:t>
            </w:r>
          </w:p>
        </w:tc>
        <w:tc>
          <w:tcPr>
            <w:tcW w:type="dxa" w:w="5660"/>
            <w:tcMar>
              <w:top w:type="dxa" w:w="80"/>
              <w:left w:type="dxa" w:w="120"/>
              <w:bottom w:type="dxa" w:w="80"/>
              <w:right w:type="dxa" w:w="120"/>
            </w:tcMar>
          </w:tcPr>
          <w:p>
            <w:pPr>
              <w:spacing w:after="0" w:line="264"/>
            </w:pPr>
            <w:r>
              <w:rPr>
                <w:sz w:val="19"/>
                <w:szCs w:val="19"/>
              </w:rPr>
              <w:t xml:space="preserve">Position · Rotation · Scale</w:t>
            </w:r>
          </w:p>
        </w:tc>
      </w:tr>
      <w:tr>
        <w:trPr>
          <w:cantSplit/>
        </w:trPr>
        <w:tc>
          <w:tcPr>
            <w:tcW w:type="dxa" w:w="2300"/>
            <w:tcMar>
              <w:top w:type="dxa" w:w="80"/>
              <w:left w:type="dxa" w:w="120"/>
              <w:bottom w:type="dxa" w:w="80"/>
              <w:right w:type="dxa" w:w="120"/>
            </w:tcMar>
          </w:tcPr>
          <w:p>
            <w:pPr>
              <w:spacing w:after="0" w:line="264"/>
            </w:pPr>
            <w:r>
              <w:rPr>
                <w:sz w:val="19"/>
                <w:szCs w:val="19"/>
              </w:rPr>
              <w:t xml:space="preserve">3D object</w:t>
            </w:r>
          </w:p>
        </w:tc>
        <w:tc>
          <w:tcPr>
            <w:tcW w:type="dxa" w:w="1400"/>
            <w:tcMar>
              <w:top w:type="dxa" w:w="80"/>
              <w:left w:type="dxa" w:w="120"/>
              <w:bottom w:type="dxa" w:w="80"/>
              <w:right w:type="dxa" w:w="120"/>
            </w:tcMar>
          </w:tcPr>
          <w:p>
            <w:pPr>
              <w:spacing w:after="0" w:line="264"/>
            </w:pPr>
            <w:r>
              <w:rPr>
                <w:sz w:val="19"/>
                <w:szCs w:val="19"/>
              </w:rPr>
              <w:t xml:space="preserve">Texture</w:t>
            </w:r>
          </w:p>
        </w:tc>
        <w:tc>
          <w:tcPr>
            <w:tcW w:type="dxa" w:w="5660"/>
            <w:tcMar>
              <w:top w:type="dxa" w:w="80"/>
              <w:left w:type="dxa" w:w="120"/>
              <w:bottom w:type="dxa" w:w="80"/>
              <w:right w:type="dxa" w:w="120"/>
            </w:tcMar>
          </w:tcPr>
          <w:p>
            <w:pPr>
              <w:spacing w:after="0" w:line="264"/>
            </w:pPr>
            <w:r>
              <w:rPr>
                <w:sz w:val="19"/>
                <w:szCs w:val="19"/>
              </w:rPr>
              <w:t xml:space="preserve">Color · Metallic · Roughness · Specular · Normal Intensity</w:t>
            </w:r>
          </w:p>
        </w:tc>
      </w:tr>
      <w:tr>
        <w:trPr>
          <w:cantSplit/>
        </w:trPr>
        <w:tc>
          <w:tcPr>
            <w:tcW w:type="dxa" w:w="2300"/>
            <w:tcMar>
              <w:top w:type="dxa" w:w="80"/>
              <w:left w:type="dxa" w:w="120"/>
              <w:bottom w:type="dxa" w:w="80"/>
              <w:right w:type="dxa" w:w="120"/>
            </w:tcMar>
          </w:tcPr>
          <w:p>
            <w:pPr>
              <w:spacing w:after="0" w:line="264"/>
            </w:pPr>
            <w:r>
              <w:rPr>
                <w:sz w:val="19"/>
                <w:szCs w:val="19"/>
              </w:rPr>
              <w:t xml:space="preserve">Gaussian splat</w:t>
            </w:r>
          </w:p>
        </w:tc>
        <w:tc>
          <w:tcPr>
            <w:tcW w:type="dxa" w:w="1400"/>
            <w:tcMar>
              <w:top w:type="dxa" w:w="80"/>
              <w:left w:type="dxa" w:w="120"/>
              <w:bottom w:type="dxa" w:w="80"/>
              <w:right w:type="dxa" w:w="120"/>
            </w:tcMar>
          </w:tcPr>
          <w:p>
            <w:pPr>
              <w:spacing w:after="0" w:line="264"/>
            </w:pPr>
            <w:r>
              <w:rPr>
                <w:sz w:val="19"/>
                <w:szCs w:val="19"/>
              </w:rPr>
              <w:t xml:space="preserve">Appearance</w:t>
            </w:r>
          </w:p>
        </w:tc>
        <w:tc>
          <w:tcPr>
            <w:tcW w:type="dxa" w:w="5660"/>
            <w:tcMar>
              <w:top w:type="dxa" w:w="80"/>
              <w:left w:type="dxa" w:w="120"/>
              <w:bottom w:type="dxa" w:w="80"/>
              <w:right w:type="dxa" w:w="120"/>
            </w:tcMar>
          </w:tcPr>
          <w:p>
            <w:pPr>
              <w:spacing w:after="0" w:line="264"/>
            </w:pPr>
            <w:r>
              <w:rPr>
                <w:sz w:val="19"/>
                <w:szCs w:val="19"/>
              </w:rPr>
              <w:t xml:space="preserve">Brightness · Sky Influence (Object tile uses the 3D-object copy). No splat ships in the catalogue today.</w:t>
            </w:r>
          </w:p>
        </w:tc>
      </w:tr>
      <w:tr>
        <w:trPr>
          <w:cantSplit/>
        </w:trPr>
        <w:tc>
          <w:tcPr>
            <w:tcW w:type="dxa" w:w="2300"/>
            <w:tcMar>
              <w:top w:type="dxa" w:w="80"/>
              <w:left w:type="dxa" w:w="120"/>
              <w:bottom w:type="dxa" w:w="80"/>
              <w:right w:type="dxa" w:w="120"/>
            </w:tcMar>
          </w:tcPr>
          <w:p>
            <w:pPr>
              <w:spacing w:after="0" w:line="264"/>
            </w:pPr>
            <w:r>
              <w:rPr>
                <w:sz w:val="19"/>
                <w:szCs w:val="19"/>
              </w:rPr>
              <w:t xml:space="preserve">Camera</w:t>
            </w:r>
          </w:p>
        </w:tc>
        <w:tc>
          <w:tcPr>
            <w:tcW w:type="dxa" w:w="1400"/>
            <w:tcMar>
              <w:top w:type="dxa" w:w="80"/>
              <w:left w:type="dxa" w:w="120"/>
              <w:bottom w:type="dxa" w:w="80"/>
              <w:right w:type="dxa" w:w="120"/>
            </w:tcMar>
          </w:tcPr>
          <w:p>
            <w:pPr>
              <w:spacing w:after="0" w:line="264"/>
            </w:pPr>
            <w:r>
              <w:rPr>
                <w:sz w:val="19"/>
                <w:szCs w:val="19"/>
              </w:rPr>
              <w:t xml:space="preserve">Object</w:t>
            </w:r>
          </w:p>
        </w:tc>
        <w:tc>
          <w:tcPr>
            <w:tcW w:type="dxa" w:w="5660"/>
            <w:tcMar>
              <w:top w:type="dxa" w:w="80"/>
              <w:left w:type="dxa" w:w="120"/>
              <w:bottom w:type="dxa" w:w="80"/>
              <w:right w:type="dxa" w:w="120"/>
            </w:tcMar>
          </w:tcPr>
          <w:p>
            <w:pPr>
              <w:spacing w:after="0" w:line="264"/>
            </w:pPr>
            <w:r>
              <w:rPr>
                <w:sz w:val="19"/>
                <w:szCs w:val="19"/>
              </w:rPr>
              <w:t xml:space="preserve">Position · Orbit Rotation · Zoom Distance · Camera Height</w:t>
            </w:r>
          </w:p>
        </w:tc>
      </w:tr>
      <w:tr>
        <w:trPr>
          <w:cantSplit/>
        </w:trPr>
        <w:tc>
          <w:tcPr>
            <w:tcW w:type="dxa" w:w="2300"/>
            <w:tcMar>
              <w:top w:type="dxa" w:w="80"/>
              <w:left w:type="dxa" w:w="120"/>
              <w:bottom w:type="dxa" w:w="80"/>
              <w:right w:type="dxa" w:w="120"/>
            </w:tcMar>
          </w:tcPr>
          <w:p>
            <w:pPr>
              <w:spacing w:after="0" w:line="264"/>
            </w:pPr>
            <w:r>
              <w:rPr>
                <w:sz w:val="19"/>
                <w:szCs w:val="19"/>
              </w:rPr>
              <w:t xml:space="preserve">Camera</w:t>
            </w:r>
          </w:p>
        </w:tc>
        <w:tc>
          <w:tcPr>
            <w:tcW w:type="dxa" w:w="1400"/>
            <w:tcMar>
              <w:top w:type="dxa" w:w="80"/>
              <w:left w:type="dxa" w:w="120"/>
              <w:bottom w:type="dxa" w:w="80"/>
              <w:right w:type="dxa" w:w="120"/>
            </w:tcMar>
          </w:tcPr>
          <w:p>
            <w:pPr>
              <w:spacing w:after="0" w:line="264"/>
            </w:pPr>
            <w:r>
              <w:rPr>
                <w:sz w:val="19"/>
                <w:szCs w:val="19"/>
              </w:rPr>
              <w:t xml:space="preserve">Capture</w:t>
            </w:r>
          </w:p>
        </w:tc>
        <w:tc>
          <w:tcPr>
            <w:tcW w:type="dxa" w:w="5660"/>
            <w:tcMar>
              <w:top w:type="dxa" w:w="80"/>
              <w:left w:type="dxa" w:w="120"/>
              <w:bottom w:type="dxa" w:w="80"/>
              <w:right w:type="dxa" w:w="120"/>
            </w:tcMar>
          </w:tcPr>
          <w:p>
            <w:pPr>
              <w:spacing w:after="0" w:line="264"/>
            </w:pPr>
            <w:r>
              <w:rPr>
                <w:sz w:val="19"/>
                <w:szCs w:val="19"/>
              </w:rPr>
              <w:t xml:space="preserve">Mode · Increments (Shots per Distance) · Shots / Rotation</w:t>
            </w:r>
          </w:p>
        </w:tc>
      </w:tr>
    </w:tbl>
    <w:p>
      <w:pPr>
        <w:spacing w:after="140" w:line="288"/>
      </w:pPr>
      <w:r>
        <w:rPr>
          <w:b/>
          <w:bCs/>
          <w:sz w:val="21"/>
          <w:szCs w:val="21"/>
        </w:rPr>
        <w:t xml:space="preserve">22 info cards</w:t>
      </w:r>
      <w:r>
        <w:rPr>
          <w:sz w:val="21"/>
          <w:szCs w:val="21"/>
        </w:rPr>
        <w:t xml:space="preserve"> across four asset types — sky 5, 3D object 8, camera 7, splat 2 — and the same setting name has its own copy per type.</w:t>
      </w:r>
    </w:p>
    <w:p>
      <w:r>
        <w:br w:type="page"/>
      </w:r>
    </w:p>
    <w:p>
      <w:pPr>
        <w:pStyle w:val="Heading1"/>
        <w:spacing w:after="160" w:before="380"/>
      </w:pPr>
      <w:r>
        <w:t xml:space="preserve">5. Environment (sky) panels</w:t>
      </w:r>
    </w:p>
    <w:p>
      <w:pPr>
        <w:spacing w:after="140" w:line="288"/>
      </w:pPr>
      <w:r>
        <w:rPr>
          <w:sz w:val="21"/>
          <w:szCs w:val="21"/>
        </w:rPr>
        <w:t xml:space="preserve">A sky is a 360° image wrapped around the world. It has no body, so its Transform is what the projected dome can express — and Appearance holds the two sky parameters.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066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2066925"/>
                          </a:xfrm>
                          <a:prstGeom prst="rect">
                            <a:avLst/>
                          </a:prstGeom>
                        </pic:spPr>
                      </pic:pic>
                    </a:graphicData>
                  </a:graphic>
                </wp:inline>
              </w:drawing>
            </w:r>
          </w:p>
          <w:p>
            <w:pPr>
              <w:spacing w:after="60"/>
              <w:jc w:val="center"/>
            </w:pPr>
            <w:r>
              <w:rPr>
                <w:i/>
                <w:iCs/>
                <w:color w:val="606060"/>
                <w:sz w:val="16"/>
                <w:szCs w:val="16"/>
              </w:rPr>
              <w:t xml:space="preserve">Sky Brightness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Sky Brightness</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Appearance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Slider 0–2×, 1.00× = as shot</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Sky Brightness — how bright the backdrop looks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“Brightens or darkens the sky you see behind the scene. 1.00× is the image as shot. It changes the backdrop only, not the light on your objects. That is Sky Influence.”</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171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2171700"/>
                          </a:xfrm>
                          <a:prstGeom prst="rect">
                            <a:avLst/>
                          </a:prstGeom>
                        </pic:spPr>
                      </pic:pic>
                    </a:graphicData>
                  </a:graphic>
                </wp:inline>
              </w:drawing>
            </w:r>
          </w:p>
          <w:p>
            <w:pPr>
              <w:spacing w:after="60"/>
              <w:jc w:val="center"/>
            </w:pPr>
            <w:r>
              <w:rPr>
                <w:i/>
                <w:iCs/>
                <w:color w:val="606060"/>
                <w:sz w:val="16"/>
                <w:szCs w:val="16"/>
              </w:rPr>
              <w:t xml:space="preserve">Sky Influence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Sky Influence</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Appearance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Slider 0–1, default 0.35</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Sky Influence — how much the sky lights your objects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“How much of the sky's light and colour lands on everything in the scene. At 0, objects are lit by the studio light alone. At 1, the sky fully lights and tints them.”</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1952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1952625"/>
                          </a:xfrm>
                          <a:prstGeom prst="rect">
                            <a:avLst/>
                          </a:prstGeom>
                        </pic:spPr>
                      </pic:pic>
                    </a:graphicData>
                  </a:graphic>
                </wp:inline>
              </w:drawing>
            </w:r>
          </w:p>
          <w:p>
            <w:pPr>
              <w:spacing w:after="60"/>
              <w:jc w:val="center"/>
            </w:pPr>
            <w:r>
              <w:rPr>
                <w:i/>
                <w:iCs/>
                <w:color w:val="606060"/>
                <w:sz w:val="16"/>
                <w:szCs w:val="16"/>
              </w:rPr>
              <w:t xml:space="preserve">Position (height)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Position (height)</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Object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One field — Z only</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Height — where the horizon sits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“A sky wraps the whole world, so the only way it can move is up or down. Raise it to lift the horizon and the ground it projects. Lower it to sink them.”</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286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2286000"/>
                          </a:xfrm>
                          <a:prstGeom prst="rect">
                            <a:avLst/>
                          </a:prstGeom>
                        </pic:spPr>
                      </pic:pic>
                    </a:graphicData>
                  </a:graphic>
                </wp:inline>
              </w:drawing>
            </w:r>
          </w:p>
          <w:p>
            <w:pPr>
              <w:spacing w:after="60"/>
              <w:jc w:val="center"/>
            </w:pPr>
            <w:r>
              <w:rPr>
                <w:i/>
                <w:iCs/>
                <w:color w:val="606060"/>
                <w:sz w:val="16"/>
                <w:szCs w:val="16"/>
              </w:rPr>
              <w:t xml:space="preserve">Rotation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Rotation</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Object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X / Y / Z sliders, 0–360°</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Rotation — where the sun is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“Turns the sky around the scene. Y is the one you'll use most: it swings the sun, and the light it casts, to a different side of your objects.”</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286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2286000"/>
                          </a:xfrm>
                          <a:prstGeom prst="rect">
                            <a:avLst/>
                          </a:prstGeom>
                        </pic:spPr>
                      </pic:pic>
                    </a:graphicData>
                  </a:graphic>
                </wp:inline>
              </w:drawing>
            </w:r>
          </w:p>
          <w:p>
            <w:pPr>
              <w:spacing w:after="60"/>
              <w:jc w:val="center"/>
            </w:pPr>
            <w:r>
              <w:rPr>
                <w:i/>
                <w:iCs/>
                <w:color w:val="606060"/>
                <w:sz w:val="16"/>
                <w:szCs w:val="16"/>
              </w:rPr>
              <w:t xml:space="preserve">Scale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Scale</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Object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X / Y / Z sliders with Uniform lock</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Scale — how far the ground reaches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“Sets the size of the projected dome. Larger values push the ground and horizon further out, so objects look like they stand in a bigger space.”</w:t>
                  </w:r>
                </w:p>
              </w:tc>
            </w:tr>
          </w:tbl>
          <w:p>
            <w:pPr>
              <w:spacing w:after="0" w:before="0" w:line="20" w:lineRule="exact"/>
            </w:pPr>
            <w:r>
              <w:rPr>
                <w:sz w:val="2"/>
                <w:szCs w:val="2"/>
              </w:rPr>
              <w:t xml:space="preserve"/>
            </w:r>
          </w:p>
        </w:tc>
      </w:tr>
    </w:tbl>
    <w:p>
      <w:pPr>
        <w:spacing w:after="0" w:before="0" w:line="220" w:lineRule="exact"/>
      </w:pPr>
    </w:p>
    <w:p>
      <w:r>
        <w:br w:type="page"/>
      </w:r>
    </w:p>
    <w:p>
      <w:pPr>
        <w:pStyle w:val="Heading1"/>
        <w:spacing w:after="160" w:before="380"/>
      </w:pPr>
      <w:r>
        <w:t xml:space="preserve">6. Object panels</w:t>
      </w:r>
    </w:p>
    <w:p>
      <w:pPr>
        <w:spacing w:after="140" w:line="288"/>
      </w:pPr>
      <w:r>
        <w:rPr>
          <w:sz w:val="21"/>
          <w:szCs w:val="21"/>
        </w:rPr>
        <w:t xml:space="preserve">A placed 3D model. Texture factors act on the material slot chosen in the properties list — the </w:t>
      </w:r>
      <w:r>
        <w:rPr>
          <w:i/>
          <w:iCs/>
          <w:sz w:val="21"/>
          <w:szCs w:val="21"/>
        </w:rPr>
        <w:t xml:space="preserve">Element N</w:t>
      </w:r>
      <w:r>
        <w:rPr>
          <w:sz w:val="21"/>
          <w:szCs w:val="21"/>
        </w:rPr>
        <w:t xml:space="preserve"> chip in the header says which.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047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2047875"/>
                          </a:xfrm>
                          <a:prstGeom prst="rect">
                            <a:avLst/>
                          </a:prstGeom>
                        </pic:spPr>
                      </pic:pic>
                    </a:graphicData>
                  </a:graphic>
                </wp:inline>
              </w:drawing>
            </w:r>
          </w:p>
          <w:p>
            <w:pPr>
              <w:spacing w:after="60"/>
              <w:jc w:val="center"/>
            </w:pPr>
            <w:r>
              <w:rPr>
                <w:i/>
                <w:iCs/>
                <w:color w:val="606060"/>
                <w:sz w:val="16"/>
                <w:szCs w:val="16"/>
              </w:rPr>
              <w:t xml:space="preserve">Position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Position</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Object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X / Y / Z number fields (metres)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Position — where it stands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“Where the object sits in metres from the centre of the world: X is left and right, Y is up and down, Z is forward and back. Type an exact value here, or drag the arrows in the viewport.”</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286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2286000"/>
                          </a:xfrm>
                          <a:prstGeom prst="rect">
                            <a:avLst/>
                          </a:prstGeom>
                        </pic:spPr>
                      </pic:pic>
                    </a:graphicData>
                  </a:graphic>
                </wp:inline>
              </w:drawing>
            </w:r>
          </w:p>
          <w:p>
            <w:pPr>
              <w:spacing w:after="60"/>
              <w:jc w:val="center"/>
            </w:pPr>
            <w:r>
              <w:rPr>
                <w:i/>
                <w:iCs/>
                <w:color w:val="606060"/>
                <w:sz w:val="16"/>
                <w:szCs w:val="16"/>
              </w:rPr>
              <w:t xml:space="preserve">Rotation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Rotation</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Object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X / Y / Z sliders, 0–360°</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Rotation — which way it faces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“Turns the object around each axis, from 0° to 360°. Y spins it in place like a turntable. X and Z tip it forward or onto its side. The rings in the viewport do the same.”</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3812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2381250"/>
                          </a:xfrm>
                          <a:prstGeom prst="rect">
                            <a:avLst/>
                          </a:prstGeom>
                        </pic:spPr>
                      </pic:pic>
                    </a:graphicData>
                  </a:graphic>
                </wp:inline>
              </w:drawing>
            </w:r>
          </w:p>
          <w:p>
            <w:pPr>
              <w:spacing w:after="60"/>
              <w:jc w:val="center"/>
            </w:pPr>
            <w:r>
              <w:rPr>
                <w:i/>
                <w:iCs/>
                <w:color w:val="606060"/>
                <w:sz w:val="16"/>
                <w:szCs w:val="16"/>
              </w:rPr>
              <w:t xml:space="preserve">Scale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Scale</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Object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X / Y / Z sliders 0.1–3× with Uniform lock</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Scale — how big it is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“Multiplies the object's size on each axis. 1.00× is the size it was modelled at. With Uniform on, all three axes move together so it keeps its proportions. Turn Uniform off to stretch one axis.”</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4098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2409825"/>
                          </a:xfrm>
                          <a:prstGeom prst="rect">
                            <a:avLst/>
                          </a:prstGeom>
                        </pic:spPr>
                      </pic:pic>
                    </a:graphicData>
                  </a:graphic>
                </wp:inline>
              </w:drawing>
            </w:r>
          </w:p>
          <w:p>
            <w:pPr>
              <w:spacing w:after="60"/>
              <w:jc w:val="center"/>
            </w:pPr>
            <w:r>
              <w:rPr>
                <w:i/>
                <w:iCs/>
                <w:color w:val="606060"/>
                <w:sz w:val="16"/>
                <w:szCs w:val="16"/>
              </w:rPr>
              <w:t xml:space="preserve">Color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Color</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Texture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Eight swatches + Custom picker</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Color — the base colour</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“Tints the surface of the selected element. Pick a swatch, or use Custom for any colour. If the object has several elements, the chip in the header shows which one you are painting.”</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1621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2162175"/>
                          </a:xfrm>
                          <a:prstGeom prst="rect">
                            <a:avLst/>
                          </a:prstGeom>
                        </pic:spPr>
                      </pic:pic>
                    </a:graphicData>
                  </a:graphic>
                </wp:inline>
              </w:drawing>
            </w:r>
          </w:p>
          <w:p>
            <w:pPr>
              <w:spacing w:after="60"/>
              <w:jc w:val="center"/>
            </w:pPr>
            <w:r>
              <w:rPr>
                <w:i/>
                <w:iCs/>
                <w:color w:val="606060"/>
                <w:sz w:val="16"/>
                <w:szCs w:val="16"/>
              </w:rPr>
              <w:t xml:space="preserve">Metallic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Metallic</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Texture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Slider 0–1</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Metallic — metal or not</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“0 is a non-metal like plastic, wood or paint. 1 is bare metal, which reflects its surroundings tinted by its own colour. Most real materials sit near one end; values in between suit dusty or painted metal.”</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0669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2066925"/>
                          </a:xfrm>
                          <a:prstGeom prst="rect">
                            <a:avLst/>
                          </a:prstGeom>
                        </pic:spPr>
                      </pic:pic>
                    </a:graphicData>
                  </a:graphic>
                </wp:inline>
              </w:drawing>
            </w:r>
          </w:p>
          <w:p>
            <w:pPr>
              <w:spacing w:after="60"/>
              <w:jc w:val="center"/>
            </w:pPr>
            <w:r>
              <w:rPr>
                <w:i/>
                <w:iCs/>
                <w:color w:val="606060"/>
                <w:sz w:val="16"/>
                <w:szCs w:val="16"/>
              </w:rPr>
              <w:t xml:space="preserve">Roughness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Roughness</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Texture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Slider 0–1</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Roughness — glossy to matte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“How sharp the reflections are. Low values give a polished, mirror-like shine. High values scatter the light into a soft, matte finish.”</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0669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81250" cy="2066925"/>
                          </a:xfrm>
                          <a:prstGeom prst="rect">
                            <a:avLst/>
                          </a:prstGeom>
                        </pic:spPr>
                      </pic:pic>
                    </a:graphicData>
                  </a:graphic>
                </wp:inline>
              </w:drawing>
            </w:r>
          </w:p>
          <w:p>
            <w:pPr>
              <w:spacing w:after="60"/>
              <w:jc w:val="center"/>
            </w:pPr>
            <w:r>
              <w:rPr>
                <w:i/>
                <w:iCs/>
                <w:color w:val="606060"/>
                <w:sz w:val="16"/>
                <w:szCs w:val="16"/>
              </w:rPr>
              <w:t xml:space="preserve">Specular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Specular</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Texture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Slider 0–1, 0.5 default</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Specular — how strong the highlight is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“How strongly a non-metal reflects light that hits it head-on. 0.5 suits most materials. Lower it for dull surfaces like cloth or rubber, and raise it for wet or lacquered ones.”</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1621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81250" cy="2162175"/>
                          </a:xfrm>
                          <a:prstGeom prst="rect">
                            <a:avLst/>
                          </a:prstGeom>
                        </pic:spPr>
                      </pic:pic>
                    </a:graphicData>
                  </a:graphic>
                </wp:inline>
              </w:drawing>
            </w:r>
          </w:p>
          <w:p>
            <w:pPr>
              <w:spacing w:after="60"/>
              <w:jc w:val="center"/>
            </w:pPr>
            <w:r>
              <w:rPr>
                <w:i/>
                <w:iCs/>
                <w:color w:val="606060"/>
                <w:sz w:val="16"/>
                <w:szCs w:val="16"/>
              </w:rPr>
              <w:t xml:space="preserve">Normal Intensity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Normal Intensity</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Texture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Slider 0–8, 1 = as authored</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Normal Intensity — surface detail</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“How deep the bumps and grooves in the texture look. 0 flattens them, 1 is as authored, and higher values exaggerate them. It changes how light falls on the surface, not the shape itself.”</w:t>
                  </w:r>
                </w:p>
              </w:tc>
            </w:tr>
          </w:tbl>
          <w:p>
            <w:pPr>
              <w:spacing w:after="0" w:before="0" w:line="20" w:lineRule="exact"/>
            </w:pPr>
            <w:r>
              <w:rPr>
                <w:sz w:val="2"/>
                <w:szCs w:val="2"/>
              </w:rPr>
              <w:t xml:space="preserve"/>
            </w:r>
          </w:p>
        </w:tc>
      </w:tr>
    </w:tbl>
    <w:p>
      <w:pPr>
        <w:spacing w:after="0" w:before="0" w:line="220" w:lineRule="exact"/>
      </w:pPr>
    </w:p>
    <w:p>
      <w:r>
        <w:br w:type="page"/>
      </w:r>
    </w:p>
    <w:p>
      <w:pPr>
        <w:pStyle w:val="Heading1"/>
        <w:spacing w:after="160" w:before="380"/>
      </w:pPr>
      <w:r>
        <w:t xml:space="preserve">7. Camera panels</w:t>
      </w:r>
    </w:p>
    <w:p>
      <w:pPr>
        <w:spacing w:after="140" w:line="288"/>
      </w:pPr>
      <w:r>
        <w:rPr>
          <w:sz w:val="21"/>
          <w:szCs w:val="21"/>
        </w:rPr>
        <w:t xml:space="preserve">A camera is a rig of two cameras locked on the master. Its Object tile edits where the rig stands relative to the master; Capture edits how the sweep shoots.</w:t>
      </w:r>
    </w:p>
    <w:p>
      <w:pPr>
        <w:pStyle w:val="Heading2"/>
        <w:keepNext/>
        <w:spacing w:after="120" w:before="300"/>
      </w:pPr>
      <w:r>
        <w:t xml:space="preserve">7.1 Object tile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0478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81250" cy="2047875"/>
                          </a:xfrm>
                          <a:prstGeom prst="rect">
                            <a:avLst/>
                          </a:prstGeom>
                        </pic:spPr>
                      </pic:pic>
                    </a:graphicData>
                  </a:graphic>
                </wp:inline>
              </w:drawing>
            </w:r>
          </w:p>
          <w:p>
            <w:pPr>
              <w:spacing w:after="60"/>
              <w:jc w:val="center"/>
            </w:pPr>
            <w:r>
              <w:rPr>
                <w:i/>
                <w:iCs/>
                <w:color w:val="606060"/>
                <w:sz w:val="16"/>
                <w:szCs w:val="16"/>
              </w:rPr>
              <w:t xml:space="preserve">Position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Position</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Object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X / Y / Z — moves both cameras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Position — where the rig stands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“Moves the whole camera pair. Both ends travel together, so the shot keeps its shape. To move around the master, Orbit Rotation, Zoom Distance and Camera Height are easier.”</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31146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381250" cy="3114675"/>
                          </a:xfrm>
                          <a:prstGeom prst="rect">
                            <a:avLst/>
                          </a:prstGeom>
                        </pic:spPr>
                      </pic:pic>
                    </a:graphicData>
                  </a:graphic>
                </wp:inline>
              </w:drawing>
            </w:r>
          </w:p>
          <w:p>
            <w:pPr>
              <w:spacing w:after="60"/>
              <w:jc w:val="center"/>
            </w:pPr>
            <w:r>
              <w:rPr>
                <w:i/>
                <w:iCs/>
                <w:color w:val="606060"/>
                <w:sz w:val="16"/>
                <w:szCs w:val="16"/>
              </w:rPr>
              <w:t xml:space="preserve">Orbit Rotation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Orbit Rotation</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Object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Arc start · orbit slider · arc end</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Orbit Rotation — which side it shoots from</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“Swings both cameras around [master name], keeping their height and reach. The numbers on either side set the arc a Rotatable capture sweeps, from the start bearing round to the end one.”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Visual</w:t>
                  </w:r>
                </w:p>
              </w:tc>
              <w:tc>
                <w:tcPr>
                  <w:tcW w:type="dxa" w:w="4110"/>
                  <w:tcMar>
                    <w:top w:type="dxa" w:w="40"/>
                    <w:left w:type="dxa" w:w="110"/>
                    <w:bottom w:type="dxa" w:w="40"/>
                    <w:right w:type="dxa" w:w="110"/>
                  </w:tcMar>
                </w:tcPr>
                <w:p>
                  <w:pPr>
                    <w:spacing w:after="0" w:line="240"/>
                  </w:pPr>
                  <w:r>
                    <w:rPr>
                      <w:sz w:val="17"/>
                      <w:szCs w:val="17"/>
                    </w:rPr>
                    <w:t xml:space="preserve">Top-down ring: the arc highlighted, the camera sweeping it.</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35909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81250" cy="3590925"/>
                          </a:xfrm>
                          <a:prstGeom prst="rect">
                            <a:avLst/>
                          </a:prstGeom>
                        </pic:spPr>
                      </pic:pic>
                    </a:graphicData>
                  </a:graphic>
                </wp:inline>
              </w:drawing>
            </w:r>
          </w:p>
          <w:p>
            <w:pPr>
              <w:spacing w:after="60"/>
              <w:jc w:val="center"/>
            </w:pPr>
            <w:r>
              <w:rPr>
                <w:i/>
                <w:iCs/>
                <w:color w:val="606060"/>
                <w:sz w:val="16"/>
                <w:szCs w:val="16"/>
              </w:rPr>
              <w:t xml:space="preserve">Zoom Distance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Zoom Distance</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Object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1x anchor · zoom slider · current zoom, then </w:t>
                  </w:r>
                  <w:r>
                    <w:rPr>
                      <w:b/>
                      <w:bCs/>
                      <w:sz w:val="17"/>
                      <w:szCs w:val="17"/>
                    </w:rPr>
                    <w:t xml:space="preserve">Save as set</w:t>
                  </w:r>
                  <w:r>
                    <w:rPr>
                      <w:sz w:val="17"/>
                      <w:szCs w:val="17"/>
                    </w:rPr>
                    <w:t xml:space="preserve"> and the zoom-set list</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Zoom Distance — how far in the capture travels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“The rig's own framing is 1x. The capture moves in from there towards [master name]: at 2x the closest frames are taken from half the distance. Save as set keeps a zoom for the run, so you can capture several; each set is also a stop in the expanded camera view.”</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Visual</w:t>
                  </w:r>
                </w:p>
              </w:tc>
              <w:tc>
                <w:tcPr>
                  <w:tcW w:type="dxa" w:w="4110"/>
                  <w:tcMar>
                    <w:top w:type="dxa" w:w="40"/>
                    <w:left w:type="dxa" w:w="110"/>
                    <w:bottom w:type="dxa" w:w="40"/>
                    <w:right w:type="dxa" w:w="110"/>
                  </w:tcMar>
                </w:tcPr>
                <w:p>
                  <w:pPr>
                    <w:spacing w:after="0" w:line="240"/>
                  </w:pPr>
                  <w:r>
                    <w:rPr>
                      <w:sz w:val="17"/>
                      <w:szCs w:val="17"/>
                    </w:rPr>
                    <w:t xml:space="preserve">Side view: camera travelling from 1x in to the set zoom.</w:t>
                  </w:r>
                </w:p>
              </w:tc>
            </w:tr>
          </w:tbl>
          <w:p>
            <w:pPr>
              <w:spacing w:after="0" w:before="0" w:line="20" w:lineRule="exact"/>
            </w:pPr>
            <w:r>
              <w:rPr>
                <w:sz w:val="2"/>
                <w:szCs w:val="2"/>
              </w:rPr>
              <w:t xml:space="preserve"/>
            </w:r>
          </w:p>
        </w:tc>
      </w:tr>
    </w:tbl>
    <w:p>
      <w:pPr>
        <w:spacing w:after="0" w:before="0" w:line="220" w:lineRule="exact"/>
      </w:pPr>
    </w:p>
    <w:p>
      <w:pPr>
        <w:pBdr>
          <w:left w:val="single" w:color="D2691E" w:sz="14" w:space="12"/>
        </w:pBdr>
        <w:spacing w:after="200" w:before="140" w:line="276"/>
        <w:ind w:left="240"/>
      </w:pPr>
      <w:r>
        <w:rPr>
          <w:sz w:val="21"/>
          <w:szCs w:val="21"/>
        </w:rPr>
        <w:t xml:space="preserve">Zoom Distance now holds several zooms. </w:t>
      </w:r>
      <w:r>
        <w:rPr>
          <w:b/>
          <w:bCs/>
          <w:sz w:val="21"/>
          <w:szCs w:val="21"/>
        </w:rPr>
        <w:t xml:space="preserve">Save as set</w:t>
      </w:r>
      <w:r>
        <w:rPr>
          <w:sz w:val="21"/>
          <w:szCs w:val="21"/>
        </w:rPr>
        <w:t xml:space="preserve"> keeps the current value; the list under it is the same one the Work Order's Camera Settings shows (tick = in the run, pencil = load and update, bin = delete). Each set is also a stop in the expanded camera view opened from the POV panel.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34099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81250" cy="3409950"/>
                          </a:xfrm>
                          <a:prstGeom prst="rect">
                            <a:avLst/>
                          </a:prstGeom>
                        </pic:spPr>
                      </pic:pic>
                    </a:graphicData>
                  </a:graphic>
                </wp:inline>
              </w:drawing>
            </w:r>
          </w:p>
          <w:p>
            <w:pPr>
              <w:spacing w:after="60"/>
              <w:jc w:val="center"/>
            </w:pPr>
            <w:r>
              <w:rPr>
                <w:i/>
                <w:iCs/>
                <w:color w:val="606060"/>
                <w:sz w:val="16"/>
                <w:szCs w:val="16"/>
              </w:rPr>
              <w:t xml:space="preserve">Camera Height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Camera Height</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Object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Climb slider, Level 0 m ↔ Max</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Camera Height — the climb between the two cameras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“How far the far camera stands above the near one. 0 m shoots everything from one height. More height adds views looking down on [master name], and Increments set how many heights in between are shot.”</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Visual</w:t>
                  </w:r>
                </w:p>
              </w:tc>
              <w:tc>
                <w:tcPr>
                  <w:tcW w:type="dxa" w:w="4110"/>
                  <w:tcMar>
                    <w:top w:type="dxa" w:w="40"/>
                    <w:left w:type="dxa" w:w="110"/>
                    <w:bottom w:type="dxa" w:w="40"/>
                    <w:right w:type="dxa" w:w="110"/>
                  </w:tcMar>
                </w:tcPr>
                <w:p>
                  <w:pPr>
                    <w:spacing w:after="0" w:line="240"/>
                  </w:pPr>
                  <w:r>
                    <w:rPr>
                      <w:sz w:val="17"/>
                      <w:szCs w:val="17"/>
                    </w:rPr>
                    <w:t xml:space="preserve">Side view: the far camera above the near one, looking down.</w:t>
                  </w:r>
                </w:p>
              </w:tc>
            </w:tr>
          </w:tbl>
          <w:p>
            <w:pPr>
              <w:spacing w:after="0" w:before="0" w:line="20" w:lineRule="exact"/>
            </w:pPr>
            <w:r>
              <w:rPr>
                <w:sz w:val="2"/>
                <w:szCs w:val="2"/>
              </w:rPr>
              <w:t xml:space="preserve"/>
            </w:r>
          </w:p>
        </w:tc>
      </w:tr>
    </w:tbl>
    <w:p>
      <w:pPr>
        <w:spacing w:after="0" w:before="0" w:line="220" w:lineRule="exact"/>
      </w:pPr>
    </w:p>
    <w:p>
      <w:r>
        <w:br w:type="page"/>
      </w:r>
    </w:p>
    <w:p>
      <w:pPr>
        <w:pStyle w:val="Heading2"/>
        <w:keepNext/>
        <w:spacing w:after="120" w:before="300"/>
      </w:pPr>
      <w:r>
        <w:t xml:space="preserve">7.2 Capture tile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34956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81250" cy="3495675"/>
                          </a:xfrm>
                          <a:prstGeom prst="rect">
                            <a:avLst/>
                          </a:prstGeom>
                        </pic:spPr>
                      </pic:pic>
                    </a:graphicData>
                  </a:graphic>
                </wp:inline>
              </w:drawing>
            </w:r>
          </w:p>
          <w:p>
            <w:pPr>
              <w:spacing w:after="60"/>
              <w:jc w:val="center"/>
            </w:pPr>
            <w:r>
              <w:rPr>
                <w:i/>
                <w:iCs/>
                <w:color w:val="606060"/>
                <w:sz w:val="16"/>
                <w:szCs w:val="16"/>
              </w:rPr>
              <w:t xml:space="preserve">Mode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Mode</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Capture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Rotatable / Fixed</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Rotatable — a turntable pass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“At every height the rig stops at, the master turns through the arc while the camera shoots. Increments set how many heights; Shots / Rotation sets how many frames each turn produces.”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Visual</w:t>
                  </w:r>
                </w:p>
              </w:tc>
              <w:tc>
                <w:tcPr>
                  <w:tcW w:type="dxa" w:w="4110"/>
                  <w:tcMar>
                    <w:top w:type="dxa" w:w="40"/>
                    <w:left w:type="dxa" w:w="110"/>
                    <w:bottom w:type="dxa" w:w="40"/>
                    <w:right w:type="dxa" w:w="110"/>
                  </w:tcMar>
                </w:tcPr>
                <w:p>
                  <w:pPr>
                    <w:spacing w:after="0" w:line="240"/>
                  </w:pPr>
                  <w:r>
                    <w:rPr>
                      <w:sz w:val="17"/>
                      <w:szCs w:val="17"/>
                    </w:rPr>
                    <w:t xml:space="preserve">Turntable pass (or a single frame for Fixed), plus the frame sum.</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32099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381250" cy="3209925"/>
                          </a:xfrm>
                          <a:prstGeom prst="rect">
                            <a:avLst/>
                          </a:prstGeom>
                        </pic:spPr>
                      </pic:pic>
                    </a:graphicData>
                  </a:graphic>
                </wp:inline>
              </w:drawing>
            </w:r>
          </w:p>
          <w:p>
            <w:pPr>
              <w:spacing w:after="60"/>
              <w:jc w:val="center"/>
            </w:pPr>
            <w:r>
              <w:rPr>
                <w:i/>
                <w:iCs/>
                <w:color w:val="606060"/>
                <w:sz w:val="16"/>
                <w:szCs w:val="16"/>
              </w:rPr>
              <w:t xml:space="preserve">Increments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Increments</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Capture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Count, capped by what the sweep can hold</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Increments — how many heights</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“The stops the rig pauses at between the near camera and the far one. It's a count, not a metre step, so moving the rig doesn't silently change how many frames you're buying. Each stop shoots a full revolution.”</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Visual</w:t>
                  </w:r>
                </w:p>
              </w:tc>
              <w:tc>
                <w:tcPr>
                  <w:tcW w:type="dxa" w:w="4110"/>
                  <w:tcMar>
                    <w:top w:type="dxa" w:w="40"/>
                    <w:left w:type="dxa" w:w="110"/>
                    <w:bottom w:type="dxa" w:w="40"/>
                    <w:right w:type="dxa" w:w="110"/>
                  </w:tcMar>
                </w:tcPr>
                <w:p>
                  <w:pPr>
                    <w:spacing w:after="0" w:line="240"/>
                  </w:pPr>
                  <w:r>
                    <w:rPr>
                      <w:sz w:val="17"/>
                      <w:szCs w:val="17"/>
                    </w:rPr>
                    <w:t xml:space="preserve">Stops along the mast, a revolution at each.</w:t>
                  </w:r>
                </w:p>
              </w:tc>
            </w:tr>
          </w:tbl>
          <w:p>
            <w:pPr>
              <w:spacing w:after="0" w:before="0" w:line="20" w:lineRule="exact"/>
            </w:pPr>
            <w:r>
              <w:rPr>
                <w:sz w:val="2"/>
                <w:szCs w:val="2"/>
              </w:rPr>
              <w:t xml:space="preserve"/>
            </w:r>
          </w:p>
        </w:tc>
      </w:tr>
    </w:tbl>
    <w:p>
      <w:pPr>
        <w:spacing w:after="0" w:before="0" w:line="22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29718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381250" cy="2971800"/>
                          </a:xfrm>
                          <a:prstGeom prst="rect">
                            <a:avLst/>
                          </a:prstGeom>
                        </pic:spPr>
                      </pic:pic>
                    </a:graphicData>
                  </a:graphic>
                </wp:inline>
              </w:drawing>
            </w:r>
          </w:p>
          <w:p>
            <w:pPr>
              <w:spacing w:after="60"/>
              <w:jc w:val="center"/>
            </w:pPr>
            <w:r>
              <w:rPr>
                <w:i/>
                <w:iCs/>
                <w:color w:val="606060"/>
                <w:sz w:val="16"/>
                <w:szCs w:val="16"/>
              </w:rPr>
              <w:t xml:space="preserve">Shots / Rotation — info open</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Shots / Rotation</w:t>
            </w:r>
          </w:p>
          <w:tbl>
            <w:tblPr>
              <w:tblW w:type="dxa" w:w="5460"/>
              <w:tblBorders>
                <w:top w:val="single" w:color="auto" w:sz="4"/>
                <w:left w:val="single" w:color="auto" w:sz="4"/>
                <w:bottom w:val="single" w:color="auto" w:sz="4"/>
                <w:right w:val="single" w:color="auto" w:sz="4"/>
                <w:insideH w:val="single" w:color="auto" w:sz="4"/>
                <w:insideV w:val="single" w:color="auto" w:sz="4"/>
              </w:tblBorders>
            </w:tblPr>
            <w:tblGrid>
              <w:gridCol w:w="1350"/>
              <w:gridCol w:w="4110"/>
            </w:tblGrid>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Opens from</w:t>
                  </w:r>
                </w:p>
              </w:tc>
              <w:tc>
                <w:tcPr>
                  <w:tcW w:type="dxa" w:w="4110"/>
                  <w:tcMar>
                    <w:top w:type="dxa" w:w="40"/>
                    <w:left w:type="dxa" w:w="110"/>
                    <w:bottom w:type="dxa" w:w="40"/>
                    <w:right w:type="dxa" w:w="110"/>
                  </w:tcMar>
                </w:tcPr>
                <w:p>
                  <w:pPr>
                    <w:spacing w:after="0" w:line="240"/>
                  </w:pPr>
                  <w:r>
                    <w:rPr>
                      <w:sz w:val="17"/>
                      <w:szCs w:val="17"/>
                    </w:rPr>
                    <w:t xml:space="preserve">Capture tile</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Control</w:t>
                  </w:r>
                </w:p>
              </w:tc>
              <w:tc>
                <w:tcPr>
                  <w:tcW w:type="dxa" w:w="4110"/>
                  <w:tcMar>
                    <w:top w:type="dxa" w:w="40"/>
                    <w:left w:type="dxa" w:w="110"/>
                    <w:bottom w:type="dxa" w:w="40"/>
                    <w:right w:type="dxa" w:w="110"/>
                  </w:tcMar>
                </w:tcPr>
                <w:p>
                  <w:pPr>
                    <w:spacing w:after="0" w:line="240"/>
                  </w:pPr>
                  <w:r>
                    <w:rPr>
                      <w:sz w:val="17"/>
                      <w:szCs w:val="17"/>
                    </w:rPr>
                    <w:t xml:space="preserve">Count 4–120</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Explainer</w:t>
                  </w:r>
                </w:p>
              </w:tc>
              <w:tc>
                <w:tcPr>
                  <w:tcW w:type="dxa" w:w="4110"/>
                  <w:tcMar>
                    <w:top w:type="dxa" w:w="40"/>
                    <w:left w:type="dxa" w:w="110"/>
                    <w:bottom w:type="dxa" w:w="40"/>
                    <w:right w:type="dxa" w:w="110"/>
                  </w:tcMar>
                </w:tcPr>
                <w:p>
                  <w:pPr>
                    <w:spacing w:after="0" w:line="240"/>
                  </w:pPr>
                  <w:r>
                    <w:rPr>
                      <w:b/>
                      <w:bCs/>
                      <w:sz w:val="17"/>
                      <w:szCs w:val="17"/>
                    </w:rPr>
                    <w:t xml:space="preserve">Shots / Rotation — frames per turn</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Says</w:t>
                  </w:r>
                </w:p>
              </w:tc>
              <w:tc>
                <w:tcPr>
                  <w:tcW w:type="dxa" w:w="4110"/>
                  <w:tcMar>
                    <w:top w:type="dxa" w:w="40"/>
                    <w:left w:type="dxa" w:w="110"/>
                    <w:bottom w:type="dxa" w:w="40"/>
                    <w:right w:type="dxa" w:w="110"/>
                  </w:tcMar>
                </w:tcPr>
                <w:p>
                  <w:pPr>
                    <w:spacing w:after="0" w:line="240"/>
                  </w:pPr>
                  <w:r>
                    <w:rPr>
                      <w:sz w:val="17"/>
                      <w:szCs w:val="17"/>
                    </w:rPr>
                    <w:t xml:space="preserve">“Frames captured as the master turns through [arc]°. Narrowing the arc doesn't change this count — it packs the same number of frames into a smaller wedge, so they land closer together.”</w:t>
                  </w:r>
                </w:p>
              </w:tc>
            </w:tr>
            <w:tr>
              <w:trPr>
                <w:cantSplit/>
              </w:trPr>
              <w:tc>
                <w:tcPr>
                  <w:tcW w:type="dxa" w:w="1350"/>
                  <w:shd w:fill="F6F2EE" w:val="clear"/>
                  <w:tcMar>
                    <w:top w:type="dxa" w:w="40"/>
                    <w:left w:type="dxa" w:w="110"/>
                    <w:bottom w:type="dxa" w:w="40"/>
                    <w:right w:type="dxa" w:w="110"/>
                  </w:tcMar>
                </w:tcPr>
                <w:p>
                  <w:pPr>
                    <w:spacing w:after="0" w:line="240"/>
                  </w:pPr>
                  <w:r>
                    <w:rPr>
                      <w:b/>
                      <w:bCs/>
                      <w:color w:val="5A4A3A"/>
                      <w:sz w:val="16"/>
                      <w:szCs w:val="16"/>
                    </w:rPr>
                    <w:t xml:space="preserve">Visual</w:t>
                  </w:r>
                </w:p>
              </w:tc>
              <w:tc>
                <w:tcPr>
                  <w:tcW w:type="dxa" w:w="4110"/>
                  <w:tcMar>
                    <w:top w:type="dxa" w:w="40"/>
                    <w:left w:type="dxa" w:w="110"/>
                    <w:bottom w:type="dxa" w:w="40"/>
                    <w:right w:type="dxa" w:w="110"/>
                  </w:tcMar>
                </w:tcPr>
                <w:p>
                  <w:pPr>
                    <w:spacing w:after="0" w:line="240"/>
                  </w:pPr>
                  <w:r>
                    <w:rPr>
                      <w:sz w:val="17"/>
                      <w:szCs w:val="17"/>
                    </w:rPr>
                    <w:t xml:space="preserve">Shot marks around the arc; the master turning.</w:t>
                  </w:r>
                </w:p>
              </w:tc>
            </w:tr>
          </w:tbl>
          <w:p>
            <w:pPr>
              <w:spacing w:after="0" w:before="0" w:line="20" w:lineRule="exact"/>
            </w:pPr>
            <w:r>
              <w:rPr>
                <w:sz w:val="2"/>
                <w:szCs w:val="2"/>
              </w:rPr>
              <w:t xml:space="preserve"/>
            </w:r>
          </w:p>
        </w:tc>
      </w:tr>
    </w:tbl>
    <w:p>
      <w:pPr>
        <w:spacing w:after="0" w:before="0" w:line="220" w:lineRule="exact"/>
      </w:pPr>
    </w:p>
    <w:p>
      <w:r>
        <w:br w:type="page"/>
      </w:r>
    </w:p>
    <w:p>
      <w:pPr>
        <w:pStyle w:val="Heading1"/>
        <w:spacing w:after="160" w:before="380"/>
      </w:pPr>
      <w:r>
        <w:t xml:space="preserve">8. Camera controls with no master</w:t>
      </w:r>
    </w:p>
    <w:p>
      <w:pPr>
        <w:spacing w:after="140" w:line="288"/>
      </w:pPr>
      <w:r>
        <w:rPr>
          <w:sz w:val="21"/>
          <w:szCs w:val="21"/>
        </w:rPr>
        <w:t xml:space="preserve">Orbit Rotation, Zoom Distance, Camera Height and Shots per Distance are all measured from the master object. Because projects now open empty, a user can place a camera before any master exists. Previously those panels rendered </w:t>
      </w:r>
      <w:r>
        <w:rPr>
          <w:b/>
          <w:bCs/>
          <w:sz w:val="21"/>
          <w:szCs w:val="21"/>
        </w:rPr>
        <w:t xml:space="preserve">empty</w:t>
      </w:r>
      <w:r>
        <w:rPr>
          <w:sz w:val="21"/>
          <w:szCs w:val="21"/>
        </w:rPr>
        <w:t xml:space="preserve">, and Rotation showed the per-object X/Y/Z sliders. Now each says what it needs and offers the fix:</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714625" cy="1905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14625" cy="1905000"/>
                          </a:xfrm>
                          <a:prstGeom prst="rect">
                            <a:avLst/>
                          </a:prstGeom>
                        </pic:spPr>
                      </pic:pic>
                    </a:graphicData>
                  </a:graphic>
                </wp:inline>
              </w:drawing>
            </w:r>
          </w:p>
          <w:p>
            <w:pPr>
              <w:spacing w:after="100"/>
              <w:jc w:val="center"/>
            </w:pPr>
            <w:r>
              <w:rPr>
                <w:i/>
                <w:iCs/>
                <w:color w:val="606060"/>
                <w:sz w:val="17"/>
                <w:szCs w:val="17"/>
              </w:rPr>
              <w:t xml:space="preserve">Objects exist: one chip per object that can be the master.</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714625" cy="16764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14625" cy="1676400"/>
                          </a:xfrm>
                          <a:prstGeom prst="rect">
                            <a:avLst/>
                          </a:prstGeom>
                        </pic:spPr>
                      </pic:pic>
                    </a:graphicData>
                  </a:graphic>
                </wp:inline>
              </w:drawing>
            </w:r>
          </w:p>
          <w:p>
            <w:pPr>
              <w:spacing w:after="100"/>
              <w:jc w:val="center"/>
            </w:pPr>
            <w:r>
              <w:rPr>
                <w:i/>
                <w:iCs/>
                <w:color w:val="606060"/>
                <w:sz w:val="17"/>
                <w:szCs w:val="17"/>
              </w:rPr>
              <w:t xml:space="preserve">Nothing to pick: place an object first.</w:t>
            </w:r>
          </w:p>
        </w:tc>
      </w:tr>
    </w:tbl>
    <w:p>
      <w:pPr>
        <w:spacing w:after="120"/>
      </w:pPr>
    </w:p>
    <w:p>
      <w:pPr>
        <w:pStyle w:val="ListParagraph"/>
        <w:numPr>
          <w:ilvl w:val="0"/>
          <w:numId w:val="2"/>
        </w:numPr>
        <w:spacing w:after="70" w:line="276"/>
      </w:pPr>
      <w:r>
        <w:rPr>
          <w:sz w:val="21"/>
          <w:szCs w:val="21"/>
        </w:rPr>
        <w:t xml:space="preserve">The message names the setting: </w:t>
      </w:r>
      <w:r>
        <w:rPr>
          <w:i/>
          <w:iCs/>
          <w:sz w:val="21"/>
          <w:szCs w:val="21"/>
        </w:rPr>
        <w:t xml:space="preserve">“Zoom Distance is measured around the Master object, and this scene doesn't have one yet.”</w:t>
      </w:r>
    </w:p>
    <w:p>
      <w:pPr>
        <w:pStyle w:val="ListParagraph"/>
        <w:numPr>
          <w:ilvl w:val="0"/>
          <w:numId w:val="2"/>
        </w:numPr>
        <w:spacing w:after="70" w:line="276"/>
      </w:pPr>
      <w:r>
        <w:rPr>
          <w:sz w:val="21"/>
          <w:szCs w:val="21"/>
        </w:rPr>
        <w:t xml:space="preserve">Each chip is an object that can take the role (not a sky, camera or group child). Clicking one </w:t>
      </w:r>
      <w:r>
        <w:rPr>
          <w:b/>
          <w:bCs/>
          <w:sz w:val="21"/>
          <w:szCs w:val="21"/>
        </w:rPr>
        <w:t xml:space="preserve">makes it the master and frames the rig on it</w:t>
      </w:r>
      <w:r>
        <w:rPr>
          <w:sz w:val="21"/>
          <w:szCs w:val="21"/>
        </w:rPr>
        <w:t xml:space="preserve"> — the same framing as </w:t>
      </w:r>
      <w:r>
        <w:rPr>
          <w:i/>
          <w:iCs/>
          <w:sz w:val="21"/>
          <w:szCs w:val="21"/>
        </w:rPr>
        <w:t xml:space="preserve">Yes, focus</w:t>
      </w:r>
      <w:r>
        <w:rPr>
          <w:sz w:val="21"/>
          <w:szCs w:val="21"/>
        </w:rPr>
        <w:t xml:space="preserve"> when dropping a camera — and the real control appears in the same panel.</w:t>
      </w:r>
    </w:p>
    <w:p>
      <w:pPr>
        <w:pStyle w:val="ListParagraph"/>
        <w:numPr>
          <w:ilvl w:val="0"/>
          <w:numId w:val="2"/>
        </w:numPr>
        <w:spacing w:after="70" w:line="276"/>
      </w:pPr>
      <w:r>
        <w:rPr>
          <w:sz w:val="21"/>
          <w:szCs w:val="21"/>
        </w:rPr>
        <w:t xml:space="preserve">The info button still works in this state, so the user can read what the setting will do before choosing.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714625" cy="1905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14625" cy="1905000"/>
                          </a:xfrm>
                          <a:prstGeom prst="rect">
                            <a:avLst/>
                          </a:prstGeom>
                        </pic:spPr>
                      </pic:pic>
                    </a:graphicData>
                  </a:graphic>
                </wp:inline>
              </w:drawing>
            </w:r>
          </w:p>
          <w:p>
            <w:pPr>
              <w:spacing w:after="100"/>
              <w:jc w:val="center"/>
            </w:pPr>
            <w:r>
              <w:rPr>
                <w:i/>
                <w:iCs/>
                <w:color w:val="606060"/>
                <w:sz w:val="17"/>
                <w:szCs w:val="17"/>
              </w:rPr>
              <w:t xml:space="preserve">Zoom Distance before a master is picked.</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714625" cy="24860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14625" cy="2486025"/>
                          </a:xfrm>
                          <a:prstGeom prst="rect">
                            <a:avLst/>
                          </a:prstGeom>
                        </pic:spPr>
                      </pic:pic>
                    </a:graphicData>
                  </a:graphic>
                </wp:inline>
              </w:drawing>
            </w:r>
          </w:p>
          <w:p>
            <w:pPr>
              <w:spacing w:after="100"/>
              <w:jc w:val="center"/>
            </w:pPr>
            <w:r>
              <w:rPr>
                <w:i/>
                <w:iCs/>
                <w:color w:val="606060"/>
                <w:sz w:val="17"/>
                <w:szCs w:val="17"/>
              </w:rPr>
              <w:t xml:space="preserve">The same panel after clicking the chip.</w:t>
            </w:r>
          </w:p>
        </w:tc>
      </w:tr>
    </w:tbl>
    <w:p>
      <w:pPr>
        <w:spacing w:after="120"/>
      </w:pPr>
    </w:p>
    <w:p>
      <w:pPr>
        <w:pStyle w:val="Heading2"/>
        <w:keepNext/>
        <w:spacing w:after="120" w:before="300"/>
      </w:pPr>
      <w:r>
        <w:t xml:space="preserve">8.1 Related fix — a setting no longer leaks between objects</w:t>
      </w:r>
    </w:p>
    <w:p>
      <w:pPr>
        <w:spacing w:after="140" w:line="288"/>
      </w:pPr>
      <w:r>
        <w:rPr>
          <w:sz w:val="21"/>
          <w:szCs w:val="21"/>
        </w:rPr>
        <w:t xml:space="preserve">When the selection changes, the open setting now stays open only if the new object has that setting (</w:t>
      </w:r>
      <w:r>
        <w:rPr>
          <w:rFonts w:ascii="Consolas" w:cs="Consolas" w:eastAsia="Consolas" w:hAnsi="Consolas"/>
          <w:color w:val="B03000"/>
          <w:sz w:val="19"/>
          <w:szCs w:val="19"/>
        </w:rPr>
        <w:t xml:space="preserve">settingKeysFor(source, group)</w:t>
      </w:r>
      <w:r>
        <w:rPr>
          <w:sz w:val="21"/>
          <w:szCs w:val="21"/>
        </w:rPr>
        <w:t xml:space="preserve">). Position stays open when moving from one chair to another; a sky's Scale closes when a camera is selected instead of showing a scale control the camera doesn't have.</w:t>
      </w:r>
    </w:p>
    <w:p>
      <w:r>
        <w:br w:type="page"/>
      </w:r>
    </w:p>
    <w:p>
      <w:pPr>
        <w:pStyle w:val="Heading1"/>
        <w:spacing w:after="160" w:before="380"/>
      </w:pPr>
      <w:r>
        <w:t xml:space="preserve">9.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shd w:fill="F1EDE8" w:val="clear"/>
            <w:tcMar>
              <w:top w:type="dxa" w:w="80"/>
              <w:left w:type="dxa" w:w="120"/>
              <w:bottom w:type="dxa" w:w="80"/>
              <w:right w:type="dxa" w:w="120"/>
            </w:tcMar>
          </w:tcPr>
          <w:p>
            <w:pPr>
              <w:spacing w:after="0" w:line="264"/>
            </w:pPr>
            <w:r>
              <w:rPr>
                <w:b/>
                <w:bCs/>
                <w:sz w:val="19"/>
                <w:szCs w:val="19"/>
              </w:rPr>
              <w:t xml:space="preserve">ID</w:t>
            </w:r>
          </w:p>
        </w:tc>
        <w:tc>
          <w:tcPr>
            <w:tcW w:type="dxa" w:w="8360"/>
            <w:shd w:fill="F1EDE8" w:val="clear"/>
            <w:tcMar>
              <w:top w:type="dxa" w:w="80"/>
              <w:left w:type="dxa" w:w="120"/>
              <w:bottom w:type="dxa" w:w="80"/>
              <w:right w:type="dxa" w:w="120"/>
            </w:tcMar>
          </w:tcPr>
          <w:p>
            <w:pPr>
              <w:spacing w:after="0" w:line="264"/>
            </w:pPr>
            <w:r>
              <w:rPr>
                <w:b/>
                <w:bCs/>
                <w:sz w:val="19"/>
                <w:szCs w:val="19"/>
              </w:rPr>
              <w:t xml:space="preserve">Requirement</w:t>
            </w:r>
          </w:p>
        </w:tc>
      </w:tr>
      <w:tr>
        <w:trPr>
          <w:cantSplit/>
        </w:trPr>
        <w:tc>
          <w:tcPr>
            <w:tcW w:type="dxa" w:w="1000"/>
            <w:tcMar>
              <w:top w:type="dxa" w:w="80"/>
              <w:left w:type="dxa" w:w="120"/>
              <w:bottom w:type="dxa" w:w="80"/>
              <w:right w:type="dxa" w:w="120"/>
            </w:tcMar>
          </w:tcPr>
          <w:p>
            <w:pPr>
              <w:spacing w:after="0" w:line="264"/>
            </w:pPr>
            <w:r>
              <w:rPr>
                <w:sz w:val="19"/>
                <w:szCs w:val="19"/>
              </w:rPr>
              <w:t xml:space="preserve">IP-01</w:t>
            </w:r>
          </w:p>
        </w:tc>
        <w:tc>
          <w:tcPr>
            <w:tcW w:type="dxa" w:w="8360"/>
            <w:tcMar>
              <w:top w:type="dxa" w:w="80"/>
              <w:left w:type="dxa" w:w="120"/>
              <w:bottom w:type="dxa" w:w="80"/>
              <w:right w:type="dxa" w:w="120"/>
            </w:tcMar>
          </w:tcPr>
          <w:p>
            <w:pPr>
              <w:spacing w:after="0" w:line="264"/>
            </w:pPr>
            <w:r>
              <w:rPr>
                <w:sz w:val="19"/>
                <w:szCs w:val="19"/>
              </w:rPr>
              <w:t xml:space="preserve">Every setting panel opened from the bottom-centre toolbar shows an info button in its header, for skies, 3D objects, splats and cameras.</w:t>
            </w:r>
          </w:p>
        </w:tc>
      </w:tr>
      <w:tr>
        <w:trPr>
          <w:cantSplit/>
        </w:trPr>
        <w:tc>
          <w:tcPr>
            <w:tcW w:type="dxa" w:w="1000"/>
            <w:tcMar>
              <w:top w:type="dxa" w:w="80"/>
              <w:left w:type="dxa" w:w="120"/>
              <w:bottom w:type="dxa" w:w="80"/>
              <w:right w:type="dxa" w:w="120"/>
            </w:tcMar>
          </w:tcPr>
          <w:p>
            <w:pPr>
              <w:spacing w:after="0" w:line="264"/>
            </w:pPr>
            <w:r>
              <w:rPr>
                <w:sz w:val="19"/>
                <w:szCs w:val="19"/>
              </w:rPr>
              <w:t xml:space="preserve">IP-02</w:t>
            </w:r>
          </w:p>
        </w:tc>
        <w:tc>
          <w:tcPr>
            <w:tcW w:type="dxa" w:w="8360"/>
            <w:tcMar>
              <w:top w:type="dxa" w:w="80"/>
              <w:left w:type="dxa" w:w="120"/>
              <w:bottom w:type="dxa" w:w="80"/>
              <w:right w:type="dxa" w:w="120"/>
            </w:tcMar>
          </w:tcPr>
          <w:p>
            <w:pPr>
              <w:spacing w:after="0" w:line="264"/>
            </w:pPr>
            <w:r>
              <w:rPr>
                <w:sz w:val="19"/>
                <w:szCs w:val="19"/>
              </w:rPr>
              <w:t xml:space="preserve">The button toggles an info card under the control; it is off by default and exposes </w:t>
            </w:r>
            <w:r>
              <w:rPr>
                <w:rFonts w:ascii="Consolas" w:cs="Consolas" w:eastAsia="Consolas" w:hAnsi="Consolas"/>
                <w:color w:val="B03000"/>
                <w:sz w:val="17"/>
                <w:szCs w:val="17"/>
              </w:rPr>
              <w:t xml:space="preserve">aria-pressed</w:t>
            </w:r>
            <w:r>
              <w:rPr>
                <w:sz w:val="19"/>
                <w:szCs w:val="19"/>
              </w:rPr>
              <w:t xml:space="preserve"> and the label </w:t>
            </w:r>
            <w:r>
              <w:rPr>
                <w:i/>
                <w:iCs/>
                <w:sz w:val="19"/>
                <w:szCs w:val="19"/>
              </w:rPr>
              <w:t xml:space="preserve">What this setting does</w:t>
            </w:r>
            <w:r>
              <w:rPr>
                <w:sz w:val="19"/>
                <w:szCs w:val="19"/>
              </w:rPr>
              <w:t xml:space="preserve">.</w:t>
            </w:r>
          </w:p>
        </w:tc>
      </w:tr>
      <w:tr>
        <w:trPr>
          <w:cantSplit/>
        </w:trPr>
        <w:tc>
          <w:tcPr>
            <w:tcW w:type="dxa" w:w="1000"/>
            <w:tcMar>
              <w:top w:type="dxa" w:w="80"/>
              <w:left w:type="dxa" w:w="120"/>
              <w:bottom w:type="dxa" w:w="80"/>
              <w:right w:type="dxa" w:w="120"/>
            </w:tcMar>
          </w:tcPr>
          <w:p>
            <w:pPr>
              <w:spacing w:after="0" w:line="264"/>
            </w:pPr>
            <w:r>
              <w:rPr>
                <w:sz w:val="19"/>
                <w:szCs w:val="19"/>
              </w:rPr>
              <w:t xml:space="preserve">IP-03</w:t>
            </w:r>
          </w:p>
        </w:tc>
        <w:tc>
          <w:tcPr>
            <w:tcW w:type="dxa" w:w="8360"/>
            <w:tcMar>
              <w:top w:type="dxa" w:w="80"/>
              <w:left w:type="dxa" w:w="120"/>
              <w:bottom w:type="dxa" w:w="80"/>
              <w:right w:type="dxa" w:w="120"/>
            </w:tcMar>
          </w:tcPr>
          <w:p>
            <w:pPr>
              <w:spacing w:after="0" w:line="264"/>
            </w:pPr>
            <w:r>
              <w:rPr>
                <w:sz w:val="19"/>
                <w:szCs w:val="19"/>
              </w:rPr>
              <w:t xml:space="preserve">Copy is chosen by setting </w:t>
            </w:r>
            <w:r>
              <w:rPr>
                <w:b/>
                <w:bCs/>
                <w:sz w:val="19"/>
                <w:szCs w:val="19"/>
              </w:rPr>
              <w:t xml:space="preserve">and</w:t>
            </w:r>
            <w:r>
              <w:rPr>
                <w:sz w:val="19"/>
                <w:szCs w:val="19"/>
              </w:rPr>
              <w:t xml:space="preserve"> source: sky, splat, camera, or ordinary object.</w:t>
            </w:r>
          </w:p>
        </w:tc>
      </w:tr>
      <w:tr>
        <w:trPr>
          <w:cantSplit/>
        </w:trPr>
        <w:tc>
          <w:tcPr>
            <w:tcW w:type="dxa" w:w="1000"/>
            <w:tcMar>
              <w:top w:type="dxa" w:w="80"/>
              <w:left w:type="dxa" w:w="120"/>
              <w:bottom w:type="dxa" w:w="80"/>
              <w:right w:type="dxa" w:w="120"/>
            </w:tcMar>
          </w:tcPr>
          <w:p>
            <w:pPr>
              <w:spacing w:after="0" w:line="264"/>
            </w:pPr>
            <w:r>
              <w:rPr>
                <w:sz w:val="19"/>
                <w:szCs w:val="19"/>
              </w:rPr>
              <w:t xml:space="preserve">IP-04</w:t>
            </w:r>
          </w:p>
        </w:tc>
        <w:tc>
          <w:tcPr>
            <w:tcW w:type="dxa" w:w="8360"/>
            <w:tcMar>
              <w:top w:type="dxa" w:w="80"/>
              <w:left w:type="dxa" w:w="120"/>
              <w:bottom w:type="dxa" w:w="80"/>
              <w:right w:type="dxa" w:w="120"/>
            </w:tcMar>
          </w:tcPr>
          <w:p>
            <w:pPr>
              <w:spacing w:after="0" w:line="264"/>
            </w:pPr>
            <w:r>
              <w:rPr>
                <w:sz w:val="19"/>
                <w:szCs w:val="19"/>
              </w:rPr>
              <w:t xml:space="preserve">Mode, Increments and Shots / Rotation use the capture explainer, including the increments × shots = frames line (not shown in Fixed mode).</w:t>
            </w:r>
          </w:p>
        </w:tc>
      </w:tr>
      <w:tr>
        <w:trPr>
          <w:cantSplit/>
        </w:trPr>
        <w:tc>
          <w:tcPr>
            <w:tcW w:type="dxa" w:w="1000"/>
            <w:tcMar>
              <w:top w:type="dxa" w:w="80"/>
              <w:left w:type="dxa" w:w="120"/>
              <w:bottom w:type="dxa" w:w="80"/>
              <w:right w:type="dxa" w:w="120"/>
            </w:tcMar>
          </w:tcPr>
          <w:p>
            <w:pPr>
              <w:spacing w:after="0" w:line="264"/>
            </w:pPr>
            <w:r>
              <w:rPr>
                <w:sz w:val="19"/>
                <w:szCs w:val="19"/>
              </w:rPr>
              <w:t xml:space="preserve">IP-05</w:t>
            </w:r>
          </w:p>
        </w:tc>
        <w:tc>
          <w:tcPr>
            <w:tcW w:type="dxa" w:w="8360"/>
            <w:tcMar>
              <w:top w:type="dxa" w:w="80"/>
              <w:left w:type="dxa" w:w="120"/>
              <w:bottom w:type="dxa" w:w="80"/>
              <w:right w:type="dxa" w:w="120"/>
            </w:tcMar>
          </w:tcPr>
          <w:p>
            <w:pPr>
              <w:spacing w:after="0" w:line="264"/>
            </w:pPr>
            <w:r>
              <w:rPr>
                <w:sz w:val="19"/>
                <w:szCs w:val="19"/>
              </w:rPr>
              <w:t xml:space="preserve">Orbit Rotation, Zoom Distance and Camera Height show an animated diagram drawn from the rig's current arc, zoom and climb.</w:t>
            </w:r>
          </w:p>
        </w:tc>
      </w:tr>
      <w:tr>
        <w:trPr>
          <w:cantSplit/>
        </w:trPr>
        <w:tc>
          <w:tcPr>
            <w:tcW w:type="dxa" w:w="1000"/>
            <w:tcMar>
              <w:top w:type="dxa" w:w="80"/>
              <w:left w:type="dxa" w:w="120"/>
              <w:bottom w:type="dxa" w:w="80"/>
              <w:right w:type="dxa" w:w="120"/>
            </w:tcMar>
          </w:tcPr>
          <w:p>
            <w:pPr>
              <w:spacing w:after="0" w:line="264"/>
            </w:pPr>
            <w:r>
              <w:rPr>
                <w:sz w:val="19"/>
                <w:szCs w:val="19"/>
              </w:rPr>
              <w:t xml:space="preserve">IP-06</w:t>
            </w:r>
          </w:p>
        </w:tc>
        <w:tc>
          <w:tcPr>
            <w:tcW w:type="dxa" w:w="8360"/>
            <w:tcMar>
              <w:top w:type="dxa" w:w="80"/>
              <w:left w:type="dxa" w:w="120"/>
              <w:bottom w:type="dxa" w:w="80"/>
              <w:right w:type="dxa" w:w="120"/>
            </w:tcMar>
          </w:tcPr>
          <w:p>
            <w:pPr>
              <w:spacing w:after="0" w:line="264"/>
            </w:pPr>
            <w:r>
              <w:rPr>
                <w:sz w:val="19"/>
                <w:szCs w:val="19"/>
              </w:rPr>
              <w:t xml:space="preserve">The card's open state persists while the user switches settings in the same panel and resets when the panel closes.</w:t>
            </w:r>
          </w:p>
        </w:tc>
      </w:tr>
      <w:tr>
        <w:trPr>
          <w:cantSplit/>
        </w:trPr>
        <w:tc>
          <w:tcPr>
            <w:tcW w:type="dxa" w:w="1000"/>
            <w:tcMar>
              <w:top w:type="dxa" w:w="80"/>
              <w:left w:type="dxa" w:w="120"/>
              <w:bottom w:type="dxa" w:w="80"/>
              <w:right w:type="dxa" w:w="120"/>
            </w:tcMar>
          </w:tcPr>
          <w:p>
            <w:pPr>
              <w:spacing w:after="0" w:line="264"/>
            </w:pPr>
            <w:r>
              <w:rPr>
                <w:sz w:val="19"/>
                <w:szCs w:val="19"/>
              </w:rPr>
              <w:t xml:space="preserve">IP-07</w:t>
            </w:r>
          </w:p>
        </w:tc>
        <w:tc>
          <w:tcPr>
            <w:tcW w:type="dxa" w:w="8360"/>
            <w:tcMar>
              <w:top w:type="dxa" w:w="80"/>
              <w:left w:type="dxa" w:w="120"/>
              <w:bottom w:type="dxa" w:w="80"/>
              <w:right w:type="dxa" w:w="120"/>
            </w:tcMar>
          </w:tcPr>
          <w:p>
            <w:pPr>
              <w:spacing w:after="0" w:line="264"/>
            </w:pPr>
            <w:r>
              <w:rPr>
                <w:sz w:val="19"/>
                <w:szCs w:val="19"/>
              </w:rPr>
              <w:t xml:space="preserve">For a camera with no master, Orbit Rotation, Zoom Distance, Camera Height and Shots per Distance show the needs-master message instead of an empty or wrong control.</w:t>
            </w:r>
          </w:p>
        </w:tc>
      </w:tr>
      <w:tr>
        <w:trPr>
          <w:cantSplit/>
        </w:trPr>
        <w:tc>
          <w:tcPr>
            <w:tcW w:type="dxa" w:w="1000"/>
            <w:tcMar>
              <w:top w:type="dxa" w:w="80"/>
              <w:left w:type="dxa" w:w="120"/>
              <w:bottom w:type="dxa" w:w="80"/>
              <w:right w:type="dxa" w:w="120"/>
            </w:tcMar>
          </w:tcPr>
          <w:p>
            <w:pPr>
              <w:spacing w:after="0" w:line="264"/>
            </w:pPr>
            <w:r>
              <w:rPr>
                <w:sz w:val="19"/>
                <w:szCs w:val="19"/>
              </w:rPr>
              <w:t xml:space="preserve">IP-08</w:t>
            </w:r>
          </w:p>
        </w:tc>
        <w:tc>
          <w:tcPr>
            <w:tcW w:type="dxa" w:w="8360"/>
            <w:tcMar>
              <w:top w:type="dxa" w:w="80"/>
              <w:left w:type="dxa" w:w="120"/>
              <w:bottom w:type="dxa" w:w="80"/>
              <w:right w:type="dxa" w:w="120"/>
            </w:tcMar>
          </w:tcPr>
          <w:p>
            <w:pPr>
              <w:spacing w:after="0" w:line="264"/>
            </w:pPr>
            <w:r>
              <w:rPr>
                <w:sz w:val="19"/>
                <w:szCs w:val="19"/>
              </w:rPr>
              <w:t xml:space="preserve">The needs-master message lists every top-level object that can take the master role as a chip; with none, it tells the user to place an object first.</w:t>
            </w:r>
          </w:p>
        </w:tc>
      </w:tr>
      <w:tr>
        <w:trPr>
          <w:cantSplit/>
        </w:trPr>
        <w:tc>
          <w:tcPr>
            <w:tcW w:type="dxa" w:w="1000"/>
            <w:tcMar>
              <w:top w:type="dxa" w:w="80"/>
              <w:left w:type="dxa" w:w="120"/>
              <w:bottom w:type="dxa" w:w="80"/>
              <w:right w:type="dxa" w:w="120"/>
            </w:tcMar>
          </w:tcPr>
          <w:p>
            <w:pPr>
              <w:spacing w:after="0" w:line="264"/>
            </w:pPr>
            <w:r>
              <w:rPr>
                <w:sz w:val="19"/>
                <w:szCs w:val="19"/>
              </w:rPr>
              <w:t xml:space="preserve">IP-09</w:t>
            </w:r>
          </w:p>
        </w:tc>
        <w:tc>
          <w:tcPr>
            <w:tcW w:type="dxa" w:w="8360"/>
            <w:tcMar>
              <w:top w:type="dxa" w:w="80"/>
              <w:left w:type="dxa" w:w="120"/>
              <w:bottom w:type="dxa" w:w="80"/>
              <w:right w:type="dxa" w:w="120"/>
            </w:tcMar>
          </w:tcPr>
          <w:p>
            <w:pPr>
              <w:spacing w:after="0" w:line="264"/>
            </w:pPr>
            <w:r>
              <w:rPr>
                <w:sz w:val="19"/>
                <w:szCs w:val="19"/>
              </w:rPr>
              <w:t xml:space="preserve">Clicking a chip sets that object as master and reframes the rig on it; the requested control then renders in the same panel.</w:t>
            </w:r>
          </w:p>
        </w:tc>
      </w:tr>
      <w:tr>
        <w:trPr>
          <w:cantSplit/>
        </w:trPr>
        <w:tc>
          <w:tcPr>
            <w:tcW w:type="dxa" w:w="1000"/>
            <w:tcMar>
              <w:top w:type="dxa" w:w="80"/>
              <w:left w:type="dxa" w:w="120"/>
              <w:bottom w:type="dxa" w:w="80"/>
              <w:right w:type="dxa" w:w="120"/>
            </w:tcMar>
          </w:tcPr>
          <w:p>
            <w:pPr>
              <w:spacing w:after="0" w:line="264"/>
            </w:pPr>
            <w:r>
              <w:rPr>
                <w:sz w:val="19"/>
                <w:szCs w:val="19"/>
              </w:rPr>
              <w:t xml:space="preserve">IP-10</w:t>
            </w:r>
          </w:p>
        </w:tc>
        <w:tc>
          <w:tcPr>
            <w:tcW w:type="dxa" w:w="8360"/>
            <w:tcMar>
              <w:top w:type="dxa" w:w="80"/>
              <w:left w:type="dxa" w:w="120"/>
              <w:bottom w:type="dxa" w:w="80"/>
              <w:right w:type="dxa" w:w="120"/>
            </w:tcMar>
          </w:tcPr>
          <w:p>
            <w:pPr>
              <w:spacing w:after="0" w:line="264"/>
            </w:pPr>
            <w:r>
              <w:rPr>
                <w:sz w:val="19"/>
                <w:szCs w:val="19"/>
              </w:rPr>
              <w:t xml:space="preserve">A camera's Rotation is always titled </w:t>
            </w:r>
            <w:r>
              <w:rPr>
                <w:i/>
                <w:iCs/>
                <w:sz w:val="19"/>
                <w:szCs w:val="19"/>
              </w:rPr>
              <w:t xml:space="preserve">Orbit Rotation</w:t>
            </w:r>
            <w:r>
              <w:rPr>
                <w:sz w:val="19"/>
                <w:szCs w:val="19"/>
              </w:rPr>
              <w:t xml:space="preserve"> and never falls back to per-object X/Y/Z sliders.</w:t>
            </w:r>
          </w:p>
        </w:tc>
      </w:tr>
      <w:tr>
        <w:trPr>
          <w:cantSplit/>
        </w:trPr>
        <w:tc>
          <w:tcPr>
            <w:tcW w:type="dxa" w:w="1000"/>
            <w:tcMar>
              <w:top w:type="dxa" w:w="80"/>
              <w:left w:type="dxa" w:w="120"/>
              <w:bottom w:type="dxa" w:w="80"/>
              <w:right w:type="dxa" w:w="120"/>
            </w:tcMar>
          </w:tcPr>
          <w:p>
            <w:pPr>
              <w:spacing w:after="0" w:line="264"/>
            </w:pPr>
            <w:r>
              <w:rPr>
                <w:sz w:val="19"/>
                <w:szCs w:val="19"/>
              </w:rPr>
              <w:t xml:space="preserve">IP-11</w:t>
            </w:r>
          </w:p>
        </w:tc>
        <w:tc>
          <w:tcPr>
            <w:tcW w:type="dxa" w:w="8360"/>
            <w:tcMar>
              <w:top w:type="dxa" w:w="80"/>
              <w:left w:type="dxa" w:w="120"/>
              <w:bottom w:type="dxa" w:w="80"/>
              <w:right w:type="dxa" w:w="120"/>
            </w:tcMar>
          </w:tcPr>
          <w:p>
            <w:pPr>
              <w:spacing w:after="0" w:line="264"/>
            </w:pPr>
            <w:r>
              <w:rPr>
                <w:sz w:val="19"/>
                <w:szCs w:val="19"/>
              </w:rPr>
              <w:t xml:space="preserve">On selection change, the open setting is kept only if the new object offers it under the tab it opens on; otherwise the panel closes.</w:t>
            </w:r>
          </w:p>
        </w:tc>
      </w:tr>
    </w:tbl>
    <w:p>
      <w:pPr>
        <w:pStyle w:val="Heading1"/>
        <w:spacing w:after="160" w:before="380"/>
      </w:pPr>
      <w:r>
        <w:t xml:space="preserve">10. Acceptance checks (verified)</w:t>
      </w:r>
    </w:p>
    <w:p>
      <w:pPr>
        <w:spacing w:after="140" w:line="288"/>
      </w:pPr>
      <w:r>
        <w:rPr>
          <w:sz w:val="21"/>
          <w:szCs w:val="21"/>
        </w:rPr>
        <w:t xml:space="preserve">Run headlessly against the dev server before this document was written:</w:t>
      </w:r>
    </w:p>
    <w:p>
      <w:pPr>
        <w:pStyle w:val="ListParagraph"/>
        <w:numPr>
          <w:ilvl w:val="0"/>
          <w:numId w:val="2"/>
        </w:numPr>
        <w:spacing w:after="70" w:line="276"/>
      </w:pPr>
      <w:r>
        <w:rPr>
          <w:sz w:val="21"/>
          <w:szCs w:val="21"/>
        </w:rPr>
        <w:t xml:space="preserve">All 20 settings on a sky, a 3D object and a camera open an info card with the expected title (sky ×5, object ×8, camera ×7 — Mode, Increments and Shots / Rotation via the capture explainer).</w:t>
      </w:r>
    </w:p>
    <w:p>
      <w:pPr>
        <w:pStyle w:val="ListParagraph"/>
        <w:numPr>
          <w:ilvl w:val="0"/>
          <w:numId w:val="2"/>
        </w:numPr>
        <w:spacing w:after="70" w:line="276"/>
      </w:pPr>
      <w:r>
        <w:rPr>
          <w:sz w:val="21"/>
          <w:szCs w:val="21"/>
        </w:rPr>
        <w:t xml:space="preserve">Camera with no objects: Orbit Rotation shows </w:t>
      </w:r>
      <w:r>
        <w:rPr>
          <w:i/>
          <w:iCs/>
          <w:sz w:val="21"/>
          <w:szCs w:val="21"/>
        </w:rPr>
        <w:t xml:space="preserve">Place an object from the Asset Library first</w:t>
      </w:r>
      <w:r>
        <w:rPr>
          <w:sz w:val="21"/>
          <w:szCs w:val="21"/>
        </w:rPr>
        <w:t xml:space="preserve">.</w:t>
      </w:r>
    </w:p>
    <w:p>
      <w:pPr>
        <w:pStyle w:val="ListParagraph"/>
        <w:numPr>
          <w:ilvl w:val="0"/>
          <w:numId w:val="2"/>
        </w:numPr>
        <w:spacing w:after="70" w:line="276"/>
      </w:pPr>
      <w:r>
        <w:rPr>
          <w:sz w:val="21"/>
          <w:szCs w:val="21"/>
        </w:rPr>
        <w:t xml:space="preserve">Camera with an object but no master: Rotation, Zoom Distance, Height and Shots per Distance show the picker; clicking the chip renders Increments with its stop count.</w:t>
      </w:r>
    </w:p>
    <w:p>
      <w:pPr>
        <w:pStyle w:val="ListParagraph"/>
        <w:numPr>
          <w:ilvl w:val="0"/>
          <w:numId w:val="2"/>
        </w:numPr>
        <w:spacing w:after="70" w:line="276"/>
      </w:pPr>
      <w:r>
        <w:rPr>
          <w:sz w:val="21"/>
          <w:szCs w:val="21"/>
        </w:rPr>
        <w:t xml:space="preserve">Sky with Scale open → select the camera: the setting panel closes; the camera's rows are Position, Rotation, Zoom Distance, Height.</w:t>
      </w:r>
    </w:p>
    <w:p>
      <w:pPr>
        <w:pStyle w:val="ListParagraph"/>
        <w:numPr>
          <w:ilvl w:val="0"/>
          <w:numId w:val="2"/>
        </w:numPr>
        <w:spacing w:after="70" w:line="276"/>
      </w:pPr>
      <w:r>
        <w:rPr>
          <w:sz w:val="21"/>
          <w:szCs w:val="21"/>
        </w:rPr>
        <w:t xml:space="preserve">TypeScript build: no new errors.</w:t>
      </w:r>
    </w:p>
    <w:p>
      <w:pPr>
        <w:pStyle w:val="Heading1"/>
        <w:spacing w:after="160" w:before="380"/>
      </w:pPr>
      <w:r>
        <w:t xml:space="preserve">11. Open questions</w:t>
      </w:r>
    </w:p>
    <w:p>
      <w:pPr>
        <w:pStyle w:val="ListParagraph"/>
        <w:numPr>
          <w:ilvl w:val="0"/>
          <w:numId w:val="2"/>
        </w:numPr>
        <w:spacing w:after="70" w:line="276"/>
      </w:pPr>
      <w:r>
        <w:rPr>
          <w:sz w:val="21"/>
          <w:szCs w:val="21"/>
        </w:rPr>
        <w:t xml:space="preserve">Should the info card remember that a user opened it once and start open next time, or stay off by default for everyone?</w:t>
      </w:r>
    </w:p>
    <w:p>
      <w:pPr>
        <w:pStyle w:val="ListParagraph"/>
        <w:numPr>
          <w:ilvl w:val="0"/>
          <w:numId w:val="2"/>
        </w:numPr>
        <w:spacing w:after="70" w:line="276"/>
      </w:pPr>
      <w:r>
        <w:rPr>
          <w:sz w:val="21"/>
          <w:szCs w:val="21"/>
        </w:rPr>
        <w:t xml:space="preserve">The splat Brightness and Sky Influence copy exists but hasn't been seen in a capture: no Gaussian splat ships in the catalogue, so it needs an uploaded </w:t>
      </w:r>
      <w:r>
        <w:rPr>
          <w:rFonts w:ascii="Consolas" w:cs="Consolas" w:eastAsia="Consolas" w:hAnsi="Consolas"/>
          <w:color w:val="B03000"/>
          <w:sz w:val="19"/>
          <w:szCs w:val="19"/>
        </w:rPr>
        <w:t xml:space="preserve">.ply</w:t>
      </w:r>
      <w:r>
        <w:rPr>
          <w:sz w:val="21"/>
          <w:szCs w:val="21"/>
        </w:rPr>
        <w:t xml:space="preserve"> / </w:t>
      </w:r>
      <w:r>
        <w:rPr>
          <w:rFonts w:ascii="Consolas" w:cs="Consolas" w:eastAsia="Consolas" w:hAnsi="Consolas"/>
          <w:color w:val="B03000"/>
          <w:sz w:val="19"/>
          <w:szCs w:val="19"/>
        </w:rPr>
        <w:t xml:space="preserve">.splat</w:t>
      </w:r>
      <w:r>
        <w:rPr>
          <w:sz w:val="21"/>
          <w:szCs w:val="21"/>
        </w:rPr>
        <w:t xml:space="preserve"> to check.</w:t>
      </w:r>
    </w:p>
    <w:p>
      <w:pPr>
        <w:pStyle w:val="ListParagraph"/>
        <w:numPr>
          <w:ilvl w:val="0"/>
          <w:numId w:val="2"/>
        </w:numPr>
        <w:spacing w:after="70" w:line="276"/>
      </w:pPr>
      <w:r>
        <w:rPr>
          <w:sz w:val="21"/>
          <w:szCs w:val="21"/>
        </w:rPr>
        <w:t xml:space="preserve">Copy is English only and lives in </w:t>
      </w:r>
      <w:r>
        <w:rPr>
          <w:rFonts w:ascii="Consolas" w:cs="Consolas" w:eastAsia="Consolas" w:hAnsi="Consolas"/>
          <w:color w:val="B03000"/>
          <w:sz w:val="19"/>
          <w:szCs w:val="19"/>
        </w:rPr>
        <w:t xml:space="preserve">SettingExplainer.tsx</w:t>
      </w:r>
      <w:r>
        <w:rPr>
          <w:sz w:val="21"/>
          <w:szCs w:val="21"/>
        </w:rPr>
        <w:t xml:space="preserve">; it should move to the localisation pipeline with the guide copy.</w:t>
      </w:r>
    </w:p>
    <w:p>
      <w:pPr>
        <w:pStyle w:val="ListParagraph"/>
        <w:numPr>
          <w:ilvl w:val="0"/>
          <w:numId w:val="2"/>
        </w:numPr>
        <w:spacing w:after="70" w:line="276"/>
      </w:pPr>
      <w:r>
        <w:rPr>
          <w:sz w:val="21"/>
          <w:szCs w:val="21"/>
        </w:rPr>
        <w:t xml:space="preserve">Should the needs-master picker also appear in the Work Order's Camera Settings section?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E0DAD2" w:sz="6" w:space="6"/>
      </w:pBdr>
      <w:spacing w:after="160" w:before="380"/>
    </w:pPr>
    <w:rPr>
      <w:rFonts w:ascii="Calibri" w:cs="Calibri" w:eastAsia="Calibri" w:hAnsi="Calibri"/>
      <w:b/>
      <w:bCs/>
      <w:color w:val="1A1A1A"/>
      <w:sz w:val="30"/>
      <w:szCs w:val="30"/>
    </w:rPr>
  </w:style>
  <w:style w:type="paragraph" w:styleId="Heading2">
    <w:name w:val="Heading 2"/>
    <w:basedOn w:val="Normal"/>
    <w:next w:val="Normal"/>
    <w:qFormat/>
    <w:pPr>
      <w:spacing w:after="120" w:before="300"/>
    </w:pPr>
    <w:rPr>
      <w:rFonts w:ascii="Calibri" w:cs="Calibri" w:eastAsia="Calibri" w:hAnsi="Calibri"/>
      <w:b/>
      <w:bCs/>
      <w:color w:val="B5561B"/>
      <w:sz w:val="25"/>
      <w:szCs w:val="25"/>
    </w:rPr>
  </w:style>
  <w:style w:type="paragraph" w:styleId="Heading3">
    <w:name w:val="Heading 3"/>
    <w:basedOn w:val="Normal"/>
    <w:next w:val="Normal"/>
    <w:qFormat/>
    <w:pPr>
      <w:spacing w:after="100" w:before="240"/>
    </w:pPr>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142ee36c888a966d6a87e7c9b31d8d2d7989f0f.jpg"/><Relationship Id="rId8" Type="http://schemas.openxmlformats.org/officeDocument/2006/relationships/image" Target="media/5398a8ded1ba3c6f3a7168ae1cc40bfef211b793.jpg"/><Relationship Id="rId9" Type="http://schemas.openxmlformats.org/officeDocument/2006/relationships/image" Target="media/06159dc6a0ce862d0b04e8fbdee0072ba3791b83.jpg"/><Relationship Id="rId10" Type="http://schemas.openxmlformats.org/officeDocument/2006/relationships/image" Target="media/159299116ea906e84cffdc993426408f3804c7b3.jpg"/><Relationship Id="rId11" Type="http://schemas.openxmlformats.org/officeDocument/2006/relationships/image" Target="media/8e71928da2290cf8afe89fe1e7bc1aba475a7dde.jpg"/><Relationship Id="rId12" Type="http://schemas.openxmlformats.org/officeDocument/2006/relationships/image" Target="media/7aa207c2cad323e77ed49d2c134605950a2df285.jpg"/><Relationship Id="rId13" Type="http://schemas.openxmlformats.org/officeDocument/2006/relationships/image" Target="media/726f9032a887cc7fba1c7e812d239f94d0bd2d16.jpg"/><Relationship Id="rId14" Type="http://schemas.openxmlformats.org/officeDocument/2006/relationships/image" Target="media/3ad30d2c7885ed2b0973641d4c5d3bc1b389bc33.jpg"/><Relationship Id="rId15" Type="http://schemas.openxmlformats.org/officeDocument/2006/relationships/image" Target="media/9c5af3a3a17f1ea082d6fd5901b4f4d696c7e4ff.jpg"/><Relationship Id="rId16" Type="http://schemas.openxmlformats.org/officeDocument/2006/relationships/image" Target="media/0fe389bf5a443ecaec359ee47a984bf1e53d62b4.jpg"/><Relationship Id="rId17" Type="http://schemas.openxmlformats.org/officeDocument/2006/relationships/image" Target="media/7f55940a8aab0c904fab97b535a3b1e12f3b5230.jpg"/><Relationship Id="rId18" Type="http://schemas.openxmlformats.org/officeDocument/2006/relationships/image" Target="media/db3d8202cd3d7e4e31285977b5068528f45d2cd6.jpg"/><Relationship Id="rId19" Type="http://schemas.openxmlformats.org/officeDocument/2006/relationships/image" Target="media/172cfdf59648fabbd342b45625c864a51a3d1654.jpg"/><Relationship Id="rId20" Type="http://schemas.openxmlformats.org/officeDocument/2006/relationships/image" Target="media/6ec388447b72714fa06322e667c0474ea42f6a64.jpg"/><Relationship Id="rId21" Type="http://schemas.openxmlformats.org/officeDocument/2006/relationships/image" Target="media/936bcbb110a385fc56cf5923301b30180193ee70.jpg"/><Relationship Id="rId22" Type="http://schemas.openxmlformats.org/officeDocument/2006/relationships/image" Target="media/355656968637cd1ae3ed6c4e5b4a3d84a3bc711a.jpg"/><Relationship Id="rId23" Type="http://schemas.openxmlformats.org/officeDocument/2006/relationships/image" Target="media/3c609cbc9c0d8a7fa6f7d4f9ef90efead15a4f63.jpg"/><Relationship Id="rId24" Type="http://schemas.openxmlformats.org/officeDocument/2006/relationships/image" Target="media/9a12894ab74683cfe4d288d303190c6c2273b4e5.jpg"/><Relationship Id="rId25" Type="http://schemas.openxmlformats.org/officeDocument/2006/relationships/image" Target="media/68f0f3f442d332d0299386b9ae6e170c5b0b7e13.jpg"/><Relationship Id="rId26" Type="http://schemas.openxmlformats.org/officeDocument/2006/relationships/image" Target="media/c9c9c6245c3276cb6b26fcf7d35bea92d61d9b53.jpg"/><Relationship Id="rId27" Type="http://schemas.openxmlformats.org/officeDocument/2006/relationships/image" Target="media/436c1c3d40bdc26a12e73e5384df323932e8443a.jpg"/><Relationship Id="rId28" Type="http://schemas.openxmlformats.org/officeDocument/2006/relationships/image" Target="media/dcbd6545872eca873af20869a0015d1ef52e2e54.jpg"/><Relationship Id="rId29" Type="http://schemas.openxmlformats.org/officeDocument/2006/relationships/image" Target="media/4b0a75d2060d4575763650c7c4b9b566994a8b90.jpg"/><Relationship Id="rId30" Type="http://schemas.openxmlformats.org/officeDocument/2006/relationships/image" Target="media/1d15e845213b8c322a83b9917ce70af8a7b600f0.jpg"/><Relationship Id="rId31" Type="http://schemas.openxmlformats.org/officeDocument/2006/relationships/image" Target="media/b5f14b00f5fa7b916dca51aebb8d8fc7d2cbad0e.jpg"/><Relationship Id="rId32" Type="http://schemas.openxmlformats.org/officeDocument/2006/relationships/image" Target="media/861c3953da3706a98dd8d8726fafb35c9c0143d6.jpg"/><Relationship Id="rId33" Type="http://schemas.openxmlformats.org/officeDocument/2006/relationships/image" Target="media/8dba7ac2fc447b9847b3189070b08c57615bcea3.jpg"/><Relationship Id="rId34" Type="http://schemas.openxmlformats.org/officeDocument/2006/relationships/image" Target="media/becb149f80dd399847094bf0adfc3d1c8a767d37.jp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 Web — Setting Info Panels PRD</dc:title>
  <dc:creator>Terra</dc:creator>
  <dc:description>An explanation behind every control in the Environment, Object and Camera panels</dc:description>
  <cp:lastModifiedBy>Un-named</cp:lastModifiedBy>
  <cp:revision>1</cp:revision>
  <dcterms:created xsi:type="dcterms:W3CDTF">2026-10-06T09:14:29.222Z</dcterms:created>
  <dcterms:modified xsi:type="dcterms:W3CDTF">2026-10-06T09:14:29.222Z</dcterms:modified>
</cp:coreProperties>
</file>

<file path=docProps/custom.xml><?xml version="1.0" encoding="utf-8"?>
<Properties xmlns="http://schemas.openxmlformats.org/officeDocument/2006/custom-properties" xmlns:vt="http://schemas.openxmlformats.org/officeDocument/2006/docPropsVTypes"/>
</file>