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Chris D'Eletto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Game Audio Director | Composer | Sound Designer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Northern New Jersey / New York Metro | Remote / Hybrid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Website: https://chrisdeletto.com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Instagram: https://instagram.com/delettomusic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Professional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Game audio director, composer, sound designer, and music producer with 12+ years of professional and independent experience across games, film, television, and artist-driven music production. Experienced in original music, song production, gameplay SFX, atmospheres, weapons, footsteps, cinematic and trailer audio, mixing, mastering, Unreal Engine 5 implementation, audio pipeline development, and creative leadership for budgeted entertainment projects.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Core Strengths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Game audio direction and creative audio vision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Original music composition for games, film, and television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Sound design for gameplay, cinematics, trailers, SFX libraries, and linear media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Unreal Engine 5 audio implementation and pipeline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Interactive and adaptive music planning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Music production, recording, editing, mixing, and mastering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Audio asset creation, delivery specs, versioning, naming, and polish passes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Cross-functional collaboration with design, production, art, and engineering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Fast-turnaround creative problem solving for deadline-driven productions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Team leadership, client communication, and project ownership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Technical 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DAWs: Logic Pro, Pro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Game Engines: Unreal Engine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Audio Disciplines: Composition, sound design, editing, mixing, mastering, music production, vocal production, audio cleanup, trailer audio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Game Audio: Implementation, audio pipelines, asset management, gameplay audio, music systems, atmospheres, footsteps, weapons, UI and feedback cues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Leadership: Audio direction, creative briefs, feedback cycles, team coordination, vendor and client communication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Professional 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Audio Director &amp; Composer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Wicked Games | March 2023 -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Direct the overall sound and music identity for game projects, aligning audio decisions with gameplay, narrative tone, and production goals.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Compose, produce, mix, and master original music for shipped and in-development game projects, including original music for Bus Bound and Docked.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and maintain audio workflows and implementation pipelines in Unreal Engine 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Collaborate with leadership and production stakeholders to prioritize audio tasks, manage feedback, and keep creative work moving under active development constraints.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Composer / Sound Designer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Saber Interactive | May 2022 -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original music, songs, and sound design assets for game projects ranging from released titles to unreleased AAA work under NDA.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Co-wrote original songs and lyrics for Evil Dead: The Game.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Design original sounds and implementation-ready audio assets for major game projects, including unreleased AAA work under NDA.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Contribute polished, production-ready audio while adapting to established creative direction, technical constraints, and fast-moving development needs.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Freelance Composer / Audio Producer / Sound Designer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Deletto Music | 2010 -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Compose, produce, record, mix, and master original music for games, film, television, independent artists, and commercial creative projects.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original sound design for games, film, television, and branded media, including atmospheres, horror and suspense textures, environmental ambiences, footsteps, weapons, and gameplay feedback cues.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Lead budgeted creative projects from initial brief through final delivery, including client communication, creative direction, production scheduling, and revision management.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Produce and release original music as Deletto, developing a distinctive rock-driven sonic identity rooted in cinematic structure, heavy guitars, atmospheric vocal textures, and emotionally direct songwriting.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Selected Game / Media Credits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Evil Dead: The Game - Original song co-writer / lyrics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Bus Bound - Original music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Docked - Original music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SPHERIX - Original music, gameplay trailer music/editing, dungeon ambience, quest-complete cue, and additional game audio assets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John Carpenter's Toxic Commando - SFX portfolio material for application purposes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Unreleased AAA Game - Sound design / original audio assets under NDA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Chris Deletto Film/TV Reel - Original scoring and production examples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Selected Music Career Highlights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Released original music as Deletto, including the debut album OldKID.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Featured as WMMR 93.3 Local Shots Artist of the Month.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Covered by outlets including Kerrang! and Ladygunn.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a recognizable artist brand combining modern rock production, 90s alternative/grunge influence, cinematic arrangement, and emotionally grounded songwriting.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