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spacing w:after="120" w:before="0"/>
        <w:jc w:val="center"/>
      </w:pPr>
      <w:r>
        <w:rPr>
          <w:rFonts w:ascii="Arial" w:cs="Arial" w:eastAsia="Arial" w:hAnsi="Arial"/>
          <w:b/>
          <w:bCs/>
          <w:color w:val="C1440E"/>
          <w:sz w:val="60"/>
          <w:szCs w:val="60"/>
        </w:rPr>
        <w:t xml:space="preserve">ACROSSCARGO</w:t>
      </w:r>
    </w:p>
    <w:p>
      <w:pPr>
        <w:spacing w:after="400" w:before="0"/>
        <w:jc w:val="center"/>
      </w:pPr>
      <w:r>
        <w:rPr>
          <w:rFonts w:ascii="Arial" w:cs="Arial" w:eastAsia="Arial" w:hAnsi="Arial"/>
          <w:color w:val="1B2766"/>
          <w:sz w:val="28"/>
          <w:szCs w:val="28"/>
        </w:rPr>
        <w:t xml:space="preserve">Cargo Management Platform</w:t>
      </w:r>
    </w:p>
    <w:p>
      <w:pPr>
        <w:spacing w:after="100" w:before="0"/>
        <w:jc w:val="center"/>
      </w:pPr>
      <w:r>
        <w:rPr>
          <w:rFonts w:ascii="Arial" w:cs="Arial" w:eastAsia="Arial" w:hAnsi="Arial"/>
          <w:b/>
          <w:bCs/>
          <w:color w:val="1B2766"/>
          <w:sz w:val="44"/>
          <w:szCs w:val="44"/>
        </w:rPr>
        <w:t xml:space="preserve">Project Handover Document</w:t>
      </w:r>
    </w:p>
    <w:p>
      <w:pPr>
        <w:spacing w:after="400" w:before="0"/>
        <w:jc w:val="center"/>
      </w:pPr>
      <w:r>
        <w:rPr>
          <w:rFonts w:ascii="Arial" w:cs="Arial" w:eastAsia="Arial" w:hAnsi="Arial"/>
          <w:color w:val="555555"/>
          <w:sz w:val="26"/>
          <w:szCs w:val="26"/>
        </w:rPr>
        <w:t xml:space="preserve">Platform Overview, Roadmap &amp; Firebase Configuration</w:t>
      </w:r>
    </w:p>
    <w:p>
      <w:pPr>
        <w:spacing w:after="200" w:before="0"/>
        <w:jc w:val="center"/>
      </w:pPr>
      <w:r>
        <w:rPr>
          <w:rFonts w:ascii="Arial" w:cs="Arial" w:eastAsia="Arial" w:hAnsi="Arial"/>
          <w:i/>
          <w:iCs/>
          <w:color w:val="888888"/>
          <w:sz w:val="22"/>
          <w:szCs w:val="22"/>
        </w:rPr>
        <w:t xml:space="preserve">Confidential — For internal handover only</w:t>
      </w:r>
    </w:p>
    <w:p>
      <w:pPr>
        <w:spacing w:after="0" w:before="0"/>
        <w:jc w:val="center"/>
      </w:pPr>
      <w:r>
        <w:rPr>
          <w:rFonts w:ascii="Arial" w:cs="Arial" w:eastAsia="Arial" w:hAnsi="Arial"/>
          <w:color w:val="888888"/>
          <w:sz w:val="22"/>
          <w:szCs w:val="22"/>
        </w:rPr>
        <w:t xml:space="preserve">April 2026</w:t>
      </w:r>
    </w:p>
    <w:p>
      <w:r>
        <w:br w:type="page"/>
      </w:r>
    </w:p>
    <w:p>
      <w:pPr>
        <w:pStyle w:val="Heading1"/>
        <w:spacing w:after="200" w:before="400"/>
      </w:pPr>
      <w:r>
        <w:rPr>
          <w:rFonts w:ascii="Arial" w:cs="Arial" w:eastAsia="Arial" w:hAnsi="Arial"/>
          <w:b/>
          <w:bCs/>
          <w:color w:val="1B2766"/>
          <w:sz w:val="36"/>
          <w:szCs w:val="36"/>
        </w:rPr>
        <w:t xml:space="preserve">1. Project Overview</w:t>
      </w:r>
    </w:p>
    <w:p>
      <w:pPr>
        <w:spacing w:after="160" w:before="0"/>
      </w:pPr>
      <w:r>
        <w:rPr>
          <w:rFonts w:ascii="Arial" w:cs="Arial" w:eastAsia="Arial" w:hAnsi="Arial"/>
          <w:sz w:val="20"/>
          <w:szCs w:val="20"/>
        </w:rPr>
        <w:t xml:space="preserve">AcrossCargo is a </w:t>
      </w:r>
      <w:r>
        <w:rPr>
          <w:rFonts w:ascii="Arial" w:cs="Arial" w:eastAsia="Arial" w:hAnsi="Arial"/>
          <w:b/>
          <w:bCs/>
          <w:sz w:val="20"/>
          <w:szCs w:val="20"/>
        </w:rPr>
        <w:t xml:space="preserve">web-based Cargo Management System</w:t>
      </w:r>
      <w:r>
        <w:rPr>
          <w:rFonts w:ascii="Arial" w:cs="Arial" w:eastAsia="Arial" w:hAnsi="Arial"/>
          <w:sz w:val="20"/>
          <w:szCs w:val="20"/>
        </w:rPr>
        <w:t xml:space="preserve"> built for a GSSA (General Sales and Service Agent) operation dedicated to airline cargo representation. The platform centralises all commercial cargo operations: booking management, AWB issuance, agent administration, flight scheduling, invoicing, and revenue reporting.</w:t>
      </w:r>
    </w:p>
    <w:p>
      <w:pPr>
        <w:spacing w:after="160" w:before="0"/>
      </w:pPr>
      <w:r>
        <w:rPr>
          <w:rFonts w:ascii="Arial" w:cs="Arial" w:eastAsia="Arial" w:hAnsi="Arial"/>
          <w:sz w:val="20"/>
          <w:szCs w:val="20"/>
        </w:rPr>
        <w:t xml:space="preserve">The platform is deployed on </w:t>
      </w:r>
      <w:r>
        <w:rPr>
          <w:rFonts w:ascii="Arial" w:cs="Arial" w:eastAsia="Arial" w:hAnsi="Arial"/>
          <w:b/>
          <w:bCs/>
          <w:sz w:val="20"/>
          <w:szCs w:val="20"/>
        </w:rPr>
        <w:t xml:space="preserve">Netlify</w:t>
      </w:r>
      <w:r>
        <w:rPr>
          <w:rFonts w:ascii="Arial" w:cs="Arial" w:eastAsia="Arial" w:hAnsi="Arial"/>
          <w:sz w:val="20"/>
          <w:szCs w:val="20"/>
        </w:rPr>
        <w:t xml:space="preserve"> and uses </w:t>
      </w:r>
      <w:r>
        <w:rPr>
          <w:rFonts w:ascii="Arial" w:cs="Arial" w:eastAsia="Arial" w:hAnsi="Arial"/>
          <w:b/>
          <w:bCs/>
          <w:sz w:val="20"/>
          <w:szCs w:val="20"/>
        </w:rPr>
        <w:t xml:space="preserve">Google Firebase</w:t>
      </w:r>
      <w:r>
        <w:rPr>
          <w:rFonts w:ascii="Arial" w:cs="Arial" w:eastAsia="Arial" w:hAnsi="Arial"/>
          <w:sz w:val="20"/>
          <w:szCs w:val="20"/>
        </w:rPr>
        <w:t xml:space="preserve"> as the back-end — meaning there is no server to maintain. All data is stored in </w:t>
      </w:r>
      <w:r>
        <w:rPr>
          <w:rFonts w:ascii="Arial" w:cs="Arial" w:eastAsia="Arial" w:hAnsi="Arial"/>
          <w:b/>
          <w:bCs/>
          <w:sz w:val="20"/>
          <w:szCs w:val="20"/>
        </w:rPr>
        <w:t xml:space="preserve">Cloud Firestore</w:t>
      </w:r>
      <w:r>
        <w:rPr>
          <w:rFonts w:ascii="Arial" w:cs="Arial" w:eastAsia="Arial" w:hAnsi="Arial"/>
          <w:sz w:val="20"/>
          <w:szCs w:val="20"/>
        </w:rPr>
        <w:t xml:space="preserve"> (a real-time NoSQL database), and user authentication is handled by </w:t>
      </w:r>
      <w:r>
        <w:rPr>
          <w:rFonts w:ascii="Arial" w:cs="Arial" w:eastAsia="Arial" w:hAnsi="Arial"/>
          <w:b/>
          <w:bCs/>
          <w:sz w:val="20"/>
          <w:szCs w:val="20"/>
        </w:rPr>
        <w:t xml:space="preserve">Firebase Auth</w:t>
      </w:r>
      <w:r>
        <w:rPr>
          <w:rFonts w:ascii="Arial" w:cs="Arial" w:eastAsia="Arial" w:hAnsi="Arial"/>
          <w:sz w:val="20"/>
          <w:szCs w:val="20"/>
        </w:rPr>
        <w:t xml:space="preserve">. The front end is built with </w:t>
      </w:r>
      <w:r>
        <w:rPr>
          <w:rFonts w:ascii="Arial" w:cs="Arial" w:eastAsia="Arial" w:hAnsi="Arial"/>
          <w:b/>
          <w:bCs/>
          <w:sz w:val="20"/>
          <w:szCs w:val="20"/>
        </w:rPr>
        <w:t xml:space="preserve">React 19 + Vite 5</w:t>
      </w:r>
      <w:r>
        <w:rPr>
          <w:rFonts w:ascii="Arial" w:cs="Arial" w:eastAsia="Arial" w:hAnsi="Arial"/>
          <w:sz w:val="20"/>
          <w:szCs w:val="20"/>
        </w:rPr>
        <w:t xml:space="preserve">.</w:t>
      </w:r>
    </w:p>
    <w:p>
      <w:pPr>
        <w:pStyle w:val="Heading2"/>
        <w:spacing w:after="160" w:before="300"/>
      </w:pPr>
      <w:r>
        <w:rPr>
          <w:rFonts w:ascii="Arial" w:cs="Arial" w:eastAsia="Arial" w:hAnsi="Arial"/>
          <w:b/>
          <w:bCs/>
          <w:color w:val="1B2766"/>
          <w:sz w:val="28"/>
          <w:szCs w:val="28"/>
        </w:rPr>
        <w:t xml:space="preserve">1.1  Technology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0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Layer</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Technology</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Notes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Front end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React 19 + Vite 5</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Single-page application (SPA). No server-side rendering.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Routing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React Router v6</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All navigation is client-side.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UI / Styling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Custom CSS design system</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AcrossCargo brand colours: orange #C1440E, navy #1B2766.</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Database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Google Cloud Firestore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Real-time NoSQL. Syncs across sessions and time zones automatically.</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Authentication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Email + Password. Role stored in Firestore (userProfiles collection).</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Hosting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Netlify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Auto-deploys from GitHub. Environment variables injected at build time.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Version control</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GitHub</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Source code repository.</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1.2  Live URLs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Environment</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URL</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Production (Netlify)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https://your-site.netlify.app  — update this with the actual URL</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Firebase Console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https://console.firebase.google.com → project gssa-cargo-v2</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GitHub repository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https://github.com → your repo — update this with the actual URL</w:t>
            </w:r>
          </w:p>
        </w:tc>
      </w:tr>
    </w:tbl>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2. Phase 1 — What Was Built</w:t>
      </w:r>
    </w:p>
    <w:p>
      <w:pPr>
        <w:spacing w:after="160" w:before="0"/>
      </w:pPr>
      <w:r>
        <w:rPr>
          <w:rFonts w:ascii="Arial" w:cs="Arial" w:eastAsia="Arial" w:hAnsi="Arial"/>
          <w:sz w:val="20"/>
          <w:szCs w:val="20"/>
        </w:rPr>
        <w:t xml:space="preserve">The following features are fully implemented, tested, and live in the current deployment.</w:t>
      </w:r>
    </w:p>
    <w:p>
      <w:pPr>
        <w:pStyle w:val="Heading2"/>
        <w:spacing w:after="160" w:before="300"/>
      </w:pPr>
      <w:r>
        <w:rPr>
          <w:rFonts w:ascii="Arial" w:cs="Arial" w:eastAsia="Arial" w:hAnsi="Arial"/>
          <w:b/>
          <w:bCs/>
          <w:color w:val="1B2766"/>
          <w:sz w:val="28"/>
          <w:szCs w:val="28"/>
        </w:rPr>
        <w:t xml:space="preserve">2.1  Authentication &amp; User Management</w:t>
      </w:r>
    </w:p>
    <w:p>
      <w:pPr>
        <w:pStyle w:val="ListParagraph"/>
        <w:numPr>
          <w:ilvl w:val="0"/>
          <w:numId w:val="2"/>
        </w:numPr>
        <w:spacing w:after="40" w:before="40"/>
      </w:pPr>
      <w:r>
        <w:rPr>
          <w:rFonts w:ascii="Arial" w:cs="Arial" w:eastAsia="Arial" w:hAnsi="Arial"/>
          <w:sz w:val="20"/>
          <w:szCs w:val="20"/>
        </w:rPr>
        <w:t xml:space="preserve">Secure login screen with email/password authentication.</w:t>
      </w:r>
    </w:p>
    <w:p>
      <w:pPr>
        <w:pStyle w:val="ListParagraph"/>
        <w:numPr>
          <w:ilvl w:val="0"/>
          <w:numId w:val="2"/>
        </w:numPr>
        <w:spacing w:after="40" w:before="40"/>
      </w:pPr>
      <w:r>
        <w:rPr>
          <w:rFonts w:ascii="Arial" w:cs="Arial" w:eastAsia="Arial" w:hAnsi="Arial"/>
          <w:sz w:val="20"/>
          <w:szCs w:val="20"/>
        </w:rPr>
        <w:t xml:space="preserve">Show/hide password toggle on the login form.</w:t>
      </w:r>
    </w:p>
    <w:p>
      <w:pPr>
        <w:pStyle w:val="ListParagraph"/>
        <w:numPr>
          <w:ilvl w:val="0"/>
          <w:numId w:val="2"/>
        </w:numPr>
        <w:spacing w:after="40" w:before="40"/>
      </w:pPr>
      <w:r>
        <w:rPr>
          <w:rFonts w:ascii="Arial" w:cs="Arial" w:eastAsia="Arial" w:hAnsi="Arial"/>
          <w:sz w:val="20"/>
          <w:szCs w:val="20"/>
        </w:rPr>
        <w:t xml:space="preserve">Role-based access control: admin and agent roles stored in Firestore.</w:t>
      </w:r>
    </w:p>
    <w:p>
      <w:pPr>
        <w:pStyle w:val="ListParagraph"/>
        <w:numPr>
          <w:ilvl w:val="0"/>
          <w:numId w:val="2"/>
        </w:numPr>
        <w:spacing w:after="40" w:before="40"/>
      </w:pPr>
      <w:r>
        <w:rPr>
          <w:rFonts w:ascii="Arial" w:cs="Arial" w:eastAsia="Arial" w:hAnsi="Arial"/>
          <w:sz w:val="20"/>
          <w:szCs w:val="20"/>
        </w:rPr>
        <w:t xml:space="preserve">User profile management (name, email, role, linked agent account).</w:t>
      </w:r>
    </w:p>
    <w:p>
      <w:pPr>
        <w:pStyle w:val="ListParagraph"/>
        <w:numPr>
          <w:ilvl w:val="0"/>
          <w:numId w:val="2"/>
        </w:numPr>
        <w:spacing w:after="40" w:before="40"/>
      </w:pPr>
      <w:r>
        <w:rPr>
          <w:rFonts w:ascii="Arial" w:cs="Arial" w:eastAsia="Arial" w:hAnsi="Arial"/>
          <w:sz w:val="20"/>
          <w:szCs w:val="20"/>
        </w:rPr>
        <w:t xml:space="preserve">Automatic session persistence — users stay logged in across browser sessions.</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2.2  Agent Management</w:t>
      </w:r>
    </w:p>
    <w:p>
      <w:pPr>
        <w:pStyle w:val="ListParagraph"/>
        <w:numPr>
          <w:ilvl w:val="0"/>
          <w:numId w:val="2"/>
        </w:numPr>
        <w:spacing w:after="40" w:before="40"/>
      </w:pPr>
      <w:r>
        <w:rPr>
          <w:rFonts w:ascii="Arial" w:cs="Arial" w:eastAsia="Arial" w:hAnsi="Arial"/>
          <w:sz w:val="20"/>
          <w:szCs w:val="20"/>
        </w:rPr>
        <w:t xml:space="preserve">Full CRUD (create, read, update, delete) for cargo agent records.</w:t>
      </w:r>
    </w:p>
    <w:p>
      <w:pPr>
        <w:pStyle w:val="ListParagraph"/>
        <w:numPr>
          <w:ilvl w:val="0"/>
          <w:numId w:val="2"/>
        </w:numPr>
        <w:spacing w:after="40" w:before="40"/>
      </w:pPr>
      <w:r>
        <w:rPr>
          <w:rFonts w:ascii="Arial" w:cs="Arial" w:eastAsia="Arial" w:hAnsi="Arial"/>
          <w:sz w:val="20"/>
          <w:szCs w:val="20"/>
        </w:rPr>
        <w:t xml:space="preserve">Fields: Agent Name, Agent ID (IATA 7-digit), Address, City, Country, Phone, Email, IATA CASS Number, Short Name, VAT Number.</w:t>
      </w:r>
    </w:p>
    <w:p>
      <w:pPr>
        <w:pStyle w:val="ListParagraph"/>
        <w:numPr>
          <w:ilvl w:val="0"/>
          <w:numId w:val="2"/>
        </w:numPr>
        <w:spacing w:after="40" w:before="40"/>
      </w:pPr>
      <w:r>
        <w:rPr>
          <w:rFonts w:ascii="Arial" w:cs="Arial" w:eastAsia="Arial" w:hAnsi="Arial"/>
          <w:sz w:val="20"/>
          <w:szCs w:val="20"/>
        </w:rPr>
        <w:t xml:space="preserve">Search and filter across agent name, ID, CASS number, and city.</w:t>
      </w:r>
    </w:p>
    <w:p>
      <w:pPr>
        <w:pStyle w:val="ListParagraph"/>
        <w:numPr>
          <w:ilvl w:val="0"/>
          <w:numId w:val="2"/>
        </w:numPr>
        <w:spacing w:after="40" w:before="40"/>
      </w:pPr>
      <w:r>
        <w:rPr>
          <w:rFonts w:ascii="Arial" w:cs="Arial" w:eastAsia="Arial" w:hAnsi="Arial"/>
          <w:sz w:val="20"/>
          <w:szCs w:val="20"/>
        </w:rPr>
        <w:t xml:space="preserve">619 IATA Spain CASS agents pre-loaded from the official January 2025 IATA list.</w:t>
      </w:r>
    </w:p>
    <w:p>
      <w:pPr>
        <w:pStyle w:val="ListParagraph"/>
        <w:numPr>
          <w:ilvl w:val="0"/>
          <w:numId w:val="2"/>
        </w:numPr>
        <w:spacing w:after="40" w:before="40"/>
      </w:pPr>
      <w:r>
        <w:rPr>
          <w:rFonts w:ascii="Arial" w:cs="Arial" w:eastAsia="Arial" w:hAnsi="Arial"/>
          <w:sz w:val="20"/>
          <w:szCs w:val="20"/>
        </w:rPr>
        <w:t xml:space="preserve">Standalone import tool (import-agents.html) included in the project — no server needed.</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2.3  Flight Schedule Management</w:t>
      </w:r>
    </w:p>
    <w:p>
      <w:pPr>
        <w:pStyle w:val="ListParagraph"/>
        <w:numPr>
          <w:ilvl w:val="0"/>
          <w:numId w:val="2"/>
        </w:numPr>
        <w:spacing w:after="40" w:before="40"/>
      </w:pPr>
      <w:r>
        <w:rPr>
          <w:rFonts w:ascii="Arial" w:cs="Arial" w:eastAsia="Arial" w:hAnsi="Arial"/>
          <w:sz w:val="20"/>
          <w:szCs w:val="20"/>
        </w:rPr>
        <w:t xml:space="preserve">Full CRUD for recurring flight schedules.</w:t>
      </w:r>
    </w:p>
    <w:p>
      <w:pPr>
        <w:pStyle w:val="ListParagraph"/>
        <w:numPr>
          <w:ilvl w:val="0"/>
          <w:numId w:val="2"/>
        </w:numPr>
        <w:spacing w:after="40" w:before="40"/>
      </w:pPr>
      <w:r>
        <w:rPr>
          <w:rFonts w:ascii="Arial" w:cs="Arial" w:eastAsia="Arial" w:hAnsi="Arial"/>
          <w:sz w:val="20"/>
          <w:szCs w:val="20"/>
        </w:rPr>
        <w:t xml:space="preserve">Fields: flight number, origin, destination, carrier code, aircraft type, days of operation, STD, STA.</w:t>
      </w:r>
    </w:p>
    <w:p>
      <w:pPr>
        <w:pStyle w:val="ListParagraph"/>
        <w:numPr>
          <w:ilvl w:val="0"/>
          <w:numId w:val="2"/>
        </w:numPr>
        <w:spacing w:after="40" w:before="40"/>
      </w:pPr>
      <w:r>
        <w:rPr>
          <w:rFonts w:ascii="Arial" w:cs="Arial" w:eastAsia="Arial" w:hAnsi="Arial"/>
          <w:sz w:val="20"/>
          <w:szCs w:val="20"/>
        </w:rPr>
        <w:t xml:space="preserve">Capacity fields: Max Payload KG and Max Payload CBM per flight.</w:t>
      </w:r>
    </w:p>
    <w:p>
      <w:pPr>
        <w:pStyle w:val="ListParagraph"/>
        <w:numPr>
          <w:ilvl w:val="0"/>
          <w:numId w:val="2"/>
        </w:numPr>
        <w:spacing w:after="40" w:before="40"/>
      </w:pPr>
      <w:r>
        <w:rPr>
          <w:rFonts w:ascii="Arial" w:cs="Arial" w:eastAsia="Arial" w:hAnsi="Arial"/>
          <w:sz w:val="20"/>
          <w:szCs w:val="20"/>
        </w:rPr>
        <w:t xml:space="preserve">Real-time availability calculation: when creating a booking, the form shows how much capacity is still available on each flight/date combination.</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2.4  Booking Management &amp; AWB Issuance</w:t>
      </w:r>
    </w:p>
    <w:p>
      <w:pPr>
        <w:pStyle w:val="ListParagraph"/>
        <w:numPr>
          <w:ilvl w:val="0"/>
          <w:numId w:val="2"/>
        </w:numPr>
        <w:spacing w:after="40" w:before="40"/>
      </w:pPr>
      <w:r>
        <w:rPr>
          <w:rFonts w:ascii="Arial" w:cs="Arial" w:eastAsia="Arial" w:hAnsi="Arial"/>
          <w:sz w:val="20"/>
          <w:szCs w:val="20"/>
        </w:rPr>
        <w:t xml:space="preserve">Full CRUD for cargo bookings (Air Waybills).</w:t>
      </w:r>
    </w:p>
    <w:p>
      <w:pPr>
        <w:pStyle w:val="ListParagraph"/>
        <w:numPr>
          <w:ilvl w:val="0"/>
          <w:numId w:val="2"/>
        </w:numPr>
        <w:spacing w:after="40" w:before="40"/>
      </w:pPr>
      <w:r>
        <w:rPr>
          <w:rFonts w:ascii="Arial" w:cs="Arial" w:eastAsia="Arial" w:hAnsi="Arial"/>
          <w:sz w:val="20"/>
          <w:szCs w:val="20"/>
        </w:rPr>
        <w:t xml:space="preserve">AWB number assigned from agent stock allocation (prefix + serial, auto-incremented).</w:t>
      </w:r>
    </w:p>
    <w:p>
      <w:pPr>
        <w:pStyle w:val="ListParagraph"/>
        <w:numPr>
          <w:ilvl w:val="0"/>
          <w:numId w:val="2"/>
        </w:numPr>
        <w:spacing w:after="40" w:before="40"/>
      </w:pPr>
      <w:r>
        <w:rPr>
          <w:rFonts w:ascii="Arial" w:cs="Arial" w:eastAsia="Arial" w:hAnsi="Arial"/>
          <w:sz w:val="20"/>
          <w:szCs w:val="20"/>
        </w:rPr>
        <w:t xml:space="preserve">Multi-segment flights supported (booking can span multiple legs).</w:t>
      </w:r>
    </w:p>
    <w:p>
      <w:pPr>
        <w:pStyle w:val="ListParagraph"/>
        <w:numPr>
          <w:ilvl w:val="0"/>
          <w:numId w:val="2"/>
        </w:numPr>
        <w:spacing w:after="40" w:before="40"/>
      </w:pPr>
      <w:r>
        <w:rPr>
          <w:rFonts w:ascii="Arial" w:cs="Arial" w:eastAsia="Arial" w:hAnsi="Arial"/>
          <w:sz w:val="20"/>
          <w:szCs w:val="20"/>
        </w:rPr>
        <w:t xml:space="preserve">Fields: agent, shipper, consignee, commodity, pieces, gross weight, chargeable weight, volume, rate, revenue, status.</w:t>
      </w:r>
    </w:p>
    <w:p>
      <w:pPr>
        <w:pStyle w:val="ListParagraph"/>
        <w:numPr>
          <w:ilvl w:val="0"/>
          <w:numId w:val="2"/>
        </w:numPr>
        <w:spacing w:after="40" w:before="40"/>
      </w:pPr>
      <w:r>
        <w:rPr>
          <w:rFonts w:ascii="Arial" w:cs="Arial" w:eastAsia="Arial" w:hAnsi="Arial"/>
          <w:sz w:val="20"/>
          <w:szCs w:val="20"/>
        </w:rPr>
        <w:t xml:space="preserve">Booking statuses: draft → confirmed → invoiced.</w:t>
      </w:r>
    </w:p>
    <w:p>
      <w:pPr>
        <w:pStyle w:val="ListParagraph"/>
        <w:numPr>
          <w:ilvl w:val="0"/>
          <w:numId w:val="2"/>
        </w:numPr>
        <w:spacing w:after="40" w:before="40"/>
      </w:pPr>
      <w:r>
        <w:rPr>
          <w:rFonts w:ascii="Arial" w:cs="Arial" w:eastAsia="Arial" w:hAnsi="Arial"/>
          <w:sz w:val="20"/>
          <w:szCs w:val="20"/>
        </w:rPr>
        <w:t xml:space="preserve">Weight overbooking prevention: booking is blocked in real time if total weight on that flight/date would exceed maxPayloadKg.</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2.5  Invoicing &amp; Per-Agent Billing</w:t>
      </w:r>
    </w:p>
    <w:p>
      <w:pPr>
        <w:pStyle w:val="ListParagraph"/>
        <w:numPr>
          <w:ilvl w:val="0"/>
          <w:numId w:val="2"/>
        </w:numPr>
        <w:spacing w:after="40" w:before="40"/>
      </w:pPr>
      <w:r>
        <w:rPr>
          <w:rFonts w:ascii="Arial" w:cs="Arial" w:eastAsia="Arial" w:hAnsi="Arial"/>
          <w:sz w:val="20"/>
          <w:szCs w:val="20"/>
        </w:rPr>
        <w:t xml:space="preserve">Invoice generation per agent covering a selected period.</w:t>
      </w:r>
    </w:p>
    <w:p>
      <w:pPr>
        <w:pStyle w:val="ListParagraph"/>
        <w:numPr>
          <w:ilvl w:val="0"/>
          <w:numId w:val="2"/>
        </w:numPr>
        <w:spacing w:after="40" w:before="40"/>
      </w:pPr>
      <w:r>
        <w:rPr>
          <w:rFonts w:ascii="Arial" w:cs="Arial" w:eastAsia="Arial" w:hAnsi="Arial"/>
          <w:sz w:val="20"/>
          <w:szCs w:val="20"/>
        </w:rPr>
        <w:t xml:space="preserve">All confirmed bookings for the agent are grouped and itemised.</w:t>
      </w:r>
    </w:p>
    <w:p>
      <w:pPr>
        <w:pStyle w:val="ListParagraph"/>
        <w:numPr>
          <w:ilvl w:val="0"/>
          <w:numId w:val="2"/>
        </w:numPr>
        <w:spacing w:after="40" w:before="40"/>
      </w:pPr>
      <w:r>
        <w:rPr>
          <w:rFonts w:ascii="Arial" w:cs="Arial" w:eastAsia="Arial" w:hAnsi="Arial"/>
          <w:sz w:val="20"/>
          <w:szCs w:val="20"/>
        </w:rPr>
        <w:t xml:space="preserve">VAT number pulled from the agent profile.</w:t>
      </w:r>
    </w:p>
    <w:p>
      <w:pPr>
        <w:pStyle w:val="ListParagraph"/>
        <w:numPr>
          <w:ilvl w:val="0"/>
          <w:numId w:val="2"/>
        </w:numPr>
        <w:spacing w:after="40" w:before="40"/>
      </w:pPr>
      <w:r>
        <w:rPr>
          <w:rFonts w:ascii="Arial" w:cs="Arial" w:eastAsia="Arial" w:hAnsi="Arial"/>
          <w:sz w:val="20"/>
          <w:szCs w:val="20"/>
        </w:rPr>
        <w:t xml:space="preserve">Invoice status tracking (draft / issued).</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2.6  Revenue Reporting &amp; Analytics</w:t>
      </w:r>
    </w:p>
    <w:p>
      <w:pPr>
        <w:pStyle w:val="ListParagraph"/>
        <w:numPr>
          <w:ilvl w:val="0"/>
          <w:numId w:val="2"/>
        </w:numPr>
        <w:spacing w:after="40" w:before="40"/>
      </w:pPr>
      <w:r>
        <w:rPr>
          <w:rFonts w:ascii="Arial" w:cs="Arial" w:eastAsia="Arial" w:hAnsi="Arial"/>
          <w:sz w:val="20"/>
          <w:szCs w:val="20"/>
        </w:rPr>
        <w:t xml:space="preserve">Dashboard with total revenue, bookings, and key KPIs.</w:t>
      </w:r>
    </w:p>
    <w:p>
      <w:pPr>
        <w:pStyle w:val="ListParagraph"/>
        <w:numPr>
          <w:ilvl w:val="0"/>
          <w:numId w:val="2"/>
        </w:numPr>
        <w:spacing w:after="40" w:before="40"/>
      </w:pPr>
      <w:r>
        <w:rPr>
          <w:rFonts w:ascii="Arial" w:cs="Arial" w:eastAsia="Arial" w:hAnsi="Arial"/>
          <w:sz w:val="20"/>
          <w:szCs w:val="20"/>
        </w:rPr>
        <w:t xml:space="preserve">Revenue breakdown by agent, route, and period.</w:t>
      </w:r>
    </w:p>
    <w:p>
      <w:pPr>
        <w:pStyle w:val="ListParagraph"/>
        <w:numPr>
          <w:ilvl w:val="0"/>
          <w:numId w:val="2"/>
        </w:numPr>
        <w:spacing w:after="40" w:before="40"/>
      </w:pPr>
      <w:r>
        <w:rPr>
          <w:rFonts w:ascii="Arial" w:cs="Arial" w:eastAsia="Arial" w:hAnsi="Arial"/>
          <w:sz w:val="20"/>
          <w:szCs w:val="20"/>
        </w:rPr>
        <w:t xml:space="preserve">Booking volume and weight statistics.</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2.7  Master Data Modules</w:t>
      </w:r>
    </w:p>
    <w:p>
      <w:pPr>
        <w:pStyle w:val="ListParagraph"/>
        <w:numPr>
          <w:ilvl w:val="0"/>
          <w:numId w:val="2"/>
        </w:numPr>
        <w:spacing w:after="40" w:before="40"/>
      </w:pPr>
      <w:r>
        <w:rPr>
          <w:rFonts w:ascii="Arial" w:cs="Arial" w:eastAsia="Arial" w:hAnsi="Arial"/>
          <w:sz w:val="20"/>
          <w:szCs w:val="20"/>
        </w:rPr>
        <w:t xml:space="preserve">Shipper Profiles — CRUD for shipper companies.</w:t>
      </w:r>
    </w:p>
    <w:p>
      <w:pPr>
        <w:pStyle w:val="ListParagraph"/>
        <w:numPr>
          <w:ilvl w:val="0"/>
          <w:numId w:val="2"/>
        </w:numPr>
        <w:spacing w:after="40" w:before="40"/>
      </w:pPr>
      <w:r>
        <w:rPr>
          <w:rFonts w:ascii="Arial" w:cs="Arial" w:eastAsia="Arial" w:hAnsi="Arial"/>
          <w:sz w:val="20"/>
          <w:szCs w:val="20"/>
        </w:rPr>
        <w:t xml:space="preserve">Consignee Profiles — CRUD for consignee companies.</w:t>
      </w:r>
    </w:p>
    <w:p>
      <w:pPr>
        <w:pStyle w:val="ListParagraph"/>
        <w:numPr>
          <w:ilvl w:val="0"/>
          <w:numId w:val="2"/>
        </w:numPr>
        <w:spacing w:after="40" w:before="40"/>
      </w:pPr>
      <w:r>
        <w:rPr>
          <w:rFonts w:ascii="Arial" w:cs="Arial" w:eastAsia="Arial" w:hAnsi="Arial"/>
          <w:sz w:val="20"/>
          <w:szCs w:val="20"/>
        </w:rPr>
        <w:t xml:space="preserve">GHA Profiles — Ground Handling Agents per airport.</w:t>
      </w:r>
    </w:p>
    <w:p>
      <w:pPr>
        <w:pStyle w:val="ListParagraph"/>
        <w:numPr>
          <w:ilvl w:val="0"/>
          <w:numId w:val="2"/>
        </w:numPr>
        <w:spacing w:after="40" w:before="40"/>
      </w:pPr>
      <w:r>
        <w:rPr>
          <w:rFonts w:ascii="Arial" w:cs="Arial" w:eastAsia="Arial" w:hAnsi="Arial"/>
          <w:sz w:val="20"/>
          <w:szCs w:val="20"/>
        </w:rPr>
        <w:t xml:space="preserve">Rate Tables — Per-agent, per-route rate structures (min, normal, 45K, 100K, 300K, 500K rates).</w:t>
      </w:r>
    </w:p>
    <w:p>
      <w:pPr>
        <w:pStyle w:val="ListParagraph"/>
        <w:numPr>
          <w:ilvl w:val="0"/>
          <w:numId w:val="2"/>
        </w:numPr>
        <w:spacing w:after="40" w:before="40"/>
      </w:pPr>
      <w:r>
        <w:rPr>
          <w:rFonts w:ascii="Arial" w:cs="Arial" w:eastAsia="Arial" w:hAnsi="Arial"/>
          <w:sz w:val="20"/>
          <w:szCs w:val="20"/>
        </w:rPr>
        <w:t xml:space="preserve">AWB Stock Allocations — Track AWB serial ranges issued to each agent.</w:t>
      </w:r>
    </w:p>
    <w:p>
      <w:pPr>
        <w:pStyle w:val="ListParagraph"/>
        <w:numPr>
          <w:ilvl w:val="0"/>
          <w:numId w:val="2"/>
        </w:numPr>
        <w:spacing w:after="40" w:before="40"/>
      </w:pPr>
      <w:r>
        <w:rPr>
          <w:rFonts w:ascii="Arial" w:cs="Arial" w:eastAsia="Arial" w:hAnsi="Arial"/>
          <w:sz w:val="20"/>
          <w:szCs w:val="20"/>
        </w:rPr>
        <w:t xml:space="preserve">IATA Airport Codes — Reference list for dropdowns.</w:t>
      </w:r>
    </w:p>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3. Phase 2 — Roadmap</w:t>
      </w:r>
    </w:p>
    <w:p>
      <w:pPr>
        <w:spacing w:after="160" w:before="0"/>
      </w:pPr>
      <w:r>
        <w:rPr>
          <w:rFonts w:ascii="Arial" w:cs="Arial" w:eastAsia="Arial" w:hAnsi="Arial"/>
          <w:sz w:val="20"/>
          <w:szCs w:val="20"/>
        </w:rPr>
        <w:t xml:space="preserve">The following items are planned for the next development phase. They are prioritised roughly from most to least urgent.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800"/>
        <w:gridCol w:w="16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Feature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Priority</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Official brand logo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Replace the SVG approximation in the app header and login screen with the real AcrossCargo JPEG/PNG logo. Requires placing the image file in the /public folder and updating two React components.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High</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2</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Volume (CBM) overbooking block</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Extend the existing weight overbooking prevention to also block bookings that would exceed maxPayloadCbm. The capacity field already exists in Firestore; only the booking form logic needs updating.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High</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Email notifications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Send automated emails when: a booking is confirmed, an invoice is issued, or AWB stock falls below a threshold. Requires a Firebase Cloud Function or a third-party email service (e.g. SendGrid).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High</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4</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Role-based page restrictions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Agents should only see their own bookings and invoices. Currently all authenticated users see all data. Needs route guards in React and Firestore security rules updated per-collection.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Medium</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Export to Excel / PDF</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Allow users to export booking lists, invoice summaries, and revenue reports to .xlsx or PDF directly from the browser.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Medium</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6</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AWB stock alerts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Warn admin when an agent's AWB stock is running low (e.g. fewer than 20 serials remaining).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Medium</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Mobile / tablet optimisation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app is functional on mobile but not fully optimised. Improve table layouts, form inputs, and navigation for small screens.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Low</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8</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Multi-airline support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Currently the platform is configured for a single carrier. Extend to support multiple airline contracts under the same GSSA umbrella.</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Low</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 self-service portal</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 separate login experience for agent users: they see only their own bookings, can request new AWBs, and download their invoices without admin access.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Low</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3.1  Immediate Next Steps (Before Going Live)</w:t>
      </w:r>
    </w:p>
    <w:p>
      <w:pPr>
        <w:spacing w:after="100" w:before="0"/>
      </w:pPr>
      <w:r>
        <w:rPr>
          <w:rFonts w:ascii="Arial" w:cs="Arial" w:eastAsia="Arial" w:hAnsi="Arial"/>
          <w:sz w:val="20"/>
          <w:szCs w:val="20"/>
        </w:rPr>
        <w:t xml:space="preserve">These two items should be completed before the platform is shared with external users:</w:t>
      </w:r>
    </w:p>
    <w:p>
      <w:pPr>
        <w:pStyle w:val="ListParagraph"/>
        <w:numPr>
          <w:ilvl w:val="0"/>
          <w:numId w:val="3"/>
        </w:numPr>
        <w:spacing w:after="60" w:before="60"/>
      </w:pPr>
      <w:r>
        <w:rPr>
          <w:rFonts w:ascii="Arial" w:cs="Arial" w:eastAsia="Arial" w:hAnsi="Arial"/>
          <w:sz w:val="20"/>
          <w:szCs w:val="20"/>
        </w:rPr>
        <w:t xml:space="preserve">Upload the real AcrossCargo logo (JPEG or PNG) to the GitHub repository under /public/logo.png and update Layout.jsx and LoginPage.jsx.</w:t>
      </w:r>
    </w:p>
    <w:p>
      <w:pPr>
        <w:pStyle w:val="ListParagraph"/>
        <w:numPr>
          <w:ilvl w:val="0"/>
          <w:numId w:val="3"/>
        </w:numPr>
        <w:spacing w:after="60" w:before="60"/>
      </w:pPr>
      <w:r>
        <w:rPr>
          <w:rFonts w:ascii="Arial" w:cs="Arial" w:eastAsia="Arial" w:hAnsi="Arial"/>
          <w:sz w:val="20"/>
          <w:szCs w:val="20"/>
        </w:rPr>
        <w:t xml:space="preserve">Enable volume (CBM) overbooking prevention in BookingForm.jsx to match the existing weight check.</w:t>
      </w:r>
    </w:p>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4. Step-by-Step Setup Tutorial</w:t>
      </w:r>
    </w:p>
    <w:p>
      <w:pPr>
        <w:spacing w:after="160" w:before="0"/>
      </w:pPr>
      <w:r>
        <w:rPr>
          <w:rFonts w:ascii="Arial" w:cs="Arial" w:eastAsia="Arial" w:hAnsi="Arial"/>
          <w:sz w:val="20"/>
          <w:szCs w:val="20"/>
        </w:rPr>
        <w:t xml:space="preserve">This section walks through the complete Firebase setup process in the exact order it needs to be done. Follow each step in sequence. The later sections (5 onwards) serve as a detailed technical reference once the platform is live.</w:t>
      </w:r>
    </w:p>
    <w:p>
      <w:pPr>
        <w:spacing w:after="200" w:before="0"/>
      </w:pPr>
      <w:r>
        <w:rPr>
          <w:rFonts w:ascii="Arial" w:cs="Arial" w:eastAsia="Arial" w:hAnsi="Arial"/>
          <w:b/>
          <w:bCs/>
          <w:sz w:val="20"/>
          <w:szCs w:val="20"/>
        </w:rPr>
        <w:t xml:space="preserve">Before you start: </w:t>
      </w:r>
      <w:r>
        <w:rPr>
          <w:rFonts w:ascii="Arial" w:cs="Arial" w:eastAsia="Arial" w:hAnsi="Arial"/>
          <w:sz w:val="20"/>
          <w:szCs w:val="20"/>
        </w:rPr>
        <w:t xml:space="preserve">you will need access to the Firebase project, the Netlify site, and the project files on your computer. The whole process takes approximately 20–30 minutes.</w:t>
      </w:r>
    </w:p>
    <w:p>
      <w:pPr>
        <w:pStyle w:val="Heading2"/>
        <w:spacing w:after="160" w:before="300"/>
      </w:pPr>
      <w:r>
        <w:rPr>
          <w:rFonts w:ascii="Arial" w:cs="Arial" w:eastAsia="Arial" w:hAnsi="Arial"/>
          <w:b/>
          <w:bCs/>
          <w:color w:val="1B2766"/>
          <w:sz w:val="28"/>
          <w:szCs w:val="28"/>
        </w:rPr>
        <w:t xml:space="preserve">Step 1 — Open Firebase Console and find your project</w:t>
      </w:r>
    </w:p>
    <w:p>
      <w:pPr>
        <w:spacing w:after="120" w:before="0"/>
      </w:pPr>
      <w:r>
        <w:rPr>
          <w:rFonts w:ascii="Arial" w:cs="Arial" w:eastAsia="Arial" w:hAnsi="Arial"/>
          <w:sz w:val="20"/>
          <w:szCs w:val="20"/>
        </w:rPr>
        <w:t xml:space="preserve">Go to https://console.firebase.google.com and sign in with the Google account that owns the project. You will see a list of your Firebase projects. Click the AcrossCargo project to open it.</w:t>
      </w:r>
    </w:p>
    <w:p>
      <w:pPr>
        <w:spacing w:after="120" w:before="0"/>
      </w:pPr>
      <w:r>
        <w:rPr>
          <w:rFonts w:ascii="Arial" w:cs="Arial" w:eastAsia="Arial" w:hAnsi="Arial"/>
          <w:sz w:val="20"/>
          <w:szCs w:val="20"/>
        </w:rPr>
        <w:t xml:space="preserve">You will land on the Project Overview page. The left-hand sidebar is where you navigate to all Firebase services.</w:t>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If the project does not exist yet, click “Add project”, give it a name, disable Google Analytics (not needed), and click Create.</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Step 2 — Get the Firebase configuration values</w:t>
      </w:r>
    </w:p>
    <w:p>
      <w:pPr>
        <w:spacing w:after="100" w:before="0"/>
      </w:pPr>
      <w:r>
        <w:rPr>
          <w:rFonts w:ascii="Arial" w:cs="Arial" w:eastAsia="Arial" w:hAnsi="Arial"/>
          <w:sz w:val="20"/>
          <w:szCs w:val="20"/>
        </w:rPr>
        <w:t xml:space="preserve">The application needs 7 credentials from Firebase to connect. To find them:</w:t>
      </w:r>
    </w:p>
    <w:p>
      <w:pPr>
        <w:pStyle w:val="ListParagraph"/>
        <w:numPr>
          <w:ilvl w:val="0"/>
          <w:numId w:val="3"/>
        </w:numPr>
        <w:spacing w:after="60" w:before="60"/>
      </w:pPr>
      <w:r>
        <w:rPr>
          <w:rFonts w:ascii="Arial" w:cs="Arial" w:eastAsia="Arial" w:hAnsi="Arial"/>
          <w:sz w:val="20"/>
          <w:szCs w:val="20"/>
        </w:rPr>
        <w:t xml:space="preserve">Click the gear icon (⚙) next to “Project Overview” in the top-left. Select “Project settings”.</w:t>
      </w:r>
    </w:p>
    <w:p>
      <w:pPr>
        <w:pStyle w:val="ListParagraph"/>
        <w:numPr>
          <w:ilvl w:val="0"/>
          <w:numId w:val="3"/>
        </w:numPr>
        <w:spacing w:after="60" w:before="60"/>
      </w:pPr>
      <w:r>
        <w:rPr>
          <w:rFonts w:ascii="Arial" w:cs="Arial" w:eastAsia="Arial" w:hAnsi="Arial"/>
          <w:sz w:val="20"/>
          <w:szCs w:val="20"/>
        </w:rPr>
        <w:t xml:space="preserve">Scroll down to the section “Your apps”. If a web app is already registered, click its &lt;/&gt; icon. If not, click the &lt;/&gt; icon to register a new web app, give it a name, and click Register.</w:t>
      </w:r>
    </w:p>
    <w:p>
      <w:pPr>
        <w:pStyle w:val="ListParagraph"/>
        <w:numPr>
          <w:ilvl w:val="0"/>
          <w:numId w:val="3"/>
        </w:numPr>
        <w:spacing w:after="60" w:before="60"/>
      </w:pPr>
      <w:r>
        <w:rPr>
          <w:rFonts w:ascii="Arial" w:cs="Arial" w:eastAsia="Arial" w:hAnsi="Arial"/>
          <w:sz w:val="20"/>
          <w:szCs w:val="20"/>
        </w:rPr>
        <w:t xml:space="preserve">Under “SDK setup and configuration”, select the “Config” radio button.</w:t>
      </w:r>
    </w:p>
    <w:p>
      <w:pPr>
        <w:pStyle w:val="ListParagraph"/>
        <w:numPr>
          <w:ilvl w:val="0"/>
          <w:numId w:val="3"/>
        </w:numPr>
        <w:spacing w:after="60" w:before="60"/>
      </w:pPr>
      <w:r>
        <w:rPr>
          <w:rFonts w:ascii="Arial" w:cs="Arial" w:eastAsia="Arial" w:hAnsi="Arial"/>
          <w:sz w:val="20"/>
          <w:szCs w:val="20"/>
        </w:rPr>
        <w:t xml:space="preserve">You will see the firebaseConfig object with 7 values. Keep this page open or copy the values to a text file.</w:t>
      </w:r>
    </w:p>
    <w:p>
      <w:pPr>
        <w:spacing w:after="80" w:before="80"/>
      </w:pPr>
      <w:r>
        <w:rPr>
          <w:rFonts w:ascii="Arial" w:cs="Arial" w:eastAsia="Arial" w:hAnsi="Arial"/>
          <w:sz w:val="20"/>
          <w:szCs w:val="20"/>
        </w:rPr>
        <w:t xml:space="preserve"/>
      </w:r>
    </w:p>
    <w:p>
      <w:pPr>
        <w:shd w:fill="F0F4EA" w:val="clear"/>
        <w:spacing w:after="40" w:before="40"/>
        <w:ind w:left="360"/>
      </w:pPr>
      <w:r>
        <w:rPr>
          <w:rFonts w:ascii="Courier New" w:cs="Courier New" w:eastAsia="Courier New" w:hAnsi="Courier New"/>
          <w:color w:val="2D4A1E"/>
          <w:sz w:val="18"/>
          <w:szCs w:val="18"/>
        </w:rPr>
        <w:t xml:space="preserve">const firebaseConfig = {</w:t>
      </w:r>
    </w:p>
    <w:p>
      <w:pPr>
        <w:shd w:fill="F0F4EA" w:val="clear"/>
        <w:spacing w:after="40" w:before="40"/>
        <w:ind w:left="360"/>
      </w:pPr>
      <w:r>
        <w:rPr>
          <w:rFonts w:ascii="Courier New" w:cs="Courier New" w:eastAsia="Courier New" w:hAnsi="Courier New"/>
          <w:color w:val="2D4A1E"/>
          <w:sz w:val="18"/>
          <w:szCs w:val="18"/>
        </w:rPr>
        <w:t xml:space="preserve">  apiKey:            "AIzaSy...",</w:t>
      </w:r>
    </w:p>
    <w:p>
      <w:pPr>
        <w:shd w:fill="F0F4EA" w:val="clear"/>
        <w:spacing w:after="40" w:before="40"/>
        <w:ind w:left="360"/>
      </w:pPr>
      <w:r>
        <w:rPr>
          <w:rFonts w:ascii="Courier New" w:cs="Courier New" w:eastAsia="Courier New" w:hAnsi="Courier New"/>
          <w:color w:val="2D4A1E"/>
          <w:sz w:val="18"/>
          <w:szCs w:val="18"/>
        </w:rPr>
        <w:t xml:space="preserve">  authDomain:        "your-project.firebaseapp.com",</w:t>
      </w:r>
    </w:p>
    <w:p>
      <w:pPr>
        <w:shd w:fill="F0F4EA" w:val="clear"/>
        <w:spacing w:after="40" w:before="40"/>
        <w:ind w:left="360"/>
      </w:pPr>
      <w:r>
        <w:rPr>
          <w:rFonts w:ascii="Courier New" w:cs="Courier New" w:eastAsia="Courier New" w:hAnsi="Courier New"/>
          <w:color w:val="2D4A1E"/>
          <w:sz w:val="18"/>
          <w:szCs w:val="18"/>
        </w:rPr>
        <w:t xml:space="preserve">  projectId:         "your-project-id",</w:t>
      </w:r>
    </w:p>
    <w:p>
      <w:pPr>
        <w:shd w:fill="F0F4EA" w:val="clear"/>
        <w:spacing w:after="40" w:before="40"/>
        <w:ind w:left="360"/>
      </w:pPr>
      <w:r>
        <w:rPr>
          <w:rFonts w:ascii="Courier New" w:cs="Courier New" w:eastAsia="Courier New" w:hAnsi="Courier New"/>
          <w:color w:val="2D4A1E"/>
          <w:sz w:val="18"/>
          <w:szCs w:val="18"/>
        </w:rPr>
        <w:t xml:space="preserve">  storageBucket:     "your-project.appspot.com",</w:t>
      </w:r>
    </w:p>
    <w:p>
      <w:pPr>
        <w:shd w:fill="F0F4EA" w:val="clear"/>
        <w:spacing w:after="40" w:before="40"/>
        <w:ind w:left="360"/>
      </w:pPr>
      <w:r>
        <w:rPr>
          <w:rFonts w:ascii="Courier New" w:cs="Courier New" w:eastAsia="Courier New" w:hAnsi="Courier New"/>
          <w:color w:val="2D4A1E"/>
          <w:sz w:val="18"/>
          <w:szCs w:val="18"/>
        </w:rPr>
        <w:t xml:space="preserve">  messagingSenderId: "123456789012",</w:t>
      </w:r>
    </w:p>
    <w:p>
      <w:pPr>
        <w:shd w:fill="F0F4EA" w:val="clear"/>
        <w:spacing w:after="40" w:before="40"/>
        <w:ind w:left="360"/>
      </w:pPr>
      <w:r>
        <w:rPr>
          <w:rFonts w:ascii="Courier New" w:cs="Courier New" w:eastAsia="Courier New" w:hAnsi="Courier New"/>
          <w:color w:val="2D4A1E"/>
          <w:sz w:val="18"/>
          <w:szCs w:val="18"/>
        </w:rPr>
        <w:t xml:space="preserve">  appId:             "1:123456:web:abcdef...",</w:t>
      </w:r>
    </w:p>
    <w:p>
      <w:pPr>
        <w:shd w:fill="F0F4EA" w:val="clear"/>
        <w:spacing w:after="40" w:before="40"/>
        <w:ind w:left="360"/>
      </w:pPr>
      <w:r>
        <w:rPr>
          <w:rFonts w:ascii="Courier New" w:cs="Courier New" w:eastAsia="Courier New" w:hAnsi="Courier New"/>
          <w:color w:val="2D4A1E"/>
          <w:sz w:val="18"/>
          <w:szCs w:val="18"/>
        </w:rPr>
        <w:t xml:space="preserve">  measurementId:     "G-XXXXXXXXXX"</w:t>
      </w:r>
    </w:p>
    <w:p>
      <w:pPr>
        <w:shd w:fill="F0F4EA" w:val="clear"/>
        <w:spacing w:after="40" w:before="40"/>
        <w:ind w:left="360"/>
      </w:pPr>
      <w:r>
        <w:rPr>
          <w:rFonts w:ascii="Courier New" w:cs="Courier New" w:eastAsia="Courier New" w:hAnsi="Courier New"/>
          <w:color w:val="2D4A1E"/>
          <w:sz w:val="18"/>
          <w:szCs w:val="18"/>
        </w:rPr>
        <w:t xml:space="preserve">};</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Keep these values confidential. They provide write access to your Firestore database.</w:t>
      </w:r>
    </w:p>
    <w:p>
      <w:r>
        <w:br w:type="page"/>
      </w:r>
    </w:p>
    <w:p>
      <w:pPr>
        <w:pStyle w:val="Heading2"/>
        <w:spacing w:after="160" w:before="300"/>
      </w:pPr>
      <w:r>
        <w:rPr>
          <w:rFonts w:ascii="Arial" w:cs="Arial" w:eastAsia="Arial" w:hAnsi="Arial"/>
          <w:b/>
          <w:bCs/>
          <w:color w:val="1B2766"/>
          <w:sz w:val="28"/>
          <w:szCs w:val="28"/>
        </w:rPr>
        <w:t xml:space="preserve">Step 3 — Add environment variables to Netlify</w:t>
      </w:r>
    </w:p>
    <w:p>
      <w:pPr>
        <w:spacing w:after="120" w:before="0"/>
      </w:pPr>
      <w:r>
        <w:rPr>
          <w:rFonts w:ascii="Arial" w:cs="Arial" w:eastAsia="Arial" w:hAnsi="Arial"/>
          <w:sz w:val="20"/>
          <w:szCs w:val="20"/>
        </w:rPr>
        <w:t xml:space="preserve">The app reads credentials from </w:t>
      </w:r>
      <w:r>
        <w:rPr>
          <w:rFonts w:ascii="Arial" w:cs="Arial" w:eastAsia="Arial" w:hAnsi="Arial"/>
          <w:b/>
          <w:bCs/>
          <w:sz w:val="20"/>
          <w:szCs w:val="20"/>
        </w:rPr>
        <w:t xml:space="preserve">environment variables</w:t>
      </w:r>
      <w:r>
        <w:rPr>
          <w:rFonts w:ascii="Arial" w:cs="Arial" w:eastAsia="Arial" w:hAnsi="Arial"/>
          <w:sz w:val="20"/>
          <w:szCs w:val="20"/>
        </w:rPr>
        <w:t xml:space="preserve"> — it never hardcodes them. You must add all 7 values to Netlify before deploying.</w:t>
      </w:r>
    </w:p>
    <w:p>
      <w:pPr>
        <w:pStyle w:val="ListParagraph"/>
        <w:numPr>
          <w:ilvl w:val="0"/>
          <w:numId w:val="3"/>
        </w:numPr>
        <w:spacing w:after="60" w:before="60"/>
      </w:pPr>
      <w:r>
        <w:rPr>
          <w:rFonts w:ascii="Arial" w:cs="Arial" w:eastAsia="Arial" w:hAnsi="Arial"/>
          <w:sz w:val="20"/>
          <w:szCs w:val="20"/>
        </w:rPr>
        <w:t xml:space="preserve">Go to https://app.netlify.com and open your site.</w:t>
      </w:r>
    </w:p>
    <w:p>
      <w:pPr>
        <w:pStyle w:val="ListParagraph"/>
        <w:numPr>
          <w:ilvl w:val="0"/>
          <w:numId w:val="3"/>
        </w:numPr>
        <w:spacing w:after="60" w:before="60"/>
      </w:pPr>
      <w:r>
        <w:rPr>
          <w:rFonts w:ascii="Arial" w:cs="Arial" w:eastAsia="Arial" w:hAnsi="Arial"/>
          <w:sz w:val="20"/>
          <w:szCs w:val="20"/>
        </w:rPr>
        <w:t xml:space="preserve">Click “Site configuration” in the top menu, then “Environment variables” in the left sidebar.</w:t>
      </w:r>
    </w:p>
    <w:p>
      <w:pPr>
        <w:pStyle w:val="ListParagraph"/>
        <w:numPr>
          <w:ilvl w:val="0"/>
          <w:numId w:val="3"/>
        </w:numPr>
        <w:spacing w:after="60" w:before="60"/>
      </w:pPr>
      <w:r>
        <w:rPr>
          <w:rFonts w:ascii="Arial" w:cs="Arial" w:eastAsia="Arial" w:hAnsi="Arial"/>
          <w:sz w:val="20"/>
          <w:szCs w:val="20"/>
        </w:rPr>
        <w:t xml:space="preserve">Click “Add a variable” for each row in the table below. The variable name must match exactly (including the VITE_ prefix).</w:t>
      </w:r>
    </w:p>
    <w:p>
      <w:pPr>
        <w:spacing w:after="80" w:before="80"/>
      </w:pPr>
      <w:r>
        <w:rPr>
          <w:rFonts w:ascii="Arial" w:cs="Arial" w:eastAsia="Arial" w:hAnsi="Arial"/>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Variable name (exact)</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Value to paste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VITE_FIREBASE_API_KEY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Your apiKey value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VITE_FIREBASE_AUTH_DOMAIN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Your authDomain value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VITE_FIREBASE_PROJECT_ID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Your projectId value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VITE_FIREBASE_STORAGE_BUCKET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Your storageBucket value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VITE_FIREBASE_MESSAGING_SENDER_ID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Your messagingSenderId value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VITE_FIREBASE_APP_ID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Your appId value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VITE_FIREBASE_MEASUREMENT_ID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Your measurementId value</w:t>
            </w:r>
          </w:p>
        </w:tc>
      </w:tr>
    </w:tbl>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The VITE_ prefix is mandatory. Vite (the build tool) only exposes variables with this prefix to the browser. A variable named FIREBASE_API_KEY (without VITE_) will not work.</w:t>
      </w:r>
    </w:p>
    <w:p>
      <w:pPr>
        <w:spacing w:after="120" w:before="80"/>
      </w:pPr>
      <w:r>
        <w:rPr>
          <w:rFonts w:ascii="Arial" w:cs="Arial" w:eastAsia="Arial" w:hAnsi="Arial"/>
          <w:sz w:val="20"/>
          <w:szCs w:val="20"/>
        </w:rPr>
        <w:t xml:space="preserve">Do not trigger a deploy yet — wait until Firestore and Auth are configured (Steps 4–7), then deploy once at the end.</w:t>
      </w:r>
    </w:p>
    <w:p>
      <w:pPr>
        <w:pStyle w:val="Heading2"/>
        <w:spacing w:after="160" w:before="300"/>
      </w:pPr>
      <w:r>
        <w:rPr>
          <w:rFonts w:ascii="Arial" w:cs="Arial" w:eastAsia="Arial" w:hAnsi="Arial"/>
          <w:b/>
          <w:bCs/>
          <w:color w:val="1B2766"/>
          <w:sz w:val="28"/>
          <w:szCs w:val="28"/>
        </w:rPr>
        <w:t xml:space="preserve">Step 4 — Create the Firestore database</w:t>
      </w:r>
    </w:p>
    <w:p>
      <w:pPr>
        <w:spacing w:after="100" w:before="0"/>
      </w:pPr>
      <w:r>
        <w:rPr>
          <w:rFonts w:ascii="Arial" w:cs="Arial" w:eastAsia="Arial" w:hAnsi="Arial"/>
          <w:sz w:val="20"/>
          <w:szCs w:val="20"/>
        </w:rPr>
        <w:t xml:space="preserve">Firestore is the database that stores all your bookings, agents, flights, and configuration data.</w:t>
      </w:r>
    </w:p>
    <w:p>
      <w:pPr>
        <w:pStyle w:val="ListParagraph"/>
        <w:numPr>
          <w:ilvl w:val="0"/>
          <w:numId w:val="3"/>
        </w:numPr>
        <w:spacing w:after="60" w:before="60"/>
      </w:pPr>
      <w:r>
        <w:rPr>
          <w:rFonts w:ascii="Arial" w:cs="Arial" w:eastAsia="Arial" w:hAnsi="Arial"/>
          <w:sz w:val="20"/>
          <w:szCs w:val="20"/>
        </w:rPr>
        <w:t xml:space="preserve">In Firebase Console, look at the left sidebar. Under the “Build” section, click “Firestore Database”.</w:t>
      </w:r>
    </w:p>
    <w:p>
      <w:pPr>
        <w:pStyle w:val="ListParagraph"/>
        <w:numPr>
          <w:ilvl w:val="0"/>
          <w:numId w:val="3"/>
        </w:numPr>
        <w:spacing w:after="60" w:before="60"/>
      </w:pPr>
      <w:r>
        <w:rPr>
          <w:rFonts w:ascii="Arial" w:cs="Arial" w:eastAsia="Arial" w:hAnsi="Arial"/>
          <w:sz w:val="20"/>
          <w:szCs w:val="20"/>
        </w:rPr>
        <w:t xml:space="preserve">If the database has not been created yet, you will see a “Create database” button. Click it.</w:t>
      </w:r>
    </w:p>
    <w:p>
      <w:pPr>
        <w:pStyle w:val="ListParagraph"/>
        <w:numPr>
          <w:ilvl w:val="0"/>
          <w:numId w:val="3"/>
        </w:numPr>
        <w:spacing w:after="60" w:before="60"/>
      </w:pPr>
      <w:r>
        <w:rPr>
          <w:rFonts w:ascii="Arial" w:cs="Arial" w:eastAsia="Arial" w:hAnsi="Arial"/>
          <w:sz w:val="20"/>
          <w:szCs w:val="20"/>
        </w:rPr>
        <w:t xml:space="preserve">A setup wizard opens. Select “Start in production mode” and click Next.</w:t>
      </w:r>
    </w:p>
    <w:p>
      <w:pPr>
        <w:pStyle w:val="ListParagraph"/>
        <w:numPr>
          <w:ilvl w:val="0"/>
          <w:numId w:val="3"/>
        </w:numPr>
        <w:spacing w:after="60" w:before="60"/>
      </w:pPr>
      <w:r>
        <w:rPr>
          <w:rFonts w:ascii="Arial" w:cs="Arial" w:eastAsia="Arial" w:hAnsi="Arial"/>
          <w:sz w:val="20"/>
          <w:szCs w:val="20"/>
        </w:rPr>
        <w:t xml:space="preserve">Choose the region closest to your users. For Spain: select “eur3 (europe-west)”. Click Enable.</w:t>
      </w:r>
    </w:p>
    <w:p>
      <w:pPr>
        <w:pStyle w:val="ListParagraph"/>
        <w:numPr>
          <w:ilvl w:val="0"/>
          <w:numId w:val="3"/>
        </w:numPr>
        <w:spacing w:after="60" w:before="60"/>
      </w:pPr>
      <w:r>
        <w:rPr>
          <w:rFonts w:ascii="Arial" w:cs="Arial" w:eastAsia="Arial" w:hAnsi="Arial"/>
          <w:sz w:val="20"/>
          <w:szCs w:val="20"/>
        </w:rPr>
        <w:t xml:space="preserve">Wait about 30 seconds while Firebase creates the database. You will then see an empty database with a “Rules” and “Data” tab at the top.</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The database region cannot be changed after creation. eur3 covers Belgium and the Netherlands — it is the closest available multi-region to Spain and is recommended for this operation.</w:t>
      </w:r>
    </w:p>
    <w:p>
      <w:pPr>
        <w:pStyle w:val="Heading2"/>
        <w:spacing w:after="160" w:before="300"/>
      </w:pPr>
      <w:r>
        <w:rPr>
          <w:rFonts w:ascii="Arial" w:cs="Arial" w:eastAsia="Arial" w:hAnsi="Arial"/>
          <w:b/>
          <w:bCs/>
          <w:color w:val="1B2766"/>
          <w:sz w:val="28"/>
          <w:szCs w:val="28"/>
        </w:rPr>
        <w:t xml:space="preserve">Step 5 — Temporarily open security rules for the agent import</w:t>
      </w:r>
    </w:p>
    <w:p>
      <w:pPr>
        <w:spacing w:after="120" w:before="0"/>
      </w:pPr>
      <w:r>
        <w:rPr>
          <w:rFonts w:ascii="Arial" w:cs="Arial" w:eastAsia="Arial" w:hAnsi="Arial"/>
          <w:sz w:val="20"/>
          <w:szCs w:val="20"/>
        </w:rPr>
        <w:t xml:space="preserve">Firestore security rules control who can read and write data. By default in production mode, </w:t>
      </w:r>
      <w:r>
        <w:rPr>
          <w:rFonts w:ascii="Arial" w:cs="Arial" w:eastAsia="Arial" w:hAnsi="Arial"/>
          <w:b/>
          <w:bCs/>
          <w:sz w:val="20"/>
          <w:szCs w:val="20"/>
        </w:rPr>
        <w:t xml:space="preserve">all access is denied</w:t>
      </w:r>
      <w:r>
        <w:rPr>
          <w:rFonts w:ascii="Arial" w:cs="Arial" w:eastAsia="Arial" w:hAnsi="Arial"/>
          <w:sz w:val="20"/>
          <w:szCs w:val="20"/>
        </w:rPr>
        <w:t xml:space="preserve">. You need to temporarily open the rules to allow the agent import tool to write data without requiring authentication. You will lock them back down immediately after.</w:t>
      </w:r>
    </w:p>
    <w:p>
      <w:pPr>
        <w:pStyle w:val="ListParagraph"/>
        <w:numPr>
          <w:ilvl w:val="0"/>
          <w:numId w:val="3"/>
        </w:numPr>
        <w:spacing w:after="60" w:before="60"/>
      </w:pPr>
      <w:r>
        <w:rPr>
          <w:rFonts w:ascii="Arial" w:cs="Arial" w:eastAsia="Arial" w:hAnsi="Arial"/>
          <w:sz w:val="20"/>
          <w:szCs w:val="20"/>
        </w:rPr>
        <w:t xml:space="preserve">In Firestore Database, click the “Rules” tab at the top.</w:t>
      </w:r>
    </w:p>
    <w:p>
      <w:pPr>
        <w:pStyle w:val="ListParagraph"/>
        <w:numPr>
          <w:ilvl w:val="0"/>
          <w:numId w:val="3"/>
        </w:numPr>
        <w:spacing w:after="60" w:before="60"/>
      </w:pPr>
      <w:r>
        <w:rPr>
          <w:rFonts w:ascii="Arial" w:cs="Arial" w:eastAsia="Arial" w:hAnsi="Arial"/>
          <w:sz w:val="20"/>
          <w:szCs w:val="20"/>
        </w:rPr>
        <w:t xml:space="preserve">You will see the current rules. Replace the entire content with the following:</w:t>
      </w:r>
    </w:p>
    <w:p>
      <w:pPr>
        <w:spacing w:after="80" w:before="80"/>
      </w:pPr>
      <w:r>
        <w:rPr>
          <w:rFonts w:ascii="Arial" w:cs="Arial" w:eastAsia="Arial" w:hAnsi="Arial"/>
          <w:sz w:val="20"/>
          <w:szCs w:val="20"/>
        </w:rPr>
        <w:t xml:space="preserve"/>
      </w:r>
    </w:p>
    <w:p>
      <w:pPr>
        <w:shd w:fill="F0F4EA" w:val="clear"/>
        <w:spacing w:after="40" w:before="40"/>
        <w:ind w:left="360"/>
      </w:pPr>
      <w:r>
        <w:rPr>
          <w:rFonts w:ascii="Courier New" w:cs="Courier New" w:eastAsia="Courier New" w:hAnsi="Courier New"/>
          <w:color w:val="2D4A1E"/>
          <w:sz w:val="18"/>
          <w:szCs w:val="18"/>
        </w:rPr>
        <w:t xml:space="preserve">rules_version = '2';</w:t>
      </w:r>
    </w:p>
    <w:p>
      <w:pPr>
        <w:shd w:fill="F0F4EA" w:val="clear"/>
        <w:spacing w:after="40" w:before="40"/>
        <w:ind w:left="360"/>
      </w:pPr>
      <w:r>
        <w:rPr>
          <w:rFonts w:ascii="Courier New" w:cs="Courier New" w:eastAsia="Courier New" w:hAnsi="Courier New"/>
          <w:color w:val="2D4A1E"/>
          <w:sz w:val="18"/>
          <w:szCs w:val="18"/>
        </w:rPr>
        <w:t xml:space="preserve">service cloud.firestore {</w:t>
      </w:r>
    </w:p>
    <w:p>
      <w:pPr>
        <w:shd w:fill="F0F4EA" w:val="clear"/>
        <w:spacing w:after="40" w:before="40"/>
        <w:ind w:left="360"/>
      </w:pPr>
      <w:r>
        <w:rPr>
          <w:rFonts w:ascii="Courier New" w:cs="Courier New" w:eastAsia="Courier New" w:hAnsi="Courier New"/>
          <w:color w:val="2D4A1E"/>
          <w:sz w:val="18"/>
          <w:szCs w:val="18"/>
        </w:rPr>
        <w:t xml:space="preserve">  match /databases/{database}/documents {</w:t>
      </w:r>
    </w:p>
    <w:p>
      <w:pPr>
        <w:shd w:fill="F0F4EA" w:val="clear"/>
        <w:spacing w:after="40" w:before="40"/>
        <w:ind w:left="360"/>
      </w:pPr>
      <w:r>
        <w:rPr>
          <w:rFonts w:ascii="Courier New" w:cs="Courier New" w:eastAsia="Courier New" w:hAnsi="Courier New"/>
          <w:color w:val="2D4A1E"/>
          <w:sz w:val="18"/>
          <w:szCs w:val="18"/>
        </w:rPr>
        <w:t xml:space="preserve">    match /{document=**} {</w:t>
      </w:r>
    </w:p>
    <w:p>
      <w:pPr>
        <w:shd w:fill="F0F4EA" w:val="clear"/>
        <w:spacing w:after="40" w:before="40"/>
        <w:ind w:left="360"/>
      </w:pPr>
      <w:r>
        <w:rPr>
          <w:rFonts w:ascii="Courier New" w:cs="Courier New" w:eastAsia="Courier New" w:hAnsi="Courier New"/>
          <w:color w:val="2D4A1E"/>
          <w:sz w:val="18"/>
          <w:szCs w:val="18"/>
        </w:rPr>
        <w:t xml:space="preserve">      allow read, write: if true;</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w:t>
      </w:r>
    </w:p>
    <w:p>
      <w:pPr>
        <w:spacing w:after="80" w:before="80"/>
      </w:pPr>
      <w:r>
        <w:rPr>
          <w:rFonts w:ascii="Arial" w:cs="Arial" w:eastAsia="Arial" w:hAnsi="Arial"/>
          <w:sz w:val="20"/>
          <w:szCs w:val="20"/>
        </w:rPr>
        <w:t xml:space="preserve"/>
      </w:r>
    </w:p>
    <w:p>
      <w:pPr>
        <w:pStyle w:val="ListParagraph"/>
        <w:numPr>
          <w:ilvl w:val="0"/>
          <w:numId w:val="3"/>
        </w:numPr>
        <w:spacing w:after="60" w:before="60"/>
      </w:pPr>
      <w:r>
        <w:rPr>
          <w:rFonts w:ascii="Arial" w:cs="Arial" w:eastAsia="Arial" w:hAnsi="Arial"/>
          <w:sz w:val="20"/>
          <w:szCs w:val="20"/>
        </w:rPr>
        <w:t xml:space="preserve">Click “Publish”. The rules take effect within a few seconds.</w:t>
      </w:r>
    </w:p>
    <w:p>
      <w:pPr>
        <w:spacing w:after="120" w:before="80"/>
      </w:pPr>
      <w:r>
        <w:rPr>
          <w:rFonts w:ascii="Arial" w:cs="Arial" w:eastAsia="Arial" w:hAnsi="Arial"/>
          <w:b/>
          <w:bCs/>
          <w:color w:val="C1440E"/>
          <w:sz w:val="20"/>
          <w:szCs w:val="20"/>
        </w:rPr>
        <w:t xml:space="preserve">⚠️  Important: </w:t>
      </w:r>
      <w:r>
        <w:rPr>
          <w:rFonts w:ascii="Arial" w:cs="Arial" w:eastAsia="Arial" w:hAnsi="Arial"/>
          <w:sz w:val="20"/>
          <w:szCs w:val="20"/>
        </w:rPr>
        <w:t xml:space="preserve">These open rules make your database publicly readable and writable by anyone. Complete Steps 6 and 7 immediately after and do not leave these rules published for more than a few minutes.</w:t>
      </w:r>
    </w:p>
    <w:p>
      <w:r>
        <w:br w:type="page"/>
      </w:r>
    </w:p>
    <w:p>
      <w:pPr>
        <w:pStyle w:val="Heading2"/>
        <w:spacing w:after="160" w:before="300"/>
      </w:pPr>
      <w:r>
        <w:rPr>
          <w:rFonts w:ascii="Arial" w:cs="Arial" w:eastAsia="Arial" w:hAnsi="Arial"/>
          <w:b/>
          <w:bCs/>
          <w:color w:val="1B2766"/>
          <w:sz w:val="28"/>
          <w:szCs w:val="28"/>
        </w:rPr>
        <w:t xml:space="preserve">Step 6 — Import the 619 IATA Spain agents</w:t>
      </w:r>
    </w:p>
    <w:p>
      <w:pPr>
        <w:spacing w:after="120" w:before="0"/>
      </w:pPr>
      <w:r>
        <w:rPr>
          <w:rFonts w:ascii="Arial" w:cs="Arial" w:eastAsia="Arial" w:hAnsi="Arial"/>
          <w:sz w:val="20"/>
          <w:szCs w:val="20"/>
        </w:rPr>
        <w:t xml:space="preserve">The project includes a standalone file called </w:t>
      </w:r>
      <w:r>
        <w:rPr>
          <w:rFonts w:ascii="Arial" w:cs="Arial" w:eastAsia="Arial" w:hAnsi="Arial"/>
          <w:b/>
          <w:bCs/>
          <w:sz w:val="20"/>
          <w:szCs w:val="20"/>
        </w:rPr>
        <w:t xml:space="preserve">import-agents.html</w:t>
      </w:r>
      <w:r>
        <w:rPr>
          <w:rFonts w:ascii="Arial" w:cs="Arial" w:eastAsia="Arial" w:hAnsi="Arial"/>
          <w:sz w:val="20"/>
          <w:szCs w:val="20"/>
        </w:rPr>
        <w:t xml:space="preserve"> in the root of the project folder. It contains all 619 agents from the Spain CASS list pre-loaded and ready to import into Firestore. No server or deployment is required — you open it directly in a browser.</w:t>
      </w:r>
    </w:p>
    <w:p>
      <w:pPr>
        <w:pStyle w:val="ListParagraph"/>
        <w:numPr>
          <w:ilvl w:val="0"/>
          <w:numId w:val="3"/>
        </w:numPr>
        <w:spacing w:after="60" w:before="60"/>
      </w:pPr>
      <w:r>
        <w:rPr>
          <w:rFonts w:ascii="Arial" w:cs="Arial" w:eastAsia="Arial" w:hAnsi="Arial"/>
          <w:sz w:val="20"/>
          <w:szCs w:val="20"/>
        </w:rPr>
        <w:t xml:space="preserve">Locate the file import-agents.html in the root folder of the project on your computer.</w:t>
      </w:r>
    </w:p>
    <w:p>
      <w:pPr>
        <w:pStyle w:val="ListParagraph"/>
        <w:numPr>
          <w:ilvl w:val="0"/>
          <w:numId w:val="3"/>
        </w:numPr>
        <w:spacing w:after="60" w:before="60"/>
      </w:pPr>
      <w:r>
        <w:rPr>
          <w:rFonts w:ascii="Arial" w:cs="Arial" w:eastAsia="Arial" w:hAnsi="Arial"/>
          <w:sz w:val="20"/>
          <w:szCs w:val="20"/>
        </w:rPr>
        <w:t xml:space="preserve">Double-click the file. It will open in your default web browser.</w:t>
      </w:r>
    </w:p>
    <w:p>
      <w:pPr>
        <w:pStyle w:val="ListParagraph"/>
        <w:numPr>
          <w:ilvl w:val="0"/>
          <w:numId w:val="3"/>
        </w:numPr>
        <w:spacing w:after="60" w:before="60"/>
      </w:pPr>
      <w:r>
        <w:rPr>
          <w:rFonts w:ascii="Arial" w:cs="Arial" w:eastAsia="Arial" w:hAnsi="Arial"/>
          <w:sz w:val="20"/>
          <w:szCs w:val="20"/>
        </w:rPr>
        <w:t xml:space="preserve">You will see a form with 7 input fields (one for each Firebase config value). Go back to the Firebase Console tab you left open in Step 2 and copy each value into the corresponding field.</w:t>
      </w:r>
    </w:p>
    <w:p>
      <w:pPr>
        <w:pStyle w:val="ListParagraph"/>
        <w:numPr>
          <w:ilvl w:val="0"/>
          <w:numId w:val="3"/>
        </w:numPr>
        <w:spacing w:after="60" w:before="60"/>
      </w:pPr>
      <w:r>
        <w:rPr>
          <w:rFonts w:ascii="Arial" w:cs="Arial" w:eastAsia="Arial" w:hAnsi="Arial"/>
          <w:sz w:val="20"/>
          <w:szCs w:val="20"/>
        </w:rPr>
        <w:t xml:space="preserve">Once all 7 fields are filled in, click the “Import 619 IATA Agents to Firestore” button.</w:t>
      </w:r>
    </w:p>
    <w:p>
      <w:pPr>
        <w:pStyle w:val="ListParagraph"/>
        <w:numPr>
          <w:ilvl w:val="0"/>
          <w:numId w:val="3"/>
        </w:numPr>
        <w:spacing w:after="60" w:before="60"/>
      </w:pPr>
      <w:r>
        <w:rPr>
          <w:rFonts w:ascii="Arial" w:cs="Arial" w:eastAsia="Arial" w:hAnsi="Arial"/>
          <w:sz w:val="20"/>
          <w:szCs w:val="20"/>
        </w:rPr>
        <w:t xml:space="preserve">A progress bar will appear. The import runs in batches of 400 documents. It takes approximately 20–30 seconds.</w:t>
      </w:r>
    </w:p>
    <w:p>
      <w:pPr>
        <w:pStyle w:val="ListParagraph"/>
        <w:numPr>
          <w:ilvl w:val="0"/>
          <w:numId w:val="3"/>
        </w:numPr>
        <w:spacing w:after="60" w:before="60"/>
      </w:pPr>
      <w:r>
        <w:rPr>
          <w:rFonts w:ascii="Arial" w:cs="Arial" w:eastAsia="Arial" w:hAnsi="Arial"/>
          <w:sz w:val="20"/>
          <w:szCs w:val="20"/>
        </w:rPr>
        <w:t xml:space="preserve">When complete, a green confirmation message appears: “619 agents imported successfully”. You can close the HTML file.</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If the import fails, check that the security rules from Step 5 are still published (if true). The import uses your Firebase credentials to write directly to Firestore, so the rules must allow unauthenticated writes at this moment.</w:t>
      </w:r>
    </w:p>
    <w:p>
      <w:pPr>
        <w:spacing w:after="120" w:before="80"/>
      </w:pPr>
      <w:r>
        <w:rPr>
          <w:rFonts w:ascii="Arial" w:cs="Arial" w:eastAsia="Arial" w:hAnsi="Arial"/>
          <w:sz w:val="20"/>
          <w:szCs w:val="20"/>
        </w:rPr>
        <w:t xml:space="preserve">To verify: open Firebase Console → Firestore Database → Data tab. You should see an “agentProfiles” collection with 619 documents.</w:t>
      </w:r>
    </w:p>
    <w:p>
      <w:pPr>
        <w:pStyle w:val="Heading2"/>
        <w:spacing w:after="160" w:before="300"/>
      </w:pPr>
      <w:r>
        <w:rPr>
          <w:rFonts w:ascii="Arial" w:cs="Arial" w:eastAsia="Arial" w:hAnsi="Arial"/>
          <w:b/>
          <w:bCs/>
          <w:color w:val="1B2766"/>
          <w:sz w:val="28"/>
          <w:szCs w:val="28"/>
        </w:rPr>
        <w:t xml:space="preserve">Step 7 — Restore secure security rules</w:t>
      </w:r>
    </w:p>
    <w:p>
      <w:pPr>
        <w:spacing w:after="100" w:before="0"/>
      </w:pPr>
      <w:r>
        <w:rPr>
          <w:rFonts w:ascii="Arial" w:cs="Arial" w:eastAsia="Arial" w:hAnsi="Arial"/>
          <w:sz w:val="20"/>
          <w:szCs w:val="20"/>
        </w:rPr>
        <w:t xml:space="preserve">Now that the import is complete, restore the rules to require authentication for all access.</w:t>
      </w:r>
    </w:p>
    <w:p>
      <w:pPr>
        <w:pStyle w:val="ListParagraph"/>
        <w:numPr>
          <w:ilvl w:val="0"/>
          <w:numId w:val="3"/>
        </w:numPr>
        <w:spacing w:after="60" w:before="60"/>
      </w:pPr>
      <w:r>
        <w:rPr>
          <w:rFonts w:ascii="Arial" w:cs="Arial" w:eastAsia="Arial" w:hAnsi="Arial"/>
          <w:sz w:val="20"/>
          <w:szCs w:val="20"/>
        </w:rPr>
        <w:t xml:space="preserve">Go back to Firebase Console → Firestore Database → Rules tab.</w:t>
      </w:r>
    </w:p>
    <w:p>
      <w:pPr>
        <w:pStyle w:val="ListParagraph"/>
        <w:numPr>
          <w:ilvl w:val="0"/>
          <w:numId w:val="3"/>
        </w:numPr>
        <w:spacing w:after="60" w:before="60"/>
      </w:pPr>
      <w:r>
        <w:rPr>
          <w:rFonts w:ascii="Arial" w:cs="Arial" w:eastAsia="Arial" w:hAnsi="Arial"/>
          <w:sz w:val="20"/>
          <w:szCs w:val="20"/>
        </w:rPr>
        <w:t xml:space="preserve">Replace the current rules with the following secure version:</w:t>
      </w:r>
    </w:p>
    <w:p>
      <w:pPr>
        <w:spacing w:after="80" w:before="80"/>
      </w:pPr>
      <w:r>
        <w:rPr>
          <w:rFonts w:ascii="Arial" w:cs="Arial" w:eastAsia="Arial" w:hAnsi="Arial"/>
          <w:sz w:val="20"/>
          <w:szCs w:val="20"/>
        </w:rPr>
        <w:t xml:space="preserve"/>
      </w:r>
    </w:p>
    <w:p>
      <w:pPr>
        <w:shd w:fill="F0F4EA" w:val="clear"/>
        <w:spacing w:after="40" w:before="40"/>
        <w:ind w:left="360"/>
      </w:pPr>
      <w:r>
        <w:rPr>
          <w:rFonts w:ascii="Courier New" w:cs="Courier New" w:eastAsia="Courier New" w:hAnsi="Courier New"/>
          <w:color w:val="2D4A1E"/>
          <w:sz w:val="18"/>
          <w:szCs w:val="18"/>
        </w:rPr>
        <w:t xml:space="preserve">rules_version = '2';</w:t>
      </w:r>
    </w:p>
    <w:p>
      <w:pPr>
        <w:shd w:fill="F0F4EA" w:val="clear"/>
        <w:spacing w:after="40" w:before="40"/>
        <w:ind w:left="360"/>
      </w:pPr>
      <w:r>
        <w:rPr>
          <w:rFonts w:ascii="Courier New" w:cs="Courier New" w:eastAsia="Courier New" w:hAnsi="Courier New"/>
          <w:color w:val="2D4A1E"/>
          <w:sz w:val="18"/>
          <w:szCs w:val="18"/>
        </w:rPr>
        <w:t xml:space="preserve">service cloud.firestore {</w:t>
      </w:r>
    </w:p>
    <w:p>
      <w:pPr>
        <w:shd w:fill="F0F4EA" w:val="clear"/>
        <w:spacing w:after="40" w:before="40"/>
        <w:ind w:left="360"/>
      </w:pPr>
      <w:r>
        <w:rPr>
          <w:rFonts w:ascii="Courier New" w:cs="Courier New" w:eastAsia="Courier New" w:hAnsi="Courier New"/>
          <w:color w:val="2D4A1E"/>
          <w:sz w:val="18"/>
          <w:szCs w:val="18"/>
        </w:rPr>
        <w:t xml:space="preserve">  match /databases/{database}/documents {</w:t>
      </w:r>
    </w:p>
    <w:p>
      <w:pPr>
        <w:shd w:fill="F0F4EA" w:val="clear"/>
        <w:spacing w:after="40" w:before="40"/>
        <w:ind w:left="360"/>
      </w:pPr>
      <w:r>
        <w:rPr>
          <w:rFonts w:ascii="Courier New" w:cs="Courier New" w:eastAsia="Courier New" w:hAnsi="Courier New"/>
          <w:color w:val="2D4A1E"/>
          <w:sz w:val="18"/>
          <w:szCs w:val="18"/>
        </w:rPr>
        <w:t xml:space="preserve">    match /{document=**} {</w:t>
      </w:r>
    </w:p>
    <w:p>
      <w:pPr>
        <w:shd w:fill="F0F4EA" w:val="clear"/>
        <w:spacing w:after="40" w:before="40"/>
        <w:ind w:left="360"/>
      </w:pPr>
      <w:r>
        <w:rPr>
          <w:rFonts w:ascii="Courier New" w:cs="Courier New" w:eastAsia="Courier New" w:hAnsi="Courier New"/>
          <w:color w:val="2D4A1E"/>
          <w:sz w:val="18"/>
          <w:szCs w:val="18"/>
        </w:rPr>
        <w:t xml:space="preserve">      allow read, write: if request.auth != null;</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w:t>
      </w:r>
    </w:p>
    <w:p>
      <w:pPr>
        <w:spacing w:after="80" w:before="80"/>
      </w:pPr>
      <w:r>
        <w:rPr>
          <w:rFonts w:ascii="Arial" w:cs="Arial" w:eastAsia="Arial" w:hAnsi="Arial"/>
          <w:sz w:val="20"/>
          <w:szCs w:val="20"/>
        </w:rPr>
        <w:t xml:space="preserve"/>
      </w:r>
    </w:p>
    <w:p>
      <w:pPr>
        <w:pStyle w:val="ListParagraph"/>
        <w:numPr>
          <w:ilvl w:val="0"/>
          <w:numId w:val="3"/>
        </w:numPr>
        <w:spacing w:after="60" w:before="60"/>
      </w:pPr>
      <w:r>
        <w:rPr>
          <w:rFonts w:ascii="Arial" w:cs="Arial" w:eastAsia="Arial" w:hAnsi="Arial"/>
          <w:sz w:val="20"/>
          <w:szCs w:val="20"/>
        </w:rPr>
        <w:t xml:space="preserve">Click “Publish”.</w:t>
      </w:r>
    </w:p>
    <w:p>
      <w:pPr>
        <w:spacing w:after="120" w:before="80"/>
      </w:pPr>
      <w:r>
        <w:rPr>
          <w:rFonts w:ascii="Arial" w:cs="Arial" w:eastAsia="Arial" w:hAnsi="Arial"/>
          <w:sz w:val="20"/>
          <w:szCs w:val="20"/>
        </w:rPr>
        <w:t xml:space="preserve">From this point on, only authenticated users (those who have logged in through the app) can read or write any data.</w:t>
      </w:r>
    </w:p>
    <w:p>
      <w:pPr>
        <w:pStyle w:val="Heading2"/>
        <w:spacing w:after="160" w:before="300"/>
      </w:pPr>
      <w:r>
        <w:rPr>
          <w:rFonts w:ascii="Arial" w:cs="Arial" w:eastAsia="Arial" w:hAnsi="Arial"/>
          <w:b/>
          <w:bCs/>
          <w:color w:val="1B2766"/>
          <w:sz w:val="28"/>
          <w:szCs w:val="28"/>
        </w:rPr>
        <w:t xml:space="preserve">Step 8 — Enable Email/Password authentication</w:t>
      </w:r>
    </w:p>
    <w:p>
      <w:pPr>
        <w:spacing w:after="100" w:before="0"/>
      </w:pPr>
      <w:r>
        <w:rPr>
          <w:rFonts w:ascii="Arial" w:cs="Arial" w:eastAsia="Arial" w:hAnsi="Arial"/>
          <w:sz w:val="20"/>
          <w:szCs w:val="20"/>
        </w:rPr>
        <w:t xml:space="preserve">The platform uses email and password to log in. This provider must be explicitly enabled in Firebase.</w:t>
      </w:r>
    </w:p>
    <w:p>
      <w:pPr>
        <w:pStyle w:val="ListParagraph"/>
        <w:numPr>
          <w:ilvl w:val="0"/>
          <w:numId w:val="3"/>
        </w:numPr>
        <w:spacing w:after="60" w:before="60"/>
      </w:pPr>
      <w:r>
        <w:rPr>
          <w:rFonts w:ascii="Arial" w:cs="Arial" w:eastAsia="Arial" w:hAnsi="Arial"/>
          <w:sz w:val="20"/>
          <w:szCs w:val="20"/>
        </w:rPr>
        <w:t xml:space="preserve">In Firebase Console, click “Authentication” in the left sidebar (under Build).</w:t>
      </w:r>
    </w:p>
    <w:p>
      <w:pPr>
        <w:pStyle w:val="ListParagraph"/>
        <w:numPr>
          <w:ilvl w:val="0"/>
          <w:numId w:val="3"/>
        </w:numPr>
        <w:spacing w:after="60" w:before="60"/>
      </w:pPr>
      <w:r>
        <w:rPr>
          <w:rFonts w:ascii="Arial" w:cs="Arial" w:eastAsia="Arial" w:hAnsi="Arial"/>
          <w:sz w:val="20"/>
          <w:szCs w:val="20"/>
        </w:rPr>
        <w:t xml:space="preserve">Click the “Sign-in method” tab.</w:t>
      </w:r>
    </w:p>
    <w:p>
      <w:pPr>
        <w:pStyle w:val="ListParagraph"/>
        <w:numPr>
          <w:ilvl w:val="0"/>
          <w:numId w:val="3"/>
        </w:numPr>
        <w:spacing w:after="60" w:before="60"/>
      </w:pPr>
      <w:r>
        <w:rPr>
          <w:rFonts w:ascii="Arial" w:cs="Arial" w:eastAsia="Arial" w:hAnsi="Arial"/>
          <w:sz w:val="20"/>
          <w:szCs w:val="20"/>
        </w:rPr>
        <w:t xml:space="preserve">Under “Native providers”, click “Email/Password”.</w:t>
      </w:r>
    </w:p>
    <w:p>
      <w:pPr>
        <w:pStyle w:val="ListParagraph"/>
        <w:numPr>
          <w:ilvl w:val="0"/>
          <w:numId w:val="3"/>
        </w:numPr>
        <w:spacing w:after="60" w:before="60"/>
      </w:pPr>
      <w:r>
        <w:rPr>
          <w:rFonts w:ascii="Arial" w:cs="Arial" w:eastAsia="Arial" w:hAnsi="Arial"/>
          <w:sz w:val="20"/>
          <w:szCs w:val="20"/>
        </w:rPr>
        <w:t xml:space="preserve">Toggle the first switch (Email/Password) to Enabled. Leave the second switch (Passwordless / Email link) disabled.</w:t>
      </w:r>
    </w:p>
    <w:p>
      <w:pPr>
        <w:pStyle w:val="ListParagraph"/>
        <w:numPr>
          <w:ilvl w:val="0"/>
          <w:numId w:val="3"/>
        </w:numPr>
        <w:spacing w:after="60" w:before="60"/>
      </w:pPr>
      <w:r>
        <w:rPr>
          <w:rFonts w:ascii="Arial" w:cs="Arial" w:eastAsia="Arial" w:hAnsi="Arial"/>
          <w:sz w:val="20"/>
          <w:szCs w:val="20"/>
        </w:rPr>
        <w:t xml:space="preserve">Click Save.</w:t>
      </w:r>
    </w:p>
    <w:p>
      <w:pPr>
        <w:spacing w:after="80" w:before="80"/>
      </w:pPr>
      <w:r>
        <w:rPr>
          <w:rFonts w:ascii="Arial" w:cs="Arial" w:eastAsia="Arial" w:hAnsi="Arial"/>
          <w:sz w:val="20"/>
          <w:szCs w:val="20"/>
        </w:rPr>
        <w:t xml:space="preserve"/>
      </w:r>
    </w:p>
    <w:p>
      <w:pPr>
        <w:spacing w:after="120" w:before="0"/>
      </w:pPr>
      <w:r>
        <w:rPr>
          <w:rFonts w:ascii="Arial" w:cs="Arial" w:eastAsia="Arial" w:hAnsi="Arial"/>
          <w:sz w:val="20"/>
          <w:szCs w:val="20"/>
        </w:rPr>
        <w:t xml:space="preserve">Without this step, the login form shows an error even with correct credentials and no one can access the application.</w:t>
      </w:r>
    </w:p>
    <w:p>
      <w:pPr>
        <w:pStyle w:val="Heading2"/>
        <w:spacing w:after="160" w:before="300"/>
      </w:pPr>
      <w:r>
        <w:rPr>
          <w:rFonts w:ascii="Arial" w:cs="Arial" w:eastAsia="Arial" w:hAnsi="Arial"/>
          <w:b/>
          <w:bCs/>
          <w:color w:val="1B2766"/>
          <w:sz w:val="28"/>
          <w:szCs w:val="28"/>
        </w:rPr>
        <w:t xml:space="preserve">Step 9 — Create the first user account</w:t>
      </w:r>
    </w:p>
    <w:p>
      <w:pPr>
        <w:spacing w:after="100" w:before="0"/>
      </w:pPr>
      <w:r>
        <w:rPr>
          <w:rFonts w:ascii="Arial" w:cs="Arial" w:eastAsia="Arial" w:hAnsi="Arial"/>
          <w:sz w:val="20"/>
          <w:szCs w:val="20"/>
        </w:rPr>
        <w:t xml:space="preserve">User accounts are created manually in Firebase Console. The app does not have a public registration screen.</w:t>
      </w:r>
    </w:p>
    <w:p>
      <w:pPr>
        <w:pStyle w:val="ListParagraph"/>
        <w:numPr>
          <w:ilvl w:val="0"/>
          <w:numId w:val="3"/>
        </w:numPr>
        <w:spacing w:after="60" w:before="60"/>
      </w:pPr>
      <w:r>
        <w:rPr>
          <w:rFonts w:ascii="Arial" w:cs="Arial" w:eastAsia="Arial" w:hAnsi="Arial"/>
          <w:sz w:val="20"/>
          <w:szCs w:val="20"/>
        </w:rPr>
        <w:t xml:space="preserve">In Firebase Console → Authentication, click the “Users” tab.</w:t>
      </w:r>
    </w:p>
    <w:p>
      <w:pPr>
        <w:pStyle w:val="ListParagraph"/>
        <w:numPr>
          <w:ilvl w:val="0"/>
          <w:numId w:val="3"/>
        </w:numPr>
        <w:spacing w:after="60" w:before="60"/>
      </w:pPr>
      <w:r>
        <w:rPr>
          <w:rFonts w:ascii="Arial" w:cs="Arial" w:eastAsia="Arial" w:hAnsi="Arial"/>
          <w:sz w:val="20"/>
          <w:szCs w:val="20"/>
        </w:rPr>
        <w:t xml:space="preserve">Click “Add user”.</w:t>
      </w:r>
    </w:p>
    <w:p>
      <w:pPr>
        <w:pStyle w:val="ListParagraph"/>
        <w:numPr>
          <w:ilvl w:val="0"/>
          <w:numId w:val="3"/>
        </w:numPr>
        <w:spacing w:after="60" w:before="60"/>
      </w:pPr>
      <w:r>
        <w:rPr>
          <w:rFonts w:ascii="Arial" w:cs="Arial" w:eastAsia="Arial" w:hAnsi="Arial"/>
          <w:sz w:val="20"/>
          <w:szCs w:val="20"/>
        </w:rPr>
        <w:t xml:space="preserve">Enter the email address and a strong password for the administrator account. Click “Add user”.</w:t>
      </w:r>
    </w:p>
    <w:p>
      <w:pPr>
        <w:pStyle w:val="ListParagraph"/>
        <w:numPr>
          <w:ilvl w:val="0"/>
          <w:numId w:val="3"/>
        </w:numPr>
        <w:spacing w:after="60" w:before="60"/>
      </w:pPr>
      <w:r>
        <w:rPr>
          <w:rFonts w:ascii="Arial" w:cs="Arial" w:eastAsia="Arial" w:hAnsi="Arial"/>
          <w:sz w:val="20"/>
          <w:szCs w:val="20"/>
        </w:rPr>
        <w:t xml:space="preserve">The account is created immediately. Copy the User UID shown in the user list — you may need it later.</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Creating a Firebase Auth account allows the user to log in, but does not assign a role. The first time the user logs into the app, an admin must create their profile in the Users module (inside the app) to assign the admin or agent role.</w:t>
      </w:r>
    </w:p>
    <w:p>
      <w:r>
        <w:br w:type="page"/>
      </w:r>
    </w:p>
    <w:p>
      <w:pPr>
        <w:pStyle w:val="Heading2"/>
        <w:spacing w:after="160" w:before="300"/>
      </w:pPr>
      <w:r>
        <w:rPr>
          <w:rFonts w:ascii="Arial" w:cs="Arial" w:eastAsia="Arial" w:hAnsi="Arial"/>
          <w:b/>
          <w:bCs/>
          <w:color w:val="1B2766"/>
          <w:sz w:val="28"/>
          <w:szCs w:val="28"/>
        </w:rPr>
        <w:t xml:space="preserve">Step 10 — Deploy the application</w:t>
      </w:r>
    </w:p>
    <w:p>
      <w:pPr>
        <w:spacing w:after="100" w:before="0"/>
      </w:pPr>
      <w:r>
        <w:rPr>
          <w:rFonts w:ascii="Arial" w:cs="Arial" w:eastAsia="Arial" w:hAnsi="Arial"/>
          <w:sz w:val="20"/>
          <w:szCs w:val="20"/>
        </w:rPr>
        <w:t xml:space="preserve">With Firebase fully configured, trigger a new Netlify deploy so the application picks up the environment variables you added in Step 3.</w:t>
      </w:r>
    </w:p>
    <w:p>
      <w:pPr>
        <w:pStyle w:val="ListParagraph"/>
        <w:numPr>
          <w:ilvl w:val="0"/>
          <w:numId w:val="3"/>
        </w:numPr>
        <w:spacing w:after="60" w:before="60"/>
      </w:pPr>
      <w:r>
        <w:rPr>
          <w:rFonts w:ascii="Arial" w:cs="Arial" w:eastAsia="Arial" w:hAnsi="Arial"/>
          <w:sz w:val="20"/>
          <w:szCs w:val="20"/>
        </w:rPr>
        <w:t xml:space="preserve">Go to https://app.netlify.com and open your site.</w:t>
      </w:r>
    </w:p>
    <w:p>
      <w:pPr>
        <w:pStyle w:val="ListParagraph"/>
        <w:numPr>
          <w:ilvl w:val="0"/>
          <w:numId w:val="3"/>
        </w:numPr>
        <w:spacing w:after="60" w:before="60"/>
      </w:pPr>
      <w:r>
        <w:rPr>
          <w:rFonts w:ascii="Arial" w:cs="Arial" w:eastAsia="Arial" w:hAnsi="Arial"/>
          <w:sz w:val="20"/>
          <w:szCs w:val="20"/>
        </w:rPr>
        <w:t xml:space="preserve">Click the “Deploys” tab.</w:t>
      </w:r>
    </w:p>
    <w:p>
      <w:pPr>
        <w:pStyle w:val="ListParagraph"/>
        <w:numPr>
          <w:ilvl w:val="0"/>
          <w:numId w:val="3"/>
        </w:numPr>
        <w:spacing w:after="60" w:before="60"/>
      </w:pPr>
      <w:r>
        <w:rPr>
          <w:rFonts w:ascii="Arial" w:cs="Arial" w:eastAsia="Arial" w:hAnsi="Arial"/>
          <w:sz w:val="20"/>
          <w:szCs w:val="20"/>
        </w:rPr>
        <w:t xml:space="preserve">Click “Trigger deploy” → “Deploy site”.</w:t>
      </w:r>
    </w:p>
    <w:p>
      <w:pPr>
        <w:pStyle w:val="ListParagraph"/>
        <w:numPr>
          <w:ilvl w:val="0"/>
          <w:numId w:val="3"/>
        </w:numPr>
        <w:spacing w:after="60" w:before="60"/>
      </w:pPr>
      <w:r>
        <w:rPr>
          <w:rFonts w:ascii="Arial" w:cs="Arial" w:eastAsia="Arial" w:hAnsi="Arial"/>
          <w:sz w:val="20"/>
          <w:szCs w:val="20"/>
        </w:rPr>
        <w:t xml:space="preserve">Wait 1–2 minutes for the build to complete. The deploy log will show “Site is live” when done.</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Every time you add or change an environment variable in Netlify, you must trigger a new deploy for the changes to take effect. The variables are injected at build time, not at runtime.</w:t>
      </w:r>
    </w:p>
    <w:p>
      <w:pPr>
        <w:pStyle w:val="Heading2"/>
        <w:spacing w:after="160" w:before="300"/>
      </w:pPr>
      <w:r>
        <w:rPr>
          <w:rFonts w:ascii="Arial" w:cs="Arial" w:eastAsia="Arial" w:hAnsi="Arial"/>
          <w:b/>
          <w:bCs/>
          <w:color w:val="1B2766"/>
          <w:sz w:val="28"/>
          <w:szCs w:val="28"/>
        </w:rPr>
        <w:t xml:space="preserve">Step 11 — Log in and verify</w:t>
      </w:r>
    </w:p>
    <w:p>
      <w:pPr>
        <w:spacing w:after="100" w:before="0"/>
      </w:pPr>
      <w:r>
        <w:rPr>
          <w:rFonts w:ascii="Arial" w:cs="Arial" w:eastAsia="Arial" w:hAnsi="Arial"/>
          <w:sz w:val="20"/>
          <w:szCs w:val="20"/>
        </w:rPr>
        <w:t xml:space="preserve">Open your Netlify site URL in a browser. You should see the AcrossCargo login screen.</w:t>
      </w:r>
    </w:p>
    <w:p>
      <w:pPr>
        <w:pStyle w:val="ListParagraph"/>
        <w:numPr>
          <w:ilvl w:val="0"/>
          <w:numId w:val="3"/>
        </w:numPr>
        <w:spacing w:after="60" w:before="60"/>
      </w:pPr>
      <w:r>
        <w:rPr>
          <w:rFonts w:ascii="Arial" w:cs="Arial" w:eastAsia="Arial" w:hAnsi="Arial"/>
          <w:sz w:val="20"/>
          <w:szCs w:val="20"/>
        </w:rPr>
        <w:t xml:space="preserve">Enter the email and password you created in Step 9.</w:t>
      </w:r>
    </w:p>
    <w:p>
      <w:pPr>
        <w:pStyle w:val="ListParagraph"/>
        <w:numPr>
          <w:ilvl w:val="0"/>
          <w:numId w:val="3"/>
        </w:numPr>
        <w:spacing w:after="60" w:before="60"/>
      </w:pPr>
      <w:r>
        <w:rPr>
          <w:rFonts w:ascii="Arial" w:cs="Arial" w:eastAsia="Arial" w:hAnsi="Arial"/>
          <w:sz w:val="20"/>
          <w:szCs w:val="20"/>
        </w:rPr>
        <w:t xml:space="preserve">Click “Sign in”. You will be redirected to the Dashboard.</w:t>
      </w:r>
    </w:p>
    <w:p>
      <w:pPr>
        <w:pStyle w:val="ListParagraph"/>
        <w:numPr>
          <w:ilvl w:val="0"/>
          <w:numId w:val="3"/>
        </w:numPr>
        <w:spacing w:after="60" w:before="60"/>
      </w:pPr>
      <w:r>
        <w:rPr>
          <w:rFonts w:ascii="Arial" w:cs="Arial" w:eastAsia="Arial" w:hAnsi="Arial"/>
          <w:sz w:val="20"/>
          <w:szCs w:val="20"/>
        </w:rPr>
        <w:t xml:space="preserve">Navigate to the Agents module. You should see the 619 IATA Spain agents you imported in Step 6.</w:t>
      </w:r>
    </w:p>
    <w:p>
      <w:pPr>
        <w:pStyle w:val="ListParagraph"/>
        <w:numPr>
          <w:ilvl w:val="0"/>
          <w:numId w:val="3"/>
        </w:numPr>
        <w:spacing w:after="60" w:before="60"/>
      </w:pPr>
      <w:r>
        <w:rPr>
          <w:rFonts w:ascii="Arial" w:cs="Arial" w:eastAsia="Arial" w:hAnsi="Arial"/>
          <w:sz w:val="20"/>
          <w:szCs w:val="20"/>
        </w:rPr>
        <w:t xml:space="preserve">Navigate to Flights and add at least one flight schedule (with Max Payload KG filled in) before creating your first booking.</w:t>
      </w:r>
    </w:p>
    <w:p>
      <w:pPr>
        <w:pStyle w:val="ListParagraph"/>
        <w:numPr>
          <w:ilvl w:val="0"/>
          <w:numId w:val="3"/>
        </w:numPr>
        <w:spacing w:after="60" w:before="60"/>
      </w:pPr>
      <w:r>
        <w:rPr>
          <w:rFonts w:ascii="Arial" w:cs="Arial" w:eastAsia="Arial" w:hAnsi="Arial"/>
          <w:sz w:val="20"/>
          <w:szCs w:val="20"/>
        </w:rPr>
        <w:t xml:space="preserve">Navigate to Bookings → New Booking to test the full booking workflow.</w:t>
      </w:r>
    </w:p>
    <w:p>
      <w:pPr>
        <w:spacing w:after="80" w:before="8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Setup complete. </w:t>
      </w:r>
      <w:r>
        <w:rPr>
          <w:rFonts w:ascii="Arial" w:cs="Arial" w:eastAsia="Arial" w:hAnsi="Arial"/>
          <w:sz w:val="20"/>
          <w:szCs w:val="20"/>
        </w:rPr>
        <w:t xml:space="preserve">The platform is now fully operational. The sections that follow are a technical reference for the database structure, field definitions, and further configuration options.</w:t>
      </w:r>
    </w:p>
    <w:p>
      <w:r>
        <w:br w:type="page"/>
      </w:r>
    </w:p>
    <w:p>
      <w:pPr>
        <w:pStyle w:val="Heading1"/>
        <w:spacing w:after="200" w:before="400"/>
      </w:pPr>
      <w:r>
        <w:rPr>
          <w:rFonts w:ascii="Arial" w:cs="Arial" w:eastAsia="Arial" w:hAnsi="Arial"/>
          <w:b/>
          <w:bCs/>
          <w:color w:val="1B2766"/>
          <w:sz w:val="36"/>
          <w:szCs w:val="36"/>
        </w:rPr>
        <w:t xml:space="preserve">5. Firebase Project — Technical Reference</w:t>
      </w:r>
    </w:p>
    <w:p>
      <w:pPr>
        <w:pStyle w:val="Heading2"/>
        <w:spacing w:after="160" w:before="300"/>
      </w:pPr>
      <w:r>
        <w:rPr>
          <w:rFonts w:ascii="Arial" w:cs="Arial" w:eastAsia="Arial" w:hAnsi="Arial"/>
          <w:b/>
          <w:bCs/>
          <w:color w:val="1B2766"/>
          <w:sz w:val="28"/>
          <w:szCs w:val="28"/>
        </w:rPr>
        <w:t xml:space="preserve">5.1  Firebase Configuration Object</w:t>
      </w:r>
    </w:p>
    <w:p>
      <w:pPr>
        <w:spacing w:after="100" w:before="0"/>
      </w:pPr>
      <w:r>
        <w:rPr>
          <w:rFonts w:ascii="Arial" w:cs="Arial" w:eastAsia="Arial" w:hAnsi="Arial"/>
          <w:sz w:val="20"/>
          <w:szCs w:val="20"/>
        </w:rPr>
        <w:t xml:space="preserve">The application connects to Firebase using a configuration object injected via Netlify environment variables. Each variable name and its corresponding firebaseConfig field: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Variable name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Maps to firebaseConfig 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Example value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VITE_FIREBASE_API_KEY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apiKey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AIzaSy...</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VITE_FIREBASE_AUTH_DOMAIN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authDomain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project.firebaseapp.com</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VITE_FIREBASE_PROJECT_ID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projectId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your-project-id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VITE_FIREBASE_STORAGE_BUCKET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storageBucket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project.appspot.com</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VITE_FIREBASE_MESSAGING_SENDER_ID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messagingSenderId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123456789012</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VITE_FIREBASE_APP_ID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appId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1:123:web:abc...</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VITE_FIREBASE_MEASUREMENT_ID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measurementId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G-XXXXXXXXXX</w:t>
            </w:r>
          </w:p>
        </w:tc>
      </w:tr>
    </w:tbl>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The VITE_ prefix is required by Vite. Variables without this prefix are not accessible in the browser bundle.</w:t>
      </w:r>
    </w:p>
    <w:p>
      <w:pPr>
        <w:pStyle w:val="Heading2"/>
        <w:spacing w:after="160" w:before="300"/>
      </w:pPr>
      <w:r>
        <w:rPr>
          <w:rFonts w:ascii="Arial" w:cs="Arial" w:eastAsia="Arial" w:hAnsi="Arial"/>
          <w:b/>
          <w:bCs/>
          <w:color w:val="1B2766"/>
          <w:sz w:val="28"/>
          <w:szCs w:val="28"/>
        </w:rPr>
        <w:t xml:space="preserve">5.2  Retrieving the Config from Firebase Console</w:t>
      </w:r>
    </w:p>
    <w:p>
      <w:pPr>
        <w:pStyle w:val="ListParagraph"/>
        <w:numPr>
          <w:ilvl w:val="0"/>
          <w:numId w:val="3"/>
        </w:numPr>
        <w:spacing w:after="60" w:before="60"/>
      </w:pPr>
      <w:r>
        <w:rPr>
          <w:rFonts w:ascii="Arial" w:cs="Arial" w:eastAsia="Arial" w:hAnsi="Arial"/>
          <w:sz w:val="20"/>
          <w:szCs w:val="20"/>
        </w:rPr>
        <w:t xml:space="preserve">Open Firebase Console: https://console.firebase.google.com</w:t>
      </w:r>
    </w:p>
    <w:p>
      <w:pPr>
        <w:pStyle w:val="ListParagraph"/>
        <w:numPr>
          <w:ilvl w:val="0"/>
          <w:numId w:val="3"/>
        </w:numPr>
        <w:spacing w:after="60" w:before="60"/>
      </w:pPr>
      <w:r>
        <w:rPr>
          <w:rFonts w:ascii="Arial" w:cs="Arial" w:eastAsia="Arial" w:hAnsi="Arial"/>
          <w:sz w:val="20"/>
          <w:szCs w:val="20"/>
        </w:rPr>
        <w:t xml:space="preserve">Select your project.</w:t>
      </w:r>
    </w:p>
    <w:p>
      <w:pPr>
        <w:pStyle w:val="ListParagraph"/>
        <w:numPr>
          <w:ilvl w:val="0"/>
          <w:numId w:val="3"/>
        </w:numPr>
        <w:spacing w:after="60" w:before="60"/>
      </w:pPr>
      <w:r>
        <w:rPr>
          <w:rFonts w:ascii="Arial" w:cs="Arial" w:eastAsia="Arial" w:hAnsi="Arial"/>
          <w:sz w:val="20"/>
          <w:szCs w:val="20"/>
        </w:rPr>
        <w:t xml:space="preserve">Click the gear icon (⚙) next to “Project Overview” → Project settings.</w:t>
      </w:r>
    </w:p>
    <w:p>
      <w:pPr>
        <w:pStyle w:val="ListParagraph"/>
        <w:numPr>
          <w:ilvl w:val="0"/>
          <w:numId w:val="3"/>
        </w:numPr>
        <w:spacing w:after="60" w:before="60"/>
      </w:pPr>
      <w:r>
        <w:rPr>
          <w:rFonts w:ascii="Arial" w:cs="Arial" w:eastAsia="Arial" w:hAnsi="Arial"/>
          <w:sz w:val="20"/>
          <w:szCs w:val="20"/>
        </w:rPr>
        <w:t xml:space="preserve">Scroll to “Your apps” → click the &lt;/&gt; (Web) app → SDK setup → Config.</w:t>
      </w:r>
    </w:p>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6. Firebase Authentication — Reference</w:t>
      </w:r>
    </w:p>
    <w:p>
      <w:pPr>
        <w:spacing w:after="120" w:before="0"/>
      </w:pPr>
      <w:r>
        <w:rPr>
          <w:rFonts w:ascii="Arial" w:cs="Arial" w:eastAsia="Arial" w:hAnsi="Arial"/>
          <w:sz w:val="20"/>
          <w:szCs w:val="20"/>
        </w:rPr>
        <w:t xml:space="preserve">The platform uses </w:t>
      </w:r>
      <w:r>
        <w:rPr>
          <w:rFonts w:ascii="Arial" w:cs="Arial" w:eastAsia="Arial" w:hAnsi="Arial"/>
          <w:b/>
          <w:bCs/>
          <w:sz w:val="20"/>
          <w:szCs w:val="20"/>
        </w:rPr>
        <w:t xml:space="preserve">Email / Password authentication</w:t>
      </w:r>
      <w:r>
        <w:rPr>
          <w:rFonts w:ascii="Arial" w:cs="Arial" w:eastAsia="Arial" w:hAnsi="Arial"/>
          <w:sz w:val="20"/>
          <w:szCs w:val="20"/>
        </w:rPr>
        <w:t xml:space="preserve">. This provider must be enabled in the Firebase Console, and user accounts must be created manually.</w:t>
      </w:r>
    </w:p>
    <w:p>
      <w:pPr>
        <w:pStyle w:val="Heading2"/>
        <w:spacing w:after="160" w:before="300"/>
      </w:pPr>
      <w:r>
        <w:rPr>
          <w:rFonts w:ascii="Arial" w:cs="Arial" w:eastAsia="Arial" w:hAnsi="Arial"/>
          <w:b/>
          <w:bCs/>
          <w:color w:val="1B2766"/>
          <w:sz w:val="28"/>
          <w:szCs w:val="28"/>
        </w:rPr>
        <w:t xml:space="preserve">6.1  Enable Email/Password Provider</w:t>
      </w:r>
    </w:p>
    <w:p>
      <w:pPr>
        <w:pStyle w:val="ListParagraph"/>
        <w:numPr>
          <w:ilvl w:val="0"/>
          <w:numId w:val="3"/>
        </w:numPr>
        <w:spacing w:after="60" w:before="60"/>
      </w:pPr>
      <w:r>
        <w:rPr>
          <w:rFonts w:ascii="Arial" w:cs="Arial" w:eastAsia="Arial" w:hAnsi="Arial"/>
          <w:sz w:val="20"/>
          <w:szCs w:val="20"/>
        </w:rPr>
        <w:t xml:space="preserve">In Firebase Console, navigate to Build → Authentication.</w:t>
      </w:r>
    </w:p>
    <w:p>
      <w:pPr>
        <w:pStyle w:val="ListParagraph"/>
        <w:numPr>
          <w:ilvl w:val="0"/>
          <w:numId w:val="3"/>
        </w:numPr>
        <w:spacing w:after="60" w:before="60"/>
      </w:pPr>
      <w:r>
        <w:rPr>
          <w:rFonts w:ascii="Arial" w:cs="Arial" w:eastAsia="Arial" w:hAnsi="Arial"/>
          <w:sz w:val="20"/>
          <w:szCs w:val="20"/>
        </w:rPr>
        <w:t xml:space="preserve">Click the Sign-in method tab.</w:t>
      </w:r>
    </w:p>
    <w:p>
      <w:pPr>
        <w:pStyle w:val="ListParagraph"/>
        <w:numPr>
          <w:ilvl w:val="0"/>
          <w:numId w:val="3"/>
        </w:numPr>
        <w:spacing w:after="60" w:before="60"/>
      </w:pPr>
      <w:r>
        <w:rPr>
          <w:rFonts w:ascii="Arial" w:cs="Arial" w:eastAsia="Arial" w:hAnsi="Arial"/>
          <w:sz w:val="20"/>
          <w:szCs w:val="20"/>
        </w:rPr>
        <w:t xml:space="preserve">Click Email/Password under Native providers.</w:t>
      </w:r>
    </w:p>
    <w:p>
      <w:pPr>
        <w:pStyle w:val="ListParagraph"/>
        <w:numPr>
          <w:ilvl w:val="0"/>
          <w:numId w:val="3"/>
        </w:numPr>
        <w:spacing w:after="60" w:before="60"/>
      </w:pPr>
      <w:r>
        <w:rPr>
          <w:rFonts w:ascii="Arial" w:cs="Arial" w:eastAsia="Arial" w:hAnsi="Arial"/>
          <w:sz w:val="20"/>
          <w:szCs w:val="20"/>
        </w:rPr>
        <w:t xml:space="preserve">Toggle the top switch (Email/Password) to Enabled.</w:t>
      </w:r>
    </w:p>
    <w:p>
      <w:pPr>
        <w:pStyle w:val="ListParagraph"/>
        <w:numPr>
          <w:ilvl w:val="0"/>
          <w:numId w:val="3"/>
        </w:numPr>
        <w:spacing w:after="60" w:before="60"/>
      </w:pPr>
      <w:r>
        <w:rPr>
          <w:rFonts w:ascii="Arial" w:cs="Arial" w:eastAsia="Arial" w:hAnsi="Arial"/>
          <w:sz w:val="20"/>
          <w:szCs w:val="20"/>
        </w:rPr>
        <w:t xml:space="preserve">Leave the second switch (Passwordless) disabled. Click Save.</w:t>
      </w:r>
    </w:p>
    <w:p>
      <w:pPr>
        <w:spacing w:after="80" w:before="80"/>
      </w:pPr>
      <w:r>
        <w:rPr>
          <w:rFonts w:ascii="Arial" w:cs="Arial" w:eastAsia="Arial" w:hAnsi="Arial"/>
          <w:sz w:val="20"/>
          <w:szCs w:val="20"/>
        </w:rPr>
        <w:t xml:space="preserve"/>
      </w:r>
    </w:p>
    <w:p>
      <w:pPr>
        <w:spacing w:after="120" w:before="0"/>
      </w:pPr>
      <w:r>
        <w:rPr>
          <w:rFonts w:ascii="Arial" w:cs="Arial" w:eastAsia="Arial" w:hAnsi="Arial"/>
          <w:sz w:val="20"/>
          <w:szCs w:val="20"/>
        </w:rPr>
        <w:t xml:space="preserve">Functional impact: users can now log in from the /login screen. Without this step the login form returns an auth/operation-not-allowed error and no one can access the application.</w:t>
      </w:r>
    </w:p>
    <w:p>
      <w:pPr>
        <w:pStyle w:val="Heading2"/>
        <w:spacing w:after="160" w:before="300"/>
      </w:pPr>
      <w:r>
        <w:rPr>
          <w:rFonts w:ascii="Arial" w:cs="Arial" w:eastAsia="Arial" w:hAnsi="Arial"/>
          <w:b/>
          <w:bCs/>
          <w:color w:val="1B2766"/>
          <w:sz w:val="28"/>
          <w:szCs w:val="28"/>
        </w:rPr>
        <w:t xml:space="preserve">6.2  Creating User Accounts</w:t>
      </w:r>
    </w:p>
    <w:p>
      <w:pPr>
        <w:spacing w:after="100" w:before="0"/>
      </w:pPr>
      <w:r>
        <w:rPr>
          <w:rFonts w:ascii="Arial" w:cs="Arial" w:eastAsia="Arial" w:hAnsi="Arial"/>
          <w:sz w:val="20"/>
          <w:szCs w:val="20"/>
        </w:rPr>
        <w:t xml:space="preserve">User accounts are managed through the Firebase Console. The application itself does not expose a public registration screen.</w:t>
      </w:r>
    </w:p>
    <w:p>
      <w:pPr>
        <w:pStyle w:val="ListParagraph"/>
        <w:numPr>
          <w:ilvl w:val="0"/>
          <w:numId w:val="3"/>
        </w:numPr>
        <w:spacing w:after="60" w:before="60"/>
      </w:pPr>
      <w:r>
        <w:rPr>
          <w:rFonts w:ascii="Arial" w:cs="Arial" w:eastAsia="Arial" w:hAnsi="Arial"/>
          <w:sz w:val="20"/>
          <w:szCs w:val="20"/>
        </w:rPr>
        <w:t xml:space="preserve">Go to Build → Authentication → Users tab.</w:t>
      </w:r>
    </w:p>
    <w:p>
      <w:pPr>
        <w:pStyle w:val="ListParagraph"/>
        <w:numPr>
          <w:ilvl w:val="0"/>
          <w:numId w:val="3"/>
        </w:numPr>
        <w:spacing w:after="60" w:before="60"/>
      </w:pPr>
      <w:r>
        <w:rPr>
          <w:rFonts w:ascii="Arial" w:cs="Arial" w:eastAsia="Arial" w:hAnsi="Arial"/>
          <w:sz w:val="20"/>
          <w:szCs w:val="20"/>
        </w:rPr>
        <w:t xml:space="preserve">Click Add user.</w:t>
      </w:r>
    </w:p>
    <w:p>
      <w:pPr>
        <w:pStyle w:val="ListParagraph"/>
        <w:numPr>
          <w:ilvl w:val="0"/>
          <w:numId w:val="3"/>
        </w:numPr>
        <w:spacing w:after="60" w:before="60"/>
      </w:pPr>
      <w:r>
        <w:rPr>
          <w:rFonts w:ascii="Arial" w:cs="Arial" w:eastAsia="Arial" w:hAnsi="Arial"/>
          <w:sz w:val="20"/>
          <w:szCs w:val="20"/>
        </w:rPr>
        <w:t xml:space="preserve">Enter an email address and a strong password. Click Add user.</w:t>
      </w:r>
    </w:p>
    <w:p>
      <w:pPr>
        <w:pStyle w:val="ListParagraph"/>
        <w:numPr>
          <w:ilvl w:val="0"/>
          <w:numId w:val="3"/>
        </w:numPr>
        <w:spacing w:after="60" w:before="60"/>
      </w:pPr>
      <w:r>
        <w:rPr>
          <w:rFonts w:ascii="Arial" w:cs="Arial" w:eastAsia="Arial" w:hAnsi="Arial"/>
          <w:sz w:val="20"/>
          <w:szCs w:val="20"/>
        </w:rPr>
        <w:t xml:space="preserve">The new user can now log in. Their role (admin / agent) is set inside the app via the Users module.</w:t>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Role assignment is stored in the userProfiles Firestore collection, not in Firebase Auth. Creating an Auth account alone grants login access but no role-based permissions until the profile document is created in the app.</w:t>
      </w:r>
    </w:p>
    <w:p>
      <w:r>
        <w:br w:type="page"/>
      </w:r>
    </w:p>
    <w:p>
      <w:pPr>
        <w:pStyle w:val="Heading1"/>
        <w:spacing w:after="200" w:before="400"/>
      </w:pPr>
      <w:r>
        <w:rPr>
          <w:rFonts w:ascii="Arial" w:cs="Arial" w:eastAsia="Arial" w:hAnsi="Arial"/>
          <w:b/>
          <w:bCs/>
          <w:color w:val="1B2766"/>
          <w:sz w:val="36"/>
          <w:szCs w:val="36"/>
        </w:rPr>
        <w:t xml:space="preserve">7. Cloud Firestore Database — Reference</w:t>
      </w:r>
    </w:p>
    <w:p>
      <w:pPr>
        <w:pStyle w:val="Heading2"/>
        <w:spacing w:after="160" w:before="300"/>
      </w:pPr>
      <w:r>
        <w:rPr>
          <w:rFonts w:ascii="Arial" w:cs="Arial" w:eastAsia="Arial" w:hAnsi="Arial"/>
          <w:b/>
          <w:bCs/>
          <w:color w:val="1B2766"/>
          <w:sz w:val="28"/>
          <w:szCs w:val="28"/>
        </w:rPr>
        <w:t xml:space="preserve">7.1  Creating the Database</w:t>
      </w:r>
    </w:p>
    <w:p>
      <w:pPr>
        <w:pStyle w:val="ListParagraph"/>
        <w:numPr>
          <w:ilvl w:val="0"/>
          <w:numId w:val="3"/>
        </w:numPr>
        <w:spacing w:after="60" w:before="60"/>
      </w:pPr>
      <w:r>
        <w:rPr>
          <w:rFonts w:ascii="Arial" w:cs="Arial" w:eastAsia="Arial" w:hAnsi="Arial"/>
          <w:sz w:val="20"/>
          <w:szCs w:val="20"/>
        </w:rPr>
        <w:t xml:space="preserve">In Firebase Console, go to Build → Firestore Database.</w:t>
      </w:r>
    </w:p>
    <w:p>
      <w:pPr>
        <w:pStyle w:val="ListParagraph"/>
        <w:numPr>
          <w:ilvl w:val="0"/>
          <w:numId w:val="3"/>
        </w:numPr>
        <w:spacing w:after="60" w:before="60"/>
      </w:pPr>
      <w:r>
        <w:rPr>
          <w:rFonts w:ascii="Arial" w:cs="Arial" w:eastAsia="Arial" w:hAnsi="Arial"/>
          <w:sz w:val="20"/>
          <w:szCs w:val="20"/>
        </w:rPr>
        <w:t xml:space="preserve">Click Create database.</w:t>
      </w:r>
    </w:p>
    <w:p>
      <w:pPr>
        <w:pStyle w:val="ListParagraph"/>
        <w:numPr>
          <w:ilvl w:val="0"/>
          <w:numId w:val="3"/>
        </w:numPr>
        <w:spacing w:after="60" w:before="60"/>
      </w:pPr>
      <w:r>
        <w:rPr>
          <w:rFonts w:ascii="Arial" w:cs="Arial" w:eastAsia="Arial" w:hAnsi="Arial"/>
          <w:sz w:val="20"/>
          <w:szCs w:val="20"/>
        </w:rPr>
        <w:t xml:space="preserve">Select Production mode (you will set security rules in the next section).</w:t>
      </w:r>
    </w:p>
    <w:p>
      <w:pPr>
        <w:pStyle w:val="ListParagraph"/>
        <w:numPr>
          <w:ilvl w:val="0"/>
          <w:numId w:val="3"/>
        </w:numPr>
        <w:spacing w:after="60" w:before="60"/>
      </w:pPr>
      <w:r>
        <w:rPr>
          <w:rFonts w:ascii="Arial" w:cs="Arial" w:eastAsia="Arial" w:hAnsi="Arial"/>
          <w:sz w:val="20"/>
          <w:szCs w:val="20"/>
        </w:rPr>
        <w:t xml:space="preserve">Choose the region closest to your users (e.g., eur3 for Western Europe). Click Enable.</w:t>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The region cannot be changed after creation. For a Spain-based operation, eur3 (Belgium / Netherlands) or europe-west1 are recommended.</w:t>
      </w:r>
    </w:p>
    <w:p>
      <w:pPr>
        <w:pStyle w:val="Heading2"/>
        <w:spacing w:after="160" w:before="300"/>
      </w:pPr>
      <w:r>
        <w:rPr>
          <w:rFonts w:ascii="Arial" w:cs="Arial" w:eastAsia="Arial" w:hAnsi="Arial"/>
          <w:b/>
          <w:bCs/>
          <w:color w:val="1B2766"/>
          <w:sz w:val="28"/>
          <w:szCs w:val="28"/>
        </w:rPr>
        <w:t xml:space="preserve">7.2  Security Rules</w:t>
      </w:r>
    </w:p>
    <w:p>
      <w:pPr>
        <w:spacing w:after="120" w:before="0"/>
      </w:pPr>
      <w:r>
        <w:rPr>
          <w:rFonts w:ascii="Arial" w:cs="Arial" w:eastAsia="Arial" w:hAnsi="Arial"/>
          <w:sz w:val="20"/>
          <w:szCs w:val="20"/>
        </w:rPr>
        <w:t xml:space="preserve">The following rules allow only authenticated users to read and write all collections. Copy them into </w:t>
      </w:r>
      <w:r>
        <w:rPr>
          <w:rFonts w:ascii="Arial" w:cs="Arial" w:eastAsia="Arial" w:hAnsi="Arial"/>
          <w:b/>
          <w:bCs/>
          <w:sz w:val="20"/>
          <w:szCs w:val="20"/>
        </w:rPr>
        <w:t xml:space="preserve">Firestore Database → Rules</w:t>
      </w:r>
      <w:r>
        <w:rPr>
          <w:rFonts w:ascii="Arial" w:cs="Arial" w:eastAsia="Arial" w:hAnsi="Arial"/>
          <w:sz w:val="20"/>
          <w:szCs w:val="20"/>
        </w:rPr>
        <w:t xml:space="preserve"> and click Publish.</w:t>
      </w:r>
    </w:p>
    <w:p>
      <w:pPr>
        <w:shd w:fill="F0F4EA" w:val="clear"/>
        <w:spacing w:after="40" w:before="40"/>
        <w:ind w:left="360"/>
      </w:pPr>
      <w:r>
        <w:rPr>
          <w:rFonts w:ascii="Courier New" w:cs="Courier New" w:eastAsia="Courier New" w:hAnsi="Courier New"/>
          <w:color w:val="2D4A1E"/>
          <w:sz w:val="18"/>
          <w:szCs w:val="18"/>
        </w:rPr>
        <w:t xml:space="preserve">rules_version = '2';</w:t>
      </w:r>
    </w:p>
    <w:p>
      <w:pPr>
        <w:shd w:fill="F0F4EA" w:val="clear"/>
        <w:spacing w:after="40" w:before="40"/>
        <w:ind w:left="360"/>
      </w:pPr>
      <w:r>
        <w:rPr>
          <w:rFonts w:ascii="Courier New" w:cs="Courier New" w:eastAsia="Courier New" w:hAnsi="Courier New"/>
          <w:color w:val="2D4A1E"/>
          <w:sz w:val="18"/>
          <w:szCs w:val="18"/>
        </w:rPr>
        <w:t xml:space="preserve">service cloud.firestore {</w:t>
      </w:r>
    </w:p>
    <w:p>
      <w:pPr>
        <w:shd w:fill="F0F4EA" w:val="clear"/>
        <w:spacing w:after="40" w:before="40"/>
        <w:ind w:left="360"/>
      </w:pPr>
      <w:r>
        <w:rPr>
          <w:rFonts w:ascii="Courier New" w:cs="Courier New" w:eastAsia="Courier New" w:hAnsi="Courier New"/>
          <w:color w:val="2D4A1E"/>
          <w:sz w:val="18"/>
          <w:szCs w:val="18"/>
        </w:rPr>
        <w:t xml:space="preserve">  match /databases/{database}/documents {</w:t>
      </w:r>
    </w:p>
    <w:p>
      <w:pPr>
        <w:shd w:fill="F0F4EA" w:val="clear"/>
        <w:spacing w:after="40" w:before="40"/>
        <w:ind w:left="360"/>
      </w:pPr>
      <w:r>
        <w:rPr>
          <w:rFonts w:ascii="Courier New" w:cs="Courier New" w:eastAsia="Courier New" w:hAnsi="Courier New"/>
          <w:color w:val="2D4A1E"/>
          <w:sz w:val="18"/>
          <w:szCs w:val="18"/>
        </w:rPr>
        <w:t xml:space="preserve">    match /{document=**} {</w:t>
      </w:r>
    </w:p>
    <w:p>
      <w:pPr>
        <w:shd w:fill="F0F4EA" w:val="clear"/>
        <w:spacing w:after="40" w:before="40"/>
        <w:ind w:left="360"/>
      </w:pPr>
      <w:r>
        <w:rPr>
          <w:rFonts w:ascii="Courier New" w:cs="Courier New" w:eastAsia="Courier New" w:hAnsi="Courier New"/>
          <w:color w:val="2D4A1E"/>
          <w:sz w:val="18"/>
          <w:szCs w:val="18"/>
        </w:rPr>
        <w:t xml:space="preserve">      allow read, write: if request.auth != null;</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  }</w:t>
      </w:r>
    </w:p>
    <w:p>
      <w:pPr>
        <w:shd w:fill="F0F4EA" w:val="clear"/>
        <w:spacing w:after="40" w:before="40"/>
        <w:ind w:left="360"/>
      </w:pPr>
      <w:r>
        <w:rPr>
          <w:rFonts w:ascii="Courier New" w:cs="Courier New" w:eastAsia="Courier New" w:hAnsi="Courier New"/>
          <w:color w:val="2D4A1E"/>
          <w:sz w:val="18"/>
          <w:szCs w:val="18"/>
        </w:rPr>
        <w:t xml:space="preserve">}</w:t>
      </w:r>
    </w:p>
    <w:p>
      <w:pPr>
        <w:spacing w:after="80" w:before="80"/>
      </w:pPr>
      <w:r>
        <w:rPr>
          <w:rFonts w:ascii="Arial" w:cs="Arial" w:eastAsia="Arial" w:hAnsi="Arial"/>
          <w:sz w:val="20"/>
          <w:szCs w:val="20"/>
        </w:rPr>
        <w:t xml:space="preserve"/>
      </w:r>
    </w:p>
    <w:p>
      <w:pPr>
        <w:spacing w:after="120" w:before="0"/>
      </w:pPr>
      <w:r>
        <w:rPr>
          <w:rFonts w:ascii="Arial" w:cs="Arial" w:eastAsia="Arial" w:hAnsi="Arial"/>
          <w:sz w:val="20"/>
          <w:szCs w:val="20"/>
        </w:rPr>
        <w:t xml:space="preserve">Functional impact: without these rules, Firestore blocks all requests by default. The application will fail to load any data. </w:t>
      </w:r>
      <w:r>
        <w:rPr>
          <w:rFonts w:ascii="Arial" w:cs="Arial" w:eastAsia="Arial" w:hAnsi="Arial"/>
          <w:b/>
          <w:bCs/>
          <w:sz w:val="20"/>
          <w:szCs w:val="20"/>
        </w:rPr>
        <w:t xml:space="preserve">Do not</w:t>
      </w:r>
      <w:r>
        <w:rPr>
          <w:rFonts w:ascii="Arial" w:cs="Arial" w:eastAsia="Arial" w:hAnsi="Arial"/>
          <w:sz w:val="20"/>
          <w:szCs w:val="20"/>
        </w:rPr>
        <w:t xml:space="preserve"> use open rules (</w:t>
      </w:r>
      <w:r>
        <w:rPr>
          <w:rFonts w:ascii="Courier New" w:cs="Courier New" w:eastAsia="Courier New" w:hAnsi="Courier New"/>
          <w:sz w:val="18"/>
          <w:szCs w:val="18"/>
        </w:rPr>
        <w:t xml:space="preserve">allow read, write: if true</w:t>
      </w:r>
      <w:r>
        <w:rPr>
          <w:rFonts w:ascii="Arial" w:cs="Arial" w:eastAsia="Arial" w:hAnsi="Arial"/>
          <w:sz w:val="20"/>
          <w:szCs w:val="20"/>
        </w:rPr>
        <w:t xml:space="preserve">) in production as they expose the database publicly.</w:t>
      </w:r>
    </w:p>
    <w:p>
      <w:r>
        <w:br w:type="page"/>
      </w:r>
    </w:p>
    <w:p>
      <w:pPr>
        <w:pStyle w:val="Heading1"/>
        <w:spacing w:after="200" w:before="400"/>
      </w:pPr>
      <w:r>
        <w:rPr>
          <w:rFonts w:ascii="Arial" w:cs="Arial" w:eastAsia="Arial" w:hAnsi="Arial"/>
          <w:b/>
          <w:bCs/>
          <w:color w:val="1B2766"/>
          <w:sz w:val="36"/>
          <w:szCs w:val="36"/>
        </w:rPr>
        <w:t xml:space="preserve">8. Firestore Collections Reference</w:t>
      </w:r>
    </w:p>
    <w:p>
      <w:pPr>
        <w:spacing w:after="160" w:before="0"/>
      </w:pPr>
      <w:r>
        <w:rPr>
          <w:rFonts w:ascii="Arial" w:cs="Arial" w:eastAsia="Arial" w:hAnsi="Arial"/>
          <w:sz w:val="20"/>
          <w:szCs w:val="20"/>
        </w:rPr>
        <w:t xml:space="preserve">The application uses ten Firestore collections. Each is created automatically the first time a document is written from the app — there is no need to create them manually.</w:t>
      </w:r>
    </w:p>
    <w:p>
      <w:pPr>
        <w:pStyle w:val="Heading2"/>
        <w:spacing w:after="160" w:before="300"/>
      </w:pPr>
      <w:r>
        <w:rPr>
          <w:rFonts w:ascii="Arial" w:cs="Arial" w:eastAsia="Arial" w:hAnsi="Arial"/>
          <w:b/>
          <w:bCs/>
          <w:color w:val="1B2766"/>
          <w:sz w:val="28"/>
          <w:szCs w:val="28"/>
        </w:rPr>
        <w:t xml:space="preserve">8.1  agentProfiles</w:t>
      </w:r>
    </w:p>
    <w:p>
      <w:pPr>
        <w:spacing w:after="120" w:before="0"/>
      </w:pPr>
      <w:r>
        <w:rPr>
          <w:rFonts w:ascii="Arial" w:cs="Arial" w:eastAsia="Arial" w:hAnsi="Arial"/>
          <w:sz w:val="20"/>
          <w:szCs w:val="20"/>
        </w:rPr>
        <w:t xml:space="preserve">Stores IATA cargo agent records. Each document ID is the agent's IATA code (CodeIATA).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2800"/>
        <w:gridCol w:w="1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Required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Example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IATA 7-digit code. Used as the document 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7845002</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agentName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Full legal name of the agent company.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MONDIALE VGL SL</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agentShortName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Short commercial name. New field — see §9.</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VISA</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agentAddress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Street address (Address1 from IATA list).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AV CENTRAL 34</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 of the agent's office.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MADRID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agentCountryCode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3166-1 alpha-2 country 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agentPhone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Phone number including country code.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+34918867292</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Primary contact email address.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user@agency.com</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agentIataCassNumber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CASS billing code (CodeCASS from IATA list).</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806</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agentVat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VAT registration number. New field — see §9.</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ESB65064651</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8.2  flightSchedules</w:t>
      </w:r>
    </w:p>
    <w:p>
      <w:pPr>
        <w:spacing w:after="120" w:before="0"/>
      </w:pPr>
      <w:r>
        <w:rPr>
          <w:rFonts w:ascii="Arial" w:cs="Arial" w:eastAsia="Arial" w:hAnsi="Arial"/>
          <w:sz w:val="20"/>
          <w:szCs w:val="20"/>
        </w:rPr>
        <w:t xml:space="preserve">Contains the airline's recurring flight schedule. Each document represents one flight and is referenced by bookings.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2800"/>
        <w:gridCol w:w="1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Required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Example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flightNumber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Unique identifier. Used as document 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DT653</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origin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Departure IATA airport code (3 letters).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LIS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destination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Arrival IATA airport code (3 letters).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LAD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carrierCode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IATA carrier designator (2 letters).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DT</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aircraftType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ICAO aircraft type designator.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B77L</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daysOfOperation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weekday digits: 1=Mon … 7=Sun.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135</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Scheduled time of departure (HH:MM UTC).</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10:30</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sta</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Scheduled time of arrival (HH:MM UTC).</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13:45</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maxPayloadKg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 cargo weight in kg. New field — see §9.</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15000</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maxPayloadCbm</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Max cargo volume in cubic metres. New field — see §9.</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82.5</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8.3  bookings</w:t>
      </w:r>
    </w:p>
    <w:p>
      <w:pPr>
        <w:spacing w:after="120" w:before="0"/>
      </w:pPr>
      <w:r>
        <w:rPr>
          <w:rFonts w:ascii="Arial" w:cs="Arial" w:eastAsia="Arial" w:hAnsi="Arial"/>
          <w:sz w:val="20"/>
          <w:szCs w:val="20"/>
        </w:rPr>
        <w:t xml:space="preserve">Core collection. Each document is a cargo booking (Air Waybill). Firestore auto-generates the document ID.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40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Required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awbNumber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 AWB number (e.g. 221-12345678).</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bookingDate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8601 date the booking was created (YYYY-MM-DD).</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bookingAgentId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 reference to agentProfiles.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shipperId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Document ID reference to shipperProfiles.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consigneeId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Document ID reference to consigneeProfiles.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origin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Origin airport IATA code.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destination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 destination airport IATA code.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commodity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Cargo commodity 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pieces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 of pieces.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grossWeightKg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Actual gross weight in kg.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chargeableWeightKg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Chargeable weight (max of gross or volumetric).</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volumeCbm</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Volume in cubic metres.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ratePerKg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 applied per chargeable kg.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totalRevenue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Total revenue for this booking.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status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Yes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Booking status: draft, confirmed, invoiced.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flightSegments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array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Array of segment objects (see below).</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invoicedAt</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ISO datetime when invoice was generated.</w:t>
            </w:r>
          </w:p>
        </w:tc>
      </w:tr>
    </w:tbl>
    <w:p>
      <w:pPr>
        <w:spacing w:after="80" w:before="80"/>
      </w:pPr>
      <w:r>
        <w:rPr>
          <w:rFonts w:ascii="Arial" w:cs="Arial" w:eastAsia="Arial" w:hAnsi="Arial"/>
          <w:sz w:val="20"/>
          <w:szCs w:val="20"/>
        </w:rPr>
        <w:t xml:space="preserve"/>
      </w:r>
    </w:p>
    <w:p>
      <w:pPr>
        <w:spacing w:after="80" w:before="0"/>
      </w:pPr>
      <w:r>
        <w:rPr>
          <w:rFonts w:ascii="Arial" w:cs="Arial" w:eastAsia="Arial" w:hAnsi="Arial"/>
          <w:b/>
          <w:bCs/>
          <w:sz w:val="20"/>
          <w:szCs w:val="20"/>
        </w:rPr>
        <w:t xml:space="preserve">flightSegments array — each element contains: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Sub-field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flightScheduleId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Document ID (= flightNumber) from flightSchedules.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departureDate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Specific departure date for this leg (YYYY-MM-DD).</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segmentOrigin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Departure airport IATA code for this leg.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segmentDestination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Arrival airport IATA code for this leg.</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8.4  shipperProfiles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shipperName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 legal name of the shipper.</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shipperAddress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Street address.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shipperCity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shipperCountry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country code.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shipperPhone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Contact phone number.</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shipperEmail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Contact email address.</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8.5  consigneeProfiles</w:t>
      </w:r>
    </w:p>
    <w:p>
      <w:pPr>
        <w:spacing w:after="80" w:before="0"/>
      </w:pPr>
      <w:r>
        <w:rPr>
          <w:rFonts w:ascii="Arial" w:cs="Arial" w:eastAsia="Arial" w:hAnsi="Arial"/>
          <w:sz w:val="20"/>
          <w:szCs w:val="20"/>
        </w:rPr>
        <w:t xml:space="preserve">Same structure as shipperProfiles but with consignee prefix on all fields.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consigneeName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Full legal name of the consignee.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consigneeAddress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Street address.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consigneeCity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consigneeCountry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country code.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consigneePhone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Contact phone number.</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consigneeEmail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Contact email address.</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8.6  ghaProfiles</w:t>
      </w:r>
    </w:p>
    <w:p>
      <w:pPr>
        <w:spacing w:after="80" w:before="0"/>
      </w:pPr>
      <w:r>
        <w:rPr>
          <w:rFonts w:ascii="Arial" w:cs="Arial" w:eastAsia="Arial" w:hAnsi="Arial"/>
          <w:sz w:val="20"/>
          <w:szCs w:val="20"/>
        </w:rPr>
        <w:t xml:space="preserve">Ground Handling Agents at each airport.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ghaName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Name of the Ground Handling Agent.</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ghaIataCode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IATA station code (airport).</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ghaAddress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Physical address.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ghaPhone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Contact phone.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ghaEmail</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Contact email.</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8.7  rateTableEntries</w:t>
      </w:r>
    </w:p>
    <w:p>
      <w:pPr>
        <w:spacing w:after="80" w:before="0"/>
      </w:pPr>
      <w:r>
        <w:rPr>
          <w:rFonts w:ascii="Arial" w:cs="Arial" w:eastAsia="Arial" w:hAnsi="Arial"/>
          <w:sz w:val="20"/>
          <w:szCs w:val="20"/>
        </w:rPr>
        <w:t xml:space="preserve">Cargo rate tables per agent and route. Used to calculate booking revenue.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Reference to agentProfiles.agentId.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origin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Origin airport IATA code.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destination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Destination airport IATA code.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carrierCode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IATA carrier code (2 letters).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minRate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Minimum rate (flat charge, regardless of weight).</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normalRate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Standard rate per kg.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rate45</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 per kg for shipments ≥45 kg.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rate100</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Rate per kg for shipments ≥100 kg.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rate300</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 per kg for shipments ≥300 kg.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rate500</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Rate per kg for shipments ≥500 kg.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validFrom</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 validity start date (YYYY-MM-DD).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validTo</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Rate validity end date (YYYY-MM-DD).</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8.8  awbStockAllocations</w:t>
      </w:r>
    </w:p>
    <w:p>
      <w:pPr>
        <w:spacing w:after="80" w:before="0"/>
      </w:pPr>
      <w:r>
        <w:rPr>
          <w:rFonts w:ascii="Arial" w:cs="Arial" w:eastAsia="Arial" w:hAnsi="Arial"/>
          <w:sz w:val="20"/>
          <w:szCs w:val="20"/>
        </w:rPr>
        <w:t xml:space="preserve">Tracks AWB (Air Waybill) stock ranges allocated to each agent.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Reference to agentProfiles.agentId.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prefix</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IATA AWB prefix (e.g. 221 for TAAG).</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rangeStart</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First AWB serial number in this batch.</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rangeEnd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Last AWB serial number in this batch.</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nextSerial</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Next available serial (auto-incremented on booking).</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isActive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boolean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Whether this batch is currently in use.</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8.9  iataAirportCodes</w:t>
      </w:r>
    </w:p>
    <w:p>
      <w:pPr>
        <w:spacing w:after="80" w:before="0"/>
      </w:pPr>
      <w:r>
        <w:rPr>
          <w:rFonts w:ascii="Arial" w:cs="Arial" w:eastAsia="Arial" w:hAnsi="Arial"/>
          <w:sz w:val="20"/>
          <w:szCs w:val="20"/>
        </w:rPr>
        <w:t xml:space="preserve">Reference list of IATA airport codes used in dropdowns throughout the application.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iataCode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Three-letter IATA airport code. Used as document 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airportName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Full airport name.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 served by the airport.</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country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Country name or ISO code.</w:t>
            </w:r>
          </w:p>
        </w:tc>
      </w:tr>
    </w:tbl>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8.10  userProfiles</w:t>
      </w:r>
    </w:p>
    <w:p>
      <w:pPr>
        <w:spacing w:after="80" w:before="0"/>
      </w:pPr>
      <w:r>
        <w:rPr>
          <w:rFonts w:ascii="Arial" w:cs="Arial" w:eastAsia="Arial" w:hAnsi="Arial"/>
          <w:sz w:val="20"/>
          <w:szCs w:val="20"/>
        </w:rPr>
        <w:t xml:space="preserve">Stores role and display information for each authenticated user. The document ID matches the Firebase Auth UID.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59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Description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 UID. Same as the document 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User's email address (mirrors Firebase Auth).</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displayName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Name shown in the UI header.</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role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Either "admin" or "agent". Controls feature access.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If role is "agent", links to their agentProfiles record.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createdAt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ISO datetime the profile was created.</w:t>
            </w:r>
          </w:p>
        </w:tc>
      </w:tr>
    </w:tbl>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9. New Fields Added in This Development Phase</w:t>
      </w:r>
    </w:p>
    <w:p>
      <w:pPr>
        <w:spacing w:after="160" w:before="0"/>
      </w:pPr>
      <w:r>
        <w:rPr>
          <w:rFonts w:ascii="Arial" w:cs="Arial" w:eastAsia="Arial" w:hAnsi="Arial"/>
          <w:sz w:val="20"/>
          <w:szCs w:val="20"/>
        </w:rPr>
        <w:t xml:space="preserve">The following fields were added to existing collections as part of new features. Existing documents do not include them yet — they will be populated as records are created or edited, or via the import tool described in §10.</w:t>
      </w:r>
    </w:p>
    <w:p>
      <w:pPr>
        <w:pStyle w:val="Heading2"/>
        <w:spacing w:after="160" w:before="300"/>
      </w:pPr>
      <w:r>
        <w:rPr>
          <w:rFonts w:ascii="Arial" w:cs="Arial" w:eastAsia="Arial" w:hAnsi="Arial"/>
          <w:b/>
          <w:bCs/>
          <w:color w:val="1B2766"/>
          <w:sz w:val="28"/>
          <w:szCs w:val="28"/>
        </w:rPr>
        <w:t xml:space="preserve">9.1  flightSchedules — Capacity Fields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2000"/>
        <w:gridCol w:w="25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Collection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Purpose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Functional impact</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maxPayloadKg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flightSchedules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Maximum cargo weight in kilograms this aircraft can carry.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Enables real-time capacity bar and overbooking prevention in the booking form. If null, capacity check is skipped for that flight.</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maxPayloadCbm</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flightSchedules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number</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Maximum cargo volume in cubic metres.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Displayed in the Flight Management screen. Volume overbooking prevention is planned for a future phase.</w:t>
            </w:r>
          </w:p>
        </w:tc>
      </w:tr>
    </w:tbl>
    <w:p>
      <w:pPr>
        <w:spacing w:after="80" w:before="80"/>
      </w:pPr>
      <w:r>
        <w:rPr>
          <w:rFonts w:ascii="Arial" w:cs="Arial" w:eastAsia="Arial" w:hAnsi="Arial"/>
          <w:sz w:val="20"/>
          <w:szCs w:val="20"/>
        </w:rPr>
        <w:t xml:space="preserve"/>
      </w:r>
    </w:p>
    <w:p>
      <w:pPr>
        <w:spacing w:after="80" w:before="0"/>
      </w:pPr>
      <w:r>
        <w:rPr>
          <w:rFonts w:ascii="Arial" w:cs="Arial" w:eastAsia="Arial" w:hAnsi="Arial"/>
          <w:b/>
          <w:bCs/>
          <w:sz w:val="20"/>
          <w:szCs w:val="20"/>
        </w:rPr>
        <w:t xml:space="preserve">How to populate: </w:t>
      </w:r>
      <w:r>
        <w:rPr>
          <w:rFonts w:ascii="Arial" w:cs="Arial" w:eastAsia="Arial" w:hAnsi="Arial"/>
          <w:sz w:val="20"/>
          <w:szCs w:val="20"/>
        </w:rPr>
        <w:t xml:space="preserve">Open the app → Flights module. Edit each flight and fill in the Max Payload KG and Max Payload CBM fields. Values are saved immediately to Firestore.</w:t>
      </w:r>
    </w:p>
    <w:p>
      <w:pPr>
        <w:spacing w:after="120" w:before="0"/>
      </w:pPr>
      <w:r>
        <w:rPr>
          <w:rFonts w:ascii="Arial" w:cs="Arial" w:eastAsia="Arial" w:hAnsi="Arial"/>
          <w:b/>
          <w:bCs/>
          <w:sz w:val="20"/>
          <w:szCs w:val="20"/>
        </w:rPr>
        <w:t xml:space="preserve">Overbooking prevention logic: </w:t>
      </w:r>
      <w:r>
        <w:rPr>
          <w:rFonts w:ascii="Arial" w:cs="Arial" w:eastAsia="Arial" w:hAnsi="Arial"/>
          <w:sz w:val="20"/>
          <w:szCs w:val="20"/>
        </w:rPr>
        <w:t xml:space="preserve">When an agent creates or edits a booking, the form calculates the total weight already booked on that flight/date combination in real time. If the new booking would exceed maxPayloadKg, the save is blocked and an error message is shown. This works across multiple browser sessions and time zones simultaneously because the calculation reads live Firestore data.</w:t>
      </w:r>
    </w:p>
    <w:p>
      <w:pPr>
        <w:pStyle w:val="Heading2"/>
        <w:spacing w:after="160" w:before="300"/>
      </w:pPr>
      <w:r>
        <w:rPr>
          <w:rFonts w:ascii="Arial" w:cs="Arial" w:eastAsia="Arial" w:hAnsi="Arial"/>
          <w:b/>
          <w:bCs/>
          <w:color w:val="1B2766"/>
          <w:sz w:val="28"/>
          <w:szCs w:val="28"/>
        </w:rPr>
        <w:t xml:space="preserve">9.2  agentProfiles — IATA List Fields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2000"/>
        <w:gridCol w:w="25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Collection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Type</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Source in IATA Excel</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Purpose</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agentShortName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agentProfiles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Short Name column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Commercial short name used in some invoicing contexts.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agentVat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agentProfiles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VAT column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Spanish VAT number (NIF/CIF). Required for invoice generation.</w:t>
            </w:r>
          </w:p>
        </w:tc>
      </w:tr>
    </w:tbl>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10. Importing the IATA Agent List (619 Agents)</w:t>
      </w:r>
    </w:p>
    <w:p>
      <w:pPr>
        <w:spacing w:after="160" w:before="0"/>
      </w:pPr>
      <w:r>
        <w:rPr>
          <w:rFonts w:ascii="Arial" w:cs="Arial" w:eastAsia="Arial" w:hAnsi="Arial"/>
          <w:sz w:val="20"/>
          <w:szCs w:val="20"/>
        </w:rPr>
        <w:t xml:space="preserve">A standalone import tool </w:t>
      </w:r>
      <w:r>
        <w:rPr>
          <w:rFonts w:ascii="Arial" w:cs="Arial" w:eastAsia="Arial" w:hAnsi="Arial"/>
          <w:b/>
          <w:bCs/>
          <w:sz w:val="20"/>
          <w:szCs w:val="20"/>
        </w:rPr>
        <w:t xml:space="preserve">import-agents.html</w:t>
      </w:r>
      <w:r>
        <w:rPr>
          <w:rFonts w:ascii="Arial" w:cs="Arial" w:eastAsia="Arial" w:hAnsi="Arial"/>
          <w:sz w:val="20"/>
          <w:szCs w:val="20"/>
        </w:rPr>
        <w:t xml:space="preserve"> is included in the root of the project. It contains all 619 agents from the Spain CASS list (</w:t>
      </w:r>
      <w:r>
        <w:rPr>
          <w:rFonts w:ascii="Arial" w:cs="Arial" w:eastAsia="Arial" w:hAnsi="Arial"/>
          <w:b/>
          <w:bCs/>
          <w:sz w:val="20"/>
          <w:szCs w:val="20"/>
        </w:rPr>
        <w:t xml:space="preserve">ES20250122-AgentList.xlsx</w:t>
      </w:r>
      <w:r>
        <w:rPr>
          <w:rFonts w:ascii="Arial" w:cs="Arial" w:eastAsia="Arial" w:hAnsi="Arial"/>
          <w:sz w:val="20"/>
          <w:szCs w:val="20"/>
        </w:rPr>
        <w:t xml:space="preserve">, dated January 2025) pre-loaded as JSON. It writes directly to the </w:t>
      </w:r>
      <w:r>
        <w:rPr>
          <w:rFonts w:ascii="Courier New" w:cs="Courier New" w:eastAsia="Courier New" w:hAnsi="Courier New"/>
          <w:sz w:val="18"/>
          <w:szCs w:val="18"/>
        </w:rPr>
        <w:t xml:space="preserve">agentProfiles</w:t>
      </w:r>
      <w:r>
        <w:rPr>
          <w:rFonts w:ascii="Arial" w:cs="Arial" w:eastAsia="Arial" w:hAnsi="Arial"/>
          <w:sz w:val="20"/>
          <w:szCs w:val="20"/>
        </w:rPr>
        <w:t xml:space="preserve"> collection using batch writes. No terminal or deployment is required.</w:t>
      </w:r>
    </w:p>
    <w:p>
      <w:pPr>
        <w:pStyle w:val="Heading2"/>
        <w:spacing w:after="160" w:before="300"/>
      </w:pPr>
      <w:r>
        <w:rPr>
          <w:rFonts w:ascii="Arial" w:cs="Arial" w:eastAsia="Arial" w:hAnsi="Arial"/>
          <w:b/>
          <w:bCs/>
          <w:color w:val="1B2766"/>
          <w:sz w:val="28"/>
          <w:szCs w:val="28"/>
        </w:rPr>
        <w:t xml:space="preserve">10.1  Prerequisites</w:t>
      </w:r>
    </w:p>
    <w:p>
      <w:pPr>
        <w:pStyle w:val="ListParagraph"/>
        <w:numPr>
          <w:ilvl w:val="0"/>
          <w:numId w:val="2"/>
        </w:numPr>
        <w:spacing w:after="40" w:before="40"/>
      </w:pPr>
      <w:r>
        <w:rPr>
          <w:rFonts w:ascii="Arial" w:cs="Arial" w:eastAsia="Arial" w:hAnsi="Arial"/>
          <w:sz w:val="20"/>
          <w:szCs w:val="20"/>
        </w:rPr>
        <w:t xml:space="preserve">The Firestore database must be created (section 7.1).</w:t>
      </w:r>
    </w:p>
    <w:p>
      <w:pPr>
        <w:pStyle w:val="ListParagraph"/>
        <w:numPr>
          <w:ilvl w:val="0"/>
          <w:numId w:val="2"/>
        </w:numPr>
        <w:spacing w:after="40" w:before="40"/>
      </w:pPr>
      <w:r>
        <w:rPr>
          <w:rFonts w:ascii="Arial" w:cs="Arial" w:eastAsia="Arial" w:hAnsi="Arial"/>
          <w:sz w:val="20"/>
          <w:szCs w:val="20"/>
        </w:rPr>
        <w:t xml:space="preserve">Security rules must be published (section 7.2).</w:t>
      </w:r>
    </w:p>
    <w:p>
      <w:pPr>
        <w:pStyle w:val="ListParagraph"/>
        <w:numPr>
          <w:ilvl w:val="0"/>
          <w:numId w:val="2"/>
        </w:numPr>
        <w:spacing w:after="40" w:before="40"/>
      </w:pPr>
      <w:r>
        <w:rPr>
          <w:rFonts w:ascii="Arial" w:cs="Arial" w:eastAsia="Arial" w:hAnsi="Arial"/>
          <w:sz w:val="20"/>
          <w:szCs w:val="20"/>
        </w:rPr>
        <w:t xml:space="preserve">You must be logged in with an account that has write access (or temporarily set rules to allow unauthenticated writes, then revert).</w:t>
      </w:r>
    </w:p>
    <w:p>
      <w:pPr>
        <w:pStyle w:val="ListParagraph"/>
        <w:numPr>
          <w:ilvl w:val="0"/>
          <w:numId w:val="2"/>
        </w:numPr>
        <w:spacing w:after="40" w:before="40"/>
      </w:pPr>
      <w:r>
        <w:rPr>
          <w:rFonts w:ascii="Arial" w:cs="Arial" w:eastAsia="Arial" w:hAnsi="Arial"/>
          <w:sz w:val="20"/>
          <w:szCs w:val="20"/>
        </w:rPr>
        <w:t xml:space="preserve">A modern browser with JavaScript enabled (Chrome or Firefox recommended).</w:t>
      </w:r>
    </w:p>
    <w:p>
      <w:pPr>
        <w:spacing w:after="80" w:before="80"/>
      </w:pPr>
      <w:r>
        <w:rPr>
          <w:rFonts w:ascii="Arial" w:cs="Arial" w:eastAsia="Arial" w:hAnsi="Arial"/>
          <w:sz w:val="20"/>
          <w:szCs w:val="20"/>
        </w:rPr>
        <w:t xml:space="preserve"/>
      </w:r>
    </w:p>
    <w:p>
      <w:pPr>
        <w:pStyle w:val="Heading2"/>
        <w:spacing w:after="160" w:before="300"/>
      </w:pPr>
      <w:r>
        <w:rPr>
          <w:rFonts w:ascii="Arial" w:cs="Arial" w:eastAsia="Arial" w:hAnsi="Arial"/>
          <w:b/>
          <w:bCs/>
          <w:color w:val="1B2766"/>
          <w:sz w:val="28"/>
          <w:szCs w:val="28"/>
        </w:rPr>
        <w:t xml:space="preserve">10.2  Step-by-step Instructions</w:t>
      </w:r>
    </w:p>
    <w:p>
      <w:pPr>
        <w:pStyle w:val="ListParagraph"/>
        <w:numPr>
          <w:ilvl w:val="0"/>
          <w:numId w:val="3"/>
        </w:numPr>
        <w:spacing w:after="60" w:before="60"/>
      </w:pPr>
      <w:r>
        <w:rPr>
          <w:rFonts w:ascii="Arial" w:cs="Arial" w:eastAsia="Arial" w:hAnsi="Arial"/>
          <w:sz w:val="20"/>
          <w:szCs w:val="20"/>
        </w:rPr>
        <w:t xml:space="preserve">Locate the file import-agents.html in the root of the project folder.</w:t>
      </w:r>
    </w:p>
    <w:p>
      <w:pPr>
        <w:pStyle w:val="ListParagraph"/>
        <w:numPr>
          <w:ilvl w:val="0"/>
          <w:numId w:val="3"/>
        </w:numPr>
        <w:spacing w:after="60" w:before="60"/>
      </w:pPr>
      <w:r>
        <w:rPr>
          <w:rFonts w:ascii="Arial" w:cs="Arial" w:eastAsia="Arial" w:hAnsi="Arial"/>
          <w:sz w:val="20"/>
          <w:szCs w:val="20"/>
        </w:rPr>
        <w:t xml:space="preserve">Open it by double-clicking the file — it will open directly in your browser.</w:t>
      </w:r>
    </w:p>
    <w:p>
      <w:pPr>
        <w:pStyle w:val="ListParagraph"/>
        <w:numPr>
          <w:ilvl w:val="0"/>
          <w:numId w:val="3"/>
        </w:numPr>
        <w:spacing w:after="60" w:before="60"/>
      </w:pPr>
      <w:r>
        <w:rPr>
          <w:rFonts w:ascii="Arial" w:cs="Arial" w:eastAsia="Arial" w:hAnsi="Arial"/>
          <w:sz w:val="20"/>
          <w:szCs w:val="20"/>
        </w:rPr>
        <w:t xml:space="preserve">Open Firebase Console → Project Settings → Your apps → SDK setup → Config.</w:t>
      </w:r>
    </w:p>
    <w:p>
      <w:pPr>
        <w:pStyle w:val="ListParagraph"/>
        <w:numPr>
          <w:ilvl w:val="0"/>
          <w:numId w:val="3"/>
        </w:numPr>
        <w:spacing w:after="60" w:before="60"/>
      </w:pPr>
      <w:r>
        <w:rPr>
          <w:rFonts w:ascii="Arial" w:cs="Arial" w:eastAsia="Arial" w:hAnsi="Arial"/>
          <w:sz w:val="20"/>
          <w:szCs w:val="20"/>
        </w:rPr>
        <w:t xml:space="preserve">Copy each value from firebaseConfig and paste it into the corresponding field in the tool.</w:t>
      </w:r>
    </w:p>
    <w:p>
      <w:pPr>
        <w:pStyle w:val="ListParagraph"/>
        <w:numPr>
          <w:ilvl w:val="0"/>
          <w:numId w:val="3"/>
        </w:numPr>
        <w:spacing w:after="60" w:before="60"/>
      </w:pPr>
      <w:r>
        <w:rPr>
          <w:rFonts w:ascii="Arial" w:cs="Arial" w:eastAsia="Arial" w:hAnsi="Arial"/>
          <w:sz w:val="20"/>
          <w:szCs w:val="20"/>
        </w:rPr>
        <w:t xml:space="preserve">Click “Import 619 IATA Agents to Firestore”.</w:t>
      </w:r>
    </w:p>
    <w:p>
      <w:pPr>
        <w:pStyle w:val="ListParagraph"/>
        <w:numPr>
          <w:ilvl w:val="0"/>
          <w:numId w:val="3"/>
        </w:numPr>
        <w:spacing w:after="60" w:before="60"/>
      </w:pPr>
      <w:r>
        <w:rPr>
          <w:rFonts w:ascii="Arial" w:cs="Arial" w:eastAsia="Arial" w:hAnsi="Arial"/>
          <w:sz w:val="20"/>
          <w:szCs w:val="20"/>
        </w:rPr>
        <w:t xml:space="preserve">A progress bar will show batch-by-batch progress. The import takes approximately 20–30 seconds.</w:t>
      </w:r>
    </w:p>
    <w:p>
      <w:pPr>
        <w:pStyle w:val="ListParagraph"/>
        <w:numPr>
          <w:ilvl w:val="0"/>
          <w:numId w:val="3"/>
        </w:numPr>
        <w:spacing w:after="60" w:before="60"/>
      </w:pPr>
      <w:r>
        <w:rPr>
          <w:rFonts w:ascii="Arial" w:cs="Arial" w:eastAsia="Arial" w:hAnsi="Arial"/>
          <w:sz w:val="20"/>
          <w:szCs w:val="20"/>
        </w:rPr>
        <w:t xml:space="preserve">When complete, a green confirmation box appears. Close the HTML file.</w:t>
      </w:r>
    </w:p>
    <w:p>
      <w:pPr>
        <w:pStyle w:val="ListParagraph"/>
        <w:numPr>
          <w:ilvl w:val="0"/>
          <w:numId w:val="3"/>
        </w:numPr>
        <w:spacing w:after="60" w:before="60"/>
      </w:pPr>
      <w:r>
        <w:rPr>
          <w:rFonts w:ascii="Arial" w:cs="Arial" w:eastAsia="Arial" w:hAnsi="Arial"/>
          <w:sz w:val="20"/>
          <w:szCs w:val="20"/>
        </w:rPr>
        <w:t xml:space="preserve">Open the AcrossCargo application → Agents module. All 619 agents will appear immediately.</w:t>
      </w:r>
    </w:p>
    <w:p>
      <w:pPr>
        <w:spacing w:after="80" w:before="80"/>
      </w:pPr>
      <w:r>
        <w:rPr>
          <w:rFonts w:ascii="Arial" w:cs="Arial" w:eastAsia="Arial" w:hAnsi="Arial"/>
          <w:sz w:val="20"/>
          <w:szCs w:val="20"/>
        </w:rPr>
        <w:t xml:space="preserve"/>
      </w:r>
    </w:p>
    <w:p>
      <w:pPr>
        <w:spacing w:after="80" w:before="80"/>
        <w:ind w:left="360"/>
      </w:pPr>
      <w:r>
        <w:rPr>
          <w:rFonts w:ascii="Arial" w:cs="Arial" w:eastAsia="Arial" w:hAnsi="Arial"/>
          <w:b/>
          <w:bCs/>
          <w:color w:val="555555"/>
          <w:sz w:val="18"/>
          <w:szCs w:val="18"/>
        </w:rPr>
        <w:t xml:space="preserve">Note: </w:t>
      </w:r>
      <w:r>
        <w:rPr>
          <w:rFonts w:ascii="Arial" w:cs="Arial" w:eastAsia="Arial" w:hAnsi="Arial"/>
          <w:i/>
          <w:iCs/>
          <w:color w:val="555555"/>
          <w:sz w:val="18"/>
          <w:szCs w:val="18"/>
        </w:rPr>
        <w:t xml:space="preserve">The tool uses Firestore batch writes in groups of 400 documents (Firestore's limit is 500 per batch). If the import is run again, existing records are updated rather than duplicated (set with merge: true).</w:t>
      </w:r>
    </w:p>
    <w:p>
      <w:pPr>
        <w:pStyle w:val="Heading2"/>
        <w:spacing w:after="160" w:before="300"/>
      </w:pPr>
      <w:r>
        <w:rPr>
          <w:rFonts w:ascii="Arial" w:cs="Arial" w:eastAsia="Arial" w:hAnsi="Arial"/>
          <w:b/>
          <w:bCs/>
          <w:color w:val="1B2766"/>
          <w:sz w:val="28"/>
          <w:szCs w:val="28"/>
        </w:rPr>
        <w:t xml:space="preserve">10.3  Data Mapping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IATA Excel column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Firestore field</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Notes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CodeIATA (7 digits)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Used as the Firestore document ID.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Name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agentName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Stored as-is.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Short 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agentShortName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 field.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Address1</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agentAddress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Address2 omitted (often duplicates Address1).</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agentCity</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Stored as-is.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Country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agentCountryCode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Normalised to "ES" (all records are Spain).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Phone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agentPhone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Includes +34 country code where present.</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agentEmail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Stored as-is.</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CodeCASS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agentIataCassNumber</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CASS billing code (3–4 digits).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VAT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agentVat</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New field. Spanish NIF/CIF format.</w:t>
            </w:r>
          </w:p>
        </w:tc>
      </w:tr>
    </w:tbl>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11. Functional Impact Summary</w:t>
      </w:r>
    </w:p>
    <w:p>
      <w:pPr>
        <w:spacing w:after="160" w:before="0"/>
      </w:pPr>
      <w:r>
        <w:rPr>
          <w:rFonts w:ascii="Arial" w:cs="Arial" w:eastAsia="Arial" w:hAnsi="Arial"/>
          <w:sz w:val="20"/>
          <w:szCs w:val="20"/>
        </w:rPr>
        <w:t xml:space="preserve">Quick reference table of all Firebase/Firestore changes and their effect on the application.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Action</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Affects</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Functional impact</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Enable Email/Password auth</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Auth</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Users can log in. Without this, the login screen returns an auth/operation-not-allowed error.</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Publish Firestore security rules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All collections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App can read and write data. Without rules, all Firestore requests are rejected.</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Set Netlify environment variables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Entire application</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App connects to the correct Firebase project. Without them, the app fails to load.</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Add maxPayloadKg to flightSchedules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Booking form</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Real-time capacity bar appears per flight segment. Booking is blocked if weight exceeds capacity.</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maxPayloadCbm to flightSchedules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Flights module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Volume limit is stored and displayed. Used in future volume overbooking prevention.</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Add agentShortName to agentProfiles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Agents module</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Short name field appears in the agent form and list. Useful for invoice display.</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Add agentVat to agentProfiles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Agents module + Invoicing</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VAT number stored per agent. Required for generating compliant invoices.</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Import 619 IATA agents</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agentProfiles collection</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All Spain CASS agents become immediately available in booking dropdowns and agent management.</w:t>
            </w:r>
          </w:p>
        </w:tc>
      </w:tr>
    </w:tbl>
    <w:p>
      <w:pPr>
        <w:spacing w:after="80" w:before="8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B2766"/>
          <w:sz w:val="36"/>
          <w:szCs w:val="36"/>
        </w:rPr>
        <w:t xml:space="preserve">12. Deployment Checklist</w:t>
      </w:r>
    </w:p>
    <w:p>
      <w:pPr>
        <w:spacing w:after="120" w:before="0"/>
      </w:pPr>
      <w:r>
        <w:rPr>
          <w:rFonts w:ascii="Arial" w:cs="Arial" w:eastAsia="Arial" w:hAnsi="Arial"/>
          <w:sz w:val="20"/>
          <w:szCs w:val="20"/>
        </w:rPr>
        <w:t xml:space="preserve">Use this checklist to verify a clean deployment of the platform: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0"/>
        <w:gridCol w:w="2800"/>
      </w:tblGrid>
      <w:tr>
        <w:trPr>
          <w:tblHeader/>
        </w:trPr>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  Task</w:t>
            </w:r>
          </w:p>
        </w:tc>
        <w:tc>
          <w:tcPr>
            <w:tcW w:type="auto" w:w="0"/>
            <w:tcBorders>
              <w:top w:val="single" w:color="D0D5E8" w:sz="1"/>
              <w:left w:val="single" w:color="D0D5E8" w:sz="1"/>
              <w:bottom w:val="single" w:color="D0D5E8" w:sz="1"/>
              <w:right w:val="single" w:color="D0D5E8" w:sz="1"/>
            </w:tcBorders>
            <w:shd w:fill="E8ECF4" w:val="clear"/>
            <w:tcMar>
              <w:top w:type="dxa" w:w="80"/>
              <w:left w:type="dxa" w:w="120"/>
              <w:bottom w:type="dxa" w:w="80"/>
              <w:right w:type="dxa" w:w="120"/>
            </w:tcMar>
            <w:vAlign w:val="top"/>
          </w:tcPr>
          <w:p>
            <w:r>
              <w:rPr>
                <w:rFonts w:ascii="Arial" w:cs="Arial" w:eastAsia="Arial" w:hAnsi="Arial"/>
                <w:b/>
                <w:bCs/>
                <w:color w:val="1B2766"/>
                <w:sz w:val="18"/>
                <w:szCs w:val="18"/>
              </w:rPr>
              <w:t xml:space="preserve">Section</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Firebase project created and web app registered.</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§5.1</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All 7 VITE_ environment variables added to Netlify.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§5.2</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Netlify deploy triggered after adding variables.</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§5.2</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Email/Password auth provider enabled.</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§9.1</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At least one user account created in Firebase Auth.</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§6.2</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User profile (role) created inside the app.</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§6.2</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Firestore database created in production mode.</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§7.1</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Security rules published (authenticated users only).</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§7.2</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maxPayloadKg and maxPayloadCbm added to each flight.</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§9.1</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619 IATA agents imported via import-agents.html.</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§10</w:t>
            </w:r>
          </w:p>
        </w:tc>
      </w:tr>
      <w:tr>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Login screen accessible at the Netlify production URL.</w:t>
            </w:r>
          </w:p>
        </w:tc>
        <w:tc>
          <w:tcPr>
            <w:tcW w:type="auto" w:w="0"/>
            <w:tcBorders>
              <w:top w:val="single" w:color="D0D5E8" w:sz="1"/>
              <w:left w:val="single" w:color="D0D5E8" w:sz="1"/>
              <w:bottom w:val="single" w:color="D0D5E8" w:sz="1"/>
              <w:right w:val="single" w:color="D0D5E8"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t>
            </w:r>
          </w:p>
        </w:tc>
      </w:tr>
      <w:tr>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Agents, Flights, Bookings modules verified with live data.</w:t>
            </w:r>
          </w:p>
        </w:tc>
        <w:tc>
          <w:tcPr>
            <w:tcW w:type="auto" w:w="0"/>
            <w:tcBorders>
              <w:top w:val="single" w:color="D0D5E8" w:sz="1"/>
              <w:left w:val="single" w:color="D0D5E8" w:sz="1"/>
              <w:bottom w:val="single" w:color="D0D5E8" w:sz="1"/>
              <w:right w:val="single" w:color="D0D5E8" w:sz="1"/>
            </w:tcBorders>
            <w:shd w:fill="F7F8FC" w:val="clear"/>
            <w:tcMar>
              <w:top w:type="dxa" w:w="80"/>
              <w:left w:type="dxa" w:w="120"/>
              <w:bottom w:type="dxa" w:w="80"/>
              <w:right w:type="dxa" w:w="120"/>
            </w:tcMar>
            <w:vAlign w:val="top"/>
          </w:tcPr>
          <w:p>
            <w:r>
              <w:rPr>
                <w:rFonts w:ascii="Arial" w:cs="Arial" w:eastAsia="Arial" w:hAnsi="Arial"/>
                <w:sz w:val="18"/>
                <w:szCs w:val="18"/>
              </w:rPr>
              <w:t xml:space="preserve">—</w:t>
            </w:r>
          </w:p>
        </w:tc>
      </w:tr>
    </w:tbl>
    <w:p>
      <w:pPr>
        <w:spacing w:after="80" w:before="80"/>
      </w:pPr>
      <w:r>
        <w:rPr>
          <w:rFonts w:ascii="Arial" w:cs="Arial" w:eastAsia="Arial" w:hAnsi="Arial"/>
          <w:sz w:val="20"/>
          <w:szCs w:val="20"/>
        </w:rPr>
        <w:t xml:space="preserve"/>
      </w:r>
    </w:p>
    <w:p>
      <w:pPr>
        <w:spacing w:before="400"/>
        <w:jc w:val="center"/>
      </w:pPr>
      <w:r>
        <w:rPr>
          <w:rFonts w:ascii="Arial" w:cs="Arial" w:eastAsia="Arial" w:hAnsi="Arial"/>
          <w:i/>
          <w:iCs/>
          <w:color w:val="AAAAAA"/>
          <w:sz w:val="18"/>
          <w:szCs w:val="18"/>
        </w:rPr>
        <w:t xml:space="preserve">Document prepared by the AcrossCargo development team. For questions contact the project lead.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pBdr>
      <w:tabs>
        <w:tab w:val="right" w:pos="8748"/>
      </w:tabs>
      <w:spacing w:before="120"/>
    </w:pPr>
    <w:r>
      <w:rPr>
        <w:rFonts w:ascii="Arial" w:cs="Arial" w:eastAsia="Arial" w:hAnsi="Arial"/>
        <w:color w:val="AAAAAA"/>
        <w:sz w:val="16"/>
        <w:szCs w:val="16"/>
      </w:rPr>
      <w:t xml:space="preserve">Confidential — AcrossCargo Cargo Management Platform</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8" w:sz="4"/>
      </w:pBdr>
      <w:tabs>
        <w:tab w:val="right" w:pos="8748"/>
      </w:tabs>
      <w:spacing w:after="120"/>
    </w:pPr>
    <w:r>
      <w:rPr>
        <w:rFonts w:ascii="Arial" w:cs="Arial" w:eastAsia="Arial" w:hAnsi="Arial"/>
        <w:b/>
        <w:bCs/>
        <w:color w:val="C1440E"/>
        <w:sz w:val="18"/>
        <w:szCs w:val="18"/>
      </w:rPr>
      <w:t xml:space="preserve">AcrossCargo</w:t>
    </w:r>
    <w:r>
      <w:rPr>
        <w:rFonts w:ascii="Arial" w:cs="Arial" w:eastAsia="Arial" w:hAnsi="Arial"/>
        <w:color w:val="888888"/>
        <w:sz w:val="18"/>
        <w:szCs w:val="18"/>
      </w:rPr>
      <w:t xml:space="preserve">  —  Firebase &amp; Firestore Configuration Guide</w:t>
    </w:r>
    <w:r>
      <w:rPr>
        <w:rFonts w:ascii="Arial" w:cs="Arial" w:eastAsia="Arial" w:hAnsi="Arial"/>
        <w:sz w:val="18"/>
        <w:szCs w:val="18"/>
      </w:rPr>
      <w:t xml:space="preserve">	</w:t>
    </w:r>
    <w:r>
      <w:rPr>
        <w:rFonts w:ascii="Arial" w:cs="Arial" w:eastAsia="Arial" w:hAnsi="Arial"/>
        <w:b/>
        <w:bCs/>
        <w:color w:val="1B2766"/>
        <w:sz w:val="16"/>
        <w:szCs w:val="16"/>
      </w:rPr>
      <w:t xml:space="preserve">TECHNICAL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76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76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144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2026-04-25T13:51:28.331Z</dcterms:created>
  <dcterms:modified xsi:type="dcterms:W3CDTF">2026-04-25T13:51:28.331Z</dcterms:modified>
</cp:coreProperties>
</file>

<file path=docProps/custom.xml><?xml version="1.0" encoding="utf-8"?>
<Properties xmlns="http://schemas.openxmlformats.org/officeDocument/2006/custom-properties" xmlns:vt="http://schemas.openxmlformats.org/officeDocument/2006/docPropsVTypes"/>
</file>