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F0EC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1A8C6015" w14:textId="72B9ADF1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</w:t>
      </w:r>
      <w:r w:rsidR="00BC6EB8">
        <w:rPr>
          <w:rFonts w:ascii="Times New Roman" w:hAnsi="Times New Roman" w:cs="Times New Roman"/>
          <w:sz w:val="28"/>
          <w:szCs w:val="28"/>
        </w:rPr>
        <w:t>3</w:t>
      </w:r>
    </w:p>
    <w:p w14:paraId="164ED102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50939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FC533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CE1D0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FA972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48628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B7D3A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900BF6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7B9CD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0FDAB8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46983D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279490E" w14:textId="77777777" w:rsidR="00AE0EDA" w:rsidRPr="00AE0EDA" w:rsidRDefault="007F163B" w:rsidP="00AE0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E0EDA" w:rsidRPr="00AE0EDA">
        <w:rPr>
          <w:rFonts w:ascii="Times New Roman" w:hAnsi="Times New Roman" w:cs="Times New Roman"/>
          <w:sz w:val="28"/>
          <w:szCs w:val="28"/>
        </w:rPr>
        <w:t>Численные методы решения спектральных задач</w:t>
      </w:r>
    </w:p>
    <w:p w14:paraId="1C4B3C5F" w14:textId="71F45F1F" w:rsidR="007F163B" w:rsidRDefault="00AE0EDA" w:rsidP="00AE0EDA">
      <w:pPr>
        <w:jc w:val="center"/>
        <w:rPr>
          <w:rFonts w:ascii="Times New Roman" w:hAnsi="Times New Roman" w:cs="Times New Roman"/>
          <w:sz w:val="28"/>
          <w:szCs w:val="28"/>
        </w:rPr>
      </w:pPr>
      <w:r w:rsidRPr="00AE0EDA">
        <w:rPr>
          <w:rFonts w:ascii="Times New Roman" w:hAnsi="Times New Roman" w:cs="Times New Roman"/>
          <w:sz w:val="28"/>
          <w:szCs w:val="28"/>
        </w:rPr>
        <w:t>линейной алгебры</w:t>
      </w:r>
    </w:p>
    <w:p w14:paraId="0D57C4AF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11B94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BEAD6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CE723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C09ED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58543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65612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0DE9D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8D9FE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FBE83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C8E3E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9B4AB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4DD4A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A1934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5B802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0FDF8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BD363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92A99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40650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2FB3D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D1446" w14:textId="146C3046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B2F955A" w14:textId="7F5D2AF9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466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 курса 61 группы</w:t>
      </w:r>
    </w:p>
    <w:p w14:paraId="7D97B9AF" w14:textId="6AD3CBAF" w:rsidR="007F163B" w:rsidRDefault="00466345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Шумейко С.Е.</w:t>
      </w:r>
    </w:p>
    <w:p w14:paraId="40BB6BEE" w14:textId="77777777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285EF4" w14:textId="77777777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4CF9A25" w14:textId="77777777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1B595FAD" w14:textId="77777777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Фролова О.А</w:t>
      </w:r>
    </w:p>
    <w:p w14:paraId="4EB82858" w14:textId="77777777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F0902A" w14:textId="5A39F03C" w:rsidR="00466345" w:rsidRDefault="00466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D746B7" w14:textId="77777777" w:rsidR="007F163B" w:rsidRDefault="007F163B" w:rsidP="00083B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3B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4082FFB" w14:textId="5FA579F0" w:rsidR="00466345" w:rsidRPr="00E97B0F" w:rsidRDefault="00E97B0F" w:rsidP="00E97B0F">
      <w:pPr>
        <w:ind w:left="360"/>
        <w:rPr>
          <w:rFonts w:ascii="Times New Roman" w:hAnsi="Times New Roman" w:cs="Times New Roman"/>
          <w:sz w:val="28"/>
          <w:szCs w:val="28"/>
        </w:rPr>
      </w:pPr>
      <w:r w:rsidRPr="00E97B0F">
        <w:rPr>
          <w:rFonts w:ascii="Times New Roman" w:hAnsi="Times New Roman" w:cs="Times New Roman"/>
          <w:sz w:val="28"/>
          <w:szCs w:val="28"/>
        </w:rPr>
        <w:t>Метод прямых итераций определения пары с максимальным по модулю собственным значением симметричной матрицы простой</w:t>
      </w:r>
      <w:r w:rsidRPr="00E97B0F">
        <w:rPr>
          <w:rFonts w:ascii="Times New Roman" w:hAnsi="Times New Roman" w:cs="Times New Roman"/>
          <w:sz w:val="28"/>
          <w:szCs w:val="28"/>
        </w:rPr>
        <w:t xml:space="preserve"> </w:t>
      </w:r>
      <w:r w:rsidRPr="00E97B0F">
        <w:rPr>
          <w:rFonts w:ascii="Times New Roman" w:hAnsi="Times New Roman" w:cs="Times New Roman"/>
          <w:sz w:val="28"/>
          <w:szCs w:val="28"/>
        </w:rPr>
        <w:t>структуры.</w:t>
      </w:r>
    </w:p>
    <w:p w14:paraId="70E6B738" w14:textId="35B7E903" w:rsidR="00467D5D" w:rsidRDefault="00467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5FF71" w14:textId="77777777" w:rsidR="007F163B" w:rsidRDefault="00DC0718" w:rsidP="007F163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решения</w:t>
      </w:r>
    </w:p>
    <w:p w14:paraId="25A9D3BD" w14:textId="4C83753C" w:rsidR="00237393" w:rsidRPr="00237393" w:rsidRDefault="00237393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ля того чтобы составить симметричную матрицу 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имеющую заранее известные собственные значения, можно поступить следующим образом.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diag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– диагональная матрица размерности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 × N</m:t>
        </m:r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– собственные значения конструируемой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– случайным образом сгенерированный и пронормированный вектор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. Образуем с помощью вектора (столбца)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матрицу Хаусхолдера:</w:t>
      </w:r>
    </w:p>
    <w:p w14:paraId="1E5FF5EA" w14:textId="237FE653" w:rsidR="00237393" w:rsidRPr="00917E7D" w:rsidRDefault="00917E7D" w:rsidP="00917E7D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H=E-2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sup>
        </m:sSup>
      </m:oMath>
      <w:r w:rsidRPr="00917E7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E77BF89" w14:textId="77777777" w:rsidR="00917E7D" w:rsidRPr="00917E7D" w:rsidRDefault="00237393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37393">
        <w:rPr>
          <w:rFonts w:ascii="Times New Roman" w:eastAsiaTheme="minorEastAsia" w:hAnsi="Times New Roman" w:cs="Times New Roman"/>
          <w:sz w:val="28"/>
          <w:szCs w:val="28"/>
        </w:rPr>
        <w:t>являющуюся симметричной и ортогональной. Тогда в качестве тестируемой</w:t>
      </w:r>
      <w:r w:rsidR="00917E7D" w:rsidRPr="00917E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>матрицы можно взять матрицу</w:t>
      </w:r>
      <w:r w:rsidR="00917E7D" w:rsidRPr="00917E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213CB01" w14:textId="082CC62E" w:rsidR="00917E7D" w:rsidRPr="00917E7D" w:rsidRDefault="00917E7D" w:rsidP="00917E7D">
      <w:pPr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A=H</m:t>
        </m:r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Pr="00917E7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5E099D0B" w14:textId="53905491" w:rsidR="00237393" w:rsidRPr="00237393" w:rsidRDefault="00237393" w:rsidP="00917E7D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у которой все собственные значения (элементы диагонали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>) и</w:t>
      </w:r>
      <w:r w:rsidR="00917E7D" w:rsidRPr="00917E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>все соответствующие им собственные векторы (столбцы матрицы Н) известны.</w:t>
      </w:r>
    </w:p>
    <w:p w14:paraId="31DAA4B6" w14:textId="77777777" w:rsidR="00237393" w:rsidRPr="00237393" w:rsidRDefault="00237393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37393">
        <w:rPr>
          <w:rFonts w:ascii="Times New Roman" w:eastAsiaTheme="minorEastAsia" w:hAnsi="Times New Roman" w:cs="Times New Roman"/>
          <w:sz w:val="28"/>
          <w:szCs w:val="28"/>
        </w:rPr>
        <w:t>Итерационный процесс прекращается, если:</w:t>
      </w:r>
    </w:p>
    <w:p w14:paraId="556BDA39" w14:textId="72232D69" w:rsidR="00237393" w:rsidRPr="00237393" w:rsidRDefault="00237393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37393">
        <w:rPr>
          <w:rFonts w:ascii="Times New Roman" w:eastAsiaTheme="minorEastAsia" w:hAnsi="Times New Roman" w:cs="Times New Roman"/>
          <w:sz w:val="28"/>
          <w:szCs w:val="28"/>
        </w:rPr>
        <w:t>– достигнуты требуемые точности определения собственного значения</w:t>
      </w:r>
      <w:r w:rsidR="00917E7D" w:rsidRPr="00917E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>и собственного вектора;</w:t>
      </w:r>
    </w:p>
    <w:p w14:paraId="4A342896" w14:textId="77777777" w:rsidR="00917E7D" w:rsidRDefault="00237393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37393">
        <w:rPr>
          <w:rFonts w:ascii="Times New Roman" w:eastAsiaTheme="minorEastAsia" w:hAnsi="Times New Roman" w:cs="Times New Roman"/>
          <w:sz w:val="28"/>
          <w:szCs w:val="28"/>
        </w:rPr>
        <w:t>– число итераций превысило максимально допустимое значение.</w:t>
      </w:r>
    </w:p>
    <w:p w14:paraId="7DB573D6" w14:textId="3D54233F" w:rsidR="00237393" w:rsidRPr="00237393" w:rsidRDefault="00237393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37393">
        <w:rPr>
          <w:rFonts w:ascii="Times New Roman" w:eastAsiaTheme="minorEastAsia" w:hAnsi="Times New Roman" w:cs="Times New Roman"/>
          <w:sz w:val="28"/>
          <w:szCs w:val="28"/>
        </w:rPr>
        <w:t>Предполагается, что требуемая точность</w:t>
      </w:r>
      <w:r w:rsidR="00900151" w:rsidRPr="009001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sub>
        </m:sSub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для собственного значения</w:t>
      </w:r>
      <w:r w:rsidR="00900151" w:rsidRPr="009001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>достигнута, если модуль разности двух последовательных приближений стал</w:t>
      </w:r>
      <w:r w:rsidR="00900151" w:rsidRPr="009001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>меньше</w:t>
      </w:r>
      <w:r w:rsidR="00900151" w:rsidRPr="009001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sub>
        </m:sSub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. Аналогично считается, что точность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для собственного вектора</w:t>
      </w:r>
      <w:r w:rsidR="00900151" w:rsidRPr="009001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получена, если абсолютное значение угла между двумя векторами, являющимися последовательными приближениями собственного вектора, меньше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9A2068" w14:textId="30002C39" w:rsidR="009F4095" w:rsidRDefault="00237393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37393">
        <w:rPr>
          <w:rFonts w:ascii="Times New Roman" w:eastAsiaTheme="minorEastAsia" w:hAnsi="Times New Roman" w:cs="Times New Roman"/>
          <w:sz w:val="28"/>
          <w:szCs w:val="28"/>
        </w:rPr>
        <w:t>Если брать одинаковые значения</w:t>
      </w:r>
      <w:r w:rsidR="00900151" w:rsidRPr="009001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sub>
        </m:sSub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, то точность для собственных значений достигается, вообще говоря, быстрее, чем для собственных векторов. </w:t>
      </w:r>
      <w:r w:rsidR="009F4095" w:rsidRPr="00237393">
        <w:rPr>
          <w:rFonts w:ascii="Times New Roman" w:eastAsiaTheme="minorEastAsia" w:hAnsi="Times New Roman" w:cs="Times New Roman"/>
          <w:sz w:val="28"/>
          <w:szCs w:val="28"/>
        </w:rPr>
        <w:t>Поэтому, несмотря на то что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собственное значение получено с заданной точностью, итерационный процесс продолжается до достижения заданной точности</w:t>
      </w:r>
      <w:r w:rsidR="009F4095" w:rsidRPr="009F40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>собственного вектора.</w:t>
      </w:r>
    </w:p>
    <w:p w14:paraId="11AD5C6E" w14:textId="77777777" w:rsidR="007133F6" w:rsidRDefault="007133F6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4A54E27B" w14:textId="77777777" w:rsidR="009F4095" w:rsidRPr="009F4095" w:rsidRDefault="00237393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37393">
        <w:rPr>
          <w:rFonts w:ascii="Times New Roman" w:eastAsiaTheme="minorEastAsia" w:hAnsi="Times New Roman" w:cs="Times New Roman"/>
          <w:sz w:val="28"/>
          <w:szCs w:val="28"/>
        </w:rPr>
        <w:t>Под мерой точности понимается максимальное по модулю отклонение</w:t>
      </w:r>
      <w:r w:rsidR="009F4095" w:rsidRPr="009F40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компоненты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от нуля, т. е. первая норма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</w:p>
    <w:p w14:paraId="358DD740" w14:textId="77777777" w:rsidR="002279CE" w:rsidRDefault="002279CE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DE9F21D" w14:textId="1D87826D" w:rsidR="008A0AC5" w:rsidRDefault="002279CE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279CE">
        <w:rPr>
          <w:rFonts w:ascii="Times New Roman" w:eastAsiaTheme="minorEastAsia" w:hAnsi="Times New Roman" w:cs="Times New Roman"/>
          <w:sz w:val="28"/>
          <w:szCs w:val="28"/>
        </w:rPr>
        <w:t>Матрицей простой структуры называются матрицы, которые с помощью преобразования подобия можно привести к диагональному виду.</w:t>
      </w:r>
    </w:p>
    <w:p w14:paraId="72A350B5" w14:textId="42BF93A5" w:rsidR="002279CE" w:rsidRDefault="002279CE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279CE">
        <w:rPr>
          <w:rFonts w:ascii="Times New Roman" w:eastAsiaTheme="minorEastAsia" w:hAnsi="Times New Roman" w:cs="Times New Roman"/>
          <w:sz w:val="28"/>
          <w:szCs w:val="28"/>
        </w:rPr>
        <w:t xml:space="preserve">Если А-вещественная симметричная матрица, то она подобна диагональной матрице, причем матрица подобия Р может быть выбрана ортогональной (т.е. удовлетворяющей условию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p>
        </m:sSup>
      </m:oMath>
      <w:r w:rsidRPr="002279C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A8FF6CF" w14:textId="77777777" w:rsidR="007133F6" w:rsidRDefault="007133F6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C70CAEF" w14:textId="50041A89" w:rsidR="009A5FE7" w:rsidRPr="009A5FE7" w:rsidRDefault="009A5FE7" w:rsidP="009A5FE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9A5FE7">
        <w:rPr>
          <w:rFonts w:ascii="Times New Roman" w:eastAsiaTheme="minorEastAsia" w:hAnsi="Times New Roman" w:cs="Times New Roman"/>
          <w:sz w:val="28"/>
          <w:szCs w:val="28"/>
        </w:rPr>
        <w:t>Степенной метод</w:t>
      </w:r>
      <w:r w:rsidRPr="009A5F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5FE7">
        <w:rPr>
          <w:rFonts w:ascii="Times New Roman" w:eastAsiaTheme="minorEastAsia" w:hAnsi="Times New Roman" w:cs="Times New Roman"/>
          <w:sz w:val="28"/>
          <w:szCs w:val="28"/>
        </w:rPr>
        <w:t>(метод прямых итераций</w:t>
      </w:r>
      <w:r w:rsidRPr="009A5FE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A5FE7">
        <w:rPr>
          <w:rFonts w:ascii="Times New Roman" w:eastAsiaTheme="minorEastAsia" w:hAnsi="Times New Roman" w:cs="Times New Roman"/>
          <w:sz w:val="28"/>
          <w:szCs w:val="28"/>
        </w:rPr>
        <w:t xml:space="preserve"> приспособлен для нахождения наибольшего по модулю собственного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5FE7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соответствующего ему собственного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5F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25F2D0" w14:textId="5470E56F" w:rsidR="009A5FE7" w:rsidRPr="009A5FE7" w:rsidRDefault="009A5FE7" w:rsidP="009A5FE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9A5FE7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9A5FE7"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вектор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5FE7">
        <w:rPr>
          <w:rFonts w:ascii="Times New Roman" w:eastAsiaTheme="minorEastAsia" w:hAnsi="Times New Roman" w:cs="Times New Roman"/>
          <w:sz w:val="28"/>
          <w:szCs w:val="28"/>
        </w:rPr>
        <w:t>. Вычисления итерационного</w:t>
      </w:r>
    </w:p>
    <w:p w14:paraId="70E0F40B" w14:textId="61F20489" w:rsidR="009A5FE7" w:rsidRDefault="009A5FE7" w:rsidP="009A5FE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9A5FE7">
        <w:rPr>
          <w:rFonts w:ascii="Times New Roman" w:eastAsiaTheme="minorEastAsia" w:hAnsi="Times New Roman" w:cs="Times New Roman"/>
          <w:sz w:val="28"/>
          <w:szCs w:val="28"/>
        </w:rPr>
        <w:lastRenderedPageBreak/>
        <w:t>процесса ведутся по схеме</w:t>
      </w:r>
    </w:p>
    <w:p w14:paraId="1CA4F53B" w14:textId="7F609CC4" w:rsidR="009A5FE7" w:rsidRDefault="009A5FE7" w:rsidP="009A5FE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386AFE38" w14:textId="66186D40" w:rsidR="009A5FE7" w:rsidRPr="009A5FE7" w:rsidRDefault="009A5FE7" w:rsidP="009A5FE7">
      <w:pPr>
        <w:ind w:left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e>
            </m:eqArr>
          </m:e>
        </m:d>
      </m:oMath>
      <w:r w:rsidRPr="009A5F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0,1,2,…</m:t>
        </m:r>
      </m:oMath>
    </w:p>
    <w:p w14:paraId="282D272B" w14:textId="68C84F35" w:rsidR="009A5FE7" w:rsidRDefault="009A5FE7" w:rsidP="00D5298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9A5FE7">
        <w:rPr>
          <w:rFonts w:ascii="Times New Roman" w:eastAsiaTheme="minorEastAsia" w:hAnsi="Times New Roman" w:cs="Times New Roman"/>
          <w:sz w:val="28"/>
          <w:szCs w:val="28"/>
        </w:rPr>
        <w:t>с попутным вычислением чисел</w:t>
      </w:r>
    </w:p>
    <w:p w14:paraId="67938DC0" w14:textId="5087507D" w:rsidR="00D5298C" w:rsidRPr="00D5298C" w:rsidRDefault="00D5298C" w:rsidP="00D5298C">
      <w:pPr>
        <w:ind w:left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p>
          </m:sSup>
        </m:oMath>
      </m:oMathPara>
    </w:p>
    <w:p w14:paraId="674456FD" w14:textId="0F8F244A" w:rsidR="00D5298C" w:rsidRDefault="009A5FE7" w:rsidP="00D5298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9A5FE7">
        <w:rPr>
          <w:rFonts w:ascii="Times New Roman" w:eastAsiaTheme="minorEastAsia" w:hAnsi="Times New Roman" w:cs="Times New Roman"/>
          <w:sz w:val="28"/>
          <w:szCs w:val="28"/>
        </w:rPr>
        <w:t>Показано, что</w:t>
      </w:r>
    </w:p>
    <w:p w14:paraId="0F732C6E" w14:textId="06CF983B" w:rsidR="009A5FE7" w:rsidRPr="00A31CE4" w:rsidRDefault="00D5298C" w:rsidP="00D5298C">
      <w:pPr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k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∞</m:t>
          </m:r>
        </m:oMath>
      </m:oMathPara>
    </w:p>
    <w:p w14:paraId="3557115A" w14:textId="58AADCEA" w:rsidR="00467D5D" w:rsidRPr="009F4095" w:rsidRDefault="00467D5D" w:rsidP="0023739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5D95ACC" w14:textId="77777777" w:rsidR="007F163B" w:rsidRDefault="00DC0718" w:rsidP="003644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процедуры</w:t>
      </w:r>
    </w:p>
    <w:p w14:paraId="226C578B" w14:textId="77777777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w:r w:rsidRPr="00D66A39">
        <w:rPr>
          <w:rFonts w:ascii="Times New Roman" w:hAnsi="Times New Roman" w:cs="Times New Roman"/>
          <w:sz w:val="28"/>
          <w:szCs w:val="28"/>
        </w:rPr>
        <w:t>Входные параметры основной процедуры:</w:t>
      </w:r>
    </w:p>
    <w:p w14:paraId="316728F8" w14:textId="59C5583A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D66A39">
        <w:rPr>
          <w:rFonts w:ascii="Times New Roman" w:hAnsi="Times New Roman" w:cs="Times New Roman"/>
          <w:sz w:val="28"/>
          <w:szCs w:val="28"/>
        </w:rPr>
        <w:t xml:space="preserve"> – размерность матрицы;</w:t>
      </w:r>
    </w:p>
    <w:p w14:paraId="5D9B71C8" w14:textId="38E507F0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D66A39">
        <w:rPr>
          <w:rFonts w:ascii="Times New Roman" w:hAnsi="Times New Roman" w:cs="Times New Roman"/>
          <w:sz w:val="28"/>
          <w:szCs w:val="28"/>
        </w:rPr>
        <w:t xml:space="preserve"> – двумерный массив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N × N</m:t>
        </m:r>
      </m:oMath>
      <w:r w:rsidRPr="00D66A39">
        <w:rPr>
          <w:rFonts w:ascii="Times New Roman" w:hAnsi="Times New Roman" w:cs="Times New Roman"/>
          <w:sz w:val="28"/>
          <w:szCs w:val="28"/>
        </w:rPr>
        <w:t>;</w:t>
      </w:r>
    </w:p>
    <w:p w14:paraId="2F68EEA2" w14:textId="173B67C8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sub>
        </m:sSub>
      </m:oMath>
      <w:r w:rsidRPr="00D66A39">
        <w:rPr>
          <w:rFonts w:ascii="Times New Roman" w:hAnsi="Times New Roman" w:cs="Times New Roman"/>
          <w:sz w:val="28"/>
          <w:szCs w:val="28"/>
        </w:rPr>
        <w:t xml:space="preserve"> – точность определения собственного значения;</w:t>
      </w:r>
    </w:p>
    <w:p w14:paraId="3A7D5881" w14:textId="33E36821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b>
        </m:sSub>
      </m:oMath>
      <w:r w:rsidRPr="00D66A39">
        <w:rPr>
          <w:rFonts w:ascii="Times New Roman" w:hAnsi="Times New Roman" w:cs="Times New Roman"/>
          <w:sz w:val="28"/>
          <w:szCs w:val="28"/>
        </w:rPr>
        <w:t xml:space="preserve"> – точность определения собственного вектора;</w:t>
      </w:r>
    </w:p>
    <w:p w14:paraId="75B91A09" w14:textId="320BA9A5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D66A39">
        <w:rPr>
          <w:rFonts w:ascii="Times New Roman" w:hAnsi="Times New Roman" w:cs="Times New Roman"/>
          <w:sz w:val="28"/>
          <w:szCs w:val="28"/>
        </w:rPr>
        <w:t xml:space="preserve"> – максимально допустимое число итераций.</w:t>
      </w:r>
    </w:p>
    <w:p w14:paraId="5928CEEB" w14:textId="77777777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w:r w:rsidRPr="00D66A39">
        <w:rPr>
          <w:rFonts w:ascii="Times New Roman" w:hAnsi="Times New Roman" w:cs="Times New Roman"/>
          <w:sz w:val="28"/>
          <w:szCs w:val="28"/>
        </w:rPr>
        <w:t>Выходные параметры основной процедуры:</w:t>
      </w:r>
    </w:p>
    <w:p w14:paraId="0D96ECC2" w14:textId="091CE781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IER</m:t>
        </m:r>
      </m:oMath>
      <w:r w:rsidRPr="00D66A39">
        <w:rPr>
          <w:rFonts w:ascii="Times New Roman" w:hAnsi="Times New Roman" w:cs="Times New Roman"/>
          <w:sz w:val="28"/>
          <w:szCs w:val="28"/>
        </w:rPr>
        <w:t xml:space="preserve"> – код завершения;</w:t>
      </w:r>
    </w:p>
    <w:p w14:paraId="72058AB7" w14:textId="0FCCCF66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D66A39">
        <w:rPr>
          <w:rFonts w:ascii="Times New Roman" w:hAnsi="Times New Roman" w:cs="Times New Roman"/>
          <w:sz w:val="28"/>
          <w:szCs w:val="28"/>
        </w:rPr>
        <w:t xml:space="preserve"> – максимальное по модулю собственное значение</w:t>
      </w:r>
    </w:p>
    <w:p w14:paraId="59A7902E" w14:textId="6F1A48E3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66A39">
        <w:rPr>
          <w:rFonts w:ascii="Times New Roman" w:hAnsi="Times New Roman" w:cs="Times New Roman"/>
          <w:sz w:val="28"/>
          <w:szCs w:val="28"/>
        </w:rPr>
        <w:t xml:space="preserve"> – собственный вектор, соответствующий собственному значению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D66A39">
        <w:rPr>
          <w:rFonts w:ascii="Times New Roman" w:hAnsi="Times New Roman" w:cs="Times New Roman"/>
          <w:sz w:val="28"/>
          <w:szCs w:val="28"/>
        </w:rPr>
        <w:t>;</w:t>
      </w:r>
    </w:p>
    <w:p w14:paraId="0C531EBD" w14:textId="4CA99B64" w:rsidR="00D66A39" w:rsidRPr="00D66A39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D66A39">
        <w:rPr>
          <w:rFonts w:ascii="Times New Roman" w:hAnsi="Times New Roman" w:cs="Times New Roman"/>
          <w:sz w:val="28"/>
          <w:szCs w:val="28"/>
        </w:rPr>
        <w:t xml:space="preserve"> – число выполненных итераций;</w:t>
      </w:r>
    </w:p>
    <w:p w14:paraId="05406837" w14:textId="2C4D6385" w:rsidR="00FB7CF5" w:rsidRDefault="00D66A39" w:rsidP="00D66A39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D66A39">
        <w:rPr>
          <w:rFonts w:ascii="Times New Roman" w:hAnsi="Times New Roman" w:cs="Times New Roman"/>
          <w:sz w:val="28"/>
          <w:szCs w:val="28"/>
        </w:rPr>
        <w:t xml:space="preserve"> – мера точности полученной пары </w:t>
      </w:r>
      <m:oMath>
        <m:r>
          <w:rPr>
            <w:rFonts w:ascii="Cambria Math" w:hAnsi="Cambria Math" w:cs="Times New Roman"/>
            <w:sz w:val="28"/>
            <w:szCs w:val="28"/>
          </w:rPr>
          <m:t>(λ,x)</m:t>
        </m:r>
      </m:oMath>
      <w:r w:rsidRPr="00D66A39">
        <w:rPr>
          <w:rFonts w:ascii="Times New Roman" w:hAnsi="Times New Roman" w:cs="Times New Roman"/>
          <w:sz w:val="28"/>
          <w:szCs w:val="28"/>
        </w:rPr>
        <w:t>.</w:t>
      </w:r>
    </w:p>
    <w:p w14:paraId="2FEFA2FC" w14:textId="1D86BD7C" w:rsidR="004A6E34" w:rsidRDefault="004A6E34" w:rsidP="00D66A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FFE09" w14:textId="4DF4C2A5" w:rsidR="00A31CE4" w:rsidRDefault="00A31CE4" w:rsidP="00D66A39">
      <w:pPr>
        <w:pStyle w:val="a3"/>
        <w:rPr>
          <w:rFonts w:ascii="Times New Roman" w:hAnsi="Times New Roman" w:cs="Times New Roman"/>
          <w:sz w:val="28"/>
          <w:szCs w:val="28"/>
        </w:rPr>
      </w:pPr>
      <w:r w:rsidRPr="00A31CE4">
        <w:rPr>
          <w:rFonts w:ascii="Times New Roman" w:hAnsi="Times New Roman" w:cs="Times New Roman"/>
          <w:sz w:val="28"/>
          <w:szCs w:val="28"/>
        </w:rPr>
        <w:t>Transp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транспонирование матрицы</w:t>
      </w:r>
    </w:p>
    <w:p w14:paraId="41DC00BE" w14:textId="49247C8C" w:rsidR="00A31CE4" w:rsidRDefault="00A31CE4" w:rsidP="00D66A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>
        <w:rPr>
          <w:rFonts w:ascii="Times New Roman" w:hAnsi="Times New Roman" w:cs="Times New Roman"/>
          <w:sz w:val="28"/>
          <w:szCs w:val="28"/>
        </w:rPr>
        <w:t>создание единичной матрицы</w:t>
      </w:r>
    </w:p>
    <w:p w14:paraId="17CAE9C4" w14:textId="157E2EA5" w:rsidR="00A31CE4" w:rsidRDefault="00A31CE4" w:rsidP="00D66A39">
      <w:pPr>
        <w:pStyle w:val="a3"/>
        <w:rPr>
          <w:rFonts w:ascii="Times New Roman" w:hAnsi="Times New Roman" w:cs="Times New Roman"/>
          <w:sz w:val="28"/>
          <w:szCs w:val="28"/>
        </w:rPr>
      </w:pPr>
      <w:r w:rsidRPr="00A31CE4">
        <w:rPr>
          <w:rFonts w:ascii="Times New Roman" w:hAnsi="Times New Roman" w:cs="Times New Roman"/>
          <w:sz w:val="28"/>
          <w:szCs w:val="28"/>
        </w:rPr>
        <w:t>Normalizing</w:t>
      </w:r>
      <w:r>
        <w:rPr>
          <w:rFonts w:ascii="Times New Roman" w:hAnsi="Times New Roman" w:cs="Times New Roman"/>
          <w:sz w:val="28"/>
          <w:szCs w:val="28"/>
        </w:rPr>
        <w:t xml:space="preserve"> – нормирование матрицы</w:t>
      </w:r>
    </w:p>
    <w:p w14:paraId="7245684F" w14:textId="641A3937" w:rsidR="00D31508" w:rsidRDefault="00D31508" w:rsidP="00D3150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D31508">
        <w:rPr>
          <w:rFonts w:ascii="Times New Roman" w:hAnsi="Times New Roman" w:cs="Times New Roman"/>
          <w:sz w:val="28"/>
          <w:szCs w:val="28"/>
        </w:rPr>
        <w:t>Generation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>матриц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237393">
        <w:rPr>
          <w:rFonts w:ascii="Times New Roman" w:eastAsiaTheme="minorEastAsia" w:hAnsi="Times New Roman" w:cs="Times New Roman"/>
          <w:sz w:val="28"/>
          <w:szCs w:val="28"/>
        </w:rPr>
        <w:t xml:space="preserve"> Хаусхолдера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тестируемой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</w:p>
    <w:p w14:paraId="5D11D955" w14:textId="0A8B1938" w:rsidR="00D31508" w:rsidRDefault="009D7CD3" w:rsidP="00D3150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D7CD3">
        <w:rPr>
          <w:rFonts w:ascii="Times New Roman" w:eastAsiaTheme="minorEastAsia" w:hAnsi="Times New Roman" w:cs="Times New Roman"/>
          <w:sz w:val="28"/>
          <w:szCs w:val="28"/>
        </w:rPr>
        <w:t>Solution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вычисление новых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</w:p>
    <w:p w14:paraId="15533D9B" w14:textId="09159CE9" w:rsidR="00AC6B6C" w:rsidRPr="00AC6B6C" w:rsidRDefault="00AC6B6C" w:rsidP="00D31508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C6B6C">
        <w:rPr>
          <w:rFonts w:ascii="Times New Roman" w:eastAsiaTheme="minorEastAsia" w:hAnsi="Times New Roman" w:cs="Times New Roman"/>
          <w:iCs/>
          <w:sz w:val="28"/>
          <w:szCs w:val="28"/>
        </w:rPr>
        <w:t>Test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-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вычисление точностей</w:t>
      </w:r>
    </w:p>
    <w:p w14:paraId="5533A0E5" w14:textId="029B2731" w:rsidR="00A31CE4" w:rsidRDefault="00A31C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DADA29" w14:textId="48413D48" w:rsidR="00590B14" w:rsidRDefault="00BC2D0B" w:rsidP="00590B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вычислительных экспериментов</w:t>
      </w:r>
    </w:p>
    <w:p w14:paraId="09D8DE02" w14:textId="77777777" w:rsidR="00281B66" w:rsidRPr="00281B66" w:rsidRDefault="00281B66" w:rsidP="00281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56879" w14:textId="79686ACD" w:rsidR="00590B14" w:rsidRDefault="00AE2320" w:rsidP="00AE2320">
      <w:pPr>
        <w:jc w:val="center"/>
        <w:rPr>
          <w:rFonts w:ascii="Times New Roman" w:hAnsi="Times New Roman" w:cs="Times New Roman"/>
          <w:b/>
          <w:bCs/>
        </w:rPr>
      </w:pPr>
      <w:r w:rsidRPr="00AE2320">
        <w:rPr>
          <w:rFonts w:ascii="Times New Roman" w:hAnsi="Times New Roman" w:cs="Times New Roman"/>
          <w:b/>
          <w:bCs/>
        </w:rPr>
        <w:t>Результаты тестирования</w:t>
      </w:r>
    </w:p>
    <w:tbl>
      <w:tblPr>
        <w:tblStyle w:val="a4"/>
        <w:tblW w:w="10346" w:type="dxa"/>
        <w:tblInd w:w="-572" w:type="dxa"/>
        <w:tblLook w:val="04A0" w:firstRow="1" w:lastRow="0" w:firstColumn="1" w:lastColumn="0" w:noHBand="0" w:noVBand="1"/>
      </w:tblPr>
      <w:tblGrid>
        <w:gridCol w:w="755"/>
        <w:gridCol w:w="1507"/>
        <w:gridCol w:w="1189"/>
        <w:gridCol w:w="1155"/>
        <w:gridCol w:w="1398"/>
        <w:gridCol w:w="1397"/>
        <w:gridCol w:w="1415"/>
        <w:gridCol w:w="1530"/>
      </w:tblGrid>
      <w:tr w:rsidR="000543DE" w:rsidRPr="00B453CB" w14:paraId="07DC0178" w14:textId="77777777" w:rsidTr="006A6F92">
        <w:tc>
          <w:tcPr>
            <w:tcW w:w="755" w:type="dxa"/>
            <w:vAlign w:val="center"/>
          </w:tcPr>
          <w:p w14:paraId="42C0F443" w14:textId="77777777" w:rsidR="00B34692" w:rsidRPr="00B453CB" w:rsidRDefault="00B34692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№</w:t>
            </w:r>
          </w:p>
          <w:p w14:paraId="1B03BB0F" w14:textId="7F6786FA" w:rsidR="00181CED" w:rsidRPr="00B453CB" w:rsidRDefault="00B34692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теста</w:t>
            </w:r>
          </w:p>
        </w:tc>
        <w:tc>
          <w:tcPr>
            <w:tcW w:w="1507" w:type="dxa"/>
            <w:vAlign w:val="center"/>
          </w:tcPr>
          <w:p w14:paraId="2BEA1350" w14:textId="68E044CE" w:rsidR="00464366" w:rsidRPr="00B453CB" w:rsidRDefault="00464366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Размерность системы</w:t>
            </w:r>
          </w:p>
          <w:p w14:paraId="792BE345" w14:textId="4DF3B5E2" w:rsidR="00181CED" w:rsidRPr="00B453CB" w:rsidRDefault="00464366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89" w:type="dxa"/>
            <w:vAlign w:val="center"/>
          </w:tcPr>
          <w:p w14:paraId="7035CC65" w14:textId="5F6E0587" w:rsidR="00464366" w:rsidRPr="00B453CB" w:rsidRDefault="00464366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Диапазон</w:t>
            </w:r>
          </w:p>
          <w:p w14:paraId="23BAD072" w14:textId="45850F80" w:rsidR="00181CED" w:rsidRPr="00B453CB" w:rsidRDefault="00464366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значений λ</w:t>
            </w:r>
          </w:p>
        </w:tc>
        <w:tc>
          <w:tcPr>
            <w:tcW w:w="1155" w:type="dxa"/>
            <w:vAlign w:val="center"/>
          </w:tcPr>
          <w:p w14:paraId="37D622A6" w14:textId="3E9891DF" w:rsidR="00464366" w:rsidRPr="00B453CB" w:rsidRDefault="00464366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Точность</w:t>
            </w:r>
          </w:p>
          <w:p w14:paraId="50DB5AFD" w14:textId="09B1FD8E" w:rsidR="00181CED" w:rsidRPr="00B453CB" w:rsidRDefault="00464366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</m:oMath>
            <w:r w:rsidRPr="00B453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8" w:type="dxa"/>
            <w:vAlign w:val="center"/>
          </w:tcPr>
          <w:p w14:paraId="79026A06" w14:textId="3B56B7CF" w:rsidR="00100B58" w:rsidRPr="00B453CB" w:rsidRDefault="00100B58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Ср.</w:t>
            </w:r>
            <w:r w:rsidRPr="00B453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53CB">
              <w:rPr>
                <w:rFonts w:ascii="Times New Roman" w:hAnsi="Times New Roman" w:cs="Times New Roman"/>
              </w:rPr>
              <w:t>оценка</w:t>
            </w:r>
          </w:p>
          <w:p w14:paraId="5F4856CC" w14:textId="14AFA52F" w:rsidR="00100B58" w:rsidRPr="00B453CB" w:rsidRDefault="00100B58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Т</w:t>
            </w:r>
            <w:r w:rsidRPr="00B453CB">
              <w:rPr>
                <w:rFonts w:ascii="Times New Roman" w:hAnsi="Times New Roman" w:cs="Times New Roman"/>
              </w:rPr>
              <w:t>очности</w:t>
            </w:r>
          </w:p>
          <w:p w14:paraId="0A3E70E2" w14:textId="024776AB" w:rsidR="00181CED" w:rsidRPr="00B453CB" w:rsidRDefault="00100B58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собств.</w:t>
            </w:r>
            <w:r w:rsidRPr="00B453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53CB">
              <w:rPr>
                <w:rFonts w:ascii="Times New Roman" w:hAnsi="Times New Roman" w:cs="Times New Roman"/>
              </w:rPr>
              <w:t>значений</w:t>
            </w:r>
          </w:p>
        </w:tc>
        <w:tc>
          <w:tcPr>
            <w:tcW w:w="1397" w:type="dxa"/>
            <w:vAlign w:val="center"/>
          </w:tcPr>
          <w:p w14:paraId="0C044E9F" w14:textId="7172B9F4" w:rsidR="00680D19" w:rsidRPr="00B453CB" w:rsidRDefault="00680D19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Ср.</w:t>
            </w:r>
            <w:r w:rsidRPr="00B453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53CB">
              <w:rPr>
                <w:rFonts w:ascii="Times New Roman" w:hAnsi="Times New Roman" w:cs="Times New Roman"/>
              </w:rPr>
              <w:t>оценка</w:t>
            </w:r>
          </w:p>
          <w:p w14:paraId="187D40D5" w14:textId="4B1E995C" w:rsidR="00181CED" w:rsidRPr="00B453CB" w:rsidRDefault="00680D19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т</w:t>
            </w:r>
            <w:r w:rsidRPr="00B453CB">
              <w:rPr>
                <w:rFonts w:ascii="Times New Roman" w:hAnsi="Times New Roman" w:cs="Times New Roman"/>
              </w:rPr>
              <w:t>очности</w:t>
            </w:r>
            <w:r w:rsidRPr="00B453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53CB">
              <w:rPr>
                <w:rFonts w:ascii="Times New Roman" w:hAnsi="Times New Roman" w:cs="Times New Roman"/>
              </w:rPr>
              <w:t>собств.</w:t>
            </w:r>
            <w:r w:rsidRPr="00B453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53CB">
              <w:rPr>
                <w:rFonts w:ascii="Times New Roman" w:hAnsi="Times New Roman" w:cs="Times New Roman"/>
              </w:rPr>
              <w:t>векторов</w:t>
            </w:r>
          </w:p>
        </w:tc>
        <w:tc>
          <w:tcPr>
            <w:tcW w:w="1415" w:type="dxa"/>
            <w:vAlign w:val="center"/>
          </w:tcPr>
          <w:p w14:paraId="182CDDBC" w14:textId="737F7B6F" w:rsidR="00181CED" w:rsidRPr="00B453CB" w:rsidRDefault="00680D19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Средняя мера точности r</w:t>
            </w:r>
          </w:p>
        </w:tc>
        <w:tc>
          <w:tcPr>
            <w:tcW w:w="1530" w:type="dxa"/>
            <w:vAlign w:val="center"/>
          </w:tcPr>
          <w:p w14:paraId="0C432B2C" w14:textId="21749708" w:rsidR="00181CED" w:rsidRPr="00B453CB" w:rsidRDefault="00A0507E" w:rsidP="00875A6C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Среднее</w:t>
            </w:r>
            <w:r w:rsidRPr="00B453CB">
              <w:rPr>
                <w:rFonts w:ascii="Times New Roman" w:hAnsi="Times New Roman" w:cs="Times New Roman"/>
              </w:rPr>
              <w:t xml:space="preserve"> </w:t>
            </w:r>
            <w:r w:rsidRPr="00B453CB">
              <w:rPr>
                <w:rFonts w:ascii="Times New Roman" w:hAnsi="Times New Roman" w:cs="Times New Roman"/>
              </w:rPr>
              <w:t>число</w:t>
            </w:r>
            <w:r w:rsidRPr="00B453CB">
              <w:rPr>
                <w:rFonts w:ascii="Times New Roman" w:hAnsi="Times New Roman" w:cs="Times New Roman"/>
              </w:rPr>
              <w:t xml:space="preserve"> </w:t>
            </w:r>
            <w:r w:rsidRPr="00B453CB">
              <w:rPr>
                <w:rFonts w:ascii="Times New Roman" w:hAnsi="Times New Roman" w:cs="Times New Roman"/>
              </w:rPr>
              <w:t>итераций</w:t>
            </w:r>
          </w:p>
        </w:tc>
      </w:tr>
      <w:tr w:rsidR="006A6F92" w:rsidRPr="00B453CB" w14:paraId="49DE163F" w14:textId="77777777" w:rsidTr="006A6F92">
        <w:tc>
          <w:tcPr>
            <w:tcW w:w="755" w:type="dxa"/>
            <w:vAlign w:val="center"/>
          </w:tcPr>
          <w:p w14:paraId="1E30FAD7" w14:textId="39F7A0CC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7" w:type="dxa"/>
            <w:vAlign w:val="center"/>
          </w:tcPr>
          <w:p w14:paraId="5813BDF4" w14:textId="11045282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89" w:type="dxa"/>
            <w:vAlign w:val="center"/>
          </w:tcPr>
          <w:p w14:paraId="086B2E28" w14:textId="5C8A94D0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55" w:type="dxa"/>
            <w:vAlign w:val="center"/>
          </w:tcPr>
          <w:p w14:paraId="12D67952" w14:textId="5FA63DD1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1e-5</w:t>
            </w:r>
          </w:p>
        </w:tc>
        <w:tc>
          <w:tcPr>
            <w:tcW w:w="1398" w:type="dxa"/>
          </w:tcPr>
          <w:p w14:paraId="48F8E886" w14:textId="4F27A293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4E38">
              <w:t>2,9915E-04</w:t>
            </w:r>
          </w:p>
        </w:tc>
        <w:tc>
          <w:tcPr>
            <w:tcW w:w="1397" w:type="dxa"/>
          </w:tcPr>
          <w:p w14:paraId="0FFD3D31" w14:textId="6B72A499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4E38">
              <w:t>3,8168E-02</w:t>
            </w:r>
          </w:p>
        </w:tc>
        <w:tc>
          <w:tcPr>
            <w:tcW w:w="1415" w:type="dxa"/>
          </w:tcPr>
          <w:p w14:paraId="0121327B" w14:textId="25AB4E27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4E38">
              <w:t>6,9058E-05</w:t>
            </w:r>
          </w:p>
        </w:tc>
        <w:tc>
          <w:tcPr>
            <w:tcW w:w="1530" w:type="dxa"/>
          </w:tcPr>
          <w:p w14:paraId="719A5C91" w14:textId="751229A1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716,7</w:t>
            </w:r>
          </w:p>
        </w:tc>
      </w:tr>
      <w:tr w:rsidR="006A6F92" w:rsidRPr="00B453CB" w14:paraId="3F0DC99B" w14:textId="77777777" w:rsidTr="006A6F92">
        <w:tc>
          <w:tcPr>
            <w:tcW w:w="755" w:type="dxa"/>
            <w:vAlign w:val="center"/>
          </w:tcPr>
          <w:p w14:paraId="68083FBB" w14:textId="6BE08341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7" w:type="dxa"/>
            <w:vAlign w:val="center"/>
          </w:tcPr>
          <w:p w14:paraId="1F81E8C3" w14:textId="78D9F4B4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89" w:type="dxa"/>
            <w:vAlign w:val="center"/>
          </w:tcPr>
          <w:p w14:paraId="55CB5608" w14:textId="4B7BE0A1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55" w:type="dxa"/>
            <w:vAlign w:val="center"/>
          </w:tcPr>
          <w:p w14:paraId="74B05EE6" w14:textId="2F5507ED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</w:t>
            </w:r>
            <w:r w:rsidRPr="00B453C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98" w:type="dxa"/>
          </w:tcPr>
          <w:p w14:paraId="2D359045" w14:textId="630B1E91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3,8883E-06</w:t>
            </w:r>
          </w:p>
        </w:tc>
        <w:tc>
          <w:tcPr>
            <w:tcW w:w="1397" w:type="dxa"/>
          </w:tcPr>
          <w:p w14:paraId="7AEC8480" w14:textId="78DE4E31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7,1491E-05</w:t>
            </w:r>
          </w:p>
        </w:tc>
        <w:tc>
          <w:tcPr>
            <w:tcW w:w="1415" w:type="dxa"/>
          </w:tcPr>
          <w:p w14:paraId="5EA40FBE" w14:textId="2E6B907E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2,1057E-03</w:t>
            </w:r>
          </w:p>
        </w:tc>
        <w:tc>
          <w:tcPr>
            <w:tcW w:w="1530" w:type="dxa"/>
          </w:tcPr>
          <w:p w14:paraId="56FCE5EE" w14:textId="775C75C4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622,3</w:t>
            </w:r>
          </w:p>
        </w:tc>
      </w:tr>
      <w:tr w:rsidR="006A6F92" w:rsidRPr="00B453CB" w14:paraId="42984B04" w14:textId="77777777" w:rsidTr="006A6F92">
        <w:tc>
          <w:tcPr>
            <w:tcW w:w="755" w:type="dxa"/>
            <w:vAlign w:val="center"/>
          </w:tcPr>
          <w:p w14:paraId="0EFC199A" w14:textId="0BF4EB50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7" w:type="dxa"/>
            <w:vAlign w:val="center"/>
          </w:tcPr>
          <w:p w14:paraId="786ED7B3" w14:textId="40455D92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89" w:type="dxa"/>
            <w:vAlign w:val="center"/>
          </w:tcPr>
          <w:p w14:paraId="4F55D50E" w14:textId="4DD3F3DA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55" w:type="dxa"/>
            <w:vAlign w:val="center"/>
          </w:tcPr>
          <w:p w14:paraId="2ADB4AA3" w14:textId="1AC44F86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1e-5</w:t>
            </w:r>
          </w:p>
        </w:tc>
        <w:tc>
          <w:tcPr>
            <w:tcW w:w="1398" w:type="dxa"/>
          </w:tcPr>
          <w:p w14:paraId="39CB0CCE" w14:textId="0501B0A8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2,6782E-05</w:t>
            </w:r>
          </w:p>
        </w:tc>
        <w:tc>
          <w:tcPr>
            <w:tcW w:w="1397" w:type="dxa"/>
          </w:tcPr>
          <w:p w14:paraId="3DB72084" w14:textId="164BA70C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1,4930E-03</w:t>
            </w:r>
          </w:p>
        </w:tc>
        <w:tc>
          <w:tcPr>
            <w:tcW w:w="1415" w:type="dxa"/>
          </w:tcPr>
          <w:p w14:paraId="35672E16" w14:textId="0A07D069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3,9891E-01</w:t>
            </w:r>
          </w:p>
        </w:tc>
        <w:tc>
          <w:tcPr>
            <w:tcW w:w="1530" w:type="dxa"/>
          </w:tcPr>
          <w:p w14:paraId="525FDC6E" w14:textId="0257806B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692,2</w:t>
            </w:r>
          </w:p>
        </w:tc>
      </w:tr>
      <w:tr w:rsidR="006A6F92" w:rsidRPr="00B453CB" w14:paraId="26B26C40" w14:textId="77777777" w:rsidTr="006A6F92">
        <w:tc>
          <w:tcPr>
            <w:tcW w:w="755" w:type="dxa"/>
            <w:vAlign w:val="center"/>
          </w:tcPr>
          <w:p w14:paraId="6782B73C" w14:textId="4DF40DAA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7" w:type="dxa"/>
            <w:vAlign w:val="center"/>
          </w:tcPr>
          <w:p w14:paraId="1CBC7063" w14:textId="2AC1205B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89" w:type="dxa"/>
            <w:vAlign w:val="center"/>
          </w:tcPr>
          <w:p w14:paraId="0430358C" w14:textId="1D90F92E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55" w:type="dxa"/>
            <w:vAlign w:val="center"/>
          </w:tcPr>
          <w:p w14:paraId="4882FC73" w14:textId="3B480F5A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1e-8</w:t>
            </w:r>
          </w:p>
        </w:tc>
        <w:tc>
          <w:tcPr>
            <w:tcW w:w="1398" w:type="dxa"/>
          </w:tcPr>
          <w:p w14:paraId="641B9148" w14:textId="2A88DE48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9,9517E-11</w:t>
            </w:r>
          </w:p>
        </w:tc>
        <w:tc>
          <w:tcPr>
            <w:tcW w:w="1397" w:type="dxa"/>
          </w:tcPr>
          <w:p w14:paraId="10A15844" w14:textId="05B6EB93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1,9632E-06</w:t>
            </w:r>
          </w:p>
        </w:tc>
        <w:tc>
          <w:tcPr>
            <w:tcW w:w="1415" w:type="dxa"/>
          </w:tcPr>
          <w:p w14:paraId="18C3EBC4" w14:textId="7C3D9621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7,0973E-05</w:t>
            </w:r>
          </w:p>
        </w:tc>
        <w:tc>
          <w:tcPr>
            <w:tcW w:w="1530" w:type="dxa"/>
          </w:tcPr>
          <w:p w14:paraId="2F38877C" w14:textId="0944920D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907,8</w:t>
            </w:r>
          </w:p>
        </w:tc>
      </w:tr>
      <w:tr w:rsidR="006A6F92" w:rsidRPr="00B453CB" w14:paraId="502CC7CE" w14:textId="77777777" w:rsidTr="006A6F92">
        <w:tc>
          <w:tcPr>
            <w:tcW w:w="755" w:type="dxa"/>
            <w:vAlign w:val="center"/>
          </w:tcPr>
          <w:p w14:paraId="25EFA2AD" w14:textId="26BD160A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7" w:type="dxa"/>
            <w:vAlign w:val="center"/>
          </w:tcPr>
          <w:p w14:paraId="75408F00" w14:textId="65B834E9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189" w:type="dxa"/>
            <w:vAlign w:val="center"/>
          </w:tcPr>
          <w:p w14:paraId="48BAF021" w14:textId="5DB4125B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55" w:type="dxa"/>
            <w:vAlign w:val="center"/>
          </w:tcPr>
          <w:p w14:paraId="469B0904" w14:textId="4D81CE68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1e-5</w:t>
            </w:r>
          </w:p>
        </w:tc>
        <w:tc>
          <w:tcPr>
            <w:tcW w:w="1398" w:type="dxa"/>
          </w:tcPr>
          <w:p w14:paraId="44B5AEED" w14:textId="70524A35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3,9082E-01</w:t>
            </w:r>
          </w:p>
        </w:tc>
        <w:tc>
          <w:tcPr>
            <w:tcW w:w="1397" w:type="dxa"/>
          </w:tcPr>
          <w:p w14:paraId="09049716" w14:textId="30D2CE76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7,8933E-02</w:t>
            </w:r>
          </w:p>
        </w:tc>
        <w:tc>
          <w:tcPr>
            <w:tcW w:w="1415" w:type="dxa"/>
          </w:tcPr>
          <w:p w14:paraId="1024EA6E" w14:textId="262041E7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4,8584E-02</w:t>
            </w:r>
          </w:p>
        </w:tc>
        <w:tc>
          <w:tcPr>
            <w:tcW w:w="1530" w:type="dxa"/>
          </w:tcPr>
          <w:p w14:paraId="734243B7" w14:textId="43991CB6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610,7</w:t>
            </w:r>
          </w:p>
        </w:tc>
      </w:tr>
      <w:tr w:rsidR="006A6F92" w:rsidRPr="00B453CB" w14:paraId="425B1571" w14:textId="77777777" w:rsidTr="006A6F92">
        <w:tc>
          <w:tcPr>
            <w:tcW w:w="755" w:type="dxa"/>
            <w:vAlign w:val="center"/>
          </w:tcPr>
          <w:p w14:paraId="60F9FB48" w14:textId="3F034AF6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7" w:type="dxa"/>
            <w:vAlign w:val="center"/>
          </w:tcPr>
          <w:p w14:paraId="7129E400" w14:textId="3C59BA6A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189" w:type="dxa"/>
            <w:vAlign w:val="center"/>
          </w:tcPr>
          <w:p w14:paraId="6F1CD4F3" w14:textId="6031132F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55" w:type="dxa"/>
            <w:vAlign w:val="center"/>
          </w:tcPr>
          <w:p w14:paraId="40225F58" w14:textId="0D0B0C6C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1e-8</w:t>
            </w:r>
          </w:p>
        </w:tc>
        <w:tc>
          <w:tcPr>
            <w:tcW w:w="1398" w:type="dxa"/>
          </w:tcPr>
          <w:p w14:paraId="01B0908F" w14:textId="6EA66326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2,0042E-01</w:t>
            </w:r>
          </w:p>
        </w:tc>
        <w:tc>
          <w:tcPr>
            <w:tcW w:w="1397" w:type="dxa"/>
          </w:tcPr>
          <w:p w14:paraId="6DA66C67" w14:textId="478F167B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3,5661E-02</w:t>
            </w:r>
          </w:p>
        </w:tc>
        <w:tc>
          <w:tcPr>
            <w:tcW w:w="1415" w:type="dxa"/>
          </w:tcPr>
          <w:p w14:paraId="24999CF0" w14:textId="592E66EE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2,2264E-01</w:t>
            </w:r>
          </w:p>
        </w:tc>
        <w:tc>
          <w:tcPr>
            <w:tcW w:w="1530" w:type="dxa"/>
          </w:tcPr>
          <w:p w14:paraId="342674C9" w14:textId="147612D3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801,6</w:t>
            </w:r>
          </w:p>
        </w:tc>
      </w:tr>
      <w:tr w:rsidR="006A6F92" w:rsidRPr="00B453CB" w14:paraId="2E31F909" w14:textId="77777777" w:rsidTr="006A6F92">
        <w:tc>
          <w:tcPr>
            <w:tcW w:w="755" w:type="dxa"/>
            <w:vAlign w:val="center"/>
          </w:tcPr>
          <w:p w14:paraId="3B526266" w14:textId="7C5F8439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7" w:type="dxa"/>
            <w:vAlign w:val="center"/>
          </w:tcPr>
          <w:p w14:paraId="6295AE6E" w14:textId="1FEC95DC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189" w:type="dxa"/>
            <w:vAlign w:val="center"/>
          </w:tcPr>
          <w:p w14:paraId="2351A7D3" w14:textId="57209B87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55" w:type="dxa"/>
            <w:vAlign w:val="center"/>
          </w:tcPr>
          <w:p w14:paraId="0EA018C8" w14:textId="192A8D3D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1e-5</w:t>
            </w:r>
          </w:p>
        </w:tc>
        <w:tc>
          <w:tcPr>
            <w:tcW w:w="1398" w:type="dxa"/>
          </w:tcPr>
          <w:p w14:paraId="2EE35CF1" w14:textId="37055ECB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3,1665E+00</w:t>
            </w:r>
          </w:p>
        </w:tc>
        <w:tc>
          <w:tcPr>
            <w:tcW w:w="1397" w:type="dxa"/>
          </w:tcPr>
          <w:p w14:paraId="63714A70" w14:textId="2F29A886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1,4880E-02</w:t>
            </w:r>
          </w:p>
        </w:tc>
        <w:tc>
          <w:tcPr>
            <w:tcW w:w="1415" w:type="dxa"/>
          </w:tcPr>
          <w:p w14:paraId="0C419012" w14:textId="768D6780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3,0313E+02</w:t>
            </w:r>
          </w:p>
        </w:tc>
        <w:tc>
          <w:tcPr>
            <w:tcW w:w="1530" w:type="dxa"/>
          </w:tcPr>
          <w:p w14:paraId="4A40ACCC" w14:textId="0CB5430F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920,8</w:t>
            </w:r>
          </w:p>
        </w:tc>
      </w:tr>
      <w:tr w:rsidR="006A6F92" w:rsidRPr="00B453CB" w14:paraId="410F385E" w14:textId="77777777" w:rsidTr="006A6F92">
        <w:tc>
          <w:tcPr>
            <w:tcW w:w="755" w:type="dxa"/>
            <w:vAlign w:val="center"/>
          </w:tcPr>
          <w:p w14:paraId="05165596" w14:textId="77607C22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7" w:type="dxa"/>
            <w:vAlign w:val="center"/>
          </w:tcPr>
          <w:p w14:paraId="44DE1437" w14:textId="291C081D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189" w:type="dxa"/>
            <w:vAlign w:val="center"/>
          </w:tcPr>
          <w:p w14:paraId="16BA48B7" w14:textId="00EB72FE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55" w:type="dxa"/>
            <w:vAlign w:val="center"/>
          </w:tcPr>
          <w:p w14:paraId="038459F1" w14:textId="10E47EDA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1e-8</w:t>
            </w:r>
          </w:p>
        </w:tc>
        <w:tc>
          <w:tcPr>
            <w:tcW w:w="1398" w:type="dxa"/>
          </w:tcPr>
          <w:p w14:paraId="077B34A4" w14:textId="7252AF42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8,3076E-03</w:t>
            </w:r>
          </w:p>
        </w:tc>
        <w:tc>
          <w:tcPr>
            <w:tcW w:w="1397" w:type="dxa"/>
          </w:tcPr>
          <w:p w14:paraId="1C9F3300" w14:textId="3410B76D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1,1278E-03</w:t>
            </w:r>
          </w:p>
        </w:tc>
        <w:tc>
          <w:tcPr>
            <w:tcW w:w="1415" w:type="dxa"/>
          </w:tcPr>
          <w:p w14:paraId="22743C0D" w14:textId="09EC87DF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1,1203E+01</w:t>
            </w:r>
          </w:p>
        </w:tc>
        <w:tc>
          <w:tcPr>
            <w:tcW w:w="1530" w:type="dxa"/>
          </w:tcPr>
          <w:p w14:paraId="60308946" w14:textId="79DD3C1D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708,1</w:t>
            </w:r>
          </w:p>
        </w:tc>
      </w:tr>
      <w:tr w:rsidR="006A6F92" w:rsidRPr="00B453CB" w14:paraId="767E1C9D" w14:textId="77777777" w:rsidTr="006A6F92">
        <w:tc>
          <w:tcPr>
            <w:tcW w:w="755" w:type="dxa"/>
            <w:vAlign w:val="center"/>
          </w:tcPr>
          <w:p w14:paraId="2BCA222D" w14:textId="4B872740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7" w:type="dxa"/>
            <w:vAlign w:val="center"/>
          </w:tcPr>
          <w:p w14:paraId="048DF0D8" w14:textId="6DD35081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89" w:type="dxa"/>
            <w:vAlign w:val="center"/>
          </w:tcPr>
          <w:p w14:paraId="545D2F70" w14:textId="63A71C97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55" w:type="dxa"/>
            <w:vAlign w:val="center"/>
          </w:tcPr>
          <w:p w14:paraId="15F1B288" w14:textId="30D9BFEE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1e-5</w:t>
            </w:r>
          </w:p>
        </w:tc>
        <w:tc>
          <w:tcPr>
            <w:tcW w:w="1398" w:type="dxa"/>
          </w:tcPr>
          <w:p w14:paraId="745AD2E3" w14:textId="4D2145FD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6,9820E-06</w:t>
            </w:r>
          </w:p>
        </w:tc>
        <w:tc>
          <w:tcPr>
            <w:tcW w:w="1397" w:type="dxa"/>
          </w:tcPr>
          <w:p w14:paraId="5B59333E" w14:textId="1F8E3C12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1,8167E-03</w:t>
            </w:r>
          </w:p>
        </w:tc>
        <w:tc>
          <w:tcPr>
            <w:tcW w:w="1415" w:type="dxa"/>
          </w:tcPr>
          <w:p w14:paraId="080FB734" w14:textId="48C7D256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3,3987E-04</w:t>
            </w:r>
          </w:p>
        </w:tc>
        <w:tc>
          <w:tcPr>
            <w:tcW w:w="1530" w:type="dxa"/>
          </w:tcPr>
          <w:p w14:paraId="5DF40C06" w14:textId="1EEC9C3A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956,6</w:t>
            </w:r>
          </w:p>
        </w:tc>
      </w:tr>
      <w:tr w:rsidR="006A6F92" w:rsidRPr="00B453CB" w14:paraId="5803D6C7" w14:textId="77777777" w:rsidTr="006A6F92">
        <w:tc>
          <w:tcPr>
            <w:tcW w:w="755" w:type="dxa"/>
            <w:vAlign w:val="center"/>
          </w:tcPr>
          <w:p w14:paraId="7F43F015" w14:textId="6B8E0FD4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7" w:type="dxa"/>
            <w:vAlign w:val="center"/>
          </w:tcPr>
          <w:p w14:paraId="6C5E4B90" w14:textId="2B249FDD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89" w:type="dxa"/>
            <w:vAlign w:val="center"/>
          </w:tcPr>
          <w:p w14:paraId="7885CFEA" w14:textId="1D00AE0B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55" w:type="dxa"/>
            <w:vAlign w:val="center"/>
          </w:tcPr>
          <w:p w14:paraId="408646E8" w14:textId="48FA784E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1e-8</w:t>
            </w:r>
          </w:p>
        </w:tc>
        <w:tc>
          <w:tcPr>
            <w:tcW w:w="1398" w:type="dxa"/>
          </w:tcPr>
          <w:p w14:paraId="7A5B18B4" w14:textId="7958808A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7,6300E-05</w:t>
            </w:r>
          </w:p>
        </w:tc>
        <w:tc>
          <w:tcPr>
            <w:tcW w:w="1397" w:type="dxa"/>
          </w:tcPr>
          <w:p w14:paraId="13CFBD36" w14:textId="0F3E17FF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1,5308E-03</w:t>
            </w:r>
          </w:p>
        </w:tc>
        <w:tc>
          <w:tcPr>
            <w:tcW w:w="1415" w:type="dxa"/>
          </w:tcPr>
          <w:p w14:paraId="239A71FF" w14:textId="0634B69D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1,1144E-02</w:t>
            </w:r>
          </w:p>
        </w:tc>
        <w:tc>
          <w:tcPr>
            <w:tcW w:w="1530" w:type="dxa"/>
          </w:tcPr>
          <w:p w14:paraId="77141202" w14:textId="6947E68C" w:rsidR="006A6F92" w:rsidRPr="00B453CB" w:rsidRDefault="006A6F92" w:rsidP="006A6F92">
            <w:pPr>
              <w:jc w:val="center"/>
              <w:rPr>
                <w:rFonts w:ascii="Times New Roman" w:hAnsi="Times New Roman" w:cs="Times New Roman"/>
              </w:rPr>
            </w:pPr>
            <w:r w:rsidRPr="00D84E38">
              <w:t>905,3</w:t>
            </w:r>
          </w:p>
        </w:tc>
      </w:tr>
      <w:tr w:rsidR="000B4F1A" w:rsidRPr="00B453CB" w14:paraId="1938FFCC" w14:textId="77777777" w:rsidTr="00383E02">
        <w:tc>
          <w:tcPr>
            <w:tcW w:w="755" w:type="dxa"/>
            <w:vAlign w:val="center"/>
          </w:tcPr>
          <w:p w14:paraId="531567D4" w14:textId="74FD91F9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07" w:type="dxa"/>
            <w:vAlign w:val="center"/>
          </w:tcPr>
          <w:p w14:paraId="773D23ED" w14:textId="5600C015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89" w:type="dxa"/>
            <w:vAlign w:val="center"/>
          </w:tcPr>
          <w:p w14:paraId="7F983B39" w14:textId="27E32E22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55" w:type="dxa"/>
            <w:vAlign w:val="center"/>
          </w:tcPr>
          <w:p w14:paraId="0E24EAED" w14:textId="58189A3E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1e-5</w:t>
            </w:r>
          </w:p>
        </w:tc>
        <w:tc>
          <w:tcPr>
            <w:tcW w:w="1398" w:type="dxa"/>
          </w:tcPr>
          <w:p w14:paraId="39554B42" w14:textId="6C3BF58A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A36F75">
              <w:t>1,0179E-02</w:t>
            </w:r>
          </w:p>
        </w:tc>
        <w:tc>
          <w:tcPr>
            <w:tcW w:w="1397" w:type="dxa"/>
          </w:tcPr>
          <w:p w14:paraId="1834EF8E" w14:textId="001E47FE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A36F75">
              <w:t>4,1664E-03</w:t>
            </w:r>
          </w:p>
        </w:tc>
        <w:tc>
          <w:tcPr>
            <w:tcW w:w="1415" w:type="dxa"/>
          </w:tcPr>
          <w:p w14:paraId="41D6E67D" w14:textId="71B7422B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A36F75">
              <w:t>2,1251E+01</w:t>
            </w:r>
          </w:p>
        </w:tc>
        <w:tc>
          <w:tcPr>
            <w:tcW w:w="1530" w:type="dxa"/>
          </w:tcPr>
          <w:p w14:paraId="6C552352" w14:textId="26B92E2A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A36F75">
              <w:t>837,1</w:t>
            </w:r>
          </w:p>
        </w:tc>
      </w:tr>
      <w:tr w:rsidR="000B4F1A" w:rsidRPr="00B453CB" w14:paraId="5D6F3BA5" w14:textId="77777777" w:rsidTr="00383E02">
        <w:tc>
          <w:tcPr>
            <w:tcW w:w="755" w:type="dxa"/>
            <w:vAlign w:val="center"/>
          </w:tcPr>
          <w:p w14:paraId="47E939DC" w14:textId="106CCBF2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07" w:type="dxa"/>
            <w:vAlign w:val="center"/>
          </w:tcPr>
          <w:p w14:paraId="595D7FA4" w14:textId="268EF434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89" w:type="dxa"/>
            <w:vAlign w:val="center"/>
          </w:tcPr>
          <w:p w14:paraId="72F6A4CB" w14:textId="725C6533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55" w:type="dxa"/>
            <w:vAlign w:val="center"/>
          </w:tcPr>
          <w:p w14:paraId="7B1D075D" w14:textId="75D44737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B453CB">
              <w:rPr>
                <w:rFonts w:ascii="Times New Roman" w:hAnsi="Times New Roman" w:cs="Times New Roman"/>
                <w:lang w:val="en-US"/>
              </w:rPr>
              <w:t>1e-8</w:t>
            </w:r>
          </w:p>
        </w:tc>
        <w:tc>
          <w:tcPr>
            <w:tcW w:w="1398" w:type="dxa"/>
          </w:tcPr>
          <w:p w14:paraId="23B0724C" w14:textId="333E008C" w:rsidR="000B4F1A" w:rsidRPr="006A6F92" w:rsidRDefault="000B4F1A" w:rsidP="000B4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6F75">
              <w:t>1,7598E-01</w:t>
            </w:r>
          </w:p>
        </w:tc>
        <w:tc>
          <w:tcPr>
            <w:tcW w:w="1397" w:type="dxa"/>
          </w:tcPr>
          <w:p w14:paraId="431D9CA9" w14:textId="7C7B1580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A36F75">
              <w:t>2,6553E-03</w:t>
            </w:r>
          </w:p>
        </w:tc>
        <w:tc>
          <w:tcPr>
            <w:tcW w:w="1415" w:type="dxa"/>
          </w:tcPr>
          <w:p w14:paraId="620FCB12" w14:textId="00A916F9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A36F75">
              <w:t>6,9702E+01</w:t>
            </w:r>
          </w:p>
        </w:tc>
        <w:tc>
          <w:tcPr>
            <w:tcW w:w="1530" w:type="dxa"/>
          </w:tcPr>
          <w:p w14:paraId="12EE5CEA" w14:textId="2BA02D14" w:rsidR="000B4F1A" w:rsidRPr="00B453CB" w:rsidRDefault="000B4F1A" w:rsidP="000B4F1A">
            <w:pPr>
              <w:jc w:val="center"/>
              <w:rPr>
                <w:rFonts w:ascii="Times New Roman" w:hAnsi="Times New Roman" w:cs="Times New Roman"/>
              </w:rPr>
            </w:pPr>
            <w:r w:rsidRPr="00A36F75">
              <w:t>876,2</w:t>
            </w:r>
          </w:p>
        </w:tc>
      </w:tr>
    </w:tbl>
    <w:p w14:paraId="35D62805" w14:textId="77777777" w:rsidR="00181CED" w:rsidRPr="00AE2320" w:rsidRDefault="00181CED" w:rsidP="00AE2320">
      <w:pPr>
        <w:jc w:val="center"/>
        <w:rPr>
          <w:rFonts w:ascii="Times New Roman" w:hAnsi="Times New Roman" w:cs="Times New Roman"/>
          <w:b/>
          <w:bCs/>
        </w:rPr>
      </w:pPr>
    </w:p>
    <w:sectPr w:rsidR="00181CED" w:rsidRPr="00AE2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127EE"/>
    <w:multiLevelType w:val="hybridMultilevel"/>
    <w:tmpl w:val="76540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1"/>
    <w:rsid w:val="00001AEE"/>
    <w:rsid w:val="00015FEA"/>
    <w:rsid w:val="0002482E"/>
    <w:rsid w:val="00025156"/>
    <w:rsid w:val="000543DE"/>
    <w:rsid w:val="00083B0D"/>
    <w:rsid w:val="000B4F1A"/>
    <w:rsid w:val="000C22D3"/>
    <w:rsid w:val="000D06E2"/>
    <w:rsid w:val="000F6A5B"/>
    <w:rsid w:val="00100B58"/>
    <w:rsid w:val="001231A9"/>
    <w:rsid w:val="0014148C"/>
    <w:rsid w:val="00162EAE"/>
    <w:rsid w:val="00181CED"/>
    <w:rsid w:val="0018421E"/>
    <w:rsid w:val="0019035D"/>
    <w:rsid w:val="00192123"/>
    <w:rsid w:val="001F5EC4"/>
    <w:rsid w:val="001F7F21"/>
    <w:rsid w:val="00204E22"/>
    <w:rsid w:val="002279CE"/>
    <w:rsid w:val="00237393"/>
    <w:rsid w:val="00281B66"/>
    <w:rsid w:val="002B6D51"/>
    <w:rsid w:val="002D27F0"/>
    <w:rsid w:val="00302591"/>
    <w:rsid w:val="0031560B"/>
    <w:rsid w:val="00364418"/>
    <w:rsid w:val="003954B4"/>
    <w:rsid w:val="003A4E5E"/>
    <w:rsid w:val="003B755F"/>
    <w:rsid w:val="003F3E7E"/>
    <w:rsid w:val="00464366"/>
    <w:rsid w:val="00466345"/>
    <w:rsid w:val="00467D5D"/>
    <w:rsid w:val="004A244B"/>
    <w:rsid w:val="004A6E34"/>
    <w:rsid w:val="004B7C9D"/>
    <w:rsid w:val="004C2610"/>
    <w:rsid w:val="004C5153"/>
    <w:rsid w:val="00505492"/>
    <w:rsid w:val="00507A7F"/>
    <w:rsid w:val="00511F01"/>
    <w:rsid w:val="005505E2"/>
    <w:rsid w:val="00561D2A"/>
    <w:rsid w:val="00590B14"/>
    <w:rsid w:val="0059438A"/>
    <w:rsid w:val="005953D5"/>
    <w:rsid w:val="005A0E59"/>
    <w:rsid w:val="005F504F"/>
    <w:rsid w:val="006009AB"/>
    <w:rsid w:val="006628E5"/>
    <w:rsid w:val="00677895"/>
    <w:rsid w:val="00680D19"/>
    <w:rsid w:val="006A6F92"/>
    <w:rsid w:val="006B4221"/>
    <w:rsid w:val="006E62EE"/>
    <w:rsid w:val="00707714"/>
    <w:rsid w:val="007133F6"/>
    <w:rsid w:val="00720DA0"/>
    <w:rsid w:val="00731567"/>
    <w:rsid w:val="007603E8"/>
    <w:rsid w:val="007638C7"/>
    <w:rsid w:val="0079407B"/>
    <w:rsid w:val="007A2ABC"/>
    <w:rsid w:val="007B6306"/>
    <w:rsid w:val="007F163B"/>
    <w:rsid w:val="008325E6"/>
    <w:rsid w:val="00875A6C"/>
    <w:rsid w:val="008A0AC5"/>
    <w:rsid w:val="008A7376"/>
    <w:rsid w:val="008C0A26"/>
    <w:rsid w:val="00900151"/>
    <w:rsid w:val="00902FD8"/>
    <w:rsid w:val="00917E7D"/>
    <w:rsid w:val="00951E41"/>
    <w:rsid w:val="0095719B"/>
    <w:rsid w:val="00957DDF"/>
    <w:rsid w:val="00963300"/>
    <w:rsid w:val="009A5FE7"/>
    <w:rsid w:val="009D7CD3"/>
    <w:rsid w:val="009F4095"/>
    <w:rsid w:val="00A0507E"/>
    <w:rsid w:val="00A10F2B"/>
    <w:rsid w:val="00A31CE4"/>
    <w:rsid w:val="00A908EE"/>
    <w:rsid w:val="00AC659F"/>
    <w:rsid w:val="00AC6B6C"/>
    <w:rsid w:val="00AE0EDA"/>
    <w:rsid w:val="00AE2320"/>
    <w:rsid w:val="00B34692"/>
    <w:rsid w:val="00B453CB"/>
    <w:rsid w:val="00B90CDF"/>
    <w:rsid w:val="00B94C0A"/>
    <w:rsid w:val="00BA6195"/>
    <w:rsid w:val="00BC2D0B"/>
    <w:rsid w:val="00BC6EB8"/>
    <w:rsid w:val="00BE315C"/>
    <w:rsid w:val="00BF2063"/>
    <w:rsid w:val="00C03DE5"/>
    <w:rsid w:val="00C0753D"/>
    <w:rsid w:val="00C3488B"/>
    <w:rsid w:val="00C56E28"/>
    <w:rsid w:val="00C94876"/>
    <w:rsid w:val="00CB766A"/>
    <w:rsid w:val="00CC3346"/>
    <w:rsid w:val="00CD2670"/>
    <w:rsid w:val="00D31508"/>
    <w:rsid w:val="00D5298C"/>
    <w:rsid w:val="00D66A39"/>
    <w:rsid w:val="00D73FEB"/>
    <w:rsid w:val="00DA42B5"/>
    <w:rsid w:val="00DB0A61"/>
    <w:rsid w:val="00DB5033"/>
    <w:rsid w:val="00DC0718"/>
    <w:rsid w:val="00DC0AED"/>
    <w:rsid w:val="00E0461C"/>
    <w:rsid w:val="00E5059B"/>
    <w:rsid w:val="00E82527"/>
    <w:rsid w:val="00E97B0F"/>
    <w:rsid w:val="00E97B39"/>
    <w:rsid w:val="00E97F3F"/>
    <w:rsid w:val="00EB4015"/>
    <w:rsid w:val="00EC4403"/>
    <w:rsid w:val="00EE2543"/>
    <w:rsid w:val="00F17217"/>
    <w:rsid w:val="00F52DCE"/>
    <w:rsid w:val="00FB2E28"/>
    <w:rsid w:val="00FB7CF5"/>
    <w:rsid w:val="00FC14F0"/>
    <w:rsid w:val="00FD272E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95F2"/>
  <w15:chartTrackingRefBased/>
  <w15:docId w15:val="{736931B3-F50C-EC44-8E8B-53B5724B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63B"/>
    <w:pPr>
      <w:ind w:left="720"/>
      <w:contextualSpacing/>
    </w:pPr>
  </w:style>
  <w:style w:type="table" w:styleId="a4">
    <w:name w:val="Table Grid"/>
    <w:basedOn w:val="a1"/>
    <w:uiPriority w:val="39"/>
    <w:rsid w:val="007F1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B42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Бобуркова</dc:creator>
  <cp:keywords/>
  <dc:description/>
  <cp:lastModifiedBy>Святослав Шумейко</cp:lastModifiedBy>
  <cp:revision>113</cp:revision>
  <dcterms:created xsi:type="dcterms:W3CDTF">2024-02-26T09:17:00Z</dcterms:created>
  <dcterms:modified xsi:type="dcterms:W3CDTF">2024-02-29T15:10:00Z</dcterms:modified>
</cp:coreProperties>
</file>