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F3B7" w14:textId="3FA8D593" w:rsidR="008F387A" w:rsidRDefault="008F387A" w:rsidP="008F387A">
      <w:pPr>
        <w:pStyle w:val="NormalWeb"/>
        <w:spacing w:before="0" w:beforeAutospacing="0" w:after="160" w:afterAutospacing="0"/>
        <w:jc w:val="both"/>
        <w:rPr>
          <w:color w:val="000000"/>
          <w:sz w:val="20"/>
          <w:szCs w:val="20"/>
          <w:lang w:val="en-US"/>
        </w:rPr>
      </w:pPr>
      <w:bookmarkStart w:id="0" w:name="_Hlk89006937"/>
      <w:bookmarkEnd w:id="0"/>
      <w:r w:rsidRPr="008F387A">
        <w:rPr>
          <w:color w:val="000000"/>
          <w:sz w:val="20"/>
          <w:szCs w:val="20"/>
          <w:lang w:val="en-US"/>
        </w:rPr>
        <w:t xml:space="preserve">In this third and last </w:t>
      </w:r>
      <w:r w:rsidR="00C44AC0">
        <w:rPr>
          <w:color w:val="000000"/>
          <w:sz w:val="20"/>
          <w:szCs w:val="20"/>
          <w:lang w:val="en-US"/>
        </w:rPr>
        <w:t>lab</w:t>
      </w:r>
      <w:r w:rsidRPr="008F387A">
        <w:rPr>
          <w:color w:val="000000"/>
          <w:sz w:val="20"/>
          <w:szCs w:val="20"/>
          <w:lang w:val="en-US"/>
        </w:rPr>
        <w:t xml:space="preserve"> of Advanced Visualization we have learned about Volume Rendering. To do so, we switched from working with surfaces of meshes and specifically on how to illuminate them to focus on how to visualize a volume of our scene </w:t>
      </w:r>
      <w:r w:rsidR="00A34631" w:rsidRPr="008F387A">
        <w:rPr>
          <w:color w:val="000000"/>
          <w:sz w:val="20"/>
          <w:szCs w:val="20"/>
          <w:lang w:val="en-US"/>
        </w:rPr>
        <w:t>i.e.,</w:t>
      </w:r>
      <w:r w:rsidRPr="008F387A">
        <w:rPr>
          <w:color w:val="000000"/>
          <w:sz w:val="20"/>
          <w:szCs w:val="20"/>
          <w:lang w:val="en-US"/>
        </w:rPr>
        <w:t xml:space="preserve"> a three-dimensional region.</w:t>
      </w:r>
    </w:p>
    <w:p w14:paraId="041D153E" w14:textId="4981F14D" w:rsidR="008F387A" w:rsidRPr="008F387A" w:rsidRDefault="008F387A" w:rsidP="008F387A">
      <w:pPr>
        <w:pStyle w:val="NormalWeb"/>
        <w:spacing w:before="0" w:beforeAutospacing="0" w:after="160" w:afterAutospacing="0"/>
        <w:jc w:val="both"/>
        <w:rPr>
          <w:lang w:val="en-US"/>
        </w:rPr>
      </w:pPr>
      <w:r w:rsidRPr="008F387A">
        <w:rPr>
          <w:color w:val="000000"/>
          <w:sz w:val="20"/>
          <w:szCs w:val="20"/>
          <w:lang w:val="en-US"/>
        </w:rPr>
        <w:t xml:space="preserve">We have learned among others to work with 3D textures, to browse them with the help of an auxiliary mesh and a Ray-marching algorithm configuring ourselves the ray and using it to move through the volume and defining our </w:t>
      </w:r>
      <w:r w:rsidR="0011133E" w:rsidRPr="008F387A">
        <w:rPr>
          <w:color w:val="000000"/>
          <w:sz w:val="20"/>
          <w:szCs w:val="20"/>
          <w:lang w:val="en-US"/>
        </w:rPr>
        <w:t>result</w:t>
      </w:r>
      <w:r w:rsidRPr="008F387A">
        <w:rPr>
          <w:color w:val="000000"/>
          <w:sz w:val="20"/>
          <w:szCs w:val="20"/>
          <w:lang w:val="en-US"/>
        </w:rPr>
        <w:t xml:space="preserve"> with our computations.</w:t>
      </w:r>
      <w:r>
        <w:rPr>
          <w:color w:val="000000"/>
          <w:sz w:val="20"/>
          <w:szCs w:val="20"/>
          <w:lang w:val="en-US"/>
        </w:rPr>
        <w:t xml:space="preserve"> </w:t>
      </w:r>
      <w:r w:rsidRPr="008F387A">
        <w:rPr>
          <w:color w:val="000000"/>
          <w:sz w:val="20"/>
          <w:szCs w:val="20"/>
          <w:lang w:val="en-US"/>
        </w:rPr>
        <w:t xml:space="preserve">To improve our </w:t>
      </w:r>
      <w:r w:rsidR="006620FF" w:rsidRPr="008F387A">
        <w:rPr>
          <w:color w:val="000000"/>
          <w:sz w:val="20"/>
          <w:szCs w:val="20"/>
          <w:lang w:val="en-US"/>
        </w:rPr>
        <w:t>engine,</w:t>
      </w:r>
      <w:r w:rsidRPr="008F387A">
        <w:rPr>
          <w:color w:val="000000"/>
          <w:sz w:val="20"/>
          <w:szCs w:val="20"/>
          <w:lang w:val="en-US"/>
        </w:rPr>
        <w:t xml:space="preserve"> we have implemented techniques </w:t>
      </w:r>
      <w:r w:rsidR="0011133E">
        <w:rPr>
          <w:color w:val="000000"/>
          <w:sz w:val="20"/>
          <w:szCs w:val="20"/>
          <w:lang w:val="en-US"/>
        </w:rPr>
        <w:t>like</w:t>
      </w:r>
      <w:r w:rsidRPr="008F387A">
        <w:rPr>
          <w:color w:val="000000"/>
          <w:sz w:val="20"/>
          <w:szCs w:val="20"/>
          <w:lang w:val="en-US"/>
        </w:rPr>
        <w:t xml:space="preserve"> </w:t>
      </w:r>
      <w:r w:rsidR="0011133E">
        <w:rPr>
          <w:color w:val="000000"/>
          <w:sz w:val="20"/>
          <w:szCs w:val="20"/>
          <w:lang w:val="en-US"/>
        </w:rPr>
        <w:t>j</w:t>
      </w:r>
      <w:r w:rsidRPr="008F387A">
        <w:rPr>
          <w:color w:val="000000"/>
          <w:sz w:val="20"/>
          <w:szCs w:val="20"/>
          <w:lang w:val="en-US"/>
        </w:rPr>
        <w:t xml:space="preserve">ittering to avoid artifacts, a </w:t>
      </w:r>
      <w:r w:rsidR="0011133E">
        <w:rPr>
          <w:color w:val="000000"/>
          <w:sz w:val="20"/>
          <w:szCs w:val="20"/>
          <w:lang w:val="en-US"/>
        </w:rPr>
        <w:t>t</w:t>
      </w:r>
      <w:r w:rsidRPr="008F387A">
        <w:rPr>
          <w:color w:val="000000"/>
          <w:sz w:val="20"/>
          <w:szCs w:val="20"/>
          <w:lang w:val="en-US"/>
        </w:rPr>
        <w:t xml:space="preserve">ransfer </w:t>
      </w:r>
      <w:r w:rsidR="0011133E">
        <w:rPr>
          <w:color w:val="000000"/>
          <w:sz w:val="20"/>
          <w:szCs w:val="20"/>
          <w:lang w:val="en-US"/>
        </w:rPr>
        <w:t>f</w:t>
      </w:r>
      <w:r w:rsidRPr="008F387A">
        <w:rPr>
          <w:color w:val="000000"/>
          <w:sz w:val="20"/>
          <w:szCs w:val="20"/>
          <w:lang w:val="en-US"/>
        </w:rPr>
        <w:t xml:space="preserve">unction to visualize different densities of the volume, </w:t>
      </w:r>
      <w:r w:rsidR="0011133E">
        <w:rPr>
          <w:color w:val="000000"/>
          <w:sz w:val="20"/>
          <w:szCs w:val="20"/>
          <w:lang w:val="en-US"/>
        </w:rPr>
        <w:t>c</w:t>
      </w:r>
      <w:r w:rsidRPr="008F387A">
        <w:rPr>
          <w:color w:val="000000"/>
          <w:sz w:val="20"/>
          <w:szCs w:val="20"/>
          <w:lang w:val="en-US"/>
        </w:rPr>
        <w:t>lipping by generating a plane and</w:t>
      </w:r>
      <w:r w:rsidR="0011133E">
        <w:rPr>
          <w:color w:val="000000"/>
          <w:sz w:val="20"/>
          <w:szCs w:val="20"/>
          <w:lang w:val="en-US"/>
        </w:rPr>
        <w:t>,</w:t>
      </w:r>
      <w:r w:rsidRPr="008F387A">
        <w:rPr>
          <w:color w:val="000000"/>
          <w:sz w:val="20"/>
          <w:szCs w:val="20"/>
          <w:lang w:val="en-US"/>
        </w:rPr>
        <w:t xml:space="preserve"> finally</w:t>
      </w:r>
      <w:r w:rsidR="0011133E">
        <w:rPr>
          <w:color w:val="000000"/>
          <w:sz w:val="20"/>
          <w:szCs w:val="20"/>
          <w:lang w:val="en-US"/>
        </w:rPr>
        <w:t>,</w:t>
      </w:r>
      <w:r w:rsidRPr="008F387A">
        <w:rPr>
          <w:color w:val="000000"/>
          <w:sz w:val="20"/>
          <w:szCs w:val="20"/>
          <w:lang w:val="en-US"/>
        </w:rPr>
        <w:t xml:space="preserve"> the implementation of </w:t>
      </w:r>
      <w:r w:rsidR="0011133E">
        <w:rPr>
          <w:color w:val="000000"/>
          <w:sz w:val="20"/>
          <w:szCs w:val="20"/>
          <w:lang w:val="en-US"/>
        </w:rPr>
        <w:t>i</w:t>
      </w:r>
      <w:r w:rsidRPr="008F387A">
        <w:rPr>
          <w:color w:val="000000"/>
          <w:sz w:val="20"/>
          <w:szCs w:val="20"/>
          <w:lang w:val="en-US"/>
        </w:rPr>
        <w:t>sosurfaces to be able to see</w:t>
      </w:r>
      <w:r>
        <w:rPr>
          <w:color w:val="000000"/>
          <w:sz w:val="20"/>
          <w:szCs w:val="20"/>
          <w:lang w:val="en-US"/>
        </w:rPr>
        <w:t xml:space="preserve"> and shader</w:t>
      </w:r>
      <w:r w:rsidRPr="008F387A">
        <w:rPr>
          <w:color w:val="000000"/>
          <w:sz w:val="20"/>
          <w:szCs w:val="20"/>
          <w:lang w:val="en-US"/>
        </w:rPr>
        <w:t xml:space="preserve"> the surface of the volume.</w:t>
      </w:r>
    </w:p>
    <w:p w14:paraId="6AC490E9" w14:textId="2210227C" w:rsidR="008F387A" w:rsidRDefault="00A34631" w:rsidP="008F387A">
      <w:pPr>
        <w:pStyle w:val="NormalWeb"/>
        <w:spacing w:before="0" w:beforeAutospacing="0" w:after="160" w:afterAutospacing="0"/>
        <w:jc w:val="both"/>
        <w:rPr>
          <w:color w:val="000000"/>
          <w:sz w:val="20"/>
          <w:szCs w:val="20"/>
          <w:lang w:val="en-US"/>
        </w:rPr>
      </w:pPr>
      <w:r>
        <w:rPr>
          <w:color w:val="000000"/>
          <w:sz w:val="20"/>
          <w:szCs w:val="20"/>
          <w:lang w:val="en-US"/>
        </w:rPr>
        <w:t>First</w:t>
      </w:r>
      <w:r w:rsidR="00606271">
        <w:rPr>
          <w:color w:val="000000"/>
          <w:sz w:val="20"/>
          <w:szCs w:val="20"/>
          <w:lang w:val="en-US"/>
        </w:rPr>
        <w:t xml:space="preserve">, some changes were made to the framework with respect to LAB 2’s state </w:t>
      </w:r>
      <w:r>
        <w:rPr>
          <w:color w:val="000000"/>
          <w:sz w:val="20"/>
          <w:szCs w:val="20"/>
          <w:lang w:val="en-US"/>
        </w:rPr>
        <w:t>considering</w:t>
      </w:r>
      <w:r w:rsidR="00606271">
        <w:rPr>
          <w:color w:val="000000"/>
          <w:sz w:val="20"/>
          <w:szCs w:val="20"/>
          <w:lang w:val="en-US"/>
        </w:rPr>
        <w:t xml:space="preserve"> the difference in </w:t>
      </w:r>
      <w:r>
        <w:rPr>
          <w:color w:val="000000"/>
          <w:sz w:val="20"/>
          <w:szCs w:val="20"/>
          <w:lang w:val="en-US"/>
        </w:rPr>
        <w:t>structure</w:t>
      </w:r>
      <w:r w:rsidR="00606271">
        <w:rPr>
          <w:color w:val="000000"/>
          <w:sz w:val="20"/>
          <w:szCs w:val="20"/>
          <w:lang w:val="en-US"/>
        </w:rPr>
        <w:t xml:space="preserve"> and content. </w:t>
      </w:r>
      <w:r w:rsidR="007C68EF">
        <w:rPr>
          <w:color w:val="000000"/>
          <w:sz w:val="20"/>
          <w:szCs w:val="20"/>
          <w:lang w:val="en-US"/>
        </w:rPr>
        <w:t>First</w:t>
      </w:r>
      <w:r w:rsidR="00606271">
        <w:rPr>
          <w:color w:val="000000"/>
          <w:sz w:val="20"/>
          <w:szCs w:val="20"/>
          <w:lang w:val="en-US"/>
        </w:rPr>
        <w:t xml:space="preserve">, since the volume is still represented as a node in the scene, in this case we changed the SceneNode constructor methods so now the mesh corresponds to a cube and the material to a </w:t>
      </w:r>
      <w:proofErr w:type="spellStart"/>
      <w:r w:rsidR="00606271">
        <w:rPr>
          <w:color w:val="000000"/>
          <w:sz w:val="20"/>
          <w:szCs w:val="20"/>
          <w:lang w:val="en-US"/>
        </w:rPr>
        <w:t>VolumeMaterial</w:t>
      </w:r>
      <w:proofErr w:type="spellEnd"/>
      <w:r w:rsidR="00606271">
        <w:rPr>
          <w:color w:val="000000"/>
          <w:sz w:val="20"/>
          <w:szCs w:val="20"/>
          <w:lang w:val="en-US"/>
        </w:rPr>
        <w:t xml:space="preserve"> and setting the properties of it (this will be explained later). </w:t>
      </w:r>
      <w:r w:rsidR="007043D0">
        <w:rPr>
          <w:color w:val="000000"/>
          <w:sz w:val="20"/>
          <w:szCs w:val="20"/>
          <w:lang w:val="en-US"/>
        </w:rPr>
        <w:t xml:space="preserve">Another thing related to the SceneNode class that has been changed is the </w:t>
      </w:r>
      <w:proofErr w:type="gramStart"/>
      <w:r w:rsidR="007043D0">
        <w:rPr>
          <w:i/>
          <w:iCs/>
          <w:color w:val="000000"/>
          <w:sz w:val="20"/>
          <w:szCs w:val="20"/>
          <w:lang w:val="en-US"/>
        </w:rPr>
        <w:t>renderInMenu(</w:t>
      </w:r>
      <w:proofErr w:type="gramEnd"/>
      <w:r w:rsidR="007043D0">
        <w:rPr>
          <w:i/>
          <w:iCs/>
          <w:color w:val="000000"/>
          <w:sz w:val="20"/>
          <w:szCs w:val="20"/>
          <w:lang w:val="en-US"/>
        </w:rPr>
        <w:t xml:space="preserve">) </w:t>
      </w:r>
      <w:r w:rsidR="007043D0">
        <w:rPr>
          <w:color w:val="000000"/>
          <w:sz w:val="20"/>
          <w:szCs w:val="20"/>
          <w:lang w:val="en-US"/>
        </w:rPr>
        <w:t xml:space="preserve">method so that in this case only shows options related to volume rendering, where we added a volume selector and an </w:t>
      </w:r>
      <w:r>
        <w:rPr>
          <w:color w:val="000000"/>
          <w:sz w:val="20"/>
          <w:szCs w:val="20"/>
          <w:lang w:val="en-US"/>
        </w:rPr>
        <w:t>i</w:t>
      </w:r>
      <w:r w:rsidR="007043D0">
        <w:rPr>
          <w:color w:val="000000"/>
          <w:sz w:val="20"/>
          <w:szCs w:val="20"/>
          <w:lang w:val="en-US"/>
        </w:rPr>
        <w:t xml:space="preserve">sosurface </w:t>
      </w:r>
      <w:r>
        <w:rPr>
          <w:color w:val="000000"/>
          <w:sz w:val="20"/>
          <w:szCs w:val="20"/>
          <w:lang w:val="en-US"/>
        </w:rPr>
        <w:t>m</w:t>
      </w:r>
      <w:r w:rsidR="007043D0">
        <w:rPr>
          <w:color w:val="000000"/>
          <w:sz w:val="20"/>
          <w:szCs w:val="20"/>
          <w:lang w:val="en-US"/>
        </w:rPr>
        <w:t xml:space="preserve">ode. Finally, we eliminated the option to add meshes and lights, so that in this case there will be only one of each </w:t>
      </w:r>
      <w:r w:rsidR="00790CBB">
        <w:rPr>
          <w:color w:val="000000"/>
          <w:sz w:val="20"/>
          <w:szCs w:val="20"/>
          <w:lang w:val="en-US"/>
        </w:rPr>
        <w:t>and</w:t>
      </w:r>
      <w:r w:rsidR="00770957">
        <w:rPr>
          <w:color w:val="000000"/>
          <w:sz w:val="20"/>
          <w:szCs w:val="20"/>
          <w:lang w:val="en-US"/>
        </w:rPr>
        <w:t xml:space="preserve"> the</w:t>
      </w:r>
      <w:r w:rsidR="00790CBB">
        <w:rPr>
          <w:color w:val="000000"/>
          <w:sz w:val="20"/>
          <w:szCs w:val="20"/>
          <w:lang w:val="en-US"/>
        </w:rPr>
        <w:t>re is no</w:t>
      </w:r>
      <w:r w:rsidR="00770957">
        <w:rPr>
          <w:color w:val="000000"/>
          <w:sz w:val="20"/>
          <w:szCs w:val="20"/>
          <w:lang w:val="en-US"/>
        </w:rPr>
        <w:t xml:space="preserve"> skybox</w:t>
      </w:r>
      <w:r w:rsidR="00790CBB">
        <w:rPr>
          <w:color w:val="000000"/>
          <w:sz w:val="20"/>
          <w:szCs w:val="20"/>
          <w:lang w:val="en-US"/>
        </w:rPr>
        <w:t>.</w:t>
      </w:r>
    </w:p>
    <w:p w14:paraId="78E2A06D" w14:textId="2D2696A8" w:rsidR="008F387A" w:rsidRDefault="006007E3" w:rsidP="008F387A">
      <w:pPr>
        <w:pStyle w:val="NormalWeb"/>
        <w:spacing w:before="0" w:beforeAutospacing="0" w:after="160" w:afterAutospacing="0"/>
        <w:jc w:val="both"/>
        <w:rPr>
          <w:color w:val="000000"/>
          <w:sz w:val="20"/>
          <w:szCs w:val="20"/>
          <w:lang w:val="en-US"/>
        </w:rPr>
      </w:pPr>
      <w:r>
        <w:rPr>
          <w:color w:val="000000"/>
          <w:sz w:val="20"/>
          <w:szCs w:val="20"/>
          <w:lang w:val="en-US"/>
        </w:rPr>
        <w:t>As</w:t>
      </w:r>
      <w:r w:rsidR="008F387A" w:rsidRPr="008F387A">
        <w:rPr>
          <w:color w:val="000000"/>
          <w:sz w:val="20"/>
          <w:szCs w:val="20"/>
          <w:lang w:val="en-US"/>
        </w:rPr>
        <w:t xml:space="preserve"> usual we start </w:t>
      </w:r>
      <w:r w:rsidR="00A34631">
        <w:rPr>
          <w:color w:val="000000"/>
          <w:sz w:val="20"/>
          <w:szCs w:val="20"/>
          <w:lang w:val="en-US"/>
        </w:rPr>
        <w:t>by</w:t>
      </w:r>
      <w:r w:rsidR="008F387A" w:rsidRPr="008F387A">
        <w:rPr>
          <w:color w:val="000000"/>
          <w:sz w:val="20"/>
          <w:szCs w:val="20"/>
          <w:lang w:val="en-US"/>
        </w:rPr>
        <w:t xml:space="preserve"> creating a subclass that inherits from StandardMaterial called </w:t>
      </w:r>
      <w:proofErr w:type="spellStart"/>
      <w:r w:rsidR="008F387A" w:rsidRPr="008F387A">
        <w:rPr>
          <w:color w:val="000000"/>
          <w:sz w:val="20"/>
          <w:szCs w:val="20"/>
          <w:lang w:val="en-US"/>
        </w:rPr>
        <w:t>VolumeMaterial</w:t>
      </w:r>
      <w:proofErr w:type="spellEnd"/>
      <w:r w:rsidR="008F387A" w:rsidRPr="008F387A">
        <w:rPr>
          <w:color w:val="000000"/>
          <w:sz w:val="20"/>
          <w:szCs w:val="20"/>
          <w:lang w:val="en-US"/>
        </w:rPr>
        <w:t xml:space="preserve"> (for the moment we will leave out the </w:t>
      </w:r>
      <w:r w:rsidR="00A34631">
        <w:rPr>
          <w:color w:val="000000"/>
          <w:sz w:val="20"/>
          <w:szCs w:val="20"/>
          <w:lang w:val="en-US"/>
        </w:rPr>
        <w:t>i</w:t>
      </w:r>
      <w:r w:rsidR="008F387A" w:rsidRPr="008F387A">
        <w:rPr>
          <w:color w:val="000000"/>
          <w:sz w:val="20"/>
          <w:szCs w:val="20"/>
          <w:lang w:val="en-US"/>
        </w:rPr>
        <w:t>sosurfaces). The</w:t>
      </w:r>
      <w:r>
        <w:rPr>
          <w:color w:val="000000"/>
          <w:sz w:val="20"/>
          <w:szCs w:val="20"/>
          <w:lang w:val="en-US"/>
        </w:rPr>
        <w:t>re are a lot of</w:t>
      </w:r>
      <w:r w:rsidR="008F387A" w:rsidRPr="008F387A">
        <w:rPr>
          <w:color w:val="000000"/>
          <w:sz w:val="20"/>
          <w:szCs w:val="20"/>
          <w:lang w:val="en-US"/>
        </w:rPr>
        <w:t xml:space="preserve"> attributes </w:t>
      </w:r>
      <w:r>
        <w:rPr>
          <w:color w:val="000000"/>
          <w:sz w:val="20"/>
          <w:szCs w:val="20"/>
          <w:lang w:val="en-US"/>
        </w:rPr>
        <w:t>in</w:t>
      </w:r>
      <w:r w:rsidR="008F387A" w:rsidRPr="008F387A">
        <w:rPr>
          <w:color w:val="000000"/>
          <w:sz w:val="20"/>
          <w:szCs w:val="20"/>
          <w:lang w:val="en-US"/>
        </w:rPr>
        <w:t xml:space="preserve"> this class</w:t>
      </w:r>
      <w:r>
        <w:rPr>
          <w:color w:val="000000"/>
          <w:sz w:val="20"/>
          <w:szCs w:val="20"/>
          <w:lang w:val="en-US"/>
        </w:rPr>
        <w:t>, where beginning with the actual parameters for the computations there</w:t>
      </w:r>
      <w:r w:rsidR="008F387A" w:rsidRPr="008F387A">
        <w:rPr>
          <w:color w:val="000000"/>
          <w:sz w:val="20"/>
          <w:szCs w:val="20"/>
          <w:lang w:val="en-US"/>
        </w:rPr>
        <w:t xml:space="preserve"> </w:t>
      </w:r>
      <w:r>
        <w:rPr>
          <w:color w:val="000000"/>
          <w:sz w:val="20"/>
          <w:szCs w:val="20"/>
          <w:lang w:val="en-US"/>
        </w:rPr>
        <w:t>is</w:t>
      </w:r>
      <w:r w:rsidR="008F387A" w:rsidRPr="008F387A">
        <w:rPr>
          <w:color w:val="000000"/>
          <w:sz w:val="20"/>
          <w:szCs w:val="20"/>
          <w:lang w:val="en-US"/>
        </w:rPr>
        <w:t xml:space="preserve"> a float for the intensity by which we will multiply the final color of each pixel, another float to define the length of each step of the ray, a Vector4 for the </w:t>
      </w:r>
      <w:r w:rsidR="00A34631">
        <w:rPr>
          <w:color w:val="000000"/>
          <w:sz w:val="20"/>
          <w:szCs w:val="20"/>
          <w:lang w:val="en-US"/>
        </w:rPr>
        <w:t>c</w:t>
      </w:r>
      <w:r w:rsidR="008F387A" w:rsidRPr="008F387A">
        <w:rPr>
          <w:color w:val="000000"/>
          <w:sz w:val="20"/>
          <w:szCs w:val="20"/>
          <w:lang w:val="en-US"/>
        </w:rPr>
        <w:t xml:space="preserve">lipping plane and a threshold to decide at each step of the ray if we want to add the value to </w:t>
      </w:r>
      <w:r w:rsidR="00790CBB" w:rsidRPr="008F387A">
        <w:rPr>
          <w:color w:val="000000"/>
          <w:sz w:val="20"/>
          <w:szCs w:val="20"/>
          <w:lang w:val="en-US"/>
        </w:rPr>
        <w:t>the result</w:t>
      </w:r>
      <w:r w:rsidR="008F387A" w:rsidRPr="008F387A">
        <w:rPr>
          <w:color w:val="000000"/>
          <w:sz w:val="20"/>
          <w:szCs w:val="20"/>
          <w:lang w:val="en-US"/>
        </w:rPr>
        <w:t xml:space="preserve"> or not. In addition, we have added some flags as booleans to decide </w:t>
      </w:r>
      <w:r w:rsidR="00991115" w:rsidRPr="008F387A">
        <w:rPr>
          <w:color w:val="000000"/>
          <w:sz w:val="20"/>
          <w:szCs w:val="20"/>
          <w:lang w:val="en-US"/>
        </w:rPr>
        <w:t>whether</w:t>
      </w:r>
      <w:r w:rsidR="008F387A" w:rsidRPr="008F387A">
        <w:rPr>
          <w:color w:val="000000"/>
          <w:sz w:val="20"/>
          <w:szCs w:val="20"/>
          <w:lang w:val="en-US"/>
        </w:rPr>
        <w:t xml:space="preserve"> to apply </w:t>
      </w:r>
      <w:r w:rsidR="00A34631">
        <w:rPr>
          <w:color w:val="000000"/>
          <w:sz w:val="20"/>
          <w:szCs w:val="20"/>
          <w:lang w:val="en-US"/>
        </w:rPr>
        <w:t>j</w:t>
      </w:r>
      <w:r w:rsidR="008F387A" w:rsidRPr="008F387A">
        <w:rPr>
          <w:color w:val="000000"/>
          <w:sz w:val="20"/>
          <w:szCs w:val="20"/>
          <w:lang w:val="en-US"/>
        </w:rPr>
        <w:t xml:space="preserve">ittering, the </w:t>
      </w:r>
      <w:r w:rsidR="00A34631">
        <w:rPr>
          <w:color w:val="000000"/>
          <w:sz w:val="20"/>
          <w:szCs w:val="20"/>
          <w:lang w:val="en-US"/>
        </w:rPr>
        <w:t>c</w:t>
      </w:r>
      <w:r w:rsidR="008F387A" w:rsidRPr="008F387A">
        <w:rPr>
          <w:color w:val="000000"/>
          <w:sz w:val="20"/>
          <w:szCs w:val="20"/>
          <w:lang w:val="en-US"/>
        </w:rPr>
        <w:t>lipping plane</w:t>
      </w:r>
      <w:r w:rsidR="00991115">
        <w:rPr>
          <w:color w:val="000000"/>
          <w:sz w:val="20"/>
          <w:szCs w:val="20"/>
          <w:lang w:val="en-US"/>
        </w:rPr>
        <w:t xml:space="preserve"> and use </w:t>
      </w:r>
      <w:r w:rsidR="00A34631">
        <w:rPr>
          <w:color w:val="000000"/>
          <w:sz w:val="20"/>
          <w:szCs w:val="20"/>
          <w:lang w:val="en-US"/>
        </w:rPr>
        <w:t>the t</w:t>
      </w:r>
      <w:r w:rsidR="00991115" w:rsidRPr="008F387A">
        <w:rPr>
          <w:color w:val="000000"/>
          <w:sz w:val="20"/>
          <w:szCs w:val="20"/>
          <w:lang w:val="en-US"/>
        </w:rPr>
        <w:t xml:space="preserve">ransfer </w:t>
      </w:r>
      <w:r w:rsidR="00A34631">
        <w:rPr>
          <w:color w:val="000000"/>
          <w:sz w:val="20"/>
          <w:szCs w:val="20"/>
          <w:lang w:val="en-US"/>
        </w:rPr>
        <w:t>f</w:t>
      </w:r>
      <w:r w:rsidR="00991115" w:rsidRPr="008F387A">
        <w:rPr>
          <w:color w:val="000000"/>
          <w:sz w:val="20"/>
          <w:szCs w:val="20"/>
          <w:lang w:val="en-US"/>
        </w:rPr>
        <w:t>unction</w:t>
      </w:r>
      <w:r w:rsidR="00991115">
        <w:rPr>
          <w:color w:val="000000"/>
          <w:sz w:val="20"/>
          <w:szCs w:val="20"/>
          <w:lang w:val="en-US"/>
        </w:rPr>
        <w:t>.</w:t>
      </w:r>
    </w:p>
    <w:p w14:paraId="299D58FC" w14:textId="719974B4" w:rsidR="00991115" w:rsidRDefault="00991115" w:rsidP="008F387A">
      <w:pPr>
        <w:pStyle w:val="NormalWeb"/>
        <w:spacing w:before="0" w:beforeAutospacing="0" w:after="160" w:afterAutospacing="0"/>
        <w:jc w:val="both"/>
        <w:rPr>
          <w:color w:val="000000"/>
          <w:sz w:val="20"/>
          <w:szCs w:val="20"/>
          <w:lang w:val="en-US"/>
        </w:rPr>
      </w:pPr>
      <w:r>
        <w:rPr>
          <w:color w:val="000000"/>
          <w:sz w:val="20"/>
          <w:szCs w:val="20"/>
          <w:lang w:val="en-US"/>
        </w:rPr>
        <w:t xml:space="preserve">And now that the </w:t>
      </w:r>
      <w:r w:rsidR="00A34631">
        <w:rPr>
          <w:color w:val="000000"/>
          <w:sz w:val="20"/>
          <w:szCs w:val="20"/>
          <w:lang w:val="en-US"/>
        </w:rPr>
        <w:t>t</w:t>
      </w:r>
      <w:r>
        <w:rPr>
          <w:color w:val="000000"/>
          <w:sz w:val="20"/>
          <w:szCs w:val="20"/>
          <w:lang w:val="en-US"/>
        </w:rPr>
        <w:t xml:space="preserve">ransfer </w:t>
      </w:r>
      <w:r w:rsidR="00A34631">
        <w:rPr>
          <w:color w:val="000000"/>
          <w:sz w:val="20"/>
          <w:szCs w:val="20"/>
          <w:lang w:val="en-US"/>
        </w:rPr>
        <w:t>f</w:t>
      </w:r>
      <w:r>
        <w:rPr>
          <w:color w:val="000000"/>
          <w:sz w:val="20"/>
          <w:szCs w:val="20"/>
          <w:lang w:val="en-US"/>
        </w:rPr>
        <w:t xml:space="preserve">unction has been introduced, there is an actual set of attributes relating to it, where we have an integer to describe the number of different intervals the volume has and an integer to each limit, where each interval has its </w:t>
      </w:r>
      <w:r w:rsidR="00EF1658">
        <w:rPr>
          <w:color w:val="000000"/>
          <w:sz w:val="20"/>
          <w:szCs w:val="20"/>
          <w:lang w:val="en-US"/>
        </w:rPr>
        <w:t>corresponding</w:t>
      </w:r>
      <w:r>
        <w:rPr>
          <w:color w:val="000000"/>
          <w:sz w:val="20"/>
          <w:szCs w:val="20"/>
          <w:lang w:val="en-US"/>
        </w:rPr>
        <w:t xml:space="preserve"> </w:t>
      </w:r>
      <w:r w:rsidRPr="00A34631">
        <w:rPr>
          <w:i/>
          <w:iCs/>
          <w:color w:val="000000"/>
          <w:sz w:val="20"/>
          <w:szCs w:val="20"/>
          <w:lang w:val="en-US"/>
        </w:rPr>
        <w:t>Vector4</w:t>
      </w:r>
      <w:r>
        <w:rPr>
          <w:color w:val="000000"/>
          <w:sz w:val="20"/>
          <w:szCs w:val="20"/>
          <w:lang w:val="en-US"/>
        </w:rPr>
        <w:t xml:space="preserve"> </w:t>
      </w:r>
      <w:r w:rsidR="00EF1658">
        <w:rPr>
          <w:color w:val="000000"/>
          <w:sz w:val="20"/>
          <w:szCs w:val="20"/>
          <w:lang w:val="en-US"/>
        </w:rPr>
        <w:t>describing</w:t>
      </w:r>
      <w:r>
        <w:rPr>
          <w:color w:val="000000"/>
          <w:sz w:val="20"/>
          <w:szCs w:val="20"/>
          <w:lang w:val="en-US"/>
        </w:rPr>
        <w:t xml:space="preserve"> a color and its alpha value, where this colors will be used to create the </w:t>
      </w:r>
      <w:r w:rsidR="00A34631">
        <w:rPr>
          <w:color w:val="000000"/>
          <w:sz w:val="20"/>
          <w:szCs w:val="20"/>
          <w:lang w:val="en-US"/>
        </w:rPr>
        <w:t>t</w:t>
      </w:r>
      <w:r>
        <w:rPr>
          <w:color w:val="000000"/>
          <w:sz w:val="20"/>
          <w:szCs w:val="20"/>
          <w:lang w:val="en-US"/>
        </w:rPr>
        <w:t xml:space="preserve">ransfer </w:t>
      </w:r>
      <w:r w:rsidR="00A34631">
        <w:rPr>
          <w:color w:val="000000"/>
          <w:sz w:val="20"/>
          <w:szCs w:val="20"/>
          <w:lang w:val="en-US"/>
        </w:rPr>
        <w:t>f</w:t>
      </w:r>
      <w:r>
        <w:rPr>
          <w:color w:val="000000"/>
          <w:sz w:val="20"/>
          <w:szCs w:val="20"/>
          <w:lang w:val="en-US"/>
        </w:rPr>
        <w:t>unction texture u</w:t>
      </w:r>
      <w:r w:rsidR="00EF1658">
        <w:rPr>
          <w:color w:val="000000"/>
          <w:sz w:val="20"/>
          <w:szCs w:val="20"/>
          <w:lang w:val="en-US"/>
        </w:rPr>
        <w:t>s</w:t>
      </w:r>
      <w:r>
        <w:rPr>
          <w:color w:val="000000"/>
          <w:sz w:val="20"/>
          <w:szCs w:val="20"/>
          <w:lang w:val="en-US"/>
        </w:rPr>
        <w:t xml:space="preserve">ing the </w:t>
      </w:r>
      <w:proofErr w:type="spellStart"/>
      <w:proofErr w:type="gramStart"/>
      <w:r w:rsidRPr="00991115">
        <w:rPr>
          <w:i/>
          <w:iCs/>
          <w:color w:val="000000"/>
          <w:sz w:val="20"/>
          <w:szCs w:val="20"/>
          <w:lang w:val="en-US"/>
        </w:rPr>
        <w:t>setTransferFunction</w:t>
      </w:r>
      <w:proofErr w:type="spellEnd"/>
      <w:r w:rsidRPr="00991115">
        <w:rPr>
          <w:i/>
          <w:iCs/>
          <w:color w:val="000000"/>
          <w:sz w:val="20"/>
          <w:szCs w:val="20"/>
          <w:lang w:val="en-US"/>
        </w:rPr>
        <w:t>(</w:t>
      </w:r>
      <w:proofErr w:type="gramEnd"/>
      <w:r w:rsidRPr="00991115">
        <w:rPr>
          <w:i/>
          <w:iCs/>
          <w:color w:val="000000"/>
          <w:sz w:val="20"/>
          <w:szCs w:val="20"/>
          <w:lang w:val="en-US"/>
        </w:rPr>
        <w:t>)</w:t>
      </w:r>
      <w:r>
        <w:rPr>
          <w:color w:val="000000"/>
          <w:sz w:val="20"/>
          <w:szCs w:val="20"/>
          <w:lang w:val="en-US"/>
        </w:rPr>
        <w:t xml:space="preserve"> method. </w:t>
      </w:r>
      <w:r w:rsidR="00770957">
        <w:rPr>
          <w:color w:val="000000"/>
          <w:sz w:val="20"/>
          <w:szCs w:val="20"/>
          <w:lang w:val="en-US"/>
        </w:rPr>
        <w:t>This method consists in creating the imaged that will be used in the texture with a size of 129x1 with RGBA channel</w:t>
      </w:r>
      <w:r w:rsidR="00625757">
        <w:rPr>
          <w:color w:val="000000"/>
          <w:sz w:val="20"/>
          <w:szCs w:val="20"/>
          <w:lang w:val="en-US"/>
        </w:rPr>
        <w:t>s</w:t>
      </w:r>
      <w:r w:rsidR="00770957">
        <w:rPr>
          <w:color w:val="000000"/>
          <w:sz w:val="20"/>
          <w:szCs w:val="20"/>
          <w:lang w:val="en-US"/>
        </w:rPr>
        <w:t xml:space="preserve">, where we </w:t>
      </w:r>
      <w:r w:rsidR="00625757">
        <w:rPr>
          <w:color w:val="000000"/>
          <w:sz w:val="20"/>
          <w:szCs w:val="20"/>
          <w:lang w:val="en-US"/>
        </w:rPr>
        <w:t>cross</w:t>
      </w:r>
      <w:r w:rsidR="00770957">
        <w:rPr>
          <w:color w:val="000000"/>
          <w:sz w:val="20"/>
          <w:szCs w:val="20"/>
          <w:lang w:val="en-US"/>
        </w:rPr>
        <w:t xml:space="preserve"> each of the pixels setting the corresponding color in relation to with interval they belong using </w:t>
      </w:r>
      <w:proofErr w:type="spellStart"/>
      <w:proofErr w:type="gramStart"/>
      <w:r w:rsidR="00770957" w:rsidRPr="00625757">
        <w:rPr>
          <w:i/>
          <w:iCs/>
          <w:color w:val="000000"/>
          <w:sz w:val="20"/>
          <w:szCs w:val="20"/>
          <w:lang w:val="en-US"/>
        </w:rPr>
        <w:t>setPixel</w:t>
      </w:r>
      <w:proofErr w:type="spellEnd"/>
      <w:r w:rsidR="00770957" w:rsidRPr="00625757">
        <w:rPr>
          <w:i/>
          <w:iCs/>
          <w:color w:val="000000"/>
          <w:sz w:val="20"/>
          <w:szCs w:val="20"/>
          <w:lang w:val="en-US"/>
        </w:rPr>
        <w:t>(</w:t>
      </w:r>
      <w:proofErr w:type="gramEnd"/>
      <w:r w:rsidR="00770957" w:rsidRPr="00625757">
        <w:rPr>
          <w:i/>
          <w:iCs/>
          <w:color w:val="000000"/>
          <w:sz w:val="20"/>
          <w:szCs w:val="20"/>
          <w:lang w:val="en-US"/>
        </w:rPr>
        <w:t>)</w:t>
      </w:r>
      <w:r w:rsidR="00770957">
        <w:rPr>
          <w:color w:val="000000"/>
          <w:sz w:val="20"/>
          <w:szCs w:val="20"/>
          <w:lang w:val="en-US"/>
        </w:rPr>
        <w:t xml:space="preserve"> and, finally, we create and set the texture corresponding to the </w:t>
      </w:r>
      <w:r w:rsidR="00625757">
        <w:rPr>
          <w:color w:val="000000"/>
          <w:sz w:val="20"/>
          <w:szCs w:val="20"/>
          <w:lang w:val="en-US"/>
        </w:rPr>
        <w:t>t</w:t>
      </w:r>
      <w:r w:rsidR="00770957">
        <w:rPr>
          <w:color w:val="000000"/>
          <w:sz w:val="20"/>
          <w:szCs w:val="20"/>
          <w:lang w:val="en-US"/>
        </w:rPr>
        <w:t xml:space="preserve">ransfer </w:t>
      </w:r>
      <w:r w:rsidR="00625757">
        <w:rPr>
          <w:color w:val="000000"/>
          <w:sz w:val="20"/>
          <w:szCs w:val="20"/>
          <w:lang w:val="en-US"/>
        </w:rPr>
        <w:t>f</w:t>
      </w:r>
      <w:r w:rsidR="00770957">
        <w:rPr>
          <w:color w:val="000000"/>
          <w:sz w:val="20"/>
          <w:szCs w:val="20"/>
          <w:lang w:val="en-US"/>
        </w:rPr>
        <w:t xml:space="preserve">unction. </w:t>
      </w:r>
    </w:p>
    <w:p w14:paraId="63B0269F" w14:textId="7B7EE595" w:rsidR="00770957" w:rsidRPr="006655D6" w:rsidRDefault="006655D6" w:rsidP="008F387A">
      <w:pPr>
        <w:pStyle w:val="NormalWeb"/>
        <w:spacing w:before="0" w:beforeAutospacing="0" w:after="160" w:afterAutospacing="0"/>
        <w:jc w:val="both"/>
        <w:rPr>
          <w:lang w:val="en-US"/>
        </w:rPr>
      </w:pPr>
      <w:r w:rsidRPr="006655D6">
        <w:rPr>
          <w:sz w:val="20"/>
          <w:szCs w:val="20"/>
          <w:lang w:val="en-US"/>
        </w:rPr>
        <w:t>About</w:t>
      </w:r>
      <w:r>
        <w:rPr>
          <w:sz w:val="20"/>
          <w:szCs w:val="20"/>
          <w:lang w:val="en-US"/>
        </w:rPr>
        <w:t xml:space="preserve"> this, it is important to clarify the use of </w:t>
      </w:r>
      <w:r w:rsidRPr="00790CBB">
        <w:rPr>
          <w:i/>
          <w:iCs/>
          <w:sz w:val="20"/>
          <w:szCs w:val="20"/>
          <w:lang w:val="en-US"/>
        </w:rPr>
        <w:t>Vector4</w:t>
      </w:r>
      <w:r>
        <w:rPr>
          <w:sz w:val="20"/>
          <w:szCs w:val="20"/>
          <w:lang w:val="en-US"/>
        </w:rPr>
        <w:t xml:space="preserve"> and </w:t>
      </w:r>
      <w:r w:rsidRPr="00790CBB">
        <w:rPr>
          <w:i/>
          <w:iCs/>
          <w:sz w:val="20"/>
          <w:szCs w:val="20"/>
          <w:lang w:val="en-US"/>
        </w:rPr>
        <w:t>Color</w:t>
      </w:r>
      <w:r>
        <w:rPr>
          <w:sz w:val="20"/>
          <w:szCs w:val="20"/>
          <w:lang w:val="en-US"/>
        </w:rPr>
        <w:t xml:space="preserve"> to represent colors in the context of setting the transfer function, </w:t>
      </w:r>
      <w:r w:rsidR="00790CBB">
        <w:rPr>
          <w:sz w:val="20"/>
          <w:szCs w:val="20"/>
          <w:lang w:val="en-US"/>
        </w:rPr>
        <w:t>being this</w:t>
      </w:r>
      <w:r>
        <w:rPr>
          <w:sz w:val="20"/>
          <w:szCs w:val="20"/>
          <w:lang w:val="en-US"/>
        </w:rPr>
        <w:t xml:space="preserve"> related to the fact that the ImGUI color selector uses a </w:t>
      </w:r>
      <w:r w:rsidRPr="00790CBB">
        <w:rPr>
          <w:i/>
          <w:iCs/>
          <w:sz w:val="20"/>
          <w:szCs w:val="20"/>
          <w:lang w:val="en-US"/>
        </w:rPr>
        <w:t>Vector4</w:t>
      </w:r>
      <w:r>
        <w:rPr>
          <w:sz w:val="20"/>
          <w:szCs w:val="20"/>
          <w:lang w:val="en-US"/>
        </w:rPr>
        <w:t xml:space="preserve"> float vector in range</w:t>
      </w:r>
      <m:oMath>
        <m:r>
          <w:rPr>
            <w:rFonts w:ascii="Cambria Math" w:hAnsi="Cambria Math"/>
            <w:sz w:val="20"/>
            <w:szCs w:val="20"/>
            <w:lang w:val="en-US"/>
          </w:rPr>
          <m:t xml:space="preserve"> </m:t>
        </m:r>
        <m:d>
          <m:dPr>
            <m:begChr m:val="["/>
            <m:endChr m:val="]"/>
            <m:ctrlPr>
              <w:rPr>
                <w:rFonts w:ascii="Cambria Math" w:hAnsi="Cambria Math"/>
                <w:i/>
                <w:sz w:val="20"/>
                <w:szCs w:val="20"/>
                <w:lang w:val="en-US"/>
              </w:rPr>
            </m:ctrlPr>
          </m:dPr>
          <m:e>
            <m:r>
              <w:rPr>
                <w:rFonts w:ascii="Cambria Math" w:hAnsi="Cambria Math"/>
                <w:sz w:val="20"/>
                <w:szCs w:val="20"/>
                <w:lang w:val="en-US"/>
              </w:rPr>
              <m:t>0.0</m:t>
            </m:r>
            <m:r>
              <w:rPr>
                <w:rFonts w:ascii="Cambria Math" w:hAnsi="Cambria Math"/>
                <w:sz w:val="20"/>
                <w:szCs w:val="20"/>
                <w:lang w:val="en-US"/>
              </w:rPr>
              <m:t xml:space="preserve">, </m:t>
            </m:r>
            <m:r>
              <w:rPr>
                <w:rFonts w:ascii="Cambria Math" w:hAnsi="Cambria Math"/>
                <w:sz w:val="20"/>
                <w:szCs w:val="20"/>
                <w:lang w:val="en-US"/>
              </w:rPr>
              <m:t>1.0</m:t>
            </m:r>
          </m:e>
        </m:d>
      </m:oMath>
      <w:r>
        <w:rPr>
          <w:sz w:val="20"/>
          <w:szCs w:val="20"/>
          <w:lang w:val="en-US"/>
        </w:rPr>
        <w:t xml:space="preserve"> but the </w:t>
      </w:r>
      <w:r>
        <w:rPr>
          <w:sz w:val="20"/>
          <w:szCs w:val="20"/>
          <w:lang w:val="en-US"/>
        </w:rPr>
        <w:t xml:space="preserve">color that has to be used in </w:t>
      </w:r>
      <w:proofErr w:type="spellStart"/>
      <w:proofErr w:type="gramStart"/>
      <w:r>
        <w:rPr>
          <w:i/>
          <w:iCs/>
          <w:sz w:val="20"/>
          <w:szCs w:val="20"/>
          <w:lang w:val="en-US"/>
        </w:rPr>
        <w:t>setPixel</w:t>
      </w:r>
      <w:proofErr w:type="spellEnd"/>
      <w:r>
        <w:rPr>
          <w:i/>
          <w:iCs/>
          <w:sz w:val="20"/>
          <w:szCs w:val="20"/>
          <w:lang w:val="en-US"/>
        </w:rPr>
        <w:t>(</w:t>
      </w:r>
      <w:proofErr w:type="gramEnd"/>
      <w:r>
        <w:rPr>
          <w:i/>
          <w:iCs/>
          <w:sz w:val="20"/>
          <w:szCs w:val="20"/>
          <w:lang w:val="en-US"/>
        </w:rPr>
        <w:t xml:space="preserve">) </w:t>
      </w:r>
      <w:r>
        <w:rPr>
          <w:sz w:val="20"/>
          <w:szCs w:val="20"/>
          <w:lang w:val="en-US"/>
        </w:rPr>
        <w:t>corresponds to a</w:t>
      </w:r>
      <w:r w:rsidR="00C34047">
        <w:rPr>
          <w:sz w:val="20"/>
          <w:szCs w:val="20"/>
          <w:lang w:val="en-US"/>
        </w:rPr>
        <w:t xml:space="preserve"> uint8 in the</w:t>
      </w:r>
      <w:r w:rsidR="00790CBB">
        <w:rPr>
          <w:sz w:val="20"/>
          <w:szCs w:val="20"/>
          <w:lang w:val="en-US"/>
        </w:rPr>
        <w:t xml:space="preserve"> integer</w:t>
      </w:r>
      <w:r w:rsidR="00C34047">
        <w:rPr>
          <w:sz w:val="20"/>
          <w:szCs w:val="20"/>
          <w:lang w:val="en-US"/>
        </w:rPr>
        <w:t xml:space="preserve"> range </w:t>
      </w:r>
      <m:oMath>
        <m:r>
          <w:rPr>
            <w:rFonts w:ascii="Cambria Math" w:hAnsi="Cambria Math"/>
            <w:sz w:val="20"/>
            <w:szCs w:val="20"/>
            <w:lang w:val="en-US"/>
          </w:rPr>
          <m:t>[0, 255]</m:t>
        </m:r>
      </m:oMath>
      <w:r w:rsidR="00790CBB">
        <w:rPr>
          <w:sz w:val="20"/>
          <w:szCs w:val="20"/>
          <w:lang w:val="en-US"/>
        </w:rPr>
        <w:t>.</w:t>
      </w:r>
      <w:r w:rsidR="00CE77B3">
        <w:rPr>
          <w:sz w:val="20"/>
          <w:szCs w:val="20"/>
          <w:lang w:val="en-US"/>
        </w:rPr>
        <w:t xml:space="preserve"> </w:t>
      </w:r>
      <w:r w:rsidR="00C34047">
        <w:rPr>
          <w:sz w:val="20"/>
          <w:szCs w:val="20"/>
          <w:lang w:val="en-US"/>
        </w:rPr>
        <w:t>F</w:t>
      </w:r>
      <w:r w:rsidR="00CE77B3">
        <w:rPr>
          <w:sz w:val="20"/>
          <w:szCs w:val="20"/>
          <w:lang w:val="en-US"/>
        </w:rPr>
        <w:t xml:space="preserve">or this reason, the colors represented in the attributes are defined as </w:t>
      </w:r>
      <w:r w:rsidR="00CE77B3" w:rsidRPr="00790CBB">
        <w:rPr>
          <w:i/>
          <w:iCs/>
          <w:sz w:val="20"/>
          <w:szCs w:val="20"/>
          <w:lang w:val="en-US"/>
        </w:rPr>
        <w:t>Vector4</w:t>
      </w:r>
      <w:r w:rsidR="00CE77B3">
        <w:rPr>
          <w:sz w:val="20"/>
          <w:szCs w:val="20"/>
          <w:lang w:val="en-US"/>
        </w:rPr>
        <w:t xml:space="preserve"> so that they can be changed using ImGUI and, in order to set a pixel color, we define a </w:t>
      </w:r>
      <w:r w:rsidR="00CE77B3" w:rsidRPr="00790CBB">
        <w:rPr>
          <w:i/>
          <w:iCs/>
          <w:sz w:val="20"/>
          <w:szCs w:val="20"/>
          <w:lang w:val="en-US"/>
        </w:rPr>
        <w:t>Color</w:t>
      </w:r>
      <w:r w:rsidR="00CE77B3">
        <w:rPr>
          <w:sz w:val="20"/>
          <w:szCs w:val="20"/>
          <w:lang w:val="en-US"/>
        </w:rPr>
        <w:t xml:space="preserve"> multiplying each value by </w:t>
      </w:r>
      <m:oMath>
        <m:r>
          <w:rPr>
            <w:rFonts w:ascii="Cambria Math" w:hAnsi="Cambria Math"/>
            <w:sz w:val="20"/>
            <w:szCs w:val="20"/>
            <w:lang w:val="en-US"/>
          </w:rPr>
          <m:t>255</m:t>
        </m:r>
      </m:oMath>
      <w:r w:rsidR="00CE77B3">
        <w:rPr>
          <w:sz w:val="20"/>
          <w:szCs w:val="20"/>
          <w:lang w:val="en-US"/>
        </w:rPr>
        <w:t xml:space="preserve"> so they are in the correct range.</w:t>
      </w:r>
    </w:p>
    <w:p w14:paraId="2931707B" w14:textId="6491925D" w:rsidR="008F387A" w:rsidRDefault="002E3987" w:rsidP="008F387A">
      <w:pPr>
        <w:pStyle w:val="NormalWeb"/>
        <w:spacing w:before="0" w:beforeAutospacing="0" w:after="160" w:afterAutospacing="0"/>
        <w:jc w:val="both"/>
        <w:rPr>
          <w:color w:val="000000"/>
          <w:sz w:val="20"/>
          <w:szCs w:val="20"/>
          <w:lang w:val="en-US"/>
        </w:rPr>
      </w:pPr>
      <w:r>
        <w:rPr>
          <w:color w:val="000000"/>
          <w:sz w:val="20"/>
          <w:szCs w:val="20"/>
          <w:lang w:val="en-US"/>
        </w:rPr>
        <w:t>Regarding the</w:t>
      </w:r>
      <w:r w:rsidR="008F387A" w:rsidRPr="008F387A">
        <w:rPr>
          <w:color w:val="000000"/>
          <w:sz w:val="20"/>
          <w:szCs w:val="20"/>
          <w:lang w:val="en-US"/>
        </w:rPr>
        <w:t xml:space="preserve"> constructor of this class</w:t>
      </w:r>
      <w:r>
        <w:rPr>
          <w:color w:val="000000"/>
          <w:sz w:val="20"/>
          <w:szCs w:val="20"/>
          <w:lang w:val="en-US"/>
        </w:rPr>
        <w:t>,</w:t>
      </w:r>
      <w:r w:rsidR="008F387A" w:rsidRPr="008F387A">
        <w:rPr>
          <w:color w:val="000000"/>
          <w:sz w:val="20"/>
          <w:szCs w:val="20"/>
          <w:lang w:val="en-US"/>
        </w:rPr>
        <w:t xml:space="preserve"> </w:t>
      </w:r>
      <w:r w:rsidR="006B32A0">
        <w:rPr>
          <w:color w:val="000000"/>
          <w:sz w:val="20"/>
          <w:szCs w:val="20"/>
          <w:lang w:val="en-US"/>
        </w:rPr>
        <w:t xml:space="preserve">only a simple definition is made, where we create the texture for the volume and set the shader as the </w:t>
      </w:r>
      <w:r w:rsidR="006B32A0">
        <w:rPr>
          <w:i/>
          <w:iCs/>
          <w:color w:val="000000"/>
          <w:sz w:val="20"/>
          <w:szCs w:val="20"/>
          <w:lang w:val="en-US"/>
        </w:rPr>
        <w:t xml:space="preserve">basic </w:t>
      </w:r>
      <w:r w:rsidR="006B32A0">
        <w:rPr>
          <w:color w:val="000000"/>
          <w:sz w:val="20"/>
          <w:szCs w:val="20"/>
          <w:lang w:val="en-US"/>
        </w:rPr>
        <w:t xml:space="preserve">and </w:t>
      </w:r>
      <w:r w:rsidR="006B32A0">
        <w:rPr>
          <w:i/>
          <w:iCs/>
          <w:color w:val="000000"/>
          <w:sz w:val="20"/>
          <w:szCs w:val="20"/>
          <w:lang w:val="en-US"/>
        </w:rPr>
        <w:t>volume</w:t>
      </w:r>
      <w:r w:rsidR="006B32A0">
        <w:rPr>
          <w:color w:val="000000"/>
          <w:sz w:val="20"/>
          <w:szCs w:val="20"/>
          <w:lang w:val="en-US"/>
        </w:rPr>
        <w:t xml:space="preserve"> ones, where</w:t>
      </w:r>
      <w:r w:rsidR="00003B50">
        <w:rPr>
          <w:color w:val="000000"/>
          <w:sz w:val="20"/>
          <w:szCs w:val="20"/>
          <w:lang w:val="en-US"/>
        </w:rPr>
        <w:t>,</w:t>
      </w:r>
      <w:r w:rsidR="006B32A0">
        <w:rPr>
          <w:color w:val="000000"/>
          <w:sz w:val="20"/>
          <w:szCs w:val="20"/>
          <w:lang w:val="en-US"/>
        </w:rPr>
        <w:t xml:space="preserve"> </w:t>
      </w:r>
      <w:r w:rsidR="00003B50">
        <w:rPr>
          <w:color w:val="000000"/>
          <w:sz w:val="20"/>
          <w:szCs w:val="20"/>
          <w:lang w:val="en-US"/>
        </w:rPr>
        <w:t>f</w:t>
      </w:r>
      <w:r w:rsidR="00003B50" w:rsidRPr="008F387A">
        <w:rPr>
          <w:color w:val="000000"/>
          <w:sz w:val="20"/>
          <w:szCs w:val="20"/>
          <w:lang w:val="en-US"/>
        </w:rPr>
        <w:t>inally</w:t>
      </w:r>
      <w:r w:rsidR="00003B50">
        <w:rPr>
          <w:color w:val="000000"/>
          <w:sz w:val="20"/>
          <w:szCs w:val="20"/>
          <w:lang w:val="en-US"/>
        </w:rPr>
        <w:t>,</w:t>
      </w:r>
      <w:r w:rsidR="00003B50" w:rsidRPr="008F387A">
        <w:rPr>
          <w:color w:val="000000"/>
          <w:sz w:val="20"/>
          <w:szCs w:val="20"/>
          <w:lang w:val="en-US"/>
        </w:rPr>
        <w:t xml:space="preserve"> we assign default values to the step, intensity, clipping plane and threshold attributes</w:t>
      </w:r>
      <w:r w:rsidR="006B32A0">
        <w:rPr>
          <w:color w:val="000000"/>
          <w:sz w:val="20"/>
          <w:szCs w:val="20"/>
          <w:lang w:val="en-US"/>
        </w:rPr>
        <w:t xml:space="preserve">, where the </w:t>
      </w:r>
      <w:r w:rsidR="006B32A0">
        <w:rPr>
          <w:i/>
          <w:iCs/>
          <w:color w:val="000000"/>
          <w:sz w:val="20"/>
          <w:szCs w:val="20"/>
          <w:lang w:val="en-US"/>
        </w:rPr>
        <w:t>step</w:t>
      </w:r>
      <w:r w:rsidR="006B32A0">
        <w:rPr>
          <w:color w:val="000000"/>
          <w:sz w:val="20"/>
          <w:szCs w:val="20"/>
          <w:lang w:val="en-US"/>
        </w:rPr>
        <w:t xml:space="preserve"> is set to 0.01 because is the one that gives good results for every volume implemented without an extreme performance cost. That being said, in order not to </w:t>
      </w:r>
      <w:r w:rsidR="00790CBB">
        <w:rPr>
          <w:color w:val="000000"/>
          <w:sz w:val="20"/>
          <w:szCs w:val="20"/>
          <w:lang w:val="en-US"/>
        </w:rPr>
        <w:t xml:space="preserve">always </w:t>
      </w:r>
      <w:r w:rsidR="006B32A0">
        <w:rPr>
          <w:color w:val="000000"/>
          <w:sz w:val="20"/>
          <w:szCs w:val="20"/>
          <w:lang w:val="en-US"/>
        </w:rPr>
        <w:t xml:space="preserve">create a </w:t>
      </w:r>
      <w:proofErr w:type="spellStart"/>
      <w:r w:rsidR="006B32A0">
        <w:rPr>
          <w:color w:val="000000"/>
          <w:sz w:val="20"/>
          <w:szCs w:val="20"/>
          <w:lang w:val="en-US"/>
        </w:rPr>
        <w:t>VolumeMaterial</w:t>
      </w:r>
      <w:proofErr w:type="spellEnd"/>
      <w:r w:rsidR="006B32A0">
        <w:rPr>
          <w:color w:val="000000"/>
          <w:sz w:val="20"/>
          <w:szCs w:val="20"/>
          <w:lang w:val="en-US"/>
        </w:rPr>
        <w:t xml:space="preserve">, </w:t>
      </w:r>
      <w:proofErr w:type="spellStart"/>
      <w:proofErr w:type="gramStart"/>
      <w:r w:rsidR="006B32A0">
        <w:rPr>
          <w:i/>
          <w:iCs/>
          <w:color w:val="000000"/>
          <w:sz w:val="20"/>
          <w:szCs w:val="20"/>
          <w:lang w:val="en-US"/>
        </w:rPr>
        <w:t>setVolumeProperties</w:t>
      </w:r>
      <w:proofErr w:type="spellEnd"/>
      <w:r w:rsidR="006B32A0">
        <w:rPr>
          <w:i/>
          <w:iCs/>
          <w:color w:val="000000"/>
          <w:sz w:val="20"/>
          <w:szCs w:val="20"/>
          <w:lang w:val="en-US"/>
        </w:rPr>
        <w:t>(</w:t>
      </w:r>
      <w:proofErr w:type="gramEnd"/>
      <w:r w:rsidR="006B32A0">
        <w:rPr>
          <w:i/>
          <w:iCs/>
          <w:color w:val="000000"/>
          <w:sz w:val="20"/>
          <w:szCs w:val="20"/>
          <w:lang w:val="en-US"/>
        </w:rPr>
        <w:t xml:space="preserve">) </w:t>
      </w:r>
      <w:r w:rsidR="006B32A0">
        <w:rPr>
          <w:color w:val="000000"/>
          <w:sz w:val="20"/>
          <w:szCs w:val="20"/>
          <w:lang w:val="en-US"/>
        </w:rPr>
        <w:t>was implemented where, depending on the selected volume, it loads the corresponding volume and create it</w:t>
      </w:r>
      <w:r w:rsidR="00EF1658">
        <w:rPr>
          <w:color w:val="000000"/>
          <w:sz w:val="20"/>
          <w:szCs w:val="20"/>
          <w:lang w:val="en-US"/>
        </w:rPr>
        <w:t>s</w:t>
      </w:r>
      <w:r w:rsidR="006B32A0">
        <w:rPr>
          <w:color w:val="000000"/>
          <w:sz w:val="20"/>
          <w:szCs w:val="20"/>
          <w:lang w:val="en-US"/>
        </w:rPr>
        <w:t xml:space="preserve"> 3D texture as well as </w:t>
      </w:r>
      <w:r w:rsidR="007125BB">
        <w:rPr>
          <w:color w:val="000000"/>
          <w:sz w:val="20"/>
          <w:szCs w:val="20"/>
          <w:lang w:val="en-US"/>
        </w:rPr>
        <w:t>s</w:t>
      </w:r>
      <w:r w:rsidR="006B32A0">
        <w:rPr>
          <w:color w:val="000000"/>
          <w:sz w:val="20"/>
          <w:szCs w:val="20"/>
          <w:lang w:val="en-US"/>
        </w:rPr>
        <w:t xml:space="preserve">ets the threshold so that some noise in the result is </w:t>
      </w:r>
      <w:r w:rsidR="00003B50">
        <w:rPr>
          <w:color w:val="000000"/>
          <w:sz w:val="20"/>
          <w:szCs w:val="20"/>
          <w:lang w:val="en-US"/>
        </w:rPr>
        <w:t>not rendered and the intervals and colors for each transfer function are set</w:t>
      </w:r>
      <w:r w:rsidR="00790CBB">
        <w:rPr>
          <w:color w:val="000000"/>
          <w:sz w:val="20"/>
          <w:szCs w:val="20"/>
          <w:lang w:val="en-US"/>
        </w:rPr>
        <w:t xml:space="preserve"> as well</w:t>
      </w:r>
      <w:r w:rsidR="00003B50">
        <w:rPr>
          <w:color w:val="000000"/>
          <w:sz w:val="20"/>
          <w:szCs w:val="20"/>
          <w:lang w:val="en-US"/>
        </w:rPr>
        <w:t>.</w:t>
      </w:r>
    </w:p>
    <w:p w14:paraId="142D8A33" w14:textId="6ED97603" w:rsidR="007125BB" w:rsidRPr="006B32A0" w:rsidRDefault="007125BB" w:rsidP="008F387A">
      <w:pPr>
        <w:pStyle w:val="NormalWeb"/>
        <w:spacing w:before="0" w:beforeAutospacing="0" w:after="160" w:afterAutospacing="0"/>
        <w:jc w:val="both"/>
        <w:rPr>
          <w:lang w:val="en-US"/>
        </w:rPr>
      </w:pPr>
      <w:r>
        <w:rPr>
          <w:color w:val="000000"/>
          <w:sz w:val="20"/>
          <w:szCs w:val="20"/>
          <w:lang w:val="en-US"/>
        </w:rPr>
        <w:t xml:space="preserve">In relation to the options in ImGUI, </w:t>
      </w:r>
      <w:r w:rsidR="000F54C9">
        <w:rPr>
          <w:color w:val="000000"/>
          <w:sz w:val="20"/>
          <w:szCs w:val="20"/>
          <w:lang w:val="en-US"/>
        </w:rPr>
        <w:t>there is an</w:t>
      </w:r>
      <w:r>
        <w:rPr>
          <w:color w:val="000000"/>
          <w:sz w:val="20"/>
          <w:szCs w:val="20"/>
          <w:lang w:val="en-US"/>
        </w:rPr>
        <w:t xml:space="preserve"> option to apply jittering, we can activate and change the transfer function and we can set and activate a clipping plane as well as change the color, step length, </w:t>
      </w:r>
      <w:r w:rsidR="00890A02">
        <w:rPr>
          <w:color w:val="000000"/>
          <w:sz w:val="20"/>
          <w:szCs w:val="20"/>
          <w:lang w:val="en-US"/>
        </w:rPr>
        <w:t>intensity,</w:t>
      </w:r>
      <w:r>
        <w:rPr>
          <w:color w:val="000000"/>
          <w:sz w:val="20"/>
          <w:szCs w:val="20"/>
          <w:lang w:val="en-US"/>
        </w:rPr>
        <w:t xml:space="preserve"> and threshold. </w:t>
      </w:r>
    </w:p>
    <w:p w14:paraId="239F6416" w14:textId="39A8AC24" w:rsidR="00DD3D2F" w:rsidRPr="00DD3D2F" w:rsidRDefault="007125BB" w:rsidP="00DD3D2F">
      <w:pPr>
        <w:pStyle w:val="NormalWeb"/>
        <w:spacing w:before="0" w:beforeAutospacing="0" w:after="160" w:afterAutospacing="0"/>
        <w:jc w:val="both"/>
        <w:rPr>
          <w:lang w:val="en-US"/>
        </w:rPr>
      </w:pPr>
      <w:r>
        <w:rPr>
          <w:color w:val="000000"/>
          <w:sz w:val="20"/>
          <w:szCs w:val="20"/>
          <w:lang w:val="en-US"/>
        </w:rPr>
        <w:t xml:space="preserve">Now we will enter in the shader </w:t>
      </w:r>
      <w:proofErr w:type="spellStart"/>
      <w:proofErr w:type="gramStart"/>
      <w:r w:rsidR="008F387A" w:rsidRPr="000F54C9">
        <w:rPr>
          <w:i/>
          <w:iCs/>
          <w:color w:val="000000"/>
          <w:sz w:val="20"/>
          <w:szCs w:val="20"/>
          <w:lang w:val="en-US"/>
        </w:rPr>
        <w:t>volume.fs</w:t>
      </w:r>
      <w:proofErr w:type="spellEnd"/>
      <w:proofErr w:type="gramEnd"/>
      <w:r w:rsidR="008F387A" w:rsidRPr="008F387A">
        <w:rPr>
          <w:color w:val="000000"/>
          <w:sz w:val="20"/>
          <w:szCs w:val="20"/>
          <w:lang w:val="en-US"/>
        </w:rPr>
        <w:t xml:space="preserve"> </w:t>
      </w:r>
      <w:r>
        <w:rPr>
          <w:color w:val="000000"/>
          <w:sz w:val="20"/>
          <w:szCs w:val="20"/>
          <w:lang w:val="en-US"/>
        </w:rPr>
        <w:t xml:space="preserve">where </w:t>
      </w:r>
      <w:r w:rsidR="008F387A" w:rsidRPr="008F387A">
        <w:rPr>
          <w:color w:val="000000"/>
          <w:sz w:val="20"/>
          <w:szCs w:val="20"/>
          <w:lang w:val="en-US"/>
        </w:rPr>
        <w:t>we will start by configuring our ray. The initial position will be the point on the surface of the cube mesh where we are in that fragment. The direction will be a vector that goes in the direction from the camera to that point on the surface</w:t>
      </w:r>
      <w:r>
        <w:rPr>
          <w:color w:val="000000"/>
          <w:sz w:val="20"/>
          <w:szCs w:val="20"/>
          <w:lang w:val="en-US"/>
        </w:rPr>
        <w:t xml:space="preserve"> in world coordinate</w:t>
      </w:r>
      <w:r w:rsidR="00D06045">
        <w:rPr>
          <w:color w:val="000000"/>
          <w:sz w:val="20"/>
          <w:szCs w:val="20"/>
          <w:lang w:val="en-US"/>
        </w:rPr>
        <w:t>s</w:t>
      </w:r>
      <w:r>
        <w:rPr>
          <w:color w:val="000000"/>
          <w:sz w:val="20"/>
          <w:szCs w:val="20"/>
          <w:lang w:val="en-US"/>
        </w:rPr>
        <w:t>, because the camera is in this coordinate system</w:t>
      </w:r>
      <w:r w:rsidR="000F54C9">
        <w:rPr>
          <w:color w:val="000000"/>
          <w:sz w:val="20"/>
          <w:szCs w:val="20"/>
          <w:lang w:val="en-US"/>
        </w:rPr>
        <w:t>, so the resulting ray direction vector must be transformed into local coordinates multiplying it by the inverse model matrix of the mesh</w:t>
      </w:r>
      <w:r w:rsidR="008F387A" w:rsidRPr="008F387A">
        <w:rPr>
          <w:color w:val="000000"/>
          <w:sz w:val="20"/>
          <w:szCs w:val="20"/>
          <w:lang w:val="en-US"/>
        </w:rPr>
        <w:t xml:space="preserve">. Finally, in order to define the vector of our step we will multiply the direction by the step </w:t>
      </w:r>
      <w:r w:rsidR="000F54C9">
        <w:rPr>
          <w:color w:val="000000"/>
          <w:sz w:val="20"/>
          <w:szCs w:val="20"/>
          <w:lang w:val="en-US"/>
        </w:rPr>
        <w:t>length.</w:t>
      </w:r>
    </w:p>
    <w:p w14:paraId="299F3ADE" w14:textId="5844199A" w:rsidR="008F387A" w:rsidRDefault="008F387A" w:rsidP="008F387A">
      <w:pPr>
        <w:pStyle w:val="NormalWeb"/>
        <w:spacing w:before="0" w:beforeAutospacing="0" w:after="160" w:afterAutospacing="0"/>
        <w:jc w:val="both"/>
        <w:rPr>
          <w:color w:val="000000"/>
          <w:sz w:val="20"/>
          <w:szCs w:val="20"/>
          <w:lang w:val="en-US"/>
        </w:rPr>
      </w:pPr>
      <w:r w:rsidRPr="008F387A">
        <w:rPr>
          <w:color w:val="000000"/>
          <w:sz w:val="20"/>
          <w:szCs w:val="20"/>
          <w:lang w:val="en-US"/>
        </w:rPr>
        <w:t xml:space="preserve">If the step length </w:t>
      </w:r>
      <w:r w:rsidR="000F54C9">
        <w:rPr>
          <w:color w:val="000000"/>
          <w:sz w:val="20"/>
          <w:szCs w:val="20"/>
          <w:lang w:val="en-US"/>
        </w:rPr>
        <w:t>is</w:t>
      </w:r>
      <w:r w:rsidRPr="008F387A">
        <w:rPr>
          <w:color w:val="000000"/>
          <w:sz w:val="20"/>
          <w:szCs w:val="20"/>
          <w:lang w:val="en-US"/>
        </w:rPr>
        <w:t xml:space="preserve"> too large, it could happen that some relevant information of the density of a layer in our volume was not detected because it is between two steps, and since all the rays have the same length, it could give us an erroneous result</w:t>
      </w:r>
      <w:r w:rsidR="000F54C9">
        <w:rPr>
          <w:color w:val="000000"/>
          <w:sz w:val="20"/>
          <w:szCs w:val="20"/>
          <w:lang w:val="en-US"/>
        </w:rPr>
        <w:t>,</w:t>
      </w:r>
      <w:r w:rsidRPr="008F387A">
        <w:rPr>
          <w:color w:val="000000"/>
          <w:sz w:val="20"/>
          <w:szCs w:val="20"/>
          <w:lang w:val="en-US"/>
        </w:rPr>
        <w:t xml:space="preserve"> introduc</w:t>
      </w:r>
      <w:r w:rsidR="000F54C9">
        <w:rPr>
          <w:color w:val="000000"/>
          <w:sz w:val="20"/>
          <w:szCs w:val="20"/>
          <w:lang w:val="en-US"/>
        </w:rPr>
        <w:t>ing</w:t>
      </w:r>
      <w:r w:rsidR="000E6040">
        <w:rPr>
          <w:color w:val="000000"/>
          <w:sz w:val="20"/>
          <w:szCs w:val="20"/>
          <w:lang w:val="en-US"/>
        </w:rPr>
        <w:t xml:space="preserve"> here</w:t>
      </w:r>
      <w:r w:rsidRPr="008F387A">
        <w:rPr>
          <w:color w:val="000000"/>
          <w:sz w:val="20"/>
          <w:szCs w:val="20"/>
          <w:lang w:val="en-US"/>
        </w:rPr>
        <w:t xml:space="preserve"> </w:t>
      </w:r>
      <w:r w:rsidR="000F54C9">
        <w:rPr>
          <w:color w:val="000000"/>
          <w:sz w:val="20"/>
          <w:szCs w:val="20"/>
          <w:lang w:val="en-US"/>
        </w:rPr>
        <w:t>j</w:t>
      </w:r>
      <w:r w:rsidRPr="008F387A">
        <w:rPr>
          <w:color w:val="000000"/>
          <w:sz w:val="20"/>
          <w:szCs w:val="20"/>
          <w:lang w:val="en-US"/>
        </w:rPr>
        <w:t>ittering</w:t>
      </w:r>
      <w:r w:rsidR="000F54C9">
        <w:rPr>
          <w:color w:val="000000"/>
          <w:sz w:val="20"/>
          <w:szCs w:val="20"/>
          <w:lang w:val="en-US"/>
        </w:rPr>
        <w:t xml:space="preserve"> to reduce </w:t>
      </w:r>
      <w:proofErr w:type="gramStart"/>
      <w:r w:rsidR="000F54C9">
        <w:rPr>
          <w:color w:val="000000"/>
          <w:sz w:val="20"/>
          <w:szCs w:val="20"/>
          <w:lang w:val="en-US"/>
        </w:rPr>
        <w:t>this errors</w:t>
      </w:r>
      <w:proofErr w:type="gramEnd"/>
      <w:r w:rsidRPr="008F387A">
        <w:rPr>
          <w:color w:val="000000"/>
          <w:sz w:val="20"/>
          <w:szCs w:val="20"/>
          <w:lang w:val="en-US"/>
        </w:rPr>
        <w:t>. From our noise texture we will read a value depending on which pixel of the window we are in, dividing it by the size of the texture. The value obtained will be multiplied by the step vector and added to our initial position. That way each ray will start at a different position</w:t>
      </w:r>
      <w:r w:rsidR="00CB75B8">
        <w:rPr>
          <w:color w:val="000000"/>
          <w:sz w:val="20"/>
          <w:szCs w:val="20"/>
          <w:lang w:val="en-US"/>
        </w:rPr>
        <w:t xml:space="preserve"> (but similar enough)</w:t>
      </w:r>
      <w:r w:rsidRPr="008F387A">
        <w:rPr>
          <w:color w:val="000000"/>
          <w:sz w:val="20"/>
          <w:szCs w:val="20"/>
          <w:lang w:val="en-US"/>
        </w:rPr>
        <w:t xml:space="preserve"> avoiding losing</w:t>
      </w:r>
      <w:r w:rsidR="000E6040">
        <w:rPr>
          <w:color w:val="000000"/>
          <w:sz w:val="20"/>
          <w:szCs w:val="20"/>
          <w:lang w:val="en-US"/>
        </w:rPr>
        <w:t xml:space="preserve"> </w:t>
      </w:r>
      <w:r w:rsidRPr="008F387A">
        <w:rPr>
          <w:color w:val="000000"/>
          <w:sz w:val="20"/>
          <w:szCs w:val="20"/>
          <w:lang w:val="en-US"/>
        </w:rPr>
        <w:t>a layer</w:t>
      </w:r>
      <w:r w:rsidR="000E6040">
        <w:rPr>
          <w:color w:val="000000"/>
          <w:sz w:val="20"/>
          <w:szCs w:val="20"/>
          <w:lang w:val="en-US"/>
        </w:rPr>
        <w:t>’s information</w:t>
      </w:r>
      <w:r w:rsidRPr="008F387A">
        <w:rPr>
          <w:color w:val="000000"/>
          <w:sz w:val="20"/>
          <w:szCs w:val="20"/>
          <w:lang w:val="en-US"/>
        </w:rPr>
        <w:t>.</w:t>
      </w:r>
    </w:p>
    <w:p w14:paraId="176AA44C" w14:textId="281AC06D" w:rsidR="00D06045" w:rsidRDefault="008F387A" w:rsidP="008F387A">
      <w:pPr>
        <w:pStyle w:val="NormalWeb"/>
        <w:spacing w:before="0" w:beforeAutospacing="0" w:after="160" w:afterAutospacing="0"/>
        <w:jc w:val="both"/>
        <w:rPr>
          <w:color w:val="000000"/>
          <w:sz w:val="20"/>
          <w:szCs w:val="20"/>
          <w:lang w:val="en-US"/>
        </w:rPr>
      </w:pPr>
      <w:r w:rsidRPr="008F387A">
        <w:rPr>
          <w:color w:val="000000"/>
          <w:sz w:val="20"/>
          <w:szCs w:val="20"/>
          <w:lang w:val="en-US"/>
        </w:rPr>
        <w:t>Once configured we can start to advance in our ray.</w:t>
      </w:r>
      <w:r w:rsidR="006655D6">
        <w:rPr>
          <w:color w:val="000000"/>
          <w:sz w:val="20"/>
          <w:szCs w:val="20"/>
          <w:lang w:val="en-US"/>
        </w:rPr>
        <w:t xml:space="preserve"> </w:t>
      </w:r>
      <w:r w:rsidRPr="008F387A">
        <w:rPr>
          <w:color w:val="000000"/>
          <w:sz w:val="20"/>
          <w:szCs w:val="20"/>
          <w:lang w:val="en-US"/>
        </w:rPr>
        <w:t xml:space="preserve">We start evaluating if we want to paint that region of the volume or not according to the </w:t>
      </w:r>
      <w:r w:rsidR="00537582">
        <w:rPr>
          <w:color w:val="000000"/>
          <w:sz w:val="20"/>
          <w:szCs w:val="20"/>
          <w:lang w:val="en-US"/>
        </w:rPr>
        <w:t>c</w:t>
      </w:r>
      <w:r w:rsidRPr="008F387A">
        <w:rPr>
          <w:color w:val="000000"/>
          <w:sz w:val="20"/>
          <w:szCs w:val="20"/>
          <w:lang w:val="en-US"/>
        </w:rPr>
        <w:t xml:space="preserve">lipping plane. We will use the equation of the plane </w:t>
      </w:r>
      <m:oMath>
        <m:r>
          <w:rPr>
            <w:rFonts w:ascii="Cambria Math" w:hAnsi="Cambria Math"/>
            <w:color w:val="000000"/>
            <w:sz w:val="20"/>
            <w:szCs w:val="20"/>
            <w:lang w:val="en-US"/>
          </w:rPr>
          <m:t>ax + by + cz + d</m:t>
        </m:r>
      </m:oMath>
      <w:r w:rsidRPr="008F387A">
        <w:rPr>
          <w:color w:val="000000"/>
          <w:sz w:val="20"/>
          <w:szCs w:val="20"/>
          <w:lang w:val="en-US"/>
        </w:rPr>
        <w:t xml:space="preserve"> to evaluate in which side of the plane we are in each step and depending on the result </w:t>
      </w:r>
      <w:r w:rsidR="009276E3">
        <w:rPr>
          <w:color w:val="000000"/>
          <w:sz w:val="20"/>
          <w:szCs w:val="20"/>
          <w:lang w:val="en-US"/>
        </w:rPr>
        <w:t>(</w:t>
      </w:r>
      <m:oMath>
        <m:r>
          <w:rPr>
            <w:rFonts w:ascii="Cambria Math" w:hAnsi="Cambria Math"/>
            <w:color w:val="000000"/>
            <w:sz w:val="18"/>
            <w:szCs w:val="18"/>
            <w:lang w:val="en-US"/>
          </w:rPr>
          <m:t xml:space="preserve">results&gt;0 </m:t>
        </m:r>
      </m:oMath>
      <w:proofErr w:type="gramStart"/>
      <w:r w:rsidR="009276E3">
        <w:rPr>
          <w:color w:val="000000"/>
          <w:sz w:val="20"/>
          <w:szCs w:val="20"/>
          <w:lang w:val="en-US"/>
        </w:rPr>
        <w:t>have to</w:t>
      </w:r>
      <w:proofErr w:type="gramEnd"/>
      <w:r w:rsidR="009276E3">
        <w:rPr>
          <w:color w:val="000000"/>
          <w:sz w:val="20"/>
          <w:szCs w:val="20"/>
          <w:lang w:val="en-US"/>
        </w:rPr>
        <w:t xml:space="preserve"> be hide) </w:t>
      </w:r>
      <w:r w:rsidRPr="008F387A">
        <w:rPr>
          <w:color w:val="000000"/>
          <w:sz w:val="20"/>
          <w:szCs w:val="20"/>
          <w:lang w:val="en-US"/>
        </w:rPr>
        <w:t>we compute the value or make one more step in the ray.</w:t>
      </w:r>
      <w:r w:rsidR="00D06045">
        <w:rPr>
          <w:color w:val="000000"/>
          <w:sz w:val="20"/>
          <w:szCs w:val="20"/>
          <w:lang w:val="en-US"/>
        </w:rPr>
        <w:t xml:space="preserve"> </w:t>
      </w:r>
    </w:p>
    <w:p w14:paraId="06E3E4E0" w14:textId="77777777" w:rsidR="009276E3" w:rsidRDefault="008F387A" w:rsidP="008F387A">
      <w:pPr>
        <w:pStyle w:val="NormalWeb"/>
        <w:spacing w:before="0" w:beforeAutospacing="0" w:after="160" w:afterAutospacing="0"/>
        <w:jc w:val="both"/>
        <w:rPr>
          <w:color w:val="000000"/>
          <w:sz w:val="20"/>
          <w:szCs w:val="20"/>
          <w:lang w:val="en-US"/>
        </w:rPr>
      </w:pPr>
      <w:r w:rsidRPr="008F387A">
        <w:rPr>
          <w:color w:val="000000"/>
          <w:sz w:val="20"/>
          <w:szCs w:val="20"/>
          <w:lang w:val="en-US"/>
        </w:rPr>
        <w:t xml:space="preserve">If we are in a region that we must paint, we will proceed to read the corresponding value from our 3D texture. To do this we will have to change from local coordinate space to </w:t>
      </w:r>
      <w:r w:rsidRPr="008F387A">
        <w:rPr>
          <w:color w:val="000000"/>
          <w:sz w:val="20"/>
          <w:szCs w:val="20"/>
          <w:lang w:val="en-US"/>
        </w:rPr>
        <w:lastRenderedPageBreak/>
        <w:t>texture coordinate space</w:t>
      </w:r>
      <w:r w:rsidR="00D66942">
        <w:rPr>
          <w:color w:val="000000"/>
          <w:sz w:val="20"/>
          <w:szCs w:val="20"/>
          <w:lang w:val="en-US"/>
        </w:rPr>
        <w:t>, where</w:t>
      </w:r>
      <w:r w:rsidRPr="008F387A">
        <w:rPr>
          <w:color w:val="000000"/>
          <w:sz w:val="20"/>
          <w:szCs w:val="20"/>
          <w:lang w:val="en-US"/>
        </w:rPr>
        <w:t xml:space="preserve"> </w:t>
      </w:r>
      <w:r w:rsidR="00D66942">
        <w:rPr>
          <w:color w:val="000000"/>
          <w:sz w:val="20"/>
          <w:szCs w:val="20"/>
          <w:lang w:val="en-US"/>
        </w:rPr>
        <w:t>o</w:t>
      </w:r>
      <w:r w:rsidRPr="008F387A">
        <w:rPr>
          <w:color w:val="000000"/>
          <w:sz w:val="20"/>
          <w:szCs w:val="20"/>
          <w:lang w:val="en-US"/>
        </w:rPr>
        <w:t xml:space="preserve">ur local coordinates go from </w:t>
      </w:r>
      <m:oMath>
        <m:r>
          <w:rPr>
            <w:rFonts w:ascii="Cambria Math" w:hAnsi="Cambria Math"/>
            <w:color w:val="000000"/>
            <w:sz w:val="20"/>
            <w:szCs w:val="20"/>
            <w:lang w:val="en-US"/>
          </w:rPr>
          <m:t>[-1, -1, -1]</m:t>
        </m:r>
      </m:oMath>
      <w:r w:rsidRPr="008F387A">
        <w:rPr>
          <w:color w:val="000000"/>
          <w:sz w:val="20"/>
          <w:szCs w:val="20"/>
          <w:lang w:val="en-US"/>
        </w:rPr>
        <w:t xml:space="preserve"> to </w:t>
      </w:r>
      <m:oMath>
        <m:r>
          <w:rPr>
            <w:rFonts w:ascii="Cambria Math" w:hAnsi="Cambria Math"/>
            <w:color w:val="000000"/>
            <w:sz w:val="20"/>
            <w:szCs w:val="20"/>
            <w:lang w:val="en-US"/>
          </w:rPr>
          <m:t>[1, 1, 1]</m:t>
        </m:r>
      </m:oMath>
      <w:r w:rsidRPr="008F387A">
        <w:rPr>
          <w:color w:val="000000"/>
          <w:sz w:val="20"/>
          <w:szCs w:val="20"/>
          <w:lang w:val="en-US"/>
        </w:rPr>
        <w:t xml:space="preserve"> and we want to change to texture coordinates that go from </w:t>
      </w:r>
      <m:oMath>
        <m:r>
          <w:rPr>
            <w:rFonts w:ascii="Cambria Math" w:hAnsi="Cambria Math"/>
            <w:color w:val="000000"/>
            <w:sz w:val="20"/>
            <w:szCs w:val="20"/>
            <w:lang w:val="en-US"/>
          </w:rPr>
          <m:t>[0, 0, 0]</m:t>
        </m:r>
      </m:oMath>
      <w:r w:rsidRPr="008F387A">
        <w:rPr>
          <w:color w:val="000000"/>
          <w:sz w:val="20"/>
          <w:szCs w:val="20"/>
          <w:lang w:val="en-US"/>
        </w:rPr>
        <w:t xml:space="preserve"> to </w:t>
      </w:r>
      <m:oMath>
        <m:r>
          <w:rPr>
            <w:rFonts w:ascii="Cambria Math" w:hAnsi="Cambria Math"/>
            <w:color w:val="000000"/>
            <w:sz w:val="20"/>
            <w:szCs w:val="20"/>
            <w:lang w:val="en-US"/>
          </w:rPr>
          <m:t>[1, 1, 1]</m:t>
        </m:r>
      </m:oMath>
      <w:r w:rsidRPr="008F387A">
        <w:rPr>
          <w:color w:val="000000"/>
          <w:sz w:val="20"/>
          <w:szCs w:val="20"/>
          <w:lang w:val="en-US"/>
        </w:rPr>
        <w:t>.</w:t>
      </w:r>
    </w:p>
    <w:p w14:paraId="022C5F00" w14:textId="17F7577C" w:rsidR="00D06045" w:rsidRDefault="008F387A" w:rsidP="008F387A">
      <w:pPr>
        <w:pStyle w:val="NormalWeb"/>
        <w:spacing w:before="0" w:beforeAutospacing="0" w:after="160" w:afterAutospacing="0"/>
        <w:jc w:val="both"/>
        <w:rPr>
          <w:color w:val="000000"/>
          <w:sz w:val="20"/>
          <w:szCs w:val="20"/>
          <w:lang w:val="en-US"/>
        </w:rPr>
      </w:pPr>
      <w:r w:rsidRPr="008F387A">
        <w:rPr>
          <w:color w:val="000000"/>
          <w:sz w:val="20"/>
          <w:szCs w:val="20"/>
          <w:lang w:val="en-US"/>
        </w:rPr>
        <w:t xml:space="preserve"> For this we </w:t>
      </w:r>
      <w:r w:rsidR="00D06045">
        <w:rPr>
          <w:color w:val="000000"/>
          <w:sz w:val="20"/>
          <w:szCs w:val="20"/>
          <w:lang w:val="en-US"/>
        </w:rPr>
        <w:t>apply:</w:t>
      </w:r>
    </w:p>
    <w:p w14:paraId="281145F7" w14:textId="52FB7A65" w:rsidR="00D06045" w:rsidRDefault="00D06045" w:rsidP="008F387A">
      <w:pPr>
        <w:pStyle w:val="NormalWeb"/>
        <w:spacing w:before="0" w:beforeAutospacing="0" w:after="160" w:afterAutospacing="0"/>
        <w:jc w:val="both"/>
        <w:rPr>
          <w:color w:val="000000"/>
          <w:sz w:val="20"/>
          <w:szCs w:val="20"/>
          <w:lang w:val="en-US"/>
        </w:rPr>
      </w:pPr>
      <m:oMathPara>
        <m:oMath>
          <m:r>
            <w:rPr>
              <w:rFonts w:ascii="Cambria Math" w:hAnsi="Cambria Math"/>
              <w:color w:val="000000"/>
              <w:sz w:val="20"/>
              <w:szCs w:val="20"/>
              <w:lang w:val="en-US"/>
            </w:rPr>
            <m:t>f</m:t>
          </m:r>
          <m:d>
            <m:dPr>
              <m:ctrlPr>
                <w:rPr>
                  <w:rFonts w:ascii="Cambria Math" w:hAnsi="Cambria Math"/>
                  <w:i/>
                  <w:color w:val="000000"/>
                  <w:sz w:val="20"/>
                  <w:szCs w:val="20"/>
                  <w:lang w:val="en-US"/>
                </w:rPr>
              </m:ctrlPr>
            </m:dPr>
            <m:e>
              <m:r>
                <w:rPr>
                  <w:rFonts w:ascii="Cambria Math" w:hAnsi="Cambria Math"/>
                  <w:color w:val="000000"/>
                  <w:sz w:val="20"/>
                  <w:szCs w:val="20"/>
                  <w:lang w:val="en-US"/>
                </w:rPr>
                <m:t>x</m:t>
              </m:r>
            </m:e>
          </m:d>
          <m:r>
            <w:rPr>
              <w:rFonts w:ascii="Cambria Math" w:hAnsi="Cambria Math"/>
              <w:color w:val="000000"/>
              <w:sz w:val="20"/>
              <w:szCs w:val="20"/>
              <w:lang w:val="en-US"/>
            </w:rPr>
            <m:t>=</m:t>
          </m:r>
          <m:f>
            <m:fPr>
              <m:ctrlPr>
                <w:rPr>
                  <w:rFonts w:ascii="Cambria Math" w:hAnsi="Cambria Math"/>
                  <w:i/>
                  <w:color w:val="000000"/>
                  <w:sz w:val="20"/>
                  <w:szCs w:val="20"/>
                  <w:lang w:val="en-US"/>
                </w:rPr>
              </m:ctrlPr>
            </m:fPr>
            <m:num>
              <m:r>
                <w:rPr>
                  <w:rFonts w:ascii="Cambria Math" w:hAnsi="Cambria Math"/>
                  <w:color w:val="000000"/>
                  <w:sz w:val="20"/>
                  <w:szCs w:val="20"/>
                  <w:lang w:val="en-US"/>
                </w:rPr>
                <m:t>x+1</m:t>
              </m:r>
            </m:num>
            <m:den>
              <m:r>
                <w:rPr>
                  <w:rFonts w:ascii="Cambria Math" w:hAnsi="Cambria Math"/>
                  <w:color w:val="000000"/>
                  <w:sz w:val="20"/>
                  <w:szCs w:val="20"/>
                  <w:lang w:val="en-US"/>
                </w:rPr>
                <m:t>2</m:t>
              </m:r>
            </m:den>
          </m:f>
        </m:oMath>
      </m:oMathPara>
    </w:p>
    <w:p w14:paraId="07B8A2DD" w14:textId="0D3100F2" w:rsidR="008F387A" w:rsidRPr="008F387A" w:rsidRDefault="008F387A" w:rsidP="008F387A">
      <w:pPr>
        <w:pStyle w:val="NormalWeb"/>
        <w:spacing w:before="0" w:beforeAutospacing="0" w:after="160" w:afterAutospacing="0"/>
        <w:jc w:val="both"/>
        <w:rPr>
          <w:lang w:val="en-US"/>
        </w:rPr>
      </w:pPr>
      <w:r w:rsidRPr="008F387A">
        <w:rPr>
          <w:color w:val="000000"/>
          <w:sz w:val="20"/>
          <w:szCs w:val="20"/>
          <w:lang w:val="en-US"/>
        </w:rPr>
        <w:t xml:space="preserve">The result will be a </w:t>
      </w:r>
      <w:r w:rsidRPr="009276E3">
        <w:rPr>
          <w:i/>
          <w:iCs/>
          <w:color w:val="000000"/>
          <w:sz w:val="20"/>
          <w:szCs w:val="20"/>
          <w:lang w:val="en-US"/>
        </w:rPr>
        <w:t>vec3</w:t>
      </w:r>
      <w:r w:rsidRPr="008F387A">
        <w:rPr>
          <w:color w:val="000000"/>
          <w:sz w:val="20"/>
          <w:szCs w:val="20"/>
          <w:lang w:val="en-US"/>
        </w:rPr>
        <w:t xml:space="preserve"> that we can use to read in our </w:t>
      </w:r>
      <w:r w:rsidRPr="009276E3">
        <w:rPr>
          <w:i/>
          <w:iCs/>
          <w:color w:val="000000"/>
          <w:sz w:val="20"/>
          <w:szCs w:val="20"/>
          <w:lang w:val="en-US"/>
        </w:rPr>
        <w:t>texture3D</w:t>
      </w:r>
      <w:r w:rsidRPr="008F387A">
        <w:rPr>
          <w:color w:val="000000"/>
          <w:sz w:val="20"/>
          <w:szCs w:val="20"/>
          <w:lang w:val="en-US"/>
        </w:rPr>
        <w:t xml:space="preserve"> the value of the density at that point of the volume (we take only the </w:t>
      </w:r>
      <w:r w:rsidRPr="009276E3">
        <w:rPr>
          <w:i/>
          <w:iCs/>
          <w:color w:val="000000"/>
          <w:sz w:val="20"/>
          <w:szCs w:val="20"/>
          <w:lang w:val="en-US"/>
        </w:rPr>
        <w:t>x</w:t>
      </w:r>
      <w:r w:rsidRPr="008F387A">
        <w:rPr>
          <w:color w:val="000000"/>
          <w:sz w:val="20"/>
          <w:szCs w:val="20"/>
          <w:lang w:val="en-US"/>
        </w:rPr>
        <w:t xml:space="preserve"> value of the texture since it is in grayscale).</w:t>
      </w:r>
    </w:p>
    <w:p w14:paraId="47868AFD" w14:textId="601848DA" w:rsidR="00BD5C63" w:rsidRDefault="008F387A" w:rsidP="008F387A">
      <w:pPr>
        <w:pStyle w:val="NormalWeb"/>
        <w:spacing w:before="0" w:beforeAutospacing="0" w:after="160" w:afterAutospacing="0"/>
        <w:jc w:val="both"/>
        <w:rPr>
          <w:color w:val="000000"/>
          <w:sz w:val="20"/>
          <w:szCs w:val="20"/>
          <w:lang w:val="en-US"/>
        </w:rPr>
      </w:pPr>
      <w:r w:rsidRPr="008F387A">
        <w:rPr>
          <w:color w:val="000000"/>
          <w:sz w:val="20"/>
          <w:szCs w:val="20"/>
          <w:lang w:val="en-US"/>
        </w:rPr>
        <w:t>Once we have the density value, we can start</w:t>
      </w:r>
      <w:r w:rsidR="005031AD">
        <w:rPr>
          <w:color w:val="000000"/>
          <w:sz w:val="20"/>
          <w:szCs w:val="20"/>
          <w:lang w:val="en-US"/>
        </w:rPr>
        <w:t xml:space="preserve"> the classification stage</w:t>
      </w:r>
      <w:r w:rsidR="00BD5C63">
        <w:rPr>
          <w:color w:val="000000"/>
          <w:sz w:val="20"/>
          <w:szCs w:val="20"/>
          <w:lang w:val="en-US"/>
        </w:rPr>
        <w:t xml:space="preserve"> where two different modes have been implemented: a simple classification and</w:t>
      </w:r>
      <w:r w:rsidRPr="008F387A">
        <w:rPr>
          <w:color w:val="000000"/>
          <w:sz w:val="20"/>
          <w:szCs w:val="20"/>
          <w:lang w:val="en-US"/>
        </w:rPr>
        <w:t xml:space="preserve"> coloring</w:t>
      </w:r>
      <w:r w:rsidR="00BD5C63">
        <w:rPr>
          <w:color w:val="000000"/>
          <w:sz w:val="20"/>
          <w:szCs w:val="20"/>
          <w:lang w:val="en-US"/>
        </w:rPr>
        <w:t xml:space="preserve"> using transfer functions</w:t>
      </w:r>
      <w:r w:rsidRPr="008F387A">
        <w:rPr>
          <w:color w:val="000000"/>
          <w:sz w:val="20"/>
          <w:szCs w:val="20"/>
          <w:lang w:val="en-US"/>
        </w:rPr>
        <w:t>.</w:t>
      </w:r>
      <w:r w:rsidR="00BD5C63">
        <w:rPr>
          <w:color w:val="000000"/>
          <w:sz w:val="20"/>
          <w:szCs w:val="20"/>
          <w:lang w:val="en-US"/>
        </w:rPr>
        <w:t xml:space="preserve"> For the first one it’s simply </w:t>
      </w:r>
      <m:oMath>
        <m:r>
          <w:rPr>
            <w:rFonts w:ascii="Cambria Math" w:hAnsi="Cambria Math"/>
            <w:color w:val="000000"/>
            <w:sz w:val="20"/>
            <w:szCs w:val="20"/>
            <w:lang w:val="en-US"/>
          </w:rPr>
          <m:t>(d,d,d,d)</m:t>
        </m:r>
      </m:oMath>
      <w:r w:rsidR="00BD5C63">
        <w:rPr>
          <w:color w:val="000000"/>
          <w:sz w:val="20"/>
          <w:szCs w:val="20"/>
          <w:lang w:val="en-US"/>
        </w:rPr>
        <w:t xml:space="preserve"> and, for the transfer functions, </w:t>
      </w:r>
      <w:r w:rsidRPr="008F387A">
        <w:rPr>
          <w:color w:val="000000"/>
          <w:sz w:val="20"/>
          <w:szCs w:val="20"/>
          <w:lang w:val="en-US"/>
        </w:rPr>
        <w:t xml:space="preserve">we </w:t>
      </w:r>
      <w:r w:rsidR="00BD5C63">
        <w:rPr>
          <w:color w:val="000000"/>
          <w:sz w:val="20"/>
          <w:szCs w:val="20"/>
          <w:lang w:val="en-US"/>
        </w:rPr>
        <w:t>used</w:t>
      </w:r>
      <w:r w:rsidRPr="008F387A">
        <w:rPr>
          <w:color w:val="000000"/>
          <w:sz w:val="20"/>
          <w:szCs w:val="20"/>
          <w:lang w:val="en-US"/>
        </w:rPr>
        <w:t xml:space="preserve"> the LUT </w:t>
      </w:r>
      <w:r w:rsidR="007C68EF">
        <w:rPr>
          <w:color w:val="000000"/>
          <w:sz w:val="20"/>
          <w:szCs w:val="20"/>
          <w:lang w:val="en-US"/>
        </w:rPr>
        <w:t xml:space="preserve">created by the framework </w:t>
      </w:r>
      <w:r w:rsidRPr="008F387A">
        <w:rPr>
          <w:color w:val="000000"/>
          <w:sz w:val="20"/>
          <w:szCs w:val="20"/>
          <w:lang w:val="en-US"/>
        </w:rPr>
        <w:t xml:space="preserve">mentioned </w:t>
      </w:r>
      <w:r w:rsidR="00A30CFE">
        <w:rPr>
          <w:color w:val="000000"/>
          <w:sz w:val="20"/>
          <w:szCs w:val="20"/>
          <w:lang w:val="en-US"/>
        </w:rPr>
        <w:t>before</w:t>
      </w:r>
      <w:r w:rsidRPr="008F387A">
        <w:rPr>
          <w:color w:val="000000"/>
          <w:sz w:val="20"/>
          <w:szCs w:val="20"/>
          <w:lang w:val="en-US"/>
        </w:rPr>
        <w:t xml:space="preserve">. We have created a LUT for each volume </w:t>
      </w:r>
      <w:r w:rsidR="00BD5C63">
        <w:rPr>
          <w:color w:val="000000"/>
          <w:sz w:val="20"/>
          <w:szCs w:val="20"/>
          <w:lang w:val="en-US"/>
        </w:rPr>
        <w:t>and</w:t>
      </w:r>
      <w:r w:rsidRPr="008F387A">
        <w:rPr>
          <w:color w:val="000000"/>
          <w:sz w:val="20"/>
          <w:szCs w:val="20"/>
          <w:lang w:val="en-US"/>
        </w:rPr>
        <w:t xml:space="preserve"> </w:t>
      </w:r>
      <w:r w:rsidR="00BD5C63">
        <w:rPr>
          <w:color w:val="000000"/>
          <w:sz w:val="20"/>
          <w:szCs w:val="20"/>
          <w:lang w:val="en-US"/>
        </w:rPr>
        <w:t>t</w:t>
      </w:r>
      <w:r w:rsidRPr="008F387A">
        <w:rPr>
          <w:color w:val="000000"/>
          <w:sz w:val="20"/>
          <w:szCs w:val="20"/>
          <w:lang w:val="en-US"/>
        </w:rPr>
        <w:t xml:space="preserve">hey are one dimensional </w:t>
      </w:r>
      <w:proofErr w:type="gramStart"/>
      <w:r w:rsidRPr="008F387A">
        <w:rPr>
          <w:color w:val="000000"/>
          <w:sz w:val="20"/>
          <w:szCs w:val="20"/>
          <w:lang w:val="en-US"/>
        </w:rPr>
        <w:t>textures</w:t>
      </w:r>
      <w:proofErr w:type="gramEnd"/>
      <w:r w:rsidRPr="008F387A">
        <w:rPr>
          <w:color w:val="000000"/>
          <w:sz w:val="20"/>
          <w:szCs w:val="20"/>
          <w:lang w:val="en-US"/>
        </w:rPr>
        <w:t xml:space="preserve"> with a color and an alpha defined for each possible value of </w:t>
      </w:r>
      <m:oMath>
        <m:r>
          <w:rPr>
            <w:rFonts w:ascii="Cambria Math" w:hAnsi="Cambria Math"/>
            <w:color w:val="000000"/>
            <w:sz w:val="20"/>
            <w:szCs w:val="20"/>
            <w:lang w:val="en-US"/>
          </w:rPr>
          <m:t>d</m:t>
        </m:r>
      </m:oMath>
      <w:r w:rsidRPr="008F387A">
        <w:rPr>
          <w:color w:val="000000"/>
          <w:sz w:val="20"/>
          <w:szCs w:val="20"/>
          <w:lang w:val="en-US"/>
        </w:rPr>
        <w:t>. Depending on which densities we want to highlight or differentiate, a corresponding color or transparency is assigned.</w:t>
      </w:r>
      <w:r w:rsidR="00BD5C63">
        <w:rPr>
          <w:color w:val="000000"/>
          <w:sz w:val="20"/>
          <w:szCs w:val="20"/>
          <w:lang w:val="en-US"/>
        </w:rPr>
        <w:t xml:space="preserve"> Related to </w:t>
      </w:r>
      <w:r w:rsidR="00BA22DF">
        <w:rPr>
          <w:color w:val="000000"/>
          <w:sz w:val="20"/>
          <w:szCs w:val="20"/>
          <w:lang w:val="en-US"/>
        </w:rPr>
        <w:t>each volume</w:t>
      </w:r>
      <w:r w:rsidR="00A30CFE">
        <w:rPr>
          <w:color w:val="000000"/>
          <w:sz w:val="20"/>
          <w:szCs w:val="20"/>
          <w:lang w:val="en-US"/>
        </w:rPr>
        <w:t xml:space="preserve"> and being each color predefined with alpha 1.0</w:t>
      </w:r>
      <w:r w:rsidR="00BA22DF">
        <w:rPr>
          <w:color w:val="000000"/>
          <w:sz w:val="20"/>
          <w:szCs w:val="20"/>
          <w:lang w:val="en-US"/>
        </w:rPr>
        <w:t>:</w:t>
      </w:r>
    </w:p>
    <w:p w14:paraId="1DBBA12C" w14:textId="4EE64D2E" w:rsidR="00BA22DF" w:rsidRDefault="00BA22DF" w:rsidP="00A30CFE">
      <w:pPr>
        <w:pStyle w:val="NormalWeb"/>
        <w:spacing w:before="0" w:beforeAutospacing="0" w:after="160" w:afterAutospacing="0"/>
        <w:jc w:val="both"/>
        <w:rPr>
          <w:color w:val="000000"/>
          <w:sz w:val="20"/>
          <w:szCs w:val="20"/>
          <w:lang w:val="en-US"/>
        </w:rPr>
      </w:pPr>
      <w:r w:rsidRPr="00A30CFE">
        <w:rPr>
          <w:b/>
          <w:bCs/>
          <w:color w:val="000000"/>
          <w:sz w:val="20"/>
          <w:szCs w:val="20"/>
          <w:lang w:val="en-US"/>
        </w:rPr>
        <w:t>Bonsai</w:t>
      </w:r>
      <w:r>
        <w:rPr>
          <w:color w:val="000000"/>
          <w:sz w:val="20"/>
          <w:szCs w:val="20"/>
          <w:lang w:val="en-US"/>
        </w:rPr>
        <w:t xml:space="preserve">: Green color is mapped for the densities around the range of the ones corresponding to the </w:t>
      </w:r>
      <w:r w:rsidR="00A30CFE">
        <w:rPr>
          <w:color w:val="000000"/>
          <w:sz w:val="20"/>
          <w:szCs w:val="20"/>
          <w:lang w:val="en-US"/>
        </w:rPr>
        <w:t>leaves</w:t>
      </w:r>
      <w:r>
        <w:rPr>
          <w:color w:val="000000"/>
          <w:sz w:val="20"/>
          <w:szCs w:val="20"/>
          <w:lang w:val="en-US"/>
        </w:rPr>
        <w:t>, where brown is for the wood and orange for the flowerpot.</w:t>
      </w:r>
    </w:p>
    <w:p w14:paraId="38DBA59F" w14:textId="6C17C941" w:rsidR="00BA22DF" w:rsidRDefault="00BA22DF" w:rsidP="00A30CFE">
      <w:pPr>
        <w:pStyle w:val="NormalWeb"/>
        <w:spacing w:before="0" w:beforeAutospacing="0" w:after="160" w:afterAutospacing="0"/>
        <w:jc w:val="both"/>
        <w:rPr>
          <w:color w:val="000000"/>
          <w:sz w:val="20"/>
          <w:szCs w:val="20"/>
          <w:lang w:val="en-US"/>
        </w:rPr>
      </w:pPr>
      <w:r w:rsidRPr="00A30CFE">
        <w:rPr>
          <w:b/>
          <w:bCs/>
          <w:color w:val="000000"/>
          <w:sz w:val="20"/>
          <w:szCs w:val="20"/>
          <w:lang w:val="en-US"/>
        </w:rPr>
        <w:t>Abdomen</w:t>
      </w:r>
      <w:r>
        <w:rPr>
          <w:color w:val="000000"/>
          <w:sz w:val="20"/>
          <w:szCs w:val="20"/>
          <w:lang w:val="en-US"/>
        </w:rPr>
        <w:t>: Meat color has been selected for the densities of the skin, red for the organs and muscles and, finally, white for the bones.</w:t>
      </w:r>
    </w:p>
    <w:p w14:paraId="6790BAA5" w14:textId="136E0474" w:rsidR="00BA22DF" w:rsidRDefault="00BA22DF" w:rsidP="00A30CFE">
      <w:pPr>
        <w:pStyle w:val="NormalWeb"/>
        <w:spacing w:before="0" w:beforeAutospacing="0" w:after="160" w:afterAutospacing="0"/>
        <w:jc w:val="both"/>
        <w:rPr>
          <w:color w:val="000000"/>
          <w:sz w:val="20"/>
          <w:szCs w:val="20"/>
          <w:lang w:val="en-US"/>
        </w:rPr>
      </w:pPr>
      <w:r w:rsidRPr="00A30CFE">
        <w:rPr>
          <w:b/>
          <w:bCs/>
          <w:color w:val="000000"/>
          <w:sz w:val="20"/>
          <w:szCs w:val="20"/>
          <w:lang w:val="en-US"/>
        </w:rPr>
        <w:t>Daisy</w:t>
      </w:r>
      <w:r>
        <w:rPr>
          <w:color w:val="000000"/>
          <w:sz w:val="20"/>
          <w:szCs w:val="20"/>
          <w:lang w:val="en-US"/>
        </w:rPr>
        <w:t xml:space="preserve">: We </w:t>
      </w:r>
      <w:r w:rsidR="00A30CFE">
        <w:rPr>
          <w:color w:val="000000"/>
          <w:sz w:val="20"/>
          <w:szCs w:val="20"/>
          <w:lang w:val="en-US"/>
        </w:rPr>
        <w:t>didn’t</w:t>
      </w:r>
      <w:r>
        <w:rPr>
          <w:color w:val="000000"/>
          <w:sz w:val="20"/>
          <w:szCs w:val="20"/>
          <w:lang w:val="en-US"/>
        </w:rPr>
        <w:t xml:space="preserve"> </w:t>
      </w:r>
      <w:r w:rsidR="00A30CFE">
        <w:rPr>
          <w:color w:val="000000"/>
          <w:sz w:val="20"/>
          <w:szCs w:val="20"/>
          <w:lang w:val="en-US"/>
        </w:rPr>
        <w:t>know</w:t>
      </w:r>
      <w:r>
        <w:rPr>
          <w:color w:val="000000"/>
          <w:sz w:val="20"/>
          <w:szCs w:val="20"/>
          <w:lang w:val="en-US"/>
        </w:rPr>
        <w:t xml:space="preserve"> what this was so only one layer was </w:t>
      </w:r>
      <w:r w:rsidR="00A30CFE">
        <w:rPr>
          <w:color w:val="000000"/>
          <w:sz w:val="20"/>
          <w:szCs w:val="20"/>
          <w:lang w:val="en-US"/>
        </w:rPr>
        <w:t>defined</w:t>
      </w:r>
      <w:r>
        <w:rPr>
          <w:color w:val="000000"/>
          <w:sz w:val="20"/>
          <w:szCs w:val="20"/>
          <w:lang w:val="en-US"/>
        </w:rPr>
        <w:t xml:space="preserve"> with lilac color.</w:t>
      </w:r>
    </w:p>
    <w:p w14:paraId="7AD7F3D7" w14:textId="5A7B887F" w:rsidR="00BA22DF" w:rsidRDefault="00847C69" w:rsidP="00A30CFE">
      <w:pPr>
        <w:pStyle w:val="NormalWeb"/>
        <w:spacing w:before="0" w:beforeAutospacing="0" w:after="160" w:afterAutospacing="0"/>
        <w:jc w:val="both"/>
        <w:rPr>
          <w:color w:val="000000"/>
          <w:sz w:val="20"/>
          <w:szCs w:val="20"/>
          <w:lang w:val="en-US"/>
        </w:rPr>
      </w:pPr>
      <w:r w:rsidRPr="00A30CFE">
        <w:rPr>
          <w:b/>
          <w:bCs/>
          <w:color w:val="000000"/>
          <w:sz w:val="20"/>
          <w:szCs w:val="20"/>
          <w:lang w:val="en-US"/>
        </w:rPr>
        <w:t>Foot</w:t>
      </w:r>
      <w:r>
        <w:rPr>
          <w:color w:val="000000"/>
          <w:sz w:val="20"/>
          <w:szCs w:val="20"/>
          <w:lang w:val="en-US"/>
        </w:rPr>
        <w:t xml:space="preserve">: Meat color </w:t>
      </w:r>
      <w:r w:rsidR="00A30CFE">
        <w:rPr>
          <w:color w:val="000000"/>
          <w:sz w:val="20"/>
          <w:szCs w:val="20"/>
          <w:lang w:val="en-US"/>
        </w:rPr>
        <w:t>was selected</w:t>
      </w:r>
      <w:r>
        <w:rPr>
          <w:color w:val="000000"/>
          <w:sz w:val="20"/>
          <w:szCs w:val="20"/>
          <w:lang w:val="en-US"/>
        </w:rPr>
        <w:t xml:space="preserve"> for </w:t>
      </w:r>
      <w:r w:rsidR="00A30CFE">
        <w:rPr>
          <w:color w:val="000000"/>
          <w:sz w:val="20"/>
          <w:szCs w:val="20"/>
          <w:lang w:val="en-US"/>
        </w:rPr>
        <w:t>s</w:t>
      </w:r>
      <w:r>
        <w:rPr>
          <w:color w:val="000000"/>
          <w:sz w:val="20"/>
          <w:szCs w:val="20"/>
          <w:lang w:val="en-US"/>
        </w:rPr>
        <w:t xml:space="preserve">kin </w:t>
      </w:r>
      <w:r w:rsidR="00A30CFE">
        <w:rPr>
          <w:color w:val="000000"/>
          <w:sz w:val="20"/>
          <w:szCs w:val="20"/>
          <w:lang w:val="en-US"/>
        </w:rPr>
        <w:t>densities</w:t>
      </w:r>
      <w:r>
        <w:rPr>
          <w:color w:val="000000"/>
          <w:sz w:val="20"/>
          <w:szCs w:val="20"/>
          <w:lang w:val="en-US"/>
        </w:rPr>
        <w:t xml:space="preserve"> and white for the bones.</w:t>
      </w:r>
    </w:p>
    <w:p w14:paraId="169F12F0" w14:textId="353B2D32" w:rsidR="00847C69" w:rsidRDefault="00847C69" w:rsidP="00A30CFE">
      <w:pPr>
        <w:pStyle w:val="NormalWeb"/>
        <w:spacing w:before="0" w:beforeAutospacing="0" w:after="160" w:afterAutospacing="0"/>
        <w:jc w:val="both"/>
        <w:rPr>
          <w:color w:val="000000"/>
          <w:sz w:val="20"/>
          <w:szCs w:val="20"/>
          <w:lang w:val="en-US"/>
        </w:rPr>
      </w:pPr>
      <w:r w:rsidRPr="00A30CFE">
        <w:rPr>
          <w:b/>
          <w:bCs/>
          <w:color w:val="000000"/>
          <w:sz w:val="20"/>
          <w:szCs w:val="20"/>
          <w:lang w:val="en-US"/>
        </w:rPr>
        <w:t>Orange</w:t>
      </w:r>
      <w:r>
        <w:rPr>
          <w:color w:val="000000"/>
          <w:sz w:val="20"/>
          <w:szCs w:val="20"/>
          <w:lang w:val="en-US"/>
        </w:rPr>
        <w:t xml:space="preserve">: Orange color was selected for the </w:t>
      </w:r>
      <w:r w:rsidR="00A30CFE">
        <w:rPr>
          <w:color w:val="000000"/>
          <w:sz w:val="20"/>
          <w:szCs w:val="20"/>
          <w:lang w:val="en-US"/>
        </w:rPr>
        <w:t>outside densities</w:t>
      </w:r>
      <w:r>
        <w:rPr>
          <w:color w:val="000000"/>
          <w:sz w:val="20"/>
          <w:szCs w:val="20"/>
          <w:lang w:val="en-US"/>
        </w:rPr>
        <w:t xml:space="preserve"> and yellow for the inside densities.</w:t>
      </w:r>
    </w:p>
    <w:p w14:paraId="56D2A9D1" w14:textId="2DB5DC0B" w:rsidR="00A30CFE" w:rsidRDefault="00847C69" w:rsidP="00A30CFE">
      <w:pPr>
        <w:pStyle w:val="NormalWeb"/>
        <w:spacing w:before="0" w:beforeAutospacing="0" w:after="160" w:afterAutospacing="0"/>
        <w:jc w:val="both"/>
        <w:rPr>
          <w:color w:val="000000"/>
          <w:sz w:val="20"/>
          <w:szCs w:val="20"/>
          <w:lang w:val="en-US"/>
        </w:rPr>
      </w:pPr>
      <w:r w:rsidRPr="00A30CFE">
        <w:rPr>
          <w:b/>
          <w:bCs/>
          <w:color w:val="000000"/>
          <w:sz w:val="20"/>
          <w:szCs w:val="20"/>
          <w:lang w:val="en-US"/>
        </w:rPr>
        <w:t>Teapot</w:t>
      </w:r>
      <w:r>
        <w:rPr>
          <w:color w:val="000000"/>
          <w:sz w:val="20"/>
          <w:szCs w:val="20"/>
          <w:lang w:val="en-US"/>
        </w:rPr>
        <w:t xml:space="preserve">: Brown color was selected for the table densities, green for the actual teapot and red for what we think is </w:t>
      </w:r>
      <w:r w:rsidR="00384988">
        <w:rPr>
          <w:color w:val="000000"/>
          <w:sz w:val="20"/>
          <w:szCs w:val="20"/>
          <w:lang w:val="en-US"/>
        </w:rPr>
        <w:t>a lobster</w:t>
      </w:r>
      <w:r>
        <w:rPr>
          <w:color w:val="000000"/>
          <w:sz w:val="20"/>
          <w:szCs w:val="20"/>
          <w:lang w:val="en-US"/>
        </w:rPr>
        <w:t xml:space="preserve">, where it can be very </w:t>
      </w:r>
      <w:r w:rsidR="00A30CFE">
        <w:rPr>
          <w:color w:val="000000"/>
          <w:sz w:val="20"/>
          <w:szCs w:val="20"/>
          <w:lang w:val="en-US"/>
        </w:rPr>
        <w:t>differentiated</w:t>
      </w:r>
      <w:r>
        <w:rPr>
          <w:color w:val="000000"/>
          <w:sz w:val="20"/>
          <w:szCs w:val="20"/>
          <w:lang w:val="en-US"/>
        </w:rPr>
        <w:t xml:space="preserve"> from the green of the teapot.</w:t>
      </w:r>
    </w:p>
    <w:p w14:paraId="514CBDE5" w14:textId="1ED03BDD" w:rsidR="008F387A" w:rsidRDefault="00847C69" w:rsidP="008F387A">
      <w:pPr>
        <w:pStyle w:val="NormalWeb"/>
        <w:spacing w:before="0" w:beforeAutospacing="0" w:after="160" w:afterAutospacing="0"/>
        <w:jc w:val="both"/>
        <w:rPr>
          <w:color w:val="000000"/>
          <w:sz w:val="20"/>
          <w:szCs w:val="20"/>
          <w:lang w:val="en-US"/>
        </w:rPr>
      </w:pPr>
      <w:r>
        <w:rPr>
          <w:color w:val="000000"/>
          <w:sz w:val="20"/>
          <w:szCs w:val="20"/>
          <w:lang w:val="en-US"/>
        </w:rPr>
        <w:t xml:space="preserve">The number of colors </w:t>
      </w:r>
      <w:proofErr w:type="gramStart"/>
      <w:r>
        <w:rPr>
          <w:color w:val="000000"/>
          <w:sz w:val="20"/>
          <w:szCs w:val="20"/>
          <w:lang w:val="en-US"/>
        </w:rPr>
        <w:t>used</w:t>
      </w:r>
      <w:proofErr w:type="gramEnd"/>
      <w:r>
        <w:rPr>
          <w:color w:val="000000"/>
          <w:sz w:val="20"/>
          <w:szCs w:val="20"/>
          <w:lang w:val="en-US"/>
        </w:rPr>
        <w:t xml:space="preserve"> and the one</w:t>
      </w:r>
      <w:r w:rsidR="00A30CFE">
        <w:rPr>
          <w:color w:val="000000"/>
          <w:sz w:val="20"/>
          <w:szCs w:val="20"/>
          <w:lang w:val="en-US"/>
        </w:rPr>
        <w:t>s</w:t>
      </w:r>
      <w:r>
        <w:rPr>
          <w:color w:val="000000"/>
          <w:sz w:val="20"/>
          <w:szCs w:val="20"/>
          <w:lang w:val="en-US"/>
        </w:rPr>
        <w:t xml:space="preserve"> selected </w:t>
      </w:r>
      <w:r w:rsidR="00A30CFE">
        <w:rPr>
          <w:color w:val="000000"/>
          <w:sz w:val="20"/>
          <w:szCs w:val="20"/>
          <w:lang w:val="en-US"/>
        </w:rPr>
        <w:t>are</w:t>
      </w:r>
      <w:r>
        <w:rPr>
          <w:color w:val="000000"/>
          <w:sz w:val="20"/>
          <w:szCs w:val="20"/>
          <w:lang w:val="en-US"/>
        </w:rPr>
        <w:t xml:space="preserve"> to give the best visual result to the initiation. </w:t>
      </w:r>
      <w:r w:rsidR="00A30CFE">
        <w:rPr>
          <w:color w:val="000000"/>
          <w:sz w:val="20"/>
          <w:szCs w:val="20"/>
          <w:lang w:val="en-US"/>
        </w:rPr>
        <w:t>It</w:t>
      </w:r>
      <w:r w:rsidR="008F387A" w:rsidRPr="008F387A">
        <w:rPr>
          <w:color w:val="000000"/>
          <w:sz w:val="20"/>
          <w:szCs w:val="20"/>
          <w:lang w:val="en-US"/>
        </w:rPr>
        <w:t xml:space="preserve"> is important not to forget to multiply the color read in the LUT by the alpha read before modifying the final color so that transparent areas do not affect the result</w:t>
      </w:r>
      <w:r w:rsidR="00DB5643">
        <w:rPr>
          <w:color w:val="000000"/>
          <w:sz w:val="20"/>
          <w:szCs w:val="20"/>
          <w:lang w:val="en-US"/>
        </w:rPr>
        <w:t xml:space="preserve">, where if we do not apply this, at the color accumulation in the composition (which now will be explained), the colors of the parts completely transparent will be </w:t>
      </w:r>
      <w:r w:rsidR="00A30CFE">
        <w:rPr>
          <w:color w:val="000000"/>
          <w:sz w:val="20"/>
          <w:szCs w:val="20"/>
          <w:lang w:val="en-US"/>
        </w:rPr>
        <w:t>accumulated</w:t>
      </w:r>
      <w:r w:rsidR="00DB5643">
        <w:rPr>
          <w:color w:val="000000"/>
          <w:sz w:val="20"/>
          <w:szCs w:val="20"/>
          <w:lang w:val="en-US"/>
        </w:rPr>
        <w:t xml:space="preserve"> too and will affect the result, which is incorrect.</w:t>
      </w:r>
    </w:p>
    <w:p w14:paraId="081DCA38" w14:textId="4BA87E78" w:rsidR="008F387A" w:rsidRDefault="008F387A" w:rsidP="008F387A">
      <w:pPr>
        <w:pStyle w:val="NormalWeb"/>
        <w:spacing w:before="0" w:beforeAutospacing="0" w:after="160" w:afterAutospacing="0"/>
        <w:jc w:val="both"/>
        <w:rPr>
          <w:color w:val="000000"/>
          <w:sz w:val="20"/>
          <w:szCs w:val="20"/>
          <w:lang w:val="en-US"/>
        </w:rPr>
      </w:pPr>
      <w:r w:rsidRPr="008F387A">
        <w:rPr>
          <w:color w:val="000000"/>
          <w:sz w:val="20"/>
          <w:szCs w:val="20"/>
          <w:lang w:val="en-US"/>
        </w:rPr>
        <w:t xml:space="preserve">Finally, </w:t>
      </w:r>
      <w:r w:rsidR="00DB5643">
        <w:rPr>
          <w:color w:val="000000"/>
          <w:sz w:val="20"/>
          <w:szCs w:val="20"/>
          <w:lang w:val="en-US"/>
        </w:rPr>
        <w:t xml:space="preserve">regarding the composition, </w:t>
      </w:r>
      <w:r w:rsidRPr="008F387A">
        <w:rPr>
          <w:color w:val="000000"/>
          <w:sz w:val="20"/>
          <w:szCs w:val="20"/>
          <w:lang w:val="en-US"/>
        </w:rPr>
        <w:t xml:space="preserve">depending on whether the value </w:t>
      </w:r>
      <w:r w:rsidR="00DB5643">
        <w:rPr>
          <w:color w:val="000000"/>
          <w:sz w:val="20"/>
          <w:szCs w:val="20"/>
          <w:lang w:val="en-US"/>
        </w:rPr>
        <w:t xml:space="preserve">of </w:t>
      </w:r>
      <m:oMath>
        <m:r>
          <w:rPr>
            <w:rFonts w:ascii="Cambria Math" w:hAnsi="Cambria Math"/>
            <w:color w:val="000000"/>
            <w:sz w:val="20"/>
            <w:szCs w:val="20"/>
            <w:lang w:val="en-US"/>
          </w:rPr>
          <m:t>d</m:t>
        </m:r>
      </m:oMath>
      <w:r w:rsidR="00DB5643">
        <w:rPr>
          <w:color w:val="000000"/>
          <w:sz w:val="20"/>
          <w:szCs w:val="20"/>
          <w:lang w:val="en-US"/>
        </w:rPr>
        <w:t xml:space="preserve"> </w:t>
      </w:r>
      <w:r w:rsidRPr="008F387A">
        <w:rPr>
          <w:color w:val="000000"/>
          <w:sz w:val="20"/>
          <w:szCs w:val="20"/>
          <w:lang w:val="en-US"/>
        </w:rPr>
        <w:t>is greater than our threshold or not, we would add the calculated color to the pixel color iteratively.</w:t>
      </w:r>
      <w:r w:rsidR="00DB5643">
        <w:rPr>
          <w:color w:val="000000"/>
          <w:sz w:val="20"/>
          <w:szCs w:val="20"/>
          <w:lang w:val="en-US"/>
        </w:rPr>
        <w:t xml:space="preserve"> Where thi</w:t>
      </w:r>
      <w:r w:rsidR="0072619A">
        <w:rPr>
          <w:color w:val="000000"/>
          <w:sz w:val="20"/>
          <w:szCs w:val="20"/>
          <w:lang w:val="en-US"/>
        </w:rPr>
        <w:t>s</w:t>
      </w:r>
      <w:r w:rsidR="00DB5643">
        <w:rPr>
          <w:color w:val="000000"/>
          <w:sz w:val="20"/>
          <w:szCs w:val="20"/>
          <w:lang w:val="en-US"/>
        </w:rPr>
        <w:t xml:space="preserve"> threshold has been implemented in a similar way of the </w:t>
      </w:r>
      <w:r w:rsidR="00DB5643">
        <w:rPr>
          <w:i/>
          <w:iCs/>
          <w:color w:val="000000"/>
          <w:sz w:val="20"/>
          <w:szCs w:val="20"/>
          <w:lang w:val="en-US"/>
        </w:rPr>
        <w:t xml:space="preserve">First </w:t>
      </w:r>
      <w:r w:rsidR="00DB5643">
        <w:rPr>
          <w:color w:val="000000"/>
          <w:sz w:val="20"/>
          <w:szCs w:val="20"/>
          <w:lang w:val="en-US"/>
        </w:rPr>
        <w:t xml:space="preserve">composition mode to avoid painting some parts like the </w:t>
      </w:r>
      <w:r w:rsidR="002B3C5C">
        <w:rPr>
          <w:color w:val="000000"/>
          <w:sz w:val="20"/>
          <w:szCs w:val="20"/>
          <w:lang w:val="en-US"/>
        </w:rPr>
        <w:t>least dense</w:t>
      </w:r>
      <w:r w:rsidR="00DB5643">
        <w:rPr>
          <w:color w:val="000000"/>
          <w:sz w:val="20"/>
          <w:szCs w:val="20"/>
          <w:lang w:val="en-US"/>
        </w:rPr>
        <w:t xml:space="preserve"> zones that are not part of the volume and are more like noise.</w:t>
      </w:r>
    </w:p>
    <w:p w14:paraId="79E37984" w14:textId="1ACAD826" w:rsidR="008F387A" w:rsidRPr="008F387A" w:rsidRDefault="008F387A" w:rsidP="008F387A">
      <w:pPr>
        <w:pStyle w:val="NormalWeb"/>
        <w:spacing w:before="0" w:beforeAutospacing="0" w:after="160" w:afterAutospacing="0"/>
        <w:jc w:val="both"/>
        <w:rPr>
          <w:lang w:val="en-US"/>
        </w:rPr>
      </w:pPr>
      <w:r w:rsidRPr="008F387A">
        <w:rPr>
          <w:color w:val="000000"/>
          <w:sz w:val="20"/>
          <w:szCs w:val="20"/>
          <w:lang w:val="en-US"/>
        </w:rPr>
        <w:t xml:space="preserve">With this we would have completed the necessary calculations for a step in the ray. Now we would have to evaluate if we are in a case of early termination, that is, if we should take another step or if we should finish it now and define the value of our pixel. To do this we must check if the value of alpha is already </w:t>
      </w:r>
      <m:oMath>
        <m:r>
          <w:rPr>
            <w:rFonts w:ascii="Cambria Math" w:hAnsi="Cambria Math"/>
            <w:color w:val="000000"/>
            <w:sz w:val="20"/>
            <w:szCs w:val="20"/>
            <w:lang w:val="en-US"/>
          </w:rPr>
          <m:t>1.0</m:t>
        </m:r>
      </m:oMath>
      <w:r w:rsidRPr="008F387A">
        <w:rPr>
          <w:color w:val="000000"/>
          <w:sz w:val="20"/>
          <w:szCs w:val="20"/>
          <w:lang w:val="en-US"/>
        </w:rPr>
        <w:t xml:space="preserve"> or greater, in which case no more color could be added and therefore it would be useless to continue, and we should also check if the position of the next step is inside or outside our auxiliary mesh</w:t>
      </w:r>
      <w:r w:rsidR="00BC7C12">
        <w:rPr>
          <w:color w:val="000000"/>
          <w:sz w:val="20"/>
          <w:szCs w:val="20"/>
          <w:lang w:val="en-US"/>
        </w:rPr>
        <w:t xml:space="preserve">, where taking into account we are </w:t>
      </w:r>
      <w:r w:rsidR="004D4BAE">
        <w:rPr>
          <w:color w:val="000000"/>
          <w:sz w:val="20"/>
          <w:szCs w:val="20"/>
          <w:lang w:val="en-US"/>
        </w:rPr>
        <w:t>using</w:t>
      </w:r>
      <w:r w:rsidR="00BC7C12">
        <w:rPr>
          <w:color w:val="000000"/>
          <w:sz w:val="20"/>
          <w:szCs w:val="20"/>
          <w:lang w:val="en-US"/>
        </w:rPr>
        <w:t xml:space="preserve"> local coordinates we only have to check that the sample position is inside the range </w:t>
      </w:r>
      <m:oMath>
        <m:r>
          <w:rPr>
            <w:rFonts w:ascii="Cambria Math" w:hAnsi="Cambria Math"/>
            <w:color w:val="000000"/>
            <w:sz w:val="20"/>
            <w:szCs w:val="20"/>
            <w:lang w:val="en-US"/>
          </w:rPr>
          <m:t>[-1, -1, -1]</m:t>
        </m:r>
      </m:oMath>
      <w:r w:rsidR="00BC7C12" w:rsidRPr="008F387A">
        <w:rPr>
          <w:color w:val="000000"/>
          <w:sz w:val="20"/>
          <w:szCs w:val="20"/>
          <w:lang w:val="en-US"/>
        </w:rPr>
        <w:t xml:space="preserve"> to </w:t>
      </w:r>
      <m:oMath>
        <m:r>
          <w:rPr>
            <w:rFonts w:ascii="Cambria Math" w:hAnsi="Cambria Math"/>
            <w:color w:val="000000"/>
            <w:sz w:val="20"/>
            <w:szCs w:val="20"/>
            <w:lang w:val="en-US"/>
          </w:rPr>
          <m:t>[1, 1, 1]</m:t>
        </m:r>
      </m:oMath>
      <w:r w:rsidR="00BC7C12">
        <w:rPr>
          <w:color w:val="000000"/>
          <w:sz w:val="20"/>
          <w:szCs w:val="20"/>
          <w:lang w:val="en-US"/>
        </w:rPr>
        <w:t>.</w:t>
      </w:r>
    </w:p>
    <w:p w14:paraId="4A1AA591" w14:textId="37785EC3" w:rsidR="00DC1AEB" w:rsidRDefault="00BC7C12" w:rsidP="00BE4931">
      <w:pPr>
        <w:jc w:val="both"/>
        <w:rPr>
          <w:rFonts w:ascii="Times New Roman" w:hAnsi="Times New Roman" w:cs="Times New Roman"/>
          <w:sz w:val="20"/>
          <w:szCs w:val="20"/>
          <w:lang w:val="en-US"/>
        </w:rPr>
      </w:pPr>
      <w:r>
        <w:rPr>
          <w:rFonts w:ascii="Times New Roman" w:hAnsi="Times New Roman" w:cs="Times New Roman"/>
          <w:sz w:val="20"/>
          <w:szCs w:val="20"/>
          <w:lang w:val="en-US"/>
        </w:rPr>
        <w:t>O</w:t>
      </w:r>
      <w:r w:rsidR="00543DE6">
        <w:rPr>
          <w:rFonts w:ascii="Times New Roman" w:hAnsi="Times New Roman" w:cs="Times New Roman"/>
          <w:sz w:val="20"/>
          <w:szCs w:val="20"/>
          <w:lang w:val="en-US"/>
        </w:rPr>
        <w:t>nce we get an early termination and we get out of the loop the only thing left is to color our pixel with the result that we got from the ray, multiplied by the material attributes intensity and color to modify that result t</w:t>
      </w:r>
      <w:r w:rsidR="00543DE6" w:rsidRPr="00543DE6">
        <w:rPr>
          <w:rFonts w:ascii="Times New Roman" w:hAnsi="Times New Roman" w:cs="Times New Roman"/>
          <w:sz w:val="20"/>
          <w:szCs w:val="20"/>
          <w:lang w:val="en-US"/>
        </w:rPr>
        <w:t>o our liking</w:t>
      </w:r>
      <w:r w:rsidR="00543DE6">
        <w:rPr>
          <w:rFonts w:ascii="Times New Roman" w:hAnsi="Times New Roman" w:cs="Times New Roman"/>
          <w:sz w:val="20"/>
          <w:szCs w:val="20"/>
          <w:lang w:val="en-US"/>
        </w:rPr>
        <w:t>.</w:t>
      </w:r>
      <w:r w:rsidR="00926A95">
        <w:rPr>
          <w:rFonts w:ascii="Times New Roman" w:hAnsi="Times New Roman" w:cs="Times New Roman"/>
          <w:sz w:val="20"/>
          <w:szCs w:val="20"/>
          <w:lang w:val="en-US"/>
        </w:rPr>
        <w:t xml:space="preserve"> </w:t>
      </w:r>
      <w:r w:rsidR="00DC1AEB" w:rsidRPr="00DC1AEB">
        <w:rPr>
          <w:rFonts w:ascii="Times New Roman" w:hAnsi="Times New Roman" w:cs="Times New Roman"/>
          <w:sz w:val="20"/>
          <w:szCs w:val="20"/>
          <w:lang w:val="en-US"/>
        </w:rPr>
        <w:t xml:space="preserve">With this we would have finished explaining the main pipeline of how to render the density of a volume given a 3D texture. </w:t>
      </w:r>
    </w:p>
    <w:p w14:paraId="0EFB4475" w14:textId="25CC3285" w:rsidR="00C44AC0" w:rsidRDefault="008A15A3" w:rsidP="00C44AC0">
      <w:pPr>
        <w:jc w:val="both"/>
        <w:rPr>
          <w:rFonts w:ascii="Times New Roman" w:hAnsi="Times New Roman" w:cs="Times New Roman"/>
          <w:sz w:val="20"/>
          <w:szCs w:val="20"/>
          <w:lang w:val="en-US"/>
        </w:rPr>
      </w:pPr>
      <w:r w:rsidRPr="008A15A3">
        <w:rPr>
          <w:rFonts w:ascii="Times New Roman" w:hAnsi="Times New Roman" w:cs="Times New Roman"/>
          <w:sz w:val="20"/>
          <w:szCs w:val="20"/>
          <w:lang w:val="en-US"/>
        </w:rPr>
        <w:t xml:space="preserve">Now we should mention that in the ImGUI options there is also one to activate the </w:t>
      </w:r>
      <w:r w:rsidR="004D4BAE">
        <w:rPr>
          <w:rFonts w:ascii="Times New Roman" w:hAnsi="Times New Roman" w:cs="Times New Roman"/>
          <w:sz w:val="20"/>
          <w:szCs w:val="20"/>
          <w:lang w:val="en-US"/>
        </w:rPr>
        <w:t>i</w:t>
      </w:r>
      <w:r w:rsidRPr="008A15A3">
        <w:rPr>
          <w:rFonts w:ascii="Times New Roman" w:hAnsi="Times New Roman" w:cs="Times New Roman"/>
          <w:sz w:val="20"/>
          <w:szCs w:val="20"/>
          <w:lang w:val="en-US"/>
        </w:rPr>
        <w:t>sosurface</w:t>
      </w:r>
      <w:r w:rsidR="004D4BAE">
        <w:rPr>
          <w:rFonts w:ascii="Times New Roman" w:hAnsi="Times New Roman" w:cs="Times New Roman"/>
          <w:sz w:val="20"/>
          <w:szCs w:val="20"/>
          <w:lang w:val="en-US"/>
        </w:rPr>
        <w:t xml:space="preserve"> mode</w:t>
      </w:r>
      <w:r w:rsidR="00926A95">
        <w:rPr>
          <w:rFonts w:ascii="Times New Roman" w:hAnsi="Times New Roman" w:cs="Times New Roman"/>
          <w:sz w:val="20"/>
          <w:szCs w:val="20"/>
          <w:lang w:val="en-US"/>
        </w:rPr>
        <w:t>, where o</w:t>
      </w:r>
      <w:r w:rsidRPr="008A15A3">
        <w:rPr>
          <w:rFonts w:ascii="Times New Roman" w:hAnsi="Times New Roman" w:cs="Times New Roman"/>
          <w:sz w:val="20"/>
          <w:szCs w:val="20"/>
          <w:lang w:val="en-US"/>
        </w:rPr>
        <w:t>nce activated we will go to a very similar pipeline but with some extras</w:t>
      </w:r>
      <w:r w:rsidR="00926A95">
        <w:rPr>
          <w:rFonts w:ascii="Times New Roman" w:hAnsi="Times New Roman" w:cs="Times New Roman"/>
          <w:sz w:val="20"/>
          <w:szCs w:val="20"/>
          <w:lang w:val="en-US"/>
        </w:rPr>
        <w:t>.</w:t>
      </w:r>
      <w:r w:rsidRPr="008A15A3">
        <w:rPr>
          <w:rFonts w:ascii="Times New Roman" w:hAnsi="Times New Roman" w:cs="Times New Roman"/>
          <w:sz w:val="20"/>
          <w:szCs w:val="20"/>
          <w:lang w:val="en-US"/>
        </w:rPr>
        <w:t xml:space="preserve"> Isosurfaces are the </w:t>
      </w:r>
      <w:r w:rsidR="001A762D">
        <w:rPr>
          <w:rFonts w:ascii="Times New Roman" w:hAnsi="Times New Roman" w:cs="Times New Roman"/>
          <w:sz w:val="20"/>
          <w:szCs w:val="20"/>
          <w:lang w:val="en-US"/>
        </w:rPr>
        <w:t xml:space="preserve">points of the volume that have the same value, in this case density, and it help us to visualize the shape of that volume. </w:t>
      </w:r>
      <w:r w:rsidR="00C44AC0" w:rsidRPr="00C44AC0">
        <w:rPr>
          <w:rFonts w:ascii="Times New Roman" w:hAnsi="Times New Roman" w:cs="Times New Roman"/>
          <w:sz w:val="20"/>
          <w:szCs w:val="20"/>
          <w:lang w:val="en-US"/>
        </w:rPr>
        <w:t>Since it is a surface, to visualize it better we will need illumination</w:t>
      </w:r>
      <w:r w:rsidR="00D35A82">
        <w:rPr>
          <w:rFonts w:ascii="Times New Roman" w:hAnsi="Times New Roman" w:cs="Times New Roman"/>
          <w:sz w:val="20"/>
          <w:szCs w:val="20"/>
          <w:lang w:val="en-US"/>
        </w:rPr>
        <w:t>, where</w:t>
      </w:r>
      <w:r w:rsidR="00C44AC0" w:rsidRPr="00C44AC0">
        <w:rPr>
          <w:rFonts w:ascii="Times New Roman" w:hAnsi="Times New Roman" w:cs="Times New Roman"/>
          <w:sz w:val="20"/>
          <w:szCs w:val="20"/>
          <w:lang w:val="en-US"/>
        </w:rPr>
        <w:t xml:space="preserve"> the one used in this </w:t>
      </w:r>
      <w:r w:rsidR="00C44AC0">
        <w:rPr>
          <w:rFonts w:ascii="Times New Roman" w:hAnsi="Times New Roman" w:cs="Times New Roman"/>
          <w:sz w:val="20"/>
          <w:szCs w:val="20"/>
          <w:lang w:val="en-US"/>
        </w:rPr>
        <w:t>lab</w:t>
      </w:r>
      <w:r w:rsidR="00C44AC0" w:rsidRPr="00C44AC0">
        <w:rPr>
          <w:rFonts w:ascii="Times New Roman" w:hAnsi="Times New Roman" w:cs="Times New Roman"/>
          <w:sz w:val="20"/>
          <w:szCs w:val="20"/>
          <w:lang w:val="en-US"/>
        </w:rPr>
        <w:t xml:space="preserve"> is the </w:t>
      </w:r>
      <w:proofErr w:type="spellStart"/>
      <w:r w:rsidR="00C44AC0" w:rsidRPr="00C44AC0">
        <w:rPr>
          <w:rFonts w:ascii="Times New Roman" w:hAnsi="Times New Roman" w:cs="Times New Roman"/>
          <w:sz w:val="20"/>
          <w:szCs w:val="20"/>
          <w:lang w:val="en-US"/>
        </w:rPr>
        <w:t>Phong</w:t>
      </w:r>
      <w:proofErr w:type="spellEnd"/>
      <w:r w:rsidR="00C44AC0" w:rsidRPr="00C44AC0">
        <w:rPr>
          <w:rFonts w:ascii="Times New Roman" w:hAnsi="Times New Roman" w:cs="Times New Roman"/>
          <w:sz w:val="20"/>
          <w:szCs w:val="20"/>
          <w:lang w:val="en-US"/>
        </w:rPr>
        <w:t xml:space="preserve"> model, but in the data of the volume we do not have the necessary information to calculate it. We need to know the normal o</w:t>
      </w:r>
      <w:r w:rsidR="004D4BAE">
        <w:rPr>
          <w:rFonts w:ascii="Times New Roman" w:hAnsi="Times New Roman" w:cs="Times New Roman"/>
          <w:sz w:val="20"/>
          <w:szCs w:val="20"/>
          <w:lang w:val="en-US"/>
        </w:rPr>
        <w:t>f</w:t>
      </w:r>
      <w:r w:rsidR="00C44AC0" w:rsidRPr="00C44AC0">
        <w:rPr>
          <w:rFonts w:ascii="Times New Roman" w:hAnsi="Times New Roman" w:cs="Times New Roman"/>
          <w:sz w:val="20"/>
          <w:szCs w:val="20"/>
          <w:lang w:val="en-US"/>
        </w:rPr>
        <w:t xml:space="preserve"> the surface. A value that will help us is the gradient since</w:t>
      </w:r>
      <w:r w:rsidR="004D4BAE">
        <w:rPr>
          <w:rFonts w:ascii="Times New Roman" w:hAnsi="Times New Roman" w:cs="Times New Roman"/>
          <w:sz w:val="20"/>
          <w:szCs w:val="20"/>
          <w:lang w:val="en-US"/>
        </w:rPr>
        <w:t>,</w:t>
      </w:r>
      <w:r w:rsidR="00C44AC0" w:rsidRPr="00C44AC0">
        <w:rPr>
          <w:rFonts w:ascii="Times New Roman" w:hAnsi="Times New Roman" w:cs="Times New Roman"/>
          <w:sz w:val="20"/>
          <w:szCs w:val="20"/>
          <w:lang w:val="en-US"/>
        </w:rPr>
        <w:t xml:space="preserve"> like the normal, it is also perpendicular to the surface. The gradient can be approximated by taking samples of the points around a point on the isosurface and making partial derivatives with that data. </w:t>
      </w:r>
    </w:p>
    <w:p w14:paraId="49D1A9CB" w14:textId="488A6D9F" w:rsidR="0072619A" w:rsidRDefault="00C44AC0" w:rsidP="00C44AC0">
      <w:pPr>
        <w:jc w:val="both"/>
        <w:rPr>
          <w:rFonts w:ascii="Times New Roman" w:hAnsi="Times New Roman" w:cs="Times New Roman"/>
          <w:sz w:val="20"/>
          <w:szCs w:val="20"/>
          <w:lang w:val="en-US"/>
        </w:rPr>
      </w:pPr>
      <w:r w:rsidRPr="00C44AC0">
        <w:rPr>
          <w:rFonts w:ascii="Times New Roman" w:hAnsi="Times New Roman" w:cs="Times New Roman"/>
          <w:sz w:val="20"/>
          <w:szCs w:val="20"/>
          <w:lang w:val="en-US"/>
        </w:rPr>
        <w:t xml:space="preserve">With that we will have the data needed by </w:t>
      </w:r>
      <w:proofErr w:type="spellStart"/>
      <w:r w:rsidRPr="00C44AC0">
        <w:rPr>
          <w:rFonts w:ascii="Times New Roman" w:hAnsi="Times New Roman" w:cs="Times New Roman"/>
          <w:sz w:val="20"/>
          <w:szCs w:val="20"/>
          <w:lang w:val="en-US"/>
        </w:rPr>
        <w:t>Phong's</w:t>
      </w:r>
      <w:proofErr w:type="spellEnd"/>
      <w:r w:rsidRPr="00C44AC0">
        <w:rPr>
          <w:rFonts w:ascii="Times New Roman" w:hAnsi="Times New Roman" w:cs="Times New Roman"/>
          <w:sz w:val="20"/>
          <w:szCs w:val="20"/>
          <w:lang w:val="en-US"/>
        </w:rPr>
        <w:t xml:space="preserve"> model. Implementing in this </w:t>
      </w:r>
      <w:r>
        <w:rPr>
          <w:rFonts w:ascii="Times New Roman" w:hAnsi="Times New Roman" w:cs="Times New Roman"/>
          <w:sz w:val="20"/>
          <w:szCs w:val="20"/>
          <w:lang w:val="en-US"/>
        </w:rPr>
        <w:t>lab</w:t>
      </w:r>
      <w:r w:rsidRPr="00C44AC0">
        <w:rPr>
          <w:rFonts w:ascii="Times New Roman" w:hAnsi="Times New Roman" w:cs="Times New Roman"/>
          <w:sz w:val="20"/>
          <w:szCs w:val="20"/>
          <w:lang w:val="en-US"/>
        </w:rPr>
        <w:t xml:space="preserve"> an illumination model helps us to visualize how the light would behave in our volume.</w:t>
      </w:r>
      <w:r w:rsidR="00D35A82">
        <w:rPr>
          <w:rFonts w:ascii="Times New Roman" w:hAnsi="Times New Roman" w:cs="Times New Roman"/>
          <w:sz w:val="20"/>
          <w:szCs w:val="20"/>
          <w:lang w:val="en-US"/>
        </w:rPr>
        <w:t xml:space="preserve"> In order to implement it, t</w:t>
      </w:r>
      <w:r w:rsidR="003000A8" w:rsidRPr="003000A8">
        <w:rPr>
          <w:rFonts w:ascii="Times New Roman" w:hAnsi="Times New Roman" w:cs="Times New Roman"/>
          <w:sz w:val="20"/>
          <w:szCs w:val="20"/>
          <w:lang w:val="en-US"/>
        </w:rPr>
        <w:t xml:space="preserve">he first thing that happens when we activate the flag is that we change the material of our </w:t>
      </w:r>
      <w:r w:rsidR="00BE4076" w:rsidRPr="004D4BAE">
        <w:rPr>
          <w:rFonts w:ascii="Times New Roman" w:hAnsi="Times New Roman" w:cs="Times New Roman"/>
          <w:i/>
          <w:iCs/>
          <w:sz w:val="20"/>
          <w:szCs w:val="20"/>
          <w:lang w:val="en-US"/>
        </w:rPr>
        <w:t>SceneNode</w:t>
      </w:r>
      <w:r w:rsidR="004D4BAE">
        <w:rPr>
          <w:rFonts w:ascii="Times New Roman" w:hAnsi="Times New Roman" w:cs="Times New Roman"/>
          <w:sz w:val="20"/>
          <w:szCs w:val="20"/>
          <w:lang w:val="en-US"/>
        </w:rPr>
        <w:t>, where t</w:t>
      </w:r>
      <w:r w:rsidR="003000A8" w:rsidRPr="003000A8">
        <w:rPr>
          <w:rFonts w:ascii="Times New Roman" w:hAnsi="Times New Roman" w:cs="Times New Roman"/>
          <w:sz w:val="20"/>
          <w:szCs w:val="20"/>
          <w:lang w:val="en-US"/>
        </w:rPr>
        <w:t xml:space="preserve">he new material is </w:t>
      </w:r>
      <w:proofErr w:type="spellStart"/>
      <w:r w:rsidR="003000A8" w:rsidRPr="004D4BAE">
        <w:rPr>
          <w:rFonts w:ascii="Times New Roman" w:hAnsi="Times New Roman" w:cs="Times New Roman"/>
          <w:i/>
          <w:iCs/>
          <w:sz w:val="20"/>
          <w:szCs w:val="20"/>
          <w:lang w:val="en-US"/>
        </w:rPr>
        <w:t>VolumeMaterialPhong</w:t>
      </w:r>
      <w:proofErr w:type="spellEnd"/>
      <w:r w:rsidR="003000A8" w:rsidRPr="003000A8">
        <w:rPr>
          <w:rFonts w:ascii="Times New Roman" w:hAnsi="Times New Roman" w:cs="Times New Roman"/>
          <w:sz w:val="20"/>
          <w:szCs w:val="20"/>
          <w:lang w:val="en-US"/>
        </w:rPr>
        <w:t xml:space="preserve"> and in this case it is a subclass inheriting from </w:t>
      </w:r>
      <w:proofErr w:type="spellStart"/>
      <w:r w:rsidR="003000A8" w:rsidRPr="004D4BAE">
        <w:rPr>
          <w:rFonts w:ascii="Times New Roman" w:hAnsi="Times New Roman" w:cs="Times New Roman"/>
          <w:i/>
          <w:iCs/>
          <w:sz w:val="20"/>
          <w:szCs w:val="20"/>
          <w:lang w:val="en-US"/>
        </w:rPr>
        <w:t>VolumeMaterial</w:t>
      </w:r>
      <w:proofErr w:type="spellEnd"/>
      <w:r w:rsidR="003000A8" w:rsidRPr="003000A8">
        <w:rPr>
          <w:rFonts w:ascii="Times New Roman" w:hAnsi="Times New Roman" w:cs="Times New Roman"/>
          <w:sz w:val="20"/>
          <w:szCs w:val="20"/>
          <w:lang w:val="en-US"/>
        </w:rPr>
        <w:t xml:space="preserve">, so it has all its attributes. In </w:t>
      </w:r>
      <w:r w:rsidR="004D4BAE" w:rsidRPr="003000A8">
        <w:rPr>
          <w:rFonts w:ascii="Times New Roman" w:hAnsi="Times New Roman" w:cs="Times New Roman"/>
          <w:sz w:val="20"/>
          <w:szCs w:val="20"/>
          <w:lang w:val="en-US"/>
        </w:rPr>
        <w:t>addition,</w:t>
      </w:r>
      <w:r w:rsidR="003000A8" w:rsidRPr="003000A8">
        <w:rPr>
          <w:rFonts w:ascii="Times New Roman" w:hAnsi="Times New Roman" w:cs="Times New Roman"/>
          <w:sz w:val="20"/>
          <w:szCs w:val="20"/>
          <w:lang w:val="en-US"/>
        </w:rPr>
        <w:t xml:space="preserve"> we add the </w:t>
      </w:r>
      <w:r w:rsidR="004D4BAE" w:rsidRPr="004D4BAE">
        <w:rPr>
          <w:rFonts w:ascii="Times New Roman" w:hAnsi="Times New Roman" w:cs="Times New Roman"/>
          <w:i/>
          <w:iCs/>
          <w:sz w:val="20"/>
          <w:szCs w:val="20"/>
          <w:lang w:val="en-US"/>
        </w:rPr>
        <w:t>V</w:t>
      </w:r>
      <w:r w:rsidR="003000A8" w:rsidRPr="004D4BAE">
        <w:rPr>
          <w:rFonts w:ascii="Times New Roman" w:hAnsi="Times New Roman" w:cs="Times New Roman"/>
          <w:i/>
          <w:iCs/>
          <w:sz w:val="20"/>
          <w:szCs w:val="20"/>
          <w:lang w:val="en-US"/>
        </w:rPr>
        <w:t>ector3</w:t>
      </w:r>
      <w:r w:rsidR="00BE4076">
        <w:rPr>
          <w:rFonts w:ascii="Times New Roman" w:hAnsi="Times New Roman" w:cs="Times New Roman"/>
          <w:sz w:val="20"/>
          <w:szCs w:val="20"/>
          <w:lang w:val="en-US"/>
        </w:rPr>
        <w:t xml:space="preserve"> attributes</w:t>
      </w:r>
      <w:r w:rsidR="003000A8" w:rsidRPr="003000A8">
        <w:rPr>
          <w:rFonts w:ascii="Times New Roman" w:hAnsi="Times New Roman" w:cs="Times New Roman"/>
          <w:sz w:val="20"/>
          <w:szCs w:val="20"/>
          <w:lang w:val="en-US"/>
        </w:rPr>
        <w:t xml:space="preserve"> for the </w:t>
      </w:r>
      <w:proofErr w:type="spellStart"/>
      <w:r w:rsidR="003000A8" w:rsidRPr="003000A8">
        <w:rPr>
          <w:rFonts w:ascii="Times New Roman" w:hAnsi="Times New Roman" w:cs="Times New Roman"/>
          <w:sz w:val="20"/>
          <w:szCs w:val="20"/>
          <w:lang w:val="en-US"/>
        </w:rPr>
        <w:t>Phong</w:t>
      </w:r>
      <w:proofErr w:type="spellEnd"/>
      <w:r w:rsidR="003000A8" w:rsidRPr="003000A8">
        <w:rPr>
          <w:rFonts w:ascii="Times New Roman" w:hAnsi="Times New Roman" w:cs="Times New Roman"/>
          <w:sz w:val="20"/>
          <w:szCs w:val="20"/>
          <w:lang w:val="en-US"/>
        </w:rPr>
        <w:t xml:space="preserve"> ambient, </w:t>
      </w:r>
      <w:proofErr w:type="gramStart"/>
      <w:r w:rsidR="004D4BAE" w:rsidRPr="003000A8">
        <w:rPr>
          <w:rFonts w:ascii="Times New Roman" w:hAnsi="Times New Roman" w:cs="Times New Roman"/>
          <w:sz w:val="20"/>
          <w:szCs w:val="20"/>
          <w:lang w:val="en-US"/>
        </w:rPr>
        <w:t>diffuse</w:t>
      </w:r>
      <w:proofErr w:type="gramEnd"/>
      <w:r w:rsidR="004D4BAE">
        <w:rPr>
          <w:rFonts w:ascii="Times New Roman" w:hAnsi="Times New Roman" w:cs="Times New Roman"/>
          <w:sz w:val="20"/>
          <w:szCs w:val="20"/>
          <w:lang w:val="en-US"/>
        </w:rPr>
        <w:t xml:space="preserve"> </w:t>
      </w:r>
      <w:r w:rsidR="003000A8" w:rsidRPr="003000A8">
        <w:rPr>
          <w:rFonts w:ascii="Times New Roman" w:hAnsi="Times New Roman" w:cs="Times New Roman"/>
          <w:sz w:val="20"/>
          <w:szCs w:val="20"/>
          <w:lang w:val="en-US"/>
        </w:rPr>
        <w:t>and specular</w:t>
      </w:r>
      <w:r w:rsidR="00BE4076">
        <w:rPr>
          <w:rFonts w:ascii="Times New Roman" w:hAnsi="Times New Roman" w:cs="Times New Roman"/>
          <w:sz w:val="20"/>
          <w:szCs w:val="20"/>
          <w:lang w:val="en-US"/>
        </w:rPr>
        <w:t xml:space="preserve"> components of the material</w:t>
      </w:r>
      <w:r w:rsidR="003000A8" w:rsidRPr="003000A8">
        <w:rPr>
          <w:rFonts w:ascii="Times New Roman" w:hAnsi="Times New Roman" w:cs="Times New Roman"/>
          <w:sz w:val="20"/>
          <w:szCs w:val="20"/>
          <w:lang w:val="en-US"/>
        </w:rPr>
        <w:t xml:space="preserve"> and a float to control the shininess. We initialize these attributes in the constructor with the white color as default </w:t>
      </w:r>
      <w:r w:rsidR="00BE4076">
        <w:rPr>
          <w:rFonts w:ascii="Times New Roman" w:hAnsi="Times New Roman" w:cs="Times New Roman"/>
          <w:sz w:val="20"/>
          <w:szCs w:val="20"/>
          <w:lang w:val="en-US"/>
        </w:rPr>
        <w:t xml:space="preserve">to not alter the result of the light components </w:t>
      </w:r>
      <w:r w:rsidR="003000A8" w:rsidRPr="003000A8">
        <w:rPr>
          <w:rFonts w:ascii="Times New Roman" w:hAnsi="Times New Roman" w:cs="Times New Roman"/>
          <w:sz w:val="20"/>
          <w:szCs w:val="20"/>
          <w:lang w:val="en-US"/>
        </w:rPr>
        <w:t xml:space="preserve">and a shininess of 256 </w:t>
      </w:r>
      <w:r w:rsidR="007A698B">
        <w:rPr>
          <w:rFonts w:ascii="Times New Roman" w:hAnsi="Times New Roman" w:cs="Times New Roman"/>
          <w:sz w:val="20"/>
          <w:szCs w:val="20"/>
          <w:lang w:val="en-US"/>
        </w:rPr>
        <w:t>to have a very sharp specular result</w:t>
      </w:r>
      <w:r w:rsidR="00BE4076">
        <w:rPr>
          <w:rFonts w:ascii="Times New Roman" w:hAnsi="Times New Roman" w:cs="Times New Roman"/>
          <w:sz w:val="20"/>
          <w:szCs w:val="20"/>
          <w:lang w:val="en-US"/>
        </w:rPr>
        <w:t>.</w:t>
      </w:r>
      <w:r w:rsidR="007A698B">
        <w:rPr>
          <w:rFonts w:ascii="Times New Roman" w:hAnsi="Times New Roman" w:cs="Times New Roman"/>
          <w:sz w:val="20"/>
          <w:szCs w:val="20"/>
          <w:lang w:val="en-US"/>
        </w:rPr>
        <w:t xml:space="preserve"> </w:t>
      </w:r>
      <w:r w:rsidR="004D4BAE" w:rsidRPr="001A762D">
        <w:rPr>
          <w:rFonts w:ascii="Times New Roman" w:hAnsi="Times New Roman" w:cs="Times New Roman"/>
          <w:sz w:val="20"/>
          <w:szCs w:val="20"/>
          <w:lang w:val="en-US"/>
        </w:rPr>
        <w:t>Finally,</w:t>
      </w:r>
      <w:r w:rsidR="003000A8" w:rsidRPr="001A762D">
        <w:rPr>
          <w:rFonts w:ascii="Times New Roman" w:hAnsi="Times New Roman" w:cs="Times New Roman"/>
          <w:sz w:val="20"/>
          <w:szCs w:val="20"/>
          <w:lang w:val="en-US"/>
        </w:rPr>
        <w:t xml:space="preserve"> we will assign it our new shader: </w:t>
      </w:r>
      <w:proofErr w:type="spellStart"/>
      <w:r w:rsidR="003000A8" w:rsidRPr="007A698B">
        <w:rPr>
          <w:rFonts w:ascii="Times New Roman" w:hAnsi="Times New Roman" w:cs="Times New Roman"/>
          <w:i/>
          <w:iCs/>
          <w:sz w:val="20"/>
          <w:szCs w:val="20"/>
          <w:lang w:val="en-US"/>
        </w:rPr>
        <w:t>volume_isosurfaces.fs</w:t>
      </w:r>
      <w:proofErr w:type="spellEnd"/>
      <w:r w:rsidR="003000A8" w:rsidRPr="001A762D">
        <w:rPr>
          <w:rFonts w:ascii="Times New Roman" w:hAnsi="Times New Roman" w:cs="Times New Roman"/>
          <w:sz w:val="20"/>
          <w:szCs w:val="20"/>
          <w:lang w:val="en-US"/>
        </w:rPr>
        <w:t>.</w:t>
      </w:r>
    </w:p>
    <w:p w14:paraId="6627245C" w14:textId="350D411D" w:rsidR="007A698B" w:rsidRDefault="007A698B" w:rsidP="00C44AC0">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Before explaining the shader, it </w:t>
      </w:r>
      <w:r w:rsidR="004D4BAE">
        <w:rPr>
          <w:rFonts w:ascii="Times New Roman" w:hAnsi="Times New Roman" w:cs="Times New Roman"/>
          <w:sz w:val="20"/>
          <w:szCs w:val="20"/>
          <w:lang w:val="en-US"/>
        </w:rPr>
        <w:t>is</w:t>
      </w:r>
      <w:r>
        <w:rPr>
          <w:rFonts w:ascii="Times New Roman" w:hAnsi="Times New Roman" w:cs="Times New Roman"/>
          <w:sz w:val="20"/>
          <w:szCs w:val="20"/>
          <w:lang w:val="en-US"/>
        </w:rPr>
        <w:t xml:space="preserve"> important to remark that in order the set the corresponding uniforms, we will reuse the ones from </w:t>
      </w:r>
      <w:proofErr w:type="spellStart"/>
      <w:r w:rsidRPr="004D4BAE">
        <w:rPr>
          <w:rFonts w:ascii="Times New Roman" w:hAnsi="Times New Roman" w:cs="Times New Roman"/>
          <w:i/>
          <w:iCs/>
          <w:sz w:val="20"/>
          <w:szCs w:val="20"/>
          <w:lang w:val="en-US"/>
        </w:rPr>
        <w:t>VolumeMaterial</w:t>
      </w:r>
      <w:proofErr w:type="spellEnd"/>
      <w:r>
        <w:rPr>
          <w:rFonts w:ascii="Times New Roman" w:hAnsi="Times New Roman" w:cs="Times New Roman"/>
          <w:sz w:val="20"/>
          <w:szCs w:val="20"/>
          <w:lang w:val="en-US"/>
        </w:rPr>
        <w:t xml:space="preserve"> where the material components are added and, </w:t>
      </w:r>
      <w:r w:rsidR="004D4BAE">
        <w:rPr>
          <w:rFonts w:ascii="Times New Roman" w:hAnsi="Times New Roman" w:cs="Times New Roman"/>
          <w:sz w:val="20"/>
          <w:szCs w:val="20"/>
          <w:lang w:val="en-US"/>
        </w:rPr>
        <w:t>considering</w:t>
      </w:r>
      <w:r>
        <w:rPr>
          <w:rFonts w:ascii="Times New Roman" w:hAnsi="Times New Roman" w:cs="Times New Roman"/>
          <w:sz w:val="20"/>
          <w:szCs w:val="20"/>
          <w:lang w:val="en-US"/>
        </w:rPr>
        <w:t xml:space="preserve"> we are modelling </w:t>
      </w:r>
      <w:r w:rsidR="005F2C92">
        <w:rPr>
          <w:rFonts w:ascii="Times New Roman" w:hAnsi="Times New Roman" w:cs="Times New Roman"/>
          <w:sz w:val="20"/>
          <w:szCs w:val="20"/>
          <w:lang w:val="en-US"/>
        </w:rPr>
        <w:t>illumination</w:t>
      </w:r>
      <w:r>
        <w:rPr>
          <w:rFonts w:ascii="Times New Roman" w:hAnsi="Times New Roman" w:cs="Times New Roman"/>
          <w:sz w:val="20"/>
          <w:szCs w:val="20"/>
          <w:lang w:val="en-US"/>
        </w:rPr>
        <w:t xml:space="preserve">, the ambient light as well as the light position, </w:t>
      </w:r>
      <w:r>
        <w:rPr>
          <w:rFonts w:ascii="Times New Roman" w:hAnsi="Times New Roman" w:cs="Times New Roman"/>
          <w:sz w:val="20"/>
          <w:szCs w:val="20"/>
          <w:lang w:val="en-US"/>
        </w:rPr>
        <w:lastRenderedPageBreak/>
        <w:t>diffuse and specular components are uploaded to the shader too, where only one light will be u</w:t>
      </w:r>
      <w:r w:rsidR="00BD20F7">
        <w:rPr>
          <w:rFonts w:ascii="Times New Roman" w:hAnsi="Times New Roman" w:cs="Times New Roman"/>
          <w:sz w:val="20"/>
          <w:szCs w:val="20"/>
          <w:lang w:val="en-US"/>
        </w:rPr>
        <w:t>sed. All the material parameters as well as the ones from the light can be completely changed in ImGUI.</w:t>
      </w:r>
    </w:p>
    <w:p w14:paraId="32B963AA" w14:textId="62CDCEE4" w:rsidR="00B32D19" w:rsidRDefault="00BD20F7" w:rsidP="00BE4931">
      <w:pPr>
        <w:jc w:val="both"/>
        <w:rPr>
          <w:rFonts w:ascii="Times New Roman" w:hAnsi="Times New Roman" w:cs="Times New Roman"/>
          <w:sz w:val="20"/>
          <w:szCs w:val="20"/>
          <w:lang w:val="en-US"/>
        </w:rPr>
      </w:pPr>
      <w:r>
        <w:rPr>
          <w:rFonts w:ascii="Times New Roman" w:hAnsi="Times New Roman" w:cs="Times New Roman"/>
          <w:sz w:val="20"/>
          <w:szCs w:val="20"/>
          <w:lang w:val="en-US"/>
        </w:rPr>
        <w:t>Regarding t</w:t>
      </w:r>
      <w:r w:rsidR="003000A8" w:rsidRPr="003000A8">
        <w:rPr>
          <w:rFonts w:ascii="Times New Roman" w:hAnsi="Times New Roman" w:cs="Times New Roman"/>
          <w:sz w:val="20"/>
          <w:szCs w:val="20"/>
          <w:lang w:val="en-US"/>
        </w:rPr>
        <w:t xml:space="preserve">he new shader contains practically the same as the </w:t>
      </w:r>
      <w:proofErr w:type="spellStart"/>
      <w:proofErr w:type="gramStart"/>
      <w:r w:rsidR="003000A8" w:rsidRPr="005F2C92">
        <w:rPr>
          <w:rFonts w:ascii="Times New Roman" w:hAnsi="Times New Roman" w:cs="Times New Roman"/>
          <w:i/>
          <w:iCs/>
          <w:sz w:val="20"/>
          <w:szCs w:val="20"/>
          <w:lang w:val="en-US"/>
        </w:rPr>
        <w:t>volume.fs</w:t>
      </w:r>
      <w:proofErr w:type="spellEnd"/>
      <w:proofErr w:type="gramEnd"/>
      <w:r w:rsidR="003000A8" w:rsidRPr="003000A8">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where </w:t>
      </w:r>
      <w:r w:rsidR="003000A8" w:rsidRPr="003000A8">
        <w:rPr>
          <w:rFonts w:ascii="Times New Roman" w:hAnsi="Times New Roman" w:cs="Times New Roman"/>
          <w:sz w:val="20"/>
          <w:szCs w:val="20"/>
          <w:lang w:val="en-US"/>
        </w:rPr>
        <w:t>the changes start at the classification stage, after reading the density value in the 3D texture.</w:t>
      </w:r>
      <w:r>
        <w:rPr>
          <w:rFonts w:ascii="Times New Roman" w:hAnsi="Times New Roman" w:cs="Times New Roman"/>
          <w:sz w:val="20"/>
          <w:szCs w:val="20"/>
          <w:lang w:val="en-US"/>
        </w:rPr>
        <w:t xml:space="preserve"> </w:t>
      </w:r>
      <w:r w:rsidR="003000A8" w:rsidRPr="003000A8">
        <w:rPr>
          <w:rFonts w:ascii="Times New Roman" w:hAnsi="Times New Roman" w:cs="Times New Roman"/>
          <w:sz w:val="20"/>
          <w:szCs w:val="20"/>
          <w:lang w:val="en-US"/>
        </w:rPr>
        <w:t xml:space="preserve">Now, to decide if we want to compute a value or not, instead of using the iterative computation of the discretized volume-rendering integral composition scheme that we used before, where all the values we were interested in were added to the final result following the approximation of the integral, we will use the </w:t>
      </w:r>
      <w:r w:rsidR="003000A8" w:rsidRPr="00BD20F7">
        <w:rPr>
          <w:rFonts w:ascii="Times New Roman" w:hAnsi="Times New Roman" w:cs="Times New Roman"/>
          <w:i/>
          <w:iCs/>
          <w:sz w:val="20"/>
          <w:szCs w:val="20"/>
          <w:lang w:val="en-US"/>
        </w:rPr>
        <w:t>First</w:t>
      </w:r>
      <w:r w:rsidR="003000A8" w:rsidRPr="003000A8">
        <w:rPr>
          <w:rFonts w:ascii="Times New Roman" w:hAnsi="Times New Roman" w:cs="Times New Roman"/>
          <w:sz w:val="20"/>
          <w:szCs w:val="20"/>
          <w:lang w:val="en-US"/>
        </w:rPr>
        <w:t xml:space="preserve"> composition scheme, </w:t>
      </w:r>
      <w:r w:rsidR="005F2C92">
        <w:rPr>
          <w:rFonts w:ascii="Times New Roman" w:hAnsi="Times New Roman" w:cs="Times New Roman"/>
          <w:sz w:val="20"/>
          <w:szCs w:val="20"/>
          <w:lang w:val="en-US"/>
        </w:rPr>
        <w:t xml:space="preserve">where </w:t>
      </w:r>
      <w:r w:rsidR="003000A8" w:rsidRPr="003000A8">
        <w:rPr>
          <w:rFonts w:ascii="Times New Roman" w:hAnsi="Times New Roman" w:cs="Times New Roman"/>
          <w:sz w:val="20"/>
          <w:szCs w:val="20"/>
          <w:lang w:val="en-US"/>
        </w:rPr>
        <w:t>only one value will be saved in the final color, which will be the first value that is higher than a threshold chosen by us</w:t>
      </w:r>
      <w:r w:rsidR="004D10D4">
        <w:rPr>
          <w:rFonts w:ascii="Times New Roman" w:hAnsi="Times New Roman" w:cs="Times New Roman"/>
          <w:sz w:val="20"/>
          <w:szCs w:val="20"/>
          <w:lang w:val="en-US"/>
        </w:rPr>
        <w:t>.</w:t>
      </w:r>
    </w:p>
    <w:p w14:paraId="589784A9" w14:textId="050BD898" w:rsidR="005F4532" w:rsidRDefault="003000A8" w:rsidP="00BE4931">
      <w:pPr>
        <w:jc w:val="both"/>
        <w:rPr>
          <w:rFonts w:ascii="Times New Roman" w:hAnsi="Times New Roman" w:cs="Times New Roman"/>
          <w:sz w:val="20"/>
          <w:szCs w:val="20"/>
          <w:lang w:val="en-US"/>
        </w:rPr>
      </w:pPr>
      <w:r w:rsidRPr="003000A8">
        <w:rPr>
          <w:rFonts w:ascii="Times New Roman" w:hAnsi="Times New Roman" w:cs="Times New Roman"/>
          <w:sz w:val="20"/>
          <w:szCs w:val="20"/>
          <w:lang w:val="en-US"/>
        </w:rPr>
        <w:t xml:space="preserve">Once we have decided that we do want to calculate the candidate value to be part of the final pixel value we will start by </w:t>
      </w:r>
      <w:r w:rsidR="00BF04E2">
        <w:rPr>
          <w:rFonts w:ascii="Times New Roman" w:hAnsi="Times New Roman" w:cs="Times New Roman"/>
          <w:sz w:val="20"/>
          <w:szCs w:val="20"/>
          <w:lang w:val="en-US"/>
        </w:rPr>
        <w:t>approximating</w:t>
      </w:r>
      <w:r w:rsidRPr="003000A8">
        <w:rPr>
          <w:rFonts w:ascii="Times New Roman" w:hAnsi="Times New Roman" w:cs="Times New Roman"/>
          <w:sz w:val="20"/>
          <w:szCs w:val="20"/>
          <w:lang w:val="en-US"/>
        </w:rPr>
        <w:t xml:space="preserve"> the gradient </w:t>
      </w:r>
      <m:oMath>
        <m:r>
          <m:rPr>
            <m:sty m:val="p"/>
          </m:rPr>
          <w:rPr>
            <w:rFonts w:ascii="Cambria Math" w:hAnsi="Cambria Math" w:cs="Times New Roman"/>
            <w:sz w:val="20"/>
            <w:szCs w:val="20"/>
            <w:lang w:val="en-US"/>
          </w:rPr>
          <m:t>∇</m:t>
        </m:r>
        <m:r>
          <w:rPr>
            <w:rFonts w:ascii="Cambria Math" w:hAnsi="Cambria Math" w:cs="Times New Roman"/>
            <w:sz w:val="20"/>
            <w:szCs w:val="20"/>
            <w:lang w:val="en-US"/>
          </w:rPr>
          <m:t>f</m:t>
        </m:r>
      </m:oMath>
      <w:r w:rsidRPr="003000A8">
        <w:rPr>
          <w:rFonts w:ascii="Times New Roman" w:hAnsi="Times New Roman" w:cs="Times New Roman"/>
          <w:sz w:val="20"/>
          <w:szCs w:val="20"/>
          <w:lang w:val="en-US"/>
        </w:rPr>
        <w:t xml:space="preserve"> at the point using the following equation:</w:t>
      </w:r>
    </w:p>
    <w:p w14:paraId="3827DD76" w14:textId="08566F62" w:rsidR="00C95C5C" w:rsidRPr="00653477" w:rsidRDefault="00C95C5C" w:rsidP="00BE4931">
      <w:pPr>
        <w:jc w:val="both"/>
        <w:rPr>
          <w:rFonts w:ascii="Times New Roman" w:hAnsi="Times New Roman" w:cs="Times New Roman"/>
          <w:sz w:val="18"/>
          <w:szCs w:val="18"/>
          <w:lang w:val="en-US"/>
        </w:rPr>
      </w:pPr>
      <m:oMathPara>
        <m:oMath>
          <m:r>
            <m:rPr>
              <m:sty m:val="p"/>
            </m:rPr>
            <w:rPr>
              <w:rFonts w:ascii="Cambria Math" w:hAnsi="Cambria Math" w:cs="Times New Roman"/>
              <w:sz w:val="18"/>
              <w:szCs w:val="18"/>
              <w:lang w:val="en-US"/>
            </w:rPr>
            <m:t>∇</m:t>
          </m:r>
          <m:r>
            <w:rPr>
              <w:rFonts w:ascii="Cambria Math" w:hAnsi="Cambria Math" w:cs="Times New Roman"/>
              <w:sz w:val="18"/>
              <w:szCs w:val="18"/>
              <w:lang w:val="en-US"/>
            </w:rPr>
            <m:t>f(x,y,z)≈</m:t>
          </m:r>
          <m:f>
            <m:fPr>
              <m:ctrlPr>
                <w:rPr>
                  <w:rFonts w:ascii="Cambria Math" w:hAnsi="Cambria Math" w:cs="Times New Roman"/>
                  <w:i/>
                  <w:sz w:val="18"/>
                  <w:szCs w:val="18"/>
                  <w:lang w:val="en-US"/>
                </w:rPr>
              </m:ctrlPr>
            </m:fPr>
            <m:num>
              <m:r>
                <w:rPr>
                  <w:rFonts w:ascii="Cambria Math" w:hAnsi="Cambria Math" w:cs="Times New Roman"/>
                  <w:sz w:val="18"/>
                  <w:szCs w:val="18"/>
                  <w:lang w:val="en-US"/>
                </w:rPr>
                <m:t>1</m:t>
              </m:r>
            </m:num>
            <m:den>
              <m:r>
                <w:rPr>
                  <w:rFonts w:ascii="Cambria Math" w:hAnsi="Cambria Math" w:cs="Times New Roman"/>
                  <w:sz w:val="18"/>
                  <w:szCs w:val="18"/>
                  <w:lang w:val="en-US"/>
                </w:rPr>
                <m:t>2h</m:t>
              </m:r>
            </m:den>
          </m:f>
          <m:d>
            <m:dPr>
              <m:ctrlPr>
                <w:rPr>
                  <w:rFonts w:ascii="Cambria Math" w:hAnsi="Cambria Math" w:cs="Times New Roman"/>
                  <w:i/>
                  <w:sz w:val="18"/>
                  <w:szCs w:val="18"/>
                  <w:lang w:val="en-US"/>
                </w:rPr>
              </m:ctrlPr>
            </m:dPr>
            <m:e>
              <m:m>
                <m:mPr>
                  <m:mcs>
                    <m:mc>
                      <m:mcPr>
                        <m:count m:val="1"/>
                        <m:mcJc m:val="center"/>
                      </m:mcPr>
                    </m:mc>
                  </m:mcs>
                  <m:ctrlPr>
                    <w:rPr>
                      <w:rFonts w:ascii="Cambria Math" w:hAnsi="Cambria Math" w:cs="Times New Roman"/>
                      <w:i/>
                      <w:sz w:val="18"/>
                      <w:szCs w:val="18"/>
                      <w:lang w:val="en-US"/>
                    </w:rPr>
                  </m:ctrlPr>
                </m:mPr>
                <m:mr>
                  <m:e>
                    <m:r>
                      <w:rPr>
                        <w:rFonts w:ascii="Cambria Math" w:hAnsi="Cambria Math" w:cs="Times New Roman"/>
                        <w:sz w:val="18"/>
                        <w:szCs w:val="18"/>
                        <w:lang w:val="en-US"/>
                      </w:rPr>
                      <m:t>f</m:t>
                    </m:r>
                    <m:d>
                      <m:dPr>
                        <m:ctrlPr>
                          <w:rPr>
                            <w:rFonts w:ascii="Cambria Math" w:hAnsi="Cambria Math" w:cs="Times New Roman"/>
                            <w:i/>
                            <w:sz w:val="18"/>
                            <w:szCs w:val="18"/>
                            <w:lang w:val="en-US"/>
                          </w:rPr>
                        </m:ctrlPr>
                      </m:dPr>
                      <m:e>
                        <m:r>
                          <w:rPr>
                            <w:rFonts w:ascii="Cambria Math" w:hAnsi="Cambria Math" w:cs="Times New Roman"/>
                            <w:sz w:val="18"/>
                            <w:szCs w:val="18"/>
                            <w:lang w:val="en-US"/>
                          </w:rPr>
                          <m:t>x</m:t>
                        </m:r>
                        <m:r>
                          <w:rPr>
                            <w:rFonts w:ascii="Cambria Math" w:hAnsi="Cambria Math" w:cs="Times New Roman"/>
                            <w:sz w:val="18"/>
                            <w:szCs w:val="18"/>
                            <w:lang w:val="en-US"/>
                          </w:rPr>
                          <m:t>+h</m:t>
                        </m:r>
                        <m:r>
                          <w:rPr>
                            <w:rFonts w:ascii="Cambria Math" w:hAnsi="Cambria Math" w:cs="Times New Roman"/>
                            <w:sz w:val="18"/>
                            <w:szCs w:val="18"/>
                            <w:lang w:val="en-US"/>
                          </w:rPr>
                          <m:t>,y,z</m:t>
                        </m:r>
                      </m:e>
                    </m:d>
                    <m:r>
                      <w:rPr>
                        <w:rFonts w:ascii="Cambria Math" w:hAnsi="Cambria Math" w:cs="Times New Roman"/>
                        <w:sz w:val="18"/>
                        <w:szCs w:val="18"/>
                        <w:lang w:val="en-US"/>
                      </w:rPr>
                      <m:t>-</m:t>
                    </m:r>
                    <m:r>
                      <w:rPr>
                        <w:rFonts w:ascii="Cambria Math" w:hAnsi="Cambria Math" w:cs="Times New Roman"/>
                        <w:sz w:val="18"/>
                        <w:szCs w:val="18"/>
                        <w:lang w:val="en-US"/>
                      </w:rPr>
                      <m:t>f(x</m:t>
                    </m:r>
                    <m:r>
                      <w:rPr>
                        <w:rFonts w:ascii="Cambria Math" w:hAnsi="Cambria Math" w:cs="Times New Roman"/>
                        <w:sz w:val="18"/>
                        <w:szCs w:val="18"/>
                        <w:lang w:val="en-US"/>
                      </w:rPr>
                      <m:t>+h</m:t>
                    </m:r>
                    <m:r>
                      <w:rPr>
                        <w:rFonts w:ascii="Cambria Math" w:hAnsi="Cambria Math" w:cs="Times New Roman"/>
                        <w:sz w:val="18"/>
                        <w:szCs w:val="18"/>
                        <w:lang w:val="en-US"/>
                      </w:rPr>
                      <m:t>,y,z)</m:t>
                    </m:r>
                  </m:e>
                </m:mr>
                <m:mr>
                  <m:e>
                    <m:r>
                      <w:rPr>
                        <w:rFonts w:ascii="Cambria Math" w:hAnsi="Cambria Math" w:cs="Times New Roman"/>
                        <w:sz w:val="18"/>
                        <w:szCs w:val="18"/>
                        <w:lang w:val="en-US"/>
                      </w:rPr>
                      <m:t>f</m:t>
                    </m:r>
                    <m:d>
                      <m:dPr>
                        <m:ctrlPr>
                          <w:rPr>
                            <w:rFonts w:ascii="Cambria Math" w:hAnsi="Cambria Math" w:cs="Times New Roman"/>
                            <w:i/>
                            <w:sz w:val="18"/>
                            <w:szCs w:val="18"/>
                            <w:lang w:val="en-US"/>
                          </w:rPr>
                        </m:ctrlPr>
                      </m:dPr>
                      <m:e>
                        <m:r>
                          <w:rPr>
                            <w:rFonts w:ascii="Cambria Math" w:hAnsi="Cambria Math" w:cs="Times New Roman"/>
                            <w:sz w:val="18"/>
                            <w:szCs w:val="18"/>
                            <w:lang w:val="en-US"/>
                          </w:rPr>
                          <m:t>x,y</m:t>
                        </m:r>
                        <m:r>
                          <w:rPr>
                            <w:rFonts w:ascii="Cambria Math" w:hAnsi="Cambria Math" w:cs="Times New Roman"/>
                            <w:sz w:val="18"/>
                            <w:szCs w:val="18"/>
                            <w:lang w:val="en-US"/>
                          </w:rPr>
                          <m:t>+h</m:t>
                        </m:r>
                        <m:r>
                          <w:rPr>
                            <w:rFonts w:ascii="Cambria Math" w:hAnsi="Cambria Math" w:cs="Times New Roman"/>
                            <w:sz w:val="18"/>
                            <w:szCs w:val="18"/>
                            <w:lang w:val="en-US"/>
                          </w:rPr>
                          <m:t>,z</m:t>
                        </m:r>
                      </m:e>
                    </m:d>
                    <m:r>
                      <w:rPr>
                        <w:rFonts w:ascii="Cambria Math" w:hAnsi="Cambria Math" w:cs="Times New Roman"/>
                        <w:sz w:val="18"/>
                        <w:szCs w:val="18"/>
                        <w:lang w:val="en-US"/>
                      </w:rPr>
                      <m:t>-</m:t>
                    </m:r>
                    <m:r>
                      <w:rPr>
                        <w:rFonts w:ascii="Cambria Math" w:hAnsi="Cambria Math" w:cs="Times New Roman"/>
                        <w:sz w:val="18"/>
                        <w:szCs w:val="18"/>
                        <w:lang w:val="en-US"/>
                      </w:rPr>
                      <m:t>f(x,y</m:t>
                    </m:r>
                    <m:r>
                      <w:rPr>
                        <w:rFonts w:ascii="Cambria Math" w:hAnsi="Cambria Math" w:cs="Times New Roman"/>
                        <w:sz w:val="18"/>
                        <w:szCs w:val="18"/>
                        <w:lang w:val="en-US"/>
                      </w:rPr>
                      <m:t>+h</m:t>
                    </m:r>
                    <m:r>
                      <w:rPr>
                        <w:rFonts w:ascii="Cambria Math" w:hAnsi="Cambria Math" w:cs="Times New Roman"/>
                        <w:sz w:val="18"/>
                        <w:szCs w:val="18"/>
                        <w:lang w:val="en-US"/>
                      </w:rPr>
                      <m:t>,z)</m:t>
                    </m:r>
                  </m:e>
                </m:mr>
                <m:mr>
                  <m:e>
                    <m:r>
                      <w:rPr>
                        <w:rFonts w:ascii="Cambria Math" w:hAnsi="Cambria Math" w:cs="Times New Roman"/>
                        <w:sz w:val="18"/>
                        <w:szCs w:val="18"/>
                        <w:lang w:val="en-US"/>
                      </w:rPr>
                      <m:t>f</m:t>
                    </m:r>
                    <m:d>
                      <m:dPr>
                        <m:ctrlPr>
                          <w:rPr>
                            <w:rFonts w:ascii="Cambria Math" w:hAnsi="Cambria Math" w:cs="Times New Roman"/>
                            <w:i/>
                            <w:sz w:val="18"/>
                            <w:szCs w:val="18"/>
                            <w:lang w:val="en-US"/>
                          </w:rPr>
                        </m:ctrlPr>
                      </m:dPr>
                      <m:e>
                        <m:r>
                          <w:rPr>
                            <w:rFonts w:ascii="Cambria Math" w:hAnsi="Cambria Math" w:cs="Times New Roman"/>
                            <w:sz w:val="18"/>
                            <w:szCs w:val="18"/>
                            <w:lang w:val="en-US"/>
                          </w:rPr>
                          <m:t>x,y,z</m:t>
                        </m:r>
                        <m:r>
                          <w:rPr>
                            <w:rFonts w:ascii="Cambria Math" w:hAnsi="Cambria Math" w:cs="Times New Roman"/>
                            <w:sz w:val="18"/>
                            <w:szCs w:val="18"/>
                            <w:lang w:val="en-US"/>
                          </w:rPr>
                          <m:t>+h</m:t>
                        </m:r>
                      </m:e>
                    </m:d>
                    <m:r>
                      <w:rPr>
                        <w:rFonts w:ascii="Cambria Math" w:hAnsi="Cambria Math" w:cs="Times New Roman"/>
                        <w:sz w:val="18"/>
                        <w:szCs w:val="18"/>
                        <w:lang w:val="en-US"/>
                      </w:rPr>
                      <m:t>-</m:t>
                    </m:r>
                    <m:r>
                      <w:rPr>
                        <w:rFonts w:ascii="Cambria Math" w:hAnsi="Cambria Math" w:cs="Times New Roman"/>
                        <w:sz w:val="18"/>
                        <w:szCs w:val="18"/>
                        <w:lang w:val="en-US"/>
                      </w:rPr>
                      <m:t>f(x,y,z</m:t>
                    </m:r>
                    <m:r>
                      <w:rPr>
                        <w:rFonts w:ascii="Cambria Math" w:hAnsi="Cambria Math" w:cs="Times New Roman"/>
                        <w:sz w:val="18"/>
                        <w:szCs w:val="18"/>
                        <w:lang w:val="en-US"/>
                      </w:rPr>
                      <m:t>+h</m:t>
                    </m:r>
                    <m:r>
                      <w:rPr>
                        <w:rFonts w:ascii="Cambria Math" w:hAnsi="Cambria Math" w:cs="Times New Roman"/>
                        <w:sz w:val="18"/>
                        <w:szCs w:val="18"/>
                        <w:lang w:val="en-US"/>
                      </w:rPr>
                      <m:t>)</m:t>
                    </m:r>
                  </m:e>
                </m:mr>
              </m:m>
            </m:e>
          </m:d>
        </m:oMath>
      </m:oMathPara>
    </w:p>
    <w:p w14:paraId="1EE9F118" w14:textId="74233E97" w:rsidR="0096145D" w:rsidRDefault="008A15A3" w:rsidP="008A15A3">
      <w:pPr>
        <w:jc w:val="both"/>
        <w:rPr>
          <w:rFonts w:ascii="Times New Roman" w:hAnsi="Times New Roman" w:cs="Times New Roman"/>
          <w:sz w:val="20"/>
          <w:szCs w:val="20"/>
          <w:lang w:val="en-US"/>
        </w:rPr>
      </w:pPr>
      <w:r w:rsidRPr="008A15A3">
        <w:rPr>
          <w:rFonts w:ascii="Times New Roman" w:hAnsi="Times New Roman" w:cs="Times New Roman"/>
          <w:sz w:val="20"/>
          <w:szCs w:val="20"/>
          <w:lang w:val="en-US"/>
        </w:rPr>
        <w:t xml:space="preserve">Where </w:t>
      </w:r>
      <m:oMath>
        <m:r>
          <w:rPr>
            <w:rFonts w:ascii="Cambria Math" w:hAnsi="Cambria Math" w:cs="Times New Roman"/>
            <w:sz w:val="20"/>
            <w:szCs w:val="20"/>
            <w:lang w:val="en-US"/>
          </w:rPr>
          <m:t>x, y, z</m:t>
        </m:r>
      </m:oMath>
      <w:r w:rsidRPr="008A15A3">
        <w:rPr>
          <w:rFonts w:ascii="Times New Roman" w:hAnsi="Times New Roman" w:cs="Times New Roman"/>
          <w:sz w:val="20"/>
          <w:szCs w:val="20"/>
          <w:lang w:val="en-US"/>
        </w:rPr>
        <w:t xml:space="preserve"> will be the position where we are in the ray, </w:t>
      </w:r>
      <m:oMath>
        <m:r>
          <w:rPr>
            <w:rFonts w:ascii="Cambria Math" w:hAnsi="Cambria Math" w:cs="Times New Roman"/>
            <w:sz w:val="20"/>
            <w:szCs w:val="20"/>
            <w:lang w:val="en-US"/>
          </w:rPr>
          <m:t>f(x,y,z)</m:t>
        </m:r>
      </m:oMath>
      <w:r w:rsidRPr="008A15A3">
        <w:rPr>
          <w:rFonts w:ascii="Times New Roman" w:hAnsi="Times New Roman" w:cs="Times New Roman"/>
          <w:sz w:val="20"/>
          <w:szCs w:val="20"/>
          <w:lang w:val="en-US"/>
        </w:rPr>
        <w:t xml:space="preserve"> will be to read the</w:t>
      </w:r>
      <w:r w:rsidR="0096145D">
        <w:rPr>
          <w:rFonts w:ascii="Times New Roman" w:hAnsi="Times New Roman" w:cs="Times New Roman"/>
          <w:sz w:val="20"/>
          <w:szCs w:val="20"/>
          <w:lang w:val="en-US"/>
        </w:rPr>
        <w:t xml:space="preserve"> </w:t>
      </w:r>
      <m:oMath>
        <m:r>
          <w:rPr>
            <w:rFonts w:ascii="Cambria Math" w:hAnsi="Cambria Math" w:cs="Times New Roman"/>
            <w:sz w:val="20"/>
            <w:szCs w:val="20"/>
            <w:lang w:val="en-US"/>
          </w:rPr>
          <m:t>d</m:t>
        </m:r>
      </m:oMath>
      <w:r w:rsidRPr="008A15A3">
        <w:rPr>
          <w:rFonts w:ascii="Times New Roman" w:hAnsi="Times New Roman" w:cs="Times New Roman"/>
          <w:sz w:val="20"/>
          <w:szCs w:val="20"/>
          <w:lang w:val="en-US"/>
        </w:rPr>
        <w:t xml:space="preserve"> value at that position (adding or subtracting </w:t>
      </w:r>
      <m:oMath>
        <m:r>
          <w:rPr>
            <w:rFonts w:ascii="Cambria Math" w:hAnsi="Cambria Math" w:cs="Times New Roman"/>
            <w:sz w:val="20"/>
            <w:szCs w:val="20"/>
            <w:lang w:val="en-US"/>
          </w:rPr>
          <m:t>h</m:t>
        </m:r>
      </m:oMath>
      <w:r w:rsidRPr="008A15A3">
        <w:rPr>
          <w:rFonts w:ascii="Times New Roman" w:hAnsi="Times New Roman" w:cs="Times New Roman"/>
          <w:sz w:val="20"/>
          <w:szCs w:val="20"/>
          <w:lang w:val="en-US"/>
        </w:rPr>
        <w:t xml:space="preserve"> and changing from local coordinates to texture coordinates) in the 3D texture and </w:t>
      </w:r>
      <m:oMath>
        <m:r>
          <w:rPr>
            <w:rFonts w:ascii="Cambria Math" w:hAnsi="Cambria Math" w:cs="Times New Roman"/>
            <w:sz w:val="20"/>
            <w:szCs w:val="20"/>
            <w:lang w:val="en-US"/>
          </w:rPr>
          <m:t>h</m:t>
        </m:r>
      </m:oMath>
      <w:r w:rsidRPr="008A15A3">
        <w:rPr>
          <w:rFonts w:ascii="Times New Roman" w:hAnsi="Times New Roman" w:cs="Times New Roman"/>
          <w:sz w:val="20"/>
          <w:szCs w:val="20"/>
          <w:lang w:val="en-US"/>
        </w:rPr>
        <w:t xml:space="preserve"> </w:t>
      </w:r>
      <w:r w:rsidR="0096145D">
        <w:rPr>
          <w:rFonts w:ascii="Times New Roman" w:hAnsi="Times New Roman" w:cs="Times New Roman"/>
          <w:sz w:val="20"/>
          <w:szCs w:val="20"/>
          <w:lang w:val="en-US"/>
        </w:rPr>
        <w:t xml:space="preserve">corresponds to the </w:t>
      </w:r>
      <w:proofErr w:type="gramStart"/>
      <w:r w:rsidR="0096145D">
        <w:rPr>
          <w:rFonts w:ascii="Times New Roman" w:hAnsi="Times New Roman" w:cs="Times New Roman"/>
          <w:sz w:val="20"/>
          <w:szCs w:val="20"/>
          <w:lang w:val="en-US"/>
        </w:rPr>
        <w:t>step in</w:t>
      </w:r>
      <w:proofErr w:type="gramEnd"/>
      <w:r w:rsidR="0096145D">
        <w:rPr>
          <w:rFonts w:ascii="Times New Roman" w:hAnsi="Times New Roman" w:cs="Times New Roman"/>
          <w:sz w:val="20"/>
          <w:szCs w:val="20"/>
          <w:lang w:val="en-US"/>
        </w:rPr>
        <w:t xml:space="preserve"> relation to calculate the gradient. This value has been selected taking into account the different complexities of the volumes used, where for volumes that need a lower step length to be perfectly visualized like the abdomen the value for </w:t>
      </w:r>
      <m:oMath>
        <m:r>
          <w:rPr>
            <w:rFonts w:ascii="Cambria Math" w:hAnsi="Cambria Math" w:cs="Times New Roman"/>
            <w:sz w:val="20"/>
            <w:szCs w:val="20"/>
            <w:lang w:val="en-US"/>
          </w:rPr>
          <m:t>h</m:t>
        </m:r>
      </m:oMath>
      <w:r w:rsidR="0096145D">
        <w:rPr>
          <w:rFonts w:ascii="Times New Roman" w:hAnsi="Times New Roman" w:cs="Times New Roman"/>
          <w:sz w:val="20"/>
          <w:szCs w:val="20"/>
          <w:lang w:val="en-US"/>
        </w:rPr>
        <w:t xml:space="preserve"> need to be lower (like </w:t>
      </w:r>
      <m:oMath>
        <m:r>
          <w:rPr>
            <w:rFonts w:ascii="Cambria Math" w:hAnsi="Cambria Math" w:cs="Times New Roman"/>
            <w:sz w:val="20"/>
            <w:szCs w:val="20"/>
            <w:lang w:val="en-US"/>
          </w:rPr>
          <m:t>0.001</m:t>
        </m:r>
      </m:oMath>
      <w:r w:rsidR="0096145D">
        <w:rPr>
          <w:rFonts w:ascii="Times New Roman" w:hAnsi="Times New Roman" w:cs="Times New Roman"/>
          <w:sz w:val="20"/>
          <w:szCs w:val="20"/>
          <w:lang w:val="en-US"/>
        </w:rPr>
        <w:t>) to be able to take into account the little imperfection, but for simpler volumes like the teapot</w:t>
      </w:r>
      <w:r w:rsidR="00431863">
        <w:rPr>
          <w:rFonts w:ascii="Times New Roman" w:hAnsi="Times New Roman" w:cs="Times New Roman"/>
          <w:sz w:val="20"/>
          <w:szCs w:val="20"/>
          <w:lang w:val="en-US"/>
        </w:rPr>
        <w:t xml:space="preserve">, a very low h can produce very blocky results, so a values of </w:t>
      </w:r>
      <m:oMath>
        <m:r>
          <w:rPr>
            <w:rFonts w:ascii="Cambria Math" w:hAnsi="Cambria Math" w:cs="Times New Roman"/>
            <w:sz w:val="20"/>
            <w:szCs w:val="20"/>
            <w:lang w:val="en-US"/>
          </w:rPr>
          <m:t>0.01</m:t>
        </m:r>
      </m:oMath>
      <w:r w:rsidR="00431863">
        <w:rPr>
          <w:rFonts w:ascii="Times New Roman" w:hAnsi="Times New Roman" w:cs="Times New Roman"/>
          <w:sz w:val="20"/>
          <w:szCs w:val="20"/>
          <w:lang w:val="en-US"/>
        </w:rPr>
        <w:t xml:space="preserve"> was found to be very optimized for each volume, where a high value will be a bad election for every possible volume.</w:t>
      </w:r>
      <w:r w:rsidR="005F2C92">
        <w:rPr>
          <w:rFonts w:ascii="Times New Roman" w:hAnsi="Times New Roman" w:cs="Times New Roman"/>
          <w:sz w:val="20"/>
          <w:szCs w:val="20"/>
          <w:lang w:val="en-US"/>
        </w:rPr>
        <w:t xml:space="preserve"> Anyway, it can be </w:t>
      </w:r>
      <w:r w:rsidR="00384988">
        <w:rPr>
          <w:rFonts w:ascii="Times New Roman" w:hAnsi="Times New Roman" w:cs="Times New Roman"/>
          <w:sz w:val="20"/>
          <w:szCs w:val="20"/>
          <w:lang w:val="en-US"/>
        </w:rPr>
        <w:t>changed,</w:t>
      </w:r>
      <w:r w:rsidR="00431863">
        <w:rPr>
          <w:rFonts w:ascii="Times New Roman" w:hAnsi="Times New Roman" w:cs="Times New Roman"/>
          <w:sz w:val="20"/>
          <w:szCs w:val="20"/>
          <w:lang w:val="en-US"/>
        </w:rPr>
        <w:t xml:space="preserve"> </w:t>
      </w:r>
      <w:r w:rsidR="005F2C92">
        <w:rPr>
          <w:rFonts w:ascii="Times New Roman" w:hAnsi="Times New Roman" w:cs="Times New Roman"/>
          <w:sz w:val="20"/>
          <w:szCs w:val="20"/>
          <w:lang w:val="en-US"/>
        </w:rPr>
        <w:t>and t</w:t>
      </w:r>
      <w:r w:rsidR="00431863" w:rsidRPr="001A762D">
        <w:rPr>
          <w:rFonts w:ascii="Times New Roman" w:hAnsi="Times New Roman" w:cs="Times New Roman"/>
          <w:sz w:val="20"/>
          <w:szCs w:val="20"/>
          <w:lang w:val="en-US"/>
        </w:rPr>
        <w:t xml:space="preserve">he </w:t>
      </w:r>
      <w:r w:rsidR="00431863">
        <w:rPr>
          <w:rFonts w:ascii="Times New Roman" w:hAnsi="Times New Roman" w:cs="Times New Roman"/>
          <w:sz w:val="20"/>
          <w:szCs w:val="20"/>
          <w:lang w:val="en-US"/>
        </w:rPr>
        <w:t xml:space="preserve">negative </w:t>
      </w:r>
      <w:r w:rsidR="00431863" w:rsidRPr="001A762D">
        <w:rPr>
          <w:rFonts w:ascii="Times New Roman" w:hAnsi="Times New Roman" w:cs="Times New Roman"/>
          <w:sz w:val="20"/>
          <w:szCs w:val="20"/>
          <w:lang w:val="en-US"/>
        </w:rPr>
        <w:t>result of the gradient will be used as the normal of our surface.</w:t>
      </w:r>
    </w:p>
    <w:p w14:paraId="1C7EC4D6" w14:textId="30C7E975" w:rsidR="00B32D19" w:rsidRDefault="00431863" w:rsidP="008A15A3">
      <w:pPr>
        <w:jc w:val="both"/>
        <w:rPr>
          <w:noProof/>
        </w:rPr>
      </w:pPr>
      <w:r>
        <w:rPr>
          <w:rFonts w:ascii="Times New Roman" w:hAnsi="Times New Roman" w:cs="Times New Roman"/>
          <w:sz w:val="20"/>
          <w:szCs w:val="20"/>
          <w:lang w:val="en-US"/>
        </w:rPr>
        <w:t>After that,</w:t>
      </w:r>
      <w:r w:rsidR="008A15A3" w:rsidRPr="008A15A3">
        <w:rPr>
          <w:rFonts w:ascii="Times New Roman" w:hAnsi="Times New Roman" w:cs="Times New Roman"/>
          <w:sz w:val="20"/>
          <w:szCs w:val="20"/>
          <w:lang w:val="en-US"/>
        </w:rPr>
        <w:t xml:space="preserve"> we will proceed to </w:t>
      </w:r>
      <w:r w:rsidR="007E2D92">
        <w:rPr>
          <w:rFonts w:ascii="Times New Roman" w:hAnsi="Times New Roman" w:cs="Times New Roman"/>
          <w:sz w:val="20"/>
          <w:szCs w:val="20"/>
          <w:lang w:val="en-US"/>
        </w:rPr>
        <w:t xml:space="preserve">apply </w:t>
      </w:r>
      <w:proofErr w:type="spellStart"/>
      <w:r w:rsidR="007E2D92">
        <w:rPr>
          <w:rFonts w:ascii="Times New Roman" w:hAnsi="Times New Roman" w:cs="Times New Roman"/>
          <w:sz w:val="20"/>
          <w:szCs w:val="20"/>
          <w:lang w:val="en-US"/>
        </w:rPr>
        <w:t>Phong</w:t>
      </w:r>
      <w:proofErr w:type="spellEnd"/>
      <w:r w:rsidR="007E2D92">
        <w:rPr>
          <w:rFonts w:ascii="Times New Roman" w:hAnsi="Times New Roman" w:cs="Times New Roman"/>
          <w:sz w:val="20"/>
          <w:szCs w:val="20"/>
          <w:lang w:val="en-US"/>
        </w:rPr>
        <w:t xml:space="preserve"> equation beginning with the surface color, where if the transfer function mode is selected it will be used and if not, </w:t>
      </w:r>
      <w:proofErr w:type="spellStart"/>
      <w:r w:rsidR="007E2D92">
        <w:rPr>
          <w:rFonts w:ascii="Times New Roman" w:hAnsi="Times New Roman" w:cs="Times New Roman"/>
          <w:i/>
          <w:iCs/>
          <w:sz w:val="20"/>
          <w:szCs w:val="20"/>
          <w:lang w:val="en-US"/>
        </w:rPr>
        <w:t>u_color</w:t>
      </w:r>
      <w:proofErr w:type="spellEnd"/>
      <w:r w:rsidR="007E2D92">
        <w:rPr>
          <w:rFonts w:ascii="Times New Roman" w:hAnsi="Times New Roman" w:cs="Times New Roman"/>
          <w:i/>
          <w:iCs/>
          <w:sz w:val="20"/>
          <w:szCs w:val="20"/>
          <w:lang w:val="en-US"/>
        </w:rPr>
        <w:t xml:space="preserve"> </w:t>
      </w:r>
      <w:r w:rsidR="007E2D92">
        <w:rPr>
          <w:rFonts w:ascii="Times New Roman" w:hAnsi="Times New Roman" w:cs="Times New Roman"/>
          <w:sz w:val="20"/>
          <w:szCs w:val="20"/>
          <w:lang w:val="en-US"/>
        </w:rPr>
        <w:t xml:space="preserve">will be used. </w:t>
      </w:r>
      <w:r w:rsidR="008A15A3" w:rsidRPr="008A15A3">
        <w:rPr>
          <w:rFonts w:ascii="Times New Roman" w:hAnsi="Times New Roman" w:cs="Times New Roman"/>
          <w:sz w:val="20"/>
          <w:szCs w:val="20"/>
          <w:lang w:val="en-US"/>
        </w:rPr>
        <w:t xml:space="preserve">Now that we have color, normal and position of the surface, plus a light, its </w:t>
      </w:r>
      <w:r w:rsidR="00384988" w:rsidRPr="008A15A3">
        <w:rPr>
          <w:rFonts w:ascii="Times New Roman" w:hAnsi="Times New Roman" w:cs="Times New Roman"/>
          <w:sz w:val="20"/>
          <w:szCs w:val="20"/>
          <w:lang w:val="en-US"/>
        </w:rPr>
        <w:t>position,</w:t>
      </w:r>
      <w:r w:rsidR="008A15A3" w:rsidRPr="008A15A3">
        <w:rPr>
          <w:rFonts w:ascii="Times New Roman" w:hAnsi="Times New Roman" w:cs="Times New Roman"/>
          <w:sz w:val="20"/>
          <w:szCs w:val="20"/>
          <w:lang w:val="en-US"/>
        </w:rPr>
        <w:t xml:space="preserve"> and attributes</w:t>
      </w:r>
      <w:r w:rsidR="005F2C92">
        <w:rPr>
          <w:rFonts w:ascii="Times New Roman" w:hAnsi="Times New Roman" w:cs="Times New Roman"/>
          <w:sz w:val="20"/>
          <w:szCs w:val="20"/>
          <w:lang w:val="en-US"/>
        </w:rPr>
        <w:t>,</w:t>
      </w:r>
      <w:r w:rsidR="008A15A3" w:rsidRPr="008A15A3">
        <w:rPr>
          <w:rFonts w:ascii="Times New Roman" w:hAnsi="Times New Roman" w:cs="Times New Roman"/>
          <w:sz w:val="20"/>
          <w:szCs w:val="20"/>
          <w:lang w:val="en-US"/>
        </w:rPr>
        <w:t xml:space="preserve"> we can apply </w:t>
      </w:r>
      <w:proofErr w:type="spellStart"/>
      <w:r w:rsidR="008A15A3" w:rsidRPr="008A15A3">
        <w:rPr>
          <w:rFonts w:ascii="Times New Roman" w:hAnsi="Times New Roman" w:cs="Times New Roman"/>
          <w:sz w:val="20"/>
          <w:szCs w:val="20"/>
          <w:lang w:val="en-US"/>
        </w:rPr>
        <w:t>Phong</w:t>
      </w:r>
      <w:proofErr w:type="spellEnd"/>
      <w:r w:rsidR="008A15A3" w:rsidRPr="008A15A3">
        <w:rPr>
          <w:rFonts w:ascii="Times New Roman" w:hAnsi="Times New Roman" w:cs="Times New Roman"/>
          <w:sz w:val="20"/>
          <w:szCs w:val="20"/>
          <w:lang w:val="en-US"/>
        </w:rPr>
        <w:t xml:space="preserve"> </w:t>
      </w:r>
      <w:r w:rsidR="007E2D92">
        <w:rPr>
          <w:rFonts w:ascii="Times New Roman" w:hAnsi="Times New Roman" w:cs="Times New Roman"/>
          <w:sz w:val="20"/>
          <w:szCs w:val="20"/>
          <w:lang w:val="en-US"/>
        </w:rPr>
        <w:t xml:space="preserve">equation at its entirety, where </w:t>
      </w:r>
      <w:r w:rsidR="00CC1F44">
        <w:rPr>
          <w:rFonts w:ascii="Times New Roman" w:hAnsi="Times New Roman" w:cs="Times New Roman"/>
          <w:sz w:val="20"/>
          <w:szCs w:val="20"/>
          <w:lang w:val="en-US"/>
        </w:rPr>
        <w:t>considering</w:t>
      </w:r>
      <w:r w:rsidR="007E2D92">
        <w:rPr>
          <w:rFonts w:ascii="Times New Roman" w:hAnsi="Times New Roman" w:cs="Times New Roman"/>
          <w:sz w:val="20"/>
          <w:szCs w:val="20"/>
          <w:lang w:val="en-US"/>
        </w:rPr>
        <w:t xml:space="preserve"> that the position of the isosurface to paint is in local coordinates, we will multiply it by the model matrix of the mesh in order to transform it to world coordinates in order to correctly apply </w:t>
      </w:r>
      <w:proofErr w:type="spellStart"/>
      <w:r w:rsidR="007E2D92">
        <w:rPr>
          <w:rFonts w:ascii="Times New Roman" w:hAnsi="Times New Roman" w:cs="Times New Roman"/>
          <w:sz w:val="20"/>
          <w:szCs w:val="20"/>
          <w:lang w:val="en-US"/>
        </w:rPr>
        <w:t>Phong</w:t>
      </w:r>
      <w:proofErr w:type="spellEnd"/>
      <w:r w:rsidR="007E2D92">
        <w:rPr>
          <w:rFonts w:ascii="Times New Roman" w:hAnsi="Times New Roman" w:cs="Times New Roman"/>
          <w:sz w:val="20"/>
          <w:szCs w:val="20"/>
          <w:lang w:val="en-US"/>
        </w:rPr>
        <w:t xml:space="preserve"> equation.</w:t>
      </w:r>
      <w:r w:rsidR="00B32D19" w:rsidRPr="00B32D19">
        <w:rPr>
          <w:noProof/>
        </w:rPr>
        <w:t xml:space="preserve"> </w:t>
      </w:r>
    </w:p>
    <w:p w14:paraId="5ADE3DDE" w14:textId="1C890EC5" w:rsidR="0002409C" w:rsidRDefault="007E2D92" w:rsidP="00BE493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Once </w:t>
      </w:r>
      <w:r w:rsidR="008A15A3" w:rsidRPr="008A15A3">
        <w:rPr>
          <w:rFonts w:ascii="Times New Roman" w:hAnsi="Times New Roman" w:cs="Times New Roman"/>
          <w:sz w:val="20"/>
          <w:szCs w:val="20"/>
          <w:lang w:val="en-US"/>
        </w:rPr>
        <w:t xml:space="preserve">the </w:t>
      </w:r>
      <w:proofErr w:type="spellStart"/>
      <w:r w:rsidR="008A15A3" w:rsidRPr="008A15A3">
        <w:rPr>
          <w:rFonts w:ascii="Times New Roman" w:hAnsi="Times New Roman" w:cs="Times New Roman"/>
          <w:sz w:val="20"/>
          <w:szCs w:val="20"/>
          <w:lang w:val="en-US"/>
        </w:rPr>
        <w:t>Phong</w:t>
      </w:r>
      <w:proofErr w:type="spellEnd"/>
      <w:r w:rsidR="008A15A3" w:rsidRPr="008A15A3">
        <w:rPr>
          <w:rFonts w:ascii="Times New Roman" w:hAnsi="Times New Roman" w:cs="Times New Roman"/>
          <w:sz w:val="20"/>
          <w:szCs w:val="20"/>
          <w:lang w:val="en-US"/>
        </w:rPr>
        <w:t xml:space="preserve"> illumination value is computed, we assign the color to the final pixel with the alpha </w:t>
      </w:r>
      <w:r w:rsidR="00472C7C">
        <w:rPr>
          <w:rFonts w:ascii="Times New Roman" w:hAnsi="Times New Roman" w:cs="Times New Roman"/>
          <w:sz w:val="20"/>
          <w:szCs w:val="20"/>
          <w:lang w:val="en-US"/>
        </w:rPr>
        <w:t xml:space="preserve">as </w:t>
      </w:r>
      <m:oMath>
        <m:r>
          <w:rPr>
            <w:rFonts w:ascii="Cambria Math" w:hAnsi="Cambria Math" w:cs="Times New Roman"/>
            <w:sz w:val="20"/>
            <w:szCs w:val="20"/>
            <w:lang w:val="en-US"/>
          </w:rPr>
          <m:t>1.0</m:t>
        </m:r>
      </m:oMath>
      <w:r w:rsidR="00472C7C">
        <w:rPr>
          <w:rFonts w:ascii="Times New Roman" w:hAnsi="Times New Roman" w:cs="Times New Roman"/>
          <w:sz w:val="20"/>
          <w:szCs w:val="20"/>
          <w:lang w:val="en-US"/>
        </w:rPr>
        <w:t xml:space="preserve"> so there are no transparencies</w:t>
      </w:r>
      <w:r w:rsidR="008A15A3" w:rsidRPr="008A15A3">
        <w:rPr>
          <w:rFonts w:ascii="Times New Roman" w:hAnsi="Times New Roman" w:cs="Times New Roman"/>
          <w:sz w:val="20"/>
          <w:szCs w:val="20"/>
          <w:lang w:val="en-US"/>
        </w:rPr>
        <w:t>. When the last value that meets the condition is computed, it</w:t>
      </w:r>
      <w:r w:rsidR="008A15A3">
        <w:rPr>
          <w:rFonts w:ascii="Times New Roman" w:hAnsi="Times New Roman" w:cs="Times New Roman"/>
          <w:sz w:val="20"/>
          <w:szCs w:val="20"/>
          <w:lang w:val="en-US"/>
        </w:rPr>
        <w:t>s result</w:t>
      </w:r>
      <w:r w:rsidR="008A15A3" w:rsidRPr="008A15A3">
        <w:rPr>
          <w:rFonts w:ascii="Times New Roman" w:hAnsi="Times New Roman" w:cs="Times New Roman"/>
          <w:sz w:val="20"/>
          <w:szCs w:val="20"/>
          <w:lang w:val="en-US"/>
        </w:rPr>
        <w:t xml:space="preserve"> will be saved as the final </w:t>
      </w:r>
      <w:r w:rsidR="008A15A3" w:rsidRPr="008A15A3">
        <w:rPr>
          <w:rFonts w:ascii="Times New Roman" w:hAnsi="Times New Roman" w:cs="Times New Roman"/>
          <w:sz w:val="20"/>
          <w:szCs w:val="20"/>
          <w:lang w:val="en-US"/>
        </w:rPr>
        <w:t>color. Once we encounter an early termination, we can assign the pixel value and finish.</w:t>
      </w:r>
    </w:p>
    <w:p w14:paraId="00B3CDC8" w14:textId="0159F961" w:rsidR="004D10D4" w:rsidRDefault="00CA6AF2" w:rsidP="00BE493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Finally, cases where part of the isosurface is behind another are very important if the one in the front is not completely opaque. The problem here is </w:t>
      </w:r>
      <w:r w:rsidR="005F2C92">
        <w:rPr>
          <w:rFonts w:ascii="Times New Roman" w:hAnsi="Times New Roman" w:cs="Times New Roman"/>
          <w:sz w:val="20"/>
          <w:szCs w:val="20"/>
          <w:lang w:val="en-US"/>
        </w:rPr>
        <w:t>because</w:t>
      </w:r>
      <w:r>
        <w:rPr>
          <w:rFonts w:ascii="Times New Roman" w:hAnsi="Times New Roman" w:cs="Times New Roman"/>
          <w:sz w:val="20"/>
          <w:szCs w:val="20"/>
          <w:lang w:val="en-US"/>
        </w:rPr>
        <w:t xml:space="preserve"> we are using a mesh there are problems with the alpha blending inside</w:t>
      </w:r>
      <w:r w:rsidR="00350B7B">
        <w:rPr>
          <w:rFonts w:ascii="Times New Roman" w:hAnsi="Times New Roman" w:cs="Times New Roman"/>
          <w:sz w:val="20"/>
          <w:szCs w:val="20"/>
          <w:lang w:val="en-US"/>
        </w:rPr>
        <w:t xml:space="preserve"> of</w:t>
      </w:r>
      <w:r>
        <w:rPr>
          <w:rFonts w:ascii="Times New Roman" w:hAnsi="Times New Roman" w:cs="Times New Roman"/>
          <w:sz w:val="20"/>
          <w:szCs w:val="20"/>
          <w:lang w:val="en-US"/>
        </w:rPr>
        <w:t xml:space="preserve"> it, so if an alpha value is set, this part will look flat and behind the others. So, in this case to simplify and not have thi</w:t>
      </w:r>
      <w:r w:rsidR="00350B7B">
        <w:rPr>
          <w:rFonts w:ascii="Times New Roman" w:hAnsi="Times New Roman" w:cs="Times New Roman"/>
          <w:sz w:val="20"/>
          <w:szCs w:val="20"/>
          <w:lang w:val="en-US"/>
        </w:rPr>
        <w:t>s</w:t>
      </w:r>
      <w:r>
        <w:rPr>
          <w:rFonts w:ascii="Times New Roman" w:hAnsi="Times New Roman" w:cs="Times New Roman"/>
          <w:sz w:val="20"/>
          <w:szCs w:val="20"/>
          <w:lang w:val="en-US"/>
        </w:rPr>
        <w:t xml:space="preserve"> problem, if the alpha is different than 1.0, </w:t>
      </w:r>
      <w:r w:rsidR="00350B7B">
        <w:rPr>
          <w:rFonts w:ascii="Times New Roman" w:hAnsi="Times New Roman" w:cs="Times New Roman"/>
          <w:sz w:val="20"/>
          <w:szCs w:val="20"/>
          <w:lang w:val="en-US"/>
        </w:rPr>
        <w:t>these parts</w:t>
      </w:r>
      <w:r>
        <w:rPr>
          <w:rFonts w:ascii="Times New Roman" w:hAnsi="Times New Roman" w:cs="Times New Roman"/>
          <w:sz w:val="20"/>
          <w:szCs w:val="20"/>
          <w:lang w:val="en-US"/>
        </w:rPr>
        <w:t xml:space="preserve"> will not be </w:t>
      </w:r>
      <w:r w:rsidR="00350B7B">
        <w:rPr>
          <w:rFonts w:ascii="Times New Roman" w:hAnsi="Times New Roman" w:cs="Times New Roman"/>
          <w:sz w:val="20"/>
          <w:szCs w:val="20"/>
          <w:lang w:val="en-US"/>
        </w:rPr>
        <w:t>painted</w:t>
      </w:r>
      <w:r>
        <w:rPr>
          <w:rFonts w:ascii="Times New Roman" w:hAnsi="Times New Roman" w:cs="Times New Roman"/>
          <w:sz w:val="20"/>
          <w:szCs w:val="20"/>
          <w:lang w:val="en-US"/>
        </w:rPr>
        <w:t xml:space="preserve">, so that </w:t>
      </w:r>
      <w:r w:rsidR="004B3E42">
        <w:rPr>
          <w:rFonts w:ascii="Times New Roman" w:hAnsi="Times New Roman" w:cs="Times New Roman"/>
          <w:sz w:val="20"/>
          <w:szCs w:val="20"/>
          <w:lang w:val="en-US"/>
        </w:rPr>
        <w:t xml:space="preserve">we can stop the ray computation </w:t>
      </w:r>
      <w:r w:rsidR="00350B7B">
        <w:rPr>
          <w:rFonts w:ascii="Times New Roman" w:hAnsi="Times New Roman" w:cs="Times New Roman"/>
          <w:sz w:val="20"/>
          <w:szCs w:val="20"/>
          <w:lang w:val="en-US"/>
        </w:rPr>
        <w:t>after</w:t>
      </w:r>
      <w:r w:rsidR="004B3E42">
        <w:rPr>
          <w:rFonts w:ascii="Times New Roman" w:hAnsi="Times New Roman" w:cs="Times New Roman"/>
          <w:sz w:val="20"/>
          <w:szCs w:val="20"/>
          <w:lang w:val="en-US"/>
        </w:rPr>
        <w:t xml:space="preserve"> the </w:t>
      </w:r>
      <w:r w:rsidR="00350B7B">
        <w:rPr>
          <w:rFonts w:ascii="Times New Roman" w:hAnsi="Times New Roman" w:cs="Times New Roman"/>
          <w:sz w:val="20"/>
          <w:szCs w:val="20"/>
          <w:lang w:val="en-US"/>
        </w:rPr>
        <w:t>isosurface</w:t>
      </w:r>
      <w:r w:rsidR="004B3E42">
        <w:rPr>
          <w:rFonts w:ascii="Times New Roman" w:hAnsi="Times New Roman" w:cs="Times New Roman"/>
          <w:sz w:val="20"/>
          <w:szCs w:val="20"/>
          <w:lang w:val="en-US"/>
        </w:rPr>
        <w:t xml:space="preserve"> is painted and </w:t>
      </w:r>
      <w:r w:rsidR="00F54A5B">
        <w:rPr>
          <w:rFonts w:ascii="Times New Roman" w:hAnsi="Times New Roman" w:cs="Times New Roman"/>
          <w:sz w:val="20"/>
          <w:szCs w:val="20"/>
          <w:lang w:val="en-US"/>
        </w:rPr>
        <w:t>consider</w:t>
      </w:r>
      <w:r w:rsidR="004B3E42">
        <w:rPr>
          <w:rFonts w:ascii="Times New Roman" w:hAnsi="Times New Roman" w:cs="Times New Roman"/>
          <w:sz w:val="20"/>
          <w:szCs w:val="20"/>
          <w:lang w:val="en-US"/>
        </w:rPr>
        <w:t xml:space="preserve"> transparencies.</w:t>
      </w:r>
    </w:p>
    <w:p w14:paraId="0F6B4656" w14:textId="47BBBC96" w:rsidR="004D10D4" w:rsidRDefault="00037C1D" w:rsidP="00BE4931">
      <w:pPr>
        <w:jc w:val="both"/>
        <w:rPr>
          <w:rFonts w:ascii="Times New Roman" w:hAnsi="Times New Roman" w:cs="Times New Roman"/>
          <w:sz w:val="20"/>
          <w:szCs w:val="20"/>
          <w:lang w:val="en-US"/>
        </w:rPr>
      </w:pPr>
      <w:r>
        <w:rPr>
          <w:rFonts w:ascii="Times New Roman" w:hAnsi="Times New Roman" w:cs="Times New Roman"/>
          <w:sz w:val="20"/>
          <w:szCs w:val="20"/>
          <w:lang w:val="en-US"/>
        </w:rPr>
        <w:t>Another</w:t>
      </w:r>
      <w:r w:rsidR="00C95C5C">
        <w:rPr>
          <w:rFonts w:ascii="Times New Roman" w:hAnsi="Times New Roman" w:cs="Times New Roman"/>
          <w:sz w:val="20"/>
          <w:szCs w:val="20"/>
          <w:lang w:val="en-US"/>
        </w:rPr>
        <w:t xml:space="preserve"> thing to </w:t>
      </w:r>
      <w:r w:rsidR="00FC70FF">
        <w:rPr>
          <w:rFonts w:ascii="Times New Roman" w:hAnsi="Times New Roman" w:cs="Times New Roman"/>
          <w:sz w:val="20"/>
          <w:szCs w:val="20"/>
          <w:lang w:val="en-US"/>
        </w:rPr>
        <w:t>consider</w:t>
      </w:r>
      <w:r w:rsidR="00C95C5C">
        <w:rPr>
          <w:rFonts w:ascii="Times New Roman" w:hAnsi="Times New Roman" w:cs="Times New Roman"/>
          <w:sz w:val="20"/>
          <w:szCs w:val="20"/>
          <w:lang w:val="en-US"/>
        </w:rPr>
        <w:t xml:space="preserve"> is the process to scale the cube in order to correctly represent the volume, where in this case the corresponding size in each dimension is multiplied for the corresponding spacing, having then the actual size of the volume where, in order to scale it, every size will be divided by the maximum of each </w:t>
      </w:r>
      <w:r w:rsidR="00350B7B">
        <w:rPr>
          <w:rFonts w:ascii="Times New Roman" w:hAnsi="Times New Roman" w:cs="Times New Roman"/>
          <w:sz w:val="20"/>
          <w:szCs w:val="20"/>
          <w:lang w:val="en-US"/>
        </w:rPr>
        <w:t>s</w:t>
      </w:r>
      <w:r w:rsidR="00C95C5C">
        <w:rPr>
          <w:rFonts w:ascii="Times New Roman" w:hAnsi="Times New Roman" w:cs="Times New Roman"/>
          <w:sz w:val="20"/>
          <w:szCs w:val="20"/>
          <w:lang w:val="en-US"/>
        </w:rPr>
        <w:t xml:space="preserve">o that the </w:t>
      </w:r>
      <w:r w:rsidR="00C95C5C" w:rsidRPr="00350B7B">
        <w:rPr>
          <w:rFonts w:ascii="Times New Roman" w:hAnsi="Times New Roman" w:cs="Times New Roman"/>
          <w:i/>
          <w:iCs/>
          <w:sz w:val="20"/>
          <w:szCs w:val="20"/>
          <w:lang w:val="en-US"/>
        </w:rPr>
        <w:t>1.0</w:t>
      </w:r>
      <w:r w:rsidR="00C95C5C">
        <w:rPr>
          <w:rFonts w:ascii="Times New Roman" w:hAnsi="Times New Roman" w:cs="Times New Roman"/>
          <w:sz w:val="20"/>
          <w:szCs w:val="20"/>
          <w:lang w:val="en-US"/>
        </w:rPr>
        <w:t xml:space="preserve"> in </w:t>
      </w:r>
      <w:r w:rsidR="00AB67A6">
        <w:rPr>
          <w:rFonts w:ascii="Times New Roman" w:hAnsi="Times New Roman" w:cs="Times New Roman"/>
          <w:sz w:val="20"/>
          <w:szCs w:val="20"/>
          <w:lang w:val="en-US"/>
        </w:rPr>
        <w:t>s</w:t>
      </w:r>
      <w:r w:rsidR="00C95C5C">
        <w:rPr>
          <w:rFonts w:ascii="Times New Roman" w:hAnsi="Times New Roman" w:cs="Times New Roman"/>
          <w:sz w:val="20"/>
          <w:szCs w:val="20"/>
          <w:lang w:val="en-US"/>
        </w:rPr>
        <w:t>cale will be this maximum and the re</w:t>
      </w:r>
      <w:r w:rsidR="00350B7B">
        <w:rPr>
          <w:rFonts w:ascii="Times New Roman" w:hAnsi="Times New Roman" w:cs="Times New Roman"/>
          <w:sz w:val="20"/>
          <w:szCs w:val="20"/>
          <w:lang w:val="en-US"/>
        </w:rPr>
        <w:t>s</w:t>
      </w:r>
      <w:r w:rsidR="00C95C5C">
        <w:rPr>
          <w:rFonts w:ascii="Times New Roman" w:hAnsi="Times New Roman" w:cs="Times New Roman"/>
          <w:sz w:val="20"/>
          <w:szCs w:val="20"/>
          <w:lang w:val="en-US"/>
        </w:rPr>
        <w:t>t will be scale</w:t>
      </w:r>
      <w:r w:rsidR="00350B7B">
        <w:rPr>
          <w:rFonts w:ascii="Times New Roman" w:hAnsi="Times New Roman" w:cs="Times New Roman"/>
          <w:sz w:val="20"/>
          <w:szCs w:val="20"/>
          <w:lang w:val="en-US"/>
        </w:rPr>
        <w:t>d</w:t>
      </w:r>
      <w:r w:rsidR="00C95C5C">
        <w:rPr>
          <w:rFonts w:ascii="Times New Roman" w:hAnsi="Times New Roman" w:cs="Times New Roman"/>
          <w:sz w:val="20"/>
          <w:szCs w:val="20"/>
          <w:lang w:val="en-US"/>
        </w:rPr>
        <w:t xml:space="preserve"> accordingly.</w:t>
      </w:r>
    </w:p>
    <w:p w14:paraId="6E2AE299" w14:textId="7F9E44F0" w:rsidR="00FC70FF" w:rsidRPr="00384988" w:rsidRDefault="00B90F97" w:rsidP="00BE4931">
      <w:pPr>
        <w:jc w:val="both"/>
        <w:rPr>
          <w:rFonts w:ascii="Times New Roman" w:hAnsi="Times New Roman" w:cs="Times New Roman"/>
          <w:sz w:val="20"/>
          <w:szCs w:val="20"/>
          <w:lang w:val="en-US"/>
        </w:rPr>
      </w:pPr>
      <w:r>
        <w:rPr>
          <w:rFonts w:ascii="Times New Roman" w:hAnsi="Times New Roman" w:cs="Times New Roman"/>
          <w:sz w:val="20"/>
          <w:szCs w:val="20"/>
          <w:lang w:val="en-US"/>
        </w:rPr>
        <w:t>Regarding all the examples shown is interesting to look at and see the problems that can be seen, where the first and most important is that, due to similar values in density, in order to apply the transfer function to an isosurface, some colors can appear in parts where they do not belong, being a possible solution (in cases like the bonsai) to use a higher step length to have a little bit less precision, but some other errors can appear because of the lower precision.</w:t>
      </w:r>
      <w:r w:rsidR="00D27041">
        <w:rPr>
          <w:rFonts w:ascii="Times New Roman" w:hAnsi="Times New Roman" w:cs="Times New Roman"/>
          <w:sz w:val="20"/>
          <w:szCs w:val="20"/>
          <w:lang w:val="en-US"/>
        </w:rPr>
        <w:t xml:space="preserve"> Another thing to consider is that in many cases the noise at lower densities is mixed with the actual volume and it is very difficult to remove by the means of this LAB</w:t>
      </w:r>
      <w:r w:rsidR="00384988">
        <w:rPr>
          <w:rFonts w:ascii="Times New Roman" w:hAnsi="Times New Roman" w:cs="Times New Roman"/>
          <w:sz w:val="20"/>
          <w:szCs w:val="20"/>
          <w:lang w:val="en-US"/>
        </w:rPr>
        <w:t xml:space="preserve">, where the isosurface level corresponds to the threshold in </w:t>
      </w:r>
      <w:proofErr w:type="spellStart"/>
      <w:r w:rsidR="00384988" w:rsidRPr="00384988">
        <w:rPr>
          <w:rFonts w:ascii="Times New Roman" w:hAnsi="Times New Roman" w:cs="Times New Roman"/>
          <w:i/>
          <w:iCs/>
          <w:sz w:val="20"/>
          <w:szCs w:val="20"/>
          <w:lang w:val="en-US"/>
        </w:rPr>
        <w:t>VolumeMaterial</w:t>
      </w:r>
      <w:proofErr w:type="spellEnd"/>
      <w:r w:rsidR="00384988">
        <w:rPr>
          <w:rFonts w:ascii="Times New Roman" w:hAnsi="Times New Roman" w:cs="Times New Roman"/>
          <w:sz w:val="20"/>
          <w:szCs w:val="20"/>
          <w:lang w:val="en-US"/>
        </w:rPr>
        <w:t>.</w:t>
      </w:r>
    </w:p>
    <w:p w14:paraId="3E2C3504" w14:textId="084EC9C5" w:rsidR="00037C1D" w:rsidRDefault="00037C1D" w:rsidP="00BE493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Finally, a </w:t>
      </w:r>
      <w:r w:rsidR="00384988">
        <w:rPr>
          <w:rFonts w:ascii="Times New Roman" w:hAnsi="Times New Roman" w:cs="Times New Roman"/>
          <w:sz w:val="20"/>
          <w:szCs w:val="20"/>
          <w:lang w:val="en-US"/>
        </w:rPr>
        <w:t>v</w:t>
      </w:r>
      <w:r>
        <w:rPr>
          <w:rFonts w:ascii="Times New Roman" w:hAnsi="Times New Roman" w:cs="Times New Roman"/>
          <w:sz w:val="20"/>
          <w:szCs w:val="20"/>
          <w:lang w:val="en-US"/>
        </w:rPr>
        <w:t xml:space="preserve">olume manager has been implemented in the </w:t>
      </w:r>
      <w:r w:rsidRPr="00384988">
        <w:rPr>
          <w:rFonts w:ascii="Times New Roman" w:hAnsi="Times New Roman" w:cs="Times New Roman"/>
          <w:i/>
          <w:iCs/>
          <w:sz w:val="20"/>
          <w:szCs w:val="20"/>
          <w:lang w:val="en-US"/>
        </w:rPr>
        <w:t>Volume</w:t>
      </w:r>
      <w:r>
        <w:rPr>
          <w:rFonts w:ascii="Times New Roman" w:hAnsi="Times New Roman" w:cs="Times New Roman"/>
          <w:sz w:val="20"/>
          <w:szCs w:val="20"/>
          <w:lang w:val="en-US"/>
        </w:rPr>
        <w:t xml:space="preserve"> class to </w:t>
      </w:r>
      <w:r w:rsidR="008917FE">
        <w:rPr>
          <w:rFonts w:ascii="Times New Roman" w:hAnsi="Times New Roman" w:cs="Times New Roman"/>
          <w:sz w:val="20"/>
          <w:szCs w:val="20"/>
          <w:lang w:val="en-US"/>
        </w:rPr>
        <w:t xml:space="preserve">store all the loaded volumes so that they do not need to be loaded when changing volumes, </w:t>
      </w:r>
      <w:r w:rsidR="00D27041">
        <w:rPr>
          <w:rFonts w:ascii="Times New Roman" w:hAnsi="Times New Roman" w:cs="Times New Roman"/>
          <w:sz w:val="20"/>
          <w:szCs w:val="20"/>
          <w:lang w:val="en-US"/>
        </w:rPr>
        <w:t>achieving</w:t>
      </w:r>
      <w:r w:rsidR="008917FE">
        <w:rPr>
          <w:rFonts w:ascii="Times New Roman" w:hAnsi="Times New Roman" w:cs="Times New Roman"/>
          <w:sz w:val="20"/>
          <w:szCs w:val="20"/>
          <w:lang w:val="en-US"/>
        </w:rPr>
        <w:t xml:space="preserve"> a better performance where every volume will be loaded at the beginning of the execution.</w:t>
      </w:r>
    </w:p>
    <w:p w14:paraId="378B7E1C" w14:textId="77777777" w:rsidR="00037C1D" w:rsidRDefault="00037C1D" w:rsidP="00BE4931">
      <w:pPr>
        <w:jc w:val="both"/>
        <w:rPr>
          <w:rFonts w:ascii="Times New Roman" w:hAnsi="Times New Roman" w:cs="Times New Roman"/>
          <w:sz w:val="20"/>
          <w:szCs w:val="20"/>
          <w:lang w:val="en-US"/>
        </w:rPr>
      </w:pPr>
    </w:p>
    <w:p w14:paraId="3B4B07BC" w14:textId="77777777" w:rsidR="00C95C5C" w:rsidRPr="008A15A3" w:rsidRDefault="00C95C5C" w:rsidP="00BE4931">
      <w:pPr>
        <w:jc w:val="both"/>
        <w:rPr>
          <w:rFonts w:ascii="Times New Roman" w:hAnsi="Times New Roman" w:cs="Times New Roman"/>
          <w:sz w:val="20"/>
          <w:szCs w:val="20"/>
          <w:lang w:val="en-US"/>
        </w:rPr>
      </w:pPr>
    </w:p>
    <w:sectPr w:rsidR="00C95C5C" w:rsidRPr="008A15A3" w:rsidSect="004B7805">
      <w:headerReference w:type="default" r:id="rId9"/>
      <w:footerReference w:type="default" r:id="rId10"/>
      <w:type w:val="continuous"/>
      <w:pgSz w:w="11906" w:h="16838"/>
      <w:pgMar w:top="1440" w:right="1080" w:bottom="1440" w:left="1080" w:header="708" w:footer="708" w:gutter="0"/>
      <w:cols w:num="2" w:space="17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1CD5F" w14:textId="77777777" w:rsidR="000325E5" w:rsidRDefault="000325E5" w:rsidP="009E5570">
      <w:pPr>
        <w:spacing w:after="0" w:line="240" w:lineRule="auto"/>
      </w:pPr>
      <w:r>
        <w:separator/>
      </w:r>
    </w:p>
  </w:endnote>
  <w:endnote w:type="continuationSeparator" w:id="0">
    <w:p w14:paraId="12C94EEF" w14:textId="77777777" w:rsidR="000325E5" w:rsidRDefault="000325E5" w:rsidP="009E5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97636202"/>
      <w:docPartObj>
        <w:docPartGallery w:val="Page Numbers (Bottom of Page)"/>
        <w:docPartUnique/>
      </w:docPartObj>
    </w:sdtPr>
    <w:sdtEndPr/>
    <w:sdtContent>
      <w:p w14:paraId="66B33648" w14:textId="77777777" w:rsidR="008C0FA9" w:rsidRPr="00E225C8" w:rsidRDefault="008C0FA9">
        <w:pPr>
          <w:pStyle w:val="Piedepgina"/>
          <w:jc w:val="right"/>
          <w:rPr>
            <w:rFonts w:ascii="Times New Roman" w:hAnsi="Times New Roman" w:cs="Times New Roman"/>
          </w:rPr>
        </w:pPr>
        <w:r w:rsidRPr="00E225C8">
          <w:rPr>
            <w:rFonts w:ascii="Times New Roman" w:hAnsi="Times New Roman" w:cs="Times New Roman"/>
          </w:rPr>
          <w:fldChar w:fldCharType="begin"/>
        </w:r>
        <w:r w:rsidRPr="00E225C8">
          <w:rPr>
            <w:rFonts w:ascii="Times New Roman" w:hAnsi="Times New Roman" w:cs="Times New Roman"/>
          </w:rPr>
          <w:instrText>PAGE   \* MERGEFORMAT</w:instrText>
        </w:r>
        <w:r w:rsidRPr="00E225C8">
          <w:rPr>
            <w:rFonts w:ascii="Times New Roman" w:hAnsi="Times New Roman" w:cs="Times New Roman"/>
          </w:rPr>
          <w:fldChar w:fldCharType="separate"/>
        </w:r>
        <w:r w:rsidRPr="00E225C8">
          <w:rPr>
            <w:rFonts w:ascii="Times New Roman" w:hAnsi="Times New Roman" w:cs="Times New Roman"/>
          </w:rPr>
          <w:t>2</w:t>
        </w:r>
        <w:r w:rsidRPr="00E225C8">
          <w:rPr>
            <w:rFonts w:ascii="Times New Roman" w:hAnsi="Times New Roman" w:cs="Times New Roman"/>
          </w:rPr>
          <w:fldChar w:fldCharType="end"/>
        </w:r>
      </w:p>
    </w:sdtContent>
  </w:sdt>
  <w:p w14:paraId="04365601" w14:textId="77777777" w:rsidR="008C0FA9" w:rsidRDefault="008C0F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F751A" w14:textId="77777777" w:rsidR="000325E5" w:rsidRDefault="000325E5" w:rsidP="009E5570">
      <w:pPr>
        <w:spacing w:after="0" w:line="240" w:lineRule="auto"/>
      </w:pPr>
      <w:r>
        <w:separator/>
      </w:r>
    </w:p>
  </w:footnote>
  <w:footnote w:type="continuationSeparator" w:id="0">
    <w:p w14:paraId="3ED2CA27" w14:textId="77777777" w:rsidR="000325E5" w:rsidRDefault="000325E5" w:rsidP="009E5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167BA" w14:textId="1B52F2EF" w:rsidR="008C0FA9" w:rsidRPr="008E6073" w:rsidRDefault="000325E5" w:rsidP="009E5570">
    <w:pPr>
      <w:pStyle w:val="Encabezado"/>
      <w:rPr>
        <w:lang w:val="ca-ES"/>
      </w:rPr>
    </w:pPr>
    <w:sdt>
      <w:sdtPr>
        <w:rPr>
          <w:rFonts w:asciiTheme="majorHAnsi" w:eastAsiaTheme="majorEastAsia" w:hAnsiTheme="majorHAnsi" w:cstheme="majorBidi"/>
          <w:color w:val="4472C4" w:themeColor="accent1"/>
          <w:lang w:val="en-US"/>
        </w:rPr>
        <w:alias w:val="Título"/>
        <w:id w:val="78404852"/>
        <w:placeholder>
          <w:docPart w:val="2C1E40C4DDBE4EE89BC460396DB4DE80"/>
        </w:placeholder>
        <w:dataBinding w:prefixMappings="xmlns:ns0='http://schemas.openxmlformats.org/package/2006/metadata/core-properties' xmlns:ns1='http://purl.org/dc/elements/1.1/'" w:xpath="/ns0:coreProperties[1]/ns1:title[1]" w:storeItemID="{6C3C8BC8-F283-45AE-878A-BAB7291924A1}"/>
        <w:text/>
      </w:sdtPr>
      <w:sdtEndPr/>
      <w:sdtContent>
        <w:r w:rsidR="00C94540" w:rsidRPr="008E6073">
          <w:rPr>
            <w:rFonts w:asciiTheme="majorHAnsi" w:eastAsiaTheme="majorEastAsia" w:hAnsiTheme="majorHAnsi" w:cstheme="majorBidi"/>
            <w:color w:val="4472C4" w:themeColor="accent1"/>
            <w:lang w:val="en-US"/>
          </w:rPr>
          <w:t xml:space="preserve">Lab </w:t>
        </w:r>
        <w:r w:rsidR="008E6073" w:rsidRPr="008E6073">
          <w:rPr>
            <w:rFonts w:asciiTheme="majorHAnsi" w:eastAsiaTheme="majorEastAsia" w:hAnsiTheme="majorHAnsi" w:cstheme="majorBidi"/>
            <w:color w:val="4472C4" w:themeColor="accent1"/>
            <w:lang w:val="en-US"/>
          </w:rPr>
          <w:t>3</w:t>
        </w:r>
        <w:r w:rsidR="00C94540" w:rsidRPr="008E6073">
          <w:rPr>
            <w:rFonts w:asciiTheme="majorHAnsi" w:eastAsiaTheme="majorEastAsia" w:hAnsiTheme="majorHAnsi" w:cstheme="majorBidi"/>
            <w:color w:val="4472C4" w:themeColor="accent1"/>
            <w:lang w:val="en-US"/>
          </w:rPr>
          <w:t xml:space="preserve">: </w:t>
        </w:r>
        <w:r w:rsidR="008E6073" w:rsidRPr="008E6073">
          <w:rPr>
            <w:rFonts w:asciiTheme="majorHAnsi" w:eastAsiaTheme="majorEastAsia" w:hAnsiTheme="majorHAnsi" w:cstheme="majorBidi"/>
            <w:color w:val="4472C4" w:themeColor="accent1"/>
            <w:lang w:val="en-US"/>
          </w:rPr>
          <w:t>Volume</w:t>
        </w:r>
        <w:r w:rsidR="00C94540" w:rsidRPr="008E6073">
          <w:rPr>
            <w:rFonts w:asciiTheme="majorHAnsi" w:eastAsiaTheme="majorEastAsia" w:hAnsiTheme="majorHAnsi" w:cstheme="majorBidi"/>
            <w:color w:val="4472C4" w:themeColor="accent1"/>
            <w:lang w:val="en-US"/>
          </w:rPr>
          <w:t xml:space="preserve"> Rendering</w:t>
        </w:r>
      </w:sdtContent>
    </w:sdt>
    <w:r w:rsidR="008C0FA9" w:rsidRPr="008E6073">
      <w:rPr>
        <w:rFonts w:asciiTheme="majorHAnsi" w:eastAsiaTheme="majorEastAsia" w:hAnsiTheme="majorHAnsi" w:cstheme="majorBidi"/>
        <w:color w:val="4472C4" w:themeColor="accent1"/>
        <w:lang w:val="ca-ES"/>
      </w:rPr>
      <w:ptab w:relativeTo="margin" w:alignment="right" w:leader="none"/>
    </w:r>
    <w:sdt>
      <w:sdtPr>
        <w:rPr>
          <w:rFonts w:asciiTheme="majorHAnsi" w:eastAsiaTheme="majorEastAsia" w:hAnsiTheme="majorHAnsi" w:cstheme="majorBidi"/>
          <w:color w:val="4472C4" w:themeColor="accent1"/>
          <w:lang w:val="ca-ES"/>
        </w:rPr>
        <w:alias w:val="Fecha"/>
        <w:id w:val="78404859"/>
        <w:placeholder>
          <w:docPart w:val="5A929F76972E46EAB813D3518D1AF82B"/>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8C0FA9" w:rsidRPr="008E6073">
          <w:rPr>
            <w:rFonts w:asciiTheme="majorHAnsi" w:eastAsiaTheme="majorEastAsia" w:hAnsiTheme="majorHAnsi" w:cstheme="majorBidi"/>
            <w:color w:val="4472C4" w:themeColor="accent1"/>
            <w:lang w:val="ca-ES"/>
          </w:rPr>
          <w:t>Arnau González Vilar</w:t>
        </w:r>
        <w:r w:rsidR="008E6073">
          <w:rPr>
            <w:rFonts w:asciiTheme="majorHAnsi" w:eastAsiaTheme="majorEastAsia" w:hAnsiTheme="majorHAnsi" w:cstheme="majorBidi"/>
            <w:color w:val="4472C4" w:themeColor="accent1"/>
            <w:lang w:val="ca-ES"/>
          </w:rPr>
          <w:t>, Andrea Borrell Serrano</w:t>
        </w:r>
      </w:sdtContent>
    </w:sdt>
  </w:p>
  <w:p w14:paraId="7E15230F" w14:textId="77777777" w:rsidR="008C0FA9" w:rsidRPr="008E6073" w:rsidRDefault="008C0FA9" w:rsidP="009E5570">
    <w:pPr>
      <w:pStyle w:val="Encabezado"/>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1C64"/>
    <w:multiLevelType w:val="hybridMultilevel"/>
    <w:tmpl w:val="A1AA7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1D1153"/>
    <w:multiLevelType w:val="hybridMultilevel"/>
    <w:tmpl w:val="AE404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224E4A"/>
    <w:multiLevelType w:val="hybridMultilevel"/>
    <w:tmpl w:val="7212A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7153B5"/>
    <w:multiLevelType w:val="hybridMultilevel"/>
    <w:tmpl w:val="3DE04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6B"/>
    <w:rsid w:val="00000E94"/>
    <w:rsid w:val="00003B50"/>
    <w:rsid w:val="00005B51"/>
    <w:rsid w:val="00007AC2"/>
    <w:rsid w:val="0001635B"/>
    <w:rsid w:val="0002409C"/>
    <w:rsid w:val="000325E5"/>
    <w:rsid w:val="00037C1D"/>
    <w:rsid w:val="00041EA1"/>
    <w:rsid w:val="00042FEF"/>
    <w:rsid w:val="000544E4"/>
    <w:rsid w:val="00054749"/>
    <w:rsid w:val="00062428"/>
    <w:rsid w:val="00062F0E"/>
    <w:rsid w:val="0007095F"/>
    <w:rsid w:val="00073211"/>
    <w:rsid w:val="0007683D"/>
    <w:rsid w:val="00077AFB"/>
    <w:rsid w:val="00082CB1"/>
    <w:rsid w:val="000A4D93"/>
    <w:rsid w:val="000A7961"/>
    <w:rsid w:val="000B3C92"/>
    <w:rsid w:val="000B6B69"/>
    <w:rsid w:val="000C1504"/>
    <w:rsid w:val="000C5295"/>
    <w:rsid w:val="000D4F6F"/>
    <w:rsid w:val="000E15D3"/>
    <w:rsid w:val="000E6040"/>
    <w:rsid w:val="000F1E9B"/>
    <w:rsid w:val="000F4CAF"/>
    <w:rsid w:val="000F54C9"/>
    <w:rsid w:val="0011133E"/>
    <w:rsid w:val="00122388"/>
    <w:rsid w:val="001250C7"/>
    <w:rsid w:val="00126E50"/>
    <w:rsid w:val="00127242"/>
    <w:rsid w:val="0013263E"/>
    <w:rsid w:val="001350E6"/>
    <w:rsid w:val="001467DD"/>
    <w:rsid w:val="0015222B"/>
    <w:rsid w:val="00156C9C"/>
    <w:rsid w:val="00187316"/>
    <w:rsid w:val="0019266B"/>
    <w:rsid w:val="00192E9E"/>
    <w:rsid w:val="001949AB"/>
    <w:rsid w:val="00195F60"/>
    <w:rsid w:val="001A3558"/>
    <w:rsid w:val="001A65DF"/>
    <w:rsid w:val="001A762D"/>
    <w:rsid w:val="001B268A"/>
    <w:rsid w:val="001B5540"/>
    <w:rsid w:val="001D4339"/>
    <w:rsid w:val="001F0965"/>
    <w:rsid w:val="001F2F89"/>
    <w:rsid w:val="001F7AB6"/>
    <w:rsid w:val="00221D4F"/>
    <w:rsid w:val="00224985"/>
    <w:rsid w:val="00231041"/>
    <w:rsid w:val="00241673"/>
    <w:rsid w:val="00245D6A"/>
    <w:rsid w:val="00246201"/>
    <w:rsid w:val="002678F5"/>
    <w:rsid w:val="0027040E"/>
    <w:rsid w:val="00272B69"/>
    <w:rsid w:val="00281011"/>
    <w:rsid w:val="00282EE7"/>
    <w:rsid w:val="002837CD"/>
    <w:rsid w:val="00287FF2"/>
    <w:rsid w:val="002A1601"/>
    <w:rsid w:val="002B1324"/>
    <w:rsid w:val="002B1B18"/>
    <w:rsid w:val="002B3C5C"/>
    <w:rsid w:val="002C0E83"/>
    <w:rsid w:val="002D7785"/>
    <w:rsid w:val="002E3987"/>
    <w:rsid w:val="002F202E"/>
    <w:rsid w:val="002F28E3"/>
    <w:rsid w:val="002F6C04"/>
    <w:rsid w:val="003000A8"/>
    <w:rsid w:val="00306961"/>
    <w:rsid w:val="00320025"/>
    <w:rsid w:val="0032469F"/>
    <w:rsid w:val="00325AD2"/>
    <w:rsid w:val="00341A77"/>
    <w:rsid w:val="00342161"/>
    <w:rsid w:val="00350B7B"/>
    <w:rsid w:val="00355BDB"/>
    <w:rsid w:val="00362DBC"/>
    <w:rsid w:val="00363902"/>
    <w:rsid w:val="003666E1"/>
    <w:rsid w:val="00371005"/>
    <w:rsid w:val="00384988"/>
    <w:rsid w:val="00386B86"/>
    <w:rsid w:val="00394936"/>
    <w:rsid w:val="003954DD"/>
    <w:rsid w:val="00397FBA"/>
    <w:rsid w:val="003B1D2C"/>
    <w:rsid w:val="003E1D0F"/>
    <w:rsid w:val="003F5DA9"/>
    <w:rsid w:val="00406171"/>
    <w:rsid w:val="00406D52"/>
    <w:rsid w:val="00410294"/>
    <w:rsid w:val="004154E6"/>
    <w:rsid w:val="004171CE"/>
    <w:rsid w:val="0042316D"/>
    <w:rsid w:val="0042736A"/>
    <w:rsid w:val="00431863"/>
    <w:rsid w:val="00435B47"/>
    <w:rsid w:val="00440094"/>
    <w:rsid w:val="0045127C"/>
    <w:rsid w:val="004554A1"/>
    <w:rsid w:val="004555A6"/>
    <w:rsid w:val="0046206B"/>
    <w:rsid w:val="00462F43"/>
    <w:rsid w:val="00472C7C"/>
    <w:rsid w:val="0047532B"/>
    <w:rsid w:val="004813F0"/>
    <w:rsid w:val="004818E2"/>
    <w:rsid w:val="00496650"/>
    <w:rsid w:val="004A1B9F"/>
    <w:rsid w:val="004A6732"/>
    <w:rsid w:val="004A76FF"/>
    <w:rsid w:val="004B3E42"/>
    <w:rsid w:val="004B53CC"/>
    <w:rsid w:val="004B7805"/>
    <w:rsid w:val="004C0C48"/>
    <w:rsid w:val="004C19CF"/>
    <w:rsid w:val="004C2530"/>
    <w:rsid w:val="004D10D4"/>
    <w:rsid w:val="004D4BAE"/>
    <w:rsid w:val="004D6FF4"/>
    <w:rsid w:val="004E2188"/>
    <w:rsid w:val="004E627B"/>
    <w:rsid w:val="004E6847"/>
    <w:rsid w:val="005031AD"/>
    <w:rsid w:val="005035B2"/>
    <w:rsid w:val="00515EBB"/>
    <w:rsid w:val="00524A51"/>
    <w:rsid w:val="00525EFE"/>
    <w:rsid w:val="00533392"/>
    <w:rsid w:val="005333E4"/>
    <w:rsid w:val="00535B73"/>
    <w:rsid w:val="00537582"/>
    <w:rsid w:val="0054244D"/>
    <w:rsid w:val="00543531"/>
    <w:rsid w:val="00543DE6"/>
    <w:rsid w:val="00553783"/>
    <w:rsid w:val="005627C9"/>
    <w:rsid w:val="00565EA9"/>
    <w:rsid w:val="00567969"/>
    <w:rsid w:val="00567ECB"/>
    <w:rsid w:val="00567FF3"/>
    <w:rsid w:val="00580DD0"/>
    <w:rsid w:val="005836ED"/>
    <w:rsid w:val="00583D47"/>
    <w:rsid w:val="005A196B"/>
    <w:rsid w:val="005B5723"/>
    <w:rsid w:val="005C07A1"/>
    <w:rsid w:val="005D0B16"/>
    <w:rsid w:val="005D2B2D"/>
    <w:rsid w:val="005D4F5A"/>
    <w:rsid w:val="005D6608"/>
    <w:rsid w:val="005D6E90"/>
    <w:rsid w:val="005D7D0F"/>
    <w:rsid w:val="005E1BEE"/>
    <w:rsid w:val="005F2C92"/>
    <w:rsid w:val="005F4532"/>
    <w:rsid w:val="006007E3"/>
    <w:rsid w:val="006027FA"/>
    <w:rsid w:val="006055A7"/>
    <w:rsid w:val="00606271"/>
    <w:rsid w:val="00607373"/>
    <w:rsid w:val="006102F2"/>
    <w:rsid w:val="006165B4"/>
    <w:rsid w:val="00625757"/>
    <w:rsid w:val="00630450"/>
    <w:rsid w:val="00630B82"/>
    <w:rsid w:val="00631C00"/>
    <w:rsid w:val="00634371"/>
    <w:rsid w:val="00635A88"/>
    <w:rsid w:val="006407A7"/>
    <w:rsid w:val="00645965"/>
    <w:rsid w:val="0064598F"/>
    <w:rsid w:val="00650617"/>
    <w:rsid w:val="00651085"/>
    <w:rsid w:val="00653477"/>
    <w:rsid w:val="0065677B"/>
    <w:rsid w:val="006620FF"/>
    <w:rsid w:val="006646F1"/>
    <w:rsid w:val="006655D6"/>
    <w:rsid w:val="00684728"/>
    <w:rsid w:val="006B0619"/>
    <w:rsid w:val="006B1D3C"/>
    <w:rsid w:val="006B32A0"/>
    <w:rsid w:val="006E1366"/>
    <w:rsid w:val="006F0164"/>
    <w:rsid w:val="006F2A2F"/>
    <w:rsid w:val="006F4948"/>
    <w:rsid w:val="007043D0"/>
    <w:rsid w:val="007125BB"/>
    <w:rsid w:val="00721316"/>
    <w:rsid w:val="00723B08"/>
    <w:rsid w:val="00724A69"/>
    <w:rsid w:val="0072619A"/>
    <w:rsid w:val="007300E1"/>
    <w:rsid w:val="00730C99"/>
    <w:rsid w:val="0073105C"/>
    <w:rsid w:val="007316C4"/>
    <w:rsid w:val="00734773"/>
    <w:rsid w:val="007418E3"/>
    <w:rsid w:val="00745DA0"/>
    <w:rsid w:val="0074732A"/>
    <w:rsid w:val="007509B0"/>
    <w:rsid w:val="00750A2F"/>
    <w:rsid w:val="00753BEE"/>
    <w:rsid w:val="007559DA"/>
    <w:rsid w:val="00756CA0"/>
    <w:rsid w:val="0076400A"/>
    <w:rsid w:val="00770957"/>
    <w:rsid w:val="00780CBD"/>
    <w:rsid w:val="00781B88"/>
    <w:rsid w:val="0078221F"/>
    <w:rsid w:val="007831F5"/>
    <w:rsid w:val="00783935"/>
    <w:rsid w:val="0078514F"/>
    <w:rsid w:val="00790CBB"/>
    <w:rsid w:val="00792662"/>
    <w:rsid w:val="00795F19"/>
    <w:rsid w:val="007A233E"/>
    <w:rsid w:val="007A698B"/>
    <w:rsid w:val="007A6BA5"/>
    <w:rsid w:val="007B53E0"/>
    <w:rsid w:val="007B6C79"/>
    <w:rsid w:val="007C29C3"/>
    <w:rsid w:val="007C3CE1"/>
    <w:rsid w:val="007C68EF"/>
    <w:rsid w:val="007D45EA"/>
    <w:rsid w:val="007D7247"/>
    <w:rsid w:val="007E002A"/>
    <w:rsid w:val="007E2D92"/>
    <w:rsid w:val="007E4C7C"/>
    <w:rsid w:val="007F39DE"/>
    <w:rsid w:val="007F7530"/>
    <w:rsid w:val="008166A6"/>
    <w:rsid w:val="0081717B"/>
    <w:rsid w:val="00817C77"/>
    <w:rsid w:val="00821692"/>
    <w:rsid w:val="00823380"/>
    <w:rsid w:val="008247F5"/>
    <w:rsid w:val="008276DD"/>
    <w:rsid w:val="00827B73"/>
    <w:rsid w:val="00827D6B"/>
    <w:rsid w:val="00834449"/>
    <w:rsid w:val="00837481"/>
    <w:rsid w:val="00846DC3"/>
    <w:rsid w:val="00847C69"/>
    <w:rsid w:val="0085773C"/>
    <w:rsid w:val="00857DB1"/>
    <w:rsid w:val="00870016"/>
    <w:rsid w:val="00873C2B"/>
    <w:rsid w:val="00874306"/>
    <w:rsid w:val="00876D7A"/>
    <w:rsid w:val="008775AD"/>
    <w:rsid w:val="00881EF2"/>
    <w:rsid w:val="00890A02"/>
    <w:rsid w:val="008917FE"/>
    <w:rsid w:val="00897F00"/>
    <w:rsid w:val="008A15A3"/>
    <w:rsid w:val="008B0C2B"/>
    <w:rsid w:val="008B3D4F"/>
    <w:rsid w:val="008C0FA9"/>
    <w:rsid w:val="008C6DE3"/>
    <w:rsid w:val="008E04D5"/>
    <w:rsid w:val="008E551E"/>
    <w:rsid w:val="008E5BD1"/>
    <w:rsid w:val="008E6073"/>
    <w:rsid w:val="008F04ED"/>
    <w:rsid w:val="008F387A"/>
    <w:rsid w:val="008F49E2"/>
    <w:rsid w:val="00900F44"/>
    <w:rsid w:val="0090198C"/>
    <w:rsid w:val="009024AC"/>
    <w:rsid w:val="00907C1B"/>
    <w:rsid w:val="00910AE0"/>
    <w:rsid w:val="00915731"/>
    <w:rsid w:val="0092549E"/>
    <w:rsid w:val="00926A95"/>
    <w:rsid w:val="009276E3"/>
    <w:rsid w:val="00942F42"/>
    <w:rsid w:val="009565D5"/>
    <w:rsid w:val="009568DF"/>
    <w:rsid w:val="00957B4A"/>
    <w:rsid w:val="009605D6"/>
    <w:rsid w:val="00960625"/>
    <w:rsid w:val="0096145D"/>
    <w:rsid w:val="009614A0"/>
    <w:rsid w:val="00974BF9"/>
    <w:rsid w:val="00985D55"/>
    <w:rsid w:val="00991115"/>
    <w:rsid w:val="0099798B"/>
    <w:rsid w:val="009A1407"/>
    <w:rsid w:val="009A5E49"/>
    <w:rsid w:val="009A704D"/>
    <w:rsid w:val="009B6F5B"/>
    <w:rsid w:val="009D3F45"/>
    <w:rsid w:val="009E5570"/>
    <w:rsid w:val="009E7BEA"/>
    <w:rsid w:val="009F009F"/>
    <w:rsid w:val="00A03C62"/>
    <w:rsid w:val="00A0578A"/>
    <w:rsid w:val="00A2214C"/>
    <w:rsid w:val="00A25127"/>
    <w:rsid w:val="00A30CFE"/>
    <w:rsid w:val="00A34631"/>
    <w:rsid w:val="00A45FB4"/>
    <w:rsid w:val="00A47919"/>
    <w:rsid w:val="00A616B8"/>
    <w:rsid w:val="00A75A03"/>
    <w:rsid w:val="00A81420"/>
    <w:rsid w:val="00A81E3B"/>
    <w:rsid w:val="00A852C1"/>
    <w:rsid w:val="00A85631"/>
    <w:rsid w:val="00A85D14"/>
    <w:rsid w:val="00AA049B"/>
    <w:rsid w:val="00AA19B8"/>
    <w:rsid w:val="00AA54CD"/>
    <w:rsid w:val="00AB1F16"/>
    <w:rsid w:val="00AB2428"/>
    <w:rsid w:val="00AB67A6"/>
    <w:rsid w:val="00AB6D51"/>
    <w:rsid w:val="00AC215D"/>
    <w:rsid w:val="00AF1CE0"/>
    <w:rsid w:val="00AF3666"/>
    <w:rsid w:val="00AF3AFF"/>
    <w:rsid w:val="00AF4392"/>
    <w:rsid w:val="00B01616"/>
    <w:rsid w:val="00B04584"/>
    <w:rsid w:val="00B05AB2"/>
    <w:rsid w:val="00B06F0F"/>
    <w:rsid w:val="00B106C2"/>
    <w:rsid w:val="00B15645"/>
    <w:rsid w:val="00B16461"/>
    <w:rsid w:val="00B179F4"/>
    <w:rsid w:val="00B26100"/>
    <w:rsid w:val="00B32D19"/>
    <w:rsid w:val="00B336DC"/>
    <w:rsid w:val="00B34715"/>
    <w:rsid w:val="00B43020"/>
    <w:rsid w:val="00B45E2B"/>
    <w:rsid w:val="00B45EE2"/>
    <w:rsid w:val="00B50B4B"/>
    <w:rsid w:val="00B52C23"/>
    <w:rsid w:val="00B61187"/>
    <w:rsid w:val="00B7407C"/>
    <w:rsid w:val="00B849AA"/>
    <w:rsid w:val="00B86A3D"/>
    <w:rsid w:val="00B90F97"/>
    <w:rsid w:val="00B91A62"/>
    <w:rsid w:val="00BA1998"/>
    <w:rsid w:val="00BA22DF"/>
    <w:rsid w:val="00BA4A62"/>
    <w:rsid w:val="00BA5BB7"/>
    <w:rsid w:val="00BB0217"/>
    <w:rsid w:val="00BB52D3"/>
    <w:rsid w:val="00BB740C"/>
    <w:rsid w:val="00BC04C6"/>
    <w:rsid w:val="00BC1004"/>
    <w:rsid w:val="00BC19ED"/>
    <w:rsid w:val="00BC7C12"/>
    <w:rsid w:val="00BD20F7"/>
    <w:rsid w:val="00BD3805"/>
    <w:rsid w:val="00BD572D"/>
    <w:rsid w:val="00BD5C63"/>
    <w:rsid w:val="00BE2B7B"/>
    <w:rsid w:val="00BE4076"/>
    <w:rsid w:val="00BE4931"/>
    <w:rsid w:val="00BF04E2"/>
    <w:rsid w:val="00BF313D"/>
    <w:rsid w:val="00BF67ED"/>
    <w:rsid w:val="00C033AD"/>
    <w:rsid w:val="00C1598E"/>
    <w:rsid w:val="00C25823"/>
    <w:rsid w:val="00C34047"/>
    <w:rsid w:val="00C41E52"/>
    <w:rsid w:val="00C42B43"/>
    <w:rsid w:val="00C44AC0"/>
    <w:rsid w:val="00C53E9F"/>
    <w:rsid w:val="00C53EEE"/>
    <w:rsid w:val="00C64D0C"/>
    <w:rsid w:val="00C65B17"/>
    <w:rsid w:val="00C75A4E"/>
    <w:rsid w:val="00C845AB"/>
    <w:rsid w:val="00C94540"/>
    <w:rsid w:val="00C95C5C"/>
    <w:rsid w:val="00CA18BE"/>
    <w:rsid w:val="00CA256B"/>
    <w:rsid w:val="00CA6AF2"/>
    <w:rsid w:val="00CB37C0"/>
    <w:rsid w:val="00CB5637"/>
    <w:rsid w:val="00CB75B8"/>
    <w:rsid w:val="00CC1F44"/>
    <w:rsid w:val="00CC3859"/>
    <w:rsid w:val="00CD60C8"/>
    <w:rsid w:val="00CD6373"/>
    <w:rsid w:val="00CE396A"/>
    <w:rsid w:val="00CE77B3"/>
    <w:rsid w:val="00CF01DE"/>
    <w:rsid w:val="00CF7157"/>
    <w:rsid w:val="00D01A76"/>
    <w:rsid w:val="00D020EE"/>
    <w:rsid w:val="00D06045"/>
    <w:rsid w:val="00D14796"/>
    <w:rsid w:val="00D20080"/>
    <w:rsid w:val="00D213CC"/>
    <w:rsid w:val="00D24249"/>
    <w:rsid w:val="00D27041"/>
    <w:rsid w:val="00D30480"/>
    <w:rsid w:val="00D326B1"/>
    <w:rsid w:val="00D35A82"/>
    <w:rsid w:val="00D41A2E"/>
    <w:rsid w:val="00D42414"/>
    <w:rsid w:val="00D44C6E"/>
    <w:rsid w:val="00D537BE"/>
    <w:rsid w:val="00D55047"/>
    <w:rsid w:val="00D5580B"/>
    <w:rsid w:val="00D62A93"/>
    <w:rsid w:val="00D66942"/>
    <w:rsid w:val="00D66964"/>
    <w:rsid w:val="00D70240"/>
    <w:rsid w:val="00D755FD"/>
    <w:rsid w:val="00D87869"/>
    <w:rsid w:val="00DA10BE"/>
    <w:rsid w:val="00DA20B2"/>
    <w:rsid w:val="00DA57D3"/>
    <w:rsid w:val="00DB0263"/>
    <w:rsid w:val="00DB3863"/>
    <w:rsid w:val="00DB5643"/>
    <w:rsid w:val="00DC1AEB"/>
    <w:rsid w:val="00DD3D2F"/>
    <w:rsid w:val="00DD678F"/>
    <w:rsid w:val="00DE1973"/>
    <w:rsid w:val="00DE744A"/>
    <w:rsid w:val="00DF0E90"/>
    <w:rsid w:val="00DF1855"/>
    <w:rsid w:val="00DF60BB"/>
    <w:rsid w:val="00DF6E4D"/>
    <w:rsid w:val="00E00B89"/>
    <w:rsid w:val="00E0220A"/>
    <w:rsid w:val="00E06426"/>
    <w:rsid w:val="00E07652"/>
    <w:rsid w:val="00E11C79"/>
    <w:rsid w:val="00E13AA5"/>
    <w:rsid w:val="00E1568B"/>
    <w:rsid w:val="00E17F90"/>
    <w:rsid w:val="00E21ABC"/>
    <w:rsid w:val="00E225C8"/>
    <w:rsid w:val="00E3760B"/>
    <w:rsid w:val="00E4199F"/>
    <w:rsid w:val="00E53899"/>
    <w:rsid w:val="00E541E1"/>
    <w:rsid w:val="00E60239"/>
    <w:rsid w:val="00E64C28"/>
    <w:rsid w:val="00E80D1C"/>
    <w:rsid w:val="00E84998"/>
    <w:rsid w:val="00E84A04"/>
    <w:rsid w:val="00E85947"/>
    <w:rsid w:val="00E86840"/>
    <w:rsid w:val="00E90194"/>
    <w:rsid w:val="00EA3B5E"/>
    <w:rsid w:val="00EB05ED"/>
    <w:rsid w:val="00EB3164"/>
    <w:rsid w:val="00EB57FB"/>
    <w:rsid w:val="00EC4188"/>
    <w:rsid w:val="00ED042A"/>
    <w:rsid w:val="00ED1077"/>
    <w:rsid w:val="00ED3CE5"/>
    <w:rsid w:val="00EF14A3"/>
    <w:rsid w:val="00EF1658"/>
    <w:rsid w:val="00F03A70"/>
    <w:rsid w:val="00F04B27"/>
    <w:rsid w:val="00F06599"/>
    <w:rsid w:val="00F15B69"/>
    <w:rsid w:val="00F15DB2"/>
    <w:rsid w:val="00F160AC"/>
    <w:rsid w:val="00F31825"/>
    <w:rsid w:val="00F42266"/>
    <w:rsid w:val="00F42482"/>
    <w:rsid w:val="00F509F7"/>
    <w:rsid w:val="00F54A5B"/>
    <w:rsid w:val="00F57071"/>
    <w:rsid w:val="00F60EC6"/>
    <w:rsid w:val="00F64251"/>
    <w:rsid w:val="00F6583D"/>
    <w:rsid w:val="00F70C0B"/>
    <w:rsid w:val="00F714F8"/>
    <w:rsid w:val="00F71FC9"/>
    <w:rsid w:val="00F7264B"/>
    <w:rsid w:val="00F802E5"/>
    <w:rsid w:val="00F917EF"/>
    <w:rsid w:val="00F97879"/>
    <w:rsid w:val="00FA1E2C"/>
    <w:rsid w:val="00FA44AB"/>
    <w:rsid w:val="00FC05ED"/>
    <w:rsid w:val="00FC27C3"/>
    <w:rsid w:val="00FC70FF"/>
    <w:rsid w:val="00FE5B30"/>
    <w:rsid w:val="00FF28F9"/>
    <w:rsid w:val="00FF60D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E687A"/>
  <w15:chartTrackingRefBased/>
  <w15:docId w15:val="{939A0D87-260B-43D8-8766-44381334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428"/>
    <w:rPr>
      <w:lang w:val="ca-ES"/>
    </w:rPr>
  </w:style>
  <w:style w:type="paragraph" w:styleId="Ttulo1">
    <w:name w:val="heading 1"/>
    <w:basedOn w:val="Normal"/>
    <w:next w:val="Normal"/>
    <w:link w:val="Ttulo1Car"/>
    <w:uiPriority w:val="9"/>
    <w:qFormat/>
    <w:rsid w:val="00FF28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196B"/>
    <w:rPr>
      <w:color w:val="808080"/>
    </w:rPr>
  </w:style>
  <w:style w:type="table" w:styleId="Tablaconcuadrcula">
    <w:name w:val="Table Grid"/>
    <w:basedOn w:val="Tablanormal"/>
    <w:uiPriority w:val="39"/>
    <w:rsid w:val="00A22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E5570"/>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9E5570"/>
  </w:style>
  <w:style w:type="paragraph" w:styleId="Piedepgina">
    <w:name w:val="footer"/>
    <w:basedOn w:val="Normal"/>
    <w:link w:val="PiedepginaCar"/>
    <w:uiPriority w:val="99"/>
    <w:unhideWhenUsed/>
    <w:rsid w:val="009E5570"/>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9E5570"/>
  </w:style>
  <w:style w:type="paragraph" w:styleId="Descripcin">
    <w:name w:val="caption"/>
    <w:basedOn w:val="Normal"/>
    <w:next w:val="Normal"/>
    <w:uiPriority w:val="35"/>
    <w:unhideWhenUsed/>
    <w:qFormat/>
    <w:rsid w:val="00A45FB4"/>
    <w:pPr>
      <w:spacing w:after="200" w:line="240" w:lineRule="auto"/>
    </w:pPr>
    <w:rPr>
      <w:i/>
      <w:iCs/>
      <w:color w:val="44546A" w:themeColor="text2"/>
      <w:sz w:val="18"/>
      <w:szCs w:val="18"/>
      <w:lang w:val="es-ES"/>
    </w:rPr>
  </w:style>
  <w:style w:type="character" w:styleId="Refdecomentario">
    <w:name w:val="annotation reference"/>
    <w:basedOn w:val="Fuentedeprrafopredeter"/>
    <w:uiPriority w:val="99"/>
    <w:semiHidden/>
    <w:unhideWhenUsed/>
    <w:rsid w:val="008276DD"/>
    <w:rPr>
      <w:sz w:val="16"/>
      <w:szCs w:val="16"/>
    </w:rPr>
  </w:style>
  <w:style w:type="paragraph" w:styleId="Textocomentario">
    <w:name w:val="annotation text"/>
    <w:basedOn w:val="Normal"/>
    <w:link w:val="TextocomentarioCar"/>
    <w:uiPriority w:val="99"/>
    <w:semiHidden/>
    <w:unhideWhenUsed/>
    <w:rsid w:val="008276DD"/>
    <w:pPr>
      <w:spacing w:line="240" w:lineRule="auto"/>
    </w:pPr>
    <w:rPr>
      <w:sz w:val="20"/>
      <w:szCs w:val="20"/>
      <w:lang w:val="es-ES"/>
    </w:rPr>
  </w:style>
  <w:style w:type="character" w:customStyle="1" w:styleId="TextocomentarioCar">
    <w:name w:val="Texto comentario Car"/>
    <w:basedOn w:val="Fuentedeprrafopredeter"/>
    <w:link w:val="Textocomentario"/>
    <w:uiPriority w:val="99"/>
    <w:semiHidden/>
    <w:rsid w:val="008276DD"/>
    <w:rPr>
      <w:sz w:val="20"/>
      <w:szCs w:val="20"/>
    </w:rPr>
  </w:style>
  <w:style w:type="paragraph" w:styleId="Asuntodelcomentario">
    <w:name w:val="annotation subject"/>
    <w:basedOn w:val="Textocomentario"/>
    <w:next w:val="Textocomentario"/>
    <w:link w:val="AsuntodelcomentarioCar"/>
    <w:uiPriority w:val="99"/>
    <w:semiHidden/>
    <w:unhideWhenUsed/>
    <w:rsid w:val="008276DD"/>
    <w:rPr>
      <w:b/>
      <w:bCs/>
    </w:rPr>
  </w:style>
  <w:style w:type="character" w:customStyle="1" w:styleId="AsuntodelcomentarioCar">
    <w:name w:val="Asunto del comentario Car"/>
    <w:basedOn w:val="TextocomentarioCar"/>
    <w:link w:val="Asuntodelcomentario"/>
    <w:uiPriority w:val="99"/>
    <w:semiHidden/>
    <w:rsid w:val="008276DD"/>
    <w:rPr>
      <w:b/>
      <w:bCs/>
      <w:sz w:val="20"/>
      <w:szCs w:val="20"/>
    </w:rPr>
  </w:style>
  <w:style w:type="paragraph" w:styleId="Textodeglobo">
    <w:name w:val="Balloon Text"/>
    <w:basedOn w:val="Normal"/>
    <w:link w:val="TextodegloboCar"/>
    <w:uiPriority w:val="99"/>
    <w:semiHidden/>
    <w:unhideWhenUsed/>
    <w:rsid w:val="008276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6DD"/>
    <w:rPr>
      <w:rFonts w:ascii="Segoe UI" w:hAnsi="Segoe UI" w:cs="Segoe UI"/>
      <w:sz w:val="18"/>
      <w:szCs w:val="18"/>
    </w:rPr>
  </w:style>
  <w:style w:type="character" w:styleId="Hipervnculo">
    <w:name w:val="Hyperlink"/>
    <w:basedOn w:val="Fuentedeprrafopredeter"/>
    <w:uiPriority w:val="99"/>
    <w:unhideWhenUsed/>
    <w:rsid w:val="008276DD"/>
    <w:rPr>
      <w:color w:val="0563C1" w:themeColor="hyperlink"/>
      <w:u w:val="single"/>
    </w:rPr>
  </w:style>
  <w:style w:type="character" w:styleId="Mencinsinresolver">
    <w:name w:val="Unresolved Mention"/>
    <w:basedOn w:val="Fuentedeprrafopredeter"/>
    <w:uiPriority w:val="99"/>
    <w:semiHidden/>
    <w:unhideWhenUsed/>
    <w:rsid w:val="008276DD"/>
    <w:rPr>
      <w:color w:val="605E5C"/>
      <w:shd w:val="clear" w:color="auto" w:fill="E1DFDD"/>
    </w:rPr>
  </w:style>
  <w:style w:type="character" w:styleId="Hipervnculovisitado">
    <w:name w:val="FollowedHyperlink"/>
    <w:basedOn w:val="Fuentedeprrafopredeter"/>
    <w:uiPriority w:val="99"/>
    <w:semiHidden/>
    <w:unhideWhenUsed/>
    <w:rsid w:val="008276DD"/>
    <w:rPr>
      <w:color w:val="954F72" w:themeColor="followedHyperlink"/>
      <w:u w:val="single"/>
    </w:rPr>
  </w:style>
  <w:style w:type="paragraph" w:styleId="Prrafodelista">
    <w:name w:val="List Paragraph"/>
    <w:basedOn w:val="Normal"/>
    <w:uiPriority w:val="34"/>
    <w:qFormat/>
    <w:rsid w:val="009F009F"/>
    <w:pPr>
      <w:ind w:left="720"/>
      <w:contextualSpacing/>
    </w:pPr>
  </w:style>
  <w:style w:type="paragraph" w:styleId="Textonotapie">
    <w:name w:val="footnote text"/>
    <w:basedOn w:val="Normal"/>
    <w:link w:val="TextonotapieCar"/>
    <w:uiPriority w:val="99"/>
    <w:semiHidden/>
    <w:unhideWhenUsed/>
    <w:rsid w:val="007559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59DA"/>
    <w:rPr>
      <w:sz w:val="20"/>
      <w:szCs w:val="20"/>
      <w:lang w:val="ca-ES"/>
    </w:rPr>
  </w:style>
  <w:style w:type="character" w:styleId="Refdenotaalpie">
    <w:name w:val="footnote reference"/>
    <w:basedOn w:val="Fuentedeprrafopredeter"/>
    <w:uiPriority w:val="99"/>
    <w:semiHidden/>
    <w:unhideWhenUsed/>
    <w:rsid w:val="007559DA"/>
    <w:rPr>
      <w:vertAlign w:val="superscript"/>
    </w:rPr>
  </w:style>
  <w:style w:type="character" w:customStyle="1" w:styleId="Ttulo1Car">
    <w:name w:val="Título 1 Car"/>
    <w:basedOn w:val="Fuentedeprrafopredeter"/>
    <w:link w:val="Ttulo1"/>
    <w:uiPriority w:val="9"/>
    <w:rsid w:val="00FF28F9"/>
    <w:rPr>
      <w:rFonts w:asciiTheme="majorHAnsi" w:eastAsiaTheme="majorEastAsia" w:hAnsiTheme="majorHAnsi" w:cstheme="majorBidi"/>
      <w:color w:val="2F5496" w:themeColor="accent1" w:themeShade="BF"/>
      <w:sz w:val="32"/>
      <w:szCs w:val="32"/>
      <w:lang w:val="ca-ES"/>
    </w:rPr>
  </w:style>
  <w:style w:type="paragraph" w:styleId="Textoindependiente">
    <w:name w:val="Body Text"/>
    <w:basedOn w:val="Normal"/>
    <w:link w:val="TextoindependienteCar"/>
    <w:uiPriority w:val="99"/>
    <w:unhideWhenUsed/>
    <w:rsid w:val="00FF28F9"/>
    <w:pPr>
      <w:spacing w:after="120"/>
    </w:pPr>
  </w:style>
  <w:style w:type="character" w:customStyle="1" w:styleId="TextoindependienteCar">
    <w:name w:val="Texto independiente Car"/>
    <w:basedOn w:val="Fuentedeprrafopredeter"/>
    <w:link w:val="Textoindependiente"/>
    <w:uiPriority w:val="99"/>
    <w:rsid w:val="00FF28F9"/>
    <w:rPr>
      <w:lang w:val="ca-ES"/>
    </w:rPr>
  </w:style>
  <w:style w:type="paragraph" w:styleId="NormalWeb">
    <w:name w:val="Normal (Web)"/>
    <w:basedOn w:val="Normal"/>
    <w:uiPriority w:val="99"/>
    <w:unhideWhenUsed/>
    <w:rsid w:val="008F387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Revisin">
    <w:name w:val="Revision"/>
    <w:hidden/>
    <w:uiPriority w:val="99"/>
    <w:semiHidden/>
    <w:rsid w:val="002E3987"/>
    <w:pPr>
      <w:spacing w:after="0" w:line="240" w:lineRule="auto"/>
    </w:pPr>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4512">
      <w:bodyDiv w:val="1"/>
      <w:marLeft w:val="0"/>
      <w:marRight w:val="0"/>
      <w:marTop w:val="0"/>
      <w:marBottom w:val="0"/>
      <w:divBdr>
        <w:top w:val="none" w:sz="0" w:space="0" w:color="auto"/>
        <w:left w:val="none" w:sz="0" w:space="0" w:color="auto"/>
        <w:bottom w:val="none" w:sz="0" w:space="0" w:color="auto"/>
        <w:right w:val="none" w:sz="0" w:space="0" w:color="auto"/>
      </w:divBdr>
    </w:div>
    <w:div w:id="1509171453">
      <w:bodyDiv w:val="1"/>
      <w:marLeft w:val="0"/>
      <w:marRight w:val="0"/>
      <w:marTop w:val="0"/>
      <w:marBottom w:val="0"/>
      <w:divBdr>
        <w:top w:val="none" w:sz="0" w:space="0" w:color="auto"/>
        <w:left w:val="none" w:sz="0" w:space="0" w:color="auto"/>
        <w:bottom w:val="none" w:sz="0" w:space="0" w:color="auto"/>
        <w:right w:val="none" w:sz="0" w:space="0" w:color="auto"/>
      </w:divBdr>
    </w:div>
    <w:div w:id="21243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1E40C4DDBE4EE89BC460396DB4DE80"/>
        <w:category>
          <w:name w:val="General"/>
          <w:gallery w:val="placeholder"/>
        </w:category>
        <w:types>
          <w:type w:val="bbPlcHdr"/>
        </w:types>
        <w:behaviors>
          <w:behavior w:val="content"/>
        </w:behaviors>
        <w:guid w:val="{D1113667-23A3-4BF7-A055-AED830FDF762}"/>
      </w:docPartPr>
      <w:docPartBody>
        <w:p w:rsidR="00DA46C5" w:rsidRDefault="00DA46C5" w:rsidP="00DA46C5">
          <w:pPr>
            <w:pStyle w:val="2C1E40C4DDBE4EE89BC460396DB4DE80"/>
          </w:pPr>
          <w:r>
            <w:rPr>
              <w:rFonts w:asciiTheme="majorHAnsi" w:eastAsiaTheme="majorEastAsia" w:hAnsiTheme="majorHAnsi" w:cstheme="majorBidi"/>
              <w:color w:val="4472C4" w:themeColor="accent1"/>
              <w:sz w:val="27"/>
              <w:szCs w:val="27"/>
            </w:rPr>
            <w:t>[Título del documento]</w:t>
          </w:r>
        </w:p>
      </w:docPartBody>
    </w:docPart>
    <w:docPart>
      <w:docPartPr>
        <w:name w:val="5A929F76972E46EAB813D3518D1AF82B"/>
        <w:category>
          <w:name w:val="General"/>
          <w:gallery w:val="placeholder"/>
        </w:category>
        <w:types>
          <w:type w:val="bbPlcHdr"/>
        </w:types>
        <w:behaviors>
          <w:behavior w:val="content"/>
        </w:behaviors>
        <w:guid w:val="{EB3F3B80-F9C5-42F5-82AC-3354F9AB49DF}"/>
      </w:docPartPr>
      <w:docPartBody>
        <w:p w:rsidR="00DA46C5" w:rsidRDefault="00DA46C5" w:rsidP="00DA46C5">
          <w:pPr>
            <w:pStyle w:val="5A929F76972E46EAB813D3518D1AF82B"/>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C5"/>
    <w:rsid w:val="00003686"/>
    <w:rsid w:val="0002206D"/>
    <w:rsid w:val="000803FC"/>
    <w:rsid w:val="0015737C"/>
    <w:rsid w:val="002C1400"/>
    <w:rsid w:val="003160BE"/>
    <w:rsid w:val="003D2BE2"/>
    <w:rsid w:val="003E59E0"/>
    <w:rsid w:val="0041300E"/>
    <w:rsid w:val="00443C2E"/>
    <w:rsid w:val="00467C22"/>
    <w:rsid w:val="00545651"/>
    <w:rsid w:val="005623B3"/>
    <w:rsid w:val="00565D12"/>
    <w:rsid w:val="00582ACF"/>
    <w:rsid w:val="006639BB"/>
    <w:rsid w:val="006B60A6"/>
    <w:rsid w:val="007044DD"/>
    <w:rsid w:val="00736E2E"/>
    <w:rsid w:val="00783F3F"/>
    <w:rsid w:val="0078725B"/>
    <w:rsid w:val="007E45D1"/>
    <w:rsid w:val="008018A3"/>
    <w:rsid w:val="00817B7E"/>
    <w:rsid w:val="00823429"/>
    <w:rsid w:val="008A282A"/>
    <w:rsid w:val="008D6368"/>
    <w:rsid w:val="00904550"/>
    <w:rsid w:val="00940436"/>
    <w:rsid w:val="0094675C"/>
    <w:rsid w:val="00981A5B"/>
    <w:rsid w:val="00AA4894"/>
    <w:rsid w:val="00AF3869"/>
    <w:rsid w:val="00B01277"/>
    <w:rsid w:val="00B11414"/>
    <w:rsid w:val="00B13DB7"/>
    <w:rsid w:val="00B14988"/>
    <w:rsid w:val="00B37955"/>
    <w:rsid w:val="00B82310"/>
    <w:rsid w:val="00B90FB6"/>
    <w:rsid w:val="00BD7359"/>
    <w:rsid w:val="00BE690B"/>
    <w:rsid w:val="00C239DF"/>
    <w:rsid w:val="00CE1ECC"/>
    <w:rsid w:val="00D212EF"/>
    <w:rsid w:val="00D66C36"/>
    <w:rsid w:val="00D85EB3"/>
    <w:rsid w:val="00DA46C5"/>
    <w:rsid w:val="00E23DE7"/>
    <w:rsid w:val="00E5407E"/>
    <w:rsid w:val="00E635EB"/>
    <w:rsid w:val="00E81290"/>
    <w:rsid w:val="00EF2484"/>
    <w:rsid w:val="00FD703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C1E40C4DDBE4EE89BC460396DB4DE80">
    <w:name w:val="2C1E40C4DDBE4EE89BC460396DB4DE80"/>
    <w:rsid w:val="00DA46C5"/>
  </w:style>
  <w:style w:type="paragraph" w:customStyle="1" w:styleId="5A929F76972E46EAB813D3518D1AF82B">
    <w:name w:val="5A929F76972E46EAB813D3518D1AF82B"/>
    <w:rsid w:val="00DA46C5"/>
  </w:style>
  <w:style w:type="character" w:styleId="Textodelmarcadordeposicin">
    <w:name w:val="Placeholder Text"/>
    <w:basedOn w:val="Fuentedeprrafopredeter"/>
    <w:uiPriority w:val="99"/>
    <w:semiHidden/>
    <w:rsid w:val="009404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Arnau González Vilar, Andrea Borrell Serrano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60B7A-6DE4-4758-A70B-68B5366E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2615</Words>
  <Characters>14386</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3: Volume Rendering</vt:lpstr>
      <vt:lpstr>Lab 3: Volume Rendering</vt:lpstr>
    </vt:vector>
  </TitlesOfParts>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Volume Rendering</dc:title>
  <dc:subject/>
  <dc:creator>Arnau González Vilar</dc:creator>
  <cp:keywords/>
  <dc:description/>
  <cp:lastModifiedBy>Arnau González Vilar</cp:lastModifiedBy>
  <cp:revision>2</cp:revision>
  <cp:lastPrinted>2021-02-06T22:23:00Z</cp:lastPrinted>
  <dcterms:created xsi:type="dcterms:W3CDTF">2021-11-28T16:09:00Z</dcterms:created>
  <dcterms:modified xsi:type="dcterms:W3CDTF">2021-11-28T16:09:00Z</dcterms:modified>
</cp:coreProperties>
</file>