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2A" w:rsidRPr="003D6BC0" w:rsidRDefault="0060362A" w:rsidP="008C7EAF">
      <w:pPr>
        <w:shd w:val="clear" w:color="auto" w:fill="FFFFFF"/>
        <w:spacing w:after="375" w:line="360" w:lineRule="atLeast"/>
        <w:ind w:left="-300" w:right="-300"/>
        <w:outlineLvl w:val="1"/>
        <w:rPr>
          <w:rFonts w:eastAsia="Times New Roman" w:cstheme="minorHAnsi"/>
          <w:color w:val="020202"/>
          <w:sz w:val="39"/>
          <w:szCs w:val="39"/>
          <w:lang w:val="en-KE" w:eastAsia="en-KE"/>
        </w:rPr>
      </w:pPr>
      <w:r w:rsidRPr="003D6BC0">
        <w:rPr>
          <w:rFonts w:eastAsia="Times New Roman" w:cstheme="minorHAnsi"/>
          <w:color w:val="020202"/>
          <w:sz w:val="39"/>
          <w:szCs w:val="39"/>
          <w:lang w:eastAsia="en-KE"/>
        </w:rPr>
        <w:t>Introduction</w:t>
      </w:r>
    </w:p>
    <w:p w:rsidR="0060362A" w:rsidRPr="003D6BC0" w:rsidRDefault="008C7EAF" w:rsidP="0060362A">
      <w:pPr>
        <w:shd w:val="clear" w:color="auto" w:fill="FFFFFF"/>
        <w:spacing w:after="150" w:line="360" w:lineRule="atLeast"/>
        <w:rPr>
          <w:rFonts w:eastAsia="Times New Roman" w:cstheme="minorHAnsi"/>
          <w:color w:val="555555"/>
          <w:sz w:val="23"/>
          <w:szCs w:val="23"/>
          <w:lang w:val="en-KE" w:eastAsia="en-KE"/>
        </w:rPr>
      </w:pPr>
      <w:r w:rsidRPr="003D6BC0">
        <w:rPr>
          <w:rFonts w:eastAsia="Times New Roman" w:cstheme="minorHAnsi"/>
          <w:color w:val="555555"/>
          <w:sz w:val="23"/>
          <w:szCs w:val="23"/>
          <w:lang w:val="en-KE" w:eastAsia="en-KE"/>
        </w:rPr>
        <w:t>Rural households face various challenges while adapting to existing and emerging risks. These risks can be interpreted as a set of unprecedented shocks, defined as adverse events that cost individuals and families in terms of lack of income, reduced consumption, and the sale of assets. One of these challenges is their increased vulnerability because of poor infrastructure. Adapting to risks becomes a major activity for many families who live in rural areas of developing countries. It also takes a significant share of their income.</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xml:space="preserve">Health shocks are the most common unprecedented shocks and the most pressing cause for families falling into poverty. When illness or injury impairs the health of a family member or causes the welfare of the family to be lost, the family experiences high levels of vulnerability. Health shocks have been defined as unpredictable diseases that undermine people's health </w:t>
      </w:r>
      <w:r w:rsidR="0060362A" w:rsidRPr="003D6BC0">
        <w:rPr>
          <w:rFonts w:eastAsia="Times New Roman" w:cstheme="minorHAnsi"/>
          <w:color w:val="555555"/>
          <w:sz w:val="23"/>
          <w:szCs w:val="23"/>
          <w:lang w:val="en-KE" w:eastAsia="en-KE"/>
        </w:rPr>
        <w:t>status and</w:t>
      </w:r>
      <w:r w:rsidRPr="003D6BC0">
        <w:rPr>
          <w:rFonts w:eastAsia="Times New Roman" w:cstheme="minorHAnsi"/>
          <w:color w:val="555555"/>
          <w:sz w:val="23"/>
          <w:szCs w:val="23"/>
          <w:lang w:val="en-KE" w:eastAsia="en-KE"/>
        </w:rPr>
        <w:t xml:space="preserve"> are one of the most important factors related to poverty in these regions. Health and economic shocks can place a heavy financial burden on families, who must not only bear the costs of medical treatment but also the lack of income from incapacity for work.</w:t>
      </w:r>
    </w:p>
    <w:p w:rsidR="0060362A" w:rsidRPr="003D6BC0" w:rsidRDefault="0060362A" w:rsidP="0060362A">
      <w:pPr>
        <w:shd w:val="clear" w:color="auto" w:fill="FFFFFF"/>
        <w:spacing w:after="150" w:line="360" w:lineRule="atLeast"/>
        <w:rPr>
          <w:rFonts w:eastAsia="Times New Roman" w:cstheme="minorHAnsi"/>
          <w:color w:val="555555"/>
          <w:sz w:val="23"/>
          <w:szCs w:val="23"/>
          <w:lang w:val="en-KE" w:eastAsia="en-KE"/>
        </w:rPr>
      </w:pPr>
    </w:p>
    <w:p w:rsidR="0060362A" w:rsidRPr="003D6BC0" w:rsidRDefault="0060362A" w:rsidP="0060362A">
      <w:pPr>
        <w:shd w:val="clear" w:color="auto" w:fill="FFFFFF"/>
        <w:spacing w:after="375" w:line="360" w:lineRule="atLeast"/>
        <w:ind w:left="-300" w:right="-300"/>
        <w:outlineLvl w:val="1"/>
        <w:rPr>
          <w:rFonts w:eastAsia="Times New Roman" w:cstheme="minorHAnsi"/>
          <w:color w:val="555555"/>
          <w:sz w:val="23"/>
          <w:szCs w:val="23"/>
          <w:lang w:val="en-KE" w:eastAsia="en-KE"/>
        </w:rPr>
      </w:pPr>
      <w:r w:rsidRPr="003D6BC0">
        <w:rPr>
          <w:rFonts w:eastAsia="Times New Roman" w:cstheme="minorHAnsi"/>
          <w:color w:val="020202"/>
          <w:sz w:val="39"/>
          <w:szCs w:val="39"/>
          <w:lang w:eastAsia="en-KE"/>
        </w:rPr>
        <w:t>Background</w:t>
      </w:r>
      <w:r w:rsidR="008C7EAF" w:rsidRPr="003D6BC0">
        <w:rPr>
          <w:rFonts w:eastAsia="Times New Roman" w:cstheme="minorHAnsi"/>
          <w:color w:val="555555"/>
          <w:sz w:val="23"/>
          <w:szCs w:val="23"/>
          <w:lang w:val="en-KE" w:eastAsia="en-KE"/>
        </w:rPr>
        <w:br/>
      </w:r>
      <w:r w:rsidR="008C7EAF" w:rsidRPr="003D6BC0">
        <w:rPr>
          <w:rFonts w:eastAsia="Times New Roman" w:cstheme="minorHAnsi"/>
          <w:color w:val="555555"/>
          <w:sz w:val="23"/>
          <w:szCs w:val="23"/>
          <w:lang w:val="en-KE" w:eastAsia="en-KE"/>
        </w:rPr>
        <w:br/>
        <w:t xml:space="preserve">Understanding these risks and related coping strategies is crucial for policymakers. This is reflected in the 2014 Global Development Report entitled Risks and Opportunities, which examines how families can cope with the wide range of risks they face. Hence, gaining a better understanding of the risks, vulnerabilities, and coping mechanisms available to deal with the wide range of health and economic shocks faced by rural households is essential </w:t>
      </w:r>
      <w:proofErr w:type="gramStart"/>
      <w:r w:rsidR="008C7EAF" w:rsidRPr="003D6BC0">
        <w:rPr>
          <w:rFonts w:eastAsia="Times New Roman" w:cstheme="minorHAnsi"/>
          <w:color w:val="555555"/>
          <w:sz w:val="23"/>
          <w:szCs w:val="23"/>
          <w:lang w:val="en-KE" w:eastAsia="en-KE"/>
        </w:rPr>
        <w:t>in order to</w:t>
      </w:r>
      <w:proofErr w:type="gramEnd"/>
      <w:r w:rsidR="008C7EAF" w:rsidRPr="003D6BC0">
        <w:rPr>
          <w:rFonts w:eastAsia="Times New Roman" w:cstheme="minorHAnsi"/>
          <w:color w:val="555555"/>
          <w:sz w:val="23"/>
          <w:szCs w:val="23"/>
          <w:lang w:val="en-KE" w:eastAsia="en-KE"/>
        </w:rPr>
        <w:t xml:space="preserve"> prioritize and properly design social safety nets.</w:t>
      </w:r>
      <w:r w:rsidR="008C7EAF" w:rsidRPr="003D6BC0">
        <w:rPr>
          <w:rFonts w:eastAsia="Times New Roman" w:cstheme="minorHAnsi"/>
          <w:color w:val="555555"/>
          <w:sz w:val="23"/>
          <w:szCs w:val="23"/>
          <w:lang w:val="en-KE" w:eastAsia="en-KE"/>
        </w:rPr>
        <w:br/>
        <w:t>The purpose of this Research Topic is to present results about the situation of rural communities in developing countries after COVID-19 shock. The results should relate to the following topics:</w:t>
      </w:r>
    </w:p>
    <w:p w:rsidR="008C7EAF" w:rsidRPr="003D6BC0" w:rsidRDefault="008C7EAF" w:rsidP="0060362A">
      <w:pPr>
        <w:shd w:val="clear" w:color="auto" w:fill="FFFFFF"/>
        <w:spacing w:after="375" w:line="360" w:lineRule="atLeast"/>
        <w:ind w:left="-300" w:right="-300"/>
        <w:outlineLvl w:val="1"/>
        <w:rPr>
          <w:rFonts w:eastAsia="Times New Roman" w:cstheme="minorHAnsi"/>
          <w:color w:val="555555"/>
          <w:sz w:val="23"/>
          <w:szCs w:val="23"/>
          <w:lang w:val="en-KE" w:eastAsia="en-KE"/>
        </w:rPr>
      </w:pPr>
      <w:r w:rsidRPr="003D6BC0">
        <w:rPr>
          <w:rFonts w:eastAsia="Times New Roman" w:cstheme="minorHAnsi"/>
          <w:color w:val="555555"/>
          <w:sz w:val="23"/>
          <w:szCs w:val="23"/>
          <w:lang w:val="en-KE" w:eastAsia="en-KE"/>
        </w:rPr>
        <w:br/>
        <w:t>• How rural communities perceive the health shock of COVID-19;</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The level of economic vulnerability of people in rural, low-income regions in the face of COVID-19 shock;</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Governing the COVID-19 shock - how the governments are supporting residents of rural areas;</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lastRenderedPageBreak/>
        <w:t>• Coping with COVID-19 shock - how have the residents adapted economically to lockdowns and restrictions that have been put in place;</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What can be done to mitigate the effects of health shocks in these communities;</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How does the COVID-19 shock affect the coping of rural communities with other shocks;</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Who are winners and losers in the period of COVID-19 shock;</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Gender and COVID-19 shock;</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t>• Resilience with COVID-19 shock;</w:t>
      </w:r>
      <w:r w:rsidRPr="003D6BC0">
        <w:rPr>
          <w:rFonts w:eastAsia="Times New Roman" w:cstheme="minorHAnsi"/>
          <w:color w:val="555555"/>
          <w:sz w:val="23"/>
          <w:szCs w:val="23"/>
          <w:lang w:val="en-KE" w:eastAsia="en-KE"/>
        </w:rPr>
        <w:br/>
      </w:r>
      <w:r w:rsidRPr="003D6BC0">
        <w:rPr>
          <w:rFonts w:eastAsia="Times New Roman" w:cstheme="minorHAnsi"/>
          <w:color w:val="555555"/>
          <w:sz w:val="23"/>
          <w:szCs w:val="23"/>
          <w:lang w:val="en-KE" w:eastAsia="en-KE"/>
        </w:rPr>
        <w:br/>
      </w:r>
      <w:r w:rsidRPr="003D6BC0">
        <w:rPr>
          <w:rFonts w:eastAsia="Times New Roman" w:cstheme="minorHAnsi"/>
          <w:b/>
          <w:bCs/>
          <w:color w:val="231F20"/>
          <w:sz w:val="23"/>
          <w:szCs w:val="23"/>
          <w:lang w:val="en-KE" w:eastAsia="en-KE"/>
        </w:rPr>
        <w:t>Keywords</w:t>
      </w:r>
      <w:r w:rsidRPr="003D6BC0">
        <w:rPr>
          <w:rFonts w:eastAsia="Times New Roman" w:cstheme="minorHAnsi"/>
          <w:color w:val="555555"/>
          <w:sz w:val="23"/>
          <w:szCs w:val="23"/>
          <w:lang w:val="en-KE" w:eastAsia="en-KE"/>
        </w:rPr>
        <w:t>: COVID-19, rural, risk, policy, poverty</w:t>
      </w:r>
    </w:p>
    <w:p w:rsidR="0060362A" w:rsidRPr="003D6BC0" w:rsidRDefault="0060362A" w:rsidP="0060362A">
      <w:pPr>
        <w:shd w:val="clear" w:color="auto" w:fill="FFFFFF"/>
        <w:spacing w:after="375" w:line="360" w:lineRule="atLeast"/>
        <w:ind w:left="-300" w:right="-300"/>
        <w:outlineLvl w:val="1"/>
        <w:rPr>
          <w:rFonts w:eastAsia="Times New Roman" w:cstheme="minorHAnsi"/>
          <w:color w:val="020202"/>
          <w:sz w:val="39"/>
          <w:szCs w:val="39"/>
          <w:lang w:eastAsia="en-KE"/>
        </w:rPr>
      </w:pPr>
      <w:r w:rsidRPr="003D6BC0">
        <w:rPr>
          <w:rFonts w:eastAsia="Times New Roman" w:cstheme="minorHAnsi"/>
          <w:color w:val="020202"/>
          <w:sz w:val="39"/>
          <w:szCs w:val="39"/>
          <w:lang w:eastAsia="en-KE"/>
        </w:rPr>
        <w:t>Methodology</w:t>
      </w:r>
    </w:p>
    <w:p w:rsidR="003D6BC0" w:rsidRPr="000709EC" w:rsidRDefault="003D6BC0" w:rsidP="000709EC">
      <w:pPr>
        <w:pStyle w:val="ListParagraph"/>
        <w:numPr>
          <w:ilvl w:val="0"/>
          <w:numId w:val="13"/>
        </w:numPr>
        <w:shd w:val="clear" w:color="auto" w:fill="FFFFFF"/>
        <w:spacing w:after="375" w:line="360" w:lineRule="atLeast"/>
        <w:ind w:right="-300"/>
        <w:outlineLvl w:val="1"/>
        <w:rPr>
          <w:rFonts w:cstheme="minorHAnsi"/>
          <w:color w:val="2D3B45"/>
          <w:sz w:val="28"/>
          <w:szCs w:val="28"/>
          <w:shd w:val="clear" w:color="auto" w:fill="FFFFFF"/>
        </w:rPr>
      </w:pPr>
      <w:bookmarkStart w:id="0" w:name="_GoBack"/>
      <w:bookmarkEnd w:id="0"/>
      <w:r w:rsidRPr="000709EC">
        <w:rPr>
          <w:rFonts w:cstheme="minorHAnsi"/>
          <w:color w:val="2D3B45"/>
          <w:sz w:val="28"/>
          <w:szCs w:val="28"/>
          <w:shd w:val="clear" w:color="auto" w:fill="FFFFFF"/>
        </w:rPr>
        <w:t>Population</w:t>
      </w:r>
    </w:p>
    <w:p w:rsidR="00AE1F1B" w:rsidRPr="000709EC" w:rsidRDefault="00AE1F1B" w:rsidP="00AE1F1B">
      <w:pPr>
        <w:pStyle w:val="ListParagraph"/>
        <w:shd w:val="clear" w:color="auto" w:fill="FFFFFF"/>
        <w:spacing w:after="375" w:line="360" w:lineRule="atLeast"/>
        <w:ind w:left="420" w:right="-300"/>
        <w:outlineLvl w:val="1"/>
        <w:rPr>
          <w:rFonts w:cstheme="minorHAnsi"/>
          <w:shd w:val="clear" w:color="auto" w:fill="FFFFFF"/>
        </w:rPr>
      </w:pPr>
      <w:r w:rsidRPr="000709EC">
        <w:rPr>
          <w:rFonts w:cstheme="minorHAnsi"/>
          <w:shd w:val="clear" w:color="auto" w:fill="FFFFFF"/>
        </w:rPr>
        <w:t>The area population of the village sampled has a population of about 1000 individuals, which included both adults and children.</w:t>
      </w:r>
    </w:p>
    <w:p w:rsidR="00AE1F1B" w:rsidRPr="00AE1F1B" w:rsidRDefault="00AE1F1B" w:rsidP="00AE1F1B">
      <w:pPr>
        <w:pStyle w:val="ListParagraph"/>
        <w:shd w:val="clear" w:color="auto" w:fill="FFFFFF"/>
        <w:spacing w:after="375" w:line="360" w:lineRule="atLeast"/>
        <w:ind w:left="420" w:right="-300"/>
        <w:outlineLvl w:val="1"/>
        <w:rPr>
          <w:rFonts w:cstheme="minorHAnsi"/>
          <w:color w:val="2D3B45"/>
          <w:sz w:val="20"/>
          <w:szCs w:val="20"/>
          <w:shd w:val="clear" w:color="auto" w:fill="FFFFFF"/>
        </w:rPr>
      </w:pPr>
    </w:p>
    <w:p w:rsidR="003D6BC0" w:rsidRDefault="003D6BC0" w:rsidP="003D6BC0">
      <w:pPr>
        <w:pStyle w:val="ListParagraph"/>
        <w:numPr>
          <w:ilvl w:val="0"/>
          <w:numId w:val="11"/>
        </w:numPr>
        <w:shd w:val="clear" w:color="auto" w:fill="FFFFFF"/>
        <w:spacing w:after="375" w:line="360" w:lineRule="atLeast"/>
        <w:ind w:right="-300"/>
        <w:outlineLvl w:val="1"/>
        <w:rPr>
          <w:rFonts w:cstheme="minorHAnsi"/>
          <w:color w:val="2D3B45"/>
          <w:sz w:val="28"/>
          <w:szCs w:val="28"/>
          <w:shd w:val="clear" w:color="auto" w:fill="FFFFFF"/>
        </w:rPr>
      </w:pPr>
      <w:r w:rsidRPr="003D6BC0">
        <w:rPr>
          <w:rFonts w:cstheme="minorHAnsi"/>
          <w:color w:val="2D3B45"/>
          <w:sz w:val="28"/>
          <w:szCs w:val="28"/>
          <w:shd w:val="clear" w:color="auto" w:fill="FFFFFF"/>
        </w:rPr>
        <w:t>Sampling approach</w:t>
      </w:r>
    </w:p>
    <w:p w:rsidR="00AE1F1B" w:rsidRDefault="00AE1F1B" w:rsidP="00AE1F1B">
      <w:pPr>
        <w:pStyle w:val="ListParagraph"/>
        <w:shd w:val="clear" w:color="auto" w:fill="FFFFFF"/>
        <w:spacing w:after="375" w:line="360" w:lineRule="atLeast"/>
        <w:ind w:left="420" w:right="-300"/>
        <w:outlineLvl w:val="1"/>
        <w:rPr>
          <w:rFonts w:cstheme="minorHAnsi"/>
        </w:rPr>
      </w:pPr>
      <w:r w:rsidRPr="000709EC">
        <w:rPr>
          <w:rFonts w:cstheme="minorHAnsi"/>
          <w:shd w:val="clear" w:color="auto" w:fill="FFFFFF"/>
        </w:rPr>
        <w:t xml:space="preserve">I used </w:t>
      </w:r>
      <w:proofErr w:type="gramStart"/>
      <w:r w:rsidRPr="000709EC">
        <w:rPr>
          <w:rFonts w:cstheme="minorHAnsi"/>
          <w:shd w:val="clear" w:color="auto" w:fill="FFFFFF"/>
        </w:rPr>
        <w:t>Convenience  Sampling</w:t>
      </w:r>
      <w:proofErr w:type="gramEnd"/>
      <w:r w:rsidRPr="000709EC">
        <w:rPr>
          <w:rFonts w:cstheme="minorHAnsi"/>
          <w:shd w:val="clear" w:color="auto" w:fill="FFFFFF"/>
        </w:rPr>
        <w:t xml:space="preserve"> method to gather data from a sample size on the effects of Covid-19 on the population.</w:t>
      </w:r>
      <w:r w:rsidR="000709EC" w:rsidRPr="000709EC">
        <w:rPr>
          <w:rFonts w:cstheme="minorHAnsi"/>
        </w:rPr>
        <w:t xml:space="preserve"> </w:t>
      </w:r>
      <w:r w:rsidR="000709EC" w:rsidRPr="000709EC">
        <w:rPr>
          <w:rFonts w:cstheme="minorHAnsi"/>
        </w:rPr>
        <w:t xml:space="preserve">This method included surveys with various questions that assessed whether sample size had been infected by Covid-19, if they have had any underlying medical conditions, and their economic situation post </w:t>
      </w:r>
      <w:proofErr w:type="spellStart"/>
      <w:r w:rsidR="000709EC" w:rsidRPr="000709EC">
        <w:rPr>
          <w:rFonts w:cstheme="minorHAnsi"/>
        </w:rPr>
        <w:t>Covid</w:t>
      </w:r>
      <w:proofErr w:type="spellEnd"/>
      <w:r w:rsidR="000709EC" w:rsidRPr="000709EC">
        <w:rPr>
          <w:rFonts w:cstheme="minorHAnsi"/>
        </w:rPr>
        <w:t xml:space="preserve"> (Appendix A).</w:t>
      </w:r>
    </w:p>
    <w:p w:rsidR="000709EC" w:rsidRPr="000709EC" w:rsidRDefault="000709EC" w:rsidP="00AE1F1B">
      <w:pPr>
        <w:pStyle w:val="ListParagraph"/>
        <w:shd w:val="clear" w:color="auto" w:fill="FFFFFF"/>
        <w:spacing w:after="375" w:line="360" w:lineRule="atLeast"/>
        <w:ind w:left="420" w:right="-300"/>
        <w:outlineLvl w:val="1"/>
        <w:rPr>
          <w:rFonts w:cstheme="minorHAnsi"/>
          <w:shd w:val="clear" w:color="auto" w:fill="FFFFFF"/>
        </w:rPr>
      </w:pPr>
    </w:p>
    <w:p w:rsidR="003D6BC0" w:rsidRDefault="003D6BC0" w:rsidP="003D6BC0">
      <w:pPr>
        <w:pStyle w:val="ListParagraph"/>
        <w:numPr>
          <w:ilvl w:val="0"/>
          <w:numId w:val="11"/>
        </w:numPr>
        <w:shd w:val="clear" w:color="auto" w:fill="FFFFFF"/>
        <w:spacing w:after="375" w:line="360" w:lineRule="atLeast"/>
        <w:ind w:right="-300"/>
        <w:outlineLvl w:val="1"/>
        <w:rPr>
          <w:rFonts w:cstheme="minorHAnsi"/>
          <w:color w:val="2D3B45"/>
          <w:sz w:val="28"/>
          <w:szCs w:val="28"/>
          <w:shd w:val="clear" w:color="auto" w:fill="FFFFFF"/>
        </w:rPr>
      </w:pPr>
      <w:r w:rsidRPr="003D6BC0">
        <w:rPr>
          <w:rFonts w:cstheme="minorHAnsi"/>
          <w:color w:val="2D3B45"/>
          <w:sz w:val="28"/>
          <w:szCs w:val="28"/>
          <w:shd w:val="clear" w:color="auto" w:fill="FFFFFF"/>
        </w:rPr>
        <w:t>Sample size</w:t>
      </w:r>
    </w:p>
    <w:p w:rsidR="000709EC" w:rsidRPr="000709EC" w:rsidRDefault="000709EC" w:rsidP="000709EC">
      <w:pPr>
        <w:pStyle w:val="ListParagraph"/>
        <w:shd w:val="clear" w:color="auto" w:fill="FFFFFF"/>
        <w:spacing w:after="375" w:line="360" w:lineRule="atLeast"/>
        <w:ind w:left="420" w:right="-300"/>
        <w:outlineLvl w:val="1"/>
        <w:rPr>
          <w:rFonts w:cstheme="minorHAnsi"/>
        </w:rPr>
      </w:pPr>
      <w:r w:rsidRPr="000709EC">
        <w:rPr>
          <w:rFonts w:cstheme="minorHAnsi"/>
        </w:rPr>
        <w:t>The surveys were distributed to 10</w:t>
      </w:r>
      <w:r w:rsidRPr="000709EC">
        <w:rPr>
          <w:rFonts w:cstheme="minorHAnsi"/>
        </w:rPr>
        <w:t xml:space="preserve">0 </w:t>
      </w:r>
      <w:r w:rsidRPr="000709EC">
        <w:rPr>
          <w:rFonts w:cstheme="minorHAnsi"/>
        </w:rPr>
        <w:t>respondents, 8</w:t>
      </w:r>
      <w:r w:rsidRPr="000709EC">
        <w:rPr>
          <w:rFonts w:cstheme="minorHAnsi"/>
        </w:rPr>
        <w:t>5</w:t>
      </w:r>
      <w:r w:rsidRPr="000709EC">
        <w:rPr>
          <w:rFonts w:cstheme="minorHAnsi"/>
        </w:rPr>
        <w:t xml:space="preserve"> are adults (26- 35 years old) while </w:t>
      </w:r>
      <w:r w:rsidRPr="000709EC">
        <w:rPr>
          <w:rFonts w:cstheme="minorHAnsi"/>
        </w:rPr>
        <w:t>15</w:t>
      </w:r>
      <w:r w:rsidRPr="000709EC">
        <w:rPr>
          <w:rFonts w:cstheme="minorHAnsi"/>
        </w:rPr>
        <w:t xml:space="preserve"> are children (11-13 years old). The sample size had both male and female represented for both adults and children.</w:t>
      </w:r>
    </w:p>
    <w:p w:rsidR="000709EC" w:rsidRPr="003D6BC0" w:rsidRDefault="000709EC" w:rsidP="000709EC">
      <w:pPr>
        <w:pStyle w:val="ListParagraph"/>
        <w:shd w:val="clear" w:color="auto" w:fill="FFFFFF"/>
        <w:spacing w:after="375" w:line="360" w:lineRule="atLeast"/>
        <w:ind w:left="420" w:right="-300"/>
        <w:outlineLvl w:val="1"/>
        <w:rPr>
          <w:rFonts w:cstheme="minorHAnsi"/>
          <w:color w:val="2D3B45"/>
          <w:sz w:val="20"/>
          <w:szCs w:val="20"/>
          <w:shd w:val="clear" w:color="auto" w:fill="FFFFFF"/>
        </w:rPr>
      </w:pPr>
    </w:p>
    <w:p w:rsidR="000709EC" w:rsidRDefault="000709EC" w:rsidP="000709EC">
      <w:pPr>
        <w:pStyle w:val="ListParagraph"/>
        <w:shd w:val="clear" w:color="auto" w:fill="FFFFFF"/>
        <w:spacing w:after="375" w:line="360" w:lineRule="atLeast"/>
        <w:ind w:left="420" w:right="-300"/>
        <w:outlineLvl w:val="1"/>
        <w:rPr>
          <w:rFonts w:cstheme="minorHAnsi"/>
          <w:color w:val="2D3B45"/>
          <w:sz w:val="28"/>
          <w:szCs w:val="28"/>
          <w:shd w:val="clear" w:color="auto" w:fill="FFFFFF"/>
        </w:rPr>
      </w:pPr>
    </w:p>
    <w:p w:rsidR="000709EC" w:rsidRPr="003D6BC0" w:rsidRDefault="000709EC" w:rsidP="000709EC">
      <w:pPr>
        <w:pStyle w:val="ListParagraph"/>
        <w:shd w:val="clear" w:color="auto" w:fill="FFFFFF"/>
        <w:spacing w:after="375" w:line="360" w:lineRule="atLeast"/>
        <w:ind w:left="420" w:right="-300"/>
        <w:outlineLvl w:val="1"/>
        <w:rPr>
          <w:rFonts w:cstheme="minorHAnsi"/>
          <w:color w:val="2D3B45"/>
          <w:sz w:val="28"/>
          <w:szCs w:val="28"/>
          <w:shd w:val="clear" w:color="auto" w:fill="FFFFFF"/>
        </w:rPr>
      </w:pPr>
    </w:p>
    <w:p w:rsidR="003D6BC0" w:rsidRPr="003D6BC0" w:rsidRDefault="003D6BC0" w:rsidP="003D6BC0">
      <w:pPr>
        <w:pStyle w:val="ListParagraph"/>
        <w:numPr>
          <w:ilvl w:val="0"/>
          <w:numId w:val="11"/>
        </w:numPr>
        <w:shd w:val="clear" w:color="auto" w:fill="FFFFFF"/>
        <w:spacing w:after="375" w:line="360" w:lineRule="atLeast"/>
        <w:ind w:right="-300"/>
        <w:outlineLvl w:val="1"/>
        <w:rPr>
          <w:rFonts w:cstheme="minorHAnsi"/>
          <w:color w:val="2D3B45"/>
          <w:sz w:val="28"/>
          <w:szCs w:val="28"/>
          <w:shd w:val="clear" w:color="auto" w:fill="FFFFFF"/>
        </w:rPr>
      </w:pPr>
      <w:r w:rsidRPr="003D6BC0">
        <w:rPr>
          <w:rFonts w:cstheme="minorHAnsi"/>
          <w:color w:val="2D3B45"/>
          <w:sz w:val="28"/>
          <w:szCs w:val="28"/>
          <w:shd w:val="clear" w:color="auto" w:fill="FFFFFF"/>
        </w:rPr>
        <w:t>Sample representativeness</w:t>
      </w:r>
    </w:p>
    <w:p w:rsidR="003D6BC0" w:rsidRDefault="000709EC" w:rsidP="003D6BC0">
      <w:pPr>
        <w:pStyle w:val="ListParagraph"/>
        <w:shd w:val="clear" w:color="auto" w:fill="FFFFFF"/>
        <w:spacing w:after="375" w:line="360" w:lineRule="atLeast"/>
        <w:ind w:left="420" w:right="-300"/>
        <w:outlineLvl w:val="1"/>
        <w:rPr>
          <w:rFonts w:cstheme="minorHAnsi"/>
          <w:color w:val="2D3B45"/>
          <w:shd w:val="clear" w:color="auto" w:fill="FFFFFF"/>
        </w:rPr>
      </w:pPr>
      <w:r w:rsidRPr="000709EC">
        <w:rPr>
          <w:rFonts w:cstheme="minorHAnsi"/>
          <w:color w:val="2D3B45"/>
          <w:shd w:val="clear" w:color="auto" w:fill="FFFFFF"/>
        </w:rPr>
        <w:lastRenderedPageBreak/>
        <w:t xml:space="preserve">Non-probability sampling was deployed- where the sample was selected by </w:t>
      </w:r>
      <w:r>
        <w:rPr>
          <w:rFonts w:cstheme="minorHAnsi"/>
          <w:color w:val="2D3B45"/>
          <w:shd w:val="clear" w:color="auto" w:fill="FFFFFF"/>
        </w:rPr>
        <w:t>c</w:t>
      </w:r>
      <w:r w:rsidRPr="000709EC">
        <w:rPr>
          <w:rFonts w:cstheme="minorHAnsi"/>
          <w:color w:val="2D3B45"/>
          <w:shd w:val="clear" w:color="auto" w:fill="FFFFFF"/>
        </w:rPr>
        <w:t xml:space="preserve">onvenience.  The respondents were selected by proximity. </w:t>
      </w:r>
      <w:proofErr w:type="gramStart"/>
      <w:r>
        <w:rPr>
          <w:rFonts w:cstheme="minorHAnsi"/>
          <w:color w:val="2D3B45"/>
          <w:shd w:val="clear" w:color="auto" w:fill="FFFFFF"/>
        </w:rPr>
        <w:t>However</w:t>
      </w:r>
      <w:proofErr w:type="gramEnd"/>
      <w:r>
        <w:rPr>
          <w:rFonts w:cstheme="minorHAnsi"/>
          <w:color w:val="2D3B45"/>
          <w:shd w:val="clear" w:color="auto" w:fill="FFFFFF"/>
        </w:rPr>
        <w:t xml:space="preserve"> consideration was given to the Male and Female distribution, Female respondents were </w:t>
      </w:r>
      <w:r w:rsidR="004332E2">
        <w:rPr>
          <w:rFonts w:cstheme="minorHAnsi"/>
          <w:color w:val="2D3B45"/>
          <w:shd w:val="clear" w:color="auto" w:fill="FFFFFF"/>
        </w:rPr>
        <w:t>40% while Male respondents were 60%</w:t>
      </w:r>
    </w:p>
    <w:p w:rsidR="000709EC" w:rsidRPr="000709EC" w:rsidRDefault="000709EC" w:rsidP="003D6BC0">
      <w:pPr>
        <w:pStyle w:val="ListParagraph"/>
        <w:shd w:val="clear" w:color="auto" w:fill="FFFFFF"/>
        <w:spacing w:after="375" w:line="360" w:lineRule="atLeast"/>
        <w:ind w:left="420" w:right="-300"/>
        <w:outlineLvl w:val="1"/>
        <w:rPr>
          <w:rFonts w:cstheme="minorHAnsi"/>
          <w:color w:val="2D3B45"/>
          <w:shd w:val="clear" w:color="auto" w:fill="FFFFFF"/>
        </w:rPr>
      </w:pPr>
    </w:p>
    <w:p w:rsidR="003D6BC0" w:rsidRPr="003D6BC0" w:rsidRDefault="003D6BC0" w:rsidP="003D6BC0">
      <w:pPr>
        <w:pStyle w:val="ListParagraph"/>
        <w:numPr>
          <w:ilvl w:val="0"/>
          <w:numId w:val="11"/>
        </w:numPr>
        <w:shd w:val="clear" w:color="auto" w:fill="FFFFFF"/>
        <w:spacing w:after="375" w:line="360" w:lineRule="atLeast"/>
        <w:ind w:right="-300"/>
        <w:outlineLvl w:val="1"/>
        <w:rPr>
          <w:rFonts w:cstheme="minorHAnsi"/>
          <w:color w:val="2D3B45"/>
          <w:sz w:val="28"/>
          <w:szCs w:val="28"/>
          <w:shd w:val="clear" w:color="auto" w:fill="FFFFFF"/>
        </w:rPr>
      </w:pPr>
      <w:r w:rsidRPr="003D6BC0">
        <w:rPr>
          <w:rFonts w:cstheme="minorHAnsi"/>
          <w:color w:val="2D3B45"/>
          <w:sz w:val="28"/>
          <w:szCs w:val="28"/>
          <w:shd w:val="clear" w:color="auto" w:fill="FFFFFF"/>
        </w:rPr>
        <w:t>Data collection</w:t>
      </w:r>
    </w:p>
    <w:p w:rsidR="003D6BC0" w:rsidRPr="003D6BC0" w:rsidRDefault="003D6BC0" w:rsidP="003D6BC0">
      <w:pPr>
        <w:pStyle w:val="ListParagraph"/>
        <w:shd w:val="clear" w:color="auto" w:fill="FFFFFF"/>
        <w:spacing w:after="375" w:line="360" w:lineRule="atLeast"/>
        <w:ind w:left="420" w:right="-300"/>
        <w:outlineLvl w:val="1"/>
        <w:rPr>
          <w:rFonts w:cstheme="minorHAnsi"/>
          <w:color w:val="2D3B45"/>
          <w:sz w:val="28"/>
          <w:szCs w:val="28"/>
          <w:shd w:val="clear" w:color="auto" w:fill="FFFFFF"/>
        </w:rPr>
      </w:pPr>
      <w:r w:rsidRPr="003D6BC0">
        <w:rPr>
          <w:rFonts w:cstheme="minorHAnsi"/>
          <w:color w:val="2D3B45"/>
          <w:sz w:val="20"/>
          <w:szCs w:val="20"/>
          <w:shd w:val="clear" w:color="auto" w:fill="FFFFFF"/>
        </w:rPr>
        <w:t>The data collection method provides reliable data given the nature of the parameters of interest and project. The methods of data collection are clear. There are no questions that could be subject to respondent error due to sensitivity, lack of recall i.e. (e.g. how much money do you spend on heating? or how many times did you buy fuel last year?).</w:t>
      </w:r>
    </w:p>
    <w:p w:rsidR="003D6BC0" w:rsidRPr="003D6BC0" w:rsidRDefault="003D6BC0" w:rsidP="0060362A">
      <w:pPr>
        <w:shd w:val="clear" w:color="auto" w:fill="FFFFFF"/>
        <w:spacing w:after="375" w:line="360" w:lineRule="atLeast"/>
        <w:ind w:left="-300" w:right="-300"/>
        <w:outlineLvl w:val="1"/>
        <w:rPr>
          <w:rFonts w:cstheme="minorHAnsi"/>
          <w:color w:val="2D3B45"/>
          <w:sz w:val="28"/>
          <w:szCs w:val="28"/>
          <w:shd w:val="clear" w:color="auto" w:fill="FFFFFF"/>
        </w:rPr>
      </w:pPr>
    </w:p>
    <w:p w:rsidR="00C768B1"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r>
        <w:rPr>
          <w:rFonts w:eastAsia="Times New Roman" w:cstheme="minorHAnsi"/>
          <w:color w:val="020202"/>
          <w:sz w:val="39"/>
          <w:szCs w:val="39"/>
          <w:lang w:eastAsia="en-KE"/>
        </w:rPr>
        <w:t>R</w:t>
      </w:r>
      <w:r w:rsidR="00C768B1" w:rsidRPr="003D6BC0">
        <w:rPr>
          <w:rFonts w:eastAsia="Times New Roman" w:cstheme="minorHAnsi"/>
          <w:color w:val="020202"/>
          <w:sz w:val="39"/>
          <w:szCs w:val="39"/>
          <w:lang w:eastAsia="en-KE"/>
        </w:rPr>
        <w:t>esults</w:t>
      </w:r>
    </w:p>
    <w:p w:rsidR="00C768B1" w:rsidRPr="003D6BC0" w:rsidRDefault="00C768B1" w:rsidP="00C768B1">
      <w:pPr>
        <w:shd w:val="clear" w:color="auto" w:fill="FFFFFF"/>
        <w:spacing w:after="375" w:line="360" w:lineRule="atLeast"/>
        <w:ind w:left="-300" w:right="-300"/>
        <w:outlineLvl w:val="1"/>
        <w:rPr>
          <w:rFonts w:cstheme="minorHAnsi"/>
        </w:rPr>
      </w:pPr>
      <w:r w:rsidRPr="003D6BC0">
        <w:rPr>
          <w:rFonts w:cstheme="minorHAnsi"/>
        </w:rPr>
        <w:t>The survey results indicated a strong correlation between school performance and food insecurity (Appendix D). Students who answered affirmatively in the surveys were consistently among the lower performing members of their class. Contrasted with their peers who were not identified as socioeconomically disadvantaged, these students identified anxiety about their next meal as one of the top three concerns in their minds. Their participation in programs like free breakfast and reduced lunch helped to assuage daily hunger and general happiness, but their concern over food insecurity remained.</w:t>
      </w:r>
    </w:p>
    <w:p w:rsidR="00C768B1" w:rsidRPr="003D6BC0" w:rsidRDefault="003D6BC0" w:rsidP="003D6BC0">
      <w:pPr>
        <w:pStyle w:val="ListParagraph"/>
        <w:numPr>
          <w:ilvl w:val="0"/>
          <w:numId w:val="12"/>
        </w:numPr>
        <w:shd w:val="clear" w:color="auto" w:fill="FFFFFF"/>
        <w:spacing w:after="375" w:line="360" w:lineRule="atLeast"/>
        <w:ind w:right="-300"/>
        <w:outlineLvl w:val="1"/>
        <w:rPr>
          <w:rFonts w:cstheme="minorHAnsi"/>
          <w:sz w:val="28"/>
          <w:szCs w:val="28"/>
        </w:rPr>
      </w:pPr>
      <w:r w:rsidRPr="003D6BC0">
        <w:rPr>
          <w:rFonts w:cstheme="minorHAnsi"/>
          <w:sz w:val="28"/>
          <w:szCs w:val="28"/>
        </w:rPr>
        <w:t>Implementation Plan</w:t>
      </w:r>
    </w:p>
    <w:p w:rsidR="003D6BC0" w:rsidRPr="003D6BC0" w:rsidRDefault="003D6BC0" w:rsidP="003D6BC0">
      <w:pPr>
        <w:pStyle w:val="ListParagraph"/>
        <w:shd w:val="clear" w:color="auto" w:fill="FFFFFF"/>
        <w:spacing w:after="375" w:line="360" w:lineRule="atLeast"/>
        <w:ind w:left="420" w:right="-300"/>
        <w:outlineLvl w:val="1"/>
        <w:rPr>
          <w:rFonts w:cstheme="minorHAnsi"/>
          <w:sz w:val="28"/>
          <w:szCs w:val="28"/>
        </w:rPr>
      </w:pPr>
      <w:r w:rsidRPr="003D6BC0">
        <w:rPr>
          <w:rFonts w:cstheme="minorHAnsi"/>
          <w:color w:val="2D3B45"/>
          <w:sz w:val="20"/>
          <w:szCs w:val="20"/>
          <w:shd w:val="clear" w:color="auto" w:fill="FFFFFF"/>
        </w:rPr>
        <w:t xml:space="preserve">Definition of the schedule for implementing the sampling effort and identification on who will conduct the actual data collection and the analyses are provided. Persons with qualifications and experiences </w:t>
      </w:r>
      <w:proofErr w:type="gramStart"/>
      <w:r w:rsidRPr="003D6BC0">
        <w:rPr>
          <w:rFonts w:cstheme="minorHAnsi"/>
          <w:color w:val="2D3B45"/>
          <w:sz w:val="20"/>
          <w:szCs w:val="20"/>
          <w:shd w:val="clear" w:color="auto" w:fill="FFFFFF"/>
        </w:rPr>
        <w:t>taking into account</w:t>
      </w:r>
      <w:proofErr w:type="gramEnd"/>
      <w:r w:rsidRPr="003D6BC0">
        <w:rPr>
          <w:rFonts w:cstheme="minorHAnsi"/>
          <w:color w:val="2D3B45"/>
          <w:sz w:val="20"/>
          <w:szCs w:val="20"/>
          <w:shd w:val="clear" w:color="auto" w:fill="FFFFFF"/>
        </w:rPr>
        <w:t xml:space="preserve"> potential conflicts while performing data collection and analysis are taken into consideration.</w:t>
      </w: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3D6BC0" w:rsidRPr="003D6BC0" w:rsidRDefault="003D6BC0"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C768B1" w:rsidRPr="003D6BC0" w:rsidRDefault="00C768B1" w:rsidP="00C768B1">
      <w:pPr>
        <w:shd w:val="clear" w:color="auto" w:fill="FFFFFF"/>
        <w:spacing w:after="375" w:line="360" w:lineRule="atLeast"/>
        <w:ind w:left="-300" w:right="-300"/>
        <w:outlineLvl w:val="1"/>
        <w:rPr>
          <w:rFonts w:eastAsia="Times New Roman" w:cstheme="minorHAnsi"/>
          <w:color w:val="020202"/>
          <w:sz w:val="39"/>
          <w:szCs w:val="39"/>
          <w:lang w:eastAsia="en-KE"/>
        </w:rPr>
      </w:pPr>
      <w:r w:rsidRPr="003D6BC0">
        <w:rPr>
          <w:rFonts w:eastAsia="Times New Roman" w:cstheme="minorHAnsi"/>
          <w:color w:val="020202"/>
          <w:sz w:val="39"/>
          <w:szCs w:val="39"/>
          <w:lang w:eastAsia="en-KE"/>
        </w:rPr>
        <w:t>Appendices</w:t>
      </w:r>
    </w:p>
    <w:p w:rsidR="00C768B1" w:rsidRPr="00C768B1" w:rsidRDefault="00470F1C" w:rsidP="00C768B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sz w:val="27"/>
          <w:szCs w:val="27"/>
          <w:lang w:val="en-KE" w:eastAsia="en-KE"/>
        </w:rPr>
      </w:pPr>
      <w:r w:rsidRPr="00C768B1">
        <w:rPr>
          <w:rFonts w:eastAsia="Times New Roman" w:cstheme="minorHAnsi"/>
          <w:sz w:val="27"/>
          <w:szCs w:val="27"/>
          <w:lang w:val="en-KE" w:eastAsia="en-KE"/>
        </w:rPr>
        <w:t>appendix</w:t>
      </w:r>
      <w:r w:rsidR="00C768B1" w:rsidRPr="00C768B1">
        <w:rPr>
          <w:rFonts w:eastAsia="Times New Roman" w:cstheme="minorHAnsi"/>
          <w:sz w:val="27"/>
          <w:szCs w:val="27"/>
          <w:lang w:val="en-KE" w:eastAsia="en-KE"/>
        </w:rPr>
        <w:t xml:space="preserve"> A</w:t>
      </w:r>
    </w:p>
    <w:p w:rsidR="00C768B1" w:rsidRPr="00C768B1" w:rsidRDefault="003D6BC0" w:rsidP="00C768B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eastAsia="Times New Roman" w:cstheme="minorHAnsi"/>
          <w:sz w:val="27"/>
          <w:szCs w:val="27"/>
          <w:lang w:eastAsia="en-KE"/>
        </w:rPr>
      </w:pPr>
      <w:r>
        <w:rPr>
          <w:rFonts w:eastAsia="Times New Roman" w:cstheme="minorHAnsi"/>
          <w:sz w:val="27"/>
          <w:szCs w:val="27"/>
          <w:lang w:eastAsia="en-KE"/>
        </w:rPr>
        <w:t>E</w:t>
      </w:r>
      <w:r w:rsidR="00470F1C">
        <w:rPr>
          <w:rFonts w:eastAsia="Times New Roman" w:cstheme="minorHAnsi"/>
          <w:sz w:val="27"/>
          <w:szCs w:val="27"/>
          <w:lang w:eastAsia="en-KE"/>
        </w:rPr>
        <w:t>ffects of Covid-19 on rural areas</w:t>
      </w:r>
      <w:r w:rsidR="00C768B1" w:rsidRPr="00C768B1">
        <w:rPr>
          <w:rFonts w:eastAsia="Times New Roman" w:cstheme="minorHAnsi"/>
          <w:sz w:val="27"/>
          <w:szCs w:val="27"/>
          <w:lang w:val="en-KE" w:eastAsia="en-KE"/>
        </w:rPr>
        <w:t xml:space="preserve"> </w:t>
      </w:r>
      <w:r w:rsidR="00470F1C">
        <w:rPr>
          <w:rFonts w:eastAsia="Times New Roman" w:cstheme="minorHAnsi"/>
          <w:sz w:val="27"/>
          <w:szCs w:val="27"/>
          <w:lang w:val="en-KE" w:eastAsia="en-KE"/>
        </w:rPr>
        <w:t>–</w:t>
      </w:r>
      <w:r w:rsidR="00C768B1" w:rsidRPr="00C768B1">
        <w:rPr>
          <w:rFonts w:eastAsia="Times New Roman" w:cstheme="minorHAnsi"/>
          <w:sz w:val="27"/>
          <w:szCs w:val="27"/>
          <w:lang w:val="en-KE" w:eastAsia="en-KE"/>
        </w:rPr>
        <w:t xml:space="preserve"> </w:t>
      </w:r>
      <w:r w:rsidR="00470F1C">
        <w:rPr>
          <w:rFonts w:eastAsia="Times New Roman" w:cstheme="minorHAnsi"/>
          <w:sz w:val="27"/>
          <w:szCs w:val="27"/>
          <w:lang w:eastAsia="en-KE"/>
        </w:rPr>
        <w:t>December 2021</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How old are you?</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What is your sex</w:t>
      </w:r>
      <w:r w:rsidR="00C768B1" w:rsidRPr="00C768B1">
        <w:rPr>
          <w:rFonts w:eastAsia="Times New Roman" w:cstheme="minorHAnsi"/>
          <w:sz w:val="27"/>
          <w:szCs w:val="27"/>
          <w:lang w:val="en-KE" w:eastAsia="en-KE"/>
        </w:rPr>
        <w:t>?</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How many years of education have you completed</w:t>
      </w:r>
      <w:r w:rsidR="00C768B1" w:rsidRPr="00C768B1">
        <w:rPr>
          <w:rFonts w:eastAsia="Times New Roman" w:cstheme="minorHAnsi"/>
          <w:sz w:val="27"/>
          <w:szCs w:val="27"/>
          <w:lang w:val="en-KE" w:eastAsia="en-KE"/>
        </w:rPr>
        <w:t>?</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Are you a working professional</w:t>
      </w:r>
      <w:r w:rsidR="00C768B1" w:rsidRPr="00C768B1">
        <w:rPr>
          <w:rFonts w:eastAsia="Times New Roman" w:cstheme="minorHAnsi"/>
          <w:sz w:val="27"/>
          <w:szCs w:val="27"/>
          <w:lang w:val="en-KE" w:eastAsia="en-KE"/>
        </w:rPr>
        <w:t>?</w:t>
      </w:r>
    </w:p>
    <w:p w:rsidR="00C768B1" w:rsidRPr="00C768B1" w:rsidRDefault="00C768B1"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sidRPr="00C768B1">
        <w:rPr>
          <w:rFonts w:eastAsia="Times New Roman" w:cstheme="minorHAnsi"/>
          <w:sz w:val="27"/>
          <w:szCs w:val="27"/>
          <w:lang w:val="en-KE" w:eastAsia="en-KE"/>
        </w:rPr>
        <w:t xml:space="preserve">Do you </w:t>
      </w:r>
      <w:r w:rsidR="00470F1C">
        <w:rPr>
          <w:rFonts w:eastAsia="Times New Roman" w:cstheme="minorHAnsi"/>
          <w:sz w:val="27"/>
          <w:szCs w:val="27"/>
          <w:lang w:eastAsia="en-KE"/>
        </w:rPr>
        <w:t>have a chronic illness</w:t>
      </w:r>
      <w:r w:rsidRPr="00C768B1">
        <w:rPr>
          <w:rFonts w:eastAsia="Times New Roman" w:cstheme="minorHAnsi"/>
          <w:sz w:val="27"/>
          <w:szCs w:val="27"/>
          <w:lang w:val="en-KE" w:eastAsia="en-KE"/>
        </w:rPr>
        <w:t>?</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Where do you live</w:t>
      </w:r>
      <w:r w:rsidR="00C768B1" w:rsidRPr="00C768B1">
        <w:rPr>
          <w:rFonts w:eastAsia="Times New Roman" w:cstheme="minorHAnsi"/>
          <w:sz w:val="27"/>
          <w:szCs w:val="27"/>
          <w:lang w:val="en-KE" w:eastAsia="en-KE"/>
        </w:rPr>
        <w:t>?</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In which district do you live</w:t>
      </w:r>
      <w:r w:rsidR="00C768B1" w:rsidRPr="00C768B1">
        <w:rPr>
          <w:rFonts w:eastAsia="Times New Roman" w:cstheme="minorHAnsi"/>
          <w:sz w:val="27"/>
          <w:szCs w:val="27"/>
          <w:lang w:val="en-KE" w:eastAsia="en-KE"/>
        </w:rPr>
        <w:t>?</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Who lives in your household besides yourself</w:t>
      </w:r>
      <w:r w:rsidR="00C768B1" w:rsidRPr="00C768B1">
        <w:rPr>
          <w:rFonts w:eastAsia="Times New Roman" w:cstheme="minorHAnsi"/>
          <w:sz w:val="27"/>
          <w:szCs w:val="27"/>
          <w:lang w:val="en-KE" w:eastAsia="en-KE"/>
        </w:rPr>
        <w:t>?</w:t>
      </w:r>
    </w:p>
    <w:p w:rsidR="00C768B1" w:rsidRP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Please asses your private financial situation over the past three months</w:t>
      </w:r>
    </w:p>
    <w:p w:rsidR="00C768B1"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To your knowledge are you, or have you been infected with Covid-19</w:t>
      </w:r>
      <w:r w:rsidR="00C768B1" w:rsidRPr="00C768B1">
        <w:rPr>
          <w:rFonts w:eastAsia="Times New Roman" w:cstheme="minorHAnsi"/>
          <w:sz w:val="27"/>
          <w:szCs w:val="27"/>
          <w:lang w:val="en-KE" w:eastAsia="en-KE"/>
        </w:rPr>
        <w:t>?</w:t>
      </w:r>
    </w:p>
    <w:p w:rsidR="00470F1C" w:rsidRPr="003D6BC0" w:rsidRDefault="00470F1C" w:rsidP="00C768B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eastAsia="Times New Roman" w:cstheme="minorHAnsi"/>
          <w:sz w:val="27"/>
          <w:szCs w:val="27"/>
          <w:lang w:val="en-KE" w:eastAsia="en-KE"/>
        </w:rPr>
      </w:pPr>
      <w:r>
        <w:rPr>
          <w:rFonts w:eastAsia="Times New Roman" w:cstheme="minorHAnsi"/>
          <w:sz w:val="27"/>
          <w:szCs w:val="27"/>
          <w:lang w:eastAsia="en-KE"/>
        </w:rPr>
        <w:t>Do you know people in your immediate social environment who are or have been infected with Covid-19(suspected or confirmed)?</w:t>
      </w:r>
    </w:p>
    <w:p w:rsidR="00C768B1" w:rsidRPr="003D6BC0" w:rsidRDefault="00C768B1" w:rsidP="00C768B1">
      <w:pPr>
        <w:shd w:val="clear" w:color="auto" w:fill="FFFFFF"/>
        <w:spacing w:after="375" w:line="360" w:lineRule="atLeast"/>
        <w:ind w:left="-300" w:right="-300"/>
        <w:outlineLvl w:val="1"/>
        <w:rPr>
          <w:rFonts w:eastAsia="Times New Roman" w:cstheme="minorHAnsi"/>
          <w:color w:val="020202"/>
          <w:sz w:val="39"/>
          <w:szCs w:val="39"/>
          <w:lang w:eastAsia="en-KE"/>
        </w:rPr>
      </w:pPr>
    </w:p>
    <w:p w:rsidR="00C768B1" w:rsidRPr="003D6BC0" w:rsidRDefault="00C768B1" w:rsidP="00C768B1">
      <w:pPr>
        <w:shd w:val="clear" w:color="auto" w:fill="FFFFFF"/>
        <w:spacing w:after="375" w:line="360" w:lineRule="atLeast"/>
        <w:ind w:left="-300" w:right="-300"/>
        <w:outlineLvl w:val="1"/>
        <w:rPr>
          <w:rFonts w:cstheme="minorHAnsi"/>
        </w:rPr>
      </w:pPr>
    </w:p>
    <w:sectPr w:rsidR="00C768B1" w:rsidRPr="003D6BC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D14" w:rsidRDefault="00AB5D14" w:rsidP="00A10D0F">
      <w:pPr>
        <w:spacing w:after="0" w:line="240" w:lineRule="auto"/>
      </w:pPr>
      <w:r>
        <w:separator/>
      </w:r>
    </w:p>
  </w:endnote>
  <w:endnote w:type="continuationSeparator" w:id="0">
    <w:p w:rsidR="00AB5D14" w:rsidRDefault="00AB5D14" w:rsidP="00A1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0F" w:rsidRDefault="00A10D0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6" name="MSIPCM0a16465b81a6135b59dc5aab" descr="{&quot;HashCode&quot;:-1483902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10D0F" w:rsidRPr="00A10D0F" w:rsidRDefault="00A10D0F" w:rsidP="00A10D0F">
                          <w:pPr>
                            <w:spacing w:after="0"/>
                            <w:jc w:val="right"/>
                            <w:rPr>
                              <w:rFonts w:ascii="Calibri" w:hAnsi="Calibri" w:cs="Calibri"/>
                              <w:color w:val="000000"/>
                              <w:sz w:val="2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a16465b81a6135b59dc5aab" o:spid="_x0000_s1026" type="#_x0000_t202" alt="{&quot;HashCode&quot;:-1483902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" o:allowincell="f" filled="f" stroked="f" strokeweight=".5pt">
              <v:textbox inset=",0,20pt,0">
                <w:txbxContent>
                  <w:p w:rsidR="00A10D0F" w:rsidRPr="00A10D0F" w:rsidRDefault="00A10D0F" w:rsidP="00A10D0F">
                    <w:pPr>
                      <w:spacing w:after="0"/>
                      <w:jc w:val="right"/>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D14" w:rsidRDefault="00AB5D14" w:rsidP="00A10D0F">
      <w:pPr>
        <w:spacing w:after="0" w:line="240" w:lineRule="auto"/>
      </w:pPr>
      <w:r>
        <w:separator/>
      </w:r>
    </w:p>
  </w:footnote>
  <w:footnote w:type="continuationSeparator" w:id="0">
    <w:p w:rsidR="00AB5D14" w:rsidRDefault="00AB5D14" w:rsidP="00A10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35C"/>
    <w:multiLevelType w:val="multilevel"/>
    <w:tmpl w:val="CF6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70DA"/>
    <w:multiLevelType w:val="multilevel"/>
    <w:tmpl w:val="4180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D11DE"/>
    <w:multiLevelType w:val="multilevel"/>
    <w:tmpl w:val="4EC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1623"/>
    <w:multiLevelType w:val="multilevel"/>
    <w:tmpl w:val="E610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917A5"/>
    <w:multiLevelType w:val="multilevel"/>
    <w:tmpl w:val="83B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B2FE4"/>
    <w:multiLevelType w:val="multilevel"/>
    <w:tmpl w:val="D86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A7BDD"/>
    <w:multiLevelType w:val="hybridMultilevel"/>
    <w:tmpl w:val="1FAEB87C"/>
    <w:lvl w:ilvl="0" w:tplc="20000001">
      <w:start w:val="1"/>
      <w:numFmt w:val="bullet"/>
      <w:lvlText w:val=""/>
      <w:lvlJc w:val="left"/>
      <w:pPr>
        <w:ind w:left="420" w:hanging="360"/>
      </w:pPr>
      <w:rPr>
        <w:rFonts w:ascii="Symbol" w:hAnsi="Symbo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7" w15:restartNumberingAfterBreak="0">
    <w:nsid w:val="45202EDF"/>
    <w:multiLevelType w:val="multilevel"/>
    <w:tmpl w:val="B65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D7BE3"/>
    <w:multiLevelType w:val="multilevel"/>
    <w:tmpl w:val="0B2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906AF"/>
    <w:multiLevelType w:val="multilevel"/>
    <w:tmpl w:val="4E88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65FA1"/>
    <w:multiLevelType w:val="hybridMultilevel"/>
    <w:tmpl w:val="CD0493C0"/>
    <w:lvl w:ilvl="0" w:tplc="20000001">
      <w:start w:val="1"/>
      <w:numFmt w:val="bullet"/>
      <w:lvlText w:val=""/>
      <w:lvlJc w:val="left"/>
      <w:pPr>
        <w:ind w:left="420" w:hanging="360"/>
      </w:pPr>
      <w:rPr>
        <w:rFonts w:ascii="Symbol" w:hAnsi="Symbo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1" w15:restartNumberingAfterBreak="0">
    <w:nsid w:val="678F1989"/>
    <w:multiLevelType w:val="multilevel"/>
    <w:tmpl w:val="880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9232C"/>
    <w:multiLevelType w:val="hybridMultilevel"/>
    <w:tmpl w:val="76DA2D9E"/>
    <w:lvl w:ilvl="0" w:tplc="20000001">
      <w:start w:val="1"/>
      <w:numFmt w:val="bullet"/>
      <w:lvlText w:val=""/>
      <w:lvlJc w:val="left"/>
      <w:pPr>
        <w:ind w:left="420" w:hanging="360"/>
      </w:pPr>
      <w:rPr>
        <w:rFonts w:ascii="Symbol" w:hAnsi="Symbo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0"/>
  </w:num>
  <w:num w:numId="6">
    <w:abstractNumId w:val="5"/>
  </w:num>
  <w:num w:numId="7">
    <w:abstractNumId w:val="4"/>
  </w:num>
  <w:num w:numId="8">
    <w:abstractNumId w:val="2"/>
  </w:num>
  <w:num w:numId="9">
    <w:abstractNumId w:val="9"/>
  </w:num>
  <w:num w:numId="10">
    <w:abstractNumId w:val="11"/>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AF"/>
    <w:rsid w:val="000709EC"/>
    <w:rsid w:val="000C4E7F"/>
    <w:rsid w:val="002D2F74"/>
    <w:rsid w:val="003D6BC0"/>
    <w:rsid w:val="004332E2"/>
    <w:rsid w:val="00470F1C"/>
    <w:rsid w:val="00552328"/>
    <w:rsid w:val="00555B2B"/>
    <w:rsid w:val="0060362A"/>
    <w:rsid w:val="00630226"/>
    <w:rsid w:val="006F20FA"/>
    <w:rsid w:val="00703B1A"/>
    <w:rsid w:val="00705EAC"/>
    <w:rsid w:val="008772DA"/>
    <w:rsid w:val="008C7EAF"/>
    <w:rsid w:val="00A10D0F"/>
    <w:rsid w:val="00AB5D14"/>
    <w:rsid w:val="00AD2372"/>
    <w:rsid w:val="00AE1F1B"/>
    <w:rsid w:val="00C11B31"/>
    <w:rsid w:val="00C768B1"/>
    <w:rsid w:val="00C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CD013"/>
  <w15:chartTrackingRefBased/>
  <w15:docId w15:val="{A04C525E-9514-4E09-9C26-2D608725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7EAF"/>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8C7EAF"/>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EAF"/>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8C7EAF"/>
    <w:rPr>
      <w:rFonts w:ascii="Times New Roman" w:eastAsia="Times New Roman" w:hAnsi="Times New Roman" w:cs="Times New Roman"/>
      <w:b/>
      <w:bCs/>
      <w:sz w:val="27"/>
      <w:szCs w:val="27"/>
      <w:lang w:val="en-KE" w:eastAsia="en-KE"/>
    </w:rPr>
  </w:style>
  <w:style w:type="paragraph" w:styleId="NormalWeb">
    <w:name w:val="Normal (Web)"/>
    <w:basedOn w:val="Normal"/>
    <w:uiPriority w:val="99"/>
    <w:semiHidden/>
    <w:unhideWhenUsed/>
    <w:rsid w:val="008C7EA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8C7EAF"/>
    <w:rPr>
      <w:b/>
      <w:bCs/>
    </w:rPr>
  </w:style>
  <w:style w:type="character" w:styleId="Hyperlink">
    <w:name w:val="Hyperlink"/>
    <w:basedOn w:val="DefaultParagraphFont"/>
    <w:uiPriority w:val="99"/>
    <w:semiHidden/>
    <w:unhideWhenUsed/>
    <w:rsid w:val="008C7EAF"/>
    <w:rPr>
      <w:color w:val="0000FF"/>
      <w:u w:val="single"/>
    </w:rPr>
  </w:style>
  <w:style w:type="paragraph" w:customStyle="1" w:styleId="intro-text">
    <w:name w:val="intro-text"/>
    <w:basedOn w:val="Normal"/>
    <w:rsid w:val="008C7EA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customStyle="1" w:styleId="teaser-heading">
    <w:name w:val="teaser-heading"/>
    <w:basedOn w:val="Normal"/>
    <w:rsid w:val="008C7EA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Emphasis">
    <w:name w:val="Emphasis"/>
    <w:basedOn w:val="DefaultParagraphFont"/>
    <w:uiPriority w:val="20"/>
    <w:qFormat/>
    <w:rsid w:val="008C7EAF"/>
    <w:rPr>
      <w:i/>
      <w:iCs/>
    </w:rPr>
  </w:style>
  <w:style w:type="paragraph" w:customStyle="1" w:styleId="publicfootersocialitem">
    <w:name w:val="publicfooter__social__item"/>
    <w:basedOn w:val="Normal"/>
    <w:rsid w:val="008C7EA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customStyle="1" w:styleId="publicfootermenuitem">
    <w:name w:val="publicfooter__menu__item"/>
    <w:basedOn w:val="Normal"/>
    <w:rsid w:val="008C7EA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Header">
    <w:name w:val="header"/>
    <w:basedOn w:val="Normal"/>
    <w:link w:val="HeaderChar"/>
    <w:uiPriority w:val="99"/>
    <w:unhideWhenUsed/>
    <w:rsid w:val="00A10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D0F"/>
  </w:style>
  <w:style w:type="paragraph" w:styleId="Footer">
    <w:name w:val="footer"/>
    <w:basedOn w:val="Normal"/>
    <w:link w:val="FooterChar"/>
    <w:uiPriority w:val="99"/>
    <w:unhideWhenUsed/>
    <w:rsid w:val="00A10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D0F"/>
  </w:style>
  <w:style w:type="character" w:customStyle="1" w:styleId="screenreader-only">
    <w:name w:val="screenreader-only"/>
    <w:basedOn w:val="DefaultParagraphFont"/>
    <w:rsid w:val="00703B1A"/>
  </w:style>
  <w:style w:type="character" w:customStyle="1" w:styleId="description">
    <w:name w:val="description"/>
    <w:basedOn w:val="DefaultParagraphFont"/>
    <w:rsid w:val="00703B1A"/>
  </w:style>
  <w:style w:type="paragraph" w:styleId="ListParagraph">
    <w:name w:val="List Paragraph"/>
    <w:basedOn w:val="Normal"/>
    <w:uiPriority w:val="34"/>
    <w:qFormat/>
    <w:rsid w:val="003D6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8086">
      <w:bodyDiv w:val="1"/>
      <w:marLeft w:val="0"/>
      <w:marRight w:val="0"/>
      <w:marTop w:val="0"/>
      <w:marBottom w:val="0"/>
      <w:divBdr>
        <w:top w:val="none" w:sz="0" w:space="0" w:color="auto"/>
        <w:left w:val="none" w:sz="0" w:space="0" w:color="auto"/>
        <w:bottom w:val="none" w:sz="0" w:space="0" w:color="auto"/>
        <w:right w:val="none" w:sz="0" w:space="0" w:color="auto"/>
      </w:divBdr>
    </w:div>
    <w:div w:id="297300591">
      <w:bodyDiv w:val="1"/>
      <w:marLeft w:val="0"/>
      <w:marRight w:val="0"/>
      <w:marTop w:val="0"/>
      <w:marBottom w:val="0"/>
      <w:divBdr>
        <w:top w:val="none" w:sz="0" w:space="0" w:color="auto"/>
        <w:left w:val="none" w:sz="0" w:space="0" w:color="auto"/>
        <w:bottom w:val="none" w:sz="0" w:space="0" w:color="auto"/>
        <w:right w:val="none" w:sz="0" w:space="0" w:color="auto"/>
      </w:divBdr>
      <w:divsChild>
        <w:div w:id="776296889">
          <w:marLeft w:val="0"/>
          <w:marRight w:val="0"/>
          <w:marTop w:val="0"/>
          <w:marBottom w:val="0"/>
          <w:divBdr>
            <w:top w:val="none" w:sz="0" w:space="0" w:color="auto"/>
            <w:left w:val="none" w:sz="0" w:space="0" w:color="auto"/>
            <w:bottom w:val="none" w:sz="0" w:space="0" w:color="auto"/>
            <w:right w:val="none" w:sz="0" w:space="0" w:color="auto"/>
          </w:divBdr>
          <w:divsChild>
            <w:div w:id="369766631">
              <w:marLeft w:val="0"/>
              <w:marRight w:val="0"/>
              <w:marTop w:val="0"/>
              <w:marBottom w:val="0"/>
              <w:divBdr>
                <w:top w:val="none" w:sz="0" w:space="0" w:color="auto"/>
                <w:left w:val="none" w:sz="0" w:space="0" w:color="auto"/>
                <w:bottom w:val="none" w:sz="0" w:space="0" w:color="auto"/>
                <w:right w:val="none" w:sz="0" w:space="0" w:color="auto"/>
              </w:divBdr>
              <w:divsChild>
                <w:div w:id="1745224258">
                  <w:marLeft w:val="0"/>
                  <w:marRight w:val="0"/>
                  <w:marTop w:val="0"/>
                  <w:marBottom w:val="0"/>
                  <w:divBdr>
                    <w:top w:val="none" w:sz="0" w:space="0" w:color="auto"/>
                    <w:left w:val="none" w:sz="0" w:space="0" w:color="auto"/>
                    <w:bottom w:val="none" w:sz="0" w:space="0" w:color="auto"/>
                    <w:right w:val="none" w:sz="0" w:space="0" w:color="auto"/>
                  </w:divBdr>
                  <w:divsChild>
                    <w:div w:id="1026521109">
                      <w:marLeft w:val="0"/>
                      <w:marRight w:val="0"/>
                      <w:marTop w:val="0"/>
                      <w:marBottom w:val="0"/>
                      <w:divBdr>
                        <w:top w:val="none" w:sz="0" w:space="0" w:color="auto"/>
                        <w:left w:val="none" w:sz="0" w:space="0" w:color="auto"/>
                        <w:bottom w:val="none" w:sz="0" w:space="0" w:color="auto"/>
                        <w:right w:val="none" w:sz="0" w:space="0" w:color="auto"/>
                      </w:divBdr>
                      <w:divsChild>
                        <w:div w:id="1197353021">
                          <w:marLeft w:val="0"/>
                          <w:marRight w:val="0"/>
                          <w:marTop w:val="0"/>
                          <w:marBottom w:val="0"/>
                          <w:divBdr>
                            <w:top w:val="none" w:sz="0" w:space="0" w:color="auto"/>
                            <w:left w:val="none" w:sz="0" w:space="0" w:color="auto"/>
                            <w:bottom w:val="none" w:sz="0" w:space="0" w:color="auto"/>
                            <w:right w:val="none" w:sz="0" w:space="0" w:color="auto"/>
                          </w:divBdr>
                          <w:divsChild>
                            <w:div w:id="879897902">
                              <w:marLeft w:val="0"/>
                              <w:marRight w:val="0"/>
                              <w:marTop w:val="0"/>
                              <w:marBottom w:val="0"/>
                              <w:divBdr>
                                <w:top w:val="none" w:sz="0" w:space="0" w:color="auto"/>
                                <w:left w:val="none" w:sz="0" w:space="0" w:color="auto"/>
                                <w:bottom w:val="none" w:sz="0" w:space="0" w:color="auto"/>
                                <w:right w:val="none" w:sz="0" w:space="0" w:color="auto"/>
                              </w:divBdr>
                              <w:divsChild>
                                <w:div w:id="1832792122">
                                  <w:marLeft w:val="0"/>
                                  <w:marRight w:val="0"/>
                                  <w:marTop w:val="0"/>
                                  <w:marBottom w:val="0"/>
                                  <w:divBdr>
                                    <w:top w:val="none" w:sz="0" w:space="0" w:color="auto"/>
                                    <w:left w:val="none" w:sz="0" w:space="0" w:color="auto"/>
                                    <w:bottom w:val="none" w:sz="0" w:space="0" w:color="auto"/>
                                    <w:right w:val="none" w:sz="0" w:space="0" w:color="auto"/>
                                  </w:divBdr>
                                  <w:divsChild>
                                    <w:div w:id="1915894129">
                                      <w:marLeft w:val="0"/>
                                      <w:marRight w:val="0"/>
                                      <w:marTop w:val="0"/>
                                      <w:marBottom w:val="300"/>
                                      <w:divBdr>
                                        <w:top w:val="none" w:sz="0" w:space="0" w:color="auto"/>
                                        <w:left w:val="none" w:sz="0" w:space="0" w:color="auto"/>
                                        <w:bottom w:val="none" w:sz="0" w:space="0" w:color="auto"/>
                                        <w:right w:val="none" w:sz="0" w:space="0" w:color="auto"/>
                                      </w:divBdr>
                                      <w:divsChild>
                                        <w:div w:id="734470156">
                                          <w:marLeft w:val="0"/>
                                          <w:marRight w:val="0"/>
                                          <w:marTop w:val="0"/>
                                          <w:marBottom w:val="0"/>
                                          <w:divBdr>
                                            <w:top w:val="none" w:sz="0" w:space="0" w:color="auto"/>
                                            <w:left w:val="none" w:sz="0" w:space="0" w:color="auto"/>
                                            <w:bottom w:val="none" w:sz="0" w:space="0" w:color="auto"/>
                                            <w:right w:val="none" w:sz="0" w:space="0" w:color="auto"/>
                                          </w:divBdr>
                                        </w:div>
                                      </w:divsChild>
                                    </w:div>
                                    <w:div w:id="341207854">
                                      <w:marLeft w:val="0"/>
                                      <w:marRight w:val="0"/>
                                      <w:marTop w:val="0"/>
                                      <w:marBottom w:val="0"/>
                                      <w:divBdr>
                                        <w:top w:val="none" w:sz="0" w:space="0" w:color="auto"/>
                                        <w:left w:val="none" w:sz="0" w:space="0" w:color="auto"/>
                                        <w:bottom w:val="none" w:sz="0" w:space="0" w:color="auto"/>
                                        <w:right w:val="none" w:sz="0" w:space="0" w:color="auto"/>
                                      </w:divBdr>
                                    </w:div>
                                    <w:div w:id="1988319626">
                                      <w:marLeft w:val="-300"/>
                                      <w:marRight w:val="-300"/>
                                      <w:marTop w:val="0"/>
                                      <w:marBottom w:val="0"/>
                                      <w:divBdr>
                                        <w:top w:val="none" w:sz="0" w:space="0" w:color="auto"/>
                                        <w:left w:val="none" w:sz="0" w:space="0" w:color="auto"/>
                                        <w:bottom w:val="none" w:sz="0" w:space="0" w:color="auto"/>
                                        <w:right w:val="none" w:sz="0" w:space="0" w:color="auto"/>
                                      </w:divBdr>
                                      <w:divsChild>
                                        <w:div w:id="17059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9573">
                                  <w:marLeft w:val="414"/>
                                  <w:marRight w:val="0"/>
                                  <w:marTop w:val="0"/>
                                  <w:marBottom w:val="0"/>
                                  <w:divBdr>
                                    <w:top w:val="none" w:sz="0" w:space="0" w:color="auto"/>
                                    <w:left w:val="none" w:sz="0" w:space="0" w:color="auto"/>
                                    <w:bottom w:val="none" w:sz="0" w:space="0" w:color="auto"/>
                                    <w:right w:val="none" w:sz="0" w:space="0" w:color="auto"/>
                                  </w:divBdr>
                                  <w:divsChild>
                                    <w:div w:id="862019428">
                                      <w:marLeft w:val="0"/>
                                      <w:marRight w:val="0"/>
                                      <w:marTop w:val="0"/>
                                      <w:marBottom w:val="0"/>
                                      <w:divBdr>
                                        <w:top w:val="none" w:sz="0" w:space="0" w:color="auto"/>
                                        <w:left w:val="none" w:sz="0" w:space="0" w:color="auto"/>
                                        <w:bottom w:val="none" w:sz="0" w:space="0" w:color="auto"/>
                                        <w:right w:val="none" w:sz="0" w:space="0" w:color="auto"/>
                                      </w:divBdr>
                                      <w:divsChild>
                                        <w:div w:id="1145468001">
                                          <w:marLeft w:val="0"/>
                                          <w:marRight w:val="0"/>
                                          <w:marTop w:val="0"/>
                                          <w:marBottom w:val="0"/>
                                          <w:divBdr>
                                            <w:top w:val="none" w:sz="0" w:space="0" w:color="auto"/>
                                            <w:left w:val="none" w:sz="0" w:space="0" w:color="auto"/>
                                            <w:bottom w:val="none" w:sz="0" w:space="0" w:color="auto"/>
                                            <w:right w:val="none" w:sz="0" w:space="0" w:color="auto"/>
                                          </w:divBdr>
                                          <w:divsChild>
                                            <w:div w:id="1036083044">
                                              <w:marLeft w:val="0"/>
                                              <w:marRight w:val="0"/>
                                              <w:marTop w:val="0"/>
                                              <w:marBottom w:val="0"/>
                                              <w:divBdr>
                                                <w:top w:val="none" w:sz="0" w:space="0" w:color="auto"/>
                                                <w:left w:val="none" w:sz="0" w:space="0" w:color="auto"/>
                                                <w:bottom w:val="none" w:sz="0" w:space="0" w:color="auto"/>
                                                <w:right w:val="none" w:sz="0" w:space="0" w:color="auto"/>
                                              </w:divBdr>
                                              <w:divsChild>
                                                <w:div w:id="1555893671">
                                                  <w:marLeft w:val="-300"/>
                                                  <w:marRight w:val="-300"/>
                                                  <w:marTop w:val="0"/>
                                                  <w:marBottom w:val="0"/>
                                                  <w:divBdr>
                                                    <w:top w:val="none" w:sz="0" w:space="0" w:color="auto"/>
                                                    <w:left w:val="none" w:sz="0" w:space="0" w:color="auto"/>
                                                    <w:bottom w:val="none" w:sz="0" w:space="0" w:color="auto"/>
                                                    <w:right w:val="none" w:sz="0" w:space="0" w:color="auto"/>
                                                  </w:divBdr>
                                                  <w:divsChild>
                                                    <w:div w:id="767235870">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920944037">
                                              <w:marLeft w:val="137"/>
                                              <w:marRight w:val="0"/>
                                              <w:marTop w:val="0"/>
                                              <w:marBottom w:val="0"/>
                                              <w:divBdr>
                                                <w:top w:val="none" w:sz="0" w:space="0" w:color="auto"/>
                                                <w:left w:val="none" w:sz="0" w:space="0" w:color="auto"/>
                                                <w:bottom w:val="none" w:sz="0" w:space="0" w:color="auto"/>
                                                <w:right w:val="none" w:sz="0" w:space="0" w:color="auto"/>
                                              </w:divBdr>
                                            </w:div>
                                          </w:divsChild>
                                        </w:div>
                                        <w:div w:id="17315037">
                                          <w:marLeft w:val="0"/>
                                          <w:marRight w:val="0"/>
                                          <w:marTop w:val="0"/>
                                          <w:marBottom w:val="0"/>
                                          <w:divBdr>
                                            <w:top w:val="none" w:sz="0" w:space="0" w:color="auto"/>
                                            <w:left w:val="none" w:sz="0" w:space="0" w:color="auto"/>
                                            <w:bottom w:val="none" w:sz="0" w:space="0" w:color="auto"/>
                                            <w:right w:val="none" w:sz="0" w:space="0" w:color="auto"/>
                                          </w:divBdr>
                                          <w:divsChild>
                                            <w:div w:id="1761682224">
                                              <w:marLeft w:val="0"/>
                                              <w:marRight w:val="0"/>
                                              <w:marTop w:val="0"/>
                                              <w:marBottom w:val="0"/>
                                              <w:divBdr>
                                                <w:top w:val="none" w:sz="0" w:space="0" w:color="auto"/>
                                                <w:left w:val="none" w:sz="0" w:space="0" w:color="auto"/>
                                                <w:bottom w:val="none" w:sz="0" w:space="0" w:color="auto"/>
                                                <w:right w:val="none" w:sz="0" w:space="0" w:color="auto"/>
                                              </w:divBdr>
                                              <w:divsChild>
                                                <w:div w:id="2101634778">
                                                  <w:marLeft w:val="-300"/>
                                                  <w:marRight w:val="-300"/>
                                                  <w:marTop w:val="0"/>
                                                  <w:marBottom w:val="0"/>
                                                  <w:divBdr>
                                                    <w:top w:val="none" w:sz="0" w:space="0" w:color="auto"/>
                                                    <w:left w:val="none" w:sz="0" w:space="0" w:color="auto"/>
                                                    <w:bottom w:val="none" w:sz="0" w:space="0" w:color="auto"/>
                                                    <w:right w:val="none" w:sz="0" w:space="0" w:color="auto"/>
                                                  </w:divBdr>
                                                  <w:divsChild>
                                                    <w:div w:id="643629459">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19625332">
                                              <w:marLeft w:val="137"/>
                                              <w:marRight w:val="0"/>
                                              <w:marTop w:val="0"/>
                                              <w:marBottom w:val="0"/>
                                              <w:divBdr>
                                                <w:top w:val="none" w:sz="0" w:space="0" w:color="auto"/>
                                                <w:left w:val="none" w:sz="0" w:space="0" w:color="auto"/>
                                                <w:bottom w:val="none" w:sz="0" w:space="0" w:color="auto"/>
                                                <w:right w:val="none" w:sz="0" w:space="0" w:color="auto"/>
                                              </w:divBdr>
                                            </w:div>
                                          </w:divsChild>
                                        </w:div>
                                        <w:div w:id="422841245">
                                          <w:marLeft w:val="0"/>
                                          <w:marRight w:val="0"/>
                                          <w:marTop w:val="0"/>
                                          <w:marBottom w:val="0"/>
                                          <w:divBdr>
                                            <w:top w:val="none" w:sz="0" w:space="0" w:color="auto"/>
                                            <w:left w:val="none" w:sz="0" w:space="0" w:color="auto"/>
                                            <w:bottom w:val="none" w:sz="0" w:space="0" w:color="auto"/>
                                            <w:right w:val="none" w:sz="0" w:space="0" w:color="auto"/>
                                          </w:divBdr>
                                          <w:divsChild>
                                            <w:div w:id="440346190">
                                              <w:marLeft w:val="0"/>
                                              <w:marRight w:val="0"/>
                                              <w:marTop w:val="0"/>
                                              <w:marBottom w:val="0"/>
                                              <w:divBdr>
                                                <w:top w:val="none" w:sz="0" w:space="0" w:color="auto"/>
                                                <w:left w:val="none" w:sz="0" w:space="0" w:color="auto"/>
                                                <w:bottom w:val="none" w:sz="0" w:space="0" w:color="auto"/>
                                                <w:right w:val="none" w:sz="0" w:space="0" w:color="auto"/>
                                              </w:divBdr>
                                              <w:divsChild>
                                                <w:div w:id="1669093046">
                                                  <w:marLeft w:val="-300"/>
                                                  <w:marRight w:val="-300"/>
                                                  <w:marTop w:val="0"/>
                                                  <w:marBottom w:val="0"/>
                                                  <w:divBdr>
                                                    <w:top w:val="none" w:sz="0" w:space="0" w:color="auto"/>
                                                    <w:left w:val="none" w:sz="0" w:space="0" w:color="auto"/>
                                                    <w:bottom w:val="none" w:sz="0" w:space="0" w:color="auto"/>
                                                    <w:right w:val="none" w:sz="0" w:space="0" w:color="auto"/>
                                                  </w:divBdr>
                                                  <w:divsChild>
                                                    <w:div w:id="1816874526">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458642822">
                                              <w:marLeft w:val="137"/>
                                              <w:marRight w:val="0"/>
                                              <w:marTop w:val="0"/>
                                              <w:marBottom w:val="0"/>
                                              <w:divBdr>
                                                <w:top w:val="none" w:sz="0" w:space="0" w:color="auto"/>
                                                <w:left w:val="none" w:sz="0" w:space="0" w:color="auto"/>
                                                <w:bottom w:val="none" w:sz="0" w:space="0" w:color="auto"/>
                                                <w:right w:val="none" w:sz="0" w:space="0" w:color="auto"/>
                                              </w:divBdr>
                                            </w:div>
                                          </w:divsChild>
                                        </w:div>
                                        <w:div w:id="1947812896">
                                          <w:marLeft w:val="0"/>
                                          <w:marRight w:val="0"/>
                                          <w:marTop w:val="0"/>
                                          <w:marBottom w:val="0"/>
                                          <w:divBdr>
                                            <w:top w:val="none" w:sz="0" w:space="0" w:color="auto"/>
                                            <w:left w:val="none" w:sz="0" w:space="0" w:color="auto"/>
                                            <w:bottom w:val="none" w:sz="0" w:space="0" w:color="auto"/>
                                            <w:right w:val="none" w:sz="0" w:space="0" w:color="auto"/>
                                          </w:divBdr>
                                          <w:divsChild>
                                            <w:div w:id="2123457597">
                                              <w:marLeft w:val="0"/>
                                              <w:marRight w:val="0"/>
                                              <w:marTop w:val="0"/>
                                              <w:marBottom w:val="0"/>
                                              <w:divBdr>
                                                <w:top w:val="none" w:sz="0" w:space="0" w:color="auto"/>
                                                <w:left w:val="none" w:sz="0" w:space="0" w:color="auto"/>
                                                <w:bottom w:val="none" w:sz="0" w:space="0" w:color="auto"/>
                                                <w:right w:val="none" w:sz="0" w:space="0" w:color="auto"/>
                                              </w:divBdr>
                                              <w:divsChild>
                                                <w:div w:id="2141878574">
                                                  <w:marLeft w:val="-300"/>
                                                  <w:marRight w:val="-300"/>
                                                  <w:marTop w:val="0"/>
                                                  <w:marBottom w:val="0"/>
                                                  <w:divBdr>
                                                    <w:top w:val="none" w:sz="0" w:space="0" w:color="auto"/>
                                                    <w:left w:val="none" w:sz="0" w:space="0" w:color="auto"/>
                                                    <w:bottom w:val="none" w:sz="0" w:space="0" w:color="auto"/>
                                                    <w:right w:val="none" w:sz="0" w:space="0" w:color="auto"/>
                                                  </w:divBdr>
                                                  <w:divsChild>
                                                    <w:div w:id="1424838648">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227421577">
                                              <w:marLeft w:val="137"/>
                                              <w:marRight w:val="0"/>
                                              <w:marTop w:val="0"/>
                                              <w:marBottom w:val="0"/>
                                              <w:divBdr>
                                                <w:top w:val="none" w:sz="0" w:space="0" w:color="auto"/>
                                                <w:left w:val="none" w:sz="0" w:space="0" w:color="auto"/>
                                                <w:bottom w:val="none" w:sz="0" w:space="0" w:color="auto"/>
                                                <w:right w:val="none" w:sz="0" w:space="0" w:color="auto"/>
                                              </w:divBdr>
                                            </w:div>
                                          </w:divsChild>
                                        </w:div>
                                      </w:divsChild>
                                    </w:div>
                                    <w:div w:id="1355569403">
                                      <w:marLeft w:val="-300"/>
                                      <w:marRight w:val="-300"/>
                                      <w:marTop w:val="0"/>
                                      <w:marBottom w:val="0"/>
                                      <w:divBdr>
                                        <w:top w:val="none" w:sz="0" w:space="0" w:color="auto"/>
                                        <w:left w:val="none" w:sz="0" w:space="0" w:color="auto"/>
                                        <w:bottom w:val="none" w:sz="0" w:space="0" w:color="auto"/>
                                        <w:right w:val="none" w:sz="0" w:space="0" w:color="auto"/>
                                      </w:divBdr>
                                    </w:div>
                                    <w:div w:id="10978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17365">
          <w:marLeft w:val="0"/>
          <w:marRight w:val="0"/>
          <w:marTop w:val="0"/>
          <w:marBottom w:val="0"/>
          <w:divBdr>
            <w:top w:val="none" w:sz="0" w:space="0" w:color="auto"/>
            <w:left w:val="none" w:sz="0" w:space="0" w:color="auto"/>
            <w:bottom w:val="none" w:sz="0" w:space="0" w:color="auto"/>
            <w:right w:val="none" w:sz="0" w:space="0" w:color="auto"/>
          </w:divBdr>
          <w:divsChild>
            <w:div w:id="463886565">
              <w:marLeft w:val="0"/>
              <w:marRight w:val="0"/>
              <w:marTop w:val="0"/>
              <w:marBottom w:val="0"/>
              <w:divBdr>
                <w:top w:val="none" w:sz="0" w:space="0" w:color="auto"/>
                <w:left w:val="none" w:sz="0" w:space="0" w:color="auto"/>
                <w:bottom w:val="none" w:sz="0" w:space="0" w:color="auto"/>
                <w:right w:val="none" w:sz="0" w:space="0" w:color="auto"/>
              </w:divBdr>
              <w:divsChild>
                <w:div w:id="18950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0984">
      <w:bodyDiv w:val="1"/>
      <w:marLeft w:val="0"/>
      <w:marRight w:val="0"/>
      <w:marTop w:val="0"/>
      <w:marBottom w:val="0"/>
      <w:divBdr>
        <w:top w:val="none" w:sz="0" w:space="0" w:color="auto"/>
        <w:left w:val="none" w:sz="0" w:space="0" w:color="auto"/>
        <w:bottom w:val="none" w:sz="0" w:space="0" w:color="auto"/>
        <w:right w:val="none" w:sz="0" w:space="0" w:color="auto"/>
      </w:divBdr>
    </w:div>
    <w:div w:id="555698214">
      <w:bodyDiv w:val="1"/>
      <w:marLeft w:val="0"/>
      <w:marRight w:val="0"/>
      <w:marTop w:val="0"/>
      <w:marBottom w:val="0"/>
      <w:divBdr>
        <w:top w:val="none" w:sz="0" w:space="0" w:color="auto"/>
        <w:left w:val="none" w:sz="0" w:space="0" w:color="auto"/>
        <w:bottom w:val="none" w:sz="0" w:space="0" w:color="auto"/>
        <w:right w:val="none" w:sz="0" w:space="0" w:color="auto"/>
      </w:divBdr>
    </w:div>
    <w:div w:id="1169563627">
      <w:bodyDiv w:val="1"/>
      <w:marLeft w:val="0"/>
      <w:marRight w:val="0"/>
      <w:marTop w:val="0"/>
      <w:marBottom w:val="0"/>
      <w:divBdr>
        <w:top w:val="none" w:sz="0" w:space="0" w:color="auto"/>
        <w:left w:val="none" w:sz="0" w:space="0" w:color="auto"/>
        <w:bottom w:val="none" w:sz="0" w:space="0" w:color="auto"/>
        <w:right w:val="none" w:sz="0" w:space="0" w:color="auto"/>
      </w:divBdr>
    </w:div>
    <w:div w:id="1296329312">
      <w:bodyDiv w:val="1"/>
      <w:marLeft w:val="0"/>
      <w:marRight w:val="0"/>
      <w:marTop w:val="0"/>
      <w:marBottom w:val="0"/>
      <w:divBdr>
        <w:top w:val="none" w:sz="0" w:space="0" w:color="auto"/>
        <w:left w:val="none" w:sz="0" w:space="0" w:color="auto"/>
        <w:bottom w:val="none" w:sz="0" w:space="0" w:color="auto"/>
        <w:right w:val="none" w:sz="0" w:space="0" w:color="auto"/>
      </w:divBdr>
    </w:div>
    <w:div w:id="1398825121">
      <w:bodyDiv w:val="1"/>
      <w:marLeft w:val="0"/>
      <w:marRight w:val="0"/>
      <w:marTop w:val="0"/>
      <w:marBottom w:val="0"/>
      <w:divBdr>
        <w:top w:val="none" w:sz="0" w:space="0" w:color="auto"/>
        <w:left w:val="none" w:sz="0" w:space="0" w:color="auto"/>
        <w:bottom w:val="none" w:sz="0" w:space="0" w:color="auto"/>
        <w:right w:val="none" w:sz="0" w:space="0" w:color="auto"/>
      </w:divBdr>
    </w:div>
    <w:div w:id="1545142635">
      <w:bodyDiv w:val="1"/>
      <w:marLeft w:val="0"/>
      <w:marRight w:val="0"/>
      <w:marTop w:val="0"/>
      <w:marBottom w:val="0"/>
      <w:divBdr>
        <w:top w:val="none" w:sz="0" w:space="0" w:color="auto"/>
        <w:left w:val="none" w:sz="0" w:space="0" w:color="auto"/>
        <w:bottom w:val="none" w:sz="0" w:space="0" w:color="auto"/>
        <w:right w:val="none" w:sz="0" w:space="0" w:color="auto"/>
      </w:divBdr>
    </w:div>
    <w:div w:id="209763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7CF2E-9E10-4104-ABDC-EE5567F0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Safaricom limited</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Delight Wakoli W. Ngala</dc:creator>
  <cp:keywords/>
  <dc:description/>
  <cp:lastModifiedBy>Delight Wakoli W. Ngala</cp:lastModifiedBy>
  <cp:revision>4</cp:revision>
  <dcterms:created xsi:type="dcterms:W3CDTF">2022-01-06T11:08:00Z</dcterms:created>
  <dcterms:modified xsi:type="dcterms:W3CDTF">2022-01-13T13:58:00Z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f8cb60-4f9e-4a3d-95c5-4c21ff0bd759_Enabled">
    <vt:lpwstr>true</vt:lpwstr>
  </property>
  <property fmtid="{D5CDD505-2E9C-101B-9397-08002B2CF9AE}" pid="3" name="MSIP_Label_52f8cb60-4f9e-4a3d-95c5-4c21ff0bd759_SetDate">
    <vt:lpwstr>2022-01-06T07:57:59Z</vt:lpwstr>
  </property>
  <property fmtid="{D5CDD505-2E9C-101B-9397-08002B2CF9AE}" pid="4" name="MSIP_Label_52f8cb60-4f9e-4a3d-95c5-4c21ff0bd759_Method">
    <vt:lpwstr>Privileged</vt:lpwstr>
  </property>
  <property fmtid="{D5CDD505-2E9C-101B-9397-08002B2CF9AE}" pid="5" name="MSIP_Label_52f8cb60-4f9e-4a3d-95c5-4c21ff0bd759_Name">
    <vt:lpwstr>52f8cb60-4f9e-4a3d-95c5-4c21ff0bd759</vt:lpwstr>
  </property>
  <property fmtid="{D5CDD505-2E9C-101B-9397-08002B2CF9AE}" pid="6" name="MSIP_Label_52f8cb60-4f9e-4a3d-95c5-4c21ff0bd759_SiteId">
    <vt:lpwstr>19a4db07-607d-475f-a518-0e3b699ac7d0</vt:lpwstr>
  </property>
  <property fmtid="{D5CDD505-2E9C-101B-9397-08002B2CF9AE}" pid="7" name="MSIP_Label_52f8cb60-4f9e-4a3d-95c5-4c21ff0bd759_ActionId">
    <vt:lpwstr>a527a237-3cfb-4cae-8049-5f12ae7eb106</vt:lpwstr>
  </property>
  <property fmtid="{D5CDD505-2E9C-101B-9397-08002B2CF9AE}" pid="8" name="MSIP_Label_52f8cb60-4f9e-4a3d-95c5-4c21ff0bd759_ContentBits">
    <vt:lpwstr>0</vt:lpwstr>
  </property>
</Properties>
</file>