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1E466" w14:textId="77777777" w:rsidR="005219A2" w:rsidRDefault="005219A2" w:rsidP="5DBB671E">
      <w:bookmarkStart w:id="0" w:name="_top"/>
      <w:bookmarkEnd w:id="0"/>
    </w:p>
    <w:p w14:paraId="4391E467" w14:textId="77777777" w:rsidR="005219A2" w:rsidRDefault="005219A2" w:rsidP="5DBB671E"/>
    <w:p w14:paraId="4391E468" w14:textId="088C703B" w:rsidR="005219A2" w:rsidRPr="005219A2" w:rsidRDefault="002C1FDC" w:rsidP="5DBB671E">
      <w:pPr>
        <w:rPr>
          <w:b/>
          <w:sz w:val="28"/>
        </w:rPr>
      </w:pPr>
      <w:r>
        <w:rPr>
          <w:b/>
          <w:sz w:val="28"/>
        </w:rPr>
        <w:t>PBI</w:t>
      </w:r>
      <w:r w:rsidR="00715967">
        <w:rPr>
          <w:b/>
          <w:sz w:val="28"/>
        </w:rPr>
        <w:t>#</w:t>
      </w:r>
      <w:r w:rsidR="00F50188">
        <w:rPr>
          <w:b/>
          <w:sz w:val="28"/>
        </w:rPr>
        <w:t>715</w:t>
      </w:r>
      <w:r w:rsidR="00A77D82" w:rsidRPr="00A77D82">
        <w:rPr>
          <w:b/>
          <w:sz w:val="28"/>
        </w:rPr>
        <w:t xml:space="preserve"> </w:t>
      </w:r>
      <w:r w:rsidR="00A77D82">
        <w:rPr>
          <w:b/>
          <w:sz w:val="28"/>
        </w:rPr>
        <w:t>–</w:t>
      </w:r>
      <w:r>
        <w:rPr>
          <w:b/>
          <w:sz w:val="28"/>
        </w:rPr>
        <w:t xml:space="preserve"> </w:t>
      </w:r>
      <w:r w:rsidR="00F50188">
        <w:rPr>
          <w:b/>
          <w:sz w:val="28"/>
        </w:rPr>
        <w:t>Auto Processing the FAV, LOB changes</w:t>
      </w:r>
      <w:r w:rsidR="00F50188">
        <w:rPr>
          <w:b/>
          <w:sz w:val="28"/>
        </w:rPr>
        <w:tab/>
      </w:r>
      <w:r w:rsidR="00F50188">
        <w:rPr>
          <w:b/>
          <w:sz w:val="28"/>
        </w:rPr>
        <w:tab/>
      </w:r>
    </w:p>
    <w:p w14:paraId="4391E469" w14:textId="77777777" w:rsidR="005219A2" w:rsidRPr="005219A2" w:rsidRDefault="005219A2" w:rsidP="5DBB671E"/>
    <w:tbl>
      <w:tblPr>
        <w:tblW w:w="14661" w:type="dxa"/>
        <w:tblInd w:w="-155" w:type="dxa"/>
        <w:tblCellMar>
          <w:top w:w="29" w:type="dxa"/>
          <w:left w:w="115" w:type="dxa"/>
          <w:bottom w:w="29" w:type="dxa"/>
          <w:right w:w="115" w:type="dxa"/>
        </w:tblCellMar>
        <w:tblLook w:val="0000" w:firstRow="0" w:lastRow="0" w:firstColumn="0" w:lastColumn="0" w:noHBand="0" w:noVBand="0"/>
      </w:tblPr>
      <w:tblGrid>
        <w:gridCol w:w="1620"/>
        <w:gridCol w:w="1710"/>
        <w:gridCol w:w="1889"/>
        <w:gridCol w:w="1261"/>
        <w:gridCol w:w="8181"/>
      </w:tblGrid>
      <w:tr w:rsidR="00355D21" w:rsidRPr="00BF362A" w14:paraId="4391E46B" w14:textId="77777777" w:rsidTr="000C2FF3">
        <w:trPr>
          <w:trHeight w:val="20"/>
        </w:trPr>
        <w:tc>
          <w:tcPr>
            <w:tcW w:w="14661" w:type="dxa"/>
            <w:gridSpan w:val="5"/>
            <w:tcBorders>
              <w:top w:val="single" w:sz="4" w:space="0" w:color="808080"/>
              <w:left w:val="single" w:sz="4" w:space="0" w:color="808080"/>
              <w:bottom w:val="single" w:sz="4" w:space="0" w:color="808080"/>
              <w:right w:val="single" w:sz="4" w:space="0" w:color="808080"/>
            </w:tcBorders>
            <w:shd w:val="clear" w:color="auto" w:fill="365F91"/>
          </w:tcPr>
          <w:p w14:paraId="4391E46A" w14:textId="77777777" w:rsidR="0087667A" w:rsidRPr="008E7BFD" w:rsidRDefault="00DC312F" w:rsidP="008E7BFD">
            <w:pPr>
              <w:pStyle w:val="Heading1"/>
            </w:pPr>
            <w:r w:rsidRPr="008E7BFD">
              <w:t>Basic Info:</w:t>
            </w:r>
          </w:p>
        </w:tc>
      </w:tr>
      <w:tr w:rsidR="006B2875" w:rsidRPr="00A43D41" w14:paraId="4391E470" w14:textId="77777777" w:rsidTr="000C2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620" w:type="dxa"/>
            <w:tcBorders>
              <w:top w:val="single" w:sz="4" w:space="0" w:color="808080"/>
              <w:left w:val="single" w:sz="4" w:space="0" w:color="808080"/>
              <w:bottom w:val="single" w:sz="4" w:space="0" w:color="808080"/>
              <w:right w:val="single" w:sz="4" w:space="0" w:color="808080"/>
            </w:tcBorders>
            <w:shd w:val="clear" w:color="auto" w:fill="B8CCE4"/>
          </w:tcPr>
          <w:p w14:paraId="4391E46C" w14:textId="77777777" w:rsidR="00AF7E02" w:rsidRPr="00BF362A" w:rsidRDefault="00DC312F" w:rsidP="008E7BFD">
            <w:pPr>
              <w:pStyle w:val="Subtitle"/>
            </w:pPr>
            <w:r w:rsidRPr="00BF362A">
              <w:t>A</w:t>
            </w:r>
            <w:r w:rsidR="00A118B8" w:rsidRPr="00BF362A">
              <w:t>pplication</w:t>
            </w:r>
            <w:r w:rsidR="00441E80" w:rsidRPr="00BF362A">
              <w:t>(s)</w:t>
            </w:r>
          </w:p>
        </w:tc>
        <w:tc>
          <w:tcPr>
            <w:tcW w:w="3599" w:type="dxa"/>
            <w:gridSpan w:val="2"/>
            <w:tcBorders>
              <w:top w:val="single" w:sz="4" w:space="0" w:color="808080"/>
              <w:left w:val="single" w:sz="4" w:space="0" w:color="808080"/>
              <w:bottom w:val="single" w:sz="4" w:space="0" w:color="808080"/>
              <w:right w:val="single" w:sz="4" w:space="0" w:color="808080"/>
            </w:tcBorders>
          </w:tcPr>
          <w:p w14:paraId="4391E46D" w14:textId="485953F0" w:rsidR="00A77D82" w:rsidRPr="00DC312F" w:rsidRDefault="00B856DB" w:rsidP="00F50188">
            <w:r>
              <w:t>wmA</w:t>
            </w:r>
          </w:p>
        </w:tc>
        <w:tc>
          <w:tcPr>
            <w:tcW w:w="1261" w:type="dxa"/>
            <w:tcBorders>
              <w:top w:val="single" w:sz="4" w:space="0" w:color="808080"/>
              <w:left w:val="single" w:sz="4" w:space="0" w:color="808080"/>
              <w:bottom w:val="single" w:sz="4" w:space="0" w:color="808080"/>
              <w:right w:val="single" w:sz="4" w:space="0" w:color="808080"/>
            </w:tcBorders>
            <w:shd w:val="clear" w:color="auto" w:fill="B8CCE4"/>
          </w:tcPr>
          <w:p w14:paraId="4391E46E" w14:textId="77777777" w:rsidR="00AF7E02" w:rsidRPr="00BF362A" w:rsidRDefault="00DC312F" w:rsidP="008E7BFD">
            <w:pPr>
              <w:pStyle w:val="Subtitle"/>
            </w:pPr>
            <w:r w:rsidRPr="00BF362A">
              <w:t>User Story</w:t>
            </w:r>
          </w:p>
        </w:tc>
        <w:tc>
          <w:tcPr>
            <w:tcW w:w="8181" w:type="dxa"/>
            <w:tcBorders>
              <w:top w:val="single" w:sz="4" w:space="0" w:color="808080"/>
              <w:left w:val="single" w:sz="4" w:space="0" w:color="808080"/>
              <w:bottom w:val="single" w:sz="4" w:space="0" w:color="808080"/>
              <w:right w:val="single" w:sz="4" w:space="0" w:color="808080"/>
            </w:tcBorders>
          </w:tcPr>
          <w:p w14:paraId="4391E46F" w14:textId="55C27EB6" w:rsidR="00726100" w:rsidRPr="001E2C67" w:rsidRDefault="001F50D6" w:rsidP="00A77D82">
            <w:r>
              <w:t xml:space="preserve">As a death claims processor, </w:t>
            </w:r>
            <w:r w:rsidR="002D5180">
              <w:t xml:space="preserve">for all partial death claims, </w:t>
            </w:r>
            <w:r>
              <w:t>I need to have the</w:t>
            </w:r>
            <w:r w:rsidR="00B856DB">
              <w:t xml:space="preserve"> ADB or EDB</w:t>
            </w:r>
            <w:r>
              <w:t xml:space="preserve"> Rider Terminated,</w:t>
            </w:r>
            <w:r w:rsidR="002D5180">
              <w:t xml:space="preserve"> the death benefit indicator changed to V-Account Value,</w:t>
            </w:r>
            <w:r>
              <w:t xml:space="preserve"> the FAV code change</w:t>
            </w:r>
            <w:r w:rsidR="00B856DB">
              <w:t>d to the lowest FAV code available</w:t>
            </w:r>
            <w:r>
              <w:t xml:space="preserve">, and the LOB indicator changed </w:t>
            </w:r>
            <w:r w:rsidR="002D5180">
              <w:t xml:space="preserve">to the LOB that signifies V-Account Value </w:t>
            </w:r>
            <w:r>
              <w:t>automatically when I process a partial death claim.</w:t>
            </w:r>
          </w:p>
        </w:tc>
      </w:tr>
      <w:tr w:rsidR="00053F15" w:rsidRPr="00A43D41" w14:paraId="4391E473" w14:textId="77777777" w:rsidTr="000C2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620" w:type="dxa"/>
            <w:tcBorders>
              <w:top w:val="single" w:sz="4" w:space="0" w:color="808080"/>
              <w:left w:val="single" w:sz="4" w:space="0" w:color="808080"/>
              <w:bottom w:val="single" w:sz="4" w:space="0" w:color="808080"/>
              <w:right w:val="single" w:sz="4" w:space="0" w:color="808080"/>
            </w:tcBorders>
            <w:shd w:val="clear" w:color="auto" w:fill="B8CCE4"/>
          </w:tcPr>
          <w:p w14:paraId="4391E471" w14:textId="77777777" w:rsidR="00053F15" w:rsidRPr="00BF362A" w:rsidRDefault="00053F15" w:rsidP="008E7BFD">
            <w:pPr>
              <w:pStyle w:val="Subtitle"/>
            </w:pPr>
            <w:r w:rsidRPr="00BF362A">
              <w:t>Use Case Description</w:t>
            </w:r>
          </w:p>
        </w:tc>
        <w:tc>
          <w:tcPr>
            <w:tcW w:w="13041" w:type="dxa"/>
            <w:gridSpan w:val="4"/>
            <w:tcBorders>
              <w:top w:val="single" w:sz="4" w:space="0" w:color="808080"/>
              <w:left w:val="single" w:sz="4" w:space="0" w:color="808080"/>
              <w:bottom w:val="single" w:sz="4" w:space="0" w:color="808080"/>
              <w:right w:val="single" w:sz="4" w:space="0" w:color="808080"/>
            </w:tcBorders>
          </w:tcPr>
          <w:p w14:paraId="7A77B4DC" w14:textId="77777777" w:rsidR="00BB5D9E" w:rsidRDefault="001F50D6" w:rsidP="00BF362A">
            <w:r>
              <w:t>This use case addresses auto processing the</w:t>
            </w:r>
            <w:r w:rsidR="00BB5D9E">
              <w:t>:</w:t>
            </w:r>
          </w:p>
          <w:p w14:paraId="6F19CAAA" w14:textId="22596D54" w:rsidR="00BB5D9E" w:rsidRDefault="00BB5D9E" w:rsidP="00BB5D9E">
            <w:r>
              <w:t>1) The FAV Code change</w:t>
            </w:r>
          </w:p>
          <w:p w14:paraId="4BF0A803" w14:textId="441EBD22" w:rsidR="00BB5D9E" w:rsidRDefault="00BB5D9E" w:rsidP="00BB5D9E">
            <w:r>
              <w:t>2) Rider Termination</w:t>
            </w:r>
          </w:p>
          <w:p w14:paraId="6A4A9EDC" w14:textId="3904D7FD" w:rsidR="00BB5D9E" w:rsidRDefault="00BB5D9E" w:rsidP="00BB5D9E">
            <w:r>
              <w:t>3) Death Benefit Indicator</w:t>
            </w:r>
          </w:p>
          <w:p w14:paraId="4391E472" w14:textId="4716F1C8" w:rsidR="00053F15" w:rsidRPr="001E2C67" w:rsidRDefault="00BB5D9E" w:rsidP="00BB5D9E">
            <w:r>
              <w:t>4</w:t>
            </w:r>
            <w:r w:rsidR="001F50D6">
              <w:t>) the LOB change</w:t>
            </w:r>
          </w:p>
        </w:tc>
      </w:tr>
      <w:tr w:rsidR="00053F15" w:rsidRPr="00A43D41" w14:paraId="4391E478" w14:textId="77777777" w:rsidTr="000C2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620" w:type="dxa"/>
            <w:tcBorders>
              <w:top w:val="single" w:sz="4" w:space="0" w:color="808080"/>
              <w:left w:val="single" w:sz="4" w:space="0" w:color="808080"/>
              <w:bottom w:val="single" w:sz="4" w:space="0" w:color="808080"/>
              <w:right w:val="single" w:sz="4" w:space="0" w:color="808080"/>
            </w:tcBorders>
            <w:shd w:val="clear" w:color="auto" w:fill="B8CCE4"/>
          </w:tcPr>
          <w:p w14:paraId="4391E474" w14:textId="4BBD5223" w:rsidR="00053F15" w:rsidRPr="00BF362A" w:rsidRDefault="00053F15" w:rsidP="008E7BFD">
            <w:pPr>
              <w:pStyle w:val="Subtitle"/>
            </w:pPr>
            <w:r w:rsidRPr="00BF362A">
              <w:t>Primary User(s)</w:t>
            </w:r>
          </w:p>
        </w:tc>
        <w:tc>
          <w:tcPr>
            <w:tcW w:w="3599" w:type="dxa"/>
            <w:gridSpan w:val="2"/>
            <w:tcBorders>
              <w:top w:val="single" w:sz="4" w:space="0" w:color="808080"/>
              <w:left w:val="single" w:sz="4" w:space="0" w:color="808080"/>
              <w:bottom w:val="single" w:sz="4" w:space="0" w:color="808080"/>
              <w:right w:val="single" w:sz="4" w:space="0" w:color="808080"/>
            </w:tcBorders>
          </w:tcPr>
          <w:p w14:paraId="4391E475" w14:textId="38C38C2C" w:rsidR="00053F15" w:rsidRPr="00DC312F" w:rsidRDefault="001F50D6" w:rsidP="00A24A54">
            <w:r>
              <w:t>Death Claim processors</w:t>
            </w:r>
          </w:p>
        </w:tc>
        <w:tc>
          <w:tcPr>
            <w:tcW w:w="1261" w:type="dxa"/>
            <w:tcBorders>
              <w:top w:val="single" w:sz="4" w:space="0" w:color="808080"/>
              <w:left w:val="single" w:sz="4" w:space="0" w:color="808080"/>
              <w:bottom w:val="single" w:sz="4" w:space="0" w:color="808080"/>
              <w:right w:val="single" w:sz="4" w:space="0" w:color="808080"/>
            </w:tcBorders>
            <w:shd w:val="clear" w:color="auto" w:fill="B8CCE4"/>
          </w:tcPr>
          <w:p w14:paraId="4391E476" w14:textId="77777777" w:rsidR="00053F15" w:rsidRPr="00BF362A" w:rsidRDefault="00053F15" w:rsidP="008E7BFD">
            <w:pPr>
              <w:pStyle w:val="Subtitle"/>
            </w:pPr>
            <w:r w:rsidRPr="00BF362A">
              <w:t>Secondary User(s)</w:t>
            </w:r>
          </w:p>
        </w:tc>
        <w:tc>
          <w:tcPr>
            <w:tcW w:w="8181" w:type="dxa"/>
            <w:tcBorders>
              <w:top w:val="single" w:sz="4" w:space="0" w:color="808080"/>
              <w:left w:val="single" w:sz="4" w:space="0" w:color="808080"/>
              <w:bottom w:val="single" w:sz="4" w:space="0" w:color="808080"/>
              <w:right w:val="single" w:sz="4" w:space="0" w:color="808080"/>
            </w:tcBorders>
          </w:tcPr>
          <w:p w14:paraId="4391E477" w14:textId="202E2538" w:rsidR="00053F15" w:rsidRPr="001E2C67" w:rsidRDefault="001F50D6" w:rsidP="00A24A54">
            <w:r>
              <w:t>Adjustment Processors</w:t>
            </w:r>
          </w:p>
        </w:tc>
      </w:tr>
      <w:tr w:rsidR="000C2FF3" w:rsidRPr="00A43D41" w14:paraId="4391E47C" w14:textId="77777777" w:rsidTr="000C2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620" w:type="dxa"/>
            <w:vMerge w:val="restart"/>
            <w:tcBorders>
              <w:top w:val="single" w:sz="4" w:space="0" w:color="808080"/>
              <w:left w:val="single" w:sz="4" w:space="0" w:color="808080"/>
              <w:right w:val="single" w:sz="4" w:space="0" w:color="808080"/>
            </w:tcBorders>
            <w:shd w:val="clear" w:color="auto" w:fill="B8CCE4"/>
          </w:tcPr>
          <w:p w14:paraId="4391E479" w14:textId="77777777" w:rsidR="000C2FF3" w:rsidRPr="00BF362A" w:rsidRDefault="000C2FF3" w:rsidP="008E7BFD">
            <w:pPr>
              <w:pStyle w:val="Subtitle"/>
            </w:pPr>
            <w:r w:rsidRPr="0015348B">
              <w:t>Relationships</w:t>
            </w:r>
          </w:p>
        </w:tc>
        <w:tc>
          <w:tcPr>
            <w:tcW w:w="1710"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Pr>
          <w:p w14:paraId="4391E47A" w14:textId="77777777" w:rsidR="000C2FF3" w:rsidRPr="000C2FF3" w:rsidRDefault="000C2FF3" w:rsidP="00BF362A">
            <w:pPr>
              <w:rPr>
                <w:b/>
              </w:rPr>
            </w:pPr>
            <w:r w:rsidRPr="000C2FF3">
              <w:rPr>
                <w:b/>
              </w:rPr>
              <w:t xml:space="preserve">Refers to: </w:t>
            </w:r>
          </w:p>
        </w:tc>
        <w:tc>
          <w:tcPr>
            <w:tcW w:w="11331" w:type="dxa"/>
            <w:gridSpan w:val="3"/>
            <w:tcBorders>
              <w:top w:val="single" w:sz="4" w:space="0" w:color="808080"/>
              <w:left w:val="single" w:sz="4" w:space="0" w:color="808080"/>
              <w:bottom w:val="single" w:sz="4" w:space="0" w:color="808080"/>
              <w:right w:val="single" w:sz="4" w:space="0" w:color="808080"/>
            </w:tcBorders>
          </w:tcPr>
          <w:p w14:paraId="2556964F" w14:textId="51B8FB49" w:rsidR="000C2FF3" w:rsidRDefault="001F50D6" w:rsidP="00BF362A">
            <w:r>
              <w:t>LOB Indicator Update PBI</w:t>
            </w:r>
            <w:r w:rsidR="00BB5D9E">
              <w:t>779</w:t>
            </w:r>
          </w:p>
          <w:p w14:paraId="4391E47B" w14:textId="46B8B256" w:rsidR="001F50D6" w:rsidRPr="001E2C67" w:rsidRDefault="001F50D6" w:rsidP="00BF362A">
            <w:r>
              <w:t>Auto Process the Value adjustment PBI</w:t>
            </w:r>
            <w:r w:rsidR="00BB5D9E">
              <w:t>712</w:t>
            </w:r>
          </w:p>
        </w:tc>
      </w:tr>
      <w:tr w:rsidR="000C2FF3" w:rsidRPr="00A43D41" w14:paraId="4391E480" w14:textId="77777777" w:rsidTr="000C2F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620" w:type="dxa"/>
            <w:vMerge/>
            <w:tcBorders>
              <w:left w:val="single" w:sz="4" w:space="0" w:color="808080"/>
              <w:bottom w:val="single" w:sz="4" w:space="0" w:color="808080"/>
              <w:right w:val="single" w:sz="4" w:space="0" w:color="808080"/>
            </w:tcBorders>
            <w:shd w:val="clear" w:color="auto" w:fill="B8CCE4"/>
          </w:tcPr>
          <w:p w14:paraId="4391E47D" w14:textId="05D11AB0" w:rsidR="000C2FF3" w:rsidRPr="0015348B" w:rsidRDefault="000C2FF3" w:rsidP="008E7BFD">
            <w:pPr>
              <w:pStyle w:val="Subtitle"/>
            </w:pPr>
          </w:p>
        </w:tc>
        <w:tc>
          <w:tcPr>
            <w:tcW w:w="1710"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Pr>
          <w:p w14:paraId="4391E47E" w14:textId="77777777" w:rsidR="000C2FF3" w:rsidRPr="001E2C67" w:rsidRDefault="000C2FF3" w:rsidP="00BF362A">
            <w:r w:rsidRPr="00F75E35">
              <w:rPr>
                <w:b/>
              </w:rPr>
              <w:t>Referred from:</w:t>
            </w:r>
          </w:p>
        </w:tc>
        <w:tc>
          <w:tcPr>
            <w:tcW w:w="11331" w:type="dxa"/>
            <w:gridSpan w:val="3"/>
            <w:tcBorders>
              <w:top w:val="single" w:sz="4" w:space="0" w:color="808080"/>
              <w:left w:val="single" w:sz="4" w:space="0" w:color="808080"/>
              <w:bottom w:val="single" w:sz="4" w:space="0" w:color="808080"/>
              <w:right w:val="single" w:sz="4" w:space="0" w:color="808080"/>
            </w:tcBorders>
          </w:tcPr>
          <w:p w14:paraId="4391E47F" w14:textId="77777777" w:rsidR="000C2FF3" w:rsidRPr="001E2C67" w:rsidRDefault="000C2FF3" w:rsidP="00BF362A"/>
        </w:tc>
      </w:tr>
    </w:tbl>
    <w:p w14:paraId="4391E481" w14:textId="77777777" w:rsidR="00BC4C34" w:rsidRDefault="00BC4C34" w:rsidP="5DBB671E">
      <w:pPr>
        <w:rPr>
          <w:rFonts w:ascii="Helv" w:hAnsi="Helv"/>
        </w:rPr>
      </w:pPr>
    </w:p>
    <w:p w14:paraId="4391E482" w14:textId="77777777" w:rsidR="000B692B" w:rsidRPr="002C1FDC" w:rsidRDefault="000B692B" w:rsidP="5DBB671E">
      <w:pPr>
        <w:rPr>
          <w:rFonts w:ascii="Helv" w:hAnsi="Helv"/>
        </w:rPr>
      </w:pPr>
      <w:r>
        <w:rPr>
          <w:rFonts w:ascii="Helv" w:hAnsi="Helv"/>
        </w:rPr>
        <w:t xml:space="preserve">Document Navigation Shortcuts: </w:t>
      </w:r>
      <w:hyperlink w:anchor="_Conditions" w:history="1">
        <w:r w:rsidRPr="000B692B">
          <w:rPr>
            <w:rStyle w:val="Hyperlink"/>
            <w:rFonts w:ascii="Helv" w:hAnsi="Helv"/>
          </w:rPr>
          <w:t>Conditions</w:t>
        </w:r>
      </w:hyperlink>
      <w:r>
        <w:rPr>
          <w:rFonts w:ascii="Helv" w:hAnsi="Helv"/>
        </w:rPr>
        <w:t xml:space="preserve">, </w:t>
      </w:r>
      <w:hyperlink w:anchor="_Main_Scenario" w:history="1">
        <w:r w:rsidR="003E1CCD" w:rsidRPr="003E1CCD">
          <w:rPr>
            <w:rStyle w:val="Hyperlink"/>
          </w:rPr>
          <w:t>Scenarios</w:t>
        </w:r>
      </w:hyperlink>
      <w:r>
        <w:rPr>
          <w:rFonts w:ascii="Helv" w:hAnsi="Helv"/>
        </w:rPr>
        <w:t xml:space="preserve">, </w:t>
      </w:r>
      <w:hyperlink w:anchor="_New_Screen_Elements" w:history="1">
        <w:r w:rsidRPr="000B692B">
          <w:rPr>
            <w:rStyle w:val="Hyperlink"/>
            <w:rFonts w:ascii="Helv" w:hAnsi="Helv"/>
          </w:rPr>
          <w:t>New Screen Elements</w:t>
        </w:r>
      </w:hyperlink>
      <w:r>
        <w:rPr>
          <w:rFonts w:ascii="Helv" w:hAnsi="Helv"/>
        </w:rPr>
        <w:t xml:space="preserve">, </w:t>
      </w:r>
      <w:hyperlink w:anchor="_Nice_to_Have*" w:history="1">
        <w:r w:rsidR="002C1FDC" w:rsidRPr="002C1FDC">
          <w:rPr>
            <w:rStyle w:val="Hyperlink"/>
            <w:rFonts w:ascii="Helv" w:hAnsi="Helv"/>
          </w:rPr>
          <w:t>Nice To Have</w:t>
        </w:r>
      </w:hyperlink>
      <w:r w:rsidR="003E1CCD">
        <w:rPr>
          <w:rFonts w:ascii="Helv" w:hAnsi="Helv"/>
        </w:rPr>
        <w:t xml:space="preserve">, </w:t>
      </w:r>
      <w:hyperlink w:anchor="_Notes/Comments" w:history="1">
        <w:r w:rsidRPr="000B692B">
          <w:rPr>
            <w:rStyle w:val="Hyperlink"/>
            <w:rFonts w:ascii="Helv" w:hAnsi="Helv"/>
          </w:rPr>
          <w:t>Notes/Comments</w:t>
        </w:r>
      </w:hyperlink>
      <w:r>
        <w:rPr>
          <w:rFonts w:ascii="Helv" w:hAnsi="Helv"/>
        </w:rPr>
        <w:t xml:space="preserve">, </w:t>
      </w:r>
      <w:hyperlink w:anchor="_Links/Attachments" w:history="1">
        <w:r w:rsidR="003E1CCD" w:rsidRPr="003E1CCD">
          <w:rPr>
            <w:rStyle w:val="Hyperlink"/>
            <w:rFonts w:ascii="Helv" w:hAnsi="Helv"/>
          </w:rPr>
          <w:t>Links/Attachments</w:t>
        </w:r>
      </w:hyperlink>
    </w:p>
    <w:p w14:paraId="4391E483" w14:textId="77777777" w:rsidR="000B692B" w:rsidRDefault="000B692B" w:rsidP="5DBB671E">
      <w:pPr>
        <w:rPr>
          <w:rFonts w:ascii="Helv" w:hAnsi="Helv"/>
        </w:rPr>
      </w:pPr>
    </w:p>
    <w:tbl>
      <w:tblPr>
        <w:tblW w:w="14661" w:type="dxa"/>
        <w:tblInd w:w="-1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115" w:type="dxa"/>
          <w:bottom w:w="29" w:type="dxa"/>
          <w:right w:w="115" w:type="dxa"/>
        </w:tblCellMar>
        <w:tblLook w:val="0000" w:firstRow="0" w:lastRow="0" w:firstColumn="0" w:lastColumn="0" w:noHBand="0" w:noVBand="0"/>
      </w:tblPr>
      <w:tblGrid>
        <w:gridCol w:w="1710"/>
        <w:gridCol w:w="990"/>
        <w:gridCol w:w="11430"/>
        <w:gridCol w:w="531"/>
      </w:tblGrid>
      <w:tr w:rsidR="000B692B" w:rsidRPr="00BF362A" w14:paraId="4391E486" w14:textId="77777777" w:rsidTr="00373F1A">
        <w:trPr>
          <w:trHeight w:val="393"/>
        </w:trPr>
        <w:tc>
          <w:tcPr>
            <w:tcW w:w="14130" w:type="dxa"/>
            <w:gridSpan w:val="3"/>
            <w:shd w:val="clear" w:color="auto" w:fill="365F91"/>
          </w:tcPr>
          <w:p w14:paraId="4391E484" w14:textId="77777777" w:rsidR="000B692B" w:rsidRPr="003E1CCD" w:rsidRDefault="000B692B" w:rsidP="00715967">
            <w:pPr>
              <w:pStyle w:val="Heading1"/>
            </w:pPr>
            <w:bookmarkStart w:id="1" w:name="_Conditions"/>
            <w:bookmarkEnd w:id="1"/>
            <w:r w:rsidRPr="003E1CCD">
              <w:t>Conditions</w:t>
            </w:r>
          </w:p>
        </w:tc>
        <w:tc>
          <w:tcPr>
            <w:tcW w:w="531" w:type="dxa"/>
            <w:shd w:val="clear" w:color="auto" w:fill="auto"/>
          </w:tcPr>
          <w:p w14:paraId="4391E485" w14:textId="77777777" w:rsidR="000B692B" w:rsidRPr="00BC646F" w:rsidRDefault="00FD1098" w:rsidP="000B692B">
            <w:pPr>
              <w:pStyle w:val="Heading9"/>
              <w:rPr>
                <w:b w:val="0"/>
                <w:sz w:val="16"/>
                <w:szCs w:val="16"/>
              </w:rPr>
            </w:pPr>
            <w:hyperlink w:anchor="_top" w:history="1">
              <w:r w:rsidR="000B692B" w:rsidRPr="000B692B">
                <w:rPr>
                  <w:rStyle w:val="Hyperlink"/>
                  <w:b w:val="0"/>
                  <w:sz w:val="16"/>
                  <w:szCs w:val="16"/>
                </w:rPr>
                <w:t>Top</w:t>
              </w:r>
            </w:hyperlink>
          </w:p>
        </w:tc>
      </w:tr>
      <w:tr w:rsidR="006B2875" w:rsidRPr="00A43D41" w14:paraId="4391E48B" w14:textId="77777777" w:rsidTr="00DD6165">
        <w:trPr>
          <w:trHeight w:val="20"/>
        </w:trPr>
        <w:tc>
          <w:tcPr>
            <w:tcW w:w="1710" w:type="dxa"/>
            <w:shd w:val="clear" w:color="auto" w:fill="B8CCE4"/>
          </w:tcPr>
          <w:p w14:paraId="4391E487" w14:textId="77777777" w:rsidR="006B2875" w:rsidRDefault="0053524D" w:rsidP="0053524D">
            <w:pPr>
              <w:pStyle w:val="Subtitle"/>
            </w:pPr>
            <w:r>
              <w:t>Client Stories</w:t>
            </w:r>
          </w:p>
          <w:p w14:paraId="4391E488" w14:textId="77777777" w:rsidR="0053524D" w:rsidRPr="0053524D" w:rsidRDefault="0053524D" w:rsidP="0053524D">
            <w:pPr>
              <w:rPr>
                <w:b/>
              </w:rPr>
            </w:pPr>
            <w:r w:rsidRPr="0053524D">
              <w:rPr>
                <w:b/>
              </w:rPr>
              <w:t>And</w:t>
            </w:r>
          </w:p>
          <w:p w14:paraId="4391E489" w14:textId="77777777" w:rsidR="0053524D" w:rsidRPr="0053524D" w:rsidRDefault="0053524D" w:rsidP="0053524D">
            <w:r w:rsidRPr="0053524D">
              <w:rPr>
                <w:b/>
              </w:rPr>
              <w:t>User Actions</w:t>
            </w:r>
          </w:p>
        </w:tc>
        <w:tc>
          <w:tcPr>
            <w:tcW w:w="12951" w:type="dxa"/>
            <w:gridSpan w:val="3"/>
            <w:shd w:val="clear" w:color="auto" w:fill="auto"/>
          </w:tcPr>
          <w:p w14:paraId="7A0F9918" w14:textId="5843DA99" w:rsidR="00B856DB" w:rsidRDefault="00886387" w:rsidP="00F50188">
            <w:pPr>
              <w:pStyle w:val="ListParagraph"/>
              <w:numPr>
                <w:ilvl w:val="0"/>
                <w:numId w:val="36"/>
              </w:numPr>
            </w:pPr>
            <w:r>
              <w:t>As a processor I need the following to automatically occur when processing a partial death claim</w:t>
            </w:r>
            <w:r w:rsidR="00B856DB">
              <w:t xml:space="preserve">: </w:t>
            </w:r>
          </w:p>
          <w:p w14:paraId="0644B791" w14:textId="2C4C6A54" w:rsidR="00EE105A" w:rsidRDefault="00F50188" w:rsidP="00EE105A">
            <w:pPr>
              <w:pStyle w:val="ListParagraph"/>
              <w:numPr>
                <w:ilvl w:val="0"/>
                <w:numId w:val="37"/>
              </w:numPr>
            </w:pPr>
            <w:r>
              <w:t xml:space="preserve">Change FAV </w:t>
            </w:r>
            <w:r w:rsidR="00AB1699">
              <w:t>Code</w:t>
            </w:r>
            <w:r w:rsidR="00886387">
              <w:t xml:space="preserve"> to the lowest value number available.</w:t>
            </w:r>
          </w:p>
          <w:p w14:paraId="4391E48A" w14:textId="173F4317" w:rsidR="002D5180" w:rsidRPr="00A118B8" w:rsidRDefault="00AB1699" w:rsidP="002B41EE">
            <w:pPr>
              <w:pStyle w:val="ListParagraph"/>
              <w:numPr>
                <w:ilvl w:val="0"/>
                <w:numId w:val="37"/>
              </w:numPr>
            </w:pPr>
            <w:r>
              <w:t xml:space="preserve">Terminate the rider on the Administration Transaction on the Admin Tab, update death benefit indicator and LOB to the option that equates to </w:t>
            </w:r>
            <w:commentRangeStart w:id="2"/>
            <w:r>
              <w:t>V-Account Value</w:t>
            </w:r>
            <w:commentRangeEnd w:id="2"/>
            <w:r>
              <w:rPr>
                <w:rStyle w:val="CommentReference"/>
              </w:rPr>
              <w:commentReference w:id="2"/>
            </w:r>
            <w:r w:rsidR="002B41EE">
              <w:t>, and have other criteria, detailed in the ‘New Functionality’ section completed</w:t>
            </w:r>
            <w:r w:rsidR="00886387">
              <w:t>.</w:t>
            </w:r>
          </w:p>
        </w:tc>
      </w:tr>
      <w:tr w:rsidR="00DC312F" w:rsidRPr="00A43D41" w14:paraId="4391E48E" w14:textId="77777777" w:rsidTr="00DD6165">
        <w:trPr>
          <w:trHeight w:val="20"/>
        </w:trPr>
        <w:tc>
          <w:tcPr>
            <w:tcW w:w="1710" w:type="dxa"/>
            <w:shd w:val="clear" w:color="auto" w:fill="B8CCE4"/>
          </w:tcPr>
          <w:p w14:paraId="4391E48C" w14:textId="5FDCAE5A" w:rsidR="00DC312F" w:rsidRPr="00BF362A" w:rsidRDefault="00DC312F" w:rsidP="008E7BFD">
            <w:pPr>
              <w:pStyle w:val="Subtitle"/>
            </w:pPr>
            <w:r w:rsidRPr="00BF362A">
              <w:t>Pre</w:t>
            </w:r>
            <w:r w:rsidR="00E44C10" w:rsidRPr="00BF362A">
              <w:t>-</w:t>
            </w:r>
            <w:r w:rsidRPr="00BF362A">
              <w:t>conditions</w:t>
            </w:r>
          </w:p>
        </w:tc>
        <w:tc>
          <w:tcPr>
            <w:tcW w:w="12951" w:type="dxa"/>
            <w:gridSpan w:val="3"/>
          </w:tcPr>
          <w:p w14:paraId="2C585E67" w14:textId="77777777" w:rsidR="00DC312F" w:rsidRDefault="00AB1699" w:rsidP="00FF6E1F">
            <w:r>
              <w:t>Contract has to exist in wmA</w:t>
            </w:r>
          </w:p>
          <w:p w14:paraId="4391E48D" w14:textId="4079B5E5" w:rsidR="00AB1699" w:rsidRPr="00A118B8" w:rsidRDefault="00AB1699" w:rsidP="00FF6E1F">
            <w:r>
              <w:t>Contract must be in either A-Act</w:t>
            </w:r>
            <w:r w:rsidR="00BB5D9E">
              <w:t>ive or E – Death Pending status</w:t>
            </w:r>
          </w:p>
        </w:tc>
      </w:tr>
      <w:tr w:rsidR="00DC312F" w:rsidRPr="00A43D41" w14:paraId="4391E492" w14:textId="77777777" w:rsidTr="00DD6165">
        <w:trPr>
          <w:trHeight w:val="20"/>
        </w:trPr>
        <w:tc>
          <w:tcPr>
            <w:tcW w:w="1710" w:type="dxa"/>
            <w:vMerge w:val="restart"/>
            <w:shd w:val="clear" w:color="auto" w:fill="B8CCE4"/>
          </w:tcPr>
          <w:p w14:paraId="4391E48F" w14:textId="66BBB5C5" w:rsidR="00DC312F" w:rsidRPr="00BF362A" w:rsidRDefault="00DC312F" w:rsidP="008E7BFD">
            <w:pPr>
              <w:pStyle w:val="Subtitle"/>
            </w:pPr>
            <w:r w:rsidRPr="00BF362A">
              <w:t>Post</w:t>
            </w:r>
            <w:r w:rsidR="00E44C10" w:rsidRPr="00BF362A">
              <w:t>-c</w:t>
            </w:r>
            <w:r w:rsidRPr="00BF362A">
              <w:t>onditions</w:t>
            </w:r>
          </w:p>
        </w:tc>
        <w:tc>
          <w:tcPr>
            <w:tcW w:w="990" w:type="dxa"/>
            <w:shd w:val="clear" w:color="auto" w:fill="DBE5F1"/>
          </w:tcPr>
          <w:p w14:paraId="4391E490" w14:textId="77777777" w:rsidR="00DC312F" w:rsidRPr="00BF362A" w:rsidRDefault="00E44C10" w:rsidP="008E7BFD">
            <w:pPr>
              <w:pStyle w:val="Subtitle"/>
            </w:pPr>
            <w:r w:rsidRPr="00BF362A">
              <w:t>Success</w:t>
            </w:r>
          </w:p>
        </w:tc>
        <w:tc>
          <w:tcPr>
            <w:tcW w:w="11961" w:type="dxa"/>
            <w:gridSpan w:val="2"/>
          </w:tcPr>
          <w:p w14:paraId="4391E491" w14:textId="11DD73EF" w:rsidR="00DB5861" w:rsidRPr="00A118B8" w:rsidRDefault="00CF04A7" w:rsidP="00606908">
            <w:r>
              <w:t>Auto spawned transactions process as needed.</w:t>
            </w:r>
          </w:p>
        </w:tc>
      </w:tr>
      <w:tr w:rsidR="00DC312F" w:rsidRPr="00A43D41" w14:paraId="4391E496" w14:textId="77777777" w:rsidTr="00DD6165">
        <w:trPr>
          <w:trHeight w:val="20"/>
        </w:trPr>
        <w:tc>
          <w:tcPr>
            <w:tcW w:w="1710" w:type="dxa"/>
            <w:vMerge/>
            <w:shd w:val="clear" w:color="auto" w:fill="B8CCE4"/>
          </w:tcPr>
          <w:p w14:paraId="4391E493" w14:textId="77777777" w:rsidR="00DC312F" w:rsidRDefault="00DC312F" w:rsidP="00BF362A">
            <w:pPr>
              <w:rPr>
                <w:rFonts w:eastAsia="Verdana,Arial" w:cs="Verdana,Arial"/>
                <w:bCs/>
              </w:rPr>
            </w:pPr>
          </w:p>
        </w:tc>
        <w:tc>
          <w:tcPr>
            <w:tcW w:w="990" w:type="dxa"/>
            <w:shd w:val="clear" w:color="auto" w:fill="DBE5F1"/>
          </w:tcPr>
          <w:p w14:paraId="4391E494" w14:textId="77777777" w:rsidR="00DC312F" w:rsidRPr="00BF362A" w:rsidRDefault="00E44C10" w:rsidP="008E7BFD">
            <w:pPr>
              <w:pStyle w:val="Subtitle"/>
            </w:pPr>
            <w:r w:rsidRPr="00BF362A">
              <w:t>Failure</w:t>
            </w:r>
          </w:p>
        </w:tc>
        <w:tc>
          <w:tcPr>
            <w:tcW w:w="11961" w:type="dxa"/>
            <w:gridSpan w:val="2"/>
          </w:tcPr>
          <w:p w14:paraId="4391E495" w14:textId="0A87ABFB" w:rsidR="00606908" w:rsidRPr="00A118B8" w:rsidRDefault="00CF04A7" w:rsidP="00606908">
            <w:r>
              <w:t>Auto spawned transactions do not process as expected</w:t>
            </w:r>
          </w:p>
        </w:tc>
      </w:tr>
    </w:tbl>
    <w:p w14:paraId="4391E497" w14:textId="77777777" w:rsidR="00E6412B" w:rsidRDefault="00E6412B" w:rsidP="5DBB671E">
      <w:pPr>
        <w:rPr>
          <w:rFonts w:ascii="Helv" w:hAnsi="Helv"/>
        </w:rPr>
      </w:pPr>
    </w:p>
    <w:tbl>
      <w:tblPr>
        <w:tblW w:w="14661" w:type="dxa"/>
        <w:tblInd w:w="-1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9" w:type="dxa"/>
          <w:left w:w="115" w:type="dxa"/>
          <w:bottom w:w="29" w:type="dxa"/>
          <w:right w:w="115" w:type="dxa"/>
        </w:tblCellMar>
        <w:tblLook w:val="0000" w:firstRow="0" w:lastRow="0" w:firstColumn="0" w:lastColumn="0" w:noHBand="0" w:noVBand="0"/>
      </w:tblPr>
      <w:tblGrid>
        <w:gridCol w:w="14130"/>
        <w:gridCol w:w="531"/>
      </w:tblGrid>
      <w:tr w:rsidR="00864D1A" w:rsidRPr="00961A40" w14:paraId="4391E49A" w14:textId="77777777" w:rsidTr="00135551">
        <w:trPr>
          <w:trHeight w:val="353"/>
        </w:trPr>
        <w:tc>
          <w:tcPr>
            <w:tcW w:w="14130" w:type="dxa"/>
            <w:tcBorders>
              <w:top w:val="single" w:sz="2" w:space="0" w:color="808080"/>
              <w:left w:val="single" w:sz="2" w:space="0" w:color="808080"/>
              <w:bottom w:val="single" w:sz="2" w:space="0" w:color="808080"/>
              <w:right w:val="single" w:sz="2" w:space="0" w:color="808080"/>
            </w:tcBorders>
            <w:shd w:val="clear" w:color="auto" w:fill="365F91"/>
          </w:tcPr>
          <w:p w14:paraId="4391E498" w14:textId="77777777" w:rsidR="00864D1A" w:rsidRPr="00961A40" w:rsidRDefault="00864D1A" w:rsidP="008E7BFD">
            <w:pPr>
              <w:pStyle w:val="Heading1"/>
              <w:rPr>
                <w:i/>
                <w:color w:val="A6A6A6"/>
                <w:szCs w:val="16"/>
              </w:rPr>
            </w:pPr>
            <w:bookmarkStart w:id="3" w:name="_Main_Scenario"/>
            <w:bookmarkEnd w:id="3"/>
            <w:r>
              <w:t>Scenarios/Flow</w:t>
            </w:r>
          </w:p>
        </w:tc>
        <w:tc>
          <w:tcPr>
            <w:tcW w:w="531" w:type="dxa"/>
            <w:tcBorders>
              <w:top w:val="single" w:sz="2" w:space="0" w:color="808080"/>
              <w:left w:val="single" w:sz="2" w:space="0" w:color="808080"/>
              <w:bottom w:val="single" w:sz="2" w:space="0" w:color="808080"/>
              <w:right w:val="single" w:sz="2" w:space="0" w:color="808080"/>
            </w:tcBorders>
            <w:shd w:val="clear" w:color="auto" w:fill="auto"/>
          </w:tcPr>
          <w:p w14:paraId="4391E499" w14:textId="77777777" w:rsidR="00864D1A" w:rsidRPr="00715967" w:rsidRDefault="00FD1098" w:rsidP="00715967">
            <w:pPr>
              <w:pStyle w:val="Heading9"/>
              <w:rPr>
                <w:rStyle w:val="Hyperlink"/>
                <w:b w:val="0"/>
                <w:sz w:val="16"/>
              </w:rPr>
            </w:pPr>
            <w:hyperlink w:anchor="_top" w:history="1">
              <w:r w:rsidR="00864D1A" w:rsidRPr="000B692B">
                <w:rPr>
                  <w:rStyle w:val="Hyperlink"/>
                  <w:b w:val="0"/>
                  <w:sz w:val="16"/>
                  <w:szCs w:val="16"/>
                </w:rPr>
                <w:t>Top</w:t>
              </w:r>
            </w:hyperlink>
          </w:p>
        </w:tc>
      </w:tr>
    </w:tbl>
    <w:p w14:paraId="4391E49B" w14:textId="77777777" w:rsidR="006B2875" w:rsidRPr="00355D21" w:rsidRDefault="00864D1A" w:rsidP="006B2875">
      <w:pPr>
        <w:pStyle w:val="Header"/>
        <w:tabs>
          <w:tab w:val="clear" w:pos="4320"/>
          <w:tab w:val="clear" w:pos="8640"/>
        </w:tabs>
        <w:rPr>
          <w:rFonts w:cs="Arial"/>
          <w:color w:val="A6A6A6"/>
          <w:szCs w:val="16"/>
        </w:rPr>
      </w:pPr>
      <w:r w:rsidRPr="001E2C67">
        <w:t>{</w:t>
      </w:r>
      <w:r>
        <w:t>In the case of one or two page flow charts you can copy and paste the chart directly (it can be edited by double clicking), for larger charts insert the file as an object</w:t>
      </w:r>
      <w:r w:rsidRPr="001E2C67">
        <w:t>}</w:t>
      </w:r>
    </w:p>
    <w:p w14:paraId="4391E49C" w14:textId="77777777" w:rsidR="001E3B53" w:rsidRDefault="001E3B53" w:rsidP="006B2875">
      <w:pPr>
        <w:pStyle w:val="Header"/>
        <w:tabs>
          <w:tab w:val="clear" w:pos="4320"/>
          <w:tab w:val="clear" w:pos="8640"/>
        </w:tabs>
        <w:rPr>
          <w:rFonts w:ascii="Arial" w:hAnsi="Arial" w:cs="Arial"/>
          <w:i/>
          <w:color w:val="A6A6A6"/>
          <w:szCs w:val="16"/>
        </w:rPr>
      </w:pPr>
    </w:p>
    <w:tbl>
      <w:tblPr>
        <w:tblW w:w="14661" w:type="dxa"/>
        <w:tblInd w:w="-1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115" w:type="dxa"/>
          <w:bottom w:w="29" w:type="dxa"/>
          <w:right w:w="115" w:type="dxa"/>
        </w:tblCellMar>
        <w:tblLook w:val="0000" w:firstRow="0" w:lastRow="0" w:firstColumn="0" w:lastColumn="0" w:noHBand="0" w:noVBand="0"/>
      </w:tblPr>
      <w:tblGrid>
        <w:gridCol w:w="2430"/>
        <w:gridCol w:w="11696"/>
        <w:gridCol w:w="526"/>
        <w:gridCol w:w="9"/>
      </w:tblGrid>
      <w:tr w:rsidR="00F31420" w:rsidRPr="00CC2382" w14:paraId="4391E49F" w14:textId="77777777" w:rsidTr="00313E8E">
        <w:trPr>
          <w:gridAfter w:val="1"/>
          <w:wAfter w:w="9" w:type="dxa"/>
          <w:trHeight w:val="45"/>
        </w:trPr>
        <w:tc>
          <w:tcPr>
            <w:tcW w:w="14126" w:type="dxa"/>
            <w:gridSpan w:val="2"/>
            <w:shd w:val="clear" w:color="auto" w:fill="365F91"/>
          </w:tcPr>
          <w:p w14:paraId="4391E49D" w14:textId="77777777" w:rsidR="00F31420" w:rsidRPr="00BC646F" w:rsidRDefault="00F31420" w:rsidP="00313E8E">
            <w:pPr>
              <w:pStyle w:val="Heading1"/>
            </w:pPr>
            <w:r>
              <w:t>Special Requirements</w:t>
            </w:r>
          </w:p>
        </w:tc>
        <w:tc>
          <w:tcPr>
            <w:tcW w:w="526" w:type="dxa"/>
            <w:shd w:val="clear" w:color="auto" w:fill="auto"/>
          </w:tcPr>
          <w:p w14:paraId="4391E49E" w14:textId="77777777" w:rsidR="00F31420" w:rsidRPr="00BC646F" w:rsidRDefault="00FD1098" w:rsidP="00313E8E">
            <w:pPr>
              <w:pStyle w:val="Heading9"/>
              <w:rPr>
                <w:b w:val="0"/>
              </w:rPr>
            </w:pPr>
            <w:hyperlink w:anchor="_top" w:history="1">
              <w:r w:rsidR="00F31420" w:rsidRPr="000B692B">
                <w:rPr>
                  <w:rStyle w:val="Hyperlink"/>
                  <w:b w:val="0"/>
                  <w:sz w:val="16"/>
                  <w:szCs w:val="16"/>
                </w:rPr>
                <w:t>Top</w:t>
              </w:r>
            </w:hyperlink>
          </w:p>
        </w:tc>
      </w:tr>
      <w:tr w:rsidR="00F31420" w:rsidRPr="00BF362A" w14:paraId="4391E4A2" w14:textId="77777777" w:rsidTr="00313E8E">
        <w:tc>
          <w:tcPr>
            <w:tcW w:w="2430" w:type="dxa"/>
            <w:shd w:val="clear" w:color="auto" w:fill="B8CCE4"/>
          </w:tcPr>
          <w:p w14:paraId="4391E4A0" w14:textId="77777777" w:rsidR="00F31420" w:rsidRPr="00BF362A" w:rsidRDefault="00F31420" w:rsidP="00313E8E">
            <w:pPr>
              <w:pStyle w:val="Subtitle"/>
            </w:pPr>
            <w:r>
              <w:t>Requirement Number</w:t>
            </w:r>
          </w:p>
        </w:tc>
        <w:tc>
          <w:tcPr>
            <w:tcW w:w="12231" w:type="dxa"/>
            <w:gridSpan w:val="3"/>
            <w:shd w:val="clear" w:color="auto" w:fill="B8CCE4"/>
          </w:tcPr>
          <w:p w14:paraId="4391E4A1" w14:textId="77777777" w:rsidR="00F31420" w:rsidRPr="00BF362A" w:rsidRDefault="00F31420" w:rsidP="00313E8E">
            <w:pPr>
              <w:pStyle w:val="Subtitle"/>
            </w:pPr>
            <w:r w:rsidRPr="00BF362A">
              <w:t>Description</w:t>
            </w:r>
          </w:p>
        </w:tc>
      </w:tr>
      <w:tr w:rsidR="00F31420" w:rsidRPr="00BC4C34" w14:paraId="4391E4A5" w14:textId="77777777" w:rsidTr="00313E8E">
        <w:trPr>
          <w:trHeight w:val="20"/>
        </w:trPr>
        <w:tc>
          <w:tcPr>
            <w:tcW w:w="2430" w:type="dxa"/>
          </w:tcPr>
          <w:p w14:paraId="4391E4A3" w14:textId="77777777" w:rsidR="00F31420" w:rsidRPr="00A118B8" w:rsidRDefault="00F31420" w:rsidP="00313E8E">
            <w:pPr>
              <w:rPr>
                <w:rFonts w:eastAsia="Calibri"/>
                <w:b/>
              </w:rPr>
            </w:pPr>
          </w:p>
        </w:tc>
        <w:tc>
          <w:tcPr>
            <w:tcW w:w="12231" w:type="dxa"/>
            <w:gridSpan w:val="3"/>
            <w:shd w:val="clear" w:color="auto" w:fill="auto"/>
          </w:tcPr>
          <w:p w14:paraId="4391E4A4" w14:textId="77777777" w:rsidR="00F31420" w:rsidRPr="005219A2" w:rsidRDefault="00F31420" w:rsidP="00313E8E">
            <w:pPr>
              <w:rPr>
                <w:rFonts w:cs="Arial"/>
              </w:rPr>
            </w:pPr>
          </w:p>
        </w:tc>
      </w:tr>
    </w:tbl>
    <w:p w14:paraId="4391E4A6" w14:textId="77777777" w:rsidR="00F31420" w:rsidRDefault="00F31420" w:rsidP="006B2875">
      <w:pPr>
        <w:pStyle w:val="Header"/>
        <w:tabs>
          <w:tab w:val="clear" w:pos="4320"/>
          <w:tab w:val="clear" w:pos="8640"/>
        </w:tabs>
        <w:rPr>
          <w:rFonts w:ascii="Arial" w:hAnsi="Arial" w:cs="Arial"/>
          <w:i/>
          <w:color w:val="A6A6A6"/>
          <w:szCs w:val="16"/>
        </w:rPr>
      </w:pPr>
    </w:p>
    <w:p w14:paraId="4391E4A7" w14:textId="77777777" w:rsidR="00F31420" w:rsidRDefault="00F31420" w:rsidP="006B2875">
      <w:pPr>
        <w:pStyle w:val="Header"/>
        <w:tabs>
          <w:tab w:val="clear" w:pos="4320"/>
          <w:tab w:val="clear" w:pos="8640"/>
        </w:tabs>
        <w:rPr>
          <w:rFonts w:ascii="Arial" w:hAnsi="Arial" w:cs="Arial"/>
          <w:i/>
          <w:color w:val="A6A6A6"/>
          <w:szCs w:val="16"/>
        </w:rPr>
      </w:pPr>
    </w:p>
    <w:tbl>
      <w:tblPr>
        <w:tblW w:w="14661" w:type="dxa"/>
        <w:tblInd w:w="-1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115" w:type="dxa"/>
          <w:bottom w:w="29" w:type="dxa"/>
          <w:right w:w="115" w:type="dxa"/>
        </w:tblCellMar>
        <w:tblLook w:val="0000" w:firstRow="0" w:lastRow="0" w:firstColumn="0" w:lastColumn="0" w:noHBand="0" w:noVBand="0"/>
      </w:tblPr>
      <w:tblGrid>
        <w:gridCol w:w="2430"/>
        <w:gridCol w:w="11696"/>
        <w:gridCol w:w="526"/>
        <w:gridCol w:w="9"/>
      </w:tblGrid>
      <w:tr w:rsidR="000B692B" w:rsidRPr="00CC2382" w14:paraId="4391E4AA" w14:textId="77777777" w:rsidTr="00BC646F">
        <w:trPr>
          <w:gridAfter w:val="1"/>
          <w:wAfter w:w="9" w:type="dxa"/>
          <w:trHeight w:val="45"/>
        </w:trPr>
        <w:tc>
          <w:tcPr>
            <w:tcW w:w="14126" w:type="dxa"/>
            <w:gridSpan w:val="2"/>
            <w:shd w:val="clear" w:color="auto" w:fill="365F91"/>
          </w:tcPr>
          <w:p w14:paraId="4391E4A8" w14:textId="77777777" w:rsidR="000B692B" w:rsidRPr="00BC646F" w:rsidRDefault="00AC0315" w:rsidP="008E7BFD">
            <w:pPr>
              <w:pStyle w:val="Heading1"/>
            </w:pPr>
            <w:bookmarkStart w:id="4" w:name="_New_Screen_Elements"/>
            <w:bookmarkEnd w:id="4"/>
            <w:r>
              <w:t>Functional Changes</w:t>
            </w:r>
          </w:p>
        </w:tc>
        <w:tc>
          <w:tcPr>
            <w:tcW w:w="526" w:type="dxa"/>
            <w:shd w:val="clear" w:color="auto" w:fill="auto"/>
          </w:tcPr>
          <w:p w14:paraId="4391E4A9" w14:textId="77777777" w:rsidR="000B692B" w:rsidRPr="00BC646F" w:rsidRDefault="00FD1098" w:rsidP="00BF362A">
            <w:pPr>
              <w:pStyle w:val="Heading9"/>
              <w:rPr>
                <w:b w:val="0"/>
              </w:rPr>
            </w:pPr>
            <w:hyperlink w:anchor="_top" w:history="1">
              <w:r w:rsidR="000B692B" w:rsidRPr="000B692B">
                <w:rPr>
                  <w:rStyle w:val="Hyperlink"/>
                  <w:b w:val="0"/>
                  <w:sz w:val="16"/>
                  <w:szCs w:val="16"/>
                </w:rPr>
                <w:t>Top</w:t>
              </w:r>
            </w:hyperlink>
          </w:p>
        </w:tc>
      </w:tr>
      <w:tr w:rsidR="00CC2382" w:rsidRPr="00BF362A" w14:paraId="4391E4AD" w14:textId="77777777" w:rsidTr="00AC0315">
        <w:tc>
          <w:tcPr>
            <w:tcW w:w="2430" w:type="dxa"/>
            <w:shd w:val="clear" w:color="auto" w:fill="B8CCE4"/>
          </w:tcPr>
          <w:p w14:paraId="4391E4AB" w14:textId="77777777" w:rsidR="00CC2382" w:rsidRPr="00BF362A" w:rsidRDefault="00AC0315" w:rsidP="008E7BFD">
            <w:pPr>
              <w:pStyle w:val="Subtitle"/>
            </w:pPr>
            <w:r>
              <w:t>New Functionality</w:t>
            </w:r>
          </w:p>
        </w:tc>
        <w:tc>
          <w:tcPr>
            <w:tcW w:w="12231" w:type="dxa"/>
            <w:gridSpan w:val="3"/>
            <w:shd w:val="clear" w:color="auto" w:fill="auto"/>
          </w:tcPr>
          <w:p w14:paraId="2F3D92A9" w14:textId="1AAEC9A6" w:rsidR="00886387" w:rsidRDefault="00886387" w:rsidP="00886387">
            <w:pPr>
              <w:pStyle w:val="ListParagraph"/>
              <w:numPr>
                <w:ilvl w:val="0"/>
                <w:numId w:val="41"/>
              </w:numPr>
            </w:pPr>
            <w:r>
              <w:t>wmA will change the FAV Code with the following criteria:</w:t>
            </w:r>
          </w:p>
          <w:p w14:paraId="68303416" w14:textId="77777777" w:rsidR="00886387" w:rsidRDefault="00886387" w:rsidP="00886387">
            <w:pPr>
              <w:pStyle w:val="ListParagraph"/>
              <w:numPr>
                <w:ilvl w:val="0"/>
                <w:numId w:val="44"/>
              </w:numPr>
            </w:pPr>
            <w:r>
              <w:t>Update FAV code on the FAV Code Transaction on the Admin Tab</w:t>
            </w:r>
          </w:p>
          <w:p w14:paraId="1C4B0FE7" w14:textId="77777777" w:rsidR="00886387" w:rsidRDefault="00886387" w:rsidP="00886387">
            <w:pPr>
              <w:pStyle w:val="ListParagraph"/>
              <w:numPr>
                <w:ilvl w:val="0"/>
                <w:numId w:val="44"/>
              </w:numPr>
            </w:pPr>
            <w:r>
              <w:t>FAV is always changed to the lowest value available number</w:t>
            </w:r>
          </w:p>
          <w:p w14:paraId="06ADD794" w14:textId="6079C21F" w:rsidR="00886387" w:rsidRDefault="00886387" w:rsidP="00886387">
            <w:pPr>
              <w:pStyle w:val="ListParagraph"/>
              <w:numPr>
                <w:ilvl w:val="0"/>
                <w:numId w:val="41"/>
              </w:numPr>
            </w:pPr>
            <w:r>
              <w:t xml:space="preserve">wmA will terminate the rider on the Administration Transaction on the Admin Tab, update death benefit indicator and LOB to the option that </w:t>
            </w:r>
            <w:r>
              <w:lastRenderedPageBreak/>
              <w:t>equates to V-Account Value and:</w:t>
            </w:r>
          </w:p>
          <w:p w14:paraId="56340741" w14:textId="77777777" w:rsidR="00886387" w:rsidRDefault="00886387" w:rsidP="00886387">
            <w:pPr>
              <w:pStyle w:val="ListParagraph"/>
              <w:numPr>
                <w:ilvl w:val="0"/>
                <w:numId w:val="43"/>
              </w:numPr>
            </w:pPr>
            <w:r>
              <w:t>Change the Additional Death Benefit Indicator to T – ADB was terminated</w:t>
            </w:r>
          </w:p>
          <w:p w14:paraId="25073530" w14:textId="45AFCFA0" w:rsidR="00886387" w:rsidRDefault="00886387" w:rsidP="00886387">
            <w:pPr>
              <w:pStyle w:val="ListParagraph"/>
              <w:numPr>
                <w:ilvl w:val="0"/>
                <w:numId w:val="43"/>
              </w:numPr>
            </w:pPr>
            <w:r>
              <w:t>If field says N – No ADB</w:t>
            </w:r>
            <w:r w:rsidR="00FF5202">
              <w:t xml:space="preserve"> or T – ADB was terminated</w:t>
            </w:r>
            <w:r>
              <w:t xml:space="preserve"> on</w:t>
            </w:r>
            <w:r w:rsidR="00FF5202">
              <w:t xml:space="preserve"> the</w:t>
            </w:r>
            <w:r>
              <w:t xml:space="preserve"> contract, no change is necessary</w:t>
            </w:r>
          </w:p>
          <w:p w14:paraId="20902D7C" w14:textId="77777777" w:rsidR="00886387" w:rsidRDefault="00886387" w:rsidP="00886387">
            <w:pPr>
              <w:pStyle w:val="ListParagraph"/>
              <w:numPr>
                <w:ilvl w:val="0"/>
                <w:numId w:val="43"/>
              </w:numPr>
            </w:pPr>
            <w:r>
              <w:t>Change death benefit indicator field to V-Account Value</w:t>
            </w:r>
          </w:p>
          <w:p w14:paraId="562DA69E" w14:textId="77777777" w:rsidR="00886387" w:rsidRDefault="00886387" w:rsidP="00886387">
            <w:pPr>
              <w:pStyle w:val="ListParagraph"/>
              <w:numPr>
                <w:ilvl w:val="0"/>
                <w:numId w:val="43"/>
              </w:numPr>
            </w:pPr>
            <w:r>
              <w:t>LOB codes start with Zero</w:t>
            </w:r>
          </w:p>
          <w:p w14:paraId="7BAE831F" w14:textId="77777777" w:rsidR="00CC2382" w:rsidRDefault="00886387" w:rsidP="00886387">
            <w:pPr>
              <w:pStyle w:val="Subtitle"/>
              <w:numPr>
                <w:ilvl w:val="0"/>
                <w:numId w:val="43"/>
              </w:numPr>
              <w:rPr>
                <w:b w:val="0"/>
              </w:rPr>
            </w:pPr>
            <w:r w:rsidRPr="00886387">
              <w:rPr>
                <w:b w:val="0"/>
              </w:rPr>
              <w:t>The LOB change should leave the last character the same.  (i.e. If the LOB code was 204, the new LOB code would be 004)</w:t>
            </w:r>
          </w:p>
          <w:p w14:paraId="4391E4AC" w14:textId="256F54C8" w:rsidR="00AD5418" w:rsidRPr="00AD5418" w:rsidRDefault="00AD5418" w:rsidP="00AD5418">
            <w:pPr>
              <w:pStyle w:val="ListParagraph"/>
              <w:numPr>
                <w:ilvl w:val="0"/>
                <w:numId w:val="41"/>
              </w:numPr>
            </w:pPr>
            <w:r>
              <w:t>wmA shall not display the ‘Reverse’ or ‘Send to Rev Err’ checkboxes for any child transactions generated by this PBI’s process.</w:t>
            </w:r>
          </w:p>
        </w:tc>
      </w:tr>
    </w:tbl>
    <w:p w14:paraId="4391E4B4" w14:textId="77777777" w:rsidR="001E3B53" w:rsidRDefault="00406B21" w:rsidP="001E3B53">
      <w:pPr>
        <w:pStyle w:val="Header"/>
        <w:tabs>
          <w:tab w:val="clear" w:pos="4320"/>
          <w:tab w:val="clear" w:pos="8640"/>
        </w:tabs>
        <w:rPr>
          <w:rFonts w:ascii="Arial" w:hAnsi="Arial" w:cs="Arial"/>
          <w:i/>
          <w:color w:val="A6A6A6"/>
          <w:szCs w:val="16"/>
        </w:rPr>
      </w:pPr>
      <w:r>
        <w:rPr>
          <w:rFonts w:ascii="Arial" w:hAnsi="Arial" w:cs="Arial"/>
          <w:i/>
          <w:color w:val="A6A6A6"/>
          <w:szCs w:val="16"/>
        </w:rPr>
        <w:lastRenderedPageBreak/>
        <w:t>P</w:t>
      </w:r>
      <w:r w:rsidR="001E3B53" w:rsidRPr="005219A2">
        <w:rPr>
          <w:rFonts w:ascii="Arial" w:hAnsi="Arial" w:cs="Arial"/>
          <w:i/>
          <w:color w:val="A6A6A6"/>
          <w:szCs w:val="16"/>
        </w:rPr>
        <w:t xml:space="preserve">ress </w:t>
      </w:r>
      <w:r w:rsidR="001E3B53" w:rsidRPr="005219A2">
        <w:rPr>
          <w:rFonts w:ascii="Arial" w:hAnsi="Arial" w:cs="Arial"/>
          <w:b/>
          <w:i/>
          <w:color w:val="A6A6A6"/>
          <w:szCs w:val="16"/>
        </w:rPr>
        <w:t>[Tab]</w:t>
      </w:r>
      <w:r w:rsidR="001E3B53" w:rsidRPr="005219A2">
        <w:rPr>
          <w:rFonts w:ascii="Arial" w:hAnsi="Arial" w:cs="Arial"/>
          <w:i/>
          <w:color w:val="A6A6A6"/>
          <w:szCs w:val="16"/>
        </w:rPr>
        <w:t xml:space="preserve"> to create a new row</w:t>
      </w:r>
    </w:p>
    <w:p w14:paraId="4391E4B5" w14:textId="77777777" w:rsidR="00406B21" w:rsidRDefault="00406B21" w:rsidP="001E3B53">
      <w:pPr>
        <w:pStyle w:val="Header"/>
        <w:tabs>
          <w:tab w:val="clear" w:pos="4320"/>
          <w:tab w:val="clear" w:pos="8640"/>
        </w:tabs>
        <w:rPr>
          <w:rFonts w:ascii="Arial" w:hAnsi="Arial" w:cs="Arial"/>
          <w:i/>
          <w:color w:val="A6A6A6"/>
          <w:szCs w:val="16"/>
        </w:rPr>
      </w:pPr>
    </w:p>
    <w:tbl>
      <w:tblPr>
        <w:tblW w:w="14661" w:type="dxa"/>
        <w:tblInd w:w="-1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115" w:type="dxa"/>
          <w:bottom w:w="29" w:type="dxa"/>
          <w:right w:w="115" w:type="dxa"/>
        </w:tblCellMar>
        <w:tblLook w:val="0000" w:firstRow="0" w:lastRow="0" w:firstColumn="0" w:lastColumn="0" w:noHBand="0" w:noVBand="0"/>
      </w:tblPr>
      <w:tblGrid>
        <w:gridCol w:w="666"/>
        <w:gridCol w:w="12542"/>
        <w:gridCol w:w="918"/>
        <w:gridCol w:w="526"/>
        <w:gridCol w:w="9"/>
      </w:tblGrid>
      <w:tr w:rsidR="002C1FDC" w:rsidRPr="00BC646F" w14:paraId="4391E4B9" w14:textId="77777777" w:rsidTr="002C1FDC">
        <w:trPr>
          <w:gridAfter w:val="1"/>
          <w:wAfter w:w="9" w:type="dxa"/>
          <w:trHeight w:val="45"/>
        </w:trPr>
        <w:tc>
          <w:tcPr>
            <w:tcW w:w="14126" w:type="dxa"/>
            <w:gridSpan w:val="3"/>
            <w:tcBorders>
              <w:top w:val="single" w:sz="4" w:space="0" w:color="808080"/>
              <w:left w:val="single" w:sz="4" w:space="0" w:color="808080"/>
              <w:bottom w:val="single" w:sz="4" w:space="0" w:color="808080"/>
              <w:right w:val="single" w:sz="4" w:space="0" w:color="808080"/>
            </w:tcBorders>
            <w:shd w:val="clear" w:color="auto" w:fill="365F91"/>
          </w:tcPr>
          <w:p w14:paraId="4391E4B6" w14:textId="77777777" w:rsidR="002C1FDC" w:rsidRPr="002C1FDC" w:rsidRDefault="002C1FDC" w:rsidP="002C1FDC">
            <w:pPr>
              <w:pStyle w:val="Heading1"/>
              <w:spacing w:before="0" w:beforeAutospacing="0" w:after="0" w:afterAutospacing="0"/>
              <w:rPr>
                <w:sz w:val="16"/>
                <w:szCs w:val="16"/>
              </w:rPr>
            </w:pPr>
            <w:bookmarkStart w:id="5" w:name="_Nice_to_Have*"/>
            <w:bookmarkEnd w:id="5"/>
            <w:r>
              <w:t>Nice to Have*</w:t>
            </w:r>
          </w:p>
          <w:p w14:paraId="4391E4B7" w14:textId="77777777" w:rsidR="002C1FDC" w:rsidRPr="002C1FDC" w:rsidRDefault="002C1FDC" w:rsidP="002C1FDC">
            <w:pPr>
              <w:pStyle w:val="Heading1"/>
              <w:spacing w:before="0" w:beforeAutospacing="0" w:after="0" w:afterAutospacing="0"/>
            </w:pPr>
            <w:r w:rsidRPr="002C1FDC">
              <w:rPr>
                <w:sz w:val="16"/>
                <w:szCs w:val="16"/>
              </w:rPr>
              <w:t>*Items in this section are not required for acceptance.  If implemented they will be deleted from this section and integrated with the rest of the use case. At the end of the sprint items not implemented will be left in this section but also added to the backlog for possible future implementation.</w:t>
            </w:r>
          </w:p>
        </w:tc>
        <w:tc>
          <w:tcPr>
            <w:tcW w:w="526" w:type="dxa"/>
            <w:tcBorders>
              <w:top w:val="single" w:sz="4" w:space="0" w:color="808080"/>
              <w:left w:val="single" w:sz="4" w:space="0" w:color="808080"/>
              <w:bottom w:val="single" w:sz="4" w:space="0" w:color="808080"/>
              <w:right w:val="single" w:sz="4" w:space="0" w:color="808080"/>
            </w:tcBorders>
            <w:shd w:val="clear" w:color="auto" w:fill="auto"/>
          </w:tcPr>
          <w:p w14:paraId="4391E4B8" w14:textId="77777777" w:rsidR="002C1FDC" w:rsidRPr="002C1FDC" w:rsidRDefault="00FD1098" w:rsidP="00B3538D">
            <w:pPr>
              <w:pStyle w:val="Heading9"/>
              <w:rPr>
                <w:rStyle w:val="Hyperlink"/>
                <w:b w:val="0"/>
                <w:sz w:val="16"/>
                <w:szCs w:val="16"/>
              </w:rPr>
            </w:pPr>
            <w:hyperlink w:anchor="_top" w:history="1">
              <w:r w:rsidR="002C1FDC" w:rsidRPr="002C1FDC">
                <w:rPr>
                  <w:rStyle w:val="Hyperlink"/>
                  <w:b w:val="0"/>
                  <w:sz w:val="16"/>
                  <w:szCs w:val="16"/>
                </w:rPr>
                <w:t>Top</w:t>
              </w:r>
            </w:hyperlink>
          </w:p>
        </w:tc>
      </w:tr>
      <w:tr w:rsidR="002C1FDC" w:rsidRPr="00B01AD9" w14:paraId="4391E4BD" w14:textId="77777777" w:rsidTr="002C1FDC">
        <w:trPr>
          <w:trHeight w:val="186"/>
        </w:trPr>
        <w:tc>
          <w:tcPr>
            <w:tcW w:w="666" w:type="dxa"/>
            <w:shd w:val="clear" w:color="auto" w:fill="B8CCE4"/>
          </w:tcPr>
          <w:p w14:paraId="4391E4BA" w14:textId="77777777" w:rsidR="002C1FDC" w:rsidRPr="00BF362A" w:rsidRDefault="002C1FDC" w:rsidP="00B3538D">
            <w:pPr>
              <w:pStyle w:val="Subtitle"/>
            </w:pPr>
            <w:r w:rsidRPr="00BF362A">
              <w:t>Item</w:t>
            </w:r>
          </w:p>
        </w:tc>
        <w:tc>
          <w:tcPr>
            <w:tcW w:w="12542" w:type="dxa"/>
            <w:shd w:val="clear" w:color="auto" w:fill="B8CCE4"/>
          </w:tcPr>
          <w:p w14:paraId="4391E4BB" w14:textId="77777777" w:rsidR="002C1FDC" w:rsidRPr="00BF362A" w:rsidRDefault="002C1FDC" w:rsidP="00B3538D">
            <w:pPr>
              <w:pStyle w:val="Subtitle"/>
            </w:pPr>
            <w:r w:rsidRPr="00BF362A">
              <w:t>Information</w:t>
            </w:r>
          </w:p>
        </w:tc>
        <w:tc>
          <w:tcPr>
            <w:tcW w:w="1453" w:type="dxa"/>
            <w:gridSpan w:val="3"/>
            <w:shd w:val="clear" w:color="auto" w:fill="B8CCE4"/>
          </w:tcPr>
          <w:p w14:paraId="4391E4BC" w14:textId="77777777" w:rsidR="002C1FDC" w:rsidRPr="00B01AD9" w:rsidRDefault="002C1FDC" w:rsidP="00B3538D">
            <w:pPr>
              <w:pStyle w:val="Subtitle"/>
            </w:pPr>
            <w:r w:rsidRPr="00B01AD9">
              <w:t xml:space="preserve">Owner </w:t>
            </w:r>
          </w:p>
        </w:tc>
      </w:tr>
      <w:tr w:rsidR="002C1FDC" w:rsidRPr="005219A2" w14:paraId="4391E4C1" w14:textId="77777777" w:rsidTr="002C1FDC">
        <w:trPr>
          <w:trHeight w:val="20"/>
        </w:trPr>
        <w:tc>
          <w:tcPr>
            <w:tcW w:w="666" w:type="dxa"/>
          </w:tcPr>
          <w:p w14:paraId="4391E4BE" w14:textId="77777777" w:rsidR="002C1FDC" w:rsidRPr="00DD6165" w:rsidRDefault="002C1FDC" w:rsidP="00B3538D">
            <w:pPr>
              <w:numPr>
                <w:ilvl w:val="0"/>
                <w:numId w:val="24"/>
              </w:numPr>
              <w:rPr>
                <w:rFonts w:eastAsia="Calibri"/>
              </w:rPr>
            </w:pPr>
          </w:p>
        </w:tc>
        <w:tc>
          <w:tcPr>
            <w:tcW w:w="12542" w:type="dxa"/>
            <w:shd w:val="clear" w:color="auto" w:fill="FFFFFF"/>
          </w:tcPr>
          <w:p w14:paraId="4391E4BF" w14:textId="77777777" w:rsidR="002C1FDC" w:rsidRPr="005219A2" w:rsidRDefault="002C1FDC" w:rsidP="00B3538D">
            <w:pPr>
              <w:rPr>
                <w:rFonts w:cs="Arial"/>
              </w:rPr>
            </w:pPr>
          </w:p>
        </w:tc>
        <w:tc>
          <w:tcPr>
            <w:tcW w:w="1453" w:type="dxa"/>
            <w:gridSpan w:val="3"/>
            <w:shd w:val="clear" w:color="auto" w:fill="FFFFFF"/>
          </w:tcPr>
          <w:p w14:paraId="4391E4C0" w14:textId="77777777" w:rsidR="002C1FDC" w:rsidRPr="005219A2" w:rsidRDefault="002C1FDC" w:rsidP="00B3538D">
            <w:pPr>
              <w:rPr>
                <w:rFonts w:cs="Arial"/>
              </w:rPr>
            </w:pPr>
            <w:r>
              <w:rPr>
                <w:rFonts w:cs="Arial"/>
              </w:rPr>
              <w:t>{Name}</w:t>
            </w:r>
          </w:p>
        </w:tc>
      </w:tr>
    </w:tbl>
    <w:p w14:paraId="4391E4C2" w14:textId="77777777" w:rsidR="00406B21" w:rsidRDefault="00406B21" w:rsidP="00406B21">
      <w:pPr>
        <w:pStyle w:val="Header"/>
        <w:tabs>
          <w:tab w:val="clear" w:pos="4320"/>
          <w:tab w:val="clear" w:pos="8640"/>
        </w:tabs>
        <w:rPr>
          <w:rFonts w:ascii="Arial" w:hAnsi="Arial" w:cs="Arial"/>
          <w:i/>
          <w:color w:val="A6A6A6"/>
          <w:szCs w:val="16"/>
        </w:rPr>
      </w:pPr>
      <w:bookmarkStart w:id="6" w:name="_Technical_Requirements/Specs"/>
      <w:bookmarkEnd w:id="6"/>
      <w:r>
        <w:rPr>
          <w:rFonts w:ascii="Arial" w:hAnsi="Arial" w:cs="Arial"/>
          <w:i/>
          <w:color w:val="A6A6A6"/>
          <w:szCs w:val="16"/>
        </w:rPr>
        <w:t>P</w:t>
      </w:r>
      <w:r w:rsidRPr="005219A2">
        <w:rPr>
          <w:rFonts w:ascii="Arial" w:hAnsi="Arial" w:cs="Arial"/>
          <w:i/>
          <w:color w:val="A6A6A6"/>
          <w:szCs w:val="16"/>
        </w:rPr>
        <w:t xml:space="preserve">ress </w:t>
      </w:r>
      <w:r w:rsidRPr="005219A2">
        <w:rPr>
          <w:rFonts w:ascii="Arial" w:hAnsi="Arial" w:cs="Arial"/>
          <w:b/>
          <w:i/>
          <w:color w:val="A6A6A6"/>
          <w:szCs w:val="16"/>
        </w:rPr>
        <w:t>[Tab]</w:t>
      </w:r>
      <w:r w:rsidRPr="005219A2">
        <w:rPr>
          <w:rFonts w:ascii="Arial" w:hAnsi="Arial" w:cs="Arial"/>
          <w:i/>
          <w:color w:val="A6A6A6"/>
          <w:szCs w:val="16"/>
        </w:rPr>
        <w:t xml:space="preserve"> to create a new row</w:t>
      </w:r>
    </w:p>
    <w:p w14:paraId="4391E4C3" w14:textId="77777777" w:rsidR="00406B21" w:rsidRPr="005219A2" w:rsidRDefault="00406B21" w:rsidP="001E3B53">
      <w:pPr>
        <w:pStyle w:val="Header"/>
        <w:tabs>
          <w:tab w:val="clear" w:pos="4320"/>
          <w:tab w:val="clear" w:pos="8640"/>
        </w:tabs>
        <w:rPr>
          <w:rFonts w:ascii="Arial" w:hAnsi="Arial" w:cs="Arial"/>
          <w:i/>
          <w:color w:val="A6A6A6"/>
          <w:szCs w:val="16"/>
        </w:rPr>
      </w:pPr>
    </w:p>
    <w:tbl>
      <w:tblPr>
        <w:tblW w:w="14661" w:type="dxa"/>
        <w:tblInd w:w="-1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115" w:type="dxa"/>
          <w:bottom w:w="29" w:type="dxa"/>
          <w:right w:w="115" w:type="dxa"/>
        </w:tblCellMar>
        <w:tblLook w:val="0000" w:firstRow="0" w:lastRow="0" w:firstColumn="0" w:lastColumn="0" w:noHBand="0" w:noVBand="0"/>
      </w:tblPr>
      <w:tblGrid>
        <w:gridCol w:w="666"/>
        <w:gridCol w:w="12654"/>
        <w:gridCol w:w="806"/>
        <w:gridCol w:w="526"/>
        <w:gridCol w:w="9"/>
      </w:tblGrid>
      <w:tr w:rsidR="000B692B" w:rsidRPr="00CC2382" w14:paraId="4391E4C6" w14:textId="77777777" w:rsidTr="00BC646F">
        <w:trPr>
          <w:gridAfter w:val="1"/>
          <w:wAfter w:w="9" w:type="dxa"/>
          <w:trHeight w:val="45"/>
        </w:trPr>
        <w:tc>
          <w:tcPr>
            <w:tcW w:w="14126" w:type="dxa"/>
            <w:gridSpan w:val="3"/>
            <w:shd w:val="clear" w:color="auto" w:fill="365F91"/>
          </w:tcPr>
          <w:p w14:paraId="4391E4C4" w14:textId="77777777" w:rsidR="000B692B" w:rsidRPr="00BC646F" w:rsidRDefault="000B692B" w:rsidP="008E7BFD">
            <w:pPr>
              <w:pStyle w:val="Heading1"/>
            </w:pPr>
            <w:bookmarkStart w:id="7" w:name="_Open_Items"/>
            <w:bookmarkStart w:id="8" w:name="_Notes/Comments"/>
            <w:bookmarkEnd w:id="7"/>
            <w:bookmarkEnd w:id="8"/>
            <w:r w:rsidRPr="00BC646F">
              <w:t>Notes/Comments</w:t>
            </w:r>
          </w:p>
        </w:tc>
        <w:tc>
          <w:tcPr>
            <w:tcW w:w="526" w:type="dxa"/>
            <w:shd w:val="clear" w:color="auto" w:fill="auto"/>
          </w:tcPr>
          <w:p w14:paraId="4391E4C5" w14:textId="77777777" w:rsidR="000B692B" w:rsidRPr="00BC646F" w:rsidRDefault="00FD1098" w:rsidP="00BF362A">
            <w:pPr>
              <w:pStyle w:val="Heading9"/>
            </w:pPr>
            <w:hyperlink w:anchor="_top" w:history="1">
              <w:r w:rsidR="000B692B" w:rsidRPr="000B692B">
                <w:rPr>
                  <w:rStyle w:val="Hyperlink"/>
                  <w:b w:val="0"/>
                  <w:sz w:val="16"/>
                  <w:szCs w:val="16"/>
                </w:rPr>
                <w:t>Top</w:t>
              </w:r>
            </w:hyperlink>
          </w:p>
        </w:tc>
      </w:tr>
      <w:tr w:rsidR="00B01AD9" w:rsidRPr="00BF362A" w14:paraId="4391E4CA" w14:textId="77777777" w:rsidTr="00715967">
        <w:trPr>
          <w:trHeight w:val="186"/>
        </w:trPr>
        <w:tc>
          <w:tcPr>
            <w:tcW w:w="666" w:type="dxa"/>
            <w:shd w:val="clear" w:color="auto" w:fill="B8CCE4"/>
          </w:tcPr>
          <w:p w14:paraId="4391E4C7" w14:textId="77777777" w:rsidR="00B01AD9" w:rsidRPr="00BF362A" w:rsidRDefault="00B01AD9" w:rsidP="008E7BFD">
            <w:pPr>
              <w:pStyle w:val="Subtitle"/>
            </w:pPr>
            <w:r w:rsidRPr="00BF362A">
              <w:t>Item</w:t>
            </w:r>
          </w:p>
        </w:tc>
        <w:tc>
          <w:tcPr>
            <w:tcW w:w="12654" w:type="dxa"/>
            <w:shd w:val="clear" w:color="auto" w:fill="B8CCE4"/>
          </w:tcPr>
          <w:p w14:paraId="4391E4C8" w14:textId="77777777" w:rsidR="00B01AD9" w:rsidRPr="00BF362A" w:rsidRDefault="00B01AD9" w:rsidP="008E7BFD">
            <w:pPr>
              <w:pStyle w:val="Subtitle"/>
            </w:pPr>
            <w:r w:rsidRPr="00BF362A">
              <w:t>Information</w:t>
            </w:r>
          </w:p>
        </w:tc>
        <w:tc>
          <w:tcPr>
            <w:tcW w:w="1341" w:type="dxa"/>
            <w:gridSpan w:val="3"/>
            <w:shd w:val="clear" w:color="auto" w:fill="B8CCE4"/>
          </w:tcPr>
          <w:p w14:paraId="4391E4C9" w14:textId="77777777" w:rsidR="00B01AD9" w:rsidRPr="00B01AD9" w:rsidRDefault="00B01AD9" w:rsidP="008E7BFD">
            <w:pPr>
              <w:pStyle w:val="Subtitle"/>
            </w:pPr>
            <w:r w:rsidRPr="00B01AD9">
              <w:t xml:space="preserve">Owner </w:t>
            </w:r>
          </w:p>
        </w:tc>
      </w:tr>
      <w:tr w:rsidR="00B01AD9" w:rsidRPr="00BC4C34" w14:paraId="4391E4CE" w14:textId="77777777" w:rsidTr="00715967">
        <w:trPr>
          <w:trHeight w:val="20"/>
        </w:trPr>
        <w:tc>
          <w:tcPr>
            <w:tcW w:w="666" w:type="dxa"/>
          </w:tcPr>
          <w:p w14:paraId="4391E4CB" w14:textId="77777777" w:rsidR="00B01AD9" w:rsidRPr="00DD6165" w:rsidRDefault="00B01AD9" w:rsidP="002C1FDC">
            <w:pPr>
              <w:numPr>
                <w:ilvl w:val="0"/>
                <w:numId w:val="34"/>
              </w:numPr>
              <w:rPr>
                <w:rFonts w:eastAsia="Calibri"/>
              </w:rPr>
            </w:pPr>
          </w:p>
        </w:tc>
        <w:tc>
          <w:tcPr>
            <w:tcW w:w="12654" w:type="dxa"/>
            <w:shd w:val="clear" w:color="auto" w:fill="FFFFFF"/>
          </w:tcPr>
          <w:p w14:paraId="4391E4CC" w14:textId="52F15D62" w:rsidR="00B01AD9" w:rsidRPr="005219A2" w:rsidRDefault="00BB5D9E" w:rsidP="00A24FD0">
            <w:pPr>
              <w:rPr>
                <w:rFonts w:cs="Arial"/>
              </w:rPr>
            </w:pPr>
            <w:r>
              <w:rPr>
                <w:rFonts w:cs="Arial"/>
              </w:rPr>
              <w:t>Auto processing the FAV and LOB changes happens regardless if a auto-processed VA was spawned.</w:t>
            </w:r>
          </w:p>
        </w:tc>
        <w:tc>
          <w:tcPr>
            <w:tcW w:w="1341" w:type="dxa"/>
            <w:gridSpan w:val="3"/>
            <w:shd w:val="clear" w:color="auto" w:fill="FFFFFF"/>
          </w:tcPr>
          <w:p w14:paraId="4391E4CD" w14:textId="5EB7D326" w:rsidR="00B01AD9" w:rsidRPr="005219A2" w:rsidRDefault="00BB5D9E" w:rsidP="00AC0FBA">
            <w:pPr>
              <w:rPr>
                <w:rFonts w:cs="Arial"/>
              </w:rPr>
            </w:pPr>
            <w:r>
              <w:rPr>
                <w:rFonts w:cs="Arial"/>
              </w:rPr>
              <w:t>Alicia &amp; Alex</w:t>
            </w:r>
          </w:p>
        </w:tc>
      </w:tr>
      <w:tr w:rsidR="00BB5D9E" w:rsidRPr="00BC4C34" w14:paraId="2A84E34D" w14:textId="77777777" w:rsidTr="00715967">
        <w:trPr>
          <w:trHeight w:val="20"/>
        </w:trPr>
        <w:tc>
          <w:tcPr>
            <w:tcW w:w="666" w:type="dxa"/>
          </w:tcPr>
          <w:p w14:paraId="12D90B68" w14:textId="77777777" w:rsidR="00BB5D9E" w:rsidRPr="00DD6165" w:rsidRDefault="00BB5D9E" w:rsidP="002C1FDC">
            <w:pPr>
              <w:numPr>
                <w:ilvl w:val="0"/>
                <w:numId w:val="34"/>
              </w:numPr>
              <w:rPr>
                <w:rFonts w:eastAsia="Calibri"/>
              </w:rPr>
            </w:pPr>
          </w:p>
        </w:tc>
        <w:tc>
          <w:tcPr>
            <w:tcW w:w="12654" w:type="dxa"/>
            <w:shd w:val="clear" w:color="auto" w:fill="FFFFFF"/>
          </w:tcPr>
          <w:p w14:paraId="2B9740FE" w14:textId="4196F82F" w:rsidR="00BB5D9E" w:rsidRDefault="00BB5D9E" w:rsidP="00A24FD0">
            <w:pPr>
              <w:rPr>
                <w:rFonts w:cs="Arial"/>
              </w:rPr>
            </w:pPr>
            <w:r>
              <w:rPr>
                <w:rFonts w:cs="Arial"/>
              </w:rPr>
              <w:t>If the FAV and LOB are set to the lowest possible values, neither value will change.</w:t>
            </w:r>
          </w:p>
        </w:tc>
        <w:tc>
          <w:tcPr>
            <w:tcW w:w="1341" w:type="dxa"/>
            <w:gridSpan w:val="3"/>
            <w:shd w:val="clear" w:color="auto" w:fill="FFFFFF"/>
          </w:tcPr>
          <w:p w14:paraId="64A50A31" w14:textId="57BBE7C8" w:rsidR="00BB5D9E" w:rsidRDefault="00BB5D9E" w:rsidP="00AC0FBA">
            <w:pPr>
              <w:rPr>
                <w:rFonts w:cs="Arial"/>
              </w:rPr>
            </w:pPr>
            <w:r>
              <w:rPr>
                <w:rFonts w:cs="Arial"/>
              </w:rPr>
              <w:t>Alicia &amp; Alex</w:t>
            </w:r>
          </w:p>
        </w:tc>
      </w:tr>
      <w:tr w:rsidR="00FF5202" w:rsidRPr="00BC4C34" w14:paraId="1B9E2AD9" w14:textId="77777777" w:rsidTr="00715967">
        <w:trPr>
          <w:trHeight w:val="20"/>
        </w:trPr>
        <w:tc>
          <w:tcPr>
            <w:tcW w:w="666" w:type="dxa"/>
          </w:tcPr>
          <w:p w14:paraId="4C896C4E" w14:textId="77777777" w:rsidR="00FF5202" w:rsidRPr="00DD6165" w:rsidRDefault="00FF5202" w:rsidP="002C1FDC">
            <w:pPr>
              <w:numPr>
                <w:ilvl w:val="0"/>
                <w:numId w:val="34"/>
              </w:numPr>
              <w:rPr>
                <w:rFonts w:eastAsia="Calibri"/>
              </w:rPr>
            </w:pPr>
          </w:p>
        </w:tc>
        <w:tc>
          <w:tcPr>
            <w:tcW w:w="12654" w:type="dxa"/>
            <w:shd w:val="clear" w:color="auto" w:fill="FFFFFF"/>
          </w:tcPr>
          <w:p w14:paraId="4F0CC50D" w14:textId="4F508D11" w:rsidR="00FF5202" w:rsidRDefault="00FF5202" w:rsidP="00A24FD0">
            <w:pPr>
              <w:rPr>
                <w:rFonts w:cs="Arial"/>
              </w:rPr>
            </w:pPr>
            <w:r>
              <w:rPr>
                <w:rFonts w:cs="Arial"/>
              </w:rPr>
              <w:t>Living benefit riders, such as GMIB, are not in scope for this use case.</w:t>
            </w:r>
          </w:p>
        </w:tc>
        <w:tc>
          <w:tcPr>
            <w:tcW w:w="1341" w:type="dxa"/>
            <w:gridSpan w:val="3"/>
            <w:shd w:val="clear" w:color="auto" w:fill="FFFFFF"/>
          </w:tcPr>
          <w:p w14:paraId="37F05FF6" w14:textId="6040B066" w:rsidR="00FF5202" w:rsidRDefault="00FF5202" w:rsidP="00AC0FBA">
            <w:pPr>
              <w:rPr>
                <w:rFonts w:cs="Arial"/>
              </w:rPr>
            </w:pPr>
            <w:r>
              <w:rPr>
                <w:rFonts w:cs="Arial"/>
              </w:rPr>
              <w:t>Alex Lange</w:t>
            </w:r>
          </w:p>
        </w:tc>
      </w:tr>
      <w:tr w:rsidR="007D2ACB" w:rsidRPr="00BC4C34" w14:paraId="0924541B" w14:textId="77777777" w:rsidTr="00715967">
        <w:trPr>
          <w:trHeight w:val="20"/>
        </w:trPr>
        <w:tc>
          <w:tcPr>
            <w:tcW w:w="666" w:type="dxa"/>
          </w:tcPr>
          <w:p w14:paraId="73408CF4" w14:textId="77777777" w:rsidR="007D2ACB" w:rsidRPr="00DD6165" w:rsidRDefault="007D2ACB" w:rsidP="002C1FDC">
            <w:pPr>
              <w:numPr>
                <w:ilvl w:val="0"/>
                <w:numId w:val="34"/>
              </w:numPr>
              <w:rPr>
                <w:rFonts w:eastAsia="Calibri"/>
              </w:rPr>
            </w:pPr>
          </w:p>
        </w:tc>
        <w:tc>
          <w:tcPr>
            <w:tcW w:w="12654" w:type="dxa"/>
            <w:shd w:val="clear" w:color="auto" w:fill="FFFFFF"/>
          </w:tcPr>
          <w:p w14:paraId="0E6C6222" w14:textId="70410261" w:rsidR="007D2ACB" w:rsidRDefault="00876215" w:rsidP="00876215">
            <w:pPr>
              <w:rPr>
                <w:rFonts w:cs="Arial"/>
              </w:rPr>
            </w:pPr>
            <w:r>
              <w:rPr>
                <w:rFonts w:cs="Arial"/>
              </w:rPr>
              <w:t>T</w:t>
            </w:r>
            <w:r w:rsidR="007D2ACB">
              <w:rPr>
                <w:rFonts w:cs="Arial"/>
              </w:rPr>
              <w:t xml:space="preserve">he ADB </w:t>
            </w:r>
            <w:r>
              <w:rPr>
                <w:rFonts w:cs="Arial"/>
              </w:rPr>
              <w:t>and</w:t>
            </w:r>
            <w:r w:rsidR="007D2ACB">
              <w:rPr>
                <w:rFonts w:cs="Arial"/>
              </w:rPr>
              <w:t xml:space="preserve"> EDB</w:t>
            </w:r>
            <w:r>
              <w:rPr>
                <w:rFonts w:cs="Arial"/>
              </w:rPr>
              <w:t xml:space="preserve"> will be terminated on the contract</w:t>
            </w:r>
            <w:r w:rsidR="007D2ACB">
              <w:rPr>
                <w:rFonts w:cs="Arial"/>
              </w:rPr>
              <w:t>. (Added due to Ambiguity 6556</w:t>
            </w:r>
            <w:r>
              <w:rPr>
                <w:rFonts w:cs="Arial"/>
              </w:rPr>
              <w:t xml:space="preserve"> and 7334 discussions</w:t>
            </w:r>
            <w:r w:rsidR="007D2ACB">
              <w:rPr>
                <w:rFonts w:cs="Arial"/>
              </w:rPr>
              <w:t>).</w:t>
            </w:r>
            <w:r>
              <w:rPr>
                <w:rFonts w:cs="Arial"/>
              </w:rPr>
              <w:t xml:space="preserve"> Reference notes 7 &amp; 8.</w:t>
            </w:r>
          </w:p>
        </w:tc>
        <w:tc>
          <w:tcPr>
            <w:tcW w:w="1341" w:type="dxa"/>
            <w:gridSpan w:val="3"/>
            <w:shd w:val="clear" w:color="auto" w:fill="FFFFFF"/>
          </w:tcPr>
          <w:p w14:paraId="6EFD5EA2" w14:textId="7B7EA68A" w:rsidR="007D2ACB" w:rsidRDefault="007D2ACB" w:rsidP="00AC0FBA">
            <w:pPr>
              <w:rPr>
                <w:rFonts w:cs="Arial"/>
              </w:rPr>
            </w:pPr>
            <w:r>
              <w:rPr>
                <w:rFonts w:cs="Arial"/>
              </w:rPr>
              <w:t>Alex Lange</w:t>
            </w:r>
          </w:p>
        </w:tc>
      </w:tr>
      <w:tr w:rsidR="00D52949" w:rsidRPr="00BC4C34" w14:paraId="4A5E08B0" w14:textId="77777777" w:rsidTr="00715967">
        <w:trPr>
          <w:trHeight w:val="20"/>
        </w:trPr>
        <w:tc>
          <w:tcPr>
            <w:tcW w:w="666" w:type="dxa"/>
          </w:tcPr>
          <w:p w14:paraId="6C1232B8" w14:textId="77777777" w:rsidR="00D52949" w:rsidRPr="00DD6165" w:rsidRDefault="00D52949" w:rsidP="002C1FDC">
            <w:pPr>
              <w:numPr>
                <w:ilvl w:val="0"/>
                <w:numId w:val="34"/>
              </w:numPr>
              <w:rPr>
                <w:rFonts w:eastAsia="Calibri"/>
              </w:rPr>
            </w:pPr>
          </w:p>
        </w:tc>
        <w:tc>
          <w:tcPr>
            <w:tcW w:w="12654" w:type="dxa"/>
            <w:shd w:val="clear" w:color="auto" w:fill="FFFFFF"/>
          </w:tcPr>
          <w:p w14:paraId="1130A8D2" w14:textId="259ECE50" w:rsidR="00D52949" w:rsidRDefault="00D52949" w:rsidP="00A24FD0">
            <w:pPr>
              <w:rPr>
                <w:rFonts w:cs="Arial"/>
              </w:rPr>
            </w:pPr>
            <w:r>
              <w:rPr>
                <w:rFonts w:cs="Arial"/>
              </w:rPr>
              <w:t>Specific changes will not be required for products with automated FAV change transactions.</w:t>
            </w:r>
          </w:p>
        </w:tc>
        <w:tc>
          <w:tcPr>
            <w:tcW w:w="1341" w:type="dxa"/>
            <w:gridSpan w:val="3"/>
            <w:shd w:val="clear" w:color="auto" w:fill="FFFFFF"/>
          </w:tcPr>
          <w:p w14:paraId="12C92A07" w14:textId="7278F6BE" w:rsidR="00D52949" w:rsidRDefault="00D52949" w:rsidP="00AC0FBA">
            <w:pPr>
              <w:rPr>
                <w:rFonts w:cs="Arial"/>
              </w:rPr>
            </w:pPr>
            <w:r>
              <w:rPr>
                <w:rFonts w:cs="Arial"/>
              </w:rPr>
              <w:t>Alex Lange</w:t>
            </w:r>
          </w:p>
        </w:tc>
      </w:tr>
      <w:tr w:rsidR="00D52949" w:rsidRPr="00BC4C34" w14:paraId="77195950" w14:textId="77777777" w:rsidTr="00715967">
        <w:trPr>
          <w:trHeight w:val="20"/>
        </w:trPr>
        <w:tc>
          <w:tcPr>
            <w:tcW w:w="666" w:type="dxa"/>
          </w:tcPr>
          <w:p w14:paraId="1F163E24" w14:textId="77777777" w:rsidR="00D52949" w:rsidRPr="00DD6165" w:rsidRDefault="00D52949" w:rsidP="002C1FDC">
            <w:pPr>
              <w:numPr>
                <w:ilvl w:val="0"/>
                <w:numId w:val="34"/>
              </w:numPr>
              <w:rPr>
                <w:rFonts w:eastAsia="Calibri"/>
              </w:rPr>
            </w:pPr>
          </w:p>
        </w:tc>
        <w:tc>
          <w:tcPr>
            <w:tcW w:w="12654" w:type="dxa"/>
            <w:shd w:val="clear" w:color="auto" w:fill="FFFFFF"/>
          </w:tcPr>
          <w:p w14:paraId="335AB3D6" w14:textId="081DE447" w:rsidR="00D52949" w:rsidRDefault="00D52949" w:rsidP="00A24FD0">
            <w:pPr>
              <w:rPr>
                <w:rFonts w:cs="Arial"/>
              </w:rPr>
            </w:pPr>
            <w:r>
              <w:rPr>
                <w:rFonts w:cs="Arial"/>
              </w:rPr>
              <w:t>Both the LOB’s starting with ‘0**’ and DB Indicator ‘V’ will be added to for the NEF franchise.</w:t>
            </w:r>
          </w:p>
        </w:tc>
        <w:tc>
          <w:tcPr>
            <w:tcW w:w="1341" w:type="dxa"/>
            <w:gridSpan w:val="3"/>
            <w:shd w:val="clear" w:color="auto" w:fill="FFFFFF"/>
          </w:tcPr>
          <w:p w14:paraId="39B1DA88" w14:textId="7DCB35E8" w:rsidR="00D52949" w:rsidRDefault="00D52949" w:rsidP="00AC0FBA">
            <w:pPr>
              <w:rPr>
                <w:rFonts w:cs="Arial"/>
              </w:rPr>
            </w:pPr>
            <w:r>
              <w:rPr>
                <w:rFonts w:cs="Arial"/>
              </w:rPr>
              <w:t>Alex Lange</w:t>
            </w:r>
          </w:p>
        </w:tc>
      </w:tr>
      <w:tr w:rsidR="00975400" w:rsidRPr="00BC4C34" w14:paraId="74A1243E" w14:textId="77777777" w:rsidTr="00715967">
        <w:trPr>
          <w:trHeight w:val="20"/>
        </w:trPr>
        <w:tc>
          <w:tcPr>
            <w:tcW w:w="666" w:type="dxa"/>
          </w:tcPr>
          <w:p w14:paraId="0C747D31" w14:textId="77777777" w:rsidR="00975400" w:rsidRPr="00DD6165" w:rsidRDefault="00975400" w:rsidP="002C1FDC">
            <w:pPr>
              <w:numPr>
                <w:ilvl w:val="0"/>
                <w:numId w:val="34"/>
              </w:numPr>
              <w:rPr>
                <w:rFonts w:eastAsia="Calibri"/>
              </w:rPr>
            </w:pPr>
          </w:p>
        </w:tc>
        <w:tc>
          <w:tcPr>
            <w:tcW w:w="12654" w:type="dxa"/>
            <w:shd w:val="clear" w:color="auto" w:fill="FFFFFF"/>
          </w:tcPr>
          <w:p w14:paraId="1D21F7A4" w14:textId="77777777" w:rsidR="00975400" w:rsidRPr="00975400" w:rsidRDefault="00975400" w:rsidP="00975400">
            <w:pPr>
              <w:autoSpaceDE w:val="0"/>
              <w:autoSpaceDN w:val="0"/>
              <w:adjustRightInd w:val="0"/>
              <w:rPr>
                <w:rFonts w:ascii="Arial" w:hAnsi="Arial" w:cs="Arial"/>
                <w:szCs w:val="16"/>
              </w:rPr>
            </w:pPr>
            <w:r w:rsidRPr="00975400">
              <w:rPr>
                <w:rFonts w:ascii="Arial" w:hAnsi="Arial" w:cs="Arial"/>
                <w:szCs w:val="16"/>
              </w:rPr>
              <w:t>If DB Indicator is changed to any value apart from 'Y', 'W', 'X', 'C' and at same time DBR Version is not SDB the DBR Version field is made space by the system.</w:t>
            </w:r>
          </w:p>
          <w:p w14:paraId="6BF37D7E" w14:textId="3B262040" w:rsidR="00975400" w:rsidRDefault="00975400" w:rsidP="00975400">
            <w:pPr>
              <w:rPr>
                <w:rFonts w:cs="Arial"/>
              </w:rPr>
            </w:pPr>
            <w:r w:rsidRPr="00975400">
              <w:rPr>
                <w:rFonts w:ascii="Arial" w:hAnsi="Arial" w:cs="Arial"/>
                <w:szCs w:val="16"/>
              </w:rPr>
              <w:t>In that case one more change transaction is processed along with DB Indicator change transaction. In our example since we are changing DB Ind to 'V', the DBR Version will become space, if the current DBR version is not SDB.</w:t>
            </w:r>
          </w:p>
        </w:tc>
        <w:tc>
          <w:tcPr>
            <w:tcW w:w="1341" w:type="dxa"/>
            <w:gridSpan w:val="3"/>
            <w:shd w:val="clear" w:color="auto" w:fill="FFFFFF"/>
          </w:tcPr>
          <w:p w14:paraId="7722298E" w14:textId="40B010A4" w:rsidR="00975400" w:rsidRDefault="00975400" w:rsidP="00AC0FBA">
            <w:pPr>
              <w:rPr>
                <w:rFonts w:cs="Arial"/>
              </w:rPr>
            </w:pPr>
            <w:r>
              <w:rPr>
                <w:rFonts w:cs="Arial"/>
              </w:rPr>
              <w:t>Arnob Das</w:t>
            </w:r>
          </w:p>
        </w:tc>
      </w:tr>
      <w:tr w:rsidR="00975400" w:rsidRPr="00BC4C34" w14:paraId="75C99FC0" w14:textId="77777777" w:rsidTr="00715967">
        <w:trPr>
          <w:trHeight w:val="20"/>
        </w:trPr>
        <w:tc>
          <w:tcPr>
            <w:tcW w:w="666" w:type="dxa"/>
          </w:tcPr>
          <w:p w14:paraId="758D7742" w14:textId="77777777" w:rsidR="00975400" w:rsidRPr="00DD6165" w:rsidRDefault="00975400" w:rsidP="002C1FDC">
            <w:pPr>
              <w:numPr>
                <w:ilvl w:val="0"/>
                <w:numId w:val="34"/>
              </w:numPr>
              <w:rPr>
                <w:rFonts w:eastAsia="Calibri"/>
              </w:rPr>
            </w:pPr>
          </w:p>
        </w:tc>
        <w:tc>
          <w:tcPr>
            <w:tcW w:w="12654" w:type="dxa"/>
            <w:shd w:val="clear" w:color="auto" w:fill="FFFFFF"/>
          </w:tcPr>
          <w:p w14:paraId="4F2519DC" w14:textId="363392AA" w:rsidR="00975400" w:rsidRPr="00975400" w:rsidRDefault="00975400" w:rsidP="00975400">
            <w:pPr>
              <w:autoSpaceDE w:val="0"/>
              <w:autoSpaceDN w:val="0"/>
              <w:adjustRightInd w:val="0"/>
              <w:rPr>
                <w:rFonts w:ascii="Arial" w:hAnsi="Arial" w:cs="Arial"/>
                <w:szCs w:val="16"/>
              </w:rPr>
            </w:pPr>
            <w:r>
              <w:t>So, any current DB Ind (except V itself) will be changed to 'V'. So, death benefit amount will be calculated based on Account value not on ROP, Interval Step Up, ODB or others.</w:t>
            </w:r>
          </w:p>
        </w:tc>
        <w:tc>
          <w:tcPr>
            <w:tcW w:w="1341" w:type="dxa"/>
            <w:gridSpan w:val="3"/>
            <w:shd w:val="clear" w:color="auto" w:fill="FFFFFF"/>
          </w:tcPr>
          <w:p w14:paraId="5D5DE290" w14:textId="738E48D7" w:rsidR="00975400" w:rsidRDefault="00975400" w:rsidP="00AC0FBA">
            <w:pPr>
              <w:rPr>
                <w:rFonts w:cs="Arial"/>
              </w:rPr>
            </w:pPr>
            <w:r>
              <w:rPr>
                <w:rFonts w:cs="Arial"/>
              </w:rPr>
              <w:t>Arnob Das</w:t>
            </w:r>
          </w:p>
        </w:tc>
      </w:tr>
      <w:tr w:rsidR="005A07A0" w:rsidRPr="00BC4C34" w14:paraId="5C962734" w14:textId="77777777" w:rsidTr="00715967">
        <w:trPr>
          <w:trHeight w:val="20"/>
        </w:trPr>
        <w:tc>
          <w:tcPr>
            <w:tcW w:w="666" w:type="dxa"/>
          </w:tcPr>
          <w:p w14:paraId="7413096A" w14:textId="77777777" w:rsidR="005A07A0" w:rsidRPr="00DD6165" w:rsidRDefault="005A07A0" w:rsidP="002C1FDC">
            <w:pPr>
              <w:numPr>
                <w:ilvl w:val="0"/>
                <w:numId w:val="34"/>
              </w:numPr>
              <w:rPr>
                <w:rFonts w:eastAsia="Calibri"/>
              </w:rPr>
            </w:pPr>
          </w:p>
        </w:tc>
        <w:tc>
          <w:tcPr>
            <w:tcW w:w="12654" w:type="dxa"/>
            <w:shd w:val="clear" w:color="auto" w:fill="FFFFFF"/>
          </w:tcPr>
          <w:p w14:paraId="195D2338" w14:textId="5A8F2F7F" w:rsidR="005A07A0" w:rsidRDefault="005A07A0" w:rsidP="00975400">
            <w:pPr>
              <w:autoSpaceDE w:val="0"/>
              <w:autoSpaceDN w:val="0"/>
              <w:adjustRightInd w:val="0"/>
            </w:pPr>
            <w:r>
              <w:t xml:space="preserve">Both the MSLS and FIA products will change to Death Benefit Indicator ‘I – Interim Value’ rather than ‘V – Account Value’. </w:t>
            </w:r>
            <w:r w:rsidR="00FD1098">
              <w:t>Additionally, the first byte of the MSLS/FIA LOB will be ‘I’ instead of 0.</w:t>
            </w:r>
            <w:bookmarkStart w:id="9" w:name="_GoBack"/>
            <w:bookmarkEnd w:id="9"/>
          </w:p>
        </w:tc>
        <w:tc>
          <w:tcPr>
            <w:tcW w:w="1341" w:type="dxa"/>
            <w:gridSpan w:val="3"/>
            <w:shd w:val="clear" w:color="auto" w:fill="FFFFFF"/>
          </w:tcPr>
          <w:p w14:paraId="251CCAA0" w14:textId="05FE0209" w:rsidR="005A07A0" w:rsidRDefault="005A07A0" w:rsidP="00AC0FBA">
            <w:pPr>
              <w:rPr>
                <w:rFonts w:cs="Arial"/>
              </w:rPr>
            </w:pPr>
            <w:r>
              <w:rPr>
                <w:rFonts w:cs="Arial"/>
              </w:rPr>
              <w:t>Alex Lange</w:t>
            </w:r>
          </w:p>
        </w:tc>
      </w:tr>
      <w:tr w:rsidR="00AD5418" w:rsidRPr="00BC4C34" w14:paraId="65BC37AA" w14:textId="77777777" w:rsidTr="00715967">
        <w:trPr>
          <w:trHeight w:val="20"/>
        </w:trPr>
        <w:tc>
          <w:tcPr>
            <w:tcW w:w="666" w:type="dxa"/>
          </w:tcPr>
          <w:p w14:paraId="3ABCF271" w14:textId="77777777" w:rsidR="00AD5418" w:rsidRPr="00DD6165" w:rsidRDefault="00AD5418" w:rsidP="002C1FDC">
            <w:pPr>
              <w:numPr>
                <w:ilvl w:val="0"/>
                <w:numId w:val="34"/>
              </w:numPr>
              <w:rPr>
                <w:rFonts w:eastAsia="Calibri"/>
              </w:rPr>
            </w:pPr>
          </w:p>
        </w:tc>
        <w:tc>
          <w:tcPr>
            <w:tcW w:w="12654" w:type="dxa"/>
            <w:shd w:val="clear" w:color="auto" w:fill="FFFFFF"/>
          </w:tcPr>
          <w:p w14:paraId="7DADA972" w14:textId="5996725F" w:rsidR="00AD5418" w:rsidRDefault="00AD5418" w:rsidP="00975400">
            <w:pPr>
              <w:autoSpaceDE w:val="0"/>
              <w:autoSpaceDN w:val="0"/>
              <w:adjustRightInd w:val="0"/>
            </w:pPr>
            <w:r>
              <w:rPr>
                <w:rFonts w:cs="Arial"/>
              </w:rPr>
              <w:t>As of 7/19/16 wmA has alerted me that the VA and any other child transaction will not be displaying the reversal and send to revolving error checkboxes once they have deployed new code. Functional requirement 3 has been added.</w:t>
            </w:r>
          </w:p>
        </w:tc>
        <w:tc>
          <w:tcPr>
            <w:tcW w:w="1341" w:type="dxa"/>
            <w:gridSpan w:val="3"/>
            <w:shd w:val="clear" w:color="auto" w:fill="FFFFFF"/>
          </w:tcPr>
          <w:p w14:paraId="0A4A76CC" w14:textId="57CFCA73" w:rsidR="00AD5418" w:rsidRDefault="00AD5418" w:rsidP="00AC0FBA">
            <w:pPr>
              <w:rPr>
                <w:rFonts w:cs="Arial"/>
              </w:rPr>
            </w:pPr>
            <w:r>
              <w:rPr>
                <w:rFonts w:cs="Arial"/>
              </w:rPr>
              <w:t>Alex Lange</w:t>
            </w:r>
          </w:p>
        </w:tc>
      </w:tr>
      <w:tr w:rsidR="00005148" w:rsidRPr="00BC4C34" w14:paraId="3FC2FE86" w14:textId="77777777" w:rsidTr="00715967">
        <w:trPr>
          <w:trHeight w:val="20"/>
        </w:trPr>
        <w:tc>
          <w:tcPr>
            <w:tcW w:w="666" w:type="dxa"/>
          </w:tcPr>
          <w:p w14:paraId="1142BC1F" w14:textId="77777777" w:rsidR="00005148" w:rsidRPr="00DD6165" w:rsidRDefault="00005148" w:rsidP="002C1FDC">
            <w:pPr>
              <w:numPr>
                <w:ilvl w:val="0"/>
                <w:numId w:val="34"/>
              </w:numPr>
              <w:rPr>
                <w:rFonts w:eastAsia="Calibri"/>
              </w:rPr>
            </w:pPr>
          </w:p>
        </w:tc>
        <w:tc>
          <w:tcPr>
            <w:tcW w:w="12654" w:type="dxa"/>
            <w:shd w:val="clear" w:color="auto" w:fill="FFFFFF"/>
          </w:tcPr>
          <w:p w14:paraId="4837AF87" w14:textId="07909682" w:rsidR="00005148" w:rsidRDefault="00005148" w:rsidP="00005148">
            <w:pPr>
              <w:autoSpaceDE w:val="0"/>
              <w:autoSpaceDN w:val="0"/>
              <w:adjustRightInd w:val="0"/>
              <w:rPr>
                <w:rFonts w:cs="Arial"/>
              </w:rPr>
            </w:pPr>
            <w:r>
              <w:rPr>
                <w:rFonts w:cs="Arial"/>
              </w:rPr>
              <w:t>If a MSLS or FIA product (always true for FIA) has a DB Ind of ‘I’ then a LoB change won’t be necessary.</w:t>
            </w:r>
            <w:r w:rsidR="00FD1098">
              <w:rPr>
                <w:rFonts w:cs="Arial"/>
              </w:rPr>
              <w:t xml:space="preserve"> </w:t>
            </w:r>
          </w:p>
        </w:tc>
        <w:tc>
          <w:tcPr>
            <w:tcW w:w="1341" w:type="dxa"/>
            <w:gridSpan w:val="3"/>
            <w:shd w:val="clear" w:color="auto" w:fill="FFFFFF"/>
          </w:tcPr>
          <w:p w14:paraId="1B55A5B6" w14:textId="542BDFCC" w:rsidR="00005148" w:rsidRDefault="00005148" w:rsidP="00AC0FBA">
            <w:pPr>
              <w:rPr>
                <w:rFonts w:cs="Arial"/>
              </w:rPr>
            </w:pPr>
            <w:r>
              <w:rPr>
                <w:rFonts w:cs="Arial"/>
              </w:rPr>
              <w:t>Alex Lange</w:t>
            </w:r>
          </w:p>
        </w:tc>
      </w:tr>
      <w:tr w:rsidR="00B01ADA" w:rsidRPr="00BC4C34" w14:paraId="54377835" w14:textId="77777777" w:rsidTr="00715967">
        <w:trPr>
          <w:trHeight w:val="20"/>
        </w:trPr>
        <w:tc>
          <w:tcPr>
            <w:tcW w:w="666" w:type="dxa"/>
          </w:tcPr>
          <w:p w14:paraId="200795E0" w14:textId="77777777" w:rsidR="00B01ADA" w:rsidRPr="00DD6165" w:rsidRDefault="00B01ADA" w:rsidP="002C1FDC">
            <w:pPr>
              <w:numPr>
                <w:ilvl w:val="0"/>
                <w:numId w:val="34"/>
              </w:numPr>
              <w:rPr>
                <w:rFonts w:eastAsia="Calibri"/>
              </w:rPr>
            </w:pPr>
          </w:p>
        </w:tc>
        <w:tc>
          <w:tcPr>
            <w:tcW w:w="12654" w:type="dxa"/>
            <w:shd w:val="clear" w:color="auto" w:fill="FFFFFF"/>
          </w:tcPr>
          <w:p w14:paraId="5E0D63AD" w14:textId="2725C38A" w:rsidR="00B01ADA" w:rsidRDefault="00B01ADA" w:rsidP="00005148">
            <w:pPr>
              <w:autoSpaceDE w:val="0"/>
              <w:autoSpaceDN w:val="0"/>
              <w:adjustRightInd w:val="0"/>
              <w:rPr>
                <w:rFonts w:cs="Arial"/>
              </w:rPr>
            </w:pPr>
            <w:r>
              <w:rPr>
                <w:rFonts w:cs="Arial"/>
              </w:rPr>
              <w:t>FIA, being an indexed product, only has a FAV code of 000000, making a FAV change impossible.</w:t>
            </w:r>
          </w:p>
        </w:tc>
        <w:tc>
          <w:tcPr>
            <w:tcW w:w="1341" w:type="dxa"/>
            <w:gridSpan w:val="3"/>
            <w:shd w:val="clear" w:color="auto" w:fill="FFFFFF"/>
          </w:tcPr>
          <w:p w14:paraId="42B5D19E" w14:textId="6ECB560E" w:rsidR="00B01ADA" w:rsidRDefault="00B01ADA" w:rsidP="00AC0FBA">
            <w:pPr>
              <w:rPr>
                <w:rFonts w:cs="Arial"/>
              </w:rPr>
            </w:pPr>
            <w:r>
              <w:rPr>
                <w:rFonts w:cs="Arial"/>
              </w:rPr>
              <w:t>Alex Lange</w:t>
            </w:r>
          </w:p>
        </w:tc>
      </w:tr>
    </w:tbl>
    <w:p w14:paraId="4391E4CF" w14:textId="77777777" w:rsidR="005219A2" w:rsidRPr="005219A2" w:rsidRDefault="005219A2" w:rsidP="5DBB671E">
      <w:pPr>
        <w:pStyle w:val="Header"/>
        <w:tabs>
          <w:tab w:val="clear" w:pos="4320"/>
          <w:tab w:val="clear" w:pos="8640"/>
        </w:tabs>
        <w:rPr>
          <w:rFonts w:ascii="Arial" w:hAnsi="Arial" w:cs="Arial"/>
          <w:i/>
          <w:color w:val="A6A6A6"/>
          <w:szCs w:val="16"/>
        </w:rPr>
      </w:pPr>
      <w:r w:rsidRPr="005219A2">
        <w:rPr>
          <w:rFonts w:ascii="Arial" w:hAnsi="Arial" w:cs="Arial"/>
          <w:i/>
          <w:color w:val="A6A6A6"/>
          <w:szCs w:val="16"/>
        </w:rPr>
        <w:t xml:space="preserve">Press </w:t>
      </w:r>
      <w:r w:rsidRPr="005219A2">
        <w:rPr>
          <w:rFonts w:ascii="Arial" w:hAnsi="Arial" w:cs="Arial"/>
          <w:b/>
          <w:i/>
          <w:color w:val="A6A6A6"/>
          <w:szCs w:val="16"/>
        </w:rPr>
        <w:t>[Tab]</w:t>
      </w:r>
      <w:r w:rsidRPr="005219A2">
        <w:rPr>
          <w:rFonts w:ascii="Arial" w:hAnsi="Arial" w:cs="Arial"/>
          <w:i/>
          <w:color w:val="A6A6A6"/>
          <w:szCs w:val="16"/>
        </w:rPr>
        <w:t xml:space="preserve"> to create a new row</w:t>
      </w:r>
    </w:p>
    <w:p w14:paraId="4391E4D0" w14:textId="77777777" w:rsidR="00D36D49" w:rsidRPr="00AB5511" w:rsidRDefault="00D36D49" w:rsidP="5DBB671E">
      <w:pPr>
        <w:keepNext/>
        <w:tabs>
          <w:tab w:val="left" w:pos="-72"/>
          <w:tab w:val="left" w:pos="3168"/>
          <w:tab w:val="left" w:pos="4338"/>
          <w:tab w:val="left" w:pos="5958"/>
          <w:tab w:val="left" w:pos="7032"/>
          <w:tab w:val="left" w:pos="8092"/>
        </w:tabs>
        <w:autoSpaceDE w:val="0"/>
        <w:autoSpaceDN w:val="0"/>
        <w:adjustRightInd w:val="0"/>
        <w:ind w:left="2880" w:hanging="3312"/>
        <w:rPr>
          <w:rFonts w:cs="Arial"/>
          <w:b/>
          <w:color w:val="0000FF"/>
        </w:rPr>
      </w:pPr>
    </w:p>
    <w:tbl>
      <w:tblPr>
        <w:tblW w:w="14661" w:type="dxa"/>
        <w:tblInd w:w="-15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115" w:type="dxa"/>
          <w:bottom w:w="29" w:type="dxa"/>
          <w:right w:w="115" w:type="dxa"/>
        </w:tblCellMar>
        <w:tblLook w:val="0000" w:firstRow="0" w:lastRow="0" w:firstColumn="0" w:lastColumn="0" w:noHBand="0" w:noVBand="0"/>
      </w:tblPr>
      <w:tblGrid>
        <w:gridCol w:w="666"/>
        <w:gridCol w:w="13460"/>
        <w:gridCol w:w="526"/>
        <w:gridCol w:w="9"/>
      </w:tblGrid>
      <w:tr w:rsidR="000B692B" w:rsidRPr="00CC2382" w14:paraId="4391E4D3" w14:textId="77777777" w:rsidTr="00BC646F">
        <w:trPr>
          <w:gridAfter w:val="1"/>
          <w:wAfter w:w="9" w:type="dxa"/>
          <w:trHeight w:val="45"/>
        </w:trPr>
        <w:tc>
          <w:tcPr>
            <w:tcW w:w="14126" w:type="dxa"/>
            <w:gridSpan w:val="2"/>
            <w:shd w:val="clear" w:color="auto" w:fill="365F91"/>
          </w:tcPr>
          <w:p w14:paraId="4391E4D1" w14:textId="77777777" w:rsidR="000B692B" w:rsidRPr="00BC646F" w:rsidRDefault="000B692B" w:rsidP="008E7BFD">
            <w:pPr>
              <w:pStyle w:val="Heading1"/>
            </w:pPr>
            <w:bookmarkStart w:id="10" w:name="_SharePoint_Hyperlinks"/>
            <w:bookmarkStart w:id="11" w:name="_Links/Attachments"/>
            <w:bookmarkEnd w:id="10"/>
            <w:bookmarkEnd w:id="11"/>
            <w:r w:rsidRPr="00BC646F">
              <w:t>Links</w:t>
            </w:r>
            <w:r w:rsidR="00406B21" w:rsidRPr="00BC646F">
              <w:t>/Attachments</w:t>
            </w:r>
          </w:p>
        </w:tc>
        <w:tc>
          <w:tcPr>
            <w:tcW w:w="526" w:type="dxa"/>
            <w:shd w:val="clear" w:color="auto" w:fill="auto"/>
          </w:tcPr>
          <w:p w14:paraId="4391E4D2" w14:textId="77777777" w:rsidR="000B692B" w:rsidRPr="00BC646F" w:rsidRDefault="00FD1098" w:rsidP="00BF362A">
            <w:pPr>
              <w:pStyle w:val="Heading9"/>
            </w:pPr>
            <w:hyperlink w:anchor="_top" w:history="1">
              <w:r w:rsidR="000B692B" w:rsidRPr="000B692B">
                <w:rPr>
                  <w:rStyle w:val="Hyperlink"/>
                  <w:b w:val="0"/>
                  <w:sz w:val="16"/>
                  <w:szCs w:val="16"/>
                </w:rPr>
                <w:t>Top</w:t>
              </w:r>
            </w:hyperlink>
          </w:p>
        </w:tc>
      </w:tr>
      <w:tr w:rsidR="000B692B" w:rsidRPr="00BF362A" w14:paraId="4391E4D6" w14:textId="77777777" w:rsidTr="000B692B">
        <w:tc>
          <w:tcPr>
            <w:tcW w:w="666" w:type="dxa"/>
            <w:shd w:val="clear" w:color="auto" w:fill="B8CCE4"/>
          </w:tcPr>
          <w:p w14:paraId="4391E4D4" w14:textId="77777777" w:rsidR="000B692B" w:rsidRPr="00BF362A" w:rsidRDefault="000B692B" w:rsidP="008E7BFD">
            <w:pPr>
              <w:pStyle w:val="Subtitle"/>
            </w:pPr>
            <w:r w:rsidRPr="00BF362A">
              <w:t>Item</w:t>
            </w:r>
          </w:p>
        </w:tc>
        <w:tc>
          <w:tcPr>
            <w:tcW w:w="13995" w:type="dxa"/>
            <w:gridSpan w:val="3"/>
            <w:shd w:val="clear" w:color="auto" w:fill="B8CCE4"/>
          </w:tcPr>
          <w:p w14:paraId="4391E4D5" w14:textId="77777777" w:rsidR="000B692B" w:rsidRPr="00BF362A" w:rsidRDefault="00406B21" w:rsidP="008E7BFD">
            <w:pPr>
              <w:pStyle w:val="Subtitle"/>
            </w:pPr>
            <w:r>
              <w:t>Description/Link/Attachment</w:t>
            </w:r>
          </w:p>
        </w:tc>
      </w:tr>
      <w:tr w:rsidR="004D53AC" w:rsidRPr="00BC4C34" w14:paraId="4391E4D9" w14:textId="77777777" w:rsidTr="000B692B">
        <w:trPr>
          <w:trHeight w:val="20"/>
        </w:trPr>
        <w:tc>
          <w:tcPr>
            <w:tcW w:w="666" w:type="dxa"/>
          </w:tcPr>
          <w:p w14:paraId="4391E4D7" w14:textId="77777777" w:rsidR="004D53AC" w:rsidRPr="00DD6165" w:rsidRDefault="004D53AC" w:rsidP="00B01AD9">
            <w:pPr>
              <w:numPr>
                <w:ilvl w:val="0"/>
                <w:numId w:val="33"/>
              </w:numPr>
              <w:rPr>
                <w:rFonts w:eastAsia="Calibri"/>
              </w:rPr>
            </w:pPr>
          </w:p>
        </w:tc>
        <w:tc>
          <w:tcPr>
            <w:tcW w:w="13995" w:type="dxa"/>
            <w:gridSpan w:val="3"/>
            <w:shd w:val="clear" w:color="auto" w:fill="auto"/>
          </w:tcPr>
          <w:p w14:paraId="4391E4D8" w14:textId="563B02C3" w:rsidR="004D53AC" w:rsidRPr="00A24FD0" w:rsidRDefault="004D53AC" w:rsidP="00AD2B7F"/>
        </w:tc>
      </w:tr>
    </w:tbl>
    <w:p w14:paraId="4391E4DD" w14:textId="77777777" w:rsidR="00441E80" w:rsidRPr="005219A2" w:rsidRDefault="00441E80" w:rsidP="00441E80">
      <w:pPr>
        <w:pStyle w:val="Header"/>
        <w:tabs>
          <w:tab w:val="clear" w:pos="4320"/>
          <w:tab w:val="clear" w:pos="8640"/>
        </w:tabs>
        <w:rPr>
          <w:rFonts w:ascii="Arial" w:hAnsi="Arial" w:cs="Arial"/>
          <w:i/>
          <w:color w:val="A6A6A6"/>
          <w:szCs w:val="16"/>
        </w:rPr>
      </w:pPr>
      <w:r w:rsidRPr="005219A2">
        <w:rPr>
          <w:rFonts w:ascii="Arial" w:hAnsi="Arial" w:cs="Arial"/>
          <w:i/>
          <w:color w:val="A6A6A6"/>
          <w:szCs w:val="16"/>
        </w:rPr>
        <w:t xml:space="preserve">Press </w:t>
      </w:r>
      <w:r w:rsidRPr="005219A2">
        <w:rPr>
          <w:rFonts w:ascii="Arial" w:hAnsi="Arial" w:cs="Arial"/>
          <w:b/>
          <w:i/>
          <w:color w:val="A6A6A6"/>
          <w:szCs w:val="16"/>
        </w:rPr>
        <w:t>[Tab]</w:t>
      </w:r>
      <w:r w:rsidRPr="005219A2">
        <w:rPr>
          <w:rFonts w:ascii="Arial" w:hAnsi="Arial" w:cs="Arial"/>
          <w:i/>
          <w:color w:val="A6A6A6"/>
          <w:szCs w:val="16"/>
        </w:rPr>
        <w:t xml:space="preserve"> to create a new row</w:t>
      </w:r>
    </w:p>
    <w:p w14:paraId="4391E4DE" w14:textId="77777777" w:rsidR="00AB5511" w:rsidRDefault="00AB5511" w:rsidP="00441E80"/>
    <w:p w14:paraId="4391E4DF" w14:textId="77777777" w:rsidR="004C186B" w:rsidRDefault="00406B21" w:rsidP="004C186B">
      <w:pPr>
        <w:rPr>
          <w:b/>
          <w:sz w:val="20"/>
        </w:rPr>
      </w:pPr>
      <w:r>
        <w:rPr>
          <w:b/>
          <w:sz w:val="20"/>
        </w:rPr>
        <w:t>Screen Layout:</w:t>
      </w:r>
    </w:p>
    <w:p w14:paraId="4391E4E0" w14:textId="77777777" w:rsidR="00715967" w:rsidRPr="00406B21" w:rsidRDefault="00715967" w:rsidP="004C186B">
      <w:pPr>
        <w:rPr>
          <w:b/>
          <w:sz w:val="20"/>
        </w:rPr>
      </w:pPr>
    </w:p>
    <w:sectPr w:rsidR="00715967" w:rsidRPr="00406B21" w:rsidSect="0087667A">
      <w:footerReference w:type="default" r:id="rId14"/>
      <w:pgSz w:w="15840" w:h="12240" w:orient="landscape"/>
      <w:pgMar w:top="288" w:right="576" w:bottom="288" w:left="72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icia Watkins" w:date="2016-05-25T11:41:00Z" w:initials="AW">
    <w:p w14:paraId="53C7CF46" w14:textId="2DA08078" w:rsidR="00AB1699" w:rsidRDefault="00AB1699">
      <w:pPr>
        <w:pStyle w:val="CommentText"/>
      </w:pPr>
      <w:r>
        <w:rPr>
          <w:rStyle w:val="CommentReference"/>
        </w:rPr>
        <w:annotationRef/>
      </w:r>
      <w:r>
        <w:t xml:space="preserve">There are edits in wmA preventing the change to V-Account Value for those plan codes that the base death benefit is something other than V-Account value.  </w:t>
      </w:r>
      <w:r w:rsidR="003B03CA">
        <w:t>This is also talked about in the LOB Indicator Update PBI as well.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B2009" w14:textId="77777777" w:rsidR="00FE6F09" w:rsidRDefault="00FE6F09">
      <w:r>
        <w:separator/>
      </w:r>
    </w:p>
  </w:endnote>
  <w:endnote w:type="continuationSeparator" w:id="0">
    <w:p w14:paraId="66AECF3E" w14:textId="77777777" w:rsidR="00FE6F09" w:rsidRDefault="00FE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1E4E6" w14:textId="77777777" w:rsidR="002A2FFC" w:rsidRPr="00AF7E02" w:rsidRDefault="002A2FFC" w:rsidP="00AF7E02">
    <w:pPr>
      <w:pStyle w:val="Footer"/>
      <w:rPr>
        <w:rFonts w:ascii="Arial" w:hAnsi="Arial" w:cs="Arial"/>
        <w:szCs w:val="16"/>
      </w:rPr>
    </w:pPr>
    <w:r w:rsidRPr="00856707">
      <w:rPr>
        <w:rFonts w:ascii="Arial" w:hAnsi="Arial" w:cs="Arial"/>
        <w:szCs w:val="16"/>
      </w:rPr>
      <w:fldChar w:fldCharType="begin"/>
    </w:r>
    <w:r w:rsidRPr="00856707">
      <w:rPr>
        <w:rFonts w:ascii="Arial" w:hAnsi="Arial" w:cs="Arial"/>
        <w:szCs w:val="16"/>
      </w:rPr>
      <w:instrText xml:space="preserve"> FILENAME </w:instrText>
    </w:r>
    <w:r w:rsidRPr="00856707">
      <w:rPr>
        <w:rFonts w:ascii="Arial" w:hAnsi="Arial" w:cs="Arial"/>
        <w:szCs w:val="16"/>
      </w:rPr>
      <w:fldChar w:fldCharType="separate"/>
    </w:r>
    <w:r w:rsidR="00687C0E">
      <w:rPr>
        <w:rFonts w:ascii="Arial" w:hAnsi="Arial" w:cs="Arial"/>
        <w:noProof/>
        <w:szCs w:val="16"/>
      </w:rPr>
      <w:t>Updated_Meeting_Minutes_Template</w:t>
    </w:r>
    <w:r w:rsidRPr="00856707">
      <w:rPr>
        <w:rFonts w:ascii="Arial" w:hAnsi="Arial" w:cs="Arial"/>
        <w:szCs w:val="16"/>
      </w:rPr>
      <w:fldChar w:fldCharType="end"/>
    </w:r>
    <w:r w:rsidRPr="00AF7E02">
      <w:rPr>
        <w:rFonts w:ascii="Arial" w:hAnsi="Arial" w:cs="Arial"/>
        <w:szCs w:val="16"/>
      </w:rPr>
      <w:tab/>
    </w:r>
    <w:r w:rsidRPr="00AF7E02">
      <w:rPr>
        <w:rFonts w:ascii="Arial" w:hAnsi="Arial" w:cs="Arial"/>
        <w:szCs w:val="16"/>
      </w:rPr>
      <w:tab/>
    </w:r>
    <w:r w:rsidRPr="00AF7E02">
      <w:rPr>
        <w:rFonts w:ascii="Arial" w:hAnsi="Arial" w:cs="Arial"/>
        <w:szCs w:val="16"/>
      </w:rPr>
      <w:tab/>
    </w:r>
    <w:r w:rsidRPr="00AF7E02">
      <w:rPr>
        <w:rFonts w:ascii="Arial" w:hAnsi="Arial" w:cs="Arial"/>
        <w:szCs w:val="16"/>
      </w:rPr>
      <w:tab/>
    </w:r>
    <w:r w:rsidRPr="00AF7E02">
      <w:rPr>
        <w:rFonts w:ascii="Arial" w:hAnsi="Arial" w:cs="Arial"/>
        <w:szCs w:val="16"/>
      </w:rPr>
      <w:tab/>
    </w:r>
    <w:r w:rsidRPr="00AF7E02">
      <w:rPr>
        <w:rFonts w:ascii="Arial" w:hAnsi="Arial" w:cs="Arial"/>
        <w:szCs w:val="16"/>
      </w:rPr>
      <w:tab/>
    </w:r>
    <w:r w:rsidRPr="00AF7E02">
      <w:rPr>
        <w:rFonts w:ascii="Arial" w:hAnsi="Arial" w:cs="Arial"/>
        <w:szCs w:val="16"/>
      </w:rPr>
      <w:tab/>
    </w:r>
    <w:r w:rsidRPr="00AF7E02">
      <w:rPr>
        <w:rFonts w:ascii="Arial" w:hAnsi="Arial" w:cs="Arial"/>
        <w:szCs w:val="16"/>
      </w:rPr>
      <w:tab/>
    </w:r>
    <w:r w:rsidRPr="00AF7E02">
      <w:rPr>
        <w:rFonts w:ascii="Arial" w:hAnsi="Arial" w:cs="Arial"/>
        <w:szCs w:val="16"/>
      </w:rPr>
      <w:tab/>
      <w:t xml:space="preserve">Page </w:t>
    </w:r>
    <w:r w:rsidRPr="00AF7E02">
      <w:rPr>
        <w:rStyle w:val="PageNumber"/>
        <w:rFonts w:ascii="Arial" w:hAnsi="Arial" w:cs="Arial"/>
        <w:szCs w:val="16"/>
      </w:rPr>
      <w:fldChar w:fldCharType="begin"/>
    </w:r>
    <w:r w:rsidRPr="00AF7E02">
      <w:rPr>
        <w:rStyle w:val="PageNumber"/>
        <w:rFonts w:ascii="Arial" w:hAnsi="Arial" w:cs="Arial"/>
        <w:szCs w:val="16"/>
      </w:rPr>
      <w:instrText xml:space="preserve"> PAGE </w:instrText>
    </w:r>
    <w:r w:rsidRPr="00AF7E02">
      <w:rPr>
        <w:rStyle w:val="PageNumber"/>
        <w:rFonts w:ascii="Arial" w:hAnsi="Arial" w:cs="Arial"/>
        <w:szCs w:val="16"/>
      </w:rPr>
      <w:fldChar w:fldCharType="separate"/>
    </w:r>
    <w:r w:rsidR="00FD1098">
      <w:rPr>
        <w:rStyle w:val="PageNumber"/>
        <w:rFonts w:ascii="Arial" w:hAnsi="Arial" w:cs="Arial"/>
        <w:noProof/>
        <w:szCs w:val="16"/>
      </w:rPr>
      <w:t>1</w:t>
    </w:r>
    <w:r w:rsidRPr="00AF7E02">
      <w:rPr>
        <w:rStyle w:val="PageNumber"/>
        <w:rFonts w:ascii="Arial" w:hAnsi="Arial" w:cs="Arial"/>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DFA66" w14:textId="77777777" w:rsidR="00FE6F09" w:rsidRDefault="00FE6F09">
      <w:r>
        <w:separator/>
      </w:r>
    </w:p>
  </w:footnote>
  <w:footnote w:type="continuationSeparator" w:id="0">
    <w:p w14:paraId="6AA94956" w14:textId="77777777" w:rsidR="00FE6F09" w:rsidRDefault="00FE6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C44CE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1F52D3A8"/>
    <w:lvl w:ilvl="0">
      <w:numFmt w:val="bullet"/>
      <w:lvlText w:val="*"/>
      <w:lvlJc w:val="left"/>
    </w:lvl>
  </w:abstractNum>
  <w:abstractNum w:abstractNumId="2">
    <w:nsid w:val="00CB13F7"/>
    <w:multiLevelType w:val="hybridMultilevel"/>
    <w:tmpl w:val="A6C09A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5805F4"/>
    <w:multiLevelType w:val="hybridMultilevel"/>
    <w:tmpl w:val="ED047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7D0186"/>
    <w:multiLevelType w:val="hybridMultilevel"/>
    <w:tmpl w:val="1B0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638FA"/>
    <w:multiLevelType w:val="hybridMultilevel"/>
    <w:tmpl w:val="9E4C4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066D7A"/>
    <w:multiLevelType w:val="hybridMultilevel"/>
    <w:tmpl w:val="FA0AE6E4"/>
    <w:lvl w:ilvl="0" w:tplc="2DCC5B5A">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7">
    <w:nsid w:val="0BBB45AB"/>
    <w:multiLevelType w:val="hybridMultilevel"/>
    <w:tmpl w:val="D3F60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14E6B"/>
    <w:multiLevelType w:val="hybridMultilevel"/>
    <w:tmpl w:val="2856B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5B2BA2"/>
    <w:multiLevelType w:val="hybridMultilevel"/>
    <w:tmpl w:val="B310D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553423"/>
    <w:multiLevelType w:val="hybridMultilevel"/>
    <w:tmpl w:val="A6C09A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335F77"/>
    <w:multiLevelType w:val="hybridMultilevel"/>
    <w:tmpl w:val="B310D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86B3AA3"/>
    <w:multiLevelType w:val="hybridMultilevel"/>
    <w:tmpl w:val="0D9C9638"/>
    <w:lvl w:ilvl="0" w:tplc="0409000F">
      <w:start w:val="1"/>
      <w:numFmt w:val="decimal"/>
      <w:lvlText w:val="%1."/>
      <w:lvlJc w:val="left"/>
      <w:pPr>
        <w:ind w:left="468" w:hanging="360"/>
      </w:p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3">
    <w:nsid w:val="298466A0"/>
    <w:multiLevelType w:val="hybridMultilevel"/>
    <w:tmpl w:val="A7BA27D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4E6FB3"/>
    <w:multiLevelType w:val="hybridMultilevel"/>
    <w:tmpl w:val="FE163F40"/>
    <w:lvl w:ilvl="0" w:tplc="EBEAF2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2060C9"/>
    <w:multiLevelType w:val="hybridMultilevel"/>
    <w:tmpl w:val="C15A1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876B74"/>
    <w:multiLevelType w:val="hybridMultilevel"/>
    <w:tmpl w:val="B204D832"/>
    <w:lvl w:ilvl="0" w:tplc="95DA515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C38DA"/>
    <w:multiLevelType w:val="hybridMultilevel"/>
    <w:tmpl w:val="ED047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C8158DF"/>
    <w:multiLevelType w:val="hybridMultilevel"/>
    <w:tmpl w:val="94D0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13ACC"/>
    <w:multiLevelType w:val="hybridMultilevel"/>
    <w:tmpl w:val="0EDA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B4179"/>
    <w:multiLevelType w:val="hybridMultilevel"/>
    <w:tmpl w:val="1F50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7851FC"/>
    <w:multiLevelType w:val="hybridMultilevel"/>
    <w:tmpl w:val="B66A7E22"/>
    <w:lvl w:ilvl="0" w:tplc="8A82286A">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2">
    <w:nsid w:val="4AD873E5"/>
    <w:multiLevelType w:val="hybridMultilevel"/>
    <w:tmpl w:val="5EAC7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A915D5"/>
    <w:multiLevelType w:val="hybridMultilevel"/>
    <w:tmpl w:val="5E5098EA"/>
    <w:lvl w:ilvl="0" w:tplc="16169BF4">
      <w:start w:val="1"/>
      <w:numFmt w:val="upp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4">
    <w:nsid w:val="56054B09"/>
    <w:multiLevelType w:val="hybridMultilevel"/>
    <w:tmpl w:val="0D9C9638"/>
    <w:lvl w:ilvl="0" w:tplc="0409000F">
      <w:start w:val="1"/>
      <w:numFmt w:val="decimal"/>
      <w:lvlText w:val="%1."/>
      <w:lvlJc w:val="left"/>
      <w:pPr>
        <w:ind w:left="468" w:hanging="360"/>
      </w:p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5">
    <w:nsid w:val="5FE8247D"/>
    <w:multiLevelType w:val="hybridMultilevel"/>
    <w:tmpl w:val="013C9A44"/>
    <w:lvl w:ilvl="0" w:tplc="0409000F">
      <w:start w:val="1"/>
      <w:numFmt w:val="decimal"/>
      <w:lvlText w:val="%1."/>
      <w:lvlJc w:val="left"/>
      <w:pPr>
        <w:ind w:left="468" w:hanging="360"/>
      </w:p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6">
    <w:nsid w:val="60EA4F48"/>
    <w:multiLevelType w:val="hybridMultilevel"/>
    <w:tmpl w:val="6B702D68"/>
    <w:lvl w:ilvl="0" w:tplc="DC52B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5C0123"/>
    <w:multiLevelType w:val="hybridMultilevel"/>
    <w:tmpl w:val="9F8A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6021EF"/>
    <w:multiLevelType w:val="hybridMultilevel"/>
    <w:tmpl w:val="A6C09A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881229"/>
    <w:multiLevelType w:val="hybridMultilevel"/>
    <w:tmpl w:val="013C9A44"/>
    <w:lvl w:ilvl="0" w:tplc="0409000F">
      <w:start w:val="1"/>
      <w:numFmt w:val="decimal"/>
      <w:lvlText w:val="%1."/>
      <w:lvlJc w:val="left"/>
      <w:pPr>
        <w:ind w:left="468" w:hanging="360"/>
      </w:p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0">
    <w:nsid w:val="66036070"/>
    <w:multiLevelType w:val="hybridMultilevel"/>
    <w:tmpl w:val="0D9C9638"/>
    <w:lvl w:ilvl="0" w:tplc="0409000F">
      <w:start w:val="1"/>
      <w:numFmt w:val="decimal"/>
      <w:lvlText w:val="%1."/>
      <w:lvlJc w:val="left"/>
      <w:pPr>
        <w:ind w:left="468" w:hanging="360"/>
      </w:p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1">
    <w:nsid w:val="66BF073C"/>
    <w:multiLevelType w:val="hybridMultilevel"/>
    <w:tmpl w:val="62DAA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77A1274"/>
    <w:multiLevelType w:val="hybridMultilevel"/>
    <w:tmpl w:val="9E4C4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D906ED6"/>
    <w:multiLevelType w:val="hybridMultilevel"/>
    <w:tmpl w:val="5E30E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7A3F5D"/>
    <w:multiLevelType w:val="hybridMultilevel"/>
    <w:tmpl w:val="A6C09A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0F95143"/>
    <w:multiLevelType w:val="hybridMultilevel"/>
    <w:tmpl w:val="7EB8E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AB3E3C"/>
    <w:multiLevelType w:val="hybridMultilevel"/>
    <w:tmpl w:val="B66A7E22"/>
    <w:lvl w:ilvl="0" w:tplc="8A8228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3D0391B"/>
    <w:multiLevelType w:val="hybridMultilevel"/>
    <w:tmpl w:val="F392B4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66252AE"/>
    <w:multiLevelType w:val="hybridMultilevel"/>
    <w:tmpl w:val="378435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CA58BC"/>
    <w:multiLevelType w:val="hybridMultilevel"/>
    <w:tmpl w:val="0B426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D725B7"/>
    <w:multiLevelType w:val="hybridMultilevel"/>
    <w:tmpl w:val="C4F0C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2510AA"/>
    <w:multiLevelType w:val="hybridMultilevel"/>
    <w:tmpl w:val="E18AF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FB1859"/>
    <w:multiLevelType w:val="hybridMultilevel"/>
    <w:tmpl w:val="7ABE4FBC"/>
    <w:lvl w:ilvl="0" w:tplc="469882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1D110C"/>
    <w:multiLevelType w:val="hybridMultilevel"/>
    <w:tmpl w:val="E2D4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40"/>
  </w:num>
  <w:num w:numId="4">
    <w:abstractNumId w:val="33"/>
  </w:num>
  <w:num w:numId="5">
    <w:abstractNumId w:val="1"/>
    <w:lvlOverride w:ilvl="0">
      <w:lvl w:ilvl="0">
        <w:numFmt w:val="bullet"/>
        <w:lvlText w:val=""/>
        <w:legacy w:legacy="1" w:legacySpace="0" w:legacyIndent="0"/>
        <w:lvlJc w:val="left"/>
        <w:rPr>
          <w:rFonts w:ascii="Symbol" w:hAnsi="Symbol" w:hint="default"/>
          <w:sz w:val="22"/>
        </w:rPr>
      </w:lvl>
    </w:lvlOverride>
  </w:num>
  <w:num w:numId="6">
    <w:abstractNumId w:val="41"/>
  </w:num>
  <w:num w:numId="7">
    <w:abstractNumId w:val="19"/>
  </w:num>
  <w:num w:numId="8">
    <w:abstractNumId w:val="15"/>
  </w:num>
  <w:num w:numId="9">
    <w:abstractNumId w:val="4"/>
  </w:num>
  <w:num w:numId="10">
    <w:abstractNumId w:val="43"/>
  </w:num>
  <w:num w:numId="11">
    <w:abstractNumId w:val="20"/>
  </w:num>
  <w:num w:numId="12">
    <w:abstractNumId w:val="30"/>
  </w:num>
  <w:num w:numId="13">
    <w:abstractNumId w:val="24"/>
  </w:num>
  <w:num w:numId="14">
    <w:abstractNumId w:val="12"/>
  </w:num>
  <w:num w:numId="15">
    <w:abstractNumId w:val="25"/>
  </w:num>
  <w:num w:numId="16">
    <w:abstractNumId w:val="29"/>
  </w:num>
  <w:num w:numId="17">
    <w:abstractNumId w:val="11"/>
  </w:num>
  <w:num w:numId="18">
    <w:abstractNumId w:val="9"/>
  </w:num>
  <w:num w:numId="19">
    <w:abstractNumId w:val="14"/>
  </w:num>
  <w:num w:numId="20">
    <w:abstractNumId w:val="42"/>
  </w:num>
  <w:num w:numId="21">
    <w:abstractNumId w:val="8"/>
  </w:num>
  <w:num w:numId="22">
    <w:abstractNumId w:val="17"/>
  </w:num>
  <w:num w:numId="23">
    <w:abstractNumId w:val="7"/>
  </w:num>
  <w:num w:numId="24">
    <w:abstractNumId w:val="10"/>
  </w:num>
  <w:num w:numId="25">
    <w:abstractNumId w:val="2"/>
  </w:num>
  <w:num w:numId="26">
    <w:abstractNumId w:val="3"/>
  </w:num>
  <w:num w:numId="27">
    <w:abstractNumId w:val="5"/>
  </w:num>
  <w:num w:numId="28">
    <w:abstractNumId w:val="32"/>
  </w:num>
  <w:num w:numId="29">
    <w:abstractNumId w:val="35"/>
  </w:num>
  <w:num w:numId="30">
    <w:abstractNumId w:val="31"/>
  </w:num>
  <w:num w:numId="31">
    <w:abstractNumId w:val="18"/>
  </w:num>
  <w:num w:numId="32">
    <w:abstractNumId w:val="22"/>
  </w:num>
  <w:num w:numId="33">
    <w:abstractNumId w:val="34"/>
  </w:num>
  <w:num w:numId="34">
    <w:abstractNumId w:val="28"/>
  </w:num>
  <w:num w:numId="35">
    <w:abstractNumId w:val="16"/>
  </w:num>
  <w:num w:numId="36">
    <w:abstractNumId w:val="27"/>
  </w:num>
  <w:num w:numId="37">
    <w:abstractNumId w:val="23"/>
  </w:num>
  <w:num w:numId="38">
    <w:abstractNumId w:val="21"/>
  </w:num>
  <w:num w:numId="39">
    <w:abstractNumId w:val="26"/>
  </w:num>
  <w:num w:numId="40">
    <w:abstractNumId w:val="6"/>
  </w:num>
  <w:num w:numId="41">
    <w:abstractNumId w:val="39"/>
  </w:num>
  <w:num w:numId="42">
    <w:abstractNumId w:val="36"/>
  </w:num>
  <w:num w:numId="43">
    <w:abstractNumId w:val="13"/>
  </w:num>
  <w:num w:numId="44">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799"/>
    <w:rsid w:val="000017CF"/>
    <w:rsid w:val="00001801"/>
    <w:rsid w:val="00001DF1"/>
    <w:rsid w:val="00001F87"/>
    <w:rsid w:val="00002232"/>
    <w:rsid w:val="00002332"/>
    <w:rsid w:val="00002AAE"/>
    <w:rsid w:val="00003343"/>
    <w:rsid w:val="00003F0F"/>
    <w:rsid w:val="000040E3"/>
    <w:rsid w:val="00004788"/>
    <w:rsid w:val="000047CB"/>
    <w:rsid w:val="00005148"/>
    <w:rsid w:val="000056B0"/>
    <w:rsid w:val="00005ABA"/>
    <w:rsid w:val="00007946"/>
    <w:rsid w:val="00010106"/>
    <w:rsid w:val="000107DE"/>
    <w:rsid w:val="00010A51"/>
    <w:rsid w:val="00010B91"/>
    <w:rsid w:val="00010F28"/>
    <w:rsid w:val="000117A2"/>
    <w:rsid w:val="000125B9"/>
    <w:rsid w:val="00013972"/>
    <w:rsid w:val="000139AD"/>
    <w:rsid w:val="00014B98"/>
    <w:rsid w:val="00014C48"/>
    <w:rsid w:val="000165F9"/>
    <w:rsid w:val="000175A8"/>
    <w:rsid w:val="00017859"/>
    <w:rsid w:val="00017B50"/>
    <w:rsid w:val="00017D61"/>
    <w:rsid w:val="00020032"/>
    <w:rsid w:val="000218C6"/>
    <w:rsid w:val="0002258F"/>
    <w:rsid w:val="00023902"/>
    <w:rsid w:val="00024083"/>
    <w:rsid w:val="000245DC"/>
    <w:rsid w:val="00024E41"/>
    <w:rsid w:val="00026933"/>
    <w:rsid w:val="00027973"/>
    <w:rsid w:val="000300B0"/>
    <w:rsid w:val="00030FD0"/>
    <w:rsid w:val="000312C6"/>
    <w:rsid w:val="00032CE4"/>
    <w:rsid w:val="0003561F"/>
    <w:rsid w:val="00035885"/>
    <w:rsid w:val="00035EDF"/>
    <w:rsid w:val="00036433"/>
    <w:rsid w:val="0003693B"/>
    <w:rsid w:val="00036AD9"/>
    <w:rsid w:val="0003727E"/>
    <w:rsid w:val="00037DBE"/>
    <w:rsid w:val="000419A9"/>
    <w:rsid w:val="00041D0A"/>
    <w:rsid w:val="000422C0"/>
    <w:rsid w:val="00043800"/>
    <w:rsid w:val="000441CC"/>
    <w:rsid w:val="0004490A"/>
    <w:rsid w:val="00044F1C"/>
    <w:rsid w:val="00044FE9"/>
    <w:rsid w:val="00045022"/>
    <w:rsid w:val="000467AD"/>
    <w:rsid w:val="0005099D"/>
    <w:rsid w:val="00051E97"/>
    <w:rsid w:val="00052846"/>
    <w:rsid w:val="00052877"/>
    <w:rsid w:val="00053B8D"/>
    <w:rsid w:val="00053F15"/>
    <w:rsid w:val="000543E5"/>
    <w:rsid w:val="00054CFD"/>
    <w:rsid w:val="00054F9E"/>
    <w:rsid w:val="00055CED"/>
    <w:rsid w:val="00056039"/>
    <w:rsid w:val="000573F9"/>
    <w:rsid w:val="00057939"/>
    <w:rsid w:val="00057D89"/>
    <w:rsid w:val="000611FB"/>
    <w:rsid w:val="00062115"/>
    <w:rsid w:val="00062A30"/>
    <w:rsid w:val="00062E69"/>
    <w:rsid w:val="00063002"/>
    <w:rsid w:val="00063EA4"/>
    <w:rsid w:val="00064A36"/>
    <w:rsid w:val="000657CD"/>
    <w:rsid w:val="00065E53"/>
    <w:rsid w:val="0007017F"/>
    <w:rsid w:val="00070250"/>
    <w:rsid w:val="00071415"/>
    <w:rsid w:val="000718B1"/>
    <w:rsid w:val="00071966"/>
    <w:rsid w:val="00071985"/>
    <w:rsid w:val="00071A2D"/>
    <w:rsid w:val="000724CF"/>
    <w:rsid w:val="000725B1"/>
    <w:rsid w:val="00072A2B"/>
    <w:rsid w:val="00073837"/>
    <w:rsid w:val="00073FD0"/>
    <w:rsid w:val="000745FC"/>
    <w:rsid w:val="00075A80"/>
    <w:rsid w:val="00075AB9"/>
    <w:rsid w:val="00075CCD"/>
    <w:rsid w:val="000763FF"/>
    <w:rsid w:val="000775ED"/>
    <w:rsid w:val="0007795C"/>
    <w:rsid w:val="00077986"/>
    <w:rsid w:val="00080D1C"/>
    <w:rsid w:val="0008197F"/>
    <w:rsid w:val="00082635"/>
    <w:rsid w:val="00082948"/>
    <w:rsid w:val="00082DD9"/>
    <w:rsid w:val="00083006"/>
    <w:rsid w:val="000830C8"/>
    <w:rsid w:val="000834DE"/>
    <w:rsid w:val="000838C0"/>
    <w:rsid w:val="00083E96"/>
    <w:rsid w:val="00085FE1"/>
    <w:rsid w:val="00086242"/>
    <w:rsid w:val="000868CC"/>
    <w:rsid w:val="00087C9C"/>
    <w:rsid w:val="0009021B"/>
    <w:rsid w:val="00090352"/>
    <w:rsid w:val="0009066B"/>
    <w:rsid w:val="00090A54"/>
    <w:rsid w:val="00090F36"/>
    <w:rsid w:val="00091DB2"/>
    <w:rsid w:val="00092290"/>
    <w:rsid w:val="00092AD0"/>
    <w:rsid w:val="00093702"/>
    <w:rsid w:val="00095C40"/>
    <w:rsid w:val="00095D97"/>
    <w:rsid w:val="00096C2D"/>
    <w:rsid w:val="00096D61"/>
    <w:rsid w:val="00096FC4"/>
    <w:rsid w:val="0009792D"/>
    <w:rsid w:val="00097DCA"/>
    <w:rsid w:val="000A0188"/>
    <w:rsid w:val="000A024D"/>
    <w:rsid w:val="000A091B"/>
    <w:rsid w:val="000A1174"/>
    <w:rsid w:val="000A1F40"/>
    <w:rsid w:val="000A3148"/>
    <w:rsid w:val="000A39D4"/>
    <w:rsid w:val="000A4504"/>
    <w:rsid w:val="000A4688"/>
    <w:rsid w:val="000A4CA6"/>
    <w:rsid w:val="000A5028"/>
    <w:rsid w:val="000A5627"/>
    <w:rsid w:val="000A74E6"/>
    <w:rsid w:val="000A75C9"/>
    <w:rsid w:val="000A7FDC"/>
    <w:rsid w:val="000B056F"/>
    <w:rsid w:val="000B167C"/>
    <w:rsid w:val="000B1EEC"/>
    <w:rsid w:val="000B2FD9"/>
    <w:rsid w:val="000B30F1"/>
    <w:rsid w:val="000B3D99"/>
    <w:rsid w:val="000B3EF7"/>
    <w:rsid w:val="000B48AF"/>
    <w:rsid w:val="000B65E5"/>
    <w:rsid w:val="000B692B"/>
    <w:rsid w:val="000B6AB3"/>
    <w:rsid w:val="000B6F37"/>
    <w:rsid w:val="000B74A0"/>
    <w:rsid w:val="000C0F1F"/>
    <w:rsid w:val="000C2FF3"/>
    <w:rsid w:val="000C37AE"/>
    <w:rsid w:val="000C3827"/>
    <w:rsid w:val="000C44AE"/>
    <w:rsid w:val="000C4D48"/>
    <w:rsid w:val="000C5358"/>
    <w:rsid w:val="000C571F"/>
    <w:rsid w:val="000C696D"/>
    <w:rsid w:val="000C6D3F"/>
    <w:rsid w:val="000C7CA0"/>
    <w:rsid w:val="000D0A87"/>
    <w:rsid w:val="000D0D38"/>
    <w:rsid w:val="000D193F"/>
    <w:rsid w:val="000D1F10"/>
    <w:rsid w:val="000D21B2"/>
    <w:rsid w:val="000D3285"/>
    <w:rsid w:val="000D4181"/>
    <w:rsid w:val="000D5492"/>
    <w:rsid w:val="000D62EA"/>
    <w:rsid w:val="000D653E"/>
    <w:rsid w:val="000D6C9E"/>
    <w:rsid w:val="000D76DD"/>
    <w:rsid w:val="000D77B3"/>
    <w:rsid w:val="000D7DAF"/>
    <w:rsid w:val="000E0495"/>
    <w:rsid w:val="000E17F0"/>
    <w:rsid w:val="000E1B0A"/>
    <w:rsid w:val="000E1B68"/>
    <w:rsid w:val="000E1D6D"/>
    <w:rsid w:val="000E20FC"/>
    <w:rsid w:val="000E43C1"/>
    <w:rsid w:val="000E55D8"/>
    <w:rsid w:val="000E58A7"/>
    <w:rsid w:val="000E5DD0"/>
    <w:rsid w:val="000E7D83"/>
    <w:rsid w:val="000F16A0"/>
    <w:rsid w:val="000F1B62"/>
    <w:rsid w:val="000F21B9"/>
    <w:rsid w:val="000F2598"/>
    <w:rsid w:val="000F2987"/>
    <w:rsid w:val="000F2BEC"/>
    <w:rsid w:val="000F2D3D"/>
    <w:rsid w:val="000F4D61"/>
    <w:rsid w:val="000F5F94"/>
    <w:rsid w:val="000F6744"/>
    <w:rsid w:val="000F6A4C"/>
    <w:rsid w:val="000F6B22"/>
    <w:rsid w:val="000F6E16"/>
    <w:rsid w:val="000F6E84"/>
    <w:rsid w:val="000F72E8"/>
    <w:rsid w:val="001019E2"/>
    <w:rsid w:val="00102543"/>
    <w:rsid w:val="00102858"/>
    <w:rsid w:val="00102CF7"/>
    <w:rsid w:val="0010304B"/>
    <w:rsid w:val="00104243"/>
    <w:rsid w:val="001044EE"/>
    <w:rsid w:val="0010483E"/>
    <w:rsid w:val="00104A3C"/>
    <w:rsid w:val="0010561F"/>
    <w:rsid w:val="001060E3"/>
    <w:rsid w:val="001066D3"/>
    <w:rsid w:val="0010686D"/>
    <w:rsid w:val="00107093"/>
    <w:rsid w:val="00110413"/>
    <w:rsid w:val="00112268"/>
    <w:rsid w:val="0011296B"/>
    <w:rsid w:val="00112D3D"/>
    <w:rsid w:val="0011342B"/>
    <w:rsid w:val="001139C6"/>
    <w:rsid w:val="0011438F"/>
    <w:rsid w:val="0011454C"/>
    <w:rsid w:val="00115188"/>
    <w:rsid w:val="00117387"/>
    <w:rsid w:val="001178A2"/>
    <w:rsid w:val="00117965"/>
    <w:rsid w:val="0012020D"/>
    <w:rsid w:val="001204B1"/>
    <w:rsid w:val="00120584"/>
    <w:rsid w:val="0012060F"/>
    <w:rsid w:val="001209BE"/>
    <w:rsid w:val="00121ED6"/>
    <w:rsid w:val="0012209D"/>
    <w:rsid w:val="001220CC"/>
    <w:rsid w:val="0012269D"/>
    <w:rsid w:val="00122CEB"/>
    <w:rsid w:val="00123775"/>
    <w:rsid w:val="001237A8"/>
    <w:rsid w:val="00123D71"/>
    <w:rsid w:val="0012570A"/>
    <w:rsid w:val="001263D6"/>
    <w:rsid w:val="001263FF"/>
    <w:rsid w:val="001268D9"/>
    <w:rsid w:val="00127E09"/>
    <w:rsid w:val="00130AD6"/>
    <w:rsid w:val="00130C73"/>
    <w:rsid w:val="00131435"/>
    <w:rsid w:val="0013171E"/>
    <w:rsid w:val="0013260D"/>
    <w:rsid w:val="00132997"/>
    <w:rsid w:val="00132B46"/>
    <w:rsid w:val="00134F2D"/>
    <w:rsid w:val="00135752"/>
    <w:rsid w:val="00135FE1"/>
    <w:rsid w:val="00136617"/>
    <w:rsid w:val="00136844"/>
    <w:rsid w:val="00137201"/>
    <w:rsid w:val="00137971"/>
    <w:rsid w:val="00140648"/>
    <w:rsid w:val="00140CA0"/>
    <w:rsid w:val="00140EAB"/>
    <w:rsid w:val="00141890"/>
    <w:rsid w:val="0014214E"/>
    <w:rsid w:val="001426BC"/>
    <w:rsid w:val="00143885"/>
    <w:rsid w:val="00143D26"/>
    <w:rsid w:val="00143F38"/>
    <w:rsid w:val="00144ACE"/>
    <w:rsid w:val="00145648"/>
    <w:rsid w:val="0014711E"/>
    <w:rsid w:val="00147725"/>
    <w:rsid w:val="00147956"/>
    <w:rsid w:val="00150E85"/>
    <w:rsid w:val="00151212"/>
    <w:rsid w:val="00151FD7"/>
    <w:rsid w:val="00152242"/>
    <w:rsid w:val="0015233D"/>
    <w:rsid w:val="001529ED"/>
    <w:rsid w:val="00153AEF"/>
    <w:rsid w:val="001542CF"/>
    <w:rsid w:val="00154B21"/>
    <w:rsid w:val="00155E53"/>
    <w:rsid w:val="001560D7"/>
    <w:rsid w:val="00160028"/>
    <w:rsid w:val="0016007C"/>
    <w:rsid w:val="00160CCC"/>
    <w:rsid w:val="00160D17"/>
    <w:rsid w:val="00160FBB"/>
    <w:rsid w:val="00161CE2"/>
    <w:rsid w:val="00162D83"/>
    <w:rsid w:val="00163B5C"/>
    <w:rsid w:val="001648C4"/>
    <w:rsid w:val="001648FE"/>
    <w:rsid w:val="001668EF"/>
    <w:rsid w:val="00166BF0"/>
    <w:rsid w:val="00166C91"/>
    <w:rsid w:val="001672A6"/>
    <w:rsid w:val="00167DD2"/>
    <w:rsid w:val="00170C28"/>
    <w:rsid w:val="001720DD"/>
    <w:rsid w:val="00172B12"/>
    <w:rsid w:val="0017352D"/>
    <w:rsid w:val="0017361F"/>
    <w:rsid w:val="001746AC"/>
    <w:rsid w:val="00174D66"/>
    <w:rsid w:val="0017527A"/>
    <w:rsid w:val="0017595D"/>
    <w:rsid w:val="00175ED7"/>
    <w:rsid w:val="00177102"/>
    <w:rsid w:val="0017754A"/>
    <w:rsid w:val="0017790C"/>
    <w:rsid w:val="00177E30"/>
    <w:rsid w:val="00180B9D"/>
    <w:rsid w:val="0018202C"/>
    <w:rsid w:val="00182375"/>
    <w:rsid w:val="001823CF"/>
    <w:rsid w:val="00183162"/>
    <w:rsid w:val="001836D3"/>
    <w:rsid w:val="00184860"/>
    <w:rsid w:val="0018491B"/>
    <w:rsid w:val="00184929"/>
    <w:rsid w:val="001850EA"/>
    <w:rsid w:val="00187B73"/>
    <w:rsid w:val="00187CA9"/>
    <w:rsid w:val="00190248"/>
    <w:rsid w:val="00190B52"/>
    <w:rsid w:val="00191606"/>
    <w:rsid w:val="00192456"/>
    <w:rsid w:val="00192BC0"/>
    <w:rsid w:val="00192E9E"/>
    <w:rsid w:val="00193348"/>
    <w:rsid w:val="001935F8"/>
    <w:rsid w:val="001938CD"/>
    <w:rsid w:val="001938EC"/>
    <w:rsid w:val="0019390D"/>
    <w:rsid w:val="00193DDF"/>
    <w:rsid w:val="0019469F"/>
    <w:rsid w:val="00195A51"/>
    <w:rsid w:val="00195BFC"/>
    <w:rsid w:val="00197092"/>
    <w:rsid w:val="0019776F"/>
    <w:rsid w:val="001A052B"/>
    <w:rsid w:val="001A0CD0"/>
    <w:rsid w:val="001A24BE"/>
    <w:rsid w:val="001A2761"/>
    <w:rsid w:val="001A28F1"/>
    <w:rsid w:val="001A3483"/>
    <w:rsid w:val="001A3832"/>
    <w:rsid w:val="001A398D"/>
    <w:rsid w:val="001A40A5"/>
    <w:rsid w:val="001A512D"/>
    <w:rsid w:val="001A5786"/>
    <w:rsid w:val="001A5DDE"/>
    <w:rsid w:val="001A662E"/>
    <w:rsid w:val="001A68E5"/>
    <w:rsid w:val="001A7AA7"/>
    <w:rsid w:val="001A7C54"/>
    <w:rsid w:val="001B1130"/>
    <w:rsid w:val="001B167C"/>
    <w:rsid w:val="001B22D4"/>
    <w:rsid w:val="001B3107"/>
    <w:rsid w:val="001B37A3"/>
    <w:rsid w:val="001B3C5F"/>
    <w:rsid w:val="001B42FE"/>
    <w:rsid w:val="001B66C4"/>
    <w:rsid w:val="001B69DB"/>
    <w:rsid w:val="001B7ABB"/>
    <w:rsid w:val="001B7C62"/>
    <w:rsid w:val="001C17DF"/>
    <w:rsid w:val="001C1BEA"/>
    <w:rsid w:val="001C35E4"/>
    <w:rsid w:val="001C741D"/>
    <w:rsid w:val="001C7A24"/>
    <w:rsid w:val="001D00FB"/>
    <w:rsid w:val="001D0ABE"/>
    <w:rsid w:val="001D14B7"/>
    <w:rsid w:val="001D2B24"/>
    <w:rsid w:val="001D2B4A"/>
    <w:rsid w:val="001D2FA6"/>
    <w:rsid w:val="001D4122"/>
    <w:rsid w:val="001D4BF3"/>
    <w:rsid w:val="001D6224"/>
    <w:rsid w:val="001D68CA"/>
    <w:rsid w:val="001D72F6"/>
    <w:rsid w:val="001D7C87"/>
    <w:rsid w:val="001E12F7"/>
    <w:rsid w:val="001E2025"/>
    <w:rsid w:val="001E2321"/>
    <w:rsid w:val="001E2944"/>
    <w:rsid w:val="001E2C67"/>
    <w:rsid w:val="001E3B53"/>
    <w:rsid w:val="001E4773"/>
    <w:rsid w:val="001E5280"/>
    <w:rsid w:val="001E5399"/>
    <w:rsid w:val="001E5BE7"/>
    <w:rsid w:val="001E5D82"/>
    <w:rsid w:val="001E6C37"/>
    <w:rsid w:val="001E7749"/>
    <w:rsid w:val="001F0F51"/>
    <w:rsid w:val="001F0FA8"/>
    <w:rsid w:val="001F14A6"/>
    <w:rsid w:val="001F2117"/>
    <w:rsid w:val="001F2BE2"/>
    <w:rsid w:val="001F2C21"/>
    <w:rsid w:val="001F31BD"/>
    <w:rsid w:val="001F31F9"/>
    <w:rsid w:val="001F35EA"/>
    <w:rsid w:val="001F3DEE"/>
    <w:rsid w:val="001F3FA9"/>
    <w:rsid w:val="001F4B07"/>
    <w:rsid w:val="001F50D6"/>
    <w:rsid w:val="001F63AB"/>
    <w:rsid w:val="001F6442"/>
    <w:rsid w:val="001F65DF"/>
    <w:rsid w:val="001F67FF"/>
    <w:rsid w:val="001F68B3"/>
    <w:rsid w:val="001F7963"/>
    <w:rsid w:val="001F7BE6"/>
    <w:rsid w:val="001F7BF6"/>
    <w:rsid w:val="0020092E"/>
    <w:rsid w:val="00200CE0"/>
    <w:rsid w:val="0020133C"/>
    <w:rsid w:val="0020157C"/>
    <w:rsid w:val="00201E05"/>
    <w:rsid w:val="00202140"/>
    <w:rsid w:val="0020265B"/>
    <w:rsid w:val="00202962"/>
    <w:rsid w:val="002029E3"/>
    <w:rsid w:val="00202EFD"/>
    <w:rsid w:val="002042CA"/>
    <w:rsid w:val="00205408"/>
    <w:rsid w:val="00205AD8"/>
    <w:rsid w:val="00206D53"/>
    <w:rsid w:val="00207061"/>
    <w:rsid w:val="00207691"/>
    <w:rsid w:val="00210645"/>
    <w:rsid w:val="00210DC4"/>
    <w:rsid w:val="002115CD"/>
    <w:rsid w:val="0021264D"/>
    <w:rsid w:val="00212E52"/>
    <w:rsid w:val="002131DA"/>
    <w:rsid w:val="00214B53"/>
    <w:rsid w:val="002161DB"/>
    <w:rsid w:val="0021635D"/>
    <w:rsid w:val="00221352"/>
    <w:rsid w:val="00222CB3"/>
    <w:rsid w:val="00223484"/>
    <w:rsid w:val="00223C09"/>
    <w:rsid w:val="00224C50"/>
    <w:rsid w:val="00224FBF"/>
    <w:rsid w:val="00225823"/>
    <w:rsid w:val="00226C43"/>
    <w:rsid w:val="00227006"/>
    <w:rsid w:val="002270D2"/>
    <w:rsid w:val="00230035"/>
    <w:rsid w:val="002307AA"/>
    <w:rsid w:val="00232E8F"/>
    <w:rsid w:val="00233214"/>
    <w:rsid w:val="00233B51"/>
    <w:rsid w:val="0023467A"/>
    <w:rsid w:val="00234D6B"/>
    <w:rsid w:val="00235DA0"/>
    <w:rsid w:val="00237354"/>
    <w:rsid w:val="00237ED9"/>
    <w:rsid w:val="00240C0F"/>
    <w:rsid w:val="00241B2E"/>
    <w:rsid w:val="00243537"/>
    <w:rsid w:val="00243747"/>
    <w:rsid w:val="00243A91"/>
    <w:rsid w:val="00244713"/>
    <w:rsid w:val="00245042"/>
    <w:rsid w:val="00245F4C"/>
    <w:rsid w:val="00246268"/>
    <w:rsid w:val="002473AC"/>
    <w:rsid w:val="0024785A"/>
    <w:rsid w:val="00247A15"/>
    <w:rsid w:val="00250971"/>
    <w:rsid w:val="00251289"/>
    <w:rsid w:val="00252AF1"/>
    <w:rsid w:val="0025366F"/>
    <w:rsid w:val="00255C7A"/>
    <w:rsid w:val="00256B53"/>
    <w:rsid w:val="00256C38"/>
    <w:rsid w:val="002570FD"/>
    <w:rsid w:val="00260355"/>
    <w:rsid w:val="00260882"/>
    <w:rsid w:val="002615EA"/>
    <w:rsid w:val="00261858"/>
    <w:rsid w:val="00263D24"/>
    <w:rsid w:val="00263FFB"/>
    <w:rsid w:val="00265694"/>
    <w:rsid w:val="00265B12"/>
    <w:rsid w:val="00266F57"/>
    <w:rsid w:val="00266FFD"/>
    <w:rsid w:val="00270182"/>
    <w:rsid w:val="0027031F"/>
    <w:rsid w:val="00270420"/>
    <w:rsid w:val="00270556"/>
    <w:rsid w:val="00271792"/>
    <w:rsid w:val="0027267C"/>
    <w:rsid w:val="0027289F"/>
    <w:rsid w:val="00272C18"/>
    <w:rsid w:val="00273995"/>
    <w:rsid w:val="0027488B"/>
    <w:rsid w:val="002753C6"/>
    <w:rsid w:val="00276A0C"/>
    <w:rsid w:val="0027772E"/>
    <w:rsid w:val="00277BDE"/>
    <w:rsid w:val="00277ECB"/>
    <w:rsid w:val="0028105C"/>
    <w:rsid w:val="00281A0F"/>
    <w:rsid w:val="00282DE6"/>
    <w:rsid w:val="00283238"/>
    <w:rsid w:val="00283312"/>
    <w:rsid w:val="00283443"/>
    <w:rsid w:val="00283A5A"/>
    <w:rsid w:val="00283A91"/>
    <w:rsid w:val="00284779"/>
    <w:rsid w:val="00285063"/>
    <w:rsid w:val="00285665"/>
    <w:rsid w:val="00285ACB"/>
    <w:rsid w:val="002861E3"/>
    <w:rsid w:val="002863FC"/>
    <w:rsid w:val="002864C0"/>
    <w:rsid w:val="00286C1E"/>
    <w:rsid w:val="002874CE"/>
    <w:rsid w:val="00287944"/>
    <w:rsid w:val="00287A24"/>
    <w:rsid w:val="00287BB4"/>
    <w:rsid w:val="002906FD"/>
    <w:rsid w:val="0029210A"/>
    <w:rsid w:val="00292146"/>
    <w:rsid w:val="00292333"/>
    <w:rsid w:val="0029316E"/>
    <w:rsid w:val="002932F2"/>
    <w:rsid w:val="00293E19"/>
    <w:rsid w:val="002964BD"/>
    <w:rsid w:val="00297497"/>
    <w:rsid w:val="00297A37"/>
    <w:rsid w:val="002A03CD"/>
    <w:rsid w:val="002A0AFA"/>
    <w:rsid w:val="002A157D"/>
    <w:rsid w:val="002A18E8"/>
    <w:rsid w:val="002A1FB6"/>
    <w:rsid w:val="002A2764"/>
    <w:rsid w:val="002A2FFC"/>
    <w:rsid w:val="002A35CC"/>
    <w:rsid w:val="002A3628"/>
    <w:rsid w:val="002A3DB4"/>
    <w:rsid w:val="002A3F1E"/>
    <w:rsid w:val="002A4210"/>
    <w:rsid w:val="002A4742"/>
    <w:rsid w:val="002A4F64"/>
    <w:rsid w:val="002A76C2"/>
    <w:rsid w:val="002A76CA"/>
    <w:rsid w:val="002A7887"/>
    <w:rsid w:val="002A7A52"/>
    <w:rsid w:val="002A7E69"/>
    <w:rsid w:val="002B0310"/>
    <w:rsid w:val="002B069E"/>
    <w:rsid w:val="002B1004"/>
    <w:rsid w:val="002B1106"/>
    <w:rsid w:val="002B40B0"/>
    <w:rsid w:val="002B41EE"/>
    <w:rsid w:val="002B4724"/>
    <w:rsid w:val="002B47BE"/>
    <w:rsid w:val="002B5B10"/>
    <w:rsid w:val="002B6044"/>
    <w:rsid w:val="002B6953"/>
    <w:rsid w:val="002B73CE"/>
    <w:rsid w:val="002B7923"/>
    <w:rsid w:val="002B7CA2"/>
    <w:rsid w:val="002B7DB8"/>
    <w:rsid w:val="002B7F54"/>
    <w:rsid w:val="002C0053"/>
    <w:rsid w:val="002C1FDC"/>
    <w:rsid w:val="002C2511"/>
    <w:rsid w:val="002C5C8D"/>
    <w:rsid w:val="002C69A7"/>
    <w:rsid w:val="002C6AB7"/>
    <w:rsid w:val="002C72D1"/>
    <w:rsid w:val="002D002A"/>
    <w:rsid w:val="002D0AF9"/>
    <w:rsid w:val="002D10CC"/>
    <w:rsid w:val="002D1C32"/>
    <w:rsid w:val="002D222E"/>
    <w:rsid w:val="002D25A8"/>
    <w:rsid w:val="002D3778"/>
    <w:rsid w:val="002D3BB1"/>
    <w:rsid w:val="002D3C57"/>
    <w:rsid w:val="002D42B8"/>
    <w:rsid w:val="002D5180"/>
    <w:rsid w:val="002D6AE8"/>
    <w:rsid w:val="002D786C"/>
    <w:rsid w:val="002E0A6F"/>
    <w:rsid w:val="002E1258"/>
    <w:rsid w:val="002E16CB"/>
    <w:rsid w:val="002E1B9B"/>
    <w:rsid w:val="002E1DFD"/>
    <w:rsid w:val="002E1F08"/>
    <w:rsid w:val="002E38BC"/>
    <w:rsid w:val="002E4C36"/>
    <w:rsid w:val="002E5A87"/>
    <w:rsid w:val="002E63F1"/>
    <w:rsid w:val="002E64F1"/>
    <w:rsid w:val="002E7502"/>
    <w:rsid w:val="002E7A70"/>
    <w:rsid w:val="002F2884"/>
    <w:rsid w:val="002F3403"/>
    <w:rsid w:val="002F36FC"/>
    <w:rsid w:val="002F4809"/>
    <w:rsid w:val="002F4A55"/>
    <w:rsid w:val="002F4ADB"/>
    <w:rsid w:val="002F5B04"/>
    <w:rsid w:val="002F64FF"/>
    <w:rsid w:val="002F670D"/>
    <w:rsid w:val="002F705B"/>
    <w:rsid w:val="00300247"/>
    <w:rsid w:val="003003E2"/>
    <w:rsid w:val="00300512"/>
    <w:rsid w:val="00300710"/>
    <w:rsid w:val="003010DA"/>
    <w:rsid w:val="0030198D"/>
    <w:rsid w:val="00301E3A"/>
    <w:rsid w:val="003040DB"/>
    <w:rsid w:val="0030410B"/>
    <w:rsid w:val="00305434"/>
    <w:rsid w:val="0030623A"/>
    <w:rsid w:val="003062C3"/>
    <w:rsid w:val="0030764C"/>
    <w:rsid w:val="003076D2"/>
    <w:rsid w:val="00310AC0"/>
    <w:rsid w:val="003117A3"/>
    <w:rsid w:val="00311AFA"/>
    <w:rsid w:val="00311B09"/>
    <w:rsid w:val="00312B27"/>
    <w:rsid w:val="00313307"/>
    <w:rsid w:val="00313760"/>
    <w:rsid w:val="00313D1D"/>
    <w:rsid w:val="00313DE7"/>
    <w:rsid w:val="00314424"/>
    <w:rsid w:val="00314748"/>
    <w:rsid w:val="003160E3"/>
    <w:rsid w:val="00316409"/>
    <w:rsid w:val="00316A37"/>
    <w:rsid w:val="00316EE0"/>
    <w:rsid w:val="00320125"/>
    <w:rsid w:val="00320B5A"/>
    <w:rsid w:val="00320B70"/>
    <w:rsid w:val="00321676"/>
    <w:rsid w:val="00321E04"/>
    <w:rsid w:val="003222FF"/>
    <w:rsid w:val="00322F0E"/>
    <w:rsid w:val="00323A94"/>
    <w:rsid w:val="003246FA"/>
    <w:rsid w:val="00324DCC"/>
    <w:rsid w:val="003259CD"/>
    <w:rsid w:val="00325B5F"/>
    <w:rsid w:val="003265B1"/>
    <w:rsid w:val="00326905"/>
    <w:rsid w:val="00326BAA"/>
    <w:rsid w:val="00333D2D"/>
    <w:rsid w:val="0033521A"/>
    <w:rsid w:val="00335ABA"/>
    <w:rsid w:val="00335C9C"/>
    <w:rsid w:val="00335F15"/>
    <w:rsid w:val="003363C6"/>
    <w:rsid w:val="00336C7D"/>
    <w:rsid w:val="003376CD"/>
    <w:rsid w:val="0033776E"/>
    <w:rsid w:val="0033779A"/>
    <w:rsid w:val="00341F7D"/>
    <w:rsid w:val="00343F63"/>
    <w:rsid w:val="00344AFE"/>
    <w:rsid w:val="00345722"/>
    <w:rsid w:val="00345C2C"/>
    <w:rsid w:val="00346230"/>
    <w:rsid w:val="00346535"/>
    <w:rsid w:val="003467C0"/>
    <w:rsid w:val="00346CF1"/>
    <w:rsid w:val="00346DC8"/>
    <w:rsid w:val="00347B1E"/>
    <w:rsid w:val="00347DAF"/>
    <w:rsid w:val="00350933"/>
    <w:rsid w:val="00352E9D"/>
    <w:rsid w:val="003534D6"/>
    <w:rsid w:val="003535A3"/>
    <w:rsid w:val="003537AD"/>
    <w:rsid w:val="003537CB"/>
    <w:rsid w:val="0035468A"/>
    <w:rsid w:val="00354A56"/>
    <w:rsid w:val="00355064"/>
    <w:rsid w:val="0035562D"/>
    <w:rsid w:val="0035577C"/>
    <w:rsid w:val="00355D21"/>
    <w:rsid w:val="00356007"/>
    <w:rsid w:val="003563E3"/>
    <w:rsid w:val="003604F3"/>
    <w:rsid w:val="00360A8B"/>
    <w:rsid w:val="00361625"/>
    <w:rsid w:val="00361DCF"/>
    <w:rsid w:val="00363A38"/>
    <w:rsid w:val="00365588"/>
    <w:rsid w:val="00366106"/>
    <w:rsid w:val="003663FB"/>
    <w:rsid w:val="003668EF"/>
    <w:rsid w:val="00366F7C"/>
    <w:rsid w:val="0036777C"/>
    <w:rsid w:val="00370782"/>
    <w:rsid w:val="003708F0"/>
    <w:rsid w:val="00371512"/>
    <w:rsid w:val="00372520"/>
    <w:rsid w:val="00372A6B"/>
    <w:rsid w:val="00372E81"/>
    <w:rsid w:val="00373F1A"/>
    <w:rsid w:val="00374355"/>
    <w:rsid w:val="00374AA9"/>
    <w:rsid w:val="003755C4"/>
    <w:rsid w:val="0037609F"/>
    <w:rsid w:val="0037642E"/>
    <w:rsid w:val="00376ACE"/>
    <w:rsid w:val="003772D1"/>
    <w:rsid w:val="0038015A"/>
    <w:rsid w:val="00380F3C"/>
    <w:rsid w:val="003810C0"/>
    <w:rsid w:val="00381C5F"/>
    <w:rsid w:val="003845CC"/>
    <w:rsid w:val="0038549D"/>
    <w:rsid w:val="00385E80"/>
    <w:rsid w:val="00386481"/>
    <w:rsid w:val="0038713A"/>
    <w:rsid w:val="00387545"/>
    <w:rsid w:val="003876BE"/>
    <w:rsid w:val="00387875"/>
    <w:rsid w:val="00387F69"/>
    <w:rsid w:val="0039118A"/>
    <w:rsid w:val="0039269F"/>
    <w:rsid w:val="0039330B"/>
    <w:rsid w:val="00395708"/>
    <w:rsid w:val="0039593E"/>
    <w:rsid w:val="00395A22"/>
    <w:rsid w:val="003968FF"/>
    <w:rsid w:val="003974AE"/>
    <w:rsid w:val="003975DB"/>
    <w:rsid w:val="0039775D"/>
    <w:rsid w:val="003977C3"/>
    <w:rsid w:val="00397838"/>
    <w:rsid w:val="0039784F"/>
    <w:rsid w:val="003A03BB"/>
    <w:rsid w:val="003A0D73"/>
    <w:rsid w:val="003A1423"/>
    <w:rsid w:val="003A15F1"/>
    <w:rsid w:val="003A1793"/>
    <w:rsid w:val="003A1D62"/>
    <w:rsid w:val="003A2B1E"/>
    <w:rsid w:val="003A324D"/>
    <w:rsid w:val="003A3EED"/>
    <w:rsid w:val="003A51B8"/>
    <w:rsid w:val="003A5E05"/>
    <w:rsid w:val="003A698C"/>
    <w:rsid w:val="003A764F"/>
    <w:rsid w:val="003A7E7D"/>
    <w:rsid w:val="003A7F37"/>
    <w:rsid w:val="003B0014"/>
    <w:rsid w:val="003B03CA"/>
    <w:rsid w:val="003B0AF0"/>
    <w:rsid w:val="003B11A2"/>
    <w:rsid w:val="003B2849"/>
    <w:rsid w:val="003B2B70"/>
    <w:rsid w:val="003B3645"/>
    <w:rsid w:val="003B4998"/>
    <w:rsid w:val="003B4A03"/>
    <w:rsid w:val="003B583F"/>
    <w:rsid w:val="003B6392"/>
    <w:rsid w:val="003B68C4"/>
    <w:rsid w:val="003B7528"/>
    <w:rsid w:val="003B794F"/>
    <w:rsid w:val="003C0B12"/>
    <w:rsid w:val="003C0B71"/>
    <w:rsid w:val="003C0ED6"/>
    <w:rsid w:val="003C2779"/>
    <w:rsid w:val="003C2BE9"/>
    <w:rsid w:val="003C34B2"/>
    <w:rsid w:val="003C3670"/>
    <w:rsid w:val="003C4C59"/>
    <w:rsid w:val="003C53C9"/>
    <w:rsid w:val="003C5905"/>
    <w:rsid w:val="003C6751"/>
    <w:rsid w:val="003C71B3"/>
    <w:rsid w:val="003C784C"/>
    <w:rsid w:val="003D01FC"/>
    <w:rsid w:val="003D0E2D"/>
    <w:rsid w:val="003D1046"/>
    <w:rsid w:val="003D12C0"/>
    <w:rsid w:val="003D195C"/>
    <w:rsid w:val="003D2061"/>
    <w:rsid w:val="003D2834"/>
    <w:rsid w:val="003D3125"/>
    <w:rsid w:val="003D46DD"/>
    <w:rsid w:val="003D4F1A"/>
    <w:rsid w:val="003D5035"/>
    <w:rsid w:val="003D5BBB"/>
    <w:rsid w:val="003D5E30"/>
    <w:rsid w:val="003D5F1A"/>
    <w:rsid w:val="003D63C4"/>
    <w:rsid w:val="003D72A8"/>
    <w:rsid w:val="003D737C"/>
    <w:rsid w:val="003E087E"/>
    <w:rsid w:val="003E1776"/>
    <w:rsid w:val="003E1CCD"/>
    <w:rsid w:val="003E1D73"/>
    <w:rsid w:val="003E2610"/>
    <w:rsid w:val="003E344D"/>
    <w:rsid w:val="003E57A3"/>
    <w:rsid w:val="003E5830"/>
    <w:rsid w:val="003E5CEF"/>
    <w:rsid w:val="003F04C1"/>
    <w:rsid w:val="003F0E7A"/>
    <w:rsid w:val="003F17D4"/>
    <w:rsid w:val="003F1970"/>
    <w:rsid w:val="003F285D"/>
    <w:rsid w:val="003F378B"/>
    <w:rsid w:val="003F37FC"/>
    <w:rsid w:val="003F42F3"/>
    <w:rsid w:val="003F497D"/>
    <w:rsid w:val="003F4DB5"/>
    <w:rsid w:val="003F5337"/>
    <w:rsid w:val="003F5E9C"/>
    <w:rsid w:val="003F6122"/>
    <w:rsid w:val="003F6739"/>
    <w:rsid w:val="003F673A"/>
    <w:rsid w:val="003F67AC"/>
    <w:rsid w:val="003F74F1"/>
    <w:rsid w:val="003F75C1"/>
    <w:rsid w:val="003F7B4B"/>
    <w:rsid w:val="0040089D"/>
    <w:rsid w:val="00400FFE"/>
    <w:rsid w:val="00401618"/>
    <w:rsid w:val="00402D67"/>
    <w:rsid w:val="004035F2"/>
    <w:rsid w:val="00404219"/>
    <w:rsid w:val="00404322"/>
    <w:rsid w:val="0040474D"/>
    <w:rsid w:val="00404AB9"/>
    <w:rsid w:val="00404DBE"/>
    <w:rsid w:val="004055DF"/>
    <w:rsid w:val="0040650E"/>
    <w:rsid w:val="00406B21"/>
    <w:rsid w:val="00406EA9"/>
    <w:rsid w:val="0040754A"/>
    <w:rsid w:val="0041067F"/>
    <w:rsid w:val="0041095D"/>
    <w:rsid w:val="00410CA0"/>
    <w:rsid w:val="00411B52"/>
    <w:rsid w:val="00411BFC"/>
    <w:rsid w:val="00412129"/>
    <w:rsid w:val="00412391"/>
    <w:rsid w:val="00412A3C"/>
    <w:rsid w:val="00413D7B"/>
    <w:rsid w:val="00414019"/>
    <w:rsid w:val="0041444F"/>
    <w:rsid w:val="0041604F"/>
    <w:rsid w:val="0041697A"/>
    <w:rsid w:val="00416A3D"/>
    <w:rsid w:val="004171AB"/>
    <w:rsid w:val="00417AB9"/>
    <w:rsid w:val="00417B1C"/>
    <w:rsid w:val="00417B54"/>
    <w:rsid w:val="00420170"/>
    <w:rsid w:val="00420B4D"/>
    <w:rsid w:val="004210AB"/>
    <w:rsid w:val="00421191"/>
    <w:rsid w:val="0042219C"/>
    <w:rsid w:val="00422312"/>
    <w:rsid w:val="004229D0"/>
    <w:rsid w:val="00423661"/>
    <w:rsid w:val="00423DE4"/>
    <w:rsid w:val="00424BB0"/>
    <w:rsid w:val="00424F88"/>
    <w:rsid w:val="004255B4"/>
    <w:rsid w:val="00426296"/>
    <w:rsid w:val="00426936"/>
    <w:rsid w:val="00427DF1"/>
    <w:rsid w:val="0043070F"/>
    <w:rsid w:val="00430BFD"/>
    <w:rsid w:val="00431C8B"/>
    <w:rsid w:val="0043303C"/>
    <w:rsid w:val="00434B4F"/>
    <w:rsid w:val="00434D77"/>
    <w:rsid w:val="00435D9A"/>
    <w:rsid w:val="00436DD3"/>
    <w:rsid w:val="00437F9A"/>
    <w:rsid w:val="00440118"/>
    <w:rsid w:val="00440551"/>
    <w:rsid w:val="004418EB"/>
    <w:rsid w:val="00441E80"/>
    <w:rsid w:val="00442950"/>
    <w:rsid w:val="00442A2E"/>
    <w:rsid w:val="00443210"/>
    <w:rsid w:val="0044471B"/>
    <w:rsid w:val="00445654"/>
    <w:rsid w:val="00445C41"/>
    <w:rsid w:val="00445CA9"/>
    <w:rsid w:val="00446187"/>
    <w:rsid w:val="00447440"/>
    <w:rsid w:val="004477E8"/>
    <w:rsid w:val="00450444"/>
    <w:rsid w:val="004509E8"/>
    <w:rsid w:val="0045216E"/>
    <w:rsid w:val="004522D8"/>
    <w:rsid w:val="00452D4E"/>
    <w:rsid w:val="004530FB"/>
    <w:rsid w:val="0045310E"/>
    <w:rsid w:val="00453EDD"/>
    <w:rsid w:val="00454134"/>
    <w:rsid w:val="004550E5"/>
    <w:rsid w:val="00456DC2"/>
    <w:rsid w:val="00457E2B"/>
    <w:rsid w:val="00460001"/>
    <w:rsid w:val="004612D2"/>
    <w:rsid w:val="0046137E"/>
    <w:rsid w:val="004620CC"/>
    <w:rsid w:val="00462129"/>
    <w:rsid w:val="00462855"/>
    <w:rsid w:val="0046289D"/>
    <w:rsid w:val="00462EE5"/>
    <w:rsid w:val="004630CE"/>
    <w:rsid w:val="0046390B"/>
    <w:rsid w:val="0046390E"/>
    <w:rsid w:val="00465870"/>
    <w:rsid w:val="00466F87"/>
    <w:rsid w:val="004700D9"/>
    <w:rsid w:val="0047074F"/>
    <w:rsid w:val="00471267"/>
    <w:rsid w:val="00471983"/>
    <w:rsid w:val="004726CC"/>
    <w:rsid w:val="00472CE2"/>
    <w:rsid w:val="00472E1D"/>
    <w:rsid w:val="00472F9A"/>
    <w:rsid w:val="004730C1"/>
    <w:rsid w:val="0047418A"/>
    <w:rsid w:val="004743FC"/>
    <w:rsid w:val="00475DE8"/>
    <w:rsid w:val="00480788"/>
    <w:rsid w:val="00480D88"/>
    <w:rsid w:val="00482492"/>
    <w:rsid w:val="00482B25"/>
    <w:rsid w:val="00482C00"/>
    <w:rsid w:val="00482DEA"/>
    <w:rsid w:val="00483277"/>
    <w:rsid w:val="004833EA"/>
    <w:rsid w:val="00483FD1"/>
    <w:rsid w:val="004846A0"/>
    <w:rsid w:val="004847A7"/>
    <w:rsid w:val="00484D23"/>
    <w:rsid w:val="00485DE6"/>
    <w:rsid w:val="00490095"/>
    <w:rsid w:val="0049031D"/>
    <w:rsid w:val="004904EE"/>
    <w:rsid w:val="00490799"/>
    <w:rsid w:val="0049084D"/>
    <w:rsid w:val="0049196A"/>
    <w:rsid w:val="00492960"/>
    <w:rsid w:val="00492E77"/>
    <w:rsid w:val="00492F45"/>
    <w:rsid w:val="00494073"/>
    <w:rsid w:val="004946F5"/>
    <w:rsid w:val="004947A9"/>
    <w:rsid w:val="00494A00"/>
    <w:rsid w:val="00494C70"/>
    <w:rsid w:val="00494DD4"/>
    <w:rsid w:val="00496753"/>
    <w:rsid w:val="0049678E"/>
    <w:rsid w:val="00497299"/>
    <w:rsid w:val="004975C9"/>
    <w:rsid w:val="004A0993"/>
    <w:rsid w:val="004A110A"/>
    <w:rsid w:val="004A1AB2"/>
    <w:rsid w:val="004A1EA6"/>
    <w:rsid w:val="004A2067"/>
    <w:rsid w:val="004A2F83"/>
    <w:rsid w:val="004A3CCA"/>
    <w:rsid w:val="004A40D1"/>
    <w:rsid w:val="004A5316"/>
    <w:rsid w:val="004A5E33"/>
    <w:rsid w:val="004A73FD"/>
    <w:rsid w:val="004B1835"/>
    <w:rsid w:val="004B19AA"/>
    <w:rsid w:val="004B1A21"/>
    <w:rsid w:val="004B37FD"/>
    <w:rsid w:val="004B40C0"/>
    <w:rsid w:val="004B422B"/>
    <w:rsid w:val="004B45C3"/>
    <w:rsid w:val="004B4D8A"/>
    <w:rsid w:val="004B5099"/>
    <w:rsid w:val="004B551A"/>
    <w:rsid w:val="004B5F33"/>
    <w:rsid w:val="004B6796"/>
    <w:rsid w:val="004B6DB5"/>
    <w:rsid w:val="004B70F8"/>
    <w:rsid w:val="004B7604"/>
    <w:rsid w:val="004B78AA"/>
    <w:rsid w:val="004B7F41"/>
    <w:rsid w:val="004C0562"/>
    <w:rsid w:val="004C07C0"/>
    <w:rsid w:val="004C153D"/>
    <w:rsid w:val="004C186B"/>
    <w:rsid w:val="004C2558"/>
    <w:rsid w:val="004C2F8E"/>
    <w:rsid w:val="004C36E8"/>
    <w:rsid w:val="004C4EEF"/>
    <w:rsid w:val="004C4F01"/>
    <w:rsid w:val="004C7A25"/>
    <w:rsid w:val="004D0E21"/>
    <w:rsid w:val="004D1413"/>
    <w:rsid w:val="004D1B53"/>
    <w:rsid w:val="004D2042"/>
    <w:rsid w:val="004D2806"/>
    <w:rsid w:val="004D2B32"/>
    <w:rsid w:val="004D3851"/>
    <w:rsid w:val="004D38EC"/>
    <w:rsid w:val="004D39E7"/>
    <w:rsid w:val="004D4D72"/>
    <w:rsid w:val="004D4EBD"/>
    <w:rsid w:val="004D53A1"/>
    <w:rsid w:val="004D53AC"/>
    <w:rsid w:val="004D5AF6"/>
    <w:rsid w:val="004D60EC"/>
    <w:rsid w:val="004D6D03"/>
    <w:rsid w:val="004D7150"/>
    <w:rsid w:val="004D7867"/>
    <w:rsid w:val="004D7BC2"/>
    <w:rsid w:val="004E0967"/>
    <w:rsid w:val="004E1A53"/>
    <w:rsid w:val="004E2983"/>
    <w:rsid w:val="004E2D54"/>
    <w:rsid w:val="004E3193"/>
    <w:rsid w:val="004E3A5C"/>
    <w:rsid w:val="004E40EC"/>
    <w:rsid w:val="004E471A"/>
    <w:rsid w:val="004E574B"/>
    <w:rsid w:val="004E64DF"/>
    <w:rsid w:val="004E6D07"/>
    <w:rsid w:val="004E7137"/>
    <w:rsid w:val="004F0C81"/>
    <w:rsid w:val="004F15B4"/>
    <w:rsid w:val="004F19D3"/>
    <w:rsid w:val="004F1B45"/>
    <w:rsid w:val="004F1CDA"/>
    <w:rsid w:val="004F1CDC"/>
    <w:rsid w:val="004F248F"/>
    <w:rsid w:val="004F27C4"/>
    <w:rsid w:val="004F299B"/>
    <w:rsid w:val="004F2BA7"/>
    <w:rsid w:val="004F4369"/>
    <w:rsid w:val="004F4EB7"/>
    <w:rsid w:val="004F50B6"/>
    <w:rsid w:val="004F629F"/>
    <w:rsid w:val="004F6316"/>
    <w:rsid w:val="004F6396"/>
    <w:rsid w:val="004F79BC"/>
    <w:rsid w:val="004F7AA2"/>
    <w:rsid w:val="004F7CE0"/>
    <w:rsid w:val="00500851"/>
    <w:rsid w:val="00500921"/>
    <w:rsid w:val="00500F8B"/>
    <w:rsid w:val="00501408"/>
    <w:rsid w:val="00501968"/>
    <w:rsid w:val="00501969"/>
    <w:rsid w:val="00501DA5"/>
    <w:rsid w:val="00502682"/>
    <w:rsid w:val="00502A27"/>
    <w:rsid w:val="00502D4A"/>
    <w:rsid w:val="0050349E"/>
    <w:rsid w:val="00503613"/>
    <w:rsid w:val="00503C71"/>
    <w:rsid w:val="00503D94"/>
    <w:rsid w:val="00505AE5"/>
    <w:rsid w:val="00506033"/>
    <w:rsid w:val="005066F3"/>
    <w:rsid w:val="00510521"/>
    <w:rsid w:val="00513C45"/>
    <w:rsid w:val="00513F7D"/>
    <w:rsid w:val="0051614C"/>
    <w:rsid w:val="005166ED"/>
    <w:rsid w:val="00516B79"/>
    <w:rsid w:val="005174D4"/>
    <w:rsid w:val="005213A1"/>
    <w:rsid w:val="005214DB"/>
    <w:rsid w:val="005219A2"/>
    <w:rsid w:val="00521A9C"/>
    <w:rsid w:val="00521B40"/>
    <w:rsid w:val="00522143"/>
    <w:rsid w:val="00522862"/>
    <w:rsid w:val="005253EB"/>
    <w:rsid w:val="00525A3C"/>
    <w:rsid w:val="00525D1C"/>
    <w:rsid w:val="00526307"/>
    <w:rsid w:val="005273D7"/>
    <w:rsid w:val="00527F65"/>
    <w:rsid w:val="00531051"/>
    <w:rsid w:val="00531E61"/>
    <w:rsid w:val="005328D7"/>
    <w:rsid w:val="005339C4"/>
    <w:rsid w:val="00533B7E"/>
    <w:rsid w:val="00533DAB"/>
    <w:rsid w:val="00534147"/>
    <w:rsid w:val="005347B3"/>
    <w:rsid w:val="0053524D"/>
    <w:rsid w:val="005355EB"/>
    <w:rsid w:val="00535E69"/>
    <w:rsid w:val="005361A2"/>
    <w:rsid w:val="005364F6"/>
    <w:rsid w:val="0053732F"/>
    <w:rsid w:val="00540C3F"/>
    <w:rsid w:val="0054136A"/>
    <w:rsid w:val="00541FFA"/>
    <w:rsid w:val="005422BA"/>
    <w:rsid w:val="00542850"/>
    <w:rsid w:val="00542D3A"/>
    <w:rsid w:val="00543955"/>
    <w:rsid w:val="00543F22"/>
    <w:rsid w:val="00543FA3"/>
    <w:rsid w:val="00544951"/>
    <w:rsid w:val="00544BA7"/>
    <w:rsid w:val="00546174"/>
    <w:rsid w:val="005462ED"/>
    <w:rsid w:val="005466B9"/>
    <w:rsid w:val="00546D8A"/>
    <w:rsid w:val="00551F26"/>
    <w:rsid w:val="0055221A"/>
    <w:rsid w:val="0055286D"/>
    <w:rsid w:val="00553276"/>
    <w:rsid w:val="00553382"/>
    <w:rsid w:val="005542EF"/>
    <w:rsid w:val="00554642"/>
    <w:rsid w:val="00555AC4"/>
    <w:rsid w:val="00555D38"/>
    <w:rsid w:val="005565DD"/>
    <w:rsid w:val="005568C5"/>
    <w:rsid w:val="00557DA4"/>
    <w:rsid w:val="005607C2"/>
    <w:rsid w:val="00560FE5"/>
    <w:rsid w:val="00561429"/>
    <w:rsid w:val="00562994"/>
    <w:rsid w:val="005634F9"/>
    <w:rsid w:val="00564AA4"/>
    <w:rsid w:val="00564C4C"/>
    <w:rsid w:val="00564D5A"/>
    <w:rsid w:val="00564EE9"/>
    <w:rsid w:val="005652A1"/>
    <w:rsid w:val="0056609A"/>
    <w:rsid w:val="0056628A"/>
    <w:rsid w:val="005663DC"/>
    <w:rsid w:val="00566E1E"/>
    <w:rsid w:val="00571E03"/>
    <w:rsid w:val="005720FD"/>
    <w:rsid w:val="005722FA"/>
    <w:rsid w:val="00572691"/>
    <w:rsid w:val="00573066"/>
    <w:rsid w:val="00573754"/>
    <w:rsid w:val="005742FA"/>
    <w:rsid w:val="005747CE"/>
    <w:rsid w:val="00575AAA"/>
    <w:rsid w:val="00575BD0"/>
    <w:rsid w:val="00576E2C"/>
    <w:rsid w:val="0058229F"/>
    <w:rsid w:val="00584538"/>
    <w:rsid w:val="00584797"/>
    <w:rsid w:val="00584954"/>
    <w:rsid w:val="00584A24"/>
    <w:rsid w:val="005852BF"/>
    <w:rsid w:val="00585332"/>
    <w:rsid w:val="00585427"/>
    <w:rsid w:val="00585E8E"/>
    <w:rsid w:val="005863AF"/>
    <w:rsid w:val="00586704"/>
    <w:rsid w:val="00587EC6"/>
    <w:rsid w:val="00590A75"/>
    <w:rsid w:val="00590C81"/>
    <w:rsid w:val="0059114F"/>
    <w:rsid w:val="005914CF"/>
    <w:rsid w:val="005916C8"/>
    <w:rsid w:val="00592571"/>
    <w:rsid w:val="005960E5"/>
    <w:rsid w:val="00596807"/>
    <w:rsid w:val="00597595"/>
    <w:rsid w:val="005A0152"/>
    <w:rsid w:val="005A07A0"/>
    <w:rsid w:val="005A0DA1"/>
    <w:rsid w:val="005A13A1"/>
    <w:rsid w:val="005A173D"/>
    <w:rsid w:val="005A1FC7"/>
    <w:rsid w:val="005A2D59"/>
    <w:rsid w:val="005A3869"/>
    <w:rsid w:val="005A47D7"/>
    <w:rsid w:val="005A48C0"/>
    <w:rsid w:val="005A51BF"/>
    <w:rsid w:val="005A544F"/>
    <w:rsid w:val="005A5802"/>
    <w:rsid w:val="005A6518"/>
    <w:rsid w:val="005A69B8"/>
    <w:rsid w:val="005A7C5F"/>
    <w:rsid w:val="005B0779"/>
    <w:rsid w:val="005B0F68"/>
    <w:rsid w:val="005B2E5C"/>
    <w:rsid w:val="005B33D7"/>
    <w:rsid w:val="005B3B64"/>
    <w:rsid w:val="005B422E"/>
    <w:rsid w:val="005B4C50"/>
    <w:rsid w:val="005B4CBB"/>
    <w:rsid w:val="005B6D6E"/>
    <w:rsid w:val="005B720F"/>
    <w:rsid w:val="005B7259"/>
    <w:rsid w:val="005B7FA2"/>
    <w:rsid w:val="005C01FE"/>
    <w:rsid w:val="005C0205"/>
    <w:rsid w:val="005C0556"/>
    <w:rsid w:val="005C0BDA"/>
    <w:rsid w:val="005C1717"/>
    <w:rsid w:val="005C3ADC"/>
    <w:rsid w:val="005C4628"/>
    <w:rsid w:val="005C4980"/>
    <w:rsid w:val="005C4AB0"/>
    <w:rsid w:val="005C5907"/>
    <w:rsid w:val="005C5D65"/>
    <w:rsid w:val="005C631E"/>
    <w:rsid w:val="005C69C7"/>
    <w:rsid w:val="005C6CD1"/>
    <w:rsid w:val="005C748F"/>
    <w:rsid w:val="005D06AD"/>
    <w:rsid w:val="005D096E"/>
    <w:rsid w:val="005D0E82"/>
    <w:rsid w:val="005D25EA"/>
    <w:rsid w:val="005D2C04"/>
    <w:rsid w:val="005D3600"/>
    <w:rsid w:val="005D3782"/>
    <w:rsid w:val="005D3C5C"/>
    <w:rsid w:val="005D509C"/>
    <w:rsid w:val="005D52D7"/>
    <w:rsid w:val="005D570E"/>
    <w:rsid w:val="005D68A5"/>
    <w:rsid w:val="005D6CF6"/>
    <w:rsid w:val="005D6E02"/>
    <w:rsid w:val="005D71CA"/>
    <w:rsid w:val="005D7371"/>
    <w:rsid w:val="005D7BBE"/>
    <w:rsid w:val="005D7CAA"/>
    <w:rsid w:val="005E0A6C"/>
    <w:rsid w:val="005E1488"/>
    <w:rsid w:val="005E1910"/>
    <w:rsid w:val="005E1F3A"/>
    <w:rsid w:val="005E2E89"/>
    <w:rsid w:val="005E548A"/>
    <w:rsid w:val="005E680A"/>
    <w:rsid w:val="005E76F4"/>
    <w:rsid w:val="005F0236"/>
    <w:rsid w:val="005F09F9"/>
    <w:rsid w:val="005F0ACC"/>
    <w:rsid w:val="005F2DEC"/>
    <w:rsid w:val="005F4ACB"/>
    <w:rsid w:val="005F4B2B"/>
    <w:rsid w:val="005F526E"/>
    <w:rsid w:val="005F611F"/>
    <w:rsid w:val="00600353"/>
    <w:rsid w:val="006005C9"/>
    <w:rsid w:val="00600AE3"/>
    <w:rsid w:val="00601EA1"/>
    <w:rsid w:val="00602776"/>
    <w:rsid w:val="00602F6F"/>
    <w:rsid w:val="00603198"/>
    <w:rsid w:val="0060431C"/>
    <w:rsid w:val="00604738"/>
    <w:rsid w:val="00604962"/>
    <w:rsid w:val="00604B71"/>
    <w:rsid w:val="006050B3"/>
    <w:rsid w:val="006056DF"/>
    <w:rsid w:val="00605F61"/>
    <w:rsid w:val="006066EA"/>
    <w:rsid w:val="0060688A"/>
    <w:rsid w:val="00606908"/>
    <w:rsid w:val="0060733D"/>
    <w:rsid w:val="00607E4B"/>
    <w:rsid w:val="006105A8"/>
    <w:rsid w:val="00610B3D"/>
    <w:rsid w:val="0061187A"/>
    <w:rsid w:val="00611928"/>
    <w:rsid w:val="00611A9C"/>
    <w:rsid w:val="006122D3"/>
    <w:rsid w:val="00612631"/>
    <w:rsid w:val="00612AD9"/>
    <w:rsid w:val="00612E11"/>
    <w:rsid w:val="00613D02"/>
    <w:rsid w:val="0061563B"/>
    <w:rsid w:val="006156F4"/>
    <w:rsid w:val="006158AD"/>
    <w:rsid w:val="006164D9"/>
    <w:rsid w:val="0061686C"/>
    <w:rsid w:val="006174F5"/>
    <w:rsid w:val="006200D5"/>
    <w:rsid w:val="006202F0"/>
    <w:rsid w:val="00620523"/>
    <w:rsid w:val="006222AA"/>
    <w:rsid w:val="00622E23"/>
    <w:rsid w:val="00623675"/>
    <w:rsid w:val="006237B6"/>
    <w:rsid w:val="0062417E"/>
    <w:rsid w:val="006242E7"/>
    <w:rsid w:val="0062456F"/>
    <w:rsid w:val="00625BCA"/>
    <w:rsid w:val="00626AEE"/>
    <w:rsid w:val="00627A22"/>
    <w:rsid w:val="00627ECA"/>
    <w:rsid w:val="00627F79"/>
    <w:rsid w:val="00630964"/>
    <w:rsid w:val="00631208"/>
    <w:rsid w:val="00631B33"/>
    <w:rsid w:val="0063283F"/>
    <w:rsid w:val="00633061"/>
    <w:rsid w:val="00633579"/>
    <w:rsid w:val="00634145"/>
    <w:rsid w:val="0063493A"/>
    <w:rsid w:val="00634DDA"/>
    <w:rsid w:val="0063575C"/>
    <w:rsid w:val="006372CA"/>
    <w:rsid w:val="0063743E"/>
    <w:rsid w:val="006378E6"/>
    <w:rsid w:val="00640039"/>
    <w:rsid w:val="00640F9F"/>
    <w:rsid w:val="00641A66"/>
    <w:rsid w:val="00642EA3"/>
    <w:rsid w:val="00644F1B"/>
    <w:rsid w:val="006455B0"/>
    <w:rsid w:val="006459CD"/>
    <w:rsid w:val="00645A46"/>
    <w:rsid w:val="00646099"/>
    <w:rsid w:val="006476A5"/>
    <w:rsid w:val="00647A07"/>
    <w:rsid w:val="00650315"/>
    <w:rsid w:val="00650977"/>
    <w:rsid w:val="00650BE7"/>
    <w:rsid w:val="00651085"/>
    <w:rsid w:val="00651DC6"/>
    <w:rsid w:val="00652746"/>
    <w:rsid w:val="006529D6"/>
    <w:rsid w:val="00655528"/>
    <w:rsid w:val="006570FC"/>
    <w:rsid w:val="006607F7"/>
    <w:rsid w:val="0066122C"/>
    <w:rsid w:val="00661CE4"/>
    <w:rsid w:val="006620EF"/>
    <w:rsid w:val="0066210B"/>
    <w:rsid w:val="0066218D"/>
    <w:rsid w:val="00662605"/>
    <w:rsid w:val="006636F4"/>
    <w:rsid w:val="00663CCD"/>
    <w:rsid w:val="00663D85"/>
    <w:rsid w:val="00664CEB"/>
    <w:rsid w:val="00665B91"/>
    <w:rsid w:val="00665CCF"/>
    <w:rsid w:val="00666498"/>
    <w:rsid w:val="006664AE"/>
    <w:rsid w:val="00671B26"/>
    <w:rsid w:val="00672425"/>
    <w:rsid w:val="006725A4"/>
    <w:rsid w:val="006746D0"/>
    <w:rsid w:val="0067520A"/>
    <w:rsid w:val="00675325"/>
    <w:rsid w:val="00675A3B"/>
    <w:rsid w:val="00675AE6"/>
    <w:rsid w:val="00675CC7"/>
    <w:rsid w:val="006767E3"/>
    <w:rsid w:val="00676B92"/>
    <w:rsid w:val="006771CB"/>
    <w:rsid w:val="006800D9"/>
    <w:rsid w:val="0068010E"/>
    <w:rsid w:val="00682528"/>
    <w:rsid w:val="006830E9"/>
    <w:rsid w:val="006831C5"/>
    <w:rsid w:val="00684CC2"/>
    <w:rsid w:val="006851BC"/>
    <w:rsid w:val="00685476"/>
    <w:rsid w:val="006856A9"/>
    <w:rsid w:val="006862A3"/>
    <w:rsid w:val="00687C0E"/>
    <w:rsid w:val="00687FD0"/>
    <w:rsid w:val="006900A6"/>
    <w:rsid w:val="00692155"/>
    <w:rsid w:val="006937FC"/>
    <w:rsid w:val="00693B92"/>
    <w:rsid w:val="0069432B"/>
    <w:rsid w:val="006944AE"/>
    <w:rsid w:val="00694838"/>
    <w:rsid w:val="00695122"/>
    <w:rsid w:val="00695326"/>
    <w:rsid w:val="00696111"/>
    <w:rsid w:val="0069611F"/>
    <w:rsid w:val="006964E8"/>
    <w:rsid w:val="00696FE8"/>
    <w:rsid w:val="006A0E7B"/>
    <w:rsid w:val="006A1AFE"/>
    <w:rsid w:val="006A2774"/>
    <w:rsid w:val="006A449B"/>
    <w:rsid w:val="006A4F46"/>
    <w:rsid w:val="006A5873"/>
    <w:rsid w:val="006A59A5"/>
    <w:rsid w:val="006A5F79"/>
    <w:rsid w:val="006A66D7"/>
    <w:rsid w:val="006A6A32"/>
    <w:rsid w:val="006A6E2D"/>
    <w:rsid w:val="006A6F45"/>
    <w:rsid w:val="006A7102"/>
    <w:rsid w:val="006A7228"/>
    <w:rsid w:val="006B1B46"/>
    <w:rsid w:val="006B1BCE"/>
    <w:rsid w:val="006B2279"/>
    <w:rsid w:val="006B2875"/>
    <w:rsid w:val="006B3FB1"/>
    <w:rsid w:val="006B46A6"/>
    <w:rsid w:val="006B4857"/>
    <w:rsid w:val="006B4CCB"/>
    <w:rsid w:val="006B4D01"/>
    <w:rsid w:val="006B6AC1"/>
    <w:rsid w:val="006B7251"/>
    <w:rsid w:val="006B74BC"/>
    <w:rsid w:val="006B75AC"/>
    <w:rsid w:val="006B7C05"/>
    <w:rsid w:val="006B7F40"/>
    <w:rsid w:val="006C01EB"/>
    <w:rsid w:val="006C03CE"/>
    <w:rsid w:val="006C3422"/>
    <w:rsid w:val="006C37BC"/>
    <w:rsid w:val="006C3839"/>
    <w:rsid w:val="006C39E0"/>
    <w:rsid w:val="006C3B8B"/>
    <w:rsid w:val="006C4228"/>
    <w:rsid w:val="006C42F8"/>
    <w:rsid w:val="006C4A6E"/>
    <w:rsid w:val="006C4D0A"/>
    <w:rsid w:val="006C50A7"/>
    <w:rsid w:val="006C5936"/>
    <w:rsid w:val="006C5C0B"/>
    <w:rsid w:val="006C6C5E"/>
    <w:rsid w:val="006C6C90"/>
    <w:rsid w:val="006C751E"/>
    <w:rsid w:val="006D0186"/>
    <w:rsid w:val="006D1ADC"/>
    <w:rsid w:val="006D21AC"/>
    <w:rsid w:val="006D23E2"/>
    <w:rsid w:val="006D2539"/>
    <w:rsid w:val="006D2783"/>
    <w:rsid w:val="006D2F2B"/>
    <w:rsid w:val="006D50A0"/>
    <w:rsid w:val="006D5129"/>
    <w:rsid w:val="006D6576"/>
    <w:rsid w:val="006D69A5"/>
    <w:rsid w:val="006D6ECD"/>
    <w:rsid w:val="006D72D6"/>
    <w:rsid w:val="006D731E"/>
    <w:rsid w:val="006D763E"/>
    <w:rsid w:val="006D7AB5"/>
    <w:rsid w:val="006E03B6"/>
    <w:rsid w:val="006E0602"/>
    <w:rsid w:val="006E119C"/>
    <w:rsid w:val="006E2777"/>
    <w:rsid w:val="006E2C70"/>
    <w:rsid w:val="006E2FC1"/>
    <w:rsid w:val="006E49AC"/>
    <w:rsid w:val="006E5D6D"/>
    <w:rsid w:val="006E7613"/>
    <w:rsid w:val="006E7CB5"/>
    <w:rsid w:val="006F05B3"/>
    <w:rsid w:val="006F0A10"/>
    <w:rsid w:val="006F15BA"/>
    <w:rsid w:val="006F5BB9"/>
    <w:rsid w:val="006F5F2C"/>
    <w:rsid w:val="006F63C1"/>
    <w:rsid w:val="006F655A"/>
    <w:rsid w:val="006F67E2"/>
    <w:rsid w:val="006F69B2"/>
    <w:rsid w:val="007008D8"/>
    <w:rsid w:val="00700E70"/>
    <w:rsid w:val="00701B4A"/>
    <w:rsid w:val="00701BF5"/>
    <w:rsid w:val="007023E9"/>
    <w:rsid w:val="00703852"/>
    <w:rsid w:val="00703EF0"/>
    <w:rsid w:val="0070434F"/>
    <w:rsid w:val="0070517F"/>
    <w:rsid w:val="00705767"/>
    <w:rsid w:val="007058B1"/>
    <w:rsid w:val="00705A80"/>
    <w:rsid w:val="00705C00"/>
    <w:rsid w:val="0070630A"/>
    <w:rsid w:val="007079C0"/>
    <w:rsid w:val="00707B2C"/>
    <w:rsid w:val="00707CA8"/>
    <w:rsid w:val="00710714"/>
    <w:rsid w:val="007116B1"/>
    <w:rsid w:val="00711997"/>
    <w:rsid w:val="00712CBE"/>
    <w:rsid w:val="00712DF7"/>
    <w:rsid w:val="00713FED"/>
    <w:rsid w:val="00714809"/>
    <w:rsid w:val="00714E18"/>
    <w:rsid w:val="00715967"/>
    <w:rsid w:val="00715CF2"/>
    <w:rsid w:val="00717313"/>
    <w:rsid w:val="00720CA4"/>
    <w:rsid w:val="00720CEA"/>
    <w:rsid w:val="0072178A"/>
    <w:rsid w:val="00721B32"/>
    <w:rsid w:val="00721F30"/>
    <w:rsid w:val="0072230B"/>
    <w:rsid w:val="00722654"/>
    <w:rsid w:val="00722F57"/>
    <w:rsid w:val="00724739"/>
    <w:rsid w:val="00724EAD"/>
    <w:rsid w:val="007256CC"/>
    <w:rsid w:val="00726100"/>
    <w:rsid w:val="007261B6"/>
    <w:rsid w:val="00727DB7"/>
    <w:rsid w:val="0073048E"/>
    <w:rsid w:val="00730875"/>
    <w:rsid w:val="00730B39"/>
    <w:rsid w:val="0073135F"/>
    <w:rsid w:val="0073136F"/>
    <w:rsid w:val="00731A66"/>
    <w:rsid w:val="0073205F"/>
    <w:rsid w:val="00732B81"/>
    <w:rsid w:val="00733258"/>
    <w:rsid w:val="0073341A"/>
    <w:rsid w:val="00734215"/>
    <w:rsid w:val="00734425"/>
    <w:rsid w:val="00734746"/>
    <w:rsid w:val="007348D6"/>
    <w:rsid w:val="00735779"/>
    <w:rsid w:val="007359E2"/>
    <w:rsid w:val="00737643"/>
    <w:rsid w:val="007376BC"/>
    <w:rsid w:val="007379D4"/>
    <w:rsid w:val="007403D1"/>
    <w:rsid w:val="007405B1"/>
    <w:rsid w:val="00740786"/>
    <w:rsid w:val="00740B3B"/>
    <w:rsid w:val="00740D93"/>
    <w:rsid w:val="0074213A"/>
    <w:rsid w:val="00742317"/>
    <w:rsid w:val="00742E14"/>
    <w:rsid w:val="007431D1"/>
    <w:rsid w:val="00743AEF"/>
    <w:rsid w:val="00743E3C"/>
    <w:rsid w:val="00744AEA"/>
    <w:rsid w:val="00744BE9"/>
    <w:rsid w:val="00746321"/>
    <w:rsid w:val="00746550"/>
    <w:rsid w:val="007469F0"/>
    <w:rsid w:val="00746C8F"/>
    <w:rsid w:val="007477DE"/>
    <w:rsid w:val="007508D6"/>
    <w:rsid w:val="00750C95"/>
    <w:rsid w:val="00750DAC"/>
    <w:rsid w:val="00751038"/>
    <w:rsid w:val="007510D9"/>
    <w:rsid w:val="0075119E"/>
    <w:rsid w:val="00752099"/>
    <w:rsid w:val="00752392"/>
    <w:rsid w:val="00752686"/>
    <w:rsid w:val="00753BCD"/>
    <w:rsid w:val="00753D72"/>
    <w:rsid w:val="00754DFA"/>
    <w:rsid w:val="007552F5"/>
    <w:rsid w:val="007563F9"/>
    <w:rsid w:val="00757713"/>
    <w:rsid w:val="00757E98"/>
    <w:rsid w:val="007602A6"/>
    <w:rsid w:val="00760390"/>
    <w:rsid w:val="00760CB7"/>
    <w:rsid w:val="00760D9E"/>
    <w:rsid w:val="00761140"/>
    <w:rsid w:val="00761AD6"/>
    <w:rsid w:val="00763665"/>
    <w:rsid w:val="007643FF"/>
    <w:rsid w:val="00764A86"/>
    <w:rsid w:val="00764CAA"/>
    <w:rsid w:val="00764EC5"/>
    <w:rsid w:val="0076506A"/>
    <w:rsid w:val="00765D02"/>
    <w:rsid w:val="00765E62"/>
    <w:rsid w:val="00765F88"/>
    <w:rsid w:val="00766162"/>
    <w:rsid w:val="00766DC0"/>
    <w:rsid w:val="0076700C"/>
    <w:rsid w:val="00767C62"/>
    <w:rsid w:val="00770637"/>
    <w:rsid w:val="00770951"/>
    <w:rsid w:val="0077198E"/>
    <w:rsid w:val="00771E27"/>
    <w:rsid w:val="00771F52"/>
    <w:rsid w:val="00772001"/>
    <w:rsid w:val="00772E86"/>
    <w:rsid w:val="00773239"/>
    <w:rsid w:val="007733E1"/>
    <w:rsid w:val="00773AC8"/>
    <w:rsid w:val="00773ACF"/>
    <w:rsid w:val="0077444C"/>
    <w:rsid w:val="00775D3C"/>
    <w:rsid w:val="00775D59"/>
    <w:rsid w:val="00775E63"/>
    <w:rsid w:val="007763BF"/>
    <w:rsid w:val="007771D2"/>
    <w:rsid w:val="007775A3"/>
    <w:rsid w:val="007779A7"/>
    <w:rsid w:val="00781B4D"/>
    <w:rsid w:val="00781E8E"/>
    <w:rsid w:val="007821DB"/>
    <w:rsid w:val="00782594"/>
    <w:rsid w:val="00782AE1"/>
    <w:rsid w:val="007836FF"/>
    <w:rsid w:val="00783985"/>
    <w:rsid w:val="00784537"/>
    <w:rsid w:val="00785C4E"/>
    <w:rsid w:val="00786389"/>
    <w:rsid w:val="007869CB"/>
    <w:rsid w:val="00787609"/>
    <w:rsid w:val="00787D54"/>
    <w:rsid w:val="00790B1B"/>
    <w:rsid w:val="00791361"/>
    <w:rsid w:val="00791688"/>
    <w:rsid w:val="00791AC3"/>
    <w:rsid w:val="00791D7B"/>
    <w:rsid w:val="00791F43"/>
    <w:rsid w:val="007930B8"/>
    <w:rsid w:val="0079322E"/>
    <w:rsid w:val="0079332B"/>
    <w:rsid w:val="00793E3E"/>
    <w:rsid w:val="0079691E"/>
    <w:rsid w:val="00797927"/>
    <w:rsid w:val="007A064B"/>
    <w:rsid w:val="007A09BE"/>
    <w:rsid w:val="007A0FD3"/>
    <w:rsid w:val="007A15F1"/>
    <w:rsid w:val="007A1E1D"/>
    <w:rsid w:val="007A2245"/>
    <w:rsid w:val="007A2277"/>
    <w:rsid w:val="007A2807"/>
    <w:rsid w:val="007A31C9"/>
    <w:rsid w:val="007A3F1A"/>
    <w:rsid w:val="007A4A09"/>
    <w:rsid w:val="007A4A3C"/>
    <w:rsid w:val="007A4F26"/>
    <w:rsid w:val="007A51B2"/>
    <w:rsid w:val="007A545A"/>
    <w:rsid w:val="007A6273"/>
    <w:rsid w:val="007A67F5"/>
    <w:rsid w:val="007A7BAD"/>
    <w:rsid w:val="007B02D3"/>
    <w:rsid w:val="007B053E"/>
    <w:rsid w:val="007B2048"/>
    <w:rsid w:val="007B2A70"/>
    <w:rsid w:val="007B2CE3"/>
    <w:rsid w:val="007B2D1B"/>
    <w:rsid w:val="007B2EC3"/>
    <w:rsid w:val="007B3942"/>
    <w:rsid w:val="007B3DC8"/>
    <w:rsid w:val="007B5A6D"/>
    <w:rsid w:val="007B5F7B"/>
    <w:rsid w:val="007B6639"/>
    <w:rsid w:val="007B6C5A"/>
    <w:rsid w:val="007B6F44"/>
    <w:rsid w:val="007B7FF9"/>
    <w:rsid w:val="007C04A8"/>
    <w:rsid w:val="007C145B"/>
    <w:rsid w:val="007C23E6"/>
    <w:rsid w:val="007C2786"/>
    <w:rsid w:val="007C44A4"/>
    <w:rsid w:val="007C46A8"/>
    <w:rsid w:val="007C4B54"/>
    <w:rsid w:val="007C4B65"/>
    <w:rsid w:val="007C6B45"/>
    <w:rsid w:val="007C7400"/>
    <w:rsid w:val="007C77A8"/>
    <w:rsid w:val="007C79A1"/>
    <w:rsid w:val="007D003A"/>
    <w:rsid w:val="007D0359"/>
    <w:rsid w:val="007D04B7"/>
    <w:rsid w:val="007D1869"/>
    <w:rsid w:val="007D2ACB"/>
    <w:rsid w:val="007D337B"/>
    <w:rsid w:val="007D39A7"/>
    <w:rsid w:val="007D3E48"/>
    <w:rsid w:val="007D59EB"/>
    <w:rsid w:val="007D6826"/>
    <w:rsid w:val="007E108F"/>
    <w:rsid w:val="007E1357"/>
    <w:rsid w:val="007E1546"/>
    <w:rsid w:val="007E1E50"/>
    <w:rsid w:val="007E2615"/>
    <w:rsid w:val="007E35E7"/>
    <w:rsid w:val="007E4068"/>
    <w:rsid w:val="007E6108"/>
    <w:rsid w:val="007E65E2"/>
    <w:rsid w:val="007E65FA"/>
    <w:rsid w:val="007E6D02"/>
    <w:rsid w:val="007E7CC6"/>
    <w:rsid w:val="007E7D99"/>
    <w:rsid w:val="007F0BF7"/>
    <w:rsid w:val="007F1249"/>
    <w:rsid w:val="007F3EDF"/>
    <w:rsid w:val="007F4276"/>
    <w:rsid w:val="007F4BBE"/>
    <w:rsid w:val="007F533F"/>
    <w:rsid w:val="007F69D0"/>
    <w:rsid w:val="007F6CB9"/>
    <w:rsid w:val="007F7095"/>
    <w:rsid w:val="007F765E"/>
    <w:rsid w:val="007F7BD9"/>
    <w:rsid w:val="008004A4"/>
    <w:rsid w:val="008006B9"/>
    <w:rsid w:val="008008CC"/>
    <w:rsid w:val="00800A6C"/>
    <w:rsid w:val="0080147A"/>
    <w:rsid w:val="00801567"/>
    <w:rsid w:val="008041CB"/>
    <w:rsid w:val="00804304"/>
    <w:rsid w:val="0080534E"/>
    <w:rsid w:val="008059FB"/>
    <w:rsid w:val="00805E05"/>
    <w:rsid w:val="0080639E"/>
    <w:rsid w:val="00806552"/>
    <w:rsid w:val="00806BD5"/>
    <w:rsid w:val="00806C3E"/>
    <w:rsid w:val="00807988"/>
    <w:rsid w:val="00810846"/>
    <w:rsid w:val="00810B35"/>
    <w:rsid w:val="00812886"/>
    <w:rsid w:val="00812BFD"/>
    <w:rsid w:val="008141B3"/>
    <w:rsid w:val="008147ED"/>
    <w:rsid w:val="00814F59"/>
    <w:rsid w:val="00816204"/>
    <w:rsid w:val="00816BA8"/>
    <w:rsid w:val="00817B20"/>
    <w:rsid w:val="008200AF"/>
    <w:rsid w:val="0082100A"/>
    <w:rsid w:val="008215AF"/>
    <w:rsid w:val="008221A1"/>
    <w:rsid w:val="0082227B"/>
    <w:rsid w:val="00822774"/>
    <w:rsid w:val="008233C9"/>
    <w:rsid w:val="00823A82"/>
    <w:rsid w:val="00824ABD"/>
    <w:rsid w:val="00825B23"/>
    <w:rsid w:val="00825C12"/>
    <w:rsid w:val="008261DF"/>
    <w:rsid w:val="00826F6D"/>
    <w:rsid w:val="008270C6"/>
    <w:rsid w:val="00831A25"/>
    <w:rsid w:val="00831DE7"/>
    <w:rsid w:val="00831FDC"/>
    <w:rsid w:val="0083226C"/>
    <w:rsid w:val="0083230E"/>
    <w:rsid w:val="008325AC"/>
    <w:rsid w:val="00833288"/>
    <w:rsid w:val="00833632"/>
    <w:rsid w:val="008340E0"/>
    <w:rsid w:val="0083488D"/>
    <w:rsid w:val="008349AC"/>
    <w:rsid w:val="00834AE8"/>
    <w:rsid w:val="008355CA"/>
    <w:rsid w:val="00835926"/>
    <w:rsid w:val="00835E16"/>
    <w:rsid w:val="00835FE7"/>
    <w:rsid w:val="0083668C"/>
    <w:rsid w:val="0083683C"/>
    <w:rsid w:val="00836930"/>
    <w:rsid w:val="00840317"/>
    <w:rsid w:val="00840484"/>
    <w:rsid w:val="00840937"/>
    <w:rsid w:val="008409ED"/>
    <w:rsid w:val="00840C79"/>
    <w:rsid w:val="00840EC6"/>
    <w:rsid w:val="00840F1E"/>
    <w:rsid w:val="0084186A"/>
    <w:rsid w:val="00841AB9"/>
    <w:rsid w:val="00842848"/>
    <w:rsid w:val="008429F0"/>
    <w:rsid w:val="00842A47"/>
    <w:rsid w:val="00842B04"/>
    <w:rsid w:val="008433EF"/>
    <w:rsid w:val="00844055"/>
    <w:rsid w:val="008442AD"/>
    <w:rsid w:val="00844EFB"/>
    <w:rsid w:val="00845299"/>
    <w:rsid w:val="00845C7E"/>
    <w:rsid w:val="00845EC3"/>
    <w:rsid w:val="00845FBE"/>
    <w:rsid w:val="00847002"/>
    <w:rsid w:val="008471D8"/>
    <w:rsid w:val="0084756F"/>
    <w:rsid w:val="00850C30"/>
    <w:rsid w:val="00850FD8"/>
    <w:rsid w:val="00851661"/>
    <w:rsid w:val="00851DEF"/>
    <w:rsid w:val="00851F7A"/>
    <w:rsid w:val="0085321F"/>
    <w:rsid w:val="008533AC"/>
    <w:rsid w:val="00853964"/>
    <w:rsid w:val="008542C0"/>
    <w:rsid w:val="0085527B"/>
    <w:rsid w:val="00855393"/>
    <w:rsid w:val="00856707"/>
    <w:rsid w:val="008604A0"/>
    <w:rsid w:val="008609EA"/>
    <w:rsid w:val="00860BA0"/>
    <w:rsid w:val="00861B09"/>
    <w:rsid w:val="00862D82"/>
    <w:rsid w:val="0086306B"/>
    <w:rsid w:val="008646DF"/>
    <w:rsid w:val="00864D1A"/>
    <w:rsid w:val="00865A2F"/>
    <w:rsid w:val="00865E44"/>
    <w:rsid w:val="00866358"/>
    <w:rsid w:val="008663FE"/>
    <w:rsid w:val="008669EF"/>
    <w:rsid w:val="00866B96"/>
    <w:rsid w:val="00866E4F"/>
    <w:rsid w:val="008671DB"/>
    <w:rsid w:val="00867E63"/>
    <w:rsid w:val="00871AB9"/>
    <w:rsid w:val="00872815"/>
    <w:rsid w:val="00872CAD"/>
    <w:rsid w:val="008730C3"/>
    <w:rsid w:val="00873931"/>
    <w:rsid w:val="008740C4"/>
    <w:rsid w:val="00876215"/>
    <w:rsid w:val="0087667A"/>
    <w:rsid w:val="0087682B"/>
    <w:rsid w:val="00877D4B"/>
    <w:rsid w:val="00880065"/>
    <w:rsid w:val="0088040F"/>
    <w:rsid w:val="0088089F"/>
    <w:rsid w:val="00880DEC"/>
    <w:rsid w:val="0088178C"/>
    <w:rsid w:val="0088225E"/>
    <w:rsid w:val="00882426"/>
    <w:rsid w:val="00882C6E"/>
    <w:rsid w:val="00882F95"/>
    <w:rsid w:val="00883DC3"/>
    <w:rsid w:val="00884EE1"/>
    <w:rsid w:val="00885D55"/>
    <w:rsid w:val="00886166"/>
    <w:rsid w:val="00886387"/>
    <w:rsid w:val="008864F0"/>
    <w:rsid w:val="0088655B"/>
    <w:rsid w:val="008871B1"/>
    <w:rsid w:val="00887462"/>
    <w:rsid w:val="00887AC9"/>
    <w:rsid w:val="0089043F"/>
    <w:rsid w:val="00890761"/>
    <w:rsid w:val="0089088E"/>
    <w:rsid w:val="00890971"/>
    <w:rsid w:val="00890B56"/>
    <w:rsid w:val="00890BA5"/>
    <w:rsid w:val="00890E0E"/>
    <w:rsid w:val="0089153A"/>
    <w:rsid w:val="0089172C"/>
    <w:rsid w:val="008918EC"/>
    <w:rsid w:val="008921A2"/>
    <w:rsid w:val="00894675"/>
    <w:rsid w:val="008947B9"/>
    <w:rsid w:val="00894ACA"/>
    <w:rsid w:val="008953BC"/>
    <w:rsid w:val="008953CF"/>
    <w:rsid w:val="00895740"/>
    <w:rsid w:val="00895CBF"/>
    <w:rsid w:val="00896101"/>
    <w:rsid w:val="00897CC5"/>
    <w:rsid w:val="008A04DC"/>
    <w:rsid w:val="008A32F0"/>
    <w:rsid w:val="008A40BE"/>
    <w:rsid w:val="008A4180"/>
    <w:rsid w:val="008A4BFD"/>
    <w:rsid w:val="008A4F52"/>
    <w:rsid w:val="008A5379"/>
    <w:rsid w:val="008A5757"/>
    <w:rsid w:val="008A615C"/>
    <w:rsid w:val="008A6CC3"/>
    <w:rsid w:val="008A6DA4"/>
    <w:rsid w:val="008A77F1"/>
    <w:rsid w:val="008A7A28"/>
    <w:rsid w:val="008B0518"/>
    <w:rsid w:val="008B085E"/>
    <w:rsid w:val="008B0F65"/>
    <w:rsid w:val="008B3349"/>
    <w:rsid w:val="008B4D57"/>
    <w:rsid w:val="008B5D9E"/>
    <w:rsid w:val="008B6705"/>
    <w:rsid w:val="008B6B8E"/>
    <w:rsid w:val="008B6C85"/>
    <w:rsid w:val="008B71DD"/>
    <w:rsid w:val="008B79F8"/>
    <w:rsid w:val="008C081F"/>
    <w:rsid w:val="008C1D7B"/>
    <w:rsid w:val="008C214C"/>
    <w:rsid w:val="008C2C55"/>
    <w:rsid w:val="008C327D"/>
    <w:rsid w:val="008C40DF"/>
    <w:rsid w:val="008C4209"/>
    <w:rsid w:val="008C5371"/>
    <w:rsid w:val="008C562E"/>
    <w:rsid w:val="008C56E8"/>
    <w:rsid w:val="008C5835"/>
    <w:rsid w:val="008C5F2F"/>
    <w:rsid w:val="008C65A8"/>
    <w:rsid w:val="008C69CD"/>
    <w:rsid w:val="008C6D0D"/>
    <w:rsid w:val="008C6F56"/>
    <w:rsid w:val="008C743A"/>
    <w:rsid w:val="008D0BDD"/>
    <w:rsid w:val="008D0EF1"/>
    <w:rsid w:val="008D1206"/>
    <w:rsid w:val="008D144E"/>
    <w:rsid w:val="008D1E1C"/>
    <w:rsid w:val="008D3208"/>
    <w:rsid w:val="008D3484"/>
    <w:rsid w:val="008D5138"/>
    <w:rsid w:val="008D57DA"/>
    <w:rsid w:val="008D5BFD"/>
    <w:rsid w:val="008D67FB"/>
    <w:rsid w:val="008D6BFA"/>
    <w:rsid w:val="008D7A10"/>
    <w:rsid w:val="008D7F64"/>
    <w:rsid w:val="008E2010"/>
    <w:rsid w:val="008E3895"/>
    <w:rsid w:val="008E447D"/>
    <w:rsid w:val="008E4BB0"/>
    <w:rsid w:val="008E5363"/>
    <w:rsid w:val="008E601A"/>
    <w:rsid w:val="008E6864"/>
    <w:rsid w:val="008E7636"/>
    <w:rsid w:val="008E7BFD"/>
    <w:rsid w:val="008F0783"/>
    <w:rsid w:val="008F1215"/>
    <w:rsid w:val="008F29BF"/>
    <w:rsid w:val="008F2BF4"/>
    <w:rsid w:val="008F2D3A"/>
    <w:rsid w:val="008F3439"/>
    <w:rsid w:val="008F3555"/>
    <w:rsid w:val="008F37AB"/>
    <w:rsid w:val="008F3F74"/>
    <w:rsid w:val="008F3FDD"/>
    <w:rsid w:val="008F46B5"/>
    <w:rsid w:val="008F4E14"/>
    <w:rsid w:val="008F5B51"/>
    <w:rsid w:val="008F5BD1"/>
    <w:rsid w:val="008F5FA1"/>
    <w:rsid w:val="008F6703"/>
    <w:rsid w:val="009002E6"/>
    <w:rsid w:val="009004D9"/>
    <w:rsid w:val="00900B1B"/>
    <w:rsid w:val="00902683"/>
    <w:rsid w:val="009028B2"/>
    <w:rsid w:val="00905425"/>
    <w:rsid w:val="00906941"/>
    <w:rsid w:val="00907E0C"/>
    <w:rsid w:val="00907F23"/>
    <w:rsid w:val="009105D5"/>
    <w:rsid w:val="0091085B"/>
    <w:rsid w:val="00911C49"/>
    <w:rsid w:val="00911F48"/>
    <w:rsid w:val="00912649"/>
    <w:rsid w:val="00912D0B"/>
    <w:rsid w:val="009134AC"/>
    <w:rsid w:val="00913DA0"/>
    <w:rsid w:val="00913E13"/>
    <w:rsid w:val="009149D8"/>
    <w:rsid w:val="00914ADE"/>
    <w:rsid w:val="00914CFD"/>
    <w:rsid w:val="009152AA"/>
    <w:rsid w:val="00917002"/>
    <w:rsid w:val="00917B00"/>
    <w:rsid w:val="00917E63"/>
    <w:rsid w:val="00922CFB"/>
    <w:rsid w:val="00922E39"/>
    <w:rsid w:val="00923395"/>
    <w:rsid w:val="00923803"/>
    <w:rsid w:val="00923E71"/>
    <w:rsid w:val="009244F9"/>
    <w:rsid w:val="00925F50"/>
    <w:rsid w:val="00927616"/>
    <w:rsid w:val="0093033B"/>
    <w:rsid w:val="00932231"/>
    <w:rsid w:val="0093251F"/>
    <w:rsid w:val="00932814"/>
    <w:rsid w:val="009338D1"/>
    <w:rsid w:val="00933D32"/>
    <w:rsid w:val="009340D8"/>
    <w:rsid w:val="009342F1"/>
    <w:rsid w:val="00934F9B"/>
    <w:rsid w:val="00935DDA"/>
    <w:rsid w:val="00935E5F"/>
    <w:rsid w:val="009361A2"/>
    <w:rsid w:val="0093648F"/>
    <w:rsid w:val="0093668B"/>
    <w:rsid w:val="00940E46"/>
    <w:rsid w:val="00941EB0"/>
    <w:rsid w:val="00942AF1"/>
    <w:rsid w:val="009438C0"/>
    <w:rsid w:val="00943D79"/>
    <w:rsid w:val="0094400B"/>
    <w:rsid w:val="009442CC"/>
    <w:rsid w:val="00944AD6"/>
    <w:rsid w:val="009457BF"/>
    <w:rsid w:val="009457DE"/>
    <w:rsid w:val="009460FF"/>
    <w:rsid w:val="00946154"/>
    <w:rsid w:val="00946504"/>
    <w:rsid w:val="00946E25"/>
    <w:rsid w:val="00946FD2"/>
    <w:rsid w:val="00947DB2"/>
    <w:rsid w:val="00947F64"/>
    <w:rsid w:val="00950D06"/>
    <w:rsid w:val="00950F80"/>
    <w:rsid w:val="00951B5B"/>
    <w:rsid w:val="00953645"/>
    <w:rsid w:val="00953AB9"/>
    <w:rsid w:val="00953D75"/>
    <w:rsid w:val="0095417D"/>
    <w:rsid w:val="00954E70"/>
    <w:rsid w:val="009554D4"/>
    <w:rsid w:val="00955E82"/>
    <w:rsid w:val="0095611B"/>
    <w:rsid w:val="00956ACB"/>
    <w:rsid w:val="00957106"/>
    <w:rsid w:val="009574A4"/>
    <w:rsid w:val="00957CDC"/>
    <w:rsid w:val="00957D58"/>
    <w:rsid w:val="009611BC"/>
    <w:rsid w:val="00961A40"/>
    <w:rsid w:val="00961ABB"/>
    <w:rsid w:val="00962E79"/>
    <w:rsid w:val="0096325D"/>
    <w:rsid w:val="009632F1"/>
    <w:rsid w:val="00964096"/>
    <w:rsid w:val="0096594D"/>
    <w:rsid w:val="00965DE8"/>
    <w:rsid w:val="00966B80"/>
    <w:rsid w:val="00966D57"/>
    <w:rsid w:val="00970006"/>
    <w:rsid w:val="0097170C"/>
    <w:rsid w:val="0097174C"/>
    <w:rsid w:val="00971858"/>
    <w:rsid w:val="00972508"/>
    <w:rsid w:val="0097338D"/>
    <w:rsid w:val="00973681"/>
    <w:rsid w:val="00974B54"/>
    <w:rsid w:val="00974BA1"/>
    <w:rsid w:val="009750D3"/>
    <w:rsid w:val="00975400"/>
    <w:rsid w:val="009755DD"/>
    <w:rsid w:val="00975C5D"/>
    <w:rsid w:val="00975D33"/>
    <w:rsid w:val="009768B1"/>
    <w:rsid w:val="00976AA6"/>
    <w:rsid w:val="00977662"/>
    <w:rsid w:val="00980782"/>
    <w:rsid w:val="00981EF8"/>
    <w:rsid w:val="00982CA0"/>
    <w:rsid w:val="00982E53"/>
    <w:rsid w:val="00983CEB"/>
    <w:rsid w:val="0098466C"/>
    <w:rsid w:val="00984AE8"/>
    <w:rsid w:val="00984AFB"/>
    <w:rsid w:val="00985FB0"/>
    <w:rsid w:val="00986275"/>
    <w:rsid w:val="00987489"/>
    <w:rsid w:val="0098749F"/>
    <w:rsid w:val="00987F06"/>
    <w:rsid w:val="00990BD2"/>
    <w:rsid w:val="00993AA3"/>
    <w:rsid w:val="009946A4"/>
    <w:rsid w:val="00994B05"/>
    <w:rsid w:val="00994C1D"/>
    <w:rsid w:val="00995592"/>
    <w:rsid w:val="0099626F"/>
    <w:rsid w:val="00996BCF"/>
    <w:rsid w:val="00997184"/>
    <w:rsid w:val="0099753C"/>
    <w:rsid w:val="009977B7"/>
    <w:rsid w:val="009979D9"/>
    <w:rsid w:val="009A0220"/>
    <w:rsid w:val="009A1591"/>
    <w:rsid w:val="009A1D8C"/>
    <w:rsid w:val="009A26BD"/>
    <w:rsid w:val="009A2983"/>
    <w:rsid w:val="009A2C52"/>
    <w:rsid w:val="009A44F1"/>
    <w:rsid w:val="009A488C"/>
    <w:rsid w:val="009A49E4"/>
    <w:rsid w:val="009A4B17"/>
    <w:rsid w:val="009A6255"/>
    <w:rsid w:val="009A76B3"/>
    <w:rsid w:val="009B015E"/>
    <w:rsid w:val="009B1248"/>
    <w:rsid w:val="009B12B0"/>
    <w:rsid w:val="009B1584"/>
    <w:rsid w:val="009B231F"/>
    <w:rsid w:val="009B2338"/>
    <w:rsid w:val="009B512E"/>
    <w:rsid w:val="009B56B0"/>
    <w:rsid w:val="009B6AE1"/>
    <w:rsid w:val="009B7453"/>
    <w:rsid w:val="009C0AF4"/>
    <w:rsid w:val="009C1E31"/>
    <w:rsid w:val="009C3137"/>
    <w:rsid w:val="009C353A"/>
    <w:rsid w:val="009C541A"/>
    <w:rsid w:val="009C6542"/>
    <w:rsid w:val="009C65B1"/>
    <w:rsid w:val="009C7FD2"/>
    <w:rsid w:val="009D058A"/>
    <w:rsid w:val="009D0BFD"/>
    <w:rsid w:val="009D0E80"/>
    <w:rsid w:val="009D12F1"/>
    <w:rsid w:val="009D1484"/>
    <w:rsid w:val="009D18E4"/>
    <w:rsid w:val="009D245F"/>
    <w:rsid w:val="009D2808"/>
    <w:rsid w:val="009D2BF6"/>
    <w:rsid w:val="009D577E"/>
    <w:rsid w:val="009D5E6A"/>
    <w:rsid w:val="009D615E"/>
    <w:rsid w:val="009D61E7"/>
    <w:rsid w:val="009D6FAC"/>
    <w:rsid w:val="009D77AF"/>
    <w:rsid w:val="009D7A8F"/>
    <w:rsid w:val="009D7D28"/>
    <w:rsid w:val="009E1689"/>
    <w:rsid w:val="009E1CE8"/>
    <w:rsid w:val="009E1D38"/>
    <w:rsid w:val="009E2241"/>
    <w:rsid w:val="009E258E"/>
    <w:rsid w:val="009E32BE"/>
    <w:rsid w:val="009E356C"/>
    <w:rsid w:val="009E3CEC"/>
    <w:rsid w:val="009E3E6A"/>
    <w:rsid w:val="009E4DA8"/>
    <w:rsid w:val="009E5274"/>
    <w:rsid w:val="009E589E"/>
    <w:rsid w:val="009E5C7A"/>
    <w:rsid w:val="009E608F"/>
    <w:rsid w:val="009E6F7F"/>
    <w:rsid w:val="009F00B3"/>
    <w:rsid w:val="009F01DB"/>
    <w:rsid w:val="009F05D5"/>
    <w:rsid w:val="009F08AF"/>
    <w:rsid w:val="009F0B13"/>
    <w:rsid w:val="009F1871"/>
    <w:rsid w:val="009F2995"/>
    <w:rsid w:val="009F2EA3"/>
    <w:rsid w:val="009F32C6"/>
    <w:rsid w:val="009F343C"/>
    <w:rsid w:val="009F351D"/>
    <w:rsid w:val="009F3B4D"/>
    <w:rsid w:val="009F3DDF"/>
    <w:rsid w:val="009F4BBB"/>
    <w:rsid w:val="009F536F"/>
    <w:rsid w:val="009F644A"/>
    <w:rsid w:val="009F6623"/>
    <w:rsid w:val="009F66C8"/>
    <w:rsid w:val="009F7997"/>
    <w:rsid w:val="00A0035E"/>
    <w:rsid w:val="00A008EF"/>
    <w:rsid w:val="00A009AF"/>
    <w:rsid w:val="00A00D67"/>
    <w:rsid w:val="00A012BE"/>
    <w:rsid w:val="00A0383C"/>
    <w:rsid w:val="00A04019"/>
    <w:rsid w:val="00A04E58"/>
    <w:rsid w:val="00A0520F"/>
    <w:rsid w:val="00A05E59"/>
    <w:rsid w:val="00A06025"/>
    <w:rsid w:val="00A0700A"/>
    <w:rsid w:val="00A1014B"/>
    <w:rsid w:val="00A101A6"/>
    <w:rsid w:val="00A102CD"/>
    <w:rsid w:val="00A1035D"/>
    <w:rsid w:val="00A118B8"/>
    <w:rsid w:val="00A11C4F"/>
    <w:rsid w:val="00A127F4"/>
    <w:rsid w:val="00A135E3"/>
    <w:rsid w:val="00A148C8"/>
    <w:rsid w:val="00A156A6"/>
    <w:rsid w:val="00A16D1E"/>
    <w:rsid w:val="00A17AC7"/>
    <w:rsid w:val="00A17D5B"/>
    <w:rsid w:val="00A2044C"/>
    <w:rsid w:val="00A205AA"/>
    <w:rsid w:val="00A20D66"/>
    <w:rsid w:val="00A218B8"/>
    <w:rsid w:val="00A22287"/>
    <w:rsid w:val="00A22F9B"/>
    <w:rsid w:val="00A22FEC"/>
    <w:rsid w:val="00A24840"/>
    <w:rsid w:val="00A2488C"/>
    <w:rsid w:val="00A24A54"/>
    <w:rsid w:val="00A24CAB"/>
    <w:rsid w:val="00A24EC9"/>
    <w:rsid w:val="00A24FD0"/>
    <w:rsid w:val="00A25792"/>
    <w:rsid w:val="00A26D1F"/>
    <w:rsid w:val="00A26DB2"/>
    <w:rsid w:val="00A27013"/>
    <w:rsid w:val="00A273BA"/>
    <w:rsid w:val="00A2796D"/>
    <w:rsid w:val="00A27BC0"/>
    <w:rsid w:val="00A30799"/>
    <w:rsid w:val="00A31967"/>
    <w:rsid w:val="00A319D0"/>
    <w:rsid w:val="00A32693"/>
    <w:rsid w:val="00A328E0"/>
    <w:rsid w:val="00A32DC9"/>
    <w:rsid w:val="00A331C0"/>
    <w:rsid w:val="00A33F2B"/>
    <w:rsid w:val="00A342AB"/>
    <w:rsid w:val="00A36220"/>
    <w:rsid w:val="00A3674D"/>
    <w:rsid w:val="00A368DA"/>
    <w:rsid w:val="00A4054D"/>
    <w:rsid w:val="00A413DD"/>
    <w:rsid w:val="00A41B29"/>
    <w:rsid w:val="00A421EA"/>
    <w:rsid w:val="00A42BF7"/>
    <w:rsid w:val="00A43A34"/>
    <w:rsid w:val="00A43D41"/>
    <w:rsid w:val="00A442AB"/>
    <w:rsid w:val="00A448F5"/>
    <w:rsid w:val="00A44A5E"/>
    <w:rsid w:val="00A4553B"/>
    <w:rsid w:val="00A45C40"/>
    <w:rsid w:val="00A46854"/>
    <w:rsid w:val="00A46887"/>
    <w:rsid w:val="00A46BFD"/>
    <w:rsid w:val="00A477E5"/>
    <w:rsid w:val="00A4795D"/>
    <w:rsid w:val="00A47B47"/>
    <w:rsid w:val="00A5134C"/>
    <w:rsid w:val="00A520BB"/>
    <w:rsid w:val="00A525B8"/>
    <w:rsid w:val="00A529C6"/>
    <w:rsid w:val="00A53081"/>
    <w:rsid w:val="00A534CA"/>
    <w:rsid w:val="00A546A3"/>
    <w:rsid w:val="00A55934"/>
    <w:rsid w:val="00A55A97"/>
    <w:rsid w:val="00A572C4"/>
    <w:rsid w:val="00A57421"/>
    <w:rsid w:val="00A60640"/>
    <w:rsid w:val="00A60E6C"/>
    <w:rsid w:val="00A6142D"/>
    <w:rsid w:val="00A6158F"/>
    <w:rsid w:val="00A62743"/>
    <w:rsid w:val="00A62790"/>
    <w:rsid w:val="00A62E56"/>
    <w:rsid w:val="00A62F75"/>
    <w:rsid w:val="00A63207"/>
    <w:rsid w:val="00A63246"/>
    <w:rsid w:val="00A63924"/>
    <w:rsid w:val="00A64271"/>
    <w:rsid w:val="00A64C5E"/>
    <w:rsid w:val="00A65259"/>
    <w:rsid w:val="00A6585D"/>
    <w:rsid w:val="00A65899"/>
    <w:rsid w:val="00A65B3E"/>
    <w:rsid w:val="00A66086"/>
    <w:rsid w:val="00A660F9"/>
    <w:rsid w:val="00A67E07"/>
    <w:rsid w:val="00A71136"/>
    <w:rsid w:val="00A7164A"/>
    <w:rsid w:val="00A71650"/>
    <w:rsid w:val="00A71C1E"/>
    <w:rsid w:val="00A71C73"/>
    <w:rsid w:val="00A72ED6"/>
    <w:rsid w:val="00A73568"/>
    <w:rsid w:val="00A738E2"/>
    <w:rsid w:val="00A74179"/>
    <w:rsid w:val="00A744D3"/>
    <w:rsid w:val="00A7553B"/>
    <w:rsid w:val="00A75896"/>
    <w:rsid w:val="00A76A70"/>
    <w:rsid w:val="00A773D2"/>
    <w:rsid w:val="00A77D82"/>
    <w:rsid w:val="00A80001"/>
    <w:rsid w:val="00A81119"/>
    <w:rsid w:val="00A815BF"/>
    <w:rsid w:val="00A81D0C"/>
    <w:rsid w:val="00A824F5"/>
    <w:rsid w:val="00A82873"/>
    <w:rsid w:val="00A82CD6"/>
    <w:rsid w:val="00A83400"/>
    <w:rsid w:val="00A835C4"/>
    <w:rsid w:val="00A83B73"/>
    <w:rsid w:val="00A843D1"/>
    <w:rsid w:val="00A84489"/>
    <w:rsid w:val="00A84C4B"/>
    <w:rsid w:val="00A84D37"/>
    <w:rsid w:val="00A8665F"/>
    <w:rsid w:val="00A86871"/>
    <w:rsid w:val="00A8794C"/>
    <w:rsid w:val="00A879AB"/>
    <w:rsid w:val="00A9030F"/>
    <w:rsid w:val="00A90DDB"/>
    <w:rsid w:val="00A913DA"/>
    <w:rsid w:val="00A91A1C"/>
    <w:rsid w:val="00A92529"/>
    <w:rsid w:val="00A92B51"/>
    <w:rsid w:val="00A92EBF"/>
    <w:rsid w:val="00A931AA"/>
    <w:rsid w:val="00A94B3A"/>
    <w:rsid w:val="00A95B62"/>
    <w:rsid w:val="00A9779B"/>
    <w:rsid w:val="00AA07A9"/>
    <w:rsid w:val="00AA0EB6"/>
    <w:rsid w:val="00AA1039"/>
    <w:rsid w:val="00AA13E0"/>
    <w:rsid w:val="00AA2513"/>
    <w:rsid w:val="00AA311A"/>
    <w:rsid w:val="00AA3C26"/>
    <w:rsid w:val="00AA4887"/>
    <w:rsid w:val="00AA4F6D"/>
    <w:rsid w:val="00AA644D"/>
    <w:rsid w:val="00AA6C93"/>
    <w:rsid w:val="00AB0852"/>
    <w:rsid w:val="00AB1699"/>
    <w:rsid w:val="00AB1D11"/>
    <w:rsid w:val="00AB1E40"/>
    <w:rsid w:val="00AB1F9D"/>
    <w:rsid w:val="00AB2025"/>
    <w:rsid w:val="00AB2341"/>
    <w:rsid w:val="00AB264B"/>
    <w:rsid w:val="00AB2E14"/>
    <w:rsid w:val="00AB2FC4"/>
    <w:rsid w:val="00AB32BD"/>
    <w:rsid w:val="00AB3666"/>
    <w:rsid w:val="00AB36D5"/>
    <w:rsid w:val="00AB3B56"/>
    <w:rsid w:val="00AB3BE7"/>
    <w:rsid w:val="00AB43FA"/>
    <w:rsid w:val="00AB4AD0"/>
    <w:rsid w:val="00AB50FF"/>
    <w:rsid w:val="00AB5511"/>
    <w:rsid w:val="00AB6CF1"/>
    <w:rsid w:val="00AB6EF8"/>
    <w:rsid w:val="00AB709D"/>
    <w:rsid w:val="00AB7CF0"/>
    <w:rsid w:val="00AC0315"/>
    <w:rsid w:val="00AC0FBA"/>
    <w:rsid w:val="00AC21CA"/>
    <w:rsid w:val="00AC2A87"/>
    <w:rsid w:val="00AC3D8D"/>
    <w:rsid w:val="00AC4F9C"/>
    <w:rsid w:val="00AC5BCB"/>
    <w:rsid w:val="00AD0815"/>
    <w:rsid w:val="00AD0BB3"/>
    <w:rsid w:val="00AD11BE"/>
    <w:rsid w:val="00AD1C70"/>
    <w:rsid w:val="00AD227E"/>
    <w:rsid w:val="00AD2830"/>
    <w:rsid w:val="00AD2AD5"/>
    <w:rsid w:val="00AD2B7F"/>
    <w:rsid w:val="00AD2FF2"/>
    <w:rsid w:val="00AD33E6"/>
    <w:rsid w:val="00AD3F0E"/>
    <w:rsid w:val="00AD5418"/>
    <w:rsid w:val="00AD613B"/>
    <w:rsid w:val="00AD68ED"/>
    <w:rsid w:val="00AD6DEF"/>
    <w:rsid w:val="00AE1384"/>
    <w:rsid w:val="00AE3720"/>
    <w:rsid w:val="00AE4AB1"/>
    <w:rsid w:val="00AE54ED"/>
    <w:rsid w:val="00AE636F"/>
    <w:rsid w:val="00AE7618"/>
    <w:rsid w:val="00AE7894"/>
    <w:rsid w:val="00AE7BD3"/>
    <w:rsid w:val="00AF02D8"/>
    <w:rsid w:val="00AF1756"/>
    <w:rsid w:val="00AF1808"/>
    <w:rsid w:val="00AF1CF8"/>
    <w:rsid w:val="00AF28BF"/>
    <w:rsid w:val="00AF2C2A"/>
    <w:rsid w:val="00AF3AAC"/>
    <w:rsid w:val="00AF42AD"/>
    <w:rsid w:val="00AF44B8"/>
    <w:rsid w:val="00AF46B1"/>
    <w:rsid w:val="00AF46BA"/>
    <w:rsid w:val="00AF6339"/>
    <w:rsid w:val="00AF685D"/>
    <w:rsid w:val="00AF6FE9"/>
    <w:rsid w:val="00AF7633"/>
    <w:rsid w:val="00AF7AFA"/>
    <w:rsid w:val="00AF7C9E"/>
    <w:rsid w:val="00AF7E02"/>
    <w:rsid w:val="00B0015D"/>
    <w:rsid w:val="00B00F21"/>
    <w:rsid w:val="00B01AD9"/>
    <w:rsid w:val="00B01ADA"/>
    <w:rsid w:val="00B02623"/>
    <w:rsid w:val="00B0391A"/>
    <w:rsid w:val="00B03A64"/>
    <w:rsid w:val="00B04D41"/>
    <w:rsid w:val="00B04F98"/>
    <w:rsid w:val="00B068FB"/>
    <w:rsid w:val="00B07233"/>
    <w:rsid w:val="00B0734F"/>
    <w:rsid w:val="00B07BFF"/>
    <w:rsid w:val="00B115BC"/>
    <w:rsid w:val="00B117A5"/>
    <w:rsid w:val="00B11A19"/>
    <w:rsid w:val="00B11AA7"/>
    <w:rsid w:val="00B11CD8"/>
    <w:rsid w:val="00B1291E"/>
    <w:rsid w:val="00B13A2F"/>
    <w:rsid w:val="00B14968"/>
    <w:rsid w:val="00B1511F"/>
    <w:rsid w:val="00B15610"/>
    <w:rsid w:val="00B1573D"/>
    <w:rsid w:val="00B15BFA"/>
    <w:rsid w:val="00B15DD5"/>
    <w:rsid w:val="00B1678C"/>
    <w:rsid w:val="00B17790"/>
    <w:rsid w:val="00B17B92"/>
    <w:rsid w:val="00B17FF5"/>
    <w:rsid w:val="00B21369"/>
    <w:rsid w:val="00B21968"/>
    <w:rsid w:val="00B21F96"/>
    <w:rsid w:val="00B22E0B"/>
    <w:rsid w:val="00B23122"/>
    <w:rsid w:val="00B23CC6"/>
    <w:rsid w:val="00B25EFC"/>
    <w:rsid w:val="00B264F3"/>
    <w:rsid w:val="00B27DE5"/>
    <w:rsid w:val="00B30880"/>
    <w:rsid w:val="00B310F3"/>
    <w:rsid w:val="00B3138E"/>
    <w:rsid w:val="00B32898"/>
    <w:rsid w:val="00B32A22"/>
    <w:rsid w:val="00B34014"/>
    <w:rsid w:val="00B34408"/>
    <w:rsid w:val="00B34D93"/>
    <w:rsid w:val="00B35796"/>
    <w:rsid w:val="00B36639"/>
    <w:rsid w:val="00B3722C"/>
    <w:rsid w:val="00B410A3"/>
    <w:rsid w:val="00B413AE"/>
    <w:rsid w:val="00B41809"/>
    <w:rsid w:val="00B42881"/>
    <w:rsid w:val="00B429BA"/>
    <w:rsid w:val="00B433D3"/>
    <w:rsid w:val="00B43ABD"/>
    <w:rsid w:val="00B43B31"/>
    <w:rsid w:val="00B4427B"/>
    <w:rsid w:val="00B44FDF"/>
    <w:rsid w:val="00B454C3"/>
    <w:rsid w:val="00B5002B"/>
    <w:rsid w:val="00B504A1"/>
    <w:rsid w:val="00B51702"/>
    <w:rsid w:val="00B51D48"/>
    <w:rsid w:val="00B52F74"/>
    <w:rsid w:val="00B5363D"/>
    <w:rsid w:val="00B54102"/>
    <w:rsid w:val="00B54CCD"/>
    <w:rsid w:val="00B567A7"/>
    <w:rsid w:val="00B5797E"/>
    <w:rsid w:val="00B60C30"/>
    <w:rsid w:val="00B6102E"/>
    <w:rsid w:val="00B62B83"/>
    <w:rsid w:val="00B63447"/>
    <w:rsid w:val="00B6382C"/>
    <w:rsid w:val="00B64182"/>
    <w:rsid w:val="00B65BEF"/>
    <w:rsid w:val="00B6614C"/>
    <w:rsid w:val="00B665A2"/>
    <w:rsid w:val="00B66F10"/>
    <w:rsid w:val="00B6790A"/>
    <w:rsid w:val="00B67B8C"/>
    <w:rsid w:val="00B67B92"/>
    <w:rsid w:val="00B704C9"/>
    <w:rsid w:val="00B706D1"/>
    <w:rsid w:val="00B70990"/>
    <w:rsid w:val="00B709AE"/>
    <w:rsid w:val="00B710BB"/>
    <w:rsid w:val="00B71734"/>
    <w:rsid w:val="00B72442"/>
    <w:rsid w:val="00B725B0"/>
    <w:rsid w:val="00B72EFE"/>
    <w:rsid w:val="00B73154"/>
    <w:rsid w:val="00B74996"/>
    <w:rsid w:val="00B75087"/>
    <w:rsid w:val="00B75232"/>
    <w:rsid w:val="00B755D6"/>
    <w:rsid w:val="00B75E66"/>
    <w:rsid w:val="00B75F03"/>
    <w:rsid w:val="00B7613A"/>
    <w:rsid w:val="00B7693C"/>
    <w:rsid w:val="00B76C01"/>
    <w:rsid w:val="00B77E6B"/>
    <w:rsid w:val="00B77F73"/>
    <w:rsid w:val="00B80F9C"/>
    <w:rsid w:val="00B8136D"/>
    <w:rsid w:val="00B816ED"/>
    <w:rsid w:val="00B8219F"/>
    <w:rsid w:val="00B8251A"/>
    <w:rsid w:val="00B82641"/>
    <w:rsid w:val="00B8316E"/>
    <w:rsid w:val="00B83DF9"/>
    <w:rsid w:val="00B844B7"/>
    <w:rsid w:val="00B84FEF"/>
    <w:rsid w:val="00B85699"/>
    <w:rsid w:val="00B856DB"/>
    <w:rsid w:val="00B85AFA"/>
    <w:rsid w:val="00B865DB"/>
    <w:rsid w:val="00B87623"/>
    <w:rsid w:val="00B905DB"/>
    <w:rsid w:val="00B91A8E"/>
    <w:rsid w:val="00B91DEB"/>
    <w:rsid w:val="00B92993"/>
    <w:rsid w:val="00B945D1"/>
    <w:rsid w:val="00B94637"/>
    <w:rsid w:val="00B94DAC"/>
    <w:rsid w:val="00B9527B"/>
    <w:rsid w:val="00B95DCE"/>
    <w:rsid w:val="00B95FEF"/>
    <w:rsid w:val="00B96182"/>
    <w:rsid w:val="00B974B4"/>
    <w:rsid w:val="00B975F9"/>
    <w:rsid w:val="00B97849"/>
    <w:rsid w:val="00B97B2F"/>
    <w:rsid w:val="00BA0470"/>
    <w:rsid w:val="00BA05C8"/>
    <w:rsid w:val="00BA1AB0"/>
    <w:rsid w:val="00BA4442"/>
    <w:rsid w:val="00BA4E44"/>
    <w:rsid w:val="00BA616C"/>
    <w:rsid w:val="00BA6DFB"/>
    <w:rsid w:val="00BA7B56"/>
    <w:rsid w:val="00BB038B"/>
    <w:rsid w:val="00BB07A2"/>
    <w:rsid w:val="00BB084B"/>
    <w:rsid w:val="00BB203E"/>
    <w:rsid w:val="00BB22EC"/>
    <w:rsid w:val="00BB3EDD"/>
    <w:rsid w:val="00BB455F"/>
    <w:rsid w:val="00BB4C17"/>
    <w:rsid w:val="00BB55C8"/>
    <w:rsid w:val="00BB5D9E"/>
    <w:rsid w:val="00BB60BC"/>
    <w:rsid w:val="00BB64E5"/>
    <w:rsid w:val="00BC0112"/>
    <w:rsid w:val="00BC04FB"/>
    <w:rsid w:val="00BC1C5B"/>
    <w:rsid w:val="00BC1E3A"/>
    <w:rsid w:val="00BC1E98"/>
    <w:rsid w:val="00BC317E"/>
    <w:rsid w:val="00BC3620"/>
    <w:rsid w:val="00BC3FDB"/>
    <w:rsid w:val="00BC4946"/>
    <w:rsid w:val="00BC4C34"/>
    <w:rsid w:val="00BC4FAB"/>
    <w:rsid w:val="00BC518B"/>
    <w:rsid w:val="00BC56F1"/>
    <w:rsid w:val="00BC586D"/>
    <w:rsid w:val="00BC5C0A"/>
    <w:rsid w:val="00BC5E97"/>
    <w:rsid w:val="00BC646F"/>
    <w:rsid w:val="00BC7102"/>
    <w:rsid w:val="00BC73BF"/>
    <w:rsid w:val="00BC7839"/>
    <w:rsid w:val="00BD09F6"/>
    <w:rsid w:val="00BD2455"/>
    <w:rsid w:val="00BD519D"/>
    <w:rsid w:val="00BD5F96"/>
    <w:rsid w:val="00BD70E9"/>
    <w:rsid w:val="00BD73BA"/>
    <w:rsid w:val="00BE0526"/>
    <w:rsid w:val="00BE0572"/>
    <w:rsid w:val="00BE0AD0"/>
    <w:rsid w:val="00BE110C"/>
    <w:rsid w:val="00BE12BB"/>
    <w:rsid w:val="00BE1704"/>
    <w:rsid w:val="00BE1D4D"/>
    <w:rsid w:val="00BE2CB6"/>
    <w:rsid w:val="00BE3A44"/>
    <w:rsid w:val="00BE3B29"/>
    <w:rsid w:val="00BE4064"/>
    <w:rsid w:val="00BE48B6"/>
    <w:rsid w:val="00BE495B"/>
    <w:rsid w:val="00BE599E"/>
    <w:rsid w:val="00BE5BE2"/>
    <w:rsid w:val="00BE5F19"/>
    <w:rsid w:val="00BE63C8"/>
    <w:rsid w:val="00BE688C"/>
    <w:rsid w:val="00BE6927"/>
    <w:rsid w:val="00BE6FBF"/>
    <w:rsid w:val="00BF0285"/>
    <w:rsid w:val="00BF0623"/>
    <w:rsid w:val="00BF11F8"/>
    <w:rsid w:val="00BF1E5F"/>
    <w:rsid w:val="00BF362A"/>
    <w:rsid w:val="00BF41BF"/>
    <w:rsid w:val="00BF4502"/>
    <w:rsid w:val="00BF45C5"/>
    <w:rsid w:val="00BF470F"/>
    <w:rsid w:val="00BF5633"/>
    <w:rsid w:val="00BF5B59"/>
    <w:rsid w:val="00BF613D"/>
    <w:rsid w:val="00BF67A5"/>
    <w:rsid w:val="00BF7A0A"/>
    <w:rsid w:val="00C000A9"/>
    <w:rsid w:val="00C0032B"/>
    <w:rsid w:val="00C005E6"/>
    <w:rsid w:val="00C01028"/>
    <w:rsid w:val="00C0128F"/>
    <w:rsid w:val="00C01807"/>
    <w:rsid w:val="00C01EB9"/>
    <w:rsid w:val="00C02615"/>
    <w:rsid w:val="00C038FA"/>
    <w:rsid w:val="00C04778"/>
    <w:rsid w:val="00C04865"/>
    <w:rsid w:val="00C052AB"/>
    <w:rsid w:val="00C0582F"/>
    <w:rsid w:val="00C1063B"/>
    <w:rsid w:val="00C11327"/>
    <w:rsid w:val="00C1233C"/>
    <w:rsid w:val="00C12A55"/>
    <w:rsid w:val="00C12AD7"/>
    <w:rsid w:val="00C12B48"/>
    <w:rsid w:val="00C141CE"/>
    <w:rsid w:val="00C14394"/>
    <w:rsid w:val="00C14419"/>
    <w:rsid w:val="00C14423"/>
    <w:rsid w:val="00C14869"/>
    <w:rsid w:val="00C14FB5"/>
    <w:rsid w:val="00C1626F"/>
    <w:rsid w:val="00C163F3"/>
    <w:rsid w:val="00C1737D"/>
    <w:rsid w:val="00C1748B"/>
    <w:rsid w:val="00C1786F"/>
    <w:rsid w:val="00C179FE"/>
    <w:rsid w:val="00C17A46"/>
    <w:rsid w:val="00C20E2D"/>
    <w:rsid w:val="00C21547"/>
    <w:rsid w:val="00C21BF6"/>
    <w:rsid w:val="00C2338C"/>
    <w:rsid w:val="00C2339C"/>
    <w:rsid w:val="00C23F95"/>
    <w:rsid w:val="00C2458B"/>
    <w:rsid w:val="00C24BA0"/>
    <w:rsid w:val="00C2507B"/>
    <w:rsid w:val="00C25705"/>
    <w:rsid w:val="00C26A19"/>
    <w:rsid w:val="00C26BAC"/>
    <w:rsid w:val="00C26DFA"/>
    <w:rsid w:val="00C27D49"/>
    <w:rsid w:val="00C3009D"/>
    <w:rsid w:val="00C304D6"/>
    <w:rsid w:val="00C3092E"/>
    <w:rsid w:val="00C30940"/>
    <w:rsid w:val="00C30EB3"/>
    <w:rsid w:val="00C317FD"/>
    <w:rsid w:val="00C337BB"/>
    <w:rsid w:val="00C3535F"/>
    <w:rsid w:val="00C3636B"/>
    <w:rsid w:val="00C373AB"/>
    <w:rsid w:val="00C37833"/>
    <w:rsid w:val="00C415BB"/>
    <w:rsid w:val="00C42421"/>
    <w:rsid w:val="00C42473"/>
    <w:rsid w:val="00C42774"/>
    <w:rsid w:val="00C44CA9"/>
    <w:rsid w:val="00C44D53"/>
    <w:rsid w:val="00C45514"/>
    <w:rsid w:val="00C45F17"/>
    <w:rsid w:val="00C464BD"/>
    <w:rsid w:val="00C4670C"/>
    <w:rsid w:val="00C46946"/>
    <w:rsid w:val="00C47734"/>
    <w:rsid w:val="00C47BE2"/>
    <w:rsid w:val="00C50AFB"/>
    <w:rsid w:val="00C514E5"/>
    <w:rsid w:val="00C51C2C"/>
    <w:rsid w:val="00C534C9"/>
    <w:rsid w:val="00C5472B"/>
    <w:rsid w:val="00C568AC"/>
    <w:rsid w:val="00C600BE"/>
    <w:rsid w:val="00C60C4E"/>
    <w:rsid w:val="00C61BC2"/>
    <w:rsid w:val="00C61C06"/>
    <w:rsid w:val="00C6333C"/>
    <w:rsid w:val="00C6354C"/>
    <w:rsid w:val="00C65BA7"/>
    <w:rsid w:val="00C66323"/>
    <w:rsid w:val="00C669FE"/>
    <w:rsid w:val="00C66EAF"/>
    <w:rsid w:val="00C672ED"/>
    <w:rsid w:val="00C67687"/>
    <w:rsid w:val="00C67DE0"/>
    <w:rsid w:val="00C7053E"/>
    <w:rsid w:val="00C70E40"/>
    <w:rsid w:val="00C71820"/>
    <w:rsid w:val="00C73E14"/>
    <w:rsid w:val="00C74291"/>
    <w:rsid w:val="00C746B5"/>
    <w:rsid w:val="00C75A4B"/>
    <w:rsid w:val="00C75CC5"/>
    <w:rsid w:val="00C76195"/>
    <w:rsid w:val="00C76F4A"/>
    <w:rsid w:val="00C77858"/>
    <w:rsid w:val="00C778BF"/>
    <w:rsid w:val="00C800A8"/>
    <w:rsid w:val="00C803C1"/>
    <w:rsid w:val="00C807B8"/>
    <w:rsid w:val="00C86911"/>
    <w:rsid w:val="00C873CA"/>
    <w:rsid w:val="00C8760E"/>
    <w:rsid w:val="00C8764A"/>
    <w:rsid w:val="00C87F44"/>
    <w:rsid w:val="00C9018C"/>
    <w:rsid w:val="00C92317"/>
    <w:rsid w:val="00C92880"/>
    <w:rsid w:val="00C92BE8"/>
    <w:rsid w:val="00C93901"/>
    <w:rsid w:val="00C9549B"/>
    <w:rsid w:val="00C95D15"/>
    <w:rsid w:val="00C96860"/>
    <w:rsid w:val="00C969D9"/>
    <w:rsid w:val="00C969DA"/>
    <w:rsid w:val="00C96B84"/>
    <w:rsid w:val="00C97AF0"/>
    <w:rsid w:val="00C97EBA"/>
    <w:rsid w:val="00CA02D2"/>
    <w:rsid w:val="00CA1634"/>
    <w:rsid w:val="00CA211E"/>
    <w:rsid w:val="00CA273D"/>
    <w:rsid w:val="00CA3BF3"/>
    <w:rsid w:val="00CA5764"/>
    <w:rsid w:val="00CA6074"/>
    <w:rsid w:val="00CA664D"/>
    <w:rsid w:val="00CA6929"/>
    <w:rsid w:val="00CA6C30"/>
    <w:rsid w:val="00CA6C5C"/>
    <w:rsid w:val="00CA7283"/>
    <w:rsid w:val="00CA763A"/>
    <w:rsid w:val="00CA77FD"/>
    <w:rsid w:val="00CB092F"/>
    <w:rsid w:val="00CB09C8"/>
    <w:rsid w:val="00CB1564"/>
    <w:rsid w:val="00CB209B"/>
    <w:rsid w:val="00CB2574"/>
    <w:rsid w:val="00CB26EB"/>
    <w:rsid w:val="00CB28F1"/>
    <w:rsid w:val="00CB2DB5"/>
    <w:rsid w:val="00CB3944"/>
    <w:rsid w:val="00CB3A26"/>
    <w:rsid w:val="00CB4765"/>
    <w:rsid w:val="00CB47DB"/>
    <w:rsid w:val="00CB4E99"/>
    <w:rsid w:val="00CB5D5F"/>
    <w:rsid w:val="00CB5D77"/>
    <w:rsid w:val="00CB7246"/>
    <w:rsid w:val="00CB7A6A"/>
    <w:rsid w:val="00CB7BDC"/>
    <w:rsid w:val="00CB7EB7"/>
    <w:rsid w:val="00CB7F32"/>
    <w:rsid w:val="00CB7F4A"/>
    <w:rsid w:val="00CB7FE7"/>
    <w:rsid w:val="00CC0381"/>
    <w:rsid w:val="00CC1ADD"/>
    <w:rsid w:val="00CC1FE4"/>
    <w:rsid w:val="00CC2382"/>
    <w:rsid w:val="00CC2937"/>
    <w:rsid w:val="00CC37EA"/>
    <w:rsid w:val="00CC3FCB"/>
    <w:rsid w:val="00CC452C"/>
    <w:rsid w:val="00CC4DEF"/>
    <w:rsid w:val="00CC58AE"/>
    <w:rsid w:val="00CC6F64"/>
    <w:rsid w:val="00CC7ABF"/>
    <w:rsid w:val="00CC7F22"/>
    <w:rsid w:val="00CD015A"/>
    <w:rsid w:val="00CD0D73"/>
    <w:rsid w:val="00CD1379"/>
    <w:rsid w:val="00CD1B8F"/>
    <w:rsid w:val="00CD253F"/>
    <w:rsid w:val="00CD2680"/>
    <w:rsid w:val="00CD2964"/>
    <w:rsid w:val="00CD41CF"/>
    <w:rsid w:val="00CD4DBE"/>
    <w:rsid w:val="00CD5A28"/>
    <w:rsid w:val="00CD5E0B"/>
    <w:rsid w:val="00CD6152"/>
    <w:rsid w:val="00CD6EB5"/>
    <w:rsid w:val="00CD71F0"/>
    <w:rsid w:val="00CD75CB"/>
    <w:rsid w:val="00CE0122"/>
    <w:rsid w:val="00CE0441"/>
    <w:rsid w:val="00CE0903"/>
    <w:rsid w:val="00CE0A31"/>
    <w:rsid w:val="00CE1E42"/>
    <w:rsid w:val="00CE2280"/>
    <w:rsid w:val="00CE3184"/>
    <w:rsid w:val="00CE5708"/>
    <w:rsid w:val="00CE586B"/>
    <w:rsid w:val="00CE5887"/>
    <w:rsid w:val="00CE6A9D"/>
    <w:rsid w:val="00CE72CD"/>
    <w:rsid w:val="00CE7AA6"/>
    <w:rsid w:val="00CF04A7"/>
    <w:rsid w:val="00CF0AAE"/>
    <w:rsid w:val="00CF0F52"/>
    <w:rsid w:val="00CF42CA"/>
    <w:rsid w:val="00CF4A19"/>
    <w:rsid w:val="00CF5096"/>
    <w:rsid w:val="00CF6581"/>
    <w:rsid w:val="00CF66E1"/>
    <w:rsid w:val="00CF6D82"/>
    <w:rsid w:val="00CF7967"/>
    <w:rsid w:val="00D007C0"/>
    <w:rsid w:val="00D0128E"/>
    <w:rsid w:val="00D01351"/>
    <w:rsid w:val="00D01B91"/>
    <w:rsid w:val="00D02A25"/>
    <w:rsid w:val="00D02CBA"/>
    <w:rsid w:val="00D02DB7"/>
    <w:rsid w:val="00D02FD6"/>
    <w:rsid w:val="00D04A90"/>
    <w:rsid w:val="00D05317"/>
    <w:rsid w:val="00D073A0"/>
    <w:rsid w:val="00D0758C"/>
    <w:rsid w:val="00D1141B"/>
    <w:rsid w:val="00D120A6"/>
    <w:rsid w:val="00D123A5"/>
    <w:rsid w:val="00D12491"/>
    <w:rsid w:val="00D12659"/>
    <w:rsid w:val="00D131FF"/>
    <w:rsid w:val="00D141F7"/>
    <w:rsid w:val="00D14A90"/>
    <w:rsid w:val="00D15111"/>
    <w:rsid w:val="00D158BF"/>
    <w:rsid w:val="00D1696A"/>
    <w:rsid w:val="00D16E67"/>
    <w:rsid w:val="00D170C7"/>
    <w:rsid w:val="00D17146"/>
    <w:rsid w:val="00D17732"/>
    <w:rsid w:val="00D17945"/>
    <w:rsid w:val="00D17B61"/>
    <w:rsid w:val="00D2110A"/>
    <w:rsid w:val="00D216CA"/>
    <w:rsid w:val="00D21D68"/>
    <w:rsid w:val="00D21E11"/>
    <w:rsid w:val="00D22A45"/>
    <w:rsid w:val="00D23319"/>
    <w:rsid w:val="00D24002"/>
    <w:rsid w:val="00D24728"/>
    <w:rsid w:val="00D250C9"/>
    <w:rsid w:val="00D257B3"/>
    <w:rsid w:val="00D261CC"/>
    <w:rsid w:val="00D267B5"/>
    <w:rsid w:val="00D2697D"/>
    <w:rsid w:val="00D26F88"/>
    <w:rsid w:val="00D27A6D"/>
    <w:rsid w:val="00D305F4"/>
    <w:rsid w:val="00D3118A"/>
    <w:rsid w:val="00D31E07"/>
    <w:rsid w:val="00D3209C"/>
    <w:rsid w:val="00D3369C"/>
    <w:rsid w:val="00D3374E"/>
    <w:rsid w:val="00D33F0A"/>
    <w:rsid w:val="00D342C8"/>
    <w:rsid w:val="00D34C20"/>
    <w:rsid w:val="00D34F5D"/>
    <w:rsid w:val="00D35578"/>
    <w:rsid w:val="00D35A75"/>
    <w:rsid w:val="00D36416"/>
    <w:rsid w:val="00D36701"/>
    <w:rsid w:val="00D36D49"/>
    <w:rsid w:val="00D36DFB"/>
    <w:rsid w:val="00D377E0"/>
    <w:rsid w:val="00D4135F"/>
    <w:rsid w:val="00D4141B"/>
    <w:rsid w:val="00D4186F"/>
    <w:rsid w:val="00D41FB3"/>
    <w:rsid w:val="00D452F5"/>
    <w:rsid w:val="00D4542D"/>
    <w:rsid w:val="00D47068"/>
    <w:rsid w:val="00D50211"/>
    <w:rsid w:val="00D51324"/>
    <w:rsid w:val="00D51E21"/>
    <w:rsid w:val="00D52949"/>
    <w:rsid w:val="00D52B1E"/>
    <w:rsid w:val="00D52B62"/>
    <w:rsid w:val="00D52CDA"/>
    <w:rsid w:val="00D53EA1"/>
    <w:rsid w:val="00D5499D"/>
    <w:rsid w:val="00D55719"/>
    <w:rsid w:val="00D55759"/>
    <w:rsid w:val="00D56F3E"/>
    <w:rsid w:val="00D57B6F"/>
    <w:rsid w:val="00D57C0E"/>
    <w:rsid w:val="00D57DB8"/>
    <w:rsid w:val="00D57ECD"/>
    <w:rsid w:val="00D609E5"/>
    <w:rsid w:val="00D61E24"/>
    <w:rsid w:val="00D65AE1"/>
    <w:rsid w:val="00D65BEF"/>
    <w:rsid w:val="00D661BD"/>
    <w:rsid w:val="00D66748"/>
    <w:rsid w:val="00D66F05"/>
    <w:rsid w:val="00D67553"/>
    <w:rsid w:val="00D67C72"/>
    <w:rsid w:val="00D7091E"/>
    <w:rsid w:val="00D71B67"/>
    <w:rsid w:val="00D71D23"/>
    <w:rsid w:val="00D72709"/>
    <w:rsid w:val="00D72BF5"/>
    <w:rsid w:val="00D72EF0"/>
    <w:rsid w:val="00D741E0"/>
    <w:rsid w:val="00D744E3"/>
    <w:rsid w:val="00D74AE7"/>
    <w:rsid w:val="00D74D4B"/>
    <w:rsid w:val="00D75755"/>
    <w:rsid w:val="00D75D83"/>
    <w:rsid w:val="00D76EE3"/>
    <w:rsid w:val="00D77F7C"/>
    <w:rsid w:val="00D77FDE"/>
    <w:rsid w:val="00D807E6"/>
    <w:rsid w:val="00D80852"/>
    <w:rsid w:val="00D81ABD"/>
    <w:rsid w:val="00D82198"/>
    <w:rsid w:val="00D821EC"/>
    <w:rsid w:val="00D825B5"/>
    <w:rsid w:val="00D841DF"/>
    <w:rsid w:val="00D844E3"/>
    <w:rsid w:val="00D8452A"/>
    <w:rsid w:val="00D849A1"/>
    <w:rsid w:val="00D853D6"/>
    <w:rsid w:val="00D855DB"/>
    <w:rsid w:val="00D85B9C"/>
    <w:rsid w:val="00D85C69"/>
    <w:rsid w:val="00D85CE5"/>
    <w:rsid w:val="00D862AB"/>
    <w:rsid w:val="00D87369"/>
    <w:rsid w:val="00D873B3"/>
    <w:rsid w:val="00D87B10"/>
    <w:rsid w:val="00D90B83"/>
    <w:rsid w:val="00D919E2"/>
    <w:rsid w:val="00D91ABD"/>
    <w:rsid w:val="00D9426C"/>
    <w:rsid w:val="00D94344"/>
    <w:rsid w:val="00D9475C"/>
    <w:rsid w:val="00D94B3E"/>
    <w:rsid w:val="00D960D6"/>
    <w:rsid w:val="00D9686D"/>
    <w:rsid w:val="00D96A0B"/>
    <w:rsid w:val="00D96DB0"/>
    <w:rsid w:val="00DA045C"/>
    <w:rsid w:val="00DA071D"/>
    <w:rsid w:val="00DA11F9"/>
    <w:rsid w:val="00DA157B"/>
    <w:rsid w:val="00DA1715"/>
    <w:rsid w:val="00DA1BEB"/>
    <w:rsid w:val="00DA24AF"/>
    <w:rsid w:val="00DA3C22"/>
    <w:rsid w:val="00DA4182"/>
    <w:rsid w:val="00DA4BC2"/>
    <w:rsid w:val="00DA64E7"/>
    <w:rsid w:val="00DA6F9C"/>
    <w:rsid w:val="00DA7CDA"/>
    <w:rsid w:val="00DB01DA"/>
    <w:rsid w:val="00DB0708"/>
    <w:rsid w:val="00DB0FFE"/>
    <w:rsid w:val="00DB1BB2"/>
    <w:rsid w:val="00DB22AC"/>
    <w:rsid w:val="00DB2865"/>
    <w:rsid w:val="00DB29E6"/>
    <w:rsid w:val="00DB3419"/>
    <w:rsid w:val="00DB431E"/>
    <w:rsid w:val="00DB451A"/>
    <w:rsid w:val="00DB4DAB"/>
    <w:rsid w:val="00DB5818"/>
    <w:rsid w:val="00DB5861"/>
    <w:rsid w:val="00DB6623"/>
    <w:rsid w:val="00DC0093"/>
    <w:rsid w:val="00DC05B8"/>
    <w:rsid w:val="00DC0754"/>
    <w:rsid w:val="00DC0DA1"/>
    <w:rsid w:val="00DC1082"/>
    <w:rsid w:val="00DC19C2"/>
    <w:rsid w:val="00DC2240"/>
    <w:rsid w:val="00DC26E0"/>
    <w:rsid w:val="00DC2C6C"/>
    <w:rsid w:val="00DC2DA2"/>
    <w:rsid w:val="00DC312F"/>
    <w:rsid w:val="00DC32E8"/>
    <w:rsid w:val="00DC4A06"/>
    <w:rsid w:val="00DC510D"/>
    <w:rsid w:val="00DC54D2"/>
    <w:rsid w:val="00DC551D"/>
    <w:rsid w:val="00DC5B6D"/>
    <w:rsid w:val="00DC629C"/>
    <w:rsid w:val="00DC66C5"/>
    <w:rsid w:val="00DC6C92"/>
    <w:rsid w:val="00DD0342"/>
    <w:rsid w:val="00DD08BA"/>
    <w:rsid w:val="00DD2DE5"/>
    <w:rsid w:val="00DD44D6"/>
    <w:rsid w:val="00DD4BE8"/>
    <w:rsid w:val="00DD5294"/>
    <w:rsid w:val="00DD6165"/>
    <w:rsid w:val="00DD66B9"/>
    <w:rsid w:val="00DD6F18"/>
    <w:rsid w:val="00DD700D"/>
    <w:rsid w:val="00DE09C5"/>
    <w:rsid w:val="00DE0AE1"/>
    <w:rsid w:val="00DE0E9B"/>
    <w:rsid w:val="00DE18E7"/>
    <w:rsid w:val="00DE1C64"/>
    <w:rsid w:val="00DE27D8"/>
    <w:rsid w:val="00DE2E5D"/>
    <w:rsid w:val="00DE58A7"/>
    <w:rsid w:val="00DE6192"/>
    <w:rsid w:val="00DE76F9"/>
    <w:rsid w:val="00DE7736"/>
    <w:rsid w:val="00DE79F9"/>
    <w:rsid w:val="00DF1373"/>
    <w:rsid w:val="00DF1910"/>
    <w:rsid w:val="00DF19C0"/>
    <w:rsid w:val="00DF2674"/>
    <w:rsid w:val="00DF26B2"/>
    <w:rsid w:val="00DF283D"/>
    <w:rsid w:val="00DF2E65"/>
    <w:rsid w:val="00DF3723"/>
    <w:rsid w:val="00DF3995"/>
    <w:rsid w:val="00DF3D73"/>
    <w:rsid w:val="00DF40EB"/>
    <w:rsid w:val="00DF491D"/>
    <w:rsid w:val="00DF5EFE"/>
    <w:rsid w:val="00DF5F7D"/>
    <w:rsid w:val="00DF6CDA"/>
    <w:rsid w:val="00DF79D6"/>
    <w:rsid w:val="00E00467"/>
    <w:rsid w:val="00E00BA4"/>
    <w:rsid w:val="00E013C2"/>
    <w:rsid w:val="00E022F4"/>
    <w:rsid w:val="00E02957"/>
    <w:rsid w:val="00E02E43"/>
    <w:rsid w:val="00E035F6"/>
    <w:rsid w:val="00E0382A"/>
    <w:rsid w:val="00E04C2C"/>
    <w:rsid w:val="00E060DF"/>
    <w:rsid w:val="00E065D5"/>
    <w:rsid w:val="00E075D7"/>
    <w:rsid w:val="00E07FA1"/>
    <w:rsid w:val="00E10D7E"/>
    <w:rsid w:val="00E1114F"/>
    <w:rsid w:val="00E11882"/>
    <w:rsid w:val="00E11B77"/>
    <w:rsid w:val="00E11C94"/>
    <w:rsid w:val="00E12058"/>
    <w:rsid w:val="00E13DB0"/>
    <w:rsid w:val="00E14386"/>
    <w:rsid w:val="00E15016"/>
    <w:rsid w:val="00E15038"/>
    <w:rsid w:val="00E16279"/>
    <w:rsid w:val="00E16A70"/>
    <w:rsid w:val="00E16F67"/>
    <w:rsid w:val="00E1740E"/>
    <w:rsid w:val="00E201EF"/>
    <w:rsid w:val="00E22CC7"/>
    <w:rsid w:val="00E22D71"/>
    <w:rsid w:val="00E2396B"/>
    <w:rsid w:val="00E23B7D"/>
    <w:rsid w:val="00E25198"/>
    <w:rsid w:val="00E2531A"/>
    <w:rsid w:val="00E2546C"/>
    <w:rsid w:val="00E258EC"/>
    <w:rsid w:val="00E25C0F"/>
    <w:rsid w:val="00E26A9B"/>
    <w:rsid w:val="00E3096A"/>
    <w:rsid w:val="00E30CE3"/>
    <w:rsid w:val="00E31CC3"/>
    <w:rsid w:val="00E31E65"/>
    <w:rsid w:val="00E326CA"/>
    <w:rsid w:val="00E3274A"/>
    <w:rsid w:val="00E32E4F"/>
    <w:rsid w:val="00E335D3"/>
    <w:rsid w:val="00E34F0C"/>
    <w:rsid w:val="00E35C36"/>
    <w:rsid w:val="00E35C75"/>
    <w:rsid w:val="00E360F3"/>
    <w:rsid w:val="00E36BE3"/>
    <w:rsid w:val="00E36CC2"/>
    <w:rsid w:val="00E375C9"/>
    <w:rsid w:val="00E40740"/>
    <w:rsid w:val="00E4282A"/>
    <w:rsid w:val="00E44C10"/>
    <w:rsid w:val="00E44DE5"/>
    <w:rsid w:val="00E45523"/>
    <w:rsid w:val="00E4663C"/>
    <w:rsid w:val="00E46C4A"/>
    <w:rsid w:val="00E47A80"/>
    <w:rsid w:val="00E500FE"/>
    <w:rsid w:val="00E50111"/>
    <w:rsid w:val="00E501DF"/>
    <w:rsid w:val="00E50386"/>
    <w:rsid w:val="00E50DFF"/>
    <w:rsid w:val="00E51766"/>
    <w:rsid w:val="00E51D9A"/>
    <w:rsid w:val="00E5403F"/>
    <w:rsid w:val="00E54079"/>
    <w:rsid w:val="00E54CC3"/>
    <w:rsid w:val="00E54E01"/>
    <w:rsid w:val="00E55648"/>
    <w:rsid w:val="00E56055"/>
    <w:rsid w:val="00E57C3C"/>
    <w:rsid w:val="00E57CC9"/>
    <w:rsid w:val="00E602DC"/>
    <w:rsid w:val="00E60ECC"/>
    <w:rsid w:val="00E61544"/>
    <w:rsid w:val="00E616F3"/>
    <w:rsid w:val="00E61A2C"/>
    <w:rsid w:val="00E621BA"/>
    <w:rsid w:val="00E62396"/>
    <w:rsid w:val="00E62943"/>
    <w:rsid w:val="00E62A0E"/>
    <w:rsid w:val="00E6349B"/>
    <w:rsid w:val="00E63579"/>
    <w:rsid w:val="00E6412B"/>
    <w:rsid w:val="00E64986"/>
    <w:rsid w:val="00E64DEB"/>
    <w:rsid w:val="00E651A7"/>
    <w:rsid w:val="00E6533D"/>
    <w:rsid w:val="00E6647B"/>
    <w:rsid w:val="00E66724"/>
    <w:rsid w:val="00E66F82"/>
    <w:rsid w:val="00E6728B"/>
    <w:rsid w:val="00E6769F"/>
    <w:rsid w:val="00E676E4"/>
    <w:rsid w:val="00E67FA8"/>
    <w:rsid w:val="00E70237"/>
    <w:rsid w:val="00E70646"/>
    <w:rsid w:val="00E71251"/>
    <w:rsid w:val="00E712FA"/>
    <w:rsid w:val="00E7241F"/>
    <w:rsid w:val="00E72694"/>
    <w:rsid w:val="00E73A9B"/>
    <w:rsid w:val="00E74041"/>
    <w:rsid w:val="00E7603B"/>
    <w:rsid w:val="00E7623E"/>
    <w:rsid w:val="00E763C4"/>
    <w:rsid w:val="00E76D77"/>
    <w:rsid w:val="00E77301"/>
    <w:rsid w:val="00E773FF"/>
    <w:rsid w:val="00E775DC"/>
    <w:rsid w:val="00E80A9F"/>
    <w:rsid w:val="00E81088"/>
    <w:rsid w:val="00E8210F"/>
    <w:rsid w:val="00E823AF"/>
    <w:rsid w:val="00E8572B"/>
    <w:rsid w:val="00E85D6E"/>
    <w:rsid w:val="00E860F5"/>
    <w:rsid w:val="00E867D7"/>
    <w:rsid w:val="00E86AA1"/>
    <w:rsid w:val="00E87A1E"/>
    <w:rsid w:val="00E90C1B"/>
    <w:rsid w:val="00E91338"/>
    <w:rsid w:val="00E9196E"/>
    <w:rsid w:val="00E9216B"/>
    <w:rsid w:val="00E923C5"/>
    <w:rsid w:val="00E9329A"/>
    <w:rsid w:val="00E932B1"/>
    <w:rsid w:val="00E944AA"/>
    <w:rsid w:val="00E94887"/>
    <w:rsid w:val="00E94AD9"/>
    <w:rsid w:val="00E95242"/>
    <w:rsid w:val="00E9558E"/>
    <w:rsid w:val="00E96052"/>
    <w:rsid w:val="00E97805"/>
    <w:rsid w:val="00EA09C0"/>
    <w:rsid w:val="00EA1340"/>
    <w:rsid w:val="00EA15FA"/>
    <w:rsid w:val="00EA1C41"/>
    <w:rsid w:val="00EA2B4E"/>
    <w:rsid w:val="00EA30B0"/>
    <w:rsid w:val="00EA3AC7"/>
    <w:rsid w:val="00EA3E49"/>
    <w:rsid w:val="00EA5920"/>
    <w:rsid w:val="00EA59CF"/>
    <w:rsid w:val="00EA5A51"/>
    <w:rsid w:val="00EA64C5"/>
    <w:rsid w:val="00EA6C5E"/>
    <w:rsid w:val="00EA7AC9"/>
    <w:rsid w:val="00EA7B47"/>
    <w:rsid w:val="00EA7CC5"/>
    <w:rsid w:val="00EA7D5F"/>
    <w:rsid w:val="00EB030C"/>
    <w:rsid w:val="00EB045A"/>
    <w:rsid w:val="00EB1819"/>
    <w:rsid w:val="00EB1B7D"/>
    <w:rsid w:val="00EB1BC9"/>
    <w:rsid w:val="00EB2ABA"/>
    <w:rsid w:val="00EB2D46"/>
    <w:rsid w:val="00EB2EB9"/>
    <w:rsid w:val="00EB3999"/>
    <w:rsid w:val="00EB3EDB"/>
    <w:rsid w:val="00EB4522"/>
    <w:rsid w:val="00EB47A1"/>
    <w:rsid w:val="00EB5324"/>
    <w:rsid w:val="00EB5DC4"/>
    <w:rsid w:val="00EB68A5"/>
    <w:rsid w:val="00EB7170"/>
    <w:rsid w:val="00EB71B7"/>
    <w:rsid w:val="00EC089C"/>
    <w:rsid w:val="00EC10FB"/>
    <w:rsid w:val="00EC1415"/>
    <w:rsid w:val="00EC3AD3"/>
    <w:rsid w:val="00EC5225"/>
    <w:rsid w:val="00EC52F9"/>
    <w:rsid w:val="00EC5999"/>
    <w:rsid w:val="00EC6CD1"/>
    <w:rsid w:val="00EC7B5A"/>
    <w:rsid w:val="00ED071D"/>
    <w:rsid w:val="00ED1B05"/>
    <w:rsid w:val="00ED1C17"/>
    <w:rsid w:val="00ED2352"/>
    <w:rsid w:val="00ED26D6"/>
    <w:rsid w:val="00ED2B4E"/>
    <w:rsid w:val="00ED2E41"/>
    <w:rsid w:val="00ED3EFB"/>
    <w:rsid w:val="00ED432E"/>
    <w:rsid w:val="00ED436C"/>
    <w:rsid w:val="00ED61E1"/>
    <w:rsid w:val="00EE0EF0"/>
    <w:rsid w:val="00EE105A"/>
    <w:rsid w:val="00EE14AC"/>
    <w:rsid w:val="00EE30C6"/>
    <w:rsid w:val="00EE34EE"/>
    <w:rsid w:val="00EE3E92"/>
    <w:rsid w:val="00EE418D"/>
    <w:rsid w:val="00EE4ED5"/>
    <w:rsid w:val="00EE530A"/>
    <w:rsid w:val="00EE60FC"/>
    <w:rsid w:val="00EE612C"/>
    <w:rsid w:val="00EE6DD0"/>
    <w:rsid w:val="00EE6F07"/>
    <w:rsid w:val="00EF050F"/>
    <w:rsid w:val="00EF0787"/>
    <w:rsid w:val="00EF0856"/>
    <w:rsid w:val="00EF12E7"/>
    <w:rsid w:val="00EF2360"/>
    <w:rsid w:val="00EF25AA"/>
    <w:rsid w:val="00EF281C"/>
    <w:rsid w:val="00EF2F97"/>
    <w:rsid w:val="00EF3746"/>
    <w:rsid w:val="00EF3923"/>
    <w:rsid w:val="00EF3CBA"/>
    <w:rsid w:val="00EF425F"/>
    <w:rsid w:val="00EF4E64"/>
    <w:rsid w:val="00EF65CC"/>
    <w:rsid w:val="00EF66BF"/>
    <w:rsid w:val="00EF6CCE"/>
    <w:rsid w:val="00EF7C71"/>
    <w:rsid w:val="00F01A40"/>
    <w:rsid w:val="00F020A8"/>
    <w:rsid w:val="00F0248D"/>
    <w:rsid w:val="00F024A2"/>
    <w:rsid w:val="00F02A82"/>
    <w:rsid w:val="00F04C32"/>
    <w:rsid w:val="00F0579F"/>
    <w:rsid w:val="00F05A48"/>
    <w:rsid w:val="00F10D9D"/>
    <w:rsid w:val="00F11F04"/>
    <w:rsid w:val="00F11F64"/>
    <w:rsid w:val="00F13291"/>
    <w:rsid w:val="00F1428C"/>
    <w:rsid w:val="00F14A4B"/>
    <w:rsid w:val="00F14B1D"/>
    <w:rsid w:val="00F1592B"/>
    <w:rsid w:val="00F15F43"/>
    <w:rsid w:val="00F1671D"/>
    <w:rsid w:val="00F16C88"/>
    <w:rsid w:val="00F17AE0"/>
    <w:rsid w:val="00F205DA"/>
    <w:rsid w:val="00F207CB"/>
    <w:rsid w:val="00F21003"/>
    <w:rsid w:val="00F2153E"/>
    <w:rsid w:val="00F216E3"/>
    <w:rsid w:val="00F2188F"/>
    <w:rsid w:val="00F223F2"/>
    <w:rsid w:val="00F225DD"/>
    <w:rsid w:val="00F22ACA"/>
    <w:rsid w:val="00F23C17"/>
    <w:rsid w:val="00F23E09"/>
    <w:rsid w:val="00F2465C"/>
    <w:rsid w:val="00F24AF9"/>
    <w:rsid w:val="00F253DF"/>
    <w:rsid w:val="00F26EAF"/>
    <w:rsid w:val="00F26FE7"/>
    <w:rsid w:val="00F27EBE"/>
    <w:rsid w:val="00F30978"/>
    <w:rsid w:val="00F31420"/>
    <w:rsid w:val="00F314D6"/>
    <w:rsid w:val="00F33F9A"/>
    <w:rsid w:val="00F34212"/>
    <w:rsid w:val="00F3511B"/>
    <w:rsid w:val="00F361E2"/>
    <w:rsid w:val="00F36319"/>
    <w:rsid w:val="00F36F88"/>
    <w:rsid w:val="00F4107A"/>
    <w:rsid w:val="00F41B2B"/>
    <w:rsid w:val="00F41B39"/>
    <w:rsid w:val="00F41FD8"/>
    <w:rsid w:val="00F42568"/>
    <w:rsid w:val="00F42944"/>
    <w:rsid w:val="00F43645"/>
    <w:rsid w:val="00F437C5"/>
    <w:rsid w:val="00F447A7"/>
    <w:rsid w:val="00F45922"/>
    <w:rsid w:val="00F460FD"/>
    <w:rsid w:val="00F46642"/>
    <w:rsid w:val="00F473EE"/>
    <w:rsid w:val="00F50188"/>
    <w:rsid w:val="00F50D42"/>
    <w:rsid w:val="00F512A2"/>
    <w:rsid w:val="00F51636"/>
    <w:rsid w:val="00F51941"/>
    <w:rsid w:val="00F540F2"/>
    <w:rsid w:val="00F54E32"/>
    <w:rsid w:val="00F557D6"/>
    <w:rsid w:val="00F569B2"/>
    <w:rsid w:val="00F57408"/>
    <w:rsid w:val="00F602BD"/>
    <w:rsid w:val="00F606B9"/>
    <w:rsid w:val="00F606E2"/>
    <w:rsid w:val="00F61202"/>
    <w:rsid w:val="00F612B3"/>
    <w:rsid w:val="00F61338"/>
    <w:rsid w:val="00F61A31"/>
    <w:rsid w:val="00F62064"/>
    <w:rsid w:val="00F62815"/>
    <w:rsid w:val="00F6282A"/>
    <w:rsid w:val="00F62A13"/>
    <w:rsid w:val="00F62EEC"/>
    <w:rsid w:val="00F6499D"/>
    <w:rsid w:val="00F64CDA"/>
    <w:rsid w:val="00F6681A"/>
    <w:rsid w:val="00F6735D"/>
    <w:rsid w:val="00F674E6"/>
    <w:rsid w:val="00F67D75"/>
    <w:rsid w:val="00F705C2"/>
    <w:rsid w:val="00F72459"/>
    <w:rsid w:val="00F732A9"/>
    <w:rsid w:val="00F734DA"/>
    <w:rsid w:val="00F741DF"/>
    <w:rsid w:val="00F74954"/>
    <w:rsid w:val="00F74F46"/>
    <w:rsid w:val="00F75D43"/>
    <w:rsid w:val="00F76062"/>
    <w:rsid w:val="00F76338"/>
    <w:rsid w:val="00F77095"/>
    <w:rsid w:val="00F779BD"/>
    <w:rsid w:val="00F77D74"/>
    <w:rsid w:val="00F852BA"/>
    <w:rsid w:val="00F856AD"/>
    <w:rsid w:val="00F86CCF"/>
    <w:rsid w:val="00F87014"/>
    <w:rsid w:val="00F8705B"/>
    <w:rsid w:val="00F87407"/>
    <w:rsid w:val="00F901ED"/>
    <w:rsid w:val="00F90B36"/>
    <w:rsid w:val="00F90DF2"/>
    <w:rsid w:val="00F91867"/>
    <w:rsid w:val="00F932E3"/>
    <w:rsid w:val="00F933D5"/>
    <w:rsid w:val="00F9365B"/>
    <w:rsid w:val="00F93D13"/>
    <w:rsid w:val="00F93D29"/>
    <w:rsid w:val="00F943D9"/>
    <w:rsid w:val="00F944ED"/>
    <w:rsid w:val="00F95435"/>
    <w:rsid w:val="00F96755"/>
    <w:rsid w:val="00FA0653"/>
    <w:rsid w:val="00FA0B06"/>
    <w:rsid w:val="00FA0E84"/>
    <w:rsid w:val="00FA4B3E"/>
    <w:rsid w:val="00FA52E5"/>
    <w:rsid w:val="00FA586A"/>
    <w:rsid w:val="00FA6939"/>
    <w:rsid w:val="00FA7329"/>
    <w:rsid w:val="00FA75EE"/>
    <w:rsid w:val="00FB17FA"/>
    <w:rsid w:val="00FB1E5F"/>
    <w:rsid w:val="00FB25EC"/>
    <w:rsid w:val="00FB3C36"/>
    <w:rsid w:val="00FB42F8"/>
    <w:rsid w:val="00FB7F18"/>
    <w:rsid w:val="00FC0AFF"/>
    <w:rsid w:val="00FC0C54"/>
    <w:rsid w:val="00FC0D7C"/>
    <w:rsid w:val="00FC13C0"/>
    <w:rsid w:val="00FC37A7"/>
    <w:rsid w:val="00FC38D1"/>
    <w:rsid w:val="00FC511A"/>
    <w:rsid w:val="00FC6419"/>
    <w:rsid w:val="00FC6847"/>
    <w:rsid w:val="00FC69F2"/>
    <w:rsid w:val="00FC6A10"/>
    <w:rsid w:val="00FC79C9"/>
    <w:rsid w:val="00FC7FBA"/>
    <w:rsid w:val="00FD1098"/>
    <w:rsid w:val="00FD147C"/>
    <w:rsid w:val="00FD154D"/>
    <w:rsid w:val="00FD18AA"/>
    <w:rsid w:val="00FD2347"/>
    <w:rsid w:val="00FD2E3B"/>
    <w:rsid w:val="00FD2E58"/>
    <w:rsid w:val="00FD3DAF"/>
    <w:rsid w:val="00FD3DBE"/>
    <w:rsid w:val="00FD447F"/>
    <w:rsid w:val="00FD4547"/>
    <w:rsid w:val="00FD4A40"/>
    <w:rsid w:val="00FD5B72"/>
    <w:rsid w:val="00FD68B7"/>
    <w:rsid w:val="00FE0670"/>
    <w:rsid w:val="00FE0C7C"/>
    <w:rsid w:val="00FE1ACA"/>
    <w:rsid w:val="00FE1B2E"/>
    <w:rsid w:val="00FE258D"/>
    <w:rsid w:val="00FE3E6E"/>
    <w:rsid w:val="00FE565C"/>
    <w:rsid w:val="00FE5B05"/>
    <w:rsid w:val="00FE5CD1"/>
    <w:rsid w:val="00FE6802"/>
    <w:rsid w:val="00FE6F09"/>
    <w:rsid w:val="00FE72F9"/>
    <w:rsid w:val="00FE77FF"/>
    <w:rsid w:val="00FF0A49"/>
    <w:rsid w:val="00FF0F4B"/>
    <w:rsid w:val="00FF1834"/>
    <w:rsid w:val="00FF2922"/>
    <w:rsid w:val="00FF2A85"/>
    <w:rsid w:val="00FF3B43"/>
    <w:rsid w:val="00FF3BB1"/>
    <w:rsid w:val="00FF5202"/>
    <w:rsid w:val="00FF58FC"/>
    <w:rsid w:val="00FF5969"/>
    <w:rsid w:val="00FF615C"/>
    <w:rsid w:val="00FF6CB2"/>
    <w:rsid w:val="00FF6E1F"/>
    <w:rsid w:val="06287771"/>
    <w:rsid w:val="5DBB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1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62A"/>
    <w:rPr>
      <w:rFonts w:ascii="Verdana" w:hAnsi="Verdana"/>
      <w:sz w:val="16"/>
    </w:rPr>
  </w:style>
  <w:style w:type="paragraph" w:styleId="Heading1">
    <w:name w:val="heading 1"/>
    <w:basedOn w:val="Heading9"/>
    <w:next w:val="Normal"/>
    <w:qFormat/>
    <w:rsid w:val="008E7BFD"/>
    <w:pPr>
      <w:spacing w:before="100" w:beforeAutospacing="1" w:after="100" w:afterAutospacing="1"/>
      <w:contextualSpacing/>
      <w:outlineLvl w:val="0"/>
    </w:pPr>
  </w:style>
  <w:style w:type="paragraph" w:styleId="Heading2">
    <w:name w:val="heading 2"/>
    <w:basedOn w:val="Normal"/>
    <w:next w:val="Normal"/>
    <w:qFormat/>
    <w:pPr>
      <w:keepNext/>
      <w:outlineLvl w:val="1"/>
    </w:pPr>
    <w:rPr>
      <w:rFonts w:ascii="Helv" w:hAnsi="Helv"/>
      <w:b/>
      <w:bCs/>
    </w:rPr>
  </w:style>
  <w:style w:type="paragraph" w:styleId="Heading3">
    <w:name w:val="heading 3"/>
    <w:basedOn w:val="Normal"/>
    <w:next w:val="Normal"/>
    <w:qFormat/>
    <w:pPr>
      <w:keepNext/>
      <w:jc w:val="center"/>
      <w:outlineLvl w:val="2"/>
    </w:pPr>
    <w:rPr>
      <w:rFonts w:ascii="Arial" w:hAnsi="Arial" w:cs="Arial"/>
      <w:b/>
      <w:bCs/>
    </w:rPr>
  </w:style>
  <w:style w:type="paragraph" w:styleId="Heading4">
    <w:name w:val="heading 4"/>
    <w:basedOn w:val="Normal"/>
    <w:next w:val="Normal"/>
    <w:qFormat/>
    <w:pPr>
      <w:keepNext/>
      <w:jc w:val="center"/>
      <w:outlineLvl w:val="3"/>
    </w:pPr>
    <w:rPr>
      <w:b/>
      <w:bCs/>
      <w:color w:val="FFFFFF"/>
    </w:rPr>
  </w:style>
  <w:style w:type="paragraph" w:styleId="Heading5">
    <w:name w:val="heading 5"/>
    <w:basedOn w:val="Normal"/>
    <w:next w:val="Normal"/>
    <w:qFormat/>
    <w:pPr>
      <w:keepNext/>
      <w:ind w:left="1440" w:hanging="1440"/>
      <w:outlineLvl w:val="4"/>
    </w:pPr>
    <w:rPr>
      <w:rFonts w:ascii="Helv" w:hAnsi="Helv"/>
      <w:b/>
      <w:bCs/>
    </w:rPr>
  </w:style>
  <w:style w:type="paragraph" w:styleId="Heading6">
    <w:name w:val="heading 6"/>
    <w:basedOn w:val="Normal"/>
    <w:next w:val="Normal"/>
    <w:qFormat/>
    <w:pPr>
      <w:keepNext/>
      <w:outlineLvl w:val="5"/>
    </w:pPr>
    <w:rPr>
      <w:rFonts w:ascii="Helv" w:hAnsi="Helv"/>
      <w:b/>
      <w:bCs/>
      <w:color w:val="FF0000"/>
    </w:rPr>
  </w:style>
  <w:style w:type="paragraph" w:styleId="Heading7">
    <w:name w:val="heading 7"/>
    <w:basedOn w:val="Normal"/>
    <w:next w:val="Normal"/>
    <w:qFormat/>
    <w:pPr>
      <w:keepNext/>
      <w:outlineLvl w:val="6"/>
    </w:pPr>
    <w:rPr>
      <w:rFonts w:ascii="Helv" w:hAnsi="Helv"/>
      <w:b/>
      <w:bCs/>
      <w:sz w:val="24"/>
      <w:szCs w:val="24"/>
    </w:rPr>
  </w:style>
  <w:style w:type="paragraph" w:styleId="Heading8">
    <w:name w:val="heading 8"/>
    <w:basedOn w:val="Normal"/>
    <w:next w:val="Normal"/>
    <w:qFormat/>
    <w:rsid w:val="00BF362A"/>
    <w:pPr>
      <w:outlineLvl w:val="7"/>
    </w:pPr>
    <w:rPr>
      <w:rFonts w:eastAsia="Calibri"/>
      <w:b/>
    </w:rPr>
  </w:style>
  <w:style w:type="paragraph" w:styleId="Heading9">
    <w:name w:val="heading 9"/>
    <w:basedOn w:val="Normal"/>
    <w:next w:val="Normal"/>
    <w:link w:val="Heading9Char"/>
    <w:qFormat/>
    <w:rsid w:val="00BF362A"/>
    <w:pPr>
      <w:spacing w:before="120" w:after="120"/>
      <w:outlineLvl w:val="8"/>
    </w:pPr>
    <w:rPr>
      <w:b/>
      <w:bCs/>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Cs w:val="16"/>
    </w:rPr>
  </w:style>
  <w:style w:type="paragraph" w:styleId="BodyText">
    <w:name w:val="Body Text"/>
    <w:basedOn w:val="Normal"/>
    <w:rPr>
      <w:rFonts w:ascii="Arial" w:hAnsi="Arial" w:cs="Arial"/>
      <w:color w:val="FF0000"/>
    </w:rPr>
  </w:style>
  <w:style w:type="paragraph" w:styleId="BodyTextIndent">
    <w:name w:val="Body Text Indent"/>
    <w:basedOn w:val="Normal"/>
    <w:pPr>
      <w:ind w:left="-108"/>
    </w:pPr>
    <w:rPr>
      <w:rFonts w:ascii="Helv" w:hAnsi="Helv"/>
      <w:snapToGrid w:val="0"/>
      <w:color w:val="000000"/>
      <w:szCs w:val="16"/>
    </w:rPr>
  </w:style>
  <w:style w:type="table" w:styleId="TableGrid">
    <w:name w:val="Table Grid"/>
    <w:basedOn w:val="TableNormal"/>
    <w:rsid w:val="00503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A156A6"/>
    <w:pPr>
      <w:numPr>
        <w:numId w:val="1"/>
      </w:numPr>
    </w:pPr>
  </w:style>
  <w:style w:type="character" w:customStyle="1" w:styleId="Heading9Char">
    <w:name w:val="Heading 9 Char"/>
    <w:link w:val="Heading9"/>
    <w:rsid w:val="00BF362A"/>
    <w:rPr>
      <w:rFonts w:ascii="Verdana" w:hAnsi="Verdana"/>
      <w:b/>
      <w:bCs/>
      <w:color w:val="FFFFFF"/>
    </w:rPr>
  </w:style>
  <w:style w:type="paragraph" w:styleId="PlainText">
    <w:name w:val="Plain Text"/>
    <w:link w:val="PlainTextChar"/>
    <w:rsid w:val="0087667A"/>
    <w:rPr>
      <w:rFonts w:ascii="Verdana" w:hAnsi="Verdana" w:cs="Courier New"/>
      <w:sz w:val="16"/>
    </w:rPr>
  </w:style>
  <w:style w:type="character" w:customStyle="1" w:styleId="PlainTextChar">
    <w:name w:val="Plain Text Char"/>
    <w:link w:val="PlainText"/>
    <w:rsid w:val="0087667A"/>
    <w:rPr>
      <w:rFonts w:ascii="Verdana" w:hAnsi="Verdana" w:cs="Courier New"/>
      <w:sz w:val="16"/>
    </w:rPr>
  </w:style>
  <w:style w:type="paragraph" w:customStyle="1" w:styleId="tabletop">
    <w:name w:val="tabletop"/>
    <w:rsid w:val="0087667A"/>
    <w:pPr>
      <w:spacing w:before="40" w:after="40"/>
      <w:jc w:val="center"/>
    </w:pPr>
    <w:rPr>
      <w:rFonts w:ascii="Verdana" w:hAnsi="Verdana"/>
      <w:b/>
      <w:sz w:val="16"/>
    </w:rPr>
  </w:style>
  <w:style w:type="character" w:styleId="CommentReference">
    <w:name w:val="annotation reference"/>
    <w:uiPriority w:val="99"/>
    <w:semiHidden/>
    <w:unhideWhenUsed/>
    <w:rsid w:val="00183162"/>
    <w:rPr>
      <w:sz w:val="16"/>
      <w:szCs w:val="16"/>
    </w:rPr>
  </w:style>
  <w:style w:type="paragraph" w:styleId="CommentText">
    <w:name w:val="annotation text"/>
    <w:basedOn w:val="Normal"/>
    <w:link w:val="CommentTextChar"/>
    <w:uiPriority w:val="99"/>
    <w:semiHidden/>
    <w:unhideWhenUsed/>
    <w:rsid w:val="00183162"/>
  </w:style>
  <w:style w:type="character" w:customStyle="1" w:styleId="CommentTextChar">
    <w:name w:val="Comment Text Char"/>
    <w:basedOn w:val="DefaultParagraphFont"/>
    <w:link w:val="CommentText"/>
    <w:uiPriority w:val="99"/>
    <w:semiHidden/>
    <w:rsid w:val="00183162"/>
  </w:style>
  <w:style w:type="paragraph" w:styleId="CommentSubject">
    <w:name w:val="annotation subject"/>
    <w:basedOn w:val="CommentText"/>
    <w:next w:val="CommentText"/>
    <w:link w:val="CommentSubjectChar"/>
    <w:uiPriority w:val="99"/>
    <w:semiHidden/>
    <w:unhideWhenUsed/>
    <w:rsid w:val="00183162"/>
    <w:rPr>
      <w:b/>
      <w:bCs/>
    </w:rPr>
  </w:style>
  <w:style w:type="character" w:customStyle="1" w:styleId="CommentSubjectChar">
    <w:name w:val="Comment Subject Char"/>
    <w:link w:val="CommentSubject"/>
    <w:uiPriority w:val="99"/>
    <w:semiHidden/>
    <w:rsid w:val="00183162"/>
    <w:rPr>
      <w:b/>
      <w:bCs/>
    </w:rPr>
  </w:style>
  <w:style w:type="paragraph" w:styleId="Subtitle">
    <w:name w:val="Subtitle"/>
    <w:basedOn w:val="Header"/>
    <w:next w:val="Normal"/>
    <w:link w:val="SubtitleChar"/>
    <w:uiPriority w:val="11"/>
    <w:qFormat/>
    <w:rsid w:val="008E7BFD"/>
    <w:rPr>
      <w:rFonts w:cs="Arial"/>
      <w:b/>
      <w:szCs w:val="16"/>
    </w:rPr>
  </w:style>
  <w:style w:type="character" w:customStyle="1" w:styleId="SubtitleChar">
    <w:name w:val="Subtitle Char"/>
    <w:link w:val="Subtitle"/>
    <w:uiPriority w:val="11"/>
    <w:rsid w:val="008E7BFD"/>
    <w:rPr>
      <w:rFonts w:ascii="Verdana" w:hAnsi="Verdana" w:cs="Arial"/>
      <w:b/>
      <w:sz w:val="16"/>
      <w:szCs w:val="16"/>
    </w:rPr>
  </w:style>
  <w:style w:type="paragraph" w:styleId="Revision">
    <w:name w:val="Revision"/>
    <w:hidden/>
    <w:uiPriority w:val="99"/>
    <w:semiHidden/>
    <w:rsid w:val="00715967"/>
    <w:rPr>
      <w:rFonts w:ascii="Verdana" w:hAnsi="Verdana"/>
      <w:sz w:val="16"/>
    </w:rPr>
  </w:style>
  <w:style w:type="paragraph" w:styleId="ListParagraph">
    <w:name w:val="List Paragraph"/>
    <w:basedOn w:val="Normal"/>
    <w:uiPriority w:val="34"/>
    <w:qFormat/>
    <w:rsid w:val="00AC03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62A"/>
    <w:rPr>
      <w:rFonts w:ascii="Verdana" w:hAnsi="Verdana"/>
      <w:sz w:val="16"/>
    </w:rPr>
  </w:style>
  <w:style w:type="paragraph" w:styleId="Heading1">
    <w:name w:val="heading 1"/>
    <w:basedOn w:val="Heading9"/>
    <w:next w:val="Normal"/>
    <w:qFormat/>
    <w:rsid w:val="008E7BFD"/>
    <w:pPr>
      <w:spacing w:before="100" w:beforeAutospacing="1" w:after="100" w:afterAutospacing="1"/>
      <w:contextualSpacing/>
      <w:outlineLvl w:val="0"/>
    </w:pPr>
  </w:style>
  <w:style w:type="paragraph" w:styleId="Heading2">
    <w:name w:val="heading 2"/>
    <w:basedOn w:val="Normal"/>
    <w:next w:val="Normal"/>
    <w:qFormat/>
    <w:pPr>
      <w:keepNext/>
      <w:outlineLvl w:val="1"/>
    </w:pPr>
    <w:rPr>
      <w:rFonts w:ascii="Helv" w:hAnsi="Helv"/>
      <w:b/>
      <w:bCs/>
    </w:rPr>
  </w:style>
  <w:style w:type="paragraph" w:styleId="Heading3">
    <w:name w:val="heading 3"/>
    <w:basedOn w:val="Normal"/>
    <w:next w:val="Normal"/>
    <w:qFormat/>
    <w:pPr>
      <w:keepNext/>
      <w:jc w:val="center"/>
      <w:outlineLvl w:val="2"/>
    </w:pPr>
    <w:rPr>
      <w:rFonts w:ascii="Arial" w:hAnsi="Arial" w:cs="Arial"/>
      <w:b/>
      <w:bCs/>
    </w:rPr>
  </w:style>
  <w:style w:type="paragraph" w:styleId="Heading4">
    <w:name w:val="heading 4"/>
    <w:basedOn w:val="Normal"/>
    <w:next w:val="Normal"/>
    <w:qFormat/>
    <w:pPr>
      <w:keepNext/>
      <w:jc w:val="center"/>
      <w:outlineLvl w:val="3"/>
    </w:pPr>
    <w:rPr>
      <w:b/>
      <w:bCs/>
      <w:color w:val="FFFFFF"/>
    </w:rPr>
  </w:style>
  <w:style w:type="paragraph" w:styleId="Heading5">
    <w:name w:val="heading 5"/>
    <w:basedOn w:val="Normal"/>
    <w:next w:val="Normal"/>
    <w:qFormat/>
    <w:pPr>
      <w:keepNext/>
      <w:ind w:left="1440" w:hanging="1440"/>
      <w:outlineLvl w:val="4"/>
    </w:pPr>
    <w:rPr>
      <w:rFonts w:ascii="Helv" w:hAnsi="Helv"/>
      <w:b/>
      <w:bCs/>
    </w:rPr>
  </w:style>
  <w:style w:type="paragraph" w:styleId="Heading6">
    <w:name w:val="heading 6"/>
    <w:basedOn w:val="Normal"/>
    <w:next w:val="Normal"/>
    <w:qFormat/>
    <w:pPr>
      <w:keepNext/>
      <w:outlineLvl w:val="5"/>
    </w:pPr>
    <w:rPr>
      <w:rFonts w:ascii="Helv" w:hAnsi="Helv"/>
      <w:b/>
      <w:bCs/>
      <w:color w:val="FF0000"/>
    </w:rPr>
  </w:style>
  <w:style w:type="paragraph" w:styleId="Heading7">
    <w:name w:val="heading 7"/>
    <w:basedOn w:val="Normal"/>
    <w:next w:val="Normal"/>
    <w:qFormat/>
    <w:pPr>
      <w:keepNext/>
      <w:outlineLvl w:val="6"/>
    </w:pPr>
    <w:rPr>
      <w:rFonts w:ascii="Helv" w:hAnsi="Helv"/>
      <w:b/>
      <w:bCs/>
      <w:sz w:val="24"/>
      <w:szCs w:val="24"/>
    </w:rPr>
  </w:style>
  <w:style w:type="paragraph" w:styleId="Heading8">
    <w:name w:val="heading 8"/>
    <w:basedOn w:val="Normal"/>
    <w:next w:val="Normal"/>
    <w:qFormat/>
    <w:rsid w:val="00BF362A"/>
    <w:pPr>
      <w:outlineLvl w:val="7"/>
    </w:pPr>
    <w:rPr>
      <w:rFonts w:eastAsia="Calibri"/>
      <w:b/>
    </w:rPr>
  </w:style>
  <w:style w:type="paragraph" w:styleId="Heading9">
    <w:name w:val="heading 9"/>
    <w:basedOn w:val="Normal"/>
    <w:next w:val="Normal"/>
    <w:link w:val="Heading9Char"/>
    <w:qFormat/>
    <w:rsid w:val="00BF362A"/>
    <w:pPr>
      <w:spacing w:before="120" w:after="120"/>
      <w:outlineLvl w:val="8"/>
    </w:pPr>
    <w:rPr>
      <w:b/>
      <w:bCs/>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Cs w:val="16"/>
    </w:rPr>
  </w:style>
  <w:style w:type="paragraph" w:styleId="BodyText">
    <w:name w:val="Body Text"/>
    <w:basedOn w:val="Normal"/>
    <w:rPr>
      <w:rFonts w:ascii="Arial" w:hAnsi="Arial" w:cs="Arial"/>
      <w:color w:val="FF0000"/>
    </w:rPr>
  </w:style>
  <w:style w:type="paragraph" w:styleId="BodyTextIndent">
    <w:name w:val="Body Text Indent"/>
    <w:basedOn w:val="Normal"/>
    <w:pPr>
      <w:ind w:left="-108"/>
    </w:pPr>
    <w:rPr>
      <w:rFonts w:ascii="Helv" w:hAnsi="Helv"/>
      <w:snapToGrid w:val="0"/>
      <w:color w:val="000000"/>
      <w:szCs w:val="16"/>
    </w:rPr>
  </w:style>
  <w:style w:type="table" w:styleId="TableGrid">
    <w:name w:val="Table Grid"/>
    <w:basedOn w:val="TableNormal"/>
    <w:rsid w:val="00503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A156A6"/>
    <w:pPr>
      <w:numPr>
        <w:numId w:val="1"/>
      </w:numPr>
    </w:pPr>
  </w:style>
  <w:style w:type="character" w:customStyle="1" w:styleId="Heading9Char">
    <w:name w:val="Heading 9 Char"/>
    <w:link w:val="Heading9"/>
    <w:rsid w:val="00BF362A"/>
    <w:rPr>
      <w:rFonts w:ascii="Verdana" w:hAnsi="Verdana"/>
      <w:b/>
      <w:bCs/>
      <w:color w:val="FFFFFF"/>
    </w:rPr>
  </w:style>
  <w:style w:type="paragraph" w:styleId="PlainText">
    <w:name w:val="Plain Text"/>
    <w:link w:val="PlainTextChar"/>
    <w:rsid w:val="0087667A"/>
    <w:rPr>
      <w:rFonts w:ascii="Verdana" w:hAnsi="Verdana" w:cs="Courier New"/>
      <w:sz w:val="16"/>
    </w:rPr>
  </w:style>
  <w:style w:type="character" w:customStyle="1" w:styleId="PlainTextChar">
    <w:name w:val="Plain Text Char"/>
    <w:link w:val="PlainText"/>
    <w:rsid w:val="0087667A"/>
    <w:rPr>
      <w:rFonts w:ascii="Verdana" w:hAnsi="Verdana" w:cs="Courier New"/>
      <w:sz w:val="16"/>
    </w:rPr>
  </w:style>
  <w:style w:type="paragraph" w:customStyle="1" w:styleId="tabletop">
    <w:name w:val="tabletop"/>
    <w:rsid w:val="0087667A"/>
    <w:pPr>
      <w:spacing w:before="40" w:after="40"/>
      <w:jc w:val="center"/>
    </w:pPr>
    <w:rPr>
      <w:rFonts w:ascii="Verdana" w:hAnsi="Verdana"/>
      <w:b/>
      <w:sz w:val="16"/>
    </w:rPr>
  </w:style>
  <w:style w:type="character" w:styleId="CommentReference">
    <w:name w:val="annotation reference"/>
    <w:uiPriority w:val="99"/>
    <w:semiHidden/>
    <w:unhideWhenUsed/>
    <w:rsid w:val="00183162"/>
    <w:rPr>
      <w:sz w:val="16"/>
      <w:szCs w:val="16"/>
    </w:rPr>
  </w:style>
  <w:style w:type="paragraph" w:styleId="CommentText">
    <w:name w:val="annotation text"/>
    <w:basedOn w:val="Normal"/>
    <w:link w:val="CommentTextChar"/>
    <w:uiPriority w:val="99"/>
    <w:semiHidden/>
    <w:unhideWhenUsed/>
    <w:rsid w:val="00183162"/>
  </w:style>
  <w:style w:type="character" w:customStyle="1" w:styleId="CommentTextChar">
    <w:name w:val="Comment Text Char"/>
    <w:basedOn w:val="DefaultParagraphFont"/>
    <w:link w:val="CommentText"/>
    <w:uiPriority w:val="99"/>
    <w:semiHidden/>
    <w:rsid w:val="00183162"/>
  </w:style>
  <w:style w:type="paragraph" w:styleId="CommentSubject">
    <w:name w:val="annotation subject"/>
    <w:basedOn w:val="CommentText"/>
    <w:next w:val="CommentText"/>
    <w:link w:val="CommentSubjectChar"/>
    <w:uiPriority w:val="99"/>
    <w:semiHidden/>
    <w:unhideWhenUsed/>
    <w:rsid w:val="00183162"/>
    <w:rPr>
      <w:b/>
      <w:bCs/>
    </w:rPr>
  </w:style>
  <w:style w:type="character" w:customStyle="1" w:styleId="CommentSubjectChar">
    <w:name w:val="Comment Subject Char"/>
    <w:link w:val="CommentSubject"/>
    <w:uiPriority w:val="99"/>
    <w:semiHidden/>
    <w:rsid w:val="00183162"/>
    <w:rPr>
      <w:b/>
      <w:bCs/>
    </w:rPr>
  </w:style>
  <w:style w:type="paragraph" w:styleId="Subtitle">
    <w:name w:val="Subtitle"/>
    <w:basedOn w:val="Header"/>
    <w:next w:val="Normal"/>
    <w:link w:val="SubtitleChar"/>
    <w:uiPriority w:val="11"/>
    <w:qFormat/>
    <w:rsid w:val="008E7BFD"/>
    <w:rPr>
      <w:rFonts w:cs="Arial"/>
      <w:b/>
      <w:szCs w:val="16"/>
    </w:rPr>
  </w:style>
  <w:style w:type="character" w:customStyle="1" w:styleId="SubtitleChar">
    <w:name w:val="Subtitle Char"/>
    <w:link w:val="Subtitle"/>
    <w:uiPriority w:val="11"/>
    <w:rsid w:val="008E7BFD"/>
    <w:rPr>
      <w:rFonts w:ascii="Verdana" w:hAnsi="Verdana" w:cs="Arial"/>
      <w:b/>
      <w:sz w:val="16"/>
      <w:szCs w:val="16"/>
    </w:rPr>
  </w:style>
  <w:style w:type="paragraph" w:styleId="Revision">
    <w:name w:val="Revision"/>
    <w:hidden/>
    <w:uiPriority w:val="99"/>
    <w:semiHidden/>
    <w:rsid w:val="00715967"/>
    <w:rPr>
      <w:rFonts w:ascii="Verdana" w:hAnsi="Verdana"/>
      <w:sz w:val="16"/>
    </w:rPr>
  </w:style>
  <w:style w:type="paragraph" w:styleId="ListParagraph">
    <w:name w:val="List Paragraph"/>
    <w:basedOn w:val="Normal"/>
    <w:uiPriority w:val="34"/>
    <w:qFormat/>
    <w:rsid w:val="00AC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237">
      <w:bodyDiv w:val="1"/>
      <w:marLeft w:val="0"/>
      <w:marRight w:val="0"/>
      <w:marTop w:val="0"/>
      <w:marBottom w:val="0"/>
      <w:divBdr>
        <w:top w:val="none" w:sz="0" w:space="0" w:color="auto"/>
        <w:left w:val="none" w:sz="0" w:space="0" w:color="auto"/>
        <w:bottom w:val="none" w:sz="0" w:space="0" w:color="auto"/>
        <w:right w:val="none" w:sz="0" w:space="0" w:color="auto"/>
      </w:divBdr>
    </w:div>
    <w:div w:id="22676149">
      <w:bodyDiv w:val="1"/>
      <w:marLeft w:val="0"/>
      <w:marRight w:val="0"/>
      <w:marTop w:val="0"/>
      <w:marBottom w:val="0"/>
      <w:divBdr>
        <w:top w:val="none" w:sz="0" w:space="0" w:color="auto"/>
        <w:left w:val="none" w:sz="0" w:space="0" w:color="auto"/>
        <w:bottom w:val="none" w:sz="0" w:space="0" w:color="auto"/>
        <w:right w:val="none" w:sz="0" w:space="0" w:color="auto"/>
      </w:divBdr>
    </w:div>
    <w:div w:id="26757135">
      <w:bodyDiv w:val="1"/>
      <w:marLeft w:val="0"/>
      <w:marRight w:val="0"/>
      <w:marTop w:val="0"/>
      <w:marBottom w:val="0"/>
      <w:divBdr>
        <w:top w:val="none" w:sz="0" w:space="0" w:color="auto"/>
        <w:left w:val="none" w:sz="0" w:space="0" w:color="auto"/>
        <w:bottom w:val="none" w:sz="0" w:space="0" w:color="auto"/>
        <w:right w:val="none" w:sz="0" w:space="0" w:color="auto"/>
      </w:divBdr>
    </w:div>
    <w:div w:id="60105420">
      <w:bodyDiv w:val="1"/>
      <w:marLeft w:val="0"/>
      <w:marRight w:val="0"/>
      <w:marTop w:val="0"/>
      <w:marBottom w:val="0"/>
      <w:divBdr>
        <w:top w:val="none" w:sz="0" w:space="0" w:color="auto"/>
        <w:left w:val="none" w:sz="0" w:space="0" w:color="auto"/>
        <w:bottom w:val="none" w:sz="0" w:space="0" w:color="auto"/>
        <w:right w:val="none" w:sz="0" w:space="0" w:color="auto"/>
      </w:divBdr>
    </w:div>
    <w:div w:id="61176706">
      <w:bodyDiv w:val="1"/>
      <w:marLeft w:val="0"/>
      <w:marRight w:val="0"/>
      <w:marTop w:val="0"/>
      <w:marBottom w:val="0"/>
      <w:divBdr>
        <w:top w:val="none" w:sz="0" w:space="0" w:color="auto"/>
        <w:left w:val="none" w:sz="0" w:space="0" w:color="auto"/>
        <w:bottom w:val="none" w:sz="0" w:space="0" w:color="auto"/>
        <w:right w:val="none" w:sz="0" w:space="0" w:color="auto"/>
      </w:divBdr>
      <w:divsChild>
        <w:div w:id="915895287">
          <w:marLeft w:val="0"/>
          <w:marRight w:val="0"/>
          <w:marTop w:val="0"/>
          <w:marBottom w:val="0"/>
          <w:divBdr>
            <w:top w:val="none" w:sz="0" w:space="0" w:color="auto"/>
            <w:left w:val="none" w:sz="0" w:space="0" w:color="auto"/>
            <w:bottom w:val="none" w:sz="0" w:space="0" w:color="auto"/>
            <w:right w:val="none" w:sz="0" w:space="0" w:color="auto"/>
          </w:divBdr>
          <w:divsChild>
            <w:div w:id="1708985610">
              <w:marLeft w:val="0"/>
              <w:marRight w:val="0"/>
              <w:marTop w:val="0"/>
              <w:marBottom w:val="0"/>
              <w:divBdr>
                <w:top w:val="none" w:sz="0" w:space="0" w:color="auto"/>
                <w:left w:val="none" w:sz="0" w:space="0" w:color="auto"/>
                <w:bottom w:val="none" w:sz="0" w:space="0" w:color="auto"/>
                <w:right w:val="none" w:sz="0" w:space="0" w:color="auto"/>
              </w:divBdr>
              <w:divsChild>
                <w:div w:id="1910993811">
                  <w:marLeft w:val="0"/>
                  <w:marRight w:val="0"/>
                  <w:marTop w:val="0"/>
                  <w:marBottom w:val="0"/>
                  <w:divBdr>
                    <w:top w:val="none" w:sz="0" w:space="0" w:color="auto"/>
                    <w:left w:val="none" w:sz="0" w:space="0" w:color="auto"/>
                    <w:bottom w:val="none" w:sz="0" w:space="0" w:color="auto"/>
                    <w:right w:val="none" w:sz="0" w:space="0" w:color="auto"/>
                  </w:divBdr>
                  <w:divsChild>
                    <w:div w:id="1941840684">
                      <w:marLeft w:val="0"/>
                      <w:marRight w:val="0"/>
                      <w:marTop w:val="0"/>
                      <w:marBottom w:val="0"/>
                      <w:divBdr>
                        <w:top w:val="single" w:sz="8" w:space="0" w:color="EAEAEA"/>
                        <w:left w:val="single" w:sz="8" w:space="0" w:color="EAEAEA"/>
                        <w:bottom w:val="single" w:sz="8" w:space="0" w:color="EAEAEA"/>
                        <w:right w:val="single" w:sz="8" w:space="0" w:color="EAEAEA"/>
                      </w:divBdr>
                    </w:div>
                  </w:divsChild>
                </w:div>
              </w:divsChild>
            </w:div>
          </w:divsChild>
        </w:div>
      </w:divsChild>
    </w:div>
    <w:div w:id="113330368">
      <w:bodyDiv w:val="1"/>
      <w:marLeft w:val="0"/>
      <w:marRight w:val="0"/>
      <w:marTop w:val="0"/>
      <w:marBottom w:val="0"/>
      <w:divBdr>
        <w:top w:val="none" w:sz="0" w:space="0" w:color="auto"/>
        <w:left w:val="none" w:sz="0" w:space="0" w:color="auto"/>
        <w:bottom w:val="none" w:sz="0" w:space="0" w:color="auto"/>
        <w:right w:val="none" w:sz="0" w:space="0" w:color="auto"/>
      </w:divBdr>
    </w:div>
    <w:div w:id="125466870">
      <w:bodyDiv w:val="1"/>
      <w:marLeft w:val="0"/>
      <w:marRight w:val="0"/>
      <w:marTop w:val="0"/>
      <w:marBottom w:val="0"/>
      <w:divBdr>
        <w:top w:val="none" w:sz="0" w:space="0" w:color="auto"/>
        <w:left w:val="none" w:sz="0" w:space="0" w:color="auto"/>
        <w:bottom w:val="none" w:sz="0" w:space="0" w:color="auto"/>
        <w:right w:val="none" w:sz="0" w:space="0" w:color="auto"/>
      </w:divBdr>
    </w:div>
    <w:div w:id="128866768">
      <w:bodyDiv w:val="1"/>
      <w:marLeft w:val="0"/>
      <w:marRight w:val="0"/>
      <w:marTop w:val="0"/>
      <w:marBottom w:val="0"/>
      <w:divBdr>
        <w:top w:val="none" w:sz="0" w:space="0" w:color="auto"/>
        <w:left w:val="none" w:sz="0" w:space="0" w:color="auto"/>
        <w:bottom w:val="none" w:sz="0" w:space="0" w:color="auto"/>
        <w:right w:val="none" w:sz="0" w:space="0" w:color="auto"/>
      </w:divBdr>
      <w:divsChild>
        <w:div w:id="871110498">
          <w:marLeft w:val="0"/>
          <w:marRight w:val="0"/>
          <w:marTop w:val="0"/>
          <w:marBottom w:val="0"/>
          <w:divBdr>
            <w:top w:val="none" w:sz="0" w:space="0" w:color="auto"/>
            <w:left w:val="none" w:sz="0" w:space="0" w:color="auto"/>
            <w:bottom w:val="none" w:sz="0" w:space="0" w:color="auto"/>
            <w:right w:val="none" w:sz="0" w:space="0" w:color="auto"/>
          </w:divBdr>
          <w:divsChild>
            <w:div w:id="7496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7174">
      <w:bodyDiv w:val="1"/>
      <w:marLeft w:val="0"/>
      <w:marRight w:val="0"/>
      <w:marTop w:val="0"/>
      <w:marBottom w:val="0"/>
      <w:divBdr>
        <w:top w:val="none" w:sz="0" w:space="0" w:color="auto"/>
        <w:left w:val="none" w:sz="0" w:space="0" w:color="auto"/>
        <w:bottom w:val="none" w:sz="0" w:space="0" w:color="auto"/>
        <w:right w:val="none" w:sz="0" w:space="0" w:color="auto"/>
      </w:divBdr>
    </w:div>
    <w:div w:id="208343809">
      <w:bodyDiv w:val="1"/>
      <w:marLeft w:val="0"/>
      <w:marRight w:val="0"/>
      <w:marTop w:val="0"/>
      <w:marBottom w:val="0"/>
      <w:divBdr>
        <w:top w:val="none" w:sz="0" w:space="0" w:color="auto"/>
        <w:left w:val="none" w:sz="0" w:space="0" w:color="auto"/>
        <w:bottom w:val="none" w:sz="0" w:space="0" w:color="auto"/>
        <w:right w:val="none" w:sz="0" w:space="0" w:color="auto"/>
      </w:divBdr>
    </w:div>
    <w:div w:id="215942392">
      <w:bodyDiv w:val="1"/>
      <w:marLeft w:val="0"/>
      <w:marRight w:val="0"/>
      <w:marTop w:val="0"/>
      <w:marBottom w:val="0"/>
      <w:divBdr>
        <w:top w:val="none" w:sz="0" w:space="0" w:color="auto"/>
        <w:left w:val="none" w:sz="0" w:space="0" w:color="auto"/>
        <w:bottom w:val="none" w:sz="0" w:space="0" w:color="auto"/>
        <w:right w:val="none" w:sz="0" w:space="0" w:color="auto"/>
      </w:divBdr>
    </w:div>
    <w:div w:id="228462894">
      <w:bodyDiv w:val="1"/>
      <w:marLeft w:val="0"/>
      <w:marRight w:val="0"/>
      <w:marTop w:val="0"/>
      <w:marBottom w:val="0"/>
      <w:divBdr>
        <w:top w:val="none" w:sz="0" w:space="0" w:color="auto"/>
        <w:left w:val="none" w:sz="0" w:space="0" w:color="auto"/>
        <w:bottom w:val="none" w:sz="0" w:space="0" w:color="auto"/>
        <w:right w:val="none" w:sz="0" w:space="0" w:color="auto"/>
      </w:divBdr>
    </w:div>
    <w:div w:id="279533528">
      <w:bodyDiv w:val="1"/>
      <w:marLeft w:val="0"/>
      <w:marRight w:val="0"/>
      <w:marTop w:val="0"/>
      <w:marBottom w:val="0"/>
      <w:divBdr>
        <w:top w:val="none" w:sz="0" w:space="0" w:color="auto"/>
        <w:left w:val="none" w:sz="0" w:space="0" w:color="auto"/>
        <w:bottom w:val="none" w:sz="0" w:space="0" w:color="auto"/>
        <w:right w:val="none" w:sz="0" w:space="0" w:color="auto"/>
      </w:divBdr>
    </w:div>
    <w:div w:id="282662433">
      <w:bodyDiv w:val="1"/>
      <w:marLeft w:val="0"/>
      <w:marRight w:val="0"/>
      <w:marTop w:val="0"/>
      <w:marBottom w:val="0"/>
      <w:divBdr>
        <w:top w:val="none" w:sz="0" w:space="0" w:color="auto"/>
        <w:left w:val="none" w:sz="0" w:space="0" w:color="auto"/>
        <w:bottom w:val="none" w:sz="0" w:space="0" w:color="auto"/>
        <w:right w:val="none" w:sz="0" w:space="0" w:color="auto"/>
      </w:divBdr>
    </w:div>
    <w:div w:id="304749576">
      <w:bodyDiv w:val="1"/>
      <w:marLeft w:val="0"/>
      <w:marRight w:val="0"/>
      <w:marTop w:val="0"/>
      <w:marBottom w:val="0"/>
      <w:divBdr>
        <w:top w:val="none" w:sz="0" w:space="0" w:color="auto"/>
        <w:left w:val="none" w:sz="0" w:space="0" w:color="auto"/>
        <w:bottom w:val="none" w:sz="0" w:space="0" w:color="auto"/>
        <w:right w:val="none" w:sz="0" w:space="0" w:color="auto"/>
      </w:divBdr>
    </w:div>
    <w:div w:id="348920748">
      <w:bodyDiv w:val="1"/>
      <w:marLeft w:val="0"/>
      <w:marRight w:val="0"/>
      <w:marTop w:val="0"/>
      <w:marBottom w:val="0"/>
      <w:divBdr>
        <w:top w:val="none" w:sz="0" w:space="0" w:color="auto"/>
        <w:left w:val="none" w:sz="0" w:space="0" w:color="auto"/>
        <w:bottom w:val="none" w:sz="0" w:space="0" w:color="auto"/>
        <w:right w:val="none" w:sz="0" w:space="0" w:color="auto"/>
      </w:divBdr>
    </w:div>
    <w:div w:id="356010431">
      <w:bodyDiv w:val="1"/>
      <w:marLeft w:val="0"/>
      <w:marRight w:val="0"/>
      <w:marTop w:val="0"/>
      <w:marBottom w:val="0"/>
      <w:divBdr>
        <w:top w:val="none" w:sz="0" w:space="0" w:color="auto"/>
        <w:left w:val="none" w:sz="0" w:space="0" w:color="auto"/>
        <w:bottom w:val="none" w:sz="0" w:space="0" w:color="auto"/>
        <w:right w:val="none" w:sz="0" w:space="0" w:color="auto"/>
      </w:divBdr>
    </w:div>
    <w:div w:id="372310985">
      <w:bodyDiv w:val="1"/>
      <w:marLeft w:val="0"/>
      <w:marRight w:val="0"/>
      <w:marTop w:val="0"/>
      <w:marBottom w:val="0"/>
      <w:divBdr>
        <w:top w:val="none" w:sz="0" w:space="0" w:color="auto"/>
        <w:left w:val="none" w:sz="0" w:space="0" w:color="auto"/>
        <w:bottom w:val="none" w:sz="0" w:space="0" w:color="auto"/>
        <w:right w:val="none" w:sz="0" w:space="0" w:color="auto"/>
      </w:divBdr>
      <w:divsChild>
        <w:div w:id="701177128">
          <w:marLeft w:val="0"/>
          <w:marRight w:val="0"/>
          <w:marTop w:val="0"/>
          <w:marBottom w:val="0"/>
          <w:divBdr>
            <w:top w:val="none" w:sz="0" w:space="0" w:color="auto"/>
            <w:left w:val="none" w:sz="0" w:space="0" w:color="auto"/>
            <w:bottom w:val="none" w:sz="0" w:space="0" w:color="auto"/>
            <w:right w:val="none" w:sz="0" w:space="0" w:color="auto"/>
          </w:divBdr>
          <w:divsChild>
            <w:div w:id="291401523">
              <w:marLeft w:val="0"/>
              <w:marRight w:val="0"/>
              <w:marTop w:val="0"/>
              <w:marBottom w:val="0"/>
              <w:divBdr>
                <w:top w:val="none" w:sz="0" w:space="0" w:color="auto"/>
                <w:left w:val="none" w:sz="0" w:space="0" w:color="auto"/>
                <w:bottom w:val="none" w:sz="0" w:space="0" w:color="auto"/>
                <w:right w:val="none" w:sz="0" w:space="0" w:color="auto"/>
              </w:divBdr>
              <w:divsChild>
                <w:div w:id="60953101">
                  <w:marLeft w:val="0"/>
                  <w:marRight w:val="0"/>
                  <w:marTop w:val="0"/>
                  <w:marBottom w:val="0"/>
                  <w:divBdr>
                    <w:top w:val="none" w:sz="0" w:space="0" w:color="auto"/>
                    <w:left w:val="none" w:sz="0" w:space="0" w:color="auto"/>
                    <w:bottom w:val="none" w:sz="0" w:space="0" w:color="auto"/>
                    <w:right w:val="none" w:sz="0" w:space="0" w:color="auto"/>
                  </w:divBdr>
                  <w:divsChild>
                    <w:div w:id="1718776873">
                      <w:marLeft w:val="0"/>
                      <w:marRight w:val="0"/>
                      <w:marTop w:val="0"/>
                      <w:marBottom w:val="0"/>
                      <w:divBdr>
                        <w:top w:val="single" w:sz="8" w:space="0" w:color="EAEAEA"/>
                        <w:left w:val="single" w:sz="8" w:space="0" w:color="EAEAEA"/>
                        <w:bottom w:val="single" w:sz="8" w:space="0" w:color="EAEAEA"/>
                        <w:right w:val="single" w:sz="8" w:space="0" w:color="EAEAEA"/>
                      </w:divBdr>
                    </w:div>
                  </w:divsChild>
                </w:div>
              </w:divsChild>
            </w:div>
          </w:divsChild>
        </w:div>
      </w:divsChild>
    </w:div>
    <w:div w:id="385763958">
      <w:bodyDiv w:val="1"/>
      <w:marLeft w:val="0"/>
      <w:marRight w:val="0"/>
      <w:marTop w:val="0"/>
      <w:marBottom w:val="0"/>
      <w:divBdr>
        <w:top w:val="none" w:sz="0" w:space="0" w:color="auto"/>
        <w:left w:val="none" w:sz="0" w:space="0" w:color="auto"/>
        <w:bottom w:val="none" w:sz="0" w:space="0" w:color="auto"/>
        <w:right w:val="none" w:sz="0" w:space="0" w:color="auto"/>
      </w:divBdr>
    </w:div>
    <w:div w:id="447553387">
      <w:bodyDiv w:val="1"/>
      <w:marLeft w:val="0"/>
      <w:marRight w:val="0"/>
      <w:marTop w:val="0"/>
      <w:marBottom w:val="0"/>
      <w:divBdr>
        <w:top w:val="none" w:sz="0" w:space="0" w:color="auto"/>
        <w:left w:val="none" w:sz="0" w:space="0" w:color="auto"/>
        <w:bottom w:val="none" w:sz="0" w:space="0" w:color="auto"/>
        <w:right w:val="none" w:sz="0" w:space="0" w:color="auto"/>
      </w:divBdr>
    </w:div>
    <w:div w:id="456681552">
      <w:bodyDiv w:val="1"/>
      <w:marLeft w:val="0"/>
      <w:marRight w:val="0"/>
      <w:marTop w:val="0"/>
      <w:marBottom w:val="0"/>
      <w:divBdr>
        <w:top w:val="none" w:sz="0" w:space="0" w:color="auto"/>
        <w:left w:val="none" w:sz="0" w:space="0" w:color="auto"/>
        <w:bottom w:val="none" w:sz="0" w:space="0" w:color="auto"/>
        <w:right w:val="none" w:sz="0" w:space="0" w:color="auto"/>
      </w:divBdr>
    </w:div>
    <w:div w:id="465438123">
      <w:bodyDiv w:val="1"/>
      <w:marLeft w:val="0"/>
      <w:marRight w:val="0"/>
      <w:marTop w:val="0"/>
      <w:marBottom w:val="0"/>
      <w:divBdr>
        <w:top w:val="none" w:sz="0" w:space="0" w:color="auto"/>
        <w:left w:val="none" w:sz="0" w:space="0" w:color="auto"/>
        <w:bottom w:val="none" w:sz="0" w:space="0" w:color="auto"/>
        <w:right w:val="none" w:sz="0" w:space="0" w:color="auto"/>
      </w:divBdr>
    </w:div>
    <w:div w:id="507868202">
      <w:bodyDiv w:val="1"/>
      <w:marLeft w:val="0"/>
      <w:marRight w:val="0"/>
      <w:marTop w:val="0"/>
      <w:marBottom w:val="0"/>
      <w:divBdr>
        <w:top w:val="none" w:sz="0" w:space="0" w:color="auto"/>
        <w:left w:val="none" w:sz="0" w:space="0" w:color="auto"/>
        <w:bottom w:val="none" w:sz="0" w:space="0" w:color="auto"/>
        <w:right w:val="none" w:sz="0" w:space="0" w:color="auto"/>
      </w:divBdr>
    </w:div>
    <w:div w:id="519395829">
      <w:bodyDiv w:val="1"/>
      <w:marLeft w:val="0"/>
      <w:marRight w:val="0"/>
      <w:marTop w:val="0"/>
      <w:marBottom w:val="0"/>
      <w:divBdr>
        <w:top w:val="none" w:sz="0" w:space="0" w:color="auto"/>
        <w:left w:val="none" w:sz="0" w:space="0" w:color="auto"/>
        <w:bottom w:val="none" w:sz="0" w:space="0" w:color="auto"/>
        <w:right w:val="none" w:sz="0" w:space="0" w:color="auto"/>
      </w:divBdr>
    </w:div>
    <w:div w:id="519929105">
      <w:bodyDiv w:val="1"/>
      <w:marLeft w:val="0"/>
      <w:marRight w:val="0"/>
      <w:marTop w:val="0"/>
      <w:marBottom w:val="0"/>
      <w:divBdr>
        <w:top w:val="none" w:sz="0" w:space="0" w:color="auto"/>
        <w:left w:val="none" w:sz="0" w:space="0" w:color="auto"/>
        <w:bottom w:val="none" w:sz="0" w:space="0" w:color="auto"/>
        <w:right w:val="none" w:sz="0" w:space="0" w:color="auto"/>
      </w:divBdr>
    </w:div>
    <w:div w:id="533227043">
      <w:bodyDiv w:val="1"/>
      <w:marLeft w:val="0"/>
      <w:marRight w:val="0"/>
      <w:marTop w:val="0"/>
      <w:marBottom w:val="0"/>
      <w:divBdr>
        <w:top w:val="none" w:sz="0" w:space="0" w:color="auto"/>
        <w:left w:val="none" w:sz="0" w:space="0" w:color="auto"/>
        <w:bottom w:val="none" w:sz="0" w:space="0" w:color="auto"/>
        <w:right w:val="none" w:sz="0" w:space="0" w:color="auto"/>
      </w:divBdr>
    </w:div>
    <w:div w:id="547492217">
      <w:bodyDiv w:val="1"/>
      <w:marLeft w:val="0"/>
      <w:marRight w:val="0"/>
      <w:marTop w:val="0"/>
      <w:marBottom w:val="0"/>
      <w:divBdr>
        <w:top w:val="none" w:sz="0" w:space="0" w:color="auto"/>
        <w:left w:val="none" w:sz="0" w:space="0" w:color="auto"/>
        <w:bottom w:val="none" w:sz="0" w:space="0" w:color="auto"/>
        <w:right w:val="none" w:sz="0" w:space="0" w:color="auto"/>
      </w:divBdr>
    </w:div>
    <w:div w:id="547837439">
      <w:bodyDiv w:val="1"/>
      <w:marLeft w:val="0"/>
      <w:marRight w:val="0"/>
      <w:marTop w:val="0"/>
      <w:marBottom w:val="0"/>
      <w:divBdr>
        <w:top w:val="none" w:sz="0" w:space="0" w:color="auto"/>
        <w:left w:val="none" w:sz="0" w:space="0" w:color="auto"/>
        <w:bottom w:val="none" w:sz="0" w:space="0" w:color="auto"/>
        <w:right w:val="none" w:sz="0" w:space="0" w:color="auto"/>
      </w:divBdr>
    </w:div>
    <w:div w:id="557517409">
      <w:bodyDiv w:val="1"/>
      <w:marLeft w:val="0"/>
      <w:marRight w:val="0"/>
      <w:marTop w:val="0"/>
      <w:marBottom w:val="0"/>
      <w:divBdr>
        <w:top w:val="none" w:sz="0" w:space="0" w:color="auto"/>
        <w:left w:val="none" w:sz="0" w:space="0" w:color="auto"/>
        <w:bottom w:val="none" w:sz="0" w:space="0" w:color="auto"/>
        <w:right w:val="none" w:sz="0" w:space="0" w:color="auto"/>
      </w:divBdr>
    </w:div>
    <w:div w:id="564148909">
      <w:bodyDiv w:val="1"/>
      <w:marLeft w:val="0"/>
      <w:marRight w:val="0"/>
      <w:marTop w:val="0"/>
      <w:marBottom w:val="0"/>
      <w:divBdr>
        <w:top w:val="none" w:sz="0" w:space="0" w:color="auto"/>
        <w:left w:val="none" w:sz="0" w:space="0" w:color="auto"/>
        <w:bottom w:val="none" w:sz="0" w:space="0" w:color="auto"/>
        <w:right w:val="none" w:sz="0" w:space="0" w:color="auto"/>
      </w:divBdr>
    </w:div>
    <w:div w:id="578640036">
      <w:bodyDiv w:val="1"/>
      <w:marLeft w:val="0"/>
      <w:marRight w:val="0"/>
      <w:marTop w:val="0"/>
      <w:marBottom w:val="0"/>
      <w:divBdr>
        <w:top w:val="none" w:sz="0" w:space="0" w:color="auto"/>
        <w:left w:val="none" w:sz="0" w:space="0" w:color="auto"/>
        <w:bottom w:val="none" w:sz="0" w:space="0" w:color="auto"/>
        <w:right w:val="none" w:sz="0" w:space="0" w:color="auto"/>
      </w:divBdr>
    </w:div>
    <w:div w:id="591819501">
      <w:bodyDiv w:val="1"/>
      <w:marLeft w:val="0"/>
      <w:marRight w:val="0"/>
      <w:marTop w:val="0"/>
      <w:marBottom w:val="0"/>
      <w:divBdr>
        <w:top w:val="none" w:sz="0" w:space="0" w:color="auto"/>
        <w:left w:val="none" w:sz="0" w:space="0" w:color="auto"/>
        <w:bottom w:val="none" w:sz="0" w:space="0" w:color="auto"/>
        <w:right w:val="none" w:sz="0" w:space="0" w:color="auto"/>
      </w:divBdr>
    </w:div>
    <w:div w:id="649794920">
      <w:bodyDiv w:val="1"/>
      <w:marLeft w:val="0"/>
      <w:marRight w:val="0"/>
      <w:marTop w:val="0"/>
      <w:marBottom w:val="0"/>
      <w:divBdr>
        <w:top w:val="none" w:sz="0" w:space="0" w:color="auto"/>
        <w:left w:val="none" w:sz="0" w:space="0" w:color="auto"/>
        <w:bottom w:val="none" w:sz="0" w:space="0" w:color="auto"/>
        <w:right w:val="none" w:sz="0" w:space="0" w:color="auto"/>
      </w:divBdr>
    </w:div>
    <w:div w:id="652297536">
      <w:bodyDiv w:val="1"/>
      <w:marLeft w:val="0"/>
      <w:marRight w:val="0"/>
      <w:marTop w:val="0"/>
      <w:marBottom w:val="0"/>
      <w:divBdr>
        <w:top w:val="none" w:sz="0" w:space="0" w:color="auto"/>
        <w:left w:val="none" w:sz="0" w:space="0" w:color="auto"/>
        <w:bottom w:val="none" w:sz="0" w:space="0" w:color="auto"/>
        <w:right w:val="none" w:sz="0" w:space="0" w:color="auto"/>
      </w:divBdr>
    </w:div>
    <w:div w:id="666446508">
      <w:bodyDiv w:val="1"/>
      <w:marLeft w:val="0"/>
      <w:marRight w:val="0"/>
      <w:marTop w:val="0"/>
      <w:marBottom w:val="0"/>
      <w:divBdr>
        <w:top w:val="none" w:sz="0" w:space="0" w:color="auto"/>
        <w:left w:val="none" w:sz="0" w:space="0" w:color="auto"/>
        <w:bottom w:val="none" w:sz="0" w:space="0" w:color="auto"/>
        <w:right w:val="none" w:sz="0" w:space="0" w:color="auto"/>
      </w:divBdr>
    </w:div>
    <w:div w:id="679042377">
      <w:bodyDiv w:val="1"/>
      <w:marLeft w:val="0"/>
      <w:marRight w:val="0"/>
      <w:marTop w:val="0"/>
      <w:marBottom w:val="0"/>
      <w:divBdr>
        <w:top w:val="none" w:sz="0" w:space="0" w:color="auto"/>
        <w:left w:val="none" w:sz="0" w:space="0" w:color="auto"/>
        <w:bottom w:val="none" w:sz="0" w:space="0" w:color="auto"/>
        <w:right w:val="none" w:sz="0" w:space="0" w:color="auto"/>
      </w:divBdr>
    </w:div>
    <w:div w:id="685139497">
      <w:bodyDiv w:val="1"/>
      <w:marLeft w:val="0"/>
      <w:marRight w:val="0"/>
      <w:marTop w:val="0"/>
      <w:marBottom w:val="0"/>
      <w:divBdr>
        <w:top w:val="none" w:sz="0" w:space="0" w:color="auto"/>
        <w:left w:val="none" w:sz="0" w:space="0" w:color="auto"/>
        <w:bottom w:val="none" w:sz="0" w:space="0" w:color="auto"/>
        <w:right w:val="none" w:sz="0" w:space="0" w:color="auto"/>
      </w:divBdr>
      <w:divsChild>
        <w:div w:id="781219579">
          <w:marLeft w:val="0"/>
          <w:marRight w:val="0"/>
          <w:marTop w:val="0"/>
          <w:marBottom w:val="0"/>
          <w:divBdr>
            <w:top w:val="none" w:sz="0" w:space="0" w:color="auto"/>
            <w:left w:val="none" w:sz="0" w:space="0" w:color="auto"/>
            <w:bottom w:val="none" w:sz="0" w:space="0" w:color="auto"/>
            <w:right w:val="none" w:sz="0" w:space="0" w:color="auto"/>
          </w:divBdr>
        </w:div>
      </w:divsChild>
    </w:div>
    <w:div w:id="727654192">
      <w:bodyDiv w:val="1"/>
      <w:marLeft w:val="0"/>
      <w:marRight w:val="0"/>
      <w:marTop w:val="0"/>
      <w:marBottom w:val="0"/>
      <w:divBdr>
        <w:top w:val="none" w:sz="0" w:space="0" w:color="auto"/>
        <w:left w:val="none" w:sz="0" w:space="0" w:color="auto"/>
        <w:bottom w:val="none" w:sz="0" w:space="0" w:color="auto"/>
        <w:right w:val="none" w:sz="0" w:space="0" w:color="auto"/>
      </w:divBdr>
    </w:div>
    <w:div w:id="767584612">
      <w:bodyDiv w:val="1"/>
      <w:marLeft w:val="0"/>
      <w:marRight w:val="0"/>
      <w:marTop w:val="0"/>
      <w:marBottom w:val="0"/>
      <w:divBdr>
        <w:top w:val="none" w:sz="0" w:space="0" w:color="auto"/>
        <w:left w:val="none" w:sz="0" w:space="0" w:color="auto"/>
        <w:bottom w:val="none" w:sz="0" w:space="0" w:color="auto"/>
        <w:right w:val="none" w:sz="0" w:space="0" w:color="auto"/>
      </w:divBdr>
      <w:divsChild>
        <w:div w:id="1423716867">
          <w:marLeft w:val="0"/>
          <w:marRight w:val="0"/>
          <w:marTop w:val="0"/>
          <w:marBottom w:val="0"/>
          <w:divBdr>
            <w:top w:val="none" w:sz="0" w:space="0" w:color="auto"/>
            <w:left w:val="none" w:sz="0" w:space="0" w:color="auto"/>
            <w:bottom w:val="none" w:sz="0" w:space="0" w:color="auto"/>
            <w:right w:val="none" w:sz="0" w:space="0" w:color="auto"/>
          </w:divBdr>
        </w:div>
      </w:divsChild>
    </w:div>
    <w:div w:id="823471230">
      <w:bodyDiv w:val="1"/>
      <w:marLeft w:val="0"/>
      <w:marRight w:val="0"/>
      <w:marTop w:val="0"/>
      <w:marBottom w:val="0"/>
      <w:divBdr>
        <w:top w:val="none" w:sz="0" w:space="0" w:color="auto"/>
        <w:left w:val="none" w:sz="0" w:space="0" w:color="auto"/>
        <w:bottom w:val="none" w:sz="0" w:space="0" w:color="auto"/>
        <w:right w:val="none" w:sz="0" w:space="0" w:color="auto"/>
      </w:divBdr>
    </w:div>
    <w:div w:id="863127827">
      <w:bodyDiv w:val="1"/>
      <w:marLeft w:val="0"/>
      <w:marRight w:val="0"/>
      <w:marTop w:val="0"/>
      <w:marBottom w:val="0"/>
      <w:divBdr>
        <w:top w:val="none" w:sz="0" w:space="0" w:color="auto"/>
        <w:left w:val="none" w:sz="0" w:space="0" w:color="auto"/>
        <w:bottom w:val="none" w:sz="0" w:space="0" w:color="auto"/>
        <w:right w:val="none" w:sz="0" w:space="0" w:color="auto"/>
      </w:divBdr>
    </w:div>
    <w:div w:id="872765506">
      <w:bodyDiv w:val="1"/>
      <w:marLeft w:val="0"/>
      <w:marRight w:val="0"/>
      <w:marTop w:val="0"/>
      <w:marBottom w:val="0"/>
      <w:divBdr>
        <w:top w:val="none" w:sz="0" w:space="0" w:color="auto"/>
        <w:left w:val="none" w:sz="0" w:space="0" w:color="auto"/>
        <w:bottom w:val="none" w:sz="0" w:space="0" w:color="auto"/>
        <w:right w:val="none" w:sz="0" w:space="0" w:color="auto"/>
      </w:divBdr>
    </w:div>
    <w:div w:id="894121423">
      <w:bodyDiv w:val="1"/>
      <w:marLeft w:val="0"/>
      <w:marRight w:val="0"/>
      <w:marTop w:val="0"/>
      <w:marBottom w:val="0"/>
      <w:divBdr>
        <w:top w:val="none" w:sz="0" w:space="0" w:color="auto"/>
        <w:left w:val="none" w:sz="0" w:space="0" w:color="auto"/>
        <w:bottom w:val="none" w:sz="0" w:space="0" w:color="auto"/>
        <w:right w:val="none" w:sz="0" w:space="0" w:color="auto"/>
      </w:divBdr>
    </w:div>
    <w:div w:id="918519145">
      <w:bodyDiv w:val="1"/>
      <w:marLeft w:val="0"/>
      <w:marRight w:val="0"/>
      <w:marTop w:val="0"/>
      <w:marBottom w:val="0"/>
      <w:divBdr>
        <w:top w:val="none" w:sz="0" w:space="0" w:color="auto"/>
        <w:left w:val="none" w:sz="0" w:space="0" w:color="auto"/>
        <w:bottom w:val="none" w:sz="0" w:space="0" w:color="auto"/>
        <w:right w:val="none" w:sz="0" w:space="0" w:color="auto"/>
      </w:divBdr>
    </w:div>
    <w:div w:id="932394616">
      <w:bodyDiv w:val="1"/>
      <w:marLeft w:val="0"/>
      <w:marRight w:val="0"/>
      <w:marTop w:val="0"/>
      <w:marBottom w:val="0"/>
      <w:divBdr>
        <w:top w:val="none" w:sz="0" w:space="0" w:color="auto"/>
        <w:left w:val="none" w:sz="0" w:space="0" w:color="auto"/>
        <w:bottom w:val="none" w:sz="0" w:space="0" w:color="auto"/>
        <w:right w:val="none" w:sz="0" w:space="0" w:color="auto"/>
      </w:divBdr>
    </w:div>
    <w:div w:id="960451170">
      <w:bodyDiv w:val="1"/>
      <w:marLeft w:val="0"/>
      <w:marRight w:val="0"/>
      <w:marTop w:val="0"/>
      <w:marBottom w:val="0"/>
      <w:divBdr>
        <w:top w:val="none" w:sz="0" w:space="0" w:color="auto"/>
        <w:left w:val="none" w:sz="0" w:space="0" w:color="auto"/>
        <w:bottom w:val="none" w:sz="0" w:space="0" w:color="auto"/>
        <w:right w:val="none" w:sz="0" w:space="0" w:color="auto"/>
      </w:divBdr>
    </w:div>
    <w:div w:id="965505043">
      <w:bodyDiv w:val="1"/>
      <w:marLeft w:val="0"/>
      <w:marRight w:val="0"/>
      <w:marTop w:val="0"/>
      <w:marBottom w:val="0"/>
      <w:divBdr>
        <w:top w:val="none" w:sz="0" w:space="0" w:color="auto"/>
        <w:left w:val="none" w:sz="0" w:space="0" w:color="auto"/>
        <w:bottom w:val="none" w:sz="0" w:space="0" w:color="auto"/>
        <w:right w:val="none" w:sz="0" w:space="0" w:color="auto"/>
      </w:divBdr>
    </w:div>
    <w:div w:id="973175130">
      <w:bodyDiv w:val="1"/>
      <w:marLeft w:val="0"/>
      <w:marRight w:val="0"/>
      <w:marTop w:val="0"/>
      <w:marBottom w:val="0"/>
      <w:divBdr>
        <w:top w:val="none" w:sz="0" w:space="0" w:color="auto"/>
        <w:left w:val="none" w:sz="0" w:space="0" w:color="auto"/>
        <w:bottom w:val="none" w:sz="0" w:space="0" w:color="auto"/>
        <w:right w:val="none" w:sz="0" w:space="0" w:color="auto"/>
      </w:divBdr>
    </w:div>
    <w:div w:id="981039089">
      <w:bodyDiv w:val="1"/>
      <w:marLeft w:val="0"/>
      <w:marRight w:val="0"/>
      <w:marTop w:val="0"/>
      <w:marBottom w:val="0"/>
      <w:divBdr>
        <w:top w:val="none" w:sz="0" w:space="0" w:color="auto"/>
        <w:left w:val="none" w:sz="0" w:space="0" w:color="auto"/>
        <w:bottom w:val="none" w:sz="0" w:space="0" w:color="auto"/>
        <w:right w:val="none" w:sz="0" w:space="0" w:color="auto"/>
      </w:divBdr>
    </w:div>
    <w:div w:id="983463016">
      <w:bodyDiv w:val="1"/>
      <w:marLeft w:val="0"/>
      <w:marRight w:val="0"/>
      <w:marTop w:val="0"/>
      <w:marBottom w:val="0"/>
      <w:divBdr>
        <w:top w:val="none" w:sz="0" w:space="0" w:color="auto"/>
        <w:left w:val="none" w:sz="0" w:space="0" w:color="auto"/>
        <w:bottom w:val="none" w:sz="0" w:space="0" w:color="auto"/>
        <w:right w:val="none" w:sz="0" w:space="0" w:color="auto"/>
      </w:divBdr>
    </w:div>
    <w:div w:id="993797178">
      <w:bodyDiv w:val="1"/>
      <w:marLeft w:val="0"/>
      <w:marRight w:val="0"/>
      <w:marTop w:val="0"/>
      <w:marBottom w:val="0"/>
      <w:divBdr>
        <w:top w:val="none" w:sz="0" w:space="0" w:color="auto"/>
        <w:left w:val="none" w:sz="0" w:space="0" w:color="auto"/>
        <w:bottom w:val="none" w:sz="0" w:space="0" w:color="auto"/>
        <w:right w:val="none" w:sz="0" w:space="0" w:color="auto"/>
      </w:divBdr>
    </w:div>
    <w:div w:id="1018040692">
      <w:bodyDiv w:val="1"/>
      <w:marLeft w:val="0"/>
      <w:marRight w:val="0"/>
      <w:marTop w:val="0"/>
      <w:marBottom w:val="0"/>
      <w:divBdr>
        <w:top w:val="none" w:sz="0" w:space="0" w:color="auto"/>
        <w:left w:val="none" w:sz="0" w:space="0" w:color="auto"/>
        <w:bottom w:val="none" w:sz="0" w:space="0" w:color="auto"/>
        <w:right w:val="none" w:sz="0" w:space="0" w:color="auto"/>
      </w:divBdr>
    </w:div>
    <w:div w:id="1033337303">
      <w:bodyDiv w:val="1"/>
      <w:marLeft w:val="0"/>
      <w:marRight w:val="0"/>
      <w:marTop w:val="0"/>
      <w:marBottom w:val="0"/>
      <w:divBdr>
        <w:top w:val="none" w:sz="0" w:space="0" w:color="auto"/>
        <w:left w:val="none" w:sz="0" w:space="0" w:color="auto"/>
        <w:bottom w:val="none" w:sz="0" w:space="0" w:color="auto"/>
        <w:right w:val="none" w:sz="0" w:space="0" w:color="auto"/>
      </w:divBdr>
      <w:divsChild>
        <w:div w:id="500319779">
          <w:marLeft w:val="0"/>
          <w:marRight w:val="0"/>
          <w:marTop w:val="0"/>
          <w:marBottom w:val="0"/>
          <w:divBdr>
            <w:top w:val="none" w:sz="0" w:space="0" w:color="auto"/>
            <w:left w:val="none" w:sz="0" w:space="0" w:color="auto"/>
            <w:bottom w:val="none" w:sz="0" w:space="0" w:color="auto"/>
            <w:right w:val="none" w:sz="0" w:space="0" w:color="auto"/>
          </w:divBdr>
        </w:div>
      </w:divsChild>
    </w:div>
    <w:div w:id="1041439204">
      <w:bodyDiv w:val="1"/>
      <w:marLeft w:val="0"/>
      <w:marRight w:val="0"/>
      <w:marTop w:val="0"/>
      <w:marBottom w:val="0"/>
      <w:divBdr>
        <w:top w:val="none" w:sz="0" w:space="0" w:color="auto"/>
        <w:left w:val="none" w:sz="0" w:space="0" w:color="auto"/>
        <w:bottom w:val="none" w:sz="0" w:space="0" w:color="auto"/>
        <w:right w:val="none" w:sz="0" w:space="0" w:color="auto"/>
      </w:divBdr>
    </w:div>
    <w:div w:id="1108547526">
      <w:bodyDiv w:val="1"/>
      <w:marLeft w:val="0"/>
      <w:marRight w:val="0"/>
      <w:marTop w:val="0"/>
      <w:marBottom w:val="0"/>
      <w:divBdr>
        <w:top w:val="none" w:sz="0" w:space="0" w:color="auto"/>
        <w:left w:val="none" w:sz="0" w:space="0" w:color="auto"/>
        <w:bottom w:val="none" w:sz="0" w:space="0" w:color="auto"/>
        <w:right w:val="none" w:sz="0" w:space="0" w:color="auto"/>
      </w:divBdr>
    </w:div>
    <w:div w:id="1153446980">
      <w:bodyDiv w:val="1"/>
      <w:marLeft w:val="0"/>
      <w:marRight w:val="0"/>
      <w:marTop w:val="0"/>
      <w:marBottom w:val="0"/>
      <w:divBdr>
        <w:top w:val="none" w:sz="0" w:space="0" w:color="auto"/>
        <w:left w:val="none" w:sz="0" w:space="0" w:color="auto"/>
        <w:bottom w:val="none" w:sz="0" w:space="0" w:color="auto"/>
        <w:right w:val="none" w:sz="0" w:space="0" w:color="auto"/>
      </w:divBdr>
    </w:div>
    <w:div w:id="1170825214">
      <w:bodyDiv w:val="1"/>
      <w:marLeft w:val="0"/>
      <w:marRight w:val="0"/>
      <w:marTop w:val="0"/>
      <w:marBottom w:val="0"/>
      <w:divBdr>
        <w:top w:val="none" w:sz="0" w:space="0" w:color="auto"/>
        <w:left w:val="none" w:sz="0" w:space="0" w:color="auto"/>
        <w:bottom w:val="none" w:sz="0" w:space="0" w:color="auto"/>
        <w:right w:val="none" w:sz="0" w:space="0" w:color="auto"/>
      </w:divBdr>
    </w:div>
    <w:div w:id="1176848083">
      <w:bodyDiv w:val="1"/>
      <w:marLeft w:val="0"/>
      <w:marRight w:val="0"/>
      <w:marTop w:val="0"/>
      <w:marBottom w:val="0"/>
      <w:divBdr>
        <w:top w:val="none" w:sz="0" w:space="0" w:color="auto"/>
        <w:left w:val="none" w:sz="0" w:space="0" w:color="auto"/>
        <w:bottom w:val="none" w:sz="0" w:space="0" w:color="auto"/>
        <w:right w:val="none" w:sz="0" w:space="0" w:color="auto"/>
      </w:divBdr>
    </w:div>
    <w:div w:id="1190338254">
      <w:bodyDiv w:val="1"/>
      <w:marLeft w:val="0"/>
      <w:marRight w:val="0"/>
      <w:marTop w:val="0"/>
      <w:marBottom w:val="0"/>
      <w:divBdr>
        <w:top w:val="none" w:sz="0" w:space="0" w:color="auto"/>
        <w:left w:val="none" w:sz="0" w:space="0" w:color="auto"/>
        <w:bottom w:val="none" w:sz="0" w:space="0" w:color="auto"/>
        <w:right w:val="none" w:sz="0" w:space="0" w:color="auto"/>
      </w:divBdr>
    </w:div>
    <w:div w:id="1241335326">
      <w:bodyDiv w:val="1"/>
      <w:marLeft w:val="0"/>
      <w:marRight w:val="0"/>
      <w:marTop w:val="0"/>
      <w:marBottom w:val="0"/>
      <w:divBdr>
        <w:top w:val="none" w:sz="0" w:space="0" w:color="auto"/>
        <w:left w:val="none" w:sz="0" w:space="0" w:color="auto"/>
        <w:bottom w:val="none" w:sz="0" w:space="0" w:color="auto"/>
        <w:right w:val="none" w:sz="0" w:space="0" w:color="auto"/>
      </w:divBdr>
    </w:div>
    <w:div w:id="1265531020">
      <w:bodyDiv w:val="1"/>
      <w:marLeft w:val="0"/>
      <w:marRight w:val="0"/>
      <w:marTop w:val="0"/>
      <w:marBottom w:val="0"/>
      <w:divBdr>
        <w:top w:val="none" w:sz="0" w:space="0" w:color="auto"/>
        <w:left w:val="none" w:sz="0" w:space="0" w:color="auto"/>
        <w:bottom w:val="none" w:sz="0" w:space="0" w:color="auto"/>
        <w:right w:val="none" w:sz="0" w:space="0" w:color="auto"/>
      </w:divBdr>
      <w:divsChild>
        <w:div w:id="254243686">
          <w:marLeft w:val="0"/>
          <w:marRight w:val="0"/>
          <w:marTop w:val="0"/>
          <w:marBottom w:val="0"/>
          <w:divBdr>
            <w:top w:val="none" w:sz="0" w:space="0" w:color="auto"/>
            <w:left w:val="none" w:sz="0" w:space="0" w:color="auto"/>
            <w:bottom w:val="none" w:sz="0" w:space="0" w:color="auto"/>
            <w:right w:val="none" w:sz="0" w:space="0" w:color="auto"/>
          </w:divBdr>
          <w:divsChild>
            <w:div w:id="538008962">
              <w:marLeft w:val="0"/>
              <w:marRight w:val="0"/>
              <w:marTop w:val="0"/>
              <w:marBottom w:val="0"/>
              <w:divBdr>
                <w:top w:val="none" w:sz="0" w:space="0" w:color="auto"/>
                <w:left w:val="none" w:sz="0" w:space="0" w:color="auto"/>
                <w:bottom w:val="none" w:sz="0" w:space="0" w:color="auto"/>
                <w:right w:val="none" w:sz="0" w:space="0" w:color="auto"/>
              </w:divBdr>
            </w:div>
            <w:div w:id="19341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996">
      <w:bodyDiv w:val="1"/>
      <w:marLeft w:val="0"/>
      <w:marRight w:val="0"/>
      <w:marTop w:val="0"/>
      <w:marBottom w:val="0"/>
      <w:divBdr>
        <w:top w:val="none" w:sz="0" w:space="0" w:color="auto"/>
        <w:left w:val="none" w:sz="0" w:space="0" w:color="auto"/>
        <w:bottom w:val="none" w:sz="0" w:space="0" w:color="auto"/>
        <w:right w:val="none" w:sz="0" w:space="0" w:color="auto"/>
      </w:divBdr>
    </w:div>
    <w:div w:id="1274678758">
      <w:bodyDiv w:val="1"/>
      <w:marLeft w:val="0"/>
      <w:marRight w:val="0"/>
      <w:marTop w:val="0"/>
      <w:marBottom w:val="0"/>
      <w:divBdr>
        <w:top w:val="none" w:sz="0" w:space="0" w:color="auto"/>
        <w:left w:val="none" w:sz="0" w:space="0" w:color="auto"/>
        <w:bottom w:val="none" w:sz="0" w:space="0" w:color="auto"/>
        <w:right w:val="none" w:sz="0" w:space="0" w:color="auto"/>
      </w:divBdr>
    </w:div>
    <w:div w:id="1275018416">
      <w:bodyDiv w:val="1"/>
      <w:marLeft w:val="0"/>
      <w:marRight w:val="0"/>
      <w:marTop w:val="0"/>
      <w:marBottom w:val="0"/>
      <w:divBdr>
        <w:top w:val="none" w:sz="0" w:space="0" w:color="auto"/>
        <w:left w:val="none" w:sz="0" w:space="0" w:color="auto"/>
        <w:bottom w:val="none" w:sz="0" w:space="0" w:color="auto"/>
        <w:right w:val="none" w:sz="0" w:space="0" w:color="auto"/>
      </w:divBdr>
    </w:div>
    <w:div w:id="1278296980">
      <w:bodyDiv w:val="1"/>
      <w:marLeft w:val="0"/>
      <w:marRight w:val="0"/>
      <w:marTop w:val="0"/>
      <w:marBottom w:val="0"/>
      <w:divBdr>
        <w:top w:val="none" w:sz="0" w:space="0" w:color="auto"/>
        <w:left w:val="none" w:sz="0" w:space="0" w:color="auto"/>
        <w:bottom w:val="none" w:sz="0" w:space="0" w:color="auto"/>
        <w:right w:val="none" w:sz="0" w:space="0" w:color="auto"/>
      </w:divBdr>
    </w:div>
    <w:div w:id="1361199609">
      <w:bodyDiv w:val="1"/>
      <w:marLeft w:val="0"/>
      <w:marRight w:val="0"/>
      <w:marTop w:val="0"/>
      <w:marBottom w:val="0"/>
      <w:divBdr>
        <w:top w:val="none" w:sz="0" w:space="0" w:color="auto"/>
        <w:left w:val="none" w:sz="0" w:space="0" w:color="auto"/>
        <w:bottom w:val="none" w:sz="0" w:space="0" w:color="auto"/>
        <w:right w:val="none" w:sz="0" w:space="0" w:color="auto"/>
      </w:divBdr>
    </w:div>
    <w:div w:id="1396972776">
      <w:bodyDiv w:val="1"/>
      <w:marLeft w:val="0"/>
      <w:marRight w:val="0"/>
      <w:marTop w:val="0"/>
      <w:marBottom w:val="0"/>
      <w:divBdr>
        <w:top w:val="none" w:sz="0" w:space="0" w:color="auto"/>
        <w:left w:val="none" w:sz="0" w:space="0" w:color="auto"/>
        <w:bottom w:val="none" w:sz="0" w:space="0" w:color="auto"/>
        <w:right w:val="none" w:sz="0" w:space="0" w:color="auto"/>
      </w:divBdr>
    </w:div>
    <w:div w:id="1426221895">
      <w:bodyDiv w:val="1"/>
      <w:marLeft w:val="0"/>
      <w:marRight w:val="0"/>
      <w:marTop w:val="0"/>
      <w:marBottom w:val="0"/>
      <w:divBdr>
        <w:top w:val="none" w:sz="0" w:space="0" w:color="auto"/>
        <w:left w:val="none" w:sz="0" w:space="0" w:color="auto"/>
        <w:bottom w:val="none" w:sz="0" w:space="0" w:color="auto"/>
        <w:right w:val="none" w:sz="0" w:space="0" w:color="auto"/>
      </w:divBdr>
    </w:div>
    <w:div w:id="1427070904">
      <w:bodyDiv w:val="1"/>
      <w:marLeft w:val="0"/>
      <w:marRight w:val="0"/>
      <w:marTop w:val="0"/>
      <w:marBottom w:val="0"/>
      <w:divBdr>
        <w:top w:val="none" w:sz="0" w:space="0" w:color="auto"/>
        <w:left w:val="none" w:sz="0" w:space="0" w:color="auto"/>
        <w:bottom w:val="none" w:sz="0" w:space="0" w:color="auto"/>
        <w:right w:val="none" w:sz="0" w:space="0" w:color="auto"/>
      </w:divBdr>
    </w:div>
    <w:div w:id="1430270219">
      <w:bodyDiv w:val="1"/>
      <w:marLeft w:val="0"/>
      <w:marRight w:val="0"/>
      <w:marTop w:val="0"/>
      <w:marBottom w:val="0"/>
      <w:divBdr>
        <w:top w:val="none" w:sz="0" w:space="0" w:color="auto"/>
        <w:left w:val="none" w:sz="0" w:space="0" w:color="auto"/>
        <w:bottom w:val="none" w:sz="0" w:space="0" w:color="auto"/>
        <w:right w:val="none" w:sz="0" w:space="0" w:color="auto"/>
      </w:divBdr>
    </w:div>
    <w:div w:id="1447235922">
      <w:bodyDiv w:val="1"/>
      <w:marLeft w:val="0"/>
      <w:marRight w:val="0"/>
      <w:marTop w:val="0"/>
      <w:marBottom w:val="0"/>
      <w:divBdr>
        <w:top w:val="none" w:sz="0" w:space="0" w:color="auto"/>
        <w:left w:val="none" w:sz="0" w:space="0" w:color="auto"/>
        <w:bottom w:val="none" w:sz="0" w:space="0" w:color="auto"/>
        <w:right w:val="none" w:sz="0" w:space="0" w:color="auto"/>
      </w:divBdr>
      <w:divsChild>
        <w:div w:id="1021322401">
          <w:marLeft w:val="0"/>
          <w:marRight w:val="0"/>
          <w:marTop w:val="0"/>
          <w:marBottom w:val="0"/>
          <w:divBdr>
            <w:top w:val="none" w:sz="0" w:space="0" w:color="auto"/>
            <w:left w:val="none" w:sz="0" w:space="0" w:color="auto"/>
            <w:bottom w:val="none" w:sz="0" w:space="0" w:color="auto"/>
            <w:right w:val="none" w:sz="0" w:space="0" w:color="auto"/>
          </w:divBdr>
        </w:div>
      </w:divsChild>
    </w:div>
    <w:div w:id="1459763753">
      <w:bodyDiv w:val="1"/>
      <w:marLeft w:val="0"/>
      <w:marRight w:val="0"/>
      <w:marTop w:val="0"/>
      <w:marBottom w:val="0"/>
      <w:divBdr>
        <w:top w:val="none" w:sz="0" w:space="0" w:color="auto"/>
        <w:left w:val="none" w:sz="0" w:space="0" w:color="auto"/>
        <w:bottom w:val="none" w:sz="0" w:space="0" w:color="auto"/>
        <w:right w:val="none" w:sz="0" w:space="0" w:color="auto"/>
      </w:divBdr>
    </w:div>
    <w:div w:id="1470198321">
      <w:bodyDiv w:val="1"/>
      <w:marLeft w:val="0"/>
      <w:marRight w:val="0"/>
      <w:marTop w:val="0"/>
      <w:marBottom w:val="0"/>
      <w:divBdr>
        <w:top w:val="none" w:sz="0" w:space="0" w:color="auto"/>
        <w:left w:val="none" w:sz="0" w:space="0" w:color="auto"/>
        <w:bottom w:val="none" w:sz="0" w:space="0" w:color="auto"/>
        <w:right w:val="none" w:sz="0" w:space="0" w:color="auto"/>
      </w:divBdr>
    </w:div>
    <w:div w:id="1486049535">
      <w:bodyDiv w:val="1"/>
      <w:marLeft w:val="0"/>
      <w:marRight w:val="0"/>
      <w:marTop w:val="0"/>
      <w:marBottom w:val="0"/>
      <w:divBdr>
        <w:top w:val="none" w:sz="0" w:space="0" w:color="auto"/>
        <w:left w:val="none" w:sz="0" w:space="0" w:color="auto"/>
        <w:bottom w:val="none" w:sz="0" w:space="0" w:color="auto"/>
        <w:right w:val="none" w:sz="0" w:space="0" w:color="auto"/>
      </w:divBdr>
    </w:div>
    <w:div w:id="1491941766">
      <w:bodyDiv w:val="1"/>
      <w:marLeft w:val="0"/>
      <w:marRight w:val="0"/>
      <w:marTop w:val="0"/>
      <w:marBottom w:val="0"/>
      <w:divBdr>
        <w:top w:val="none" w:sz="0" w:space="0" w:color="auto"/>
        <w:left w:val="none" w:sz="0" w:space="0" w:color="auto"/>
        <w:bottom w:val="none" w:sz="0" w:space="0" w:color="auto"/>
        <w:right w:val="none" w:sz="0" w:space="0" w:color="auto"/>
      </w:divBdr>
    </w:div>
    <w:div w:id="1509322309">
      <w:bodyDiv w:val="1"/>
      <w:marLeft w:val="0"/>
      <w:marRight w:val="0"/>
      <w:marTop w:val="0"/>
      <w:marBottom w:val="0"/>
      <w:divBdr>
        <w:top w:val="none" w:sz="0" w:space="0" w:color="auto"/>
        <w:left w:val="none" w:sz="0" w:space="0" w:color="auto"/>
        <w:bottom w:val="none" w:sz="0" w:space="0" w:color="auto"/>
        <w:right w:val="none" w:sz="0" w:space="0" w:color="auto"/>
      </w:divBdr>
    </w:div>
    <w:div w:id="1519200609">
      <w:bodyDiv w:val="1"/>
      <w:marLeft w:val="0"/>
      <w:marRight w:val="0"/>
      <w:marTop w:val="0"/>
      <w:marBottom w:val="0"/>
      <w:divBdr>
        <w:top w:val="none" w:sz="0" w:space="0" w:color="auto"/>
        <w:left w:val="none" w:sz="0" w:space="0" w:color="auto"/>
        <w:bottom w:val="none" w:sz="0" w:space="0" w:color="auto"/>
        <w:right w:val="none" w:sz="0" w:space="0" w:color="auto"/>
      </w:divBdr>
    </w:div>
    <w:div w:id="1525286672">
      <w:bodyDiv w:val="1"/>
      <w:marLeft w:val="0"/>
      <w:marRight w:val="0"/>
      <w:marTop w:val="0"/>
      <w:marBottom w:val="0"/>
      <w:divBdr>
        <w:top w:val="none" w:sz="0" w:space="0" w:color="auto"/>
        <w:left w:val="none" w:sz="0" w:space="0" w:color="auto"/>
        <w:bottom w:val="none" w:sz="0" w:space="0" w:color="auto"/>
        <w:right w:val="none" w:sz="0" w:space="0" w:color="auto"/>
      </w:divBdr>
    </w:div>
    <w:div w:id="1552572397">
      <w:bodyDiv w:val="1"/>
      <w:marLeft w:val="0"/>
      <w:marRight w:val="0"/>
      <w:marTop w:val="0"/>
      <w:marBottom w:val="0"/>
      <w:divBdr>
        <w:top w:val="none" w:sz="0" w:space="0" w:color="auto"/>
        <w:left w:val="none" w:sz="0" w:space="0" w:color="auto"/>
        <w:bottom w:val="none" w:sz="0" w:space="0" w:color="auto"/>
        <w:right w:val="none" w:sz="0" w:space="0" w:color="auto"/>
      </w:divBdr>
    </w:div>
    <w:div w:id="1621109055">
      <w:bodyDiv w:val="1"/>
      <w:marLeft w:val="0"/>
      <w:marRight w:val="0"/>
      <w:marTop w:val="0"/>
      <w:marBottom w:val="0"/>
      <w:divBdr>
        <w:top w:val="none" w:sz="0" w:space="0" w:color="auto"/>
        <w:left w:val="none" w:sz="0" w:space="0" w:color="auto"/>
        <w:bottom w:val="none" w:sz="0" w:space="0" w:color="auto"/>
        <w:right w:val="none" w:sz="0" w:space="0" w:color="auto"/>
      </w:divBdr>
      <w:divsChild>
        <w:div w:id="196820518">
          <w:marLeft w:val="0"/>
          <w:marRight w:val="0"/>
          <w:marTop w:val="0"/>
          <w:marBottom w:val="0"/>
          <w:divBdr>
            <w:top w:val="none" w:sz="0" w:space="0" w:color="auto"/>
            <w:left w:val="none" w:sz="0" w:space="0" w:color="auto"/>
            <w:bottom w:val="none" w:sz="0" w:space="0" w:color="auto"/>
            <w:right w:val="none" w:sz="0" w:space="0" w:color="auto"/>
          </w:divBdr>
        </w:div>
      </w:divsChild>
    </w:div>
    <w:div w:id="1637176686">
      <w:bodyDiv w:val="1"/>
      <w:marLeft w:val="0"/>
      <w:marRight w:val="0"/>
      <w:marTop w:val="0"/>
      <w:marBottom w:val="0"/>
      <w:divBdr>
        <w:top w:val="none" w:sz="0" w:space="0" w:color="auto"/>
        <w:left w:val="none" w:sz="0" w:space="0" w:color="auto"/>
        <w:bottom w:val="none" w:sz="0" w:space="0" w:color="auto"/>
        <w:right w:val="none" w:sz="0" w:space="0" w:color="auto"/>
      </w:divBdr>
    </w:div>
    <w:div w:id="1655141053">
      <w:bodyDiv w:val="1"/>
      <w:marLeft w:val="0"/>
      <w:marRight w:val="0"/>
      <w:marTop w:val="0"/>
      <w:marBottom w:val="0"/>
      <w:divBdr>
        <w:top w:val="none" w:sz="0" w:space="0" w:color="auto"/>
        <w:left w:val="none" w:sz="0" w:space="0" w:color="auto"/>
        <w:bottom w:val="none" w:sz="0" w:space="0" w:color="auto"/>
        <w:right w:val="none" w:sz="0" w:space="0" w:color="auto"/>
      </w:divBdr>
    </w:div>
    <w:div w:id="1698967320">
      <w:bodyDiv w:val="1"/>
      <w:marLeft w:val="0"/>
      <w:marRight w:val="0"/>
      <w:marTop w:val="0"/>
      <w:marBottom w:val="0"/>
      <w:divBdr>
        <w:top w:val="none" w:sz="0" w:space="0" w:color="auto"/>
        <w:left w:val="none" w:sz="0" w:space="0" w:color="auto"/>
        <w:bottom w:val="none" w:sz="0" w:space="0" w:color="auto"/>
        <w:right w:val="none" w:sz="0" w:space="0" w:color="auto"/>
      </w:divBdr>
    </w:div>
    <w:div w:id="1708488376">
      <w:bodyDiv w:val="1"/>
      <w:marLeft w:val="0"/>
      <w:marRight w:val="0"/>
      <w:marTop w:val="0"/>
      <w:marBottom w:val="0"/>
      <w:divBdr>
        <w:top w:val="none" w:sz="0" w:space="0" w:color="auto"/>
        <w:left w:val="none" w:sz="0" w:space="0" w:color="auto"/>
        <w:bottom w:val="none" w:sz="0" w:space="0" w:color="auto"/>
        <w:right w:val="none" w:sz="0" w:space="0" w:color="auto"/>
      </w:divBdr>
    </w:div>
    <w:div w:id="1748650335">
      <w:bodyDiv w:val="1"/>
      <w:marLeft w:val="0"/>
      <w:marRight w:val="0"/>
      <w:marTop w:val="0"/>
      <w:marBottom w:val="0"/>
      <w:divBdr>
        <w:top w:val="none" w:sz="0" w:space="0" w:color="auto"/>
        <w:left w:val="none" w:sz="0" w:space="0" w:color="auto"/>
        <w:bottom w:val="none" w:sz="0" w:space="0" w:color="auto"/>
        <w:right w:val="none" w:sz="0" w:space="0" w:color="auto"/>
      </w:divBdr>
    </w:div>
    <w:div w:id="1754356779">
      <w:bodyDiv w:val="1"/>
      <w:marLeft w:val="0"/>
      <w:marRight w:val="0"/>
      <w:marTop w:val="0"/>
      <w:marBottom w:val="0"/>
      <w:divBdr>
        <w:top w:val="none" w:sz="0" w:space="0" w:color="auto"/>
        <w:left w:val="none" w:sz="0" w:space="0" w:color="auto"/>
        <w:bottom w:val="none" w:sz="0" w:space="0" w:color="auto"/>
        <w:right w:val="none" w:sz="0" w:space="0" w:color="auto"/>
      </w:divBdr>
    </w:div>
    <w:div w:id="1757283988">
      <w:bodyDiv w:val="1"/>
      <w:marLeft w:val="0"/>
      <w:marRight w:val="0"/>
      <w:marTop w:val="0"/>
      <w:marBottom w:val="0"/>
      <w:divBdr>
        <w:top w:val="none" w:sz="0" w:space="0" w:color="auto"/>
        <w:left w:val="none" w:sz="0" w:space="0" w:color="auto"/>
        <w:bottom w:val="none" w:sz="0" w:space="0" w:color="auto"/>
        <w:right w:val="none" w:sz="0" w:space="0" w:color="auto"/>
      </w:divBdr>
      <w:divsChild>
        <w:div w:id="953175865">
          <w:marLeft w:val="0"/>
          <w:marRight w:val="0"/>
          <w:marTop w:val="0"/>
          <w:marBottom w:val="0"/>
          <w:divBdr>
            <w:top w:val="none" w:sz="0" w:space="0" w:color="auto"/>
            <w:left w:val="none" w:sz="0" w:space="0" w:color="auto"/>
            <w:bottom w:val="none" w:sz="0" w:space="0" w:color="auto"/>
            <w:right w:val="none" w:sz="0" w:space="0" w:color="auto"/>
          </w:divBdr>
        </w:div>
      </w:divsChild>
    </w:div>
    <w:div w:id="1762602392">
      <w:bodyDiv w:val="1"/>
      <w:marLeft w:val="0"/>
      <w:marRight w:val="0"/>
      <w:marTop w:val="0"/>
      <w:marBottom w:val="0"/>
      <w:divBdr>
        <w:top w:val="none" w:sz="0" w:space="0" w:color="auto"/>
        <w:left w:val="none" w:sz="0" w:space="0" w:color="auto"/>
        <w:bottom w:val="none" w:sz="0" w:space="0" w:color="auto"/>
        <w:right w:val="none" w:sz="0" w:space="0" w:color="auto"/>
      </w:divBdr>
      <w:divsChild>
        <w:div w:id="2104834542">
          <w:marLeft w:val="0"/>
          <w:marRight w:val="0"/>
          <w:marTop w:val="0"/>
          <w:marBottom w:val="0"/>
          <w:divBdr>
            <w:top w:val="none" w:sz="0" w:space="0" w:color="auto"/>
            <w:left w:val="none" w:sz="0" w:space="0" w:color="auto"/>
            <w:bottom w:val="none" w:sz="0" w:space="0" w:color="auto"/>
            <w:right w:val="none" w:sz="0" w:space="0" w:color="auto"/>
          </w:divBdr>
        </w:div>
      </w:divsChild>
    </w:div>
    <w:div w:id="1771202001">
      <w:bodyDiv w:val="1"/>
      <w:marLeft w:val="0"/>
      <w:marRight w:val="0"/>
      <w:marTop w:val="0"/>
      <w:marBottom w:val="0"/>
      <w:divBdr>
        <w:top w:val="none" w:sz="0" w:space="0" w:color="auto"/>
        <w:left w:val="none" w:sz="0" w:space="0" w:color="auto"/>
        <w:bottom w:val="none" w:sz="0" w:space="0" w:color="auto"/>
        <w:right w:val="none" w:sz="0" w:space="0" w:color="auto"/>
      </w:divBdr>
    </w:div>
    <w:div w:id="1785418436">
      <w:bodyDiv w:val="1"/>
      <w:marLeft w:val="0"/>
      <w:marRight w:val="0"/>
      <w:marTop w:val="0"/>
      <w:marBottom w:val="0"/>
      <w:divBdr>
        <w:top w:val="none" w:sz="0" w:space="0" w:color="auto"/>
        <w:left w:val="none" w:sz="0" w:space="0" w:color="auto"/>
        <w:bottom w:val="none" w:sz="0" w:space="0" w:color="auto"/>
        <w:right w:val="none" w:sz="0" w:space="0" w:color="auto"/>
      </w:divBdr>
    </w:div>
    <w:div w:id="1843347490">
      <w:bodyDiv w:val="1"/>
      <w:marLeft w:val="0"/>
      <w:marRight w:val="0"/>
      <w:marTop w:val="0"/>
      <w:marBottom w:val="0"/>
      <w:divBdr>
        <w:top w:val="none" w:sz="0" w:space="0" w:color="auto"/>
        <w:left w:val="none" w:sz="0" w:space="0" w:color="auto"/>
        <w:bottom w:val="none" w:sz="0" w:space="0" w:color="auto"/>
        <w:right w:val="none" w:sz="0" w:space="0" w:color="auto"/>
      </w:divBdr>
    </w:div>
    <w:div w:id="1931771410">
      <w:bodyDiv w:val="1"/>
      <w:marLeft w:val="0"/>
      <w:marRight w:val="0"/>
      <w:marTop w:val="0"/>
      <w:marBottom w:val="0"/>
      <w:divBdr>
        <w:top w:val="none" w:sz="0" w:space="0" w:color="auto"/>
        <w:left w:val="none" w:sz="0" w:space="0" w:color="auto"/>
        <w:bottom w:val="none" w:sz="0" w:space="0" w:color="auto"/>
        <w:right w:val="none" w:sz="0" w:space="0" w:color="auto"/>
      </w:divBdr>
    </w:div>
    <w:div w:id="1938441873">
      <w:bodyDiv w:val="1"/>
      <w:marLeft w:val="0"/>
      <w:marRight w:val="0"/>
      <w:marTop w:val="0"/>
      <w:marBottom w:val="0"/>
      <w:divBdr>
        <w:top w:val="none" w:sz="0" w:space="0" w:color="auto"/>
        <w:left w:val="none" w:sz="0" w:space="0" w:color="auto"/>
        <w:bottom w:val="none" w:sz="0" w:space="0" w:color="auto"/>
        <w:right w:val="none" w:sz="0" w:space="0" w:color="auto"/>
      </w:divBdr>
    </w:div>
    <w:div w:id="1948583437">
      <w:bodyDiv w:val="1"/>
      <w:marLeft w:val="0"/>
      <w:marRight w:val="0"/>
      <w:marTop w:val="0"/>
      <w:marBottom w:val="0"/>
      <w:divBdr>
        <w:top w:val="none" w:sz="0" w:space="0" w:color="auto"/>
        <w:left w:val="none" w:sz="0" w:space="0" w:color="auto"/>
        <w:bottom w:val="none" w:sz="0" w:space="0" w:color="auto"/>
        <w:right w:val="none" w:sz="0" w:space="0" w:color="auto"/>
      </w:divBdr>
    </w:div>
    <w:div w:id="1980258940">
      <w:bodyDiv w:val="1"/>
      <w:marLeft w:val="0"/>
      <w:marRight w:val="0"/>
      <w:marTop w:val="0"/>
      <w:marBottom w:val="0"/>
      <w:divBdr>
        <w:top w:val="none" w:sz="0" w:space="0" w:color="auto"/>
        <w:left w:val="none" w:sz="0" w:space="0" w:color="auto"/>
        <w:bottom w:val="none" w:sz="0" w:space="0" w:color="auto"/>
        <w:right w:val="none" w:sz="0" w:space="0" w:color="auto"/>
      </w:divBdr>
    </w:div>
    <w:div w:id="2000842298">
      <w:bodyDiv w:val="1"/>
      <w:marLeft w:val="0"/>
      <w:marRight w:val="0"/>
      <w:marTop w:val="0"/>
      <w:marBottom w:val="0"/>
      <w:divBdr>
        <w:top w:val="none" w:sz="0" w:space="0" w:color="auto"/>
        <w:left w:val="none" w:sz="0" w:space="0" w:color="auto"/>
        <w:bottom w:val="none" w:sz="0" w:space="0" w:color="auto"/>
        <w:right w:val="none" w:sz="0" w:space="0" w:color="auto"/>
      </w:divBdr>
    </w:div>
    <w:div w:id="2003582700">
      <w:bodyDiv w:val="1"/>
      <w:marLeft w:val="0"/>
      <w:marRight w:val="0"/>
      <w:marTop w:val="0"/>
      <w:marBottom w:val="0"/>
      <w:divBdr>
        <w:top w:val="none" w:sz="0" w:space="0" w:color="auto"/>
        <w:left w:val="none" w:sz="0" w:space="0" w:color="auto"/>
        <w:bottom w:val="none" w:sz="0" w:space="0" w:color="auto"/>
        <w:right w:val="none" w:sz="0" w:space="0" w:color="auto"/>
      </w:divBdr>
    </w:div>
    <w:div w:id="2015062825">
      <w:bodyDiv w:val="1"/>
      <w:marLeft w:val="0"/>
      <w:marRight w:val="0"/>
      <w:marTop w:val="0"/>
      <w:marBottom w:val="0"/>
      <w:divBdr>
        <w:top w:val="none" w:sz="0" w:space="0" w:color="auto"/>
        <w:left w:val="none" w:sz="0" w:space="0" w:color="auto"/>
        <w:bottom w:val="none" w:sz="0" w:space="0" w:color="auto"/>
        <w:right w:val="none" w:sz="0" w:space="0" w:color="auto"/>
      </w:divBdr>
    </w:div>
    <w:div w:id="2021076595">
      <w:bodyDiv w:val="1"/>
      <w:marLeft w:val="0"/>
      <w:marRight w:val="0"/>
      <w:marTop w:val="0"/>
      <w:marBottom w:val="0"/>
      <w:divBdr>
        <w:top w:val="none" w:sz="0" w:space="0" w:color="auto"/>
        <w:left w:val="none" w:sz="0" w:space="0" w:color="auto"/>
        <w:bottom w:val="none" w:sz="0" w:space="0" w:color="auto"/>
        <w:right w:val="none" w:sz="0" w:space="0" w:color="auto"/>
      </w:divBdr>
    </w:div>
    <w:div w:id="2033072049">
      <w:bodyDiv w:val="1"/>
      <w:marLeft w:val="0"/>
      <w:marRight w:val="0"/>
      <w:marTop w:val="0"/>
      <w:marBottom w:val="0"/>
      <w:divBdr>
        <w:top w:val="none" w:sz="0" w:space="0" w:color="auto"/>
        <w:left w:val="none" w:sz="0" w:space="0" w:color="auto"/>
        <w:bottom w:val="none" w:sz="0" w:space="0" w:color="auto"/>
        <w:right w:val="none" w:sz="0" w:space="0" w:color="auto"/>
      </w:divBdr>
      <w:divsChild>
        <w:div w:id="663821631">
          <w:marLeft w:val="0"/>
          <w:marRight w:val="0"/>
          <w:marTop w:val="0"/>
          <w:marBottom w:val="0"/>
          <w:divBdr>
            <w:top w:val="none" w:sz="0" w:space="0" w:color="auto"/>
            <w:left w:val="none" w:sz="0" w:space="0" w:color="auto"/>
            <w:bottom w:val="none" w:sz="0" w:space="0" w:color="auto"/>
            <w:right w:val="none" w:sz="0" w:space="0" w:color="auto"/>
          </w:divBdr>
          <w:divsChild>
            <w:div w:id="314185080">
              <w:marLeft w:val="0"/>
              <w:marRight w:val="0"/>
              <w:marTop w:val="0"/>
              <w:marBottom w:val="0"/>
              <w:divBdr>
                <w:top w:val="none" w:sz="0" w:space="0" w:color="auto"/>
                <w:left w:val="none" w:sz="0" w:space="0" w:color="auto"/>
                <w:bottom w:val="none" w:sz="0" w:space="0" w:color="auto"/>
                <w:right w:val="none" w:sz="0" w:space="0" w:color="auto"/>
              </w:divBdr>
              <w:divsChild>
                <w:div w:id="1878812283">
                  <w:marLeft w:val="0"/>
                  <w:marRight w:val="0"/>
                  <w:marTop w:val="0"/>
                  <w:marBottom w:val="0"/>
                  <w:divBdr>
                    <w:top w:val="none" w:sz="0" w:space="0" w:color="auto"/>
                    <w:left w:val="none" w:sz="0" w:space="0" w:color="auto"/>
                    <w:bottom w:val="none" w:sz="0" w:space="0" w:color="auto"/>
                    <w:right w:val="none" w:sz="0" w:space="0" w:color="auto"/>
                  </w:divBdr>
                  <w:divsChild>
                    <w:div w:id="1805267147">
                      <w:marLeft w:val="0"/>
                      <w:marRight w:val="0"/>
                      <w:marTop w:val="0"/>
                      <w:marBottom w:val="0"/>
                      <w:divBdr>
                        <w:top w:val="single" w:sz="8" w:space="0" w:color="EAEAEA"/>
                        <w:left w:val="single" w:sz="8" w:space="0" w:color="EAEAEA"/>
                        <w:bottom w:val="single" w:sz="8" w:space="0" w:color="EAEAEA"/>
                        <w:right w:val="single" w:sz="8" w:space="0" w:color="EAEAEA"/>
                      </w:divBdr>
                    </w:div>
                  </w:divsChild>
                </w:div>
              </w:divsChild>
            </w:div>
          </w:divsChild>
        </w:div>
      </w:divsChild>
    </w:div>
    <w:div w:id="2062947286">
      <w:bodyDiv w:val="1"/>
      <w:marLeft w:val="0"/>
      <w:marRight w:val="0"/>
      <w:marTop w:val="0"/>
      <w:marBottom w:val="0"/>
      <w:divBdr>
        <w:top w:val="none" w:sz="0" w:space="0" w:color="auto"/>
        <w:left w:val="none" w:sz="0" w:space="0" w:color="auto"/>
        <w:bottom w:val="none" w:sz="0" w:space="0" w:color="auto"/>
        <w:right w:val="none" w:sz="0" w:space="0" w:color="auto"/>
      </w:divBdr>
    </w:div>
    <w:div w:id="2071727090">
      <w:bodyDiv w:val="1"/>
      <w:marLeft w:val="0"/>
      <w:marRight w:val="0"/>
      <w:marTop w:val="0"/>
      <w:marBottom w:val="0"/>
      <w:divBdr>
        <w:top w:val="none" w:sz="0" w:space="0" w:color="auto"/>
        <w:left w:val="none" w:sz="0" w:space="0" w:color="auto"/>
        <w:bottom w:val="none" w:sz="0" w:space="0" w:color="auto"/>
        <w:right w:val="none" w:sz="0" w:space="0" w:color="auto"/>
      </w:divBdr>
    </w:div>
    <w:div w:id="2088070285">
      <w:bodyDiv w:val="1"/>
      <w:marLeft w:val="0"/>
      <w:marRight w:val="0"/>
      <w:marTop w:val="0"/>
      <w:marBottom w:val="0"/>
      <w:divBdr>
        <w:top w:val="none" w:sz="0" w:space="0" w:color="auto"/>
        <w:left w:val="none" w:sz="0" w:space="0" w:color="auto"/>
        <w:bottom w:val="none" w:sz="0" w:space="0" w:color="auto"/>
        <w:right w:val="none" w:sz="0" w:space="0" w:color="auto"/>
      </w:divBdr>
    </w:div>
    <w:div w:id="2089423858">
      <w:bodyDiv w:val="1"/>
      <w:marLeft w:val="0"/>
      <w:marRight w:val="0"/>
      <w:marTop w:val="0"/>
      <w:marBottom w:val="0"/>
      <w:divBdr>
        <w:top w:val="none" w:sz="0" w:space="0" w:color="auto"/>
        <w:left w:val="none" w:sz="0" w:space="0" w:color="auto"/>
        <w:bottom w:val="none" w:sz="0" w:space="0" w:color="auto"/>
        <w:right w:val="none" w:sz="0" w:space="0" w:color="auto"/>
      </w:divBdr>
    </w:div>
    <w:div w:id="2095786354">
      <w:bodyDiv w:val="1"/>
      <w:marLeft w:val="0"/>
      <w:marRight w:val="0"/>
      <w:marTop w:val="0"/>
      <w:marBottom w:val="0"/>
      <w:divBdr>
        <w:top w:val="none" w:sz="0" w:space="0" w:color="auto"/>
        <w:left w:val="none" w:sz="0" w:space="0" w:color="auto"/>
        <w:bottom w:val="none" w:sz="0" w:space="0" w:color="auto"/>
        <w:right w:val="none" w:sz="0" w:space="0" w:color="auto"/>
      </w:divBdr>
    </w:div>
    <w:div w:id="2132356660">
      <w:bodyDiv w:val="1"/>
      <w:marLeft w:val="0"/>
      <w:marRight w:val="0"/>
      <w:marTop w:val="0"/>
      <w:marBottom w:val="0"/>
      <w:divBdr>
        <w:top w:val="none" w:sz="0" w:space="0" w:color="auto"/>
        <w:left w:val="none" w:sz="0" w:space="0" w:color="auto"/>
        <w:bottom w:val="none" w:sz="0" w:space="0" w:color="auto"/>
        <w:right w:val="none" w:sz="0" w:space="0" w:color="auto"/>
      </w:divBdr>
      <w:divsChild>
        <w:div w:id="766193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35f9ab2-8008-4eb8-bce8-e37f5f185011">ML196196-1142579854-35</_dlc_DocId>
    <_dlc_DocIdUrl xmlns="f35f9ab2-8008-4eb8-bce8-e37f5f185011">
      <Url>https://team.amer.mymetlife.com/Teams/aPL/_layouts/DocIdRedir.aspx?ID=ML196196-1142579854-35</Url>
      <Description>ML196196-1142579854-35</Description>
    </_dlc_DocIdUrl>
    <PBI_x0020_ID xmlns="3406762e-a6ce-4337-8d06-2e915af7eede">715</PBI_x0020_ID>
    <Category xmlns="3406762e-a6ce-4337-8d06-2e915af7eede">Use Case</Category>
    <Feature xmlns="3406762e-a6ce-4337-8d06-2e915af7eede">wmA Death Claim Updates</Featur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3C432D7D0D812478D377AC8F0728CE1" ma:contentTypeVersion="3" ma:contentTypeDescription="Create a new document." ma:contentTypeScope="" ma:versionID="9d9bd860e55b503784516e79b9ce8f57">
  <xsd:schema xmlns:xsd="http://www.w3.org/2001/XMLSchema" xmlns:xs="http://www.w3.org/2001/XMLSchema" xmlns:p="http://schemas.microsoft.com/office/2006/metadata/properties" xmlns:ns2="f35f9ab2-8008-4eb8-bce8-e37f5f185011" xmlns:ns3="3406762e-a6ce-4337-8d06-2e915af7eede" targetNamespace="http://schemas.microsoft.com/office/2006/metadata/properties" ma:root="true" ma:fieldsID="dd86a1a9f2b2f95ef40fb5e2e52aba41" ns2:_="" ns3:_="">
    <xsd:import namespace="f35f9ab2-8008-4eb8-bce8-e37f5f185011"/>
    <xsd:import namespace="3406762e-a6ce-4337-8d06-2e915af7eede"/>
    <xsd:element name="properties">
      <xsd:complexType>
        <xsd:sequence>
          <xsd:element name="documentManagement">
            <xsd:complexType>
              <xsd:all>
                <xsd:element ref="ns2:_dlc_DocId" minOccurs="0"/>
                <xsd:element ref="ns2:_dlc_DocIdUrl" minOccurs="0"/>
                <xsd:element ref="ns2:_dlc_DocIdPersistId" minOccurs="0"/>
                <xsd:element ref="ns3:PBI_x0020_ID" minOccurs="0"/>
                <xsd:element ref="ns3:Category"/>
                <xsd:element ref="ns3:Featur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f9ab2-8008-4eb8-bce8-e37f5f1850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406762e-a6ce-4337-8d06-2e915af7eede" elementFormDefault="qualified">
    <xsd:import namespace="http://schemas.microsoft.com/office/2006/documentManagement/types"/>
    <xsd:import namespace="http://schemas.microsoft.com/office/infopath/2007/PartnerControls"/>
    <xsd:element name="PBI_x0020_ID" ma:index="11" nillable="true" ma:displayName="PBI ID" ma:decimals="0" ma:internalName="PBI_x0020_ID">
      <xsd:simpleType>
        <xsd:restriction base="dms:Number"/>
      </xsd:simpleType>
    </xsd:element>
    <xsd:element name="Category" ma:index="12" ma:displayName="Category" ma:default="Use Case" ma:format="Dropdown" ma:internalName="Category">
      <xsd:simpleType>
        <xsd:restriction base="dms:Choice">
          <xsd:enumeration value="Use Case"/>
          <xsd:enumeration value="Technical Design Document"/>
          <xsd:enumeration value="Reference Document"/>
          <xsd:enumeration value="Master Test Plan"/>
          <xsd:enumeration value="Test Strategy"/>
          <xsd:enumeration value="Retrospective Document"/>
          <xsd:enumeration value="Supplier Documentation"/>
          <xsd:enumeration value="Communications"/>
          <xsd:enumeration value="Change Control"/>
          <xsd:enumeration value="Template"/>
        </xsd:restriction>
      </xsd:simpleType>
    </xsd:element>
    <xsd:element name="Feature" ma:index="13" ma:displayName="Feature" ma:default="EDM Letter Update" ma:format="Dropdown" ma:internalName="Feature">
      <xsd:simpleType>
        <xsd:restriction base="dms:Choice">
          <xsd:enumeration value="EDM Letter Update"/>
          <xsd:enumeration value="wmA Death Claim Updates"/>
          <xsd:enumeration value="New Business Enterprise Exchange Screen"/>
          <xsd:enumeration value="New Business Endowment"/>
          <xsd:enumeration value="Death Claim Correspondence"/>
          <xsd:enumeration value="SmartApp Partial Death Claim Transaction"/>
          <xsd:enumeration value="Automate RMD/FMV Mailing"/>
          <xsd:enumeration value="Step-Up Election Letter"/>
          <xsd:enumeration value="Miscellaneo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66829-8EB2-4868-A4F7-B4F6CEBE2943}">
  <ds:schemaRefs>
    <ds:schemaRef ds:uri="http://schemas.openxmlformats.org/package/2006/metadata/core-properties"/>
    <ds:schemaRef ds:uri="http://schemas.microsoft.com/office/2006/metadata/properties"/>
    <ds:schemaRef ds:uri="http://purl.org/dc/elements/1.1/"/>
    <ds:schemaRef ds:uri="http://www.w3.org/XML/1998/namespace"/>
    <ds:schemaRef ds:uri="3406762e-a6ce-4337-8d06-2e915af7eede"/>
    <ds:schemaRef ds:uri="http://purl.org/dc/terms/"/>
    <ds:schemaRef ds:uri="http://schemas.microsoft.com/office/2006/documentManagement/types"/>
    <ds:schemaRef ds:uri="http://schemas.microsoft.com/office/infopath/2007/PartnerControls"/>
    <ds:schemaRef ds:uri="f35f9ab2-8008-4eb8-bce8-e37f5f185011"/>
    <ds:schemaRef ds:uri="http://purl.org/dc/dcmitype/"/>
  </ds:schemaRefs>
</ds:datastoreItem>
</file>

<file path=customXml/itemProps2.xml><?xml version="1.0" encoding="utf-8"?>
<ds:datastoreItem xmlns:ds="http://schemas.openxmlformats.org/officeDocument/2006/customXml" ds:itemID="{20D029F2-1CFB-4D71-A2FA-B1067D0F1011}">
  <ds:schemaRefs>
    <ds:schemaRef ds:uri="http://schemas.microsoft.com/sharepoint/v3/contenttype/forms"/>
  </ds:schemaRefs>
</ds:datastoreItem>
</file>

<file path=customXml/itemProps3.xml><?xml version="1.0" encoding="utf-8"?>
<ds:datastoreItem xmlns:ds="http://schemas.openxmlformats.org/officeDocument/2006/customXml" ds:itemID="{6ACDCE0A-0CEB-4C58-AB14-2C316C9263A1}">
  <ds:schemaRefs>
    <ds:schemaRef ds:uri="http://schemas.microsoft.com/sharepoint/events"/>
  </ds:schemaRefs>
</ds:datastoreItem>
</file>

<file path=customXml/itemProps4.xml><?xml version="1.0" encoding="utf-8"?>
<ds:datastoreItem xmlns:ds="http://schemas.openxmlformats.org/officeDocument/2006/customXml" ds:itemID="{1921F7E6-8208-433C-A9DD-38859F53D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f9ab2-8008-4eb8-bce8-e37f5f185011"/>
    <ds:schemaRef ds:uri="3406762e-a6ce-4337-8d06-2e915af7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9EED23A-FE9C-46B6-84A1-5ABA898E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Auto Process FAV, LOB changes PBI 715</vt:lpstr>
    </vt:vector>
  </TitlesOfParts>
  <Company>MetLife</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Process FAV, LOB changes PBI 715</dc:title>
  <dc:creator>Kevin M Hogan</dc:creator>
  <cp:lastModifiedBy>Lange, Alex</cp:lastModifiedBy>
  <cp:revision>16</cp:revision>
  <cp:lastPrinted>2012-10-12T16:42:00Z</cp:lastPrinted>
  <dcterms:created xsi:type="dcterms:W3CDTF">2016-05-24T15:33:00Z</dcterms:created>
  <dcterms:modified xsi:type="dcterms:W3CDTF">2016-09-07T19:41:00Z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0x01010013C432D7D0D812478D377AC8F0728CE1</vt:lpwstr>
  </property>
  <property fmtid="{D5CDD505-2E9C-101B-9397-08002B2CF9AE}" pid="3" name="GIPClassCode">
    <vt:lpwstr/>
  </property>
  <property fmtid="{D5CDD505-2E9C-101B-9397-08002B2CF9AE}" pid="4" name="RIMCountry">
    <vt:lpwstr/>
  </property>
  <property fmtid="{D5CDD505-2E9C-101B-9397-08002B2CF9AE}" pid="5" name="_dlc_policyId">
    <vt:lpwstr>0x0101000728167CD9C94899925BA69C4AF6743E|1070707530</vt:lpwstr>
  </property>
  <property fmtid="{D5CDD505-2E9C-101B-9397-08002B2CF9AE}" pid="6" name="ItemRetentionFormula">
    <vt:lpwstr>&lt;formula id="Microsoft.Office.RecordsManagement.PolicyFeatures.Expiration.Formula.BuiltIn"&gt;&lt;number&gt;12&lt;/number&gt;&lt;property&gt;_vti_ItemDeclaredRecord&lt;/property&gt;&lt;propertyId&gt;f9a44731-84eb-43a4-9973-cd2953ad8646&lt;/propertyId&gt;&lt;period&gt;months&lt;/period&gt;&lt;/formula&gt;</vt:lpwstr>
  </property>
  <property fmtid="{D5CDD505-2E9C-101B-9397-08002B2CF9AE}" pid="7" name="_dlc_DocIdItemGuid">
    <vt:lpwstr>9561cd0f-3b96-43b8-b04c-b86ca475a04e</vt:lpwstr>
  </property>
</Properties>
</file>