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84" w:rsidRPr="00EE3584" w:rsidRDefault="00EE3584" w:rsidP="00EE3584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Пример</w:t>
      </w:r>
      <w:r w:rsidRPr="00EE3584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. 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Картина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.</w:t>
      </w:r>
    </w:p>
    <w:p w:rsidR="00EE3584" w:rsidRPr="00EE3584" w:rsidRDefault="00EE3584" w:rsidP="00EE3584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Program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Ricynki;</w:t>
      </w:r>
    </w:p>
    <w:p w:rsidR="00EE3584" w:rsidRPr="00EE3584" w:rsidRDefault="00EE3584" w:rsidP="00EE3584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uses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graphABC;</w:t>
      </w:r>
    </w:p>
    <w:p w:rsidR="00EE3584" w:rsidRPr="00EE3584" w:rsidRDefault="00EE3584" w:rsidP="00EE3584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begin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setwindowsize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(640,480);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setwindowtitle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('Picture');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(clgreen);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(0,350,640,480);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(clbrown);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(70,275,215,415);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(150,180,70,275);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(70,275,215,275);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(215,275,150,180);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floodfill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(150,250,clbrown); {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заливка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,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точка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,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цвет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}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(150,250,18);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(clblue); {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цвет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фона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}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setbrushstyle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(bsfdiagonal); {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стиль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фона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}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floodfill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(150,250,clblue); {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заливка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,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голубым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цветом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}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(clblue);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setbrushstyle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(bscross);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(75,315,120,375);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setbrushstyle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(bsfdiagonal);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(clsilver);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(150,315,200,415);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setpencolor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(clyellow);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(clyellow);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(25,25,150,75);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(25,25,145,80);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(25,25,140,85);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(25,25,130,95);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(25,25,125,100);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(25,25,115,110);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(25,25,110,115);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(25,25,100,125);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(25,25,95,130);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(25,25,85,135);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(25,25,80,140);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(25,25,75,145);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setbrushstyle(bssolid);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(25,25,30);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(clbrown);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setpencolor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(clbrown);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(307,425,317,400);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(cllime);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lastRenderedPageBreak/>
        <w:t>setpencolor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(clblack);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ellipse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(250,150,375,400); {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эллипс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,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вписывается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в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прямоугольник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,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координаты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 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диагонали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}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(clDkGray);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setpencolor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(clblack);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(450,400,465,375);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(500,400,515,375);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setbrushcolor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(clDkGray);</w:t>
      </w:r>
    </w:p>
    <w:p w:rsidR="00EE3584" w:rsidRPr="00EE3584" w:rsidRDefault="00EE3584" w:rsidP="00EE3584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(425,375,540,365);</w:t>
      </w:r>
    </w:p>
    <w:p w:rsidR="00EE3584" w:rsidRPr="00EE3584" w:rsidRDefault="00EE3584" w:rsidP="00EE3584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3584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end</w:t>
      </w:r>
      <w:r w:rsidRPr="00EE3584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.</w:t>
      </w:r>
    </w:p>
    <w:p w:rsidR="00EE3584" w:rsidRPr="00EE3584" w:rsidRDefault="00EE3584" w:rsidP="00EE35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358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579C4FE" wp14:editId="2B87023E">
            <wp:extent cx="5555615" cy="4684395"/>
            <wp:effectExtent l="0" t="0" r="6985" b="1905"/>
            <wp:docPr id="1" name="Рисунок 1" descr="http://svgimnazia1.grodno.by/sinica/Book_ABC/Book_ABC_pascal/GraphABC.files/GraphA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vgimnazia1.grodno.by/sinica/Book_ABC/Book_ABC_pascal/GraphABC.files/GraphA1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84" w:rsidRPr="00EE3584" w:rsidRDefault="00EE3584" w:rsidP="00EE35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3584">
        <w:rPr>
          <w:rFonts w:ascii="Century" w:eastAsia="Times New Roman" w:hAnsi="Century" w:cs="Times New Roman"/>
          <w:color w:val="008000"/>
          <w:sz w:val="24"/>
          <w:szCs w:val="24"/>
          <w:lang w:eastAsia="ru-RU"/>
        </w:rPr>
        <w:t>Можешь загрузить!  </w:t>
      </w:r>
      <w:r w:rsidRPr="00EE3584">
        <w:rPr>
          <w:rFonts w:ascii="Century" w:eastAsia="Times New Roman" w:hAnsi="Century" w:cs="Times New Roman"/>
          <w:noProof/>
          <w:color w:val="008000"/>
          <w:sz w:val="24"/>
          <w:szCs w:val="24"/>
          <w:lang w:eastAsia="ru-RU"/>
        </w:rPr>
        <w:drawing>
          <wp:inline distT="0" distB="0" distL="0" distR="0" wp14:anchorId="0E77BB52" wp14:editId="2259EED1">
            <wp:extent cx="1207770" cy="940435"/>
            <wp:effectExtent l="0" t="0" r="0" b="0"/>
            <wp:docPr id="2" name="Рисунок 2" descr="http://svgimnazia1.grodno.by/sinica/Book_ABC/Book_ABC_pascal/files/kop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vgimnazia1.grodno.by/sinica/Book_ABC/Book_ABC_pascal/files/kopa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584">
        <w:rPr>
          <w:rFonts w:ascii="Century" w:eastAsia="Times New Roman" w:hAnsi="Century" w:cs="Times New Roman"/>
          <w:color w:val="008000"/>
          <w:sz w:val="24"/>
          <w:szCs w:val="24"/>
          <w:lang w:eastAsia="ru-RU"/>
        </w:rPr>
        <w:t> </w:t>
      </w:r>
      <w:r w:rsidRPr="00EE3584">
        <w:rPr>
          <w:rFonts w:ascii="Century" w:eastAsia="Times New Roman" w:hAnsi="Century" w:cs="Times New Roman"/>
          <w:color w:val="000000"/>
          <w:sz w:val="24"/>
          <w:szCs w:val="24"/>
          <w:lang w:eastAsia="ru-RU"/>
        </w:rPr>
        <w:t>     </w:t>
      </w:r>
      <w:hyperlink r:id="rId7" w:history="1">
        <w:r w:rsidRPr="00EE3584">
          <w:rPr>
            <w:rFonts w:ascii="Century" w:eastAsia="Times New Roman" w:hAnsi="Century" w:cs="Times New Roman"/>
            <w:color w:val="0000FF"/>
            <w:sz w:val="24"/>
            <w:szCs w:val="24"/>
            <w:u w:val="single"/>
            <w:lang w:eastAsia="ru-RU"/>
          </w:rPr>
          <w:t>Пример</w:t>
        </w:r>
      </w:hyperlink>
    </w:p>
    <w:p w:rsidR="00EE3584" w:rsidRPr="00EE3584" w:rsidRDefault="00EE3584" w:rsidP="00EE3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358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1F3528B" wp14:editId="1EB29FE6">
            <wp:extent cx="784860" cy="690245"/>
            <wp:effectExtent l="0" t="0" r="0" b="0"/>
            <wp:docPr id="3" name="Рисунок 3" descr="http://svgimnazia1.grodno.by/sinica/Book_ABC/Book_ABC_pascal/Picture/bo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vgimnazia1.grodno.by/sinica/Book_ABC/Book_ABC_pascal/Picture/bo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58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Задания для самостоятельного выполнения</w:t>
      </w:r>
    </w:p>
    <w:p w:rsidR="00EE3584" w:rsidRPr="00EE3584" w:rsidRDefault="00EE3584" w:rsidP="00EE35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35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Дополните рисунок фруктовыми деревьями, тучами, забором, цветами.</w:t>
      </w:r>
    </w:p>
    <w:p w:rsidR="00EE3584" w:rsidRPr="00EE3584" w:rsidRDefault="00EE3584" w:rsidP="00EE35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358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2. Нарисуйте свою картину.</w:t>
      </w:r>
    </w:p>
    <w:p w:rsidR="005924D7" w:rsidRDefault="005924D7">
      <w:bookmarkStart w:id="0" w:name="_GoBack"/>
      <w:bookmarkEnd w:id="0"/>
    </w:p>
    <w:sectPr w:rsidR="00592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84"/>
    <w:rsid w:val="005924D7"/>
    <w:rsid w:val="00E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svgimnazia1.grodno.by/sinica/Book_ABC/Book_ABC_pascal/GraphABC.files/kartina.pa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>Microsoft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2014-11-25T08:47:00Z</dcterms:created>
  <dcterms:modified xsi:type="dcterms:W3CDTF">2014-11-25T08:47:00Z</dcterms:modified>
</cp:coreProperties>
</file>