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1a.</w:t>
      </w:r>
      <w:r w:rsidDel="00000000" w:rsidR="00000000" w:rsidRPr="00000000">
        <w:rPr>
          <w:rtl w:val="0"/>
        </w:rPr>
        <w:t xml:space="preserve"> Critical Analysis of ARM as a Processor.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ARM (Acorn RISC Machine) is a type of processor architecture that is widely used in various devices, including smartphones, tablets, embedded systems, and increasingly in laptops and servers. Here is a critical analysis of ARM as a processor: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Efficiency and Power Consumption:</w:t>
      </w:r>
    </w:p>
    <w:p w:rsidR="00000000" w:rsidDel="00000000" w:rsidP="00000000" w:rsidRDefault="00000000" w:rsidRPr="00000000" w14:paraId="00000008">
      <w:pPr>
        <w:rPr/>
      </w:pPr>
      <w:r w:rsidDel="00000000" w:rsidR="00000000" w:rsidRPr="00000000">
        <w:rPr>
          <w:rtl w:val="0"/>
        </w:rPr>
        <w:t xml:space="preserve">ARM processors are known for their energy efficiency. They are designed with a reduced instruction set computing (RISC) architecture, which simplifies instructions to execute them faster. This design philosophy not only enhances performance but also reduces power consumption significantly. As a result, ARM processors are prevalent in battery-powered devices where energy efficiency is critical.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Versatility and Scalability:</w:t>
      </w:r>
    </w:p>
    <w:p w:rsidR="00000000" w:rsidDel="00000000" w:rsidP="00000000" w:rsidRDefault="00000000" w:rsidRPr="00000000" w14:paraId="0000000B">
      <w:pPr>
        <w:rPr/>
      </w:pPr>
      <w:r w:rsidDel="00000000" w:rsidR="00000000" w:rsidRPr="00000000">
        <w:rPr>
          <w:rtl w:val="0"/>
        </w:rPr>
        <w:t xml:space="preserve">One of the significant strengths of ARM lies in its versatility and scalability. ARM-based processors come in a wide range of configurations, from simple microcontrollers to high-performance multi-core processors. This flexibility allows manufacturers to choose the appropriate ARM design for their specific needs, making it a popular choice in diverse applications.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Innovation and Adaptability:</w:t>
      </w:r>
    </w:p>
    <w:p w:rsidR="00000000" w:rsidDel="00000000" w:rsidP="00000000" w:rsidRDefault="00000000" w:rsidRPr="00000000" w14:paraId="0000000E">
      <w:pPr>
        <w:rPr/>
      </w:pPr>
      <w:r w:rsidDel="00000000" w:rsidR="00000000" w:rsidRPr="00000000">
        <w:rPr>
          <w:rtl w:val="0"/>
        </w:rPr>
        <w:t xml:space="preserve">ARM Holdings, the company behind ARM architecture, continually invests in research and development. This commitment to innovation has led to the creation of powerful and efficient processor designs over the years. Additionally, ARM processors are highly adaptable, allowing manufacturers to customize them to suit their requirements, enabling innovation in various industries.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Ecosystem and Industry Adoption:</w:t>
      </w:r>
    </w:p>
    <w:p w:rsidR="00000000" w:rsidDel="00000000" w:rsidP="00000000" w:rsidRDefault="00000000" w:rsidRPr="00000000" w14:paraId="00000011">
      <w:pPr>
        <w:rPr/>
      </w:pPr>
      <w:r w:rsidDel="00000000" w:rsidR="00000000" w:rsidRPr="00000000">
        <w:rPr>
          <w:rtl w:val="0"/>
        </w:rPr>
        <w:t xml:space="preserve">ARM processors have a vast ecosystem and are widely adopted across the technology industry. Many software applications and operating systems are optimized for ARM architectures, ensuring seamless integration and performance. This broad adoption has created a robust community of developers and manufacturers, further enhancing ARM's appeal.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Challenges:</w:t>
      </w:r>
    </w:p>
    <w:p w:rsidR="00000000" w:rsidDel="00000000" w:rsidP="00000000" w:rsidRDefault="00000000" w:rsidRPr="00000000" w14:paraId="00000014">
      <w:pPr>
        <w:rPr/>
      </w:pPr>
      <w:r w:rsidDel="00000000" w:rsidR="00000000" w:rsidRPr="00000000">
        <w:rPr>
          <w:rtl w:val="0"/>
        </w:rPr>
        <w:t xml:space="preserve">Despite its strengths, ARM faces challenges, particularly in the desktop and server markets. Historically, x86 architecture dominated these domains, making it harder for ARM to penetrate these markets. However, recent advancements, such as Apple's transition to ARM-based Macs, indicate a shifting trend.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6. Security Concerns:</w:t>
      </w:r>
    </w:p>
    <w:p w:rsidR="00000000" w:rsidDel="00000000" w:rsidP="00000000" w:rsidRDefault="00000000" w:rsidRPr="00000000" w14:paraId="00000017">
      <w:pPr>
        <w:rPr/>
      </w:pPr>
      <w:r w:rsidDel="00000000" w:rsidR="00000000" w:rsidRPr="00000000">
        <w:rPr>
          <w:rtl w:val="0"/>
        </w:rPr>
        <w:t xml:space="preserve">With the increasing use of ARM processors in connected devices and IoT applications, security becomes a significant concern. Ensuring the security of these devices, especially in the face of evolving cyber threats, poses a challenge that ARM-based systems need to address effectively.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ARM's impact on the technology landscape is undeniable. Its energy efficiency, versatility, and adaptability have made it a processor architecture of choice for a wide array of applications. As the demand for low-power, high-performance computing continues to rise, ARM's influence is likely to grow, challenging traditional players and fostering innovation across industries. However, addressing security concerns and overcoming barriers to entry in specific markets will be crucial for its sustained success.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1b.</w:t>
      </w:r>
      <w:r w:rsidDel="00000000" w:rsidR="00000000" w:rsidRPr="00000000">
        <w:rPr>
          <w:rtl w:val="0"/>
        </w:rPr>
        <w:t xml:space="preserve"> Critical Analysis of CISC (Complex Instruction Set Computer) Processors: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Complexity and Performance:</w:t>
      </w:r>
    </w:p>
    <w:p w:rsidR="00000000" w:rsidDel="00000000" w:rsidP="00000000" w:rsidRDefault="00000000" w:rsidRPr="00000000" w14:paraId="0000001F">
      <w:pPr>
        <w:rPr/>
      </w:pPr>
      <w:r w:rsidDel="00000000" w:rsidR="00000000" w:rsidRPr="00000000">
        <w:rPr>
          <w:rtl w:val="0"/>
        </w:rPr>
        <w:t xml:space="preserve">CISC processors are known for their complex instruction sets, offering a wide variety of instructions that can perform intricate operations in a single instruction. While this complexity can lead to more efficient code execution for certain tasks, it can also result in longer decoding times and more challenging instruction pipelining. Modern CISC processors often employ techniques to mitigate this complexity, but it remains a fundamental aspect of their design.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Memory Efficiency:</w:t>
      </w:r>
    </w:p>
    <w:p w:rsidR="00000000" w:rsidDel="00000000" w:rsidP="00000000" w:rsidRDefault="00000000" w:rsidRPr="00000000" w14:paraId="00000022">
      <w:pPr>
        <w:rPr/>
      </w:pPr>
      <w:r w:rsidDel="00000000" w:rsidR="00000000" w:rsidRPr="00000000">
        <w:rPr>
          <w:rtl w:val="0"/>
        </w:rPr>
        <w:t xml:space="preserve">CISC architectures often include specialized instructions that can perform operations directly on memory, reducing the need for intermediate data storage in registers. This feature can enhance memory efficiency, as fewer instructions might be required to accomplish a particular task compared to RISC architectures. However, the trade-off is increased complexity in instruction execution.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Flexibility and Multitasking:</w:t>
      </w:r>
    </w:p>
    <w:p w:rsidR="00000000" w:rsidDel="00000000" w:rsidP="00000000" w:rsidRDefault="00000000" w:rsidRPr="00000000" w14:paraId="00000025">
      <w:pPr>
        <w:rPr/>
      </w:pPr>
      <w:r w:rsidDel="00000000" w:rsidR="00000000" w:rsidRPr="00000000">
        <w:rPr>
          <w:rtl w:val="0"/>
        </w:rPr>
        <w:t xml:space="preserve">CISC processors offer a wide range of instructions that can handle diverse tasks. This versatility is particularly valuable in multitasking environments where different applications with varying computational needs are running simultaneously. CISC processors can dynamically switch between different instruction types, allowing for efficient multitasking.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Power Consumption and Heat Dissipation:</w:t>
      </w:r>
    </w:p>
    <w:p w:rsidR="00000000" w:rsidDel="00000000" w:rsidP="00000000" w:rsidRDefault="00000000" w:rsidRPr="00000000" w14:paraId="00000028">
      <w:pPr>
        <w:rPr/>
      </w:pPr>
      <w:r w:rsidDel="00000000" w:rsidR="00000000" w:rsidRPr="00000000">
        <w:rPr>
          <w:rtl w:val="0"/>
        </w:rPr>
        <w:t xml:space="preserve">One of the challenges with CISC processors is their higher power consumption and heat dissipation compared to RISC architectures. The complexity of CISC instruction sets can lead to increased power usage, especially when executing intricate instructions. This limitation is a significant concern in modern computing, where energy efficiency is a primary consideration.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Software Complexity:</w:t>
      </w:r>
    </w:p>
    <w:p w:rsidR="00000000" w:rsidDel="00000000" w:rsidP="00000000" w:rsidRDefault="00000000" w:rsidRPr="00000000" w14:paraId="0000002B">
      <w:pPr>
        <w:rPr/>
      </w:pPr>
      <w:r w:rsidDel="00000000" w:rsidR="00000000" w:rsidRPr="00000000">
        <w:rPr>
          <w:rtl w:val="0"/>
        </w:rPr>
        <w:t xml:space="preserve">The complexity of CISC instruction sets can make programming and compiler optimization more challenging. Writing efficient assembly code for CISC architectures requires a deep understanding of the vast instruction set, which can be a barrier for some developers. RISC architectures, with their simpler instruction sets, often offer a more straightforward programming experience.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Evolution and Adaptation:</w:t>
      </w:r>
    </w:p>
    <w:p w:rsidR="00000000" w:rsidDel="00000000" w:rsidP="00000000" w:rsidRDefault="00000000" w:rsidRPr="00000000" w14:paraId="0000002E">
      <w:pPr>
        <w:rPr/>
      </w:pPr>
      <w:r w:rsidDel="00000000" w:rsidR="00000000" w:rsidRPr="00000000">
        <w:rPr>
          <w:rtl w:val="0"/>
        </w:rPr>
        <w:t xml:space="preserve">CISC architectures have evolved over the years, incorporating features from RISC designs to improve efficiency and performance. This evolution demonstrates the adaptability of CISC processors in response to changing technological demands. However, striking the right balance between complexity and efficiency remains a key challenge for CISC designers.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CISC processors, with their complex instruction sets and versatility, have played a significant role in the history of computing. They offer a wide range of instructions and capabilities, making them suitable for various applications. However, the challenges related to power consumption, heat dissipation, software complexity, and the need for constant adaptation in the face of evolving technology highlight the complexities associated with CISC architectures. As computing requirements continue to diversify and energy efficiency becomes paramount, CISC architectures will need to find innovative solutions to remain competitive in the ever-changing landscape of computer architecture.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1c. </w:t>
      </w:r>
      <w:r w:rsidDel="00000000" w:rsidR="00000000" w:rsidRPr="00000000">
        <w:rPr>
          <w:rtl w:val="0"/>
        </w:rPr>
        <w:t xml:space="preserve">Critical Analysis of RISC (Reduced Instruction Set Computer) Processors: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1. Simplicity and Efficiency:</w:t>
      </w:r>
    </w:p>
    <w:p w:rsidR="00000000" w:rsidDel="00000000" w:rsidP="00000000" w:rsidRDefault="00000000" w:rsidRPr="00000000" w14:paraId="00000037">
      <w:pPr>
        <w:rPr/>
      </w:pPr>
      <w:r w:rsidDel="00000000" w:rsidR="00000000" w:rsidRPr="00000000">
        <w:rPr>
          <w:rtl w:val="0"/>
        </w:rPr>
        <w:t xml:space="preserve">RISC processors are characterized by their simplicity, focusing on a small and optimized set of instructions. This simplicity leads to faster decoding and execution of instructions, enhancing overall performance. By streamlining the instruction set, RISC processors can achieve high efficiency, making them ideal for tasks that require quick and predictable execution.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Pipeline Architecture:</w:t>
      </w:r>
    </w:p>
    <w:p w:rsidR="00000000" w:rsidDel="00000000" w:rsidP="00000000" w:rsidRDefault="00000000" w:rsidRPr="00000000" w14:paraId="0000003A">
      <w:pPr>
        <w:rPr/>
      </w:pPr>
      <w:r w:rsidDel="00000000" w:rsidR="00000000" w:rsidRPr="00000000">
        <w:rPr>
          <w:rtl w:val="0"/>
        </w:rPr>
        <w:t xml:space="preserve">RISC processors commonly employ pipeline architecture, allowing them to process multiple instructions simultaneously. This feature significantly boosts throughput and makes RISC architectures highly efficient in handling parallel tasks. However, pipeline stalls and hazards need to be managed effectively to maintain this efficiency.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3. Compiler Optimization:</w:t>
      </w:r>
    </w:p>
    <w:p w:rsidR="00000000" w:rsidDel="00000000" w:rsidP="00000000" w:rsidRDefault="00000000" w:rsidRPr="00000000" w14:paraId="0000003D">
      <w:pPr>
        <w:rPr/>
      </w:pPr>
      <w:r w:rsidDel="00000000" w:rsidR="00000000" w:rsidRPr="00000000">
        <w:rPr>
          <w:rtl w:val="0"/>
        </w:rPr>
        <w:t xml:space="preserve">RISC architectures rely heavily on compiler optimization. The simplicity of instructions means that the burden of instruction scheduling and optimization falls on the compiler. While this can lead to efficient code execution, it also necessitates sophisticated compiler technologies, making compiler development and optimization crucial for maximizing RISC processor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 Power Efficiency:</w:t>
      </w:r>
    </w:p>
    <w:p w:rsidR="00000000" w:rsidDel="00000000" w:rsidP="00000000" w:rsidRDefault="00000000" w:rsidRPr="00000000" w14:paraId="00000040">
      <w:pPr>
        <w:rPr/>
      </w:pPr>
      <w:r w:rsidDel="00000000" w:rsidR="00000000" w:rsidRPr="00000000">
        <w:rPr>
          <w:rtl w:val="0"/>
        </w:rPr>
        <w:t xml:space="preserve">Due to their streamlined design and efficient execution, RISC processors generally consume less power compared to complex instruction set architectures (CISC). This characteristic is especially advantageous in portable devices where battery life is a critical concern. RISC processors contribute significantly to the energy efficiency of smartphones, tablets, and other battery-powered devices.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5. Specialized Applications:</w:t>
      </w:r>
    </w:p>
    <w:p w:rsidR="00000000" w:rsidDel="00000000" w:rsidP="00000000" w:rsidRDefault="00000000" w:rsidRPr="00000000" w14:paraId="00000043">
      <w:pPr>
        <w:rPr/>
      </w:pPr>
      <w:r w:rsidDel="00000000" w:rsidR="00000000" w:rsidRPr="00000000">
        <w:rPr>
          <w:rtl w:val="0"/>
        </w:rPr>
        <w:t xml:space="preserve">RISC architectures excel in specialized applications that require high throughput and low latency, such as networking equipment, graphics processing units (GPUs), and scientific computing. Their ability to handle repetitive tasks efficiently makes them well-suited for applications that involve data parallelism, such as image processing and simulations.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Limited Instruction Set:</w:t>
      </w:r>
    </w:p>
    <w:p w:rsidR="00000000" w:rsidDel="00000000" w:rsidP="00000000" w:rsidRDefault="00000000" w:rsidRPr="00000000" w14:paraId="00000046">
      <w:pPr>
        <w:rPr/>
      </w:pPr>
      <w:r w:rsidDel="00000000" w:rsidR="00000000" w:rsidRPr="00000000">
        <w:rPr>
          <w:rtl w:val="0"/>
        </w:rPr>
        <w:t xml:space="preserve">While the simplicity of RISC instruction sets is an advantage in many cases, it can be a limitation for applications that require complex operations. Tasks that heavily rely on intricate instructions may require multiple RISC instructions to accomplish, potentially impacting performance and code size.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RISC processors have proven to be highly efficient and power-effective solutions for a wide range of applications. Their streamlined design, emphasis on compiler optimization, and focus on parallelism make them well-suited for tasks where speed and energy efficiency are paramount. However, the limited instruction set can pose challenges for certain applications, requiring careful consideration of trade-offs between simplicity and functionality. As technology continues to advance, RISC architectures are likely to evolve, addressing existing limitations and expanding their applicability in various fields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1d.</w:t>
      </w:r>
      <w:r w:rsidDel="00000000" w:rsidR="00000000" w:rsidRPr="00000000">
        <w:rPr>
          <w:rtl w:val="0"/>
        </w:rPr>
        <w:t xml:space="preserve"> Critical Analysis of AMD Processors: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 Performance and Innovation:</w:t>
      </w:r>
    </w:p>
    <w:p w:rsidR="00000000" w:rsidDel="00000000" w:rsidP="00000000" w:rsidRDefault="00000000" w:rsidRPr="00000000" w14:paraId="0000004E">
      <w:pPr>
        <w:rPr/>
      </w:pPr>
      <w:r w:rsidDel="00000000" w:rsidR="00000000" w:rsidRPr="00000000">
        <w:rPr>
          <w:rtl w:val="0"/>
        </w:rPr>
        <w:t xml:space="preserve">AMD processors have made significant strides in the realm of computing performance. With innovations like the Ryzen series, AMD has successfully challenged Intel's dominance in the consumer CPU market. Ryzen processors offer competitive multi-core performance, making them well-suited for multitasking, content creation, and gaming. AMD's introduction of new architectures, such as Zen and Zen 2, showcases their commitment to pushing the boundaries of processing power.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2. Value for Money:</w:t>
      </w:r>
    </w:p>
    <w:p w:rsidR="00000000" w:rsidDel="00000000" w:rsidP="00000000" w:rsidRDefault="00000000" w:rsidRPr="00000000" w14:paraId="00000051">
      <w:pPr>
        <w:rPr/>
      </w:pPr>
      <w:r w:rsidDel="00000000" w:rsidR="00000000" w:rsidRPr="00000000">
        <w:rPr>
          <w:rtl w:val="0"/>
        </w:rPr>
        <w:t xml:space="preserve">One of AMD's key strengths lies in providing excellent value for money. AMD processors often offer comparable performance to their Intel counterparts at a lower price point. This affordability has made AMD CPUs popular among budget-conscious consumers, allowing them to build high-performance systems without breaking the bank.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 Multithreading and Core Count:</w:t>
      </w:r>
    </w:p>
    <w:p w:rsidR="00000000" w:rsidDel="00000000" w:rsidP="00000000" w:rsidRDefault="00000000" w:rsidRPr="00000000" w14:paraId="00000054">
      <w:pPr>
        <w:rPr/>
      </w:pPr>
      <w:r w:rsidDel="00000000" w:rsidR="00000000" w:rsidRPr="00000000">
        <w:rPr>
          <w:rtl w:val="0"/>
        </w:rPr>
        <w:t xml:space="preserve">AMD processors, especially in the Ryzen lineup, emphasize multithreading technology, enabling simultaneous execution of multiple threads per core. This feature significantly enhances multitasking capabilities and supports applications optimized for parallel processing. Additionally, AMD offers processors with higher core counts, appealing to professionals and enthusiasts engaged in resource-intensive tasks like video editing, 3D rendering, and scientific simulations.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4. Compatibility and Ecosystem:</w:t>
      </w:r>
    </w:p>
    <w:p w:rsidR="00000000" w:rsidDel="00000000" w:rsidP="00000000" w:rsidRDefault="00000000" w:rsidRPr="00000000" w14:paraId="00000057">
      <w:pPr>
        <w:rPr/>
      </w:pPr>
      <w:r w:rsidDel="00000000" w:rsidR="00000000" w:rsidRPr="00000000">
        <w:rPr>
          <w:rtl w:val="0"/>
        </w:rPr>
        <w:t xml:space="preserve">AMD has maintained good compatibility with existing platforms, allowing users to upgrade their systems without necessarily changing their motherboards. This approach provides flexibility and cost savings to consumers. Moreover, AMD processors support technologies like PCIe 4.0, catering to users who require high-speed data transfer and storage capabilities.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5. Thermal Design Power (TDP) Efficiency:</w:t>
      </w:r>
    </w:p>
    <w:p w:rsidR="00000000" w:rsidDel="00000000" w:rsidP="00000000" w:rsidRDefault="00000000" w:rsidRPr="00000000" w14:paraId="0000005A">
      <w:pPr>
        <w:rPr/>
      </w:pPr>
      <w:r w:rsidDel="00000000" w:rsidR="00000000" w:rsidRPr="00000000">
        <w:rPr>
          <w:rtl w:val="0"/>
        </w:rPr>
        <w:t xml:space="preserve">AMD processors have made strides in thermal efficiency, offering competitive performance while managing thermal output effectively. This is particularly important for maintaining system stability and enabling quieter cooling solutions. AMD's focus on power efficiency contributes to the longevity of components and enhances the user experience.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6. Challenges and Competition:</w:t>
      </w:r>
    </w:p>
    <w:p w:rsidR="00000000" w:rsidDel="00000000" w:rsidP="00000000" w:rsidRDefault="00000000" w:rsidRPr="00000000" w14:paraId="0000005D">
      <w:pPr>
        <w:rPr/>
      </w:pPr>
      <w:r w:rsidDel="00000000" w:rsidR="00000000" w:rsidRPr="00000000">
        <w:rPr>
          <w:rtl w:val="0"/>
        </w:rPr>
        <w:t xml:space="preserve">While AMD has made impressive advancements, challenges remain. They face stiff competition from Intel, especially in the high-end market segments. Additionally, consistent software optimization is crucial to fully utilize AMD's hardware capabilities. Collaborations with software developers and game studios are essential to ensure seamless performance across various applications and games.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AMD processors have become a force to be reckoned with in the CPU market, offering high performance, value for money, and innovative technologies. Their commitment to advancing processor architectures and providing competitive options benefits consumers by driving innovation and pushing the industry forward. However, maintaining momentum and addressing challenges related to competition and software optimization are critical for AMD's continued success in the ever-evolving world of computing.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1906" w:w="8391"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