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51008" w14:textId="3209D5E6" w:rsidR="00AB30D2" w:rsidRDefault="00AB30D2" w:rsidP="00AB30D2">
      <w:pPr>
        <w:pStyle w:val="Heading1"/>
        <w:numPr>
          <w:ilvl w:val="0"/>
          <w:numId w:val="0"/>
        </w:numPr>
        <w:jc w:val="center"/>
        <w:rPr>
          <w:rFonts w:cs="Arial"/>
          <w:caps w:val="0"/>
          <w:kern w:val="0"/>
          <w:sz w:val="48"/>
          <w:szCs w:val="48"/>
          <w:lang w:val="en-US"/>
        </w:rPr>
      </w:pPr>
      <w:bookmarkStart w:id="0" w:name="_GoBack"/>
      <w:bookmarkEnd w:id="0"/>
      <w:r w:rsidRPr="00B81ECE">
        <w:rPr>
          <w:noProof/>
          <w:sz w:val="22"/>
          <w:szCs w:val="22"/>
        </w:rPr>
        <w:drawing>
          <wp:anchor distT="0" distB="0" distL="114300" distR="114300" simplePos="0" relativeHeight="251663360" behindDoc="0" locked="0" layoutInCell="1" allowOverlap="1" wp14:anchorId="4DC18674" wp14:editId="31BFCF1D">
            <wp:simplePos x="0" y="0"/>
            <wp:positionH relativeFrom="column">
              <wp:posOffset>115570</wp:posOffset>
            </wp:positionH>
            <wp:positionV relativeFrom="paragraph">
              <wp:posOffset>-630300</wp:posOffset>
            </wp:positionV>
            <wp:extent cx="1049477" cy="46203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9477" cy="462034"/>
                    </a:xfrm>
                    <a:prstGeom prst="rect">
                      <a:avLst/>
                    </a:prstGeom>
                  </pic:spPr>
                </pic:pic>
              </a:graphicData>
            </a:graphic>
            <wp14:sizeRelH relativeFrom="page">
              <wp14:pctWidth>0</wp14:pctWidth>
            </wp14:sizeRelH>
            <wp14:sizeRelV relativeFrom="page">
              <wp14:pctHeight>0</wp14:pctHeight>
            </wp14:sizeRelV>
          </wp:anchor>
        </w:drawing>
      </w:r>
    </w:p>
    <w:p w14:paraId="37D1461C" w14:textId="261C9842" w:rsidR="00AB30D2" w:rsidRPr="00A459AC" w:rsidRDefault="00AB30D2" w:rsidP="00AB30D2">
      <w:pPr>
        <w:pStyle w:val="Heading1"/>
        <w:numPr>
          <w:ilvl w:val="0"/>
          <w:numId w:val="0"/>
        </w:numPr>
        <w:jc w:val="center"/>
        <w:rPr>
          <w:rFonts w:ascii="Times New Roman" w:hAnsi="Times New Roman"/>
          <w:caps w:val="0"/>
          <w:kern w:val="0"/>
          <w:sz w:val="48"/>
          <w:szCs w:val="48"/>
          <w:lang w:val="en-US"/>
        </w:rPr>
      </w:pPr>
      <w:r w:rsidRPr="00A459AC">
        <w:rPr>
          <w:rFonts w:ascii="Times New Roman" w:hAnsi="Times New Roman"/>
          <w:caps w:val="0"/>
          <w:kern w:val="0"/>
          <w:sz w:val="48"/>
          <w:szCs w:val="48"/>
          <w:lang w:val="en-US"/>
        </w:rPr>
        <w:t>Security System Specifications LENEL</w:t>
      </w:r>
    </w:p>
    <w:p w14:paraId="36502A47" w14:textId="77777777" w:rsidR="00AB30D2" w:rsidRPr="00A459AC" w:rsidRDefault="00AB30D2" w:rsidP="00AB30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869"/>
        <w:gridCol w:w="3435"/>
        <w:gridCol w:w="2860"/>
      </w:tblGrid>
      <w:tr w:rsidR="00AB30D2" w:rsidRPr="00A459AC" w14:paraId="56AA7151" w14:textId="77777777" w:rsidTr="00062AB1">
        <w:tc>
          <w:tcPr>
            <w:tcW w:w="1186" w:type="dxa"/>
            <w:shd w:val="clear" w:color="auto" w:fill="auto"/>
          </w:tcPr>
          <w:p w14:paraId="727B6EEB" w14:textId="77777777" w:rsidR="00AB30D2" w:rsidRPr="00A459AC" w:rsidRDefault="00AB30D2" w:rsidP="00626C48">
            <w:pPr>
              <w:rPr>
                <w:rFonts w:eastAsia="Calibri"/>
                <w:b/>
                <w:spacing w:val="6"/>
                <w:szCs w:val="22"/>
              </w:rPr>
            </w:pPr>
            <w:r w:rsidRPr="00A459AC">
              <w:rPr>
                <w:rFonts w:eastAsia="Calibri"/>
                <w:b/>
                <w:spacing w:val="6"/>
                <w:szCs w:val="22"/>
              </w:rPr>
              <w:t>Version</w:t>
            </w:r>
          </w:p>
        </w:tc>
        <w:tc>
          <w:tcPr>
            <w:tcW w:w="1869" w:type="dxa"/>
            <w:shd w:val="clear" w:color="auto" w:fill="auto"/>
          </w:tcPr>
          <w:p w14:paraId="045B29E8" w14:textId="77777777" w:rsidR="00AB30D2" w:rsidRPr="00A459AC" w:rsidRDefault="00AB30D2" w:rsidP="00626C48">
            <w:pPr>
              <w:rPr>
                <w:rFonts w:eastAsia="Calibri"/>
                <w:b/>
                <w:spacing w:val="6"/>
                <w:szCs w:val="22"/>
              </w:rPr>
            </w:pPr>
            <w:r w:rsidRPr="00A459AC">
              <w:rPr>
                <w:rFonts w:eastAsia="Calibri"/>
                <w:b/>
                <w:spacing w:val="6"/>
                <w:szCs w:val="22"/>
              </w:rPr>
              <w:t>Date</w:t>
            </w:r>
          </w:p>
        </w:tc>
        <w:tc>
          <w:tcPr>
            <w:tcW w:w="3435" w:type="dxa"/>
            <w:shd w:val="clear" w:color="auto" w:fill="auto"/>
          </w:tcPr>
          <w:p w14:paraId="38635890" w14:textId="77777777" w:rsidR="00AB30D2" w:rsidRPr="00A459AC" w:rsidRDefault="00AB30D2" w:rsidP="00626C48">
            <w:pPr>
              <w:rPr>
                <w:rFonts w:eastAsia="Calibri"/>
                <w:b/>
                <w:spacing w:val="6"/>
                <w:szCs w:val="22"/>
              </w:rPr>
            </w:pPr>
            <w:r w:rsidRPr="00A459AC">
              <w:rPr>
                <w:rFonts w:eastAsia="Calibri"/>
                <w:b/>
                <w:spacing w:val="6"/>
                <w:szCs w:val="22"/>
              </w:rPr>
              <w:t>Description of Revisions</w:t>
            </w:r>
          </w:p>
        </w:tc>
        <w:tc>
          <w:tcPr>
            <w:tcW w:w="2860" w:type="dxa"/>
            <w:shd w:val="clear" w:color="auto" w:fill="auto"/>
          </w:tcPr>
          <w:p w14:paraId="56495764" w14:textId="77777777" w:rsidR="00AB30D2" w:rsidRPr="00A459AC" w:rsidRDefault="00AB30D2" w:rsidP="00626C48">
            <w:pPr>
              <w:rPr>
                <w:rFonts w:eastAsia="Calibri"/>
                <w:b/>
                <w:spacing w:val="6"/>
                <w:szCs w:val="22"/>
              </w:rPr>
            </w:pPr>
            <w:r w:rsidRPr="00A459AC">
              <w:rPr>
                <w:rFonts w:eastAsia="Calibri"/>
                <w:b/>
                <w:spacing w:val="6"/>
                <w:szCs w:val="22"/>
              </w:rPr>
              <w:t>Reason for Revisions</w:t>
            </w:r>
          </w:p>
        </w:tc>
      </w:tr>
      <w:tr w:rsidR="00AB30D2" w:rsidRPr="00A459AC" w14:paraId="2B48D3A1" w14:textId="77777777" w:rsidTr="00062AB1">
        <w:tc>
          <w:tcPr>
            <w:tcW w:w="1186" w:type="dxa"/>
            <w:shd w:val="clear" w:color="auto" w:fill="auto"/>
          </w:tcPr>
          <w:p w14:paraId="63CA1008" w14:textId="77777777" w:rsidR="00AB30D2" w:rsidRPr="00A459AC" w:rsidRDefault="00AB30D2" w:rsidP="00626C48">
            <w:pPr>
              <w:rPr>
                <w:rFonts w:eastAsia="Calibri"/>
                <w:spacing w:val="6"/>
                <w:szCs w:val="22"/>
              </w:rPr>
            </w:pPr>
            <w:r w:rsidRPr="00A459AC">
              <w:rPr>
                <w:rFonts w:eastAsia="Calibri"/>
                <w:spacing w:val="6"/>
                <w:szCs w:val="22"/>
              </w:rPr>
              <w:t>1</w:t>
            </w:r>
          </w:p>
        </w:tc>
        <w:tc>
          <w:tcPr>
            <w:tcW w:w="1869" w:type="dxa"/>
            <w:shd w:val="clear" w:color="auto" w:fill="auto"/>
          </w:tcPr>
          <w:p w14:paraId="59D5FA6A" w14:textId="15FA59DA" w:rsidR="00AB30D2" w:rsidRPr="00A459AC" w:rsidRDefault="00AB30D2" w:rsidP="00626C48">
            <w:pPr>
              <w:rPr>
                <w:rFonts w:eastAsia="Calibri"/>
                <w:spacing w:val="6"/>
                <w:szCs w:val="22"/>
              </w:rPr>
            </w:pPr>
            <w:r w:rsidRPr="00A459AC">
              <w:rPr>
                <w:rFonts w:eastAsia="Calibri"/>
                <w:spacing w:val="6"/>
                <w:szCs w:val="22"/>
              </w:rPr>
              <w:t xml:space="preserve">June </w:t>
            </w:r>
            <w:r w:rsidR="00A459AC">
              <w:rPr>
                <w:rFonts w:eastAsia="Calibri"/>
                <w:spacing w:val="6"/>
                <w:szCs w:val="22"/>
              </w:rPr>
              <w:t>22</w:t>
            </w:r>
            <w:r w:rsidRPr="00A459AC">
              <w:rPr>
                <w:rFonts w:eastAsia="Calibri"/>
                <w:spacing w:val="6"/>
                <w:szCs w:val="22"/>
              </w:rPr>
              <w:t>, 2021</w:t>
            </w:r>
          </w:p>
        </w:tc>
        <w:tc>
          <w:tcPr>
            <w:tcW w:w="3435" w:type="dxa"/>
            <w:shd w:val="clear" w:color="auto" w:fill="auto"/>
          </w:tcPr>
          <w:p w14:paraId="00F4A9DA" w14:textId="4DAAEE2F" w:rsidR="00AB30D2" w:rsidRPr="00A459AC" w:rsidRDefault="00AB30D2" w:rsidP="00D94F44">
            <w:pPr>
              <w:jc w:val="left"/>
              <w:rPr>
                <w:rFonts w:eastAsia="Calibri"/>
                <w:spacing w:val="6"/>
                <w:szCs w:val="22"/>
              </w:rPr>
            </w:pPr>
            <w:r w:rsidRPr="00A459AC">
              <w:rPr>
                <w:rFonts w:eastAsia="Calibri"/>
                <w:spacing w:val="6"/>
                <w:szCs w:val="22"/>
              </w:rPr>
              <w:t>General updates</w:t>
            </w:r>
            <w:r w:rsidR="00BD0046" w:rsidRPr="00A459AC">
              <w:rPr>
                <w:rFonts w:eastAsia="Calibri"/>
                <w:spacing w:val="6"/>
                <w:szCs w:val="22"/>
              </w:rPr>
              <w:t xml:space="preserve"> from consultant completed</w:t>
            </w:r>
          </w:p>
        </w:tc>
        <w:tc>
          <w:tcPr>
            <w:tcW w:w="2860" w:type="dxa"/>
            <w:shd w:val="clear" w:color="auto" w:fill="auto"/>
          </w:tcPr>
          <w:p w14:paraId="4524AE8B" w14:textId="77777777" w:rsidR="00AB30D2" w:rsidRPr="00A459AC" w:rsidRDefault="00AB30D2" w:rsidP="00626C48">
            <w:pPr>
              <w:rPr>
                <w:rFonts w:eastAsia="Calibri"/>
                <w:spacing w:val="6"/>
                <w:szCs w:val="22"/>
              </w:rPr>
            </w:pPr>
          </w:p>
        </w:tc>
      </w:tr>
      <w:tr w:rsidR="00AB30D2" w:rsidRPr="00A459AC" w14:paraId="6506EFF1" w14:textId="77777777" w:rsidTr="00062AB1">
        <w:tc>
          <w:tcPr>
            <w:tcW w:w="1186" w:type="dxa"/>
            <w:shd w:val="clear" w:color="auto" w:fill="auto"/>
          </w:tcPr>
          <w:p w14:paraId="23EB9138" w14:textId="77777777" w:rsidR="00AB30D2" w:rsidRPr="00A459AC" w:rsidRDefault="00AB30D2" w:rsidP="00626C48">
            <w:pPr>
              <w:rPr>
                <w:rFonts w:eastAsia="Calibri"/>
                <w:spacing w:val="6"/>
                <w:szCs w:val="22"/>
              </w:rPr>
            </w:pPr>
          </w:p>
        </w:tc>
        <w:tc>
          <w:tcPr>
            <w:tcW w:w="1869" w:type="dxa"/>
            <w:shd w:val="clear" w:color="auto" w:fill="auto"/>
          </w:tcPr>
          <w:p w14:paraId="1F2EE0FF" w14:textId="77777777" w:rsidR="00AB30D2" w:rsidRPr="00A459AC" w:rsidRDefault="00AB30D2" w:rsidP="00626C48">
            <w:pPr>
              <w:rPr>
                <w:rFonts w:eastAsia="Calibri"/>
                <w:spacing w:val="6"/>
                <w:szCs w:val="22"/>
              </w:rPr>
            </w:pPr>
          </w:p>
        </w:tc>
        <w:tc>
          <w:tcPr>
            <w:tcW w:w="3435" w:type="dxa"/>
            <w:shd w:val="clear" w:color="auto" w:fill="auto"/>
          </w:tcPr>
          <w:p w14:paraId="647A4D55" w14:textId="77777777" w:rsidR="00AB30D2" w:rsidRPr="00A459AC" w:rsidRDefault="00AB30D2" w:rsidP="00626C48">
            <w:pPr>
              <w:rPr>
                <w:rFonts w:eastAsia="Calibri"/>
                <w:spacing w:val="6"/>
                <w:szCs w:val="22"/>
              </w:rPr>
            </w:pPr>
          </w:p>
        </w:tc>
        <w:tc>
          <w:tcPr>
            <w:tcW w:w="2860" w:type="dxa"/>
            <w:shd w:val="clear" w:color="auto" w:fill="auto"/>
          </w:tcPr>
          <w:p w14:paraId="42F5A6A5" w14:textId="77777777" w:rsidR="00AB30D2" w:rsidRPr="00A459AC" w:rsidRDefault="00AB30D2" w:rsidP="00626C48">
            <w:pPr>
              <w:rPr>
                <w:rFonts w:eastAsia="Calibri"/>
                <w:spacing w:val="6"/>
                <w:szCs w:val="22"/>
              </w:rPr>
            </w:pPr>
          </w:p>
        </w:tc>
      </w:tr>
      <w:tr w:rsidR="00AB30D2" w:rsidRPr="00A459AC" w14:paraId="23F9577C" w14:textId="77777777" w:rsidTr="00062AB1">
        <w:tc>
          <w:tcPr>
            <w:tcW w:w="1186" w:type="dxa"/>
            <w:shd w:val="clear" w:color="auto" w:fill="auto"/>
          </w:tcPr>
          <w:p w14:paraId="562FCEE2" w14:textId="77777777" w:rsidR="00AB30D2" w:rsidRPr="00A459AC" w:rsidRDefault="00AB30D2" w:rsidP="00626C48">
            <w:pPr>
              <w:rPr>
                <w:rFonts w:eastAsia="Calibri"/>
                <w:spacing w:val="6"/>
                <w:szCs w:val="22"/>
              </w:rPr>
            </w:pPr>
          </w:p>
        </w:tc>
        <w:tc>
          <w:tcPr>
            <w:tcW w:w="1869" w:type="dxa"/>
            <w:shd w:val="clear" w:color="auto" w:fill="auto"/>
          </w:tcPr>
          <w:p w14:paraId="0320A83F" w14:textId="77777777" w:rsidR="00AB30D2" w:rsidRPr="00A459AC" w:rsidRDefault="00AB30D2" w:rsidP="00626C48">
            <w:pPr>
              <w:rPr>
                <w:rFonts w:eastAsia="Calibri"/>
                <w:spacing w:val="6"/>
                <w:szCs w:val="22"/>
              </w:rPr>
            </w:pPr>
          </w:p>
        </w:tc>
        <w:tc>
          <w:tcPr>
            <w:tcW w:w="3435" w:type="dxa"/>
            <w:shd w:val="clear" w:color="auto" w:fill="auto"/>
          </w:tcPr>
          <w:p w14:paraId="16E31AD5" w14:textId="77777777" w:rsidR="00AB30D2" w:rsidRPr="00A459AC" w:rsidRDefault="00AB30D2" w:rsidP="00626C48">
            <w:pPr>
              <w:rPr>
                <w:rFonts w:eastAsia="Calibri"/>
                <w:spacing w:val="6"/>
                <w:szCs w:val="22"/>
              </w:rPr>
            </w:pPr>
          </w:p>
        </w:tc>
        <w:tc>
          <w:tcPr>
            <w:tcW w:w="2860" w:type="dxa"/>
            <w:shd w:val="clear" w:color="auto" w:fill="auto"/>
          </w:tcPr>
          <w:p w14:paraId="21891BB9" w14:textId="77777777" w:rsidR="00AB30D2" w:rsidRPr="00A459AC" w:rsidRDefault="00AB30D2" w:rsidP="00626C48">
            <w:pPr>
              <w:rPr>
                <w:rFonts w:eastAsia="Calibri"/>
                <w:spacing w:val="6"/>
                <w:szCs w:val="22"/>
              </w:rPr>
            </w:pPr>
          </w:p>
        </w:tc>
      </w:tr>
      <w:tr w:rsidR="00AB30D2" w:rsidRPr="00A459AC" w14:paraId="1F11B075" w14:textId="77777777" w:rsidTr="00062AB1">
        <w:tc>
          <w:tcPr>
            <w:tcW w:w="1186" w:type="dxa"/>
            <w:shd w:val="clear" w:color="auto" w:fill="auto"/>
          </w:tcPr>
          <w:p w14:paraId="2F9DEA44" w14:textId="77777777" w:rsidR="00AB30D2" w:rsidRPr="00A459AC" w:rsidRDefault="00AB30D2" w:rsidP="00626C48">
            <w:pPr>
              <w:rPr>
                <w:rFonts w:eastAsia="Calibri"/>
                <w:spacing w:val="6"/>
                <w:szCs w:val="22"/>
              </w:rPr>
            </w:pPr>
          </w:p>
        </w:tc>
        <w:tc>
          <w:tcPr>
            <w:tcW w:w="1869" w:type="dxa"/>
            <w:shd w:val="clear" w:color="auto" w:fill="auto"/>
          </w:tcPr>
          <w:p w14:paraId="583111B6" w14:textId="77777777" w:rsidR="00AB30D2" w:rsidRPr="00A459AC" w:rsidRDefault="00AB30D2" w:rsidP="00626C48">
            <w:pPr>
              <w:rPr>
                <w:rFonts w:eastAsia="Calibri"/>
                <w:spacing w:val="6"/>
                <w:szCs w:val="22"/>
              </w:rPr>
            </w:pPr>
          </w:p>
        </w:tc>
        <w:tc>
          <w:tcPr>
            <w:tcW w:w="3435" w:type="dxa"/>
            <w:shd w:val="clear" w:color="auto" w:fill="auto"/>
          </w:tcPr>
          <w:p w14:paraId="6D81593E" w14:textId="77777777" w:rsidR="00AB30D2" w:rsidRPr="00A459AC" w:rsidRDefault="00AB30D2" w:rsidP="00626C48">
            <w:pPr>
              <w:rPr>
                <w:rFonts w:eastAsia="Calibri"/>
                <w:spacing w:val="6"/>
                <w:szCs w:val="22"/>
              </w:rPr>
            </w:pPr>
          </w:p>
        </w:tc>
        <w:tc>
          <w:tcPr>
            <w:tcW w:w="2860" w:type="dxa"/>
            <w:shd w:val="clear" w:color="auto" w:fill="auto"/>
          </w:tcPr>
          <w:p w14:paraId="16498F78" w14:textId="77777777" w:rsidR="00AB30D2" w:rsidRPr="00A459AC" w:rsidRDefault="00AB30D2" w:rsidP="00626C48">
            <w:pPr>
              <w:rPr>
                <w:rFonts w:eastAsia="Calibri"/>
                <w:spacing w:val="6"/>
                <w:szCs w:val="22"/>
              </w:rPr>
            </w:pPr>
          </w:p>
        </w:tc>
      </w:tr>
      <w:tr w:rsidR="00AB30D2" w:rsidRPr="00A459AC" w14:paraId="1AA265B5" w14:textId="77777777" w:rsidTr="00062AB1">
        <w:tc>
          <w:tcPr>
            <w:tcW w:w="1186" w:type="dxa"/>
            <w:shd w:val="clear" w:color="auto" w:fill="auto"/>
          </w:tcPr>
          <w:p w14:paraId="04AB4562" w14:textId="77777777" w:rsidR="00AB30D2" w:rsidRPr="00A459AC" w:rsidRDefault="00AB30D2" w:rsidP="00626C48">
            <w:pPr>
              <w:rPr>
                <w:rFonts w:eastAsia="Calibri"/>
                <w:spacing w:val="6"/>
                <w:szCs w:val="22"/>
              </w:rPr>
            </w:pPr>
          </w:p>
        </w:tc>
        <w:tc>
          <w:tcPr>
            <w:tcW w:w="1869" w:type="dxa"/>
            <w:shd w:val="clear" w:color="auto" w:fill="auto"/>
          </w:tcPr>
          <w:p w14:paraId="39918204" w14:textId="77777777" w:rsidR="00AB30D2" w:rsidRPr="00A459AC" w:rsidRDefault="00AB30D2" w:rsidP="00626C48">
            <w:pPr>
              <w:rPr>
                <w:rFonts w:eastAsia="Calibri"/>
                <w:spacing w:val="6"/>
                <w:szCs w:val="22"/>
              </w:rPr>
            </w:pPr>
          </w:p>
        </w:tc>
        <w:tc>
          <w:tcPr>
            <w:tcW w:w="3435" w:type="dxa"/>
            <w:shd w:val="clear" w:color="auto" w:fill="auto"/>
          </w:tcPr>
          <w:p w14:paraId="1E359CE3" w14:textId="77777777" w:rsidR="00AB30D2" w:rsidRPr="00A459AC" w:rsidRDefault="00AB30D2" w:rsidP="00626C48">
            <w:pPr>
              <w:rPr>
                <w:rFonts w:eastAsia="Calibri"/>
                <w:spacing w:val="6"/>
                <w:szCs w:val="22"/>
              </w:rPr>
            </w:pPr>
          </w:p>
        </w:tc>
        <w:tc>
          <w:tcPr>
            <w:tcW w:w="2860" w:type="dxa"/>
            <w:shd w:val="clear" w:color="auto" w:fill="auto"/>
          </w:tcPr>
          <w:p w14:paraId="09D0643E" w14:textId="77777777" w:rsidR="00AB30D2" w:rsidRPr="00A459AC" w:rsidRDefault="00AB30D2" w:rsidP="00626C48">
            <w:pPr>
              <w:rPr>
                <w:rFonts w:eastAsia="Calibri"/>
                <w:spacing w:val="6"/>
                <w:szCs w:val="22"/>
              </w:rPr>
            </w:pPr>
          </w:p>
        </w:tc>
      </w:tr>
    </w:tbl>
    <w:p w14:paraId="632499A8" w14:textId="77777777" w:rsidR="00AB30D2" w:rsidRPr="00A459AC" w:rsidRDefault="00AB30D2" w:rsidP="00AB30D2">
      <w:pPr>
        <w:pStyle w:val="BodyText"/>
        <w:rPr>
          <w:rFonts w:ascii="Times New Roman" w:hAnsi="Times New Roman" w:cs="Times New Roman"/>
        </w:rPr>
      </w:pPr>
    </w:p>
    <w:p w14:paraId="0E27B81F" w14:textId="77777777" w:rsidR="00AB30D2" w:rsidRPr="00A459AC" w:rsidRDefault="00AB30D2" w:rsidP="00AB30D2"/>
    <w:p w14:paraId="3D1482BF" w14:textId="77777777" w:rsidR="00AB30D2" w:rsidRPr="00A459AC" w:rsidRDefault="00AB30D2" w:rsidP="00AB30D2"/>
    <w:p w14:paraId="56E89B66" w14:textId="77777777" w:rsidR="00AB30D2" w:rsidRPr="00A459AC" w:rsidRDefault="00AB30D2" w:rsidP="00AB30D2">
      <w:pPr>
        <w:pStyle w:val="PSBTSDisclaimer"/>
        <w:rPr>
          <w:rFonts w:ascii="Times New Roman" w:hAnsi="Times New Roman"/>
          <w:szCs w:val="24"/>
        </w:rPr>
      </w:pPr>
      <w:r w:rsidRPr="00A459AC">
        <w:rPr>
          <w:rFonts w:ascii="Times New Roman" w:hAnsi="Times New Roman"/>
          <w:szCs w:val="24"/>
        </w:rPr>
        <w:t>NOTE:</w:t>
      </w:r>
    </w:p>
    <w:p w14:paraId="349E72DE" w14:textId="77777777" w:rsidR="00AB30D2" w:rsidRPr="00A459AC" w:rsidRDefault="00AB30D2" w:rsidP="00AB30D2">
      <w:pPr>
        <w:pStyle w:val="PSBTSDisclaimer"/>
        <w:rPr>
          <w:rFonts w:ascii="Times New Roman" w:hAnsi="Times New Roman"/>
          <w:b/>
          <w:bCs/>
          <w:color w:val="000000"/>
        </w:rPr>
      </w:pPr>
      <w:r w:rsidRPr="00A459AC">
        <w:rPr>
          <w:rFonts w:ascii="Times New Roman" w:hAnsi="Times New Roman"/>
          <w:b/>
          <w:bCs/>
          <w:color w:val="000000"/>
        </w:rPr>
        <w:t>This Guideline does not override any governing codes, by-laws or municipal standards.  When conflict exists, the most stringent requirements will govern.</w:t>
      </w:r>
    </w:p>
    <w:p w14:paraId="3DA98E2F" w14:textId="77777777" w:rsidR="00AB30D2" w:rsidRPr="00A459AC" w:rsidRDefault="00AB30D2" w:rsidP="00AB30D2">
      <w:pPr>
        <w:pStyle w:val="PSBTSDisclaimer"/>
        <w:rPr>
          <w:rFonts w:ascii="Times New Roman" w:hAnsi="Times New Roman"/>
          <w:szCs w:val="24"/>
        </w:rPr>
      </w:pPr>
      <w:r w:rsidRPr="00A459AC">
        <w:rPr>
          <w:rFonts w:ascii="Times New Roman" w:hAnsi="Times New Roman"/>
          <w:szCs w:val="24"/>
        </w:rPr>
        <w:t>This is a CONTROLLED Document. Any documents appearing in paper form are not controlled and should be checked against the on-line file version prior to use.</w:t>
      </w:r>
    </w:p>
    <w:p w14:paraId="2CC06B41" w14:textId="77777777" w:rsidR="00AB30D2" w:rsidRPr="00A459AC" w:rsidRDefault="00AB30D2" w:rsidP="00AB30D2">
      <w:pPr>
        <w:pStyle w:val="PSBTSDisclaimer"/>
        <w:rPr>
          <w:rFonts w:ascii="Times New Roman" w:hAnsi="Times New Roman"/>
          <w:szCs w:val="24"/>
        </w:rPr>
      </w:pPr>
      <w:r w:rsidRPr="00A459AC">
        <w:rPr>
          <w:rFonts w:ascii="Times New Roman" w:hAnsi="Times New Roman"/>
          <w:b/>
          <w:bCs/>
          <w:szCs w:val="24"/>
        </w:rPr>
        <w:t xml:space="preserve">Notice: </w:t>
      </w:r>
      <w:r w:rsidRPr="00A459AC">
        <w:rPr>
          <w:rFonts w:ascii="Times New Roman" w:hAnsi="Times New Roman"/>
          <w:szCs w:val="24"/>
        </w:rPr>
        <w:t>This Document hardcopy must be used for reference purpose only.</w:t>
      </w:r>
    </w:p>
    <w:p w14:paraId="6CDF6FB5" w14:textId="77777777" w:rsidR="00AB30D2" w:rsidRPr="00A459AC" w:rsidRDefault="00AB30D2" w:rsidP="00AB30D2">
      <w:pPr>
        <w:pStyle w:val="PSBTSDisclaimer"/>
        <w:rPr>
          <w:rFonts w:ascii="Times New Roman" w:hAnsi="Times New Roman"/>
          <w:b/>
          <w:bCs/>
          <w:szCs w:val="24"/>
        </w:rPr>
      </w:pPr>
      <w:r w:rsidRPr="00A459AC">
        <w:rPr>
          <w:rFonts w:ascii="Times New Roman" w:hAnsi="Times New Roman"/>
          <w:b/>
          <w:szCs w:val="24"/>
        </w:rPr>
        <w:t>The on-line copy is the current version of the document.</w:t>
      </w:r>
    </w:p>
    <w:p w14:paraId="52CD5D73" w14:textId="77777777" w:rsidR="00AB30D2" w:rsidRPr="00A459AC" w:rsidRDefault="00AB30D2" w:rsidP="00AB30D2">
      <w:pPr>
        <w:rPr>
          <w:szCs w:val="24"/>
        </w:rPr>
      </w:pPr>
      <w:r w:rsidRPr="00A459AC">
        <w:rPr>
          <w:b/>
          <w:bCs/>
          <w:color w:val="000000"/>
          <w:szCs w:val="24"/>
        </w:rPr>
        <w:t>Any deviation from this document shall be approved by the Region Project Manager prior to proceeding.</w:t>
      </w:r>
    </w:p>
    <w:p w14:paraId="4EDD6325" w14:textId="2B86F7CB" w:rsidR="00C8405B" w:rsidRPr="00B81ECE" w:rsidRDefault="00AB30D2" w:rsidP="00AB30D2">
      <w:pPr>
        <w:tabs>
          <w:tab w:val="left" w:pos="2751"/>
        </w:tabs>
        <w:spacing w:line="720" w:lineRule="auto"/>
      </w:pPr>
      <w:r>
        <w:br w:type="page"/>
      </w:r>
    </w:p>
    <w:p w14:paraId="645EF601" w14:textId="0FBD20CA" w:rsidR="00B824F5" w:rsidRPr="00EA5A21" w:rsidRDefault="00B824F5">
      <w:pPr>
        <w:jc w:val="left"/>
        <w:rPr>
          <w:b/>
          <w:color w:val="000000"/>
          <w:kern w:val="28"/>
          <w:sz w:val="22"/>
          <w:szCs w:val="22"/>
        </w:rPr>
      </w:pPr>
    </w:p>
    <w:p w14:paraId="4D3D159D" w14:textId="77777777" w:rsidR="00B01B74" w:rsidRPr="00EA5A21" w:rsidRDefault="00B01B74">
      <w:pPr>
        <w:jc w:val="left"/>
        <w:rPr>
          <w:b/>
          <w:color w:val="000000"/>
          <w:kern w:val="28"/>
          <w:sz w:val="22"/>
          <w:szCs w:val="22"/>
          <w:highlight w:val="lightGray"/>
        </w:rPr>
      </w:pPr>
    </w:p>
    <w:bookmarkStart w:id="1" w:name="_Toc68181834" w:displacedByCustomXml="next"/>
    <w:bookmarkStart w:id="2" w:name="_Toc68181245" w:displacedByCustomXml="next"/>
    <w:sdt>
      <w:sdtPr>
        <w:rPr>
          <w:rFonts w:ascii="Times New Roman" w:eastAsia="Times New Roman" w:hAnsi="Times New Roman" w:cs="Times New Roman"/>
          <w:color w:val="auto"/>
          <w:sz w:val="24"/>
          <w:szCs w:val="20"/>
        </w:rPr>
        <w:id w:val="1017348846"/>
        <w:docPartObj>
          <w:docPartGallery w:val="Table of Contents"/>
          <w:docPartUnique/>
        </w:docPartObj>
      </w:sdtPr>
      <w:sdtEndPr>
        <w:rPr>
          <w:rStyle w:val="Hyperlink"/>
          <w:color w:val="0000FF"/>
          <w:u w:val="single"/>
        </w:rPr>
      </w:sdtEndPr>
      <w:sdtContent>
        <w:p w14:paraId="796B3AD9" w14:textId="00B302FA" w:rsidR="0022055D" w:rsidRPr="00760522" w:rsidRDefault="0022055D">
          <w:pPr>
            <w:pStyle w:val="TOCHeading"/>
            <w:jc w:val="center"/>
          </w:pPr>
          <w:r w:rsidRPr="00B81ECE">
            <w:t>Table of Contents</w:t>
          </w:r>
        </w:p>
        <w:p w14:paraId="6E85D349" w14:textId="77777777" w:rsidR="00A838BE" w:rsidRPr="00FD6F36" w:rsidRDefault="00A838BE">
          <w:pPr>
            <w:rPr>
              <w:b/>
              <w:bCs/>
            </w:rPr>
          </w:pPr>
        </w:p>
        <w:p w14:paraId="48BB86B0" w14:textId="59300FB8" w:rsidR="005902F4" w:rsidRDefault="00FD6F36">
          <w:pPr>
            <w:pStyle w:val="TOC1"/>
            <w:rPr>
              <w:rFonts w:asciiTheme="minorHAnsi" w:eastAsiaTheme="minorEastAsia" w:hAnsiTheme="minorHAnsi" w:cstheme="minorBidi"/>
              <w:b w:val="0"/>
              <w:bCs w:val="0"/>
              <w:sz w:val="22"/>
              <w:szCs w:val="22"/>
              <w:lang w:eastAsia="en-CA" w:bidi="he-IL"/>
            </w:rPr>
          </w:pPr>
          <w:r w:rsidRPr="00262B0D">
            <w:rPr>
              <w:rStyle w:val="Hyperlink"/>
            </w:rPr>
            <w:fldChar w:fldCharType="begin"/>
          </w:r>
          <w:r w:rsidRPr="00262B0D">
            <w:rPr>
              <w:rStyle w:val="Hyperlink"/>
            </w:rPr>
            <w:instrText xml:space="preserve"> TOC \o "1-3" \h \z \u </w:instrText>
          </w:r>
          <w:r w:rsidRPr="00262B0D">
            <w:rPr>
              <w:rStyle w:val="Hyperlink"/>
            </w:rPr>
            <w:fldChar w:fldCharType="separate"/>
          </w:r>
          <w:hyperlink w:anchor="_Toc72929744" w:history="1">
            <w:r w:rsidR="005902F4" w:rsidRPr="00895D62">
              <w:rPr>
                <w:rStyle w:val="Hyperlink"/>
              </w:rPr>
              <w:t>SECURITY REQUIREMENTS AND SPECIFICATIONS</w:t>
            </w:r>
            <w:r w:rsidR="005902F4">
              <w:rPr>
                <w:webHidden/>
              </w:rPr>
              <w:tab/>
            </w:r>
            <w:r w:rsidR="005902F4">
              <w:rPr>
                <w:webHidden/>
              </w:rPr>
              <w:fldChar w:fldCharType="begin"/>
            </w:r>
            <w:r w:rsidR="005902F4">
              <w:rPr>
                <w:webHidden/>
              </w:rPr>
              <w:instrText xml:space="preserve"> PAGEREF _Toc72929744 \h </w:instrText>
            </w:r>
            <w:r w:rsidR="005902F4">
              <w:rPr>
                <w:webHidden/>
              </w:rPr>
            </w:r>
            <w:r w:rsidR="005902F4">
              <w:rPr>
                <w:webHidden/>
              </w:rPr>
              <w:fldChar w:fldCharType="separate"/>
            </w:r>
            <w:r w:rsidR="00A812D9">
              <w:rPr>
                <w:webHidden/>
              </w:rPr>
              <w:t>5</w:t>
            </w:r>
            <w:r w:rsidR="005902F4">
              <w:rPr>
                <w:webHidden/>
              </w:rPr>
              <w:fldChar w:fldCharType="end"/>
            </w:r>
          </w:hyperlink>
        </w:p>
        <w:p w14:paraId="5D2AF7BC" w14:textId="0ED96E2B" w:rsidR="005902F4" w:rsidRDefault="007E1724">
          <w:pPr>
            <w:pStyle w:val="TOC2"/>
            <w:rPr>
              <w:rFonts w:asciiTheme="minorHAnsi" w:eastAsiaTheme="minorEastAsia" w:hAnsiTheme="minorHAnsi" w:cstheme="minorBidi"/>
              <w:noProof/>
              <w:sz w:val="22"/>
              <w:szCs w:val="22"/>
              <w:lang w:eastAsia="en-CA" w:bidi="he-IL"/>
            </w:rPr>
          </w:pPr>
          <w:hyperlink w:anchor="_Toc72929745" w:history="1">
            <w:r w:rsidR="005902F4" w:rsidRPr="00895D62">
              <w:rPr>
                <w:rStyle w:val="Hyperlink"/>
                <w:b/>
                <w:bCs/>
                <w:noProof/>
              </w:rPr>
              <w:t>1.</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GENERAL REQUIREMENTS</w:t>
            </w:r>
            <w:r w:rsidR="005902F4">
              <w:rPr>
                <w:noProof/>
                <w:webHidden/>
              </w:rPr>
              <w:tab/>
            </w:r>
            <w:r w:rsidR="005902F4">
              <w:rPr>
                <w:noProof/>
                <w:webHidden/>
              </w:rPr>
              <w:fldChar w:fldCharType="begin"/>
            </w:r>
            <w:r w:rsidR="005902F4">
              <w:rPr>
                <w:noProof/>
                <w:webHidden/>
              </w:rPr>
              <w:instrText xml:space="preserve"> PAGEREF _Toc72929745 \h </w:instrText>
            </w:r>
            <w:r w:rsidR="005902F4">
              <w:rPr>
                <w:noProof/>
                <w:webHidden/>
              </w:rPr>
            </w:r>
            <w:r w:rsidR="005902F4">
              <w:rPr>
                <w:noProof/>
                <w:webHidden/>
              </w:rPr>
              <w:fldChar w:fldCharType="separate"/>
            </w:r>
            <w:r w:rsidR="00A812D9">
              <w:rPr>
                <w:noProof/>
                <w:webHidden/>
              </w:rPr>
              <w:t>6</w:t>
            </w:r>
            <w:r w:rsidR="005902F4">
              <w:rPr>
                <w:noProof/>
                <w:webHidden/>
              </w:rPr>
              <w:fldChar w:fldCharType="end"/>
            </w:r>
          </w:hyperlink>
        </w:p>
        <w:p w14:paraId="546ED36B" w14:textId="490E18D3" w:rsidR="005902F4" w:rsidRDefault="007E1724">
          <w:pPr>
            <w:pStyle w:val="TOC2"/>
            <w:rPr>
              <w:rFonts w:asciiTheme="minorHAnsi" w:eastAsiaTheme="minorEastAsia" w:hAnsiTheme="minorHAnsi" w:cstheme="minorBidi"/>
              <w:noProof/>
              <w:sz w:val="22"/>
              <w:szCs w:val="22"/>
              <w:lang w:eastAsia="en-CA" w:bidi="he-IL"/>
            </w:rPr>
          </w:pPr>
          <w:hyperlink w:anchor="_Toc72929746" w:history="1">
            <w:r w:rsidR="005902F4" w:rsidRPr="00895D62">
              <w:rPr>
                <w:rStyle w:val="Hyperlink"/>
                <w:b/>
                <w:noProof/>
              </w:rPr>
              <w:t>1.1</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Introduction</w:t>
            </w:r>
            <w:r w:rsidR="005902F4">
              <w:rPr>
                <w:noProof/>
                <w:webHidden/>
              </w:rPr>
              <w:tab/>
            </w:r>
            <w:r w:rsidR="005902F4">
              <w:rPr>
                <w:noProof/>
                <w:webHidden/>
              </w:rPr>
              <w:fldChar w:fldCharType="begin"/>
            </w:r>
            <w:r w:rsidR="005902F4">
              <w:rPr>
                <w:noProof/>
                <w:webHidden/>
              </w:rPr>
              <w:instrText xml:space="preserve"> PAGEREF _Toc72929746 \h </w:instrText>
            </w:r>
            <w:r w:rsidR="005902F4">
              <w:rPr>
                <w:noProof/>
                <w:webHidden/>
              </w:rPr>
            </w:r>
            <w:r w:rsidR="005902F4">
              <w:rPr>
                <w:noProof/>
                <w:webHidden/>
              </w:rPr>
              <w:fldChar w:fldCharType="separate"/>
            </w:r>
            <w:r w:rsidR="00A812D9">
              <w:rPr>
                <w:noProof/>
                <w:webHidden/>
              </w:rPr>
              <w:t>6</w:t>
            </w:r>
            <w:r w:rsidR="005902F4">
              <w:rPr>
                <w:noProof/>
                <w:webHidden/>
              </w:rPr>
              <w:fldChar w:fldCharType="end"/>
            </w:r>
          </w:hyperlink>
        </w:p>
        <w:p w14:paraId="3AB18DD5" w14:textId="43992A68" w:rsidR="005902F4" w:rsidRDefault="007E1724">
          <w:pPr>
            <w:pStyle w:val="TOC2"/>
            <w:rPr>
              <w:rFonts w:asciiTheme="minorHAnsi" w:eastAsiaTheme="minorEastAsia" w:hAnsiTheme="minorHAnsi" w:cstheme="minorBidi"/>
              <w:noProof/>
              <w:sz w:val="22"/>
              <w:szCs w:val="22"/>
              <w:lang w:eastAsia="en-CA" w:bidi="he-IL"/>
            </w:rPr>
          </w:pPr>
          <w:hyperlink w:anchor="_Toc72929747" w:history="1">
            <w:r w:rsidR="005902F4" w:rsidRPr="00895D62">
              <w:rPr>
                <w:rStyle w:val="Hyperlink"/>
                <w:b/>
                <w:noProof/>
              </w:rPr>
              <w:t>1.2</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Overview</w:t>
            </w:r>
            <w:r w:rsidR="005902F4">
              <w:rPr>
                <w:noProof/>
                <w:webHidden/>
              </w:rPr>
              <w:tab/>
            </w:r>
            <w:r w:rsidR="005902F4">
              <w:rPr>
                <w:noProof/>
                <w:webHidden/>
              </w:rPr>
              <w:fldChar w:fldCharType="begin"/>
            </w:r>
            <w:r w:rsidR="005902F4">
              <w:rPr>
                <w:noProof/>
                <w:webHidden/>
              </w:rPr>
              <w:instrText xml:space="preserve"> PAGEREF _Toc72929747 \h </w:instrText>
            </w:r>
            <w:r w:rsidR="005902F4">
              <w:rPr>
                <w:noProof/>
                <w:webHidden/>
              </w:rPr>
            </w:r>
            <w:r w:rsidR="005902F4">
              <w:rPr>
                <w:noProof/>
                <w:webHidden/>
              </w:rPr>
              <w:fldChar w:fldCharType="separate"/>
            </w:r>
            <w:r w:rsidR="00A812D9">
              <w:rPr>
                <w:noProof/>
                <w:webHidden/>
              </w:rPr>
              <w:t>7</w:t>
            </w:r>
            <w:r w:rsidR="005902F4">
              <w:rPr>
                <w:noProof/>
                <w:webHidden/>
              </w:rPr>
              <w:fldChar w:fldCharType="end"/>
            </w:r>
          </w:hyperlink>
        </w:p>
        <w:p w14:paraId="489AF5AD" w14:textId="25044FA2" w:rsidR="005902F4" w:rsidRDefault="007E1724">
          <w:pPr>
            <w:pStyle w:val="TOC2"/>
            <w:rPr>
              <w:rFonts w:asciiTheme="minorHAnsi" w:eastAsiaTheme="minorEastAsia" w:hAnsiTheme="minorHAnsi" w:cstheme="minorBidi"/>
              <w:noProof/>
              <w:sz w:val="22"/>
              <w:szCs w:val="22"/>
              <w:lang w:eastAsia="en-CA" w:bidi="he-IL"/>
            </w:rPr>
          </w:pPr>
          <w:hyperlink w:anchor="_Toc72929748" w:history="1">
            <w:r w:rsidR="005902F4" w:rsidRPr="00895D62">
              <w:rPr>
                <w:rStyle w:val="Hyperlink"/>
                <w:b/>
                <w:noProof/>
              </w:rPr>
              <w:t>1.3</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Applicable Standards</w:t>
            </w:r>
            <w:r w:rsidR="005902F4">
              <w:rPr>
                <w:noProof/>
                <w:webHidden/>
              </w:rPr>
              <w:tab/>
            </w:r>
            <w:r w:rsidR="005902F4">
              <w:rPr>
                <w:noProof/>
                <w:webHidden/>
              </w:rPr>
              <w:fldChar w:fldCharType="begin"/>
            </w:r>
            <w:r w:rsidR="005902F4">
              <w:rPr>
                <w:noProof/>
                <w:webHidden/>
              </w:rPr>
              <w:instrText xml:space="preserve"> PAGEREF _Toc72929748 \h </w:instrText>
            </w:r>
            <w:r w:rsidR="005902F4">
              <w:rPr>
                <w:noProof/>
                <w:webHidden/>
              </w:rPr>
            </w:r>
            <w:r w:rsidR="005902F4">
              <w:rPr>
                <w:noProof/>
                <w:webHidden/>
              </w:rPr>
              <w:fldChar w:fldCharType="separate"/>
            </w:r>
            <w:r w:rsidR="00A812D9">
              <w:rPr>
                <w:noProof/>
                <w:webHidden/>
              </w:rPr>
              <w:t>11</w:t>
            </w:r>
            <w:r w:rsidR="005902F4">
              <w:rPr>
                <w:noProof/>
                <w:webHidden/>
              </w:rPr>
              <w:fldChar w:fldCharType="end"/>
            </w:r>
          </w:hyperlink>
        </w:p>
        <w:p w14:paraId="7BCFCAC1" w14:textId="2044AC67" w:rsidR="005902F4" w:rsidRDefault="007E1724">
          <w:pPr>
            <w:pStyle w:val="TOC2"/>
            <w:rPr>
              <w:rFonts w:asciiTheme="minorHAnsi" w:eastAsiaTheme="minorEastAsia" w:hAnsiTheme="minorHAnsi" w:cstheme="minorBidi"/>
              <w:noProof/>
              <w:sz w:val="22"/>
              <w:szCs w:val="22"/>
              <w:lang w:eastAsia="en-CA" w:bidi="he-IL"/>
            </w:rPr>
          </w:pPr>
          <w:hyperlink w:anchor="_Toc72929749" w:history="1">
            <w:r w:rsidR="005902F4" w:rsidRPr="00895D62">
              <w:rPr>
                <w:rStyle w:val="Hyperlink"/>
                <w:b/>
                <w:noProof/>
              </w:rPr>
              <w:t>1.4</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Software/System Configuration</w:t>
            </w:r>
            <w:r w:rsidR="005902F4">
              <w:rPr>
                <w:noProof/>
                <w:webHidden/>
              </w:rPr>
              <w:tab/>
            </w:r>
            <w:r w:rsidR="005902F4">
              <w:rPr>
                <w:noProof/>
                <w:webHidden/>
              </w:rPr>
              <w:fldChar w:fldCharType="begin"/>
            </w:r>
            <w:r w:rsidR="005902F4">
              <w:rPr>
                <w:noProof/>
                <w:webHidden/>
              </w:rPr>
              <w:instrText xml:space="preserve"> PAGEREF _Toc72929749 \h </w:instrText>
            </w:r>
            <w:r w:rsidR="005902F4">
              <w:rPr>
                <w:noProof/>
                <w:webHidden/>
              </w:rPr>
            </w:r>
            <w:r w:rsidR="005902F4">
              <w:rPr>
                <w:noProof/>
                <w:webHidden/>
              </w:rPr>
              <w:fldChar w:fldCharType="separate"/>
            </w:r>
            <w:r w:rsidR="00A812D9">
              <w:rPr>
                <w:noProof/>
                <w:webHidden/>
              </w:rPr>
              <w:t>11</w:t>
            </w:r>
            <w:r w:rsidR="005902F4">
              <w:rPr>
                <w:noProof/>
                <w:webHidden/>
              </w:rPr>
              <w:fldChar w:fldCharType="end"/>
            </w:r>
          </w:hyperlink>
        </w:p>
        <w:p w14:paraId="6DA2574E" w14:textId="698DC974" w:rsidR="005902F4" w:rsidRDefault="007E1724">
          <w:pPr>
            <w:pStyle w:val="TOC2"/>
            <w:rPr>
              <w:rFonts w:asciiTheme="minorHAnsi" w:eastAsiaTheme="minorEastAsia" w:hAnsiTheme="minorHAnsi" w:cstheme="minorBidi"/>
              <w:noProof/>
              <w:sz w:val="22"/>
              <w:szCs w:val="22"/>
              <w:lang w:eastAsia="en-CA" w:bidi="he-IL"/>
            </w:rPr>
          </w:pPr>
          <w:hyperlink w:anchor="_Toc72929750" w:history="1">
            <w:r w:rsidR="005902F4" w:rsidRPr="00895D62">
              <w:rPr>
                <w:rStyle w:val="Hyperlink"/>
                <w:b/>
                <w:noProof/>
              </w:rPr>
              <w:t>1.5</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Submittals</w:t>
            </w:r>
            <w:r w:rsidR="005902F4">
              <w:rPr>
                <w:noProof/>
                <w:webHidden/>
              </w:rPr>
              <w:tab/>
            </w:r>
            <w:r w:rsidR="005902F4">
              <w:rPr>
                <w:noProof/>
                <w:webHidden/>
              </w:rPr>
              <w:fldChar w:fldCharType="begin"/>
            </w:r>
            <w:r w:rsidR="005902F4">
              <w:rPr>
                <w:noProof/>
                <w:webHidden/>
              </w:rPr>
              <w:instrText xml:space="preserve"> PAGEREF _Toc72929750 \h </w:instrText>
            </w:r>
            <w:r w:rsidR="005902F4">
              <w:rPr>
                <w:noProof/>
                <w:webHidden/>
              </w:rPr>
            </w:r>
            <w:r w:rsidR="005902F4">
              <w:rPr>
                <w:noProof/>
                <w:webHidden/>
              </w:rPr>
              <w:fldChar w:fldCharType="separate"/>
            </w:r>
            <w:r w:rsidR="00A812D9">
              <w:rPr>
                <w:noProof/>
                <w:webHidden/>
              </w:rPr>
              <w:t>15</w:t>
            </w:r>
            <w:r w:rsidR="005902F4">
              <w:rPr>
                <w:noProof/>
                <w:webHidden/>
              </w:rPr>
              <w:fldChar w:fldCharType="end"/>
            </w:r>
          </w:hyperlink>
        </w:p>
        <w:p w14:paraId="07FC3BA8" w14:textId="06BEF520" w:rsidR="005902F4" w:rsidRDefault="007E1724">
          <w:pPr>
            <w:pStyle w:val="TOC2"/>
            <w:rPr>
              <w:rFonts w:asciiTheme="minorHAnsi" w:eastAsiaTheme="minorEastAsia" w:hAnsiTheme="minorHAnsi" w:cstheme="minorBidi"/>
              <w:noProof/>
              <w:sz w:val="22"/>
              <w:szCs w:val="22"/>
              <w:lang w:eastAsia="en-CA" w:bidi="he-IL"/>
            </w:rPr>
          </w:pPr>
          <w:hyperlink w:anchor="_Toc72929751" w:history="1">
            <w:r w:rsidR="005902F4" w:rsidRPr="00895D62">
              <w:rPr>
                <w:rStyle w:val="Hyperlink"/>
                <w:b/>
                <w:noProof/>
              </w:rPr>
              <w:t>A.</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General</w:t>
            </w:r>
            <w:r w:rsidR="005902F4">
              <w:rPr>
                <w:noProof/>
                <w:webHidden/>
              </w:rPr>
              <w:tab/>
            </w:r>
            <w:r w:rsidR="005902F4">
              <w:rPr>
                <w:noProof/>
                <w:webHidden/>
              </w:rPr>
              <w:fldChar w:fldCharType="begin"/>
            </w:r>
            <w:r w:rsidR="005902F4">
              <w:rPr>
                <w:noProof/>
                <w:webHidden/>
              </w:rPr>
              <w:instrText xml:space="preserve"> PAGEREF _Toc72929751 \h </w:instrText>
            </w:r>
            <w:r w:rsidR="005902F4">
              <w:rPr>
                <w:noProof/>
                <w:webHidden/>
              </w:rPr>
            </w:r>
            <w:r w:rsidR="005902F4">
              <w:rPr>
                <w:noProof/>
                <w:webHidden/>
              </w:rPr>
              <w:fldChar w:fldCharType="separate"/>
            </w:r>
            <w:r w:rsidR="00A812D9">
              <w:rPr>
                <w:noProof/>
                <w:webHidden/>
              </w:rPr>
              <w:t>15</w:t>
            </w:r>
            <w:r w:rsidR="005902F4">
              <w:rPr>
                <w:noProof/>
                <w:webHidden/>
              </w:rPr>
              <w:fldChar w:fldCharType="end"/>
            </w:r>
          </w:hyperlink>
        </w:p>
        <w:p w14:paraId="72895A4B" w14:textId="5CEFC7A9" w:rsidR="005902F4" w:rsidRDefault="007E1724">
          <w:pPr>
            <w:pStyle w:val="TOC2"/>
            <w:rPr>
              <w:rFonts w:asciiTheme="minorHAnsi" w:eastAsiaTheme="minorEastAsia" w:hAnsiTheme="minorHAnsi" w:cstheme="minorBidi"/>
              <w:noProof/>
              <w:sz w:val="22"/>
              <w:szCs w:val="22"/>
              <w:lang w:eastAsia="en-CA" w:bidi="he-IL"/>
            </w:rPr>
          </w:pPr>
          <w:hyperlink w:anchor="_Toc72929752" w:history="1">
            <w:r w:rsidR="005902F4" w:rsidRPr="00895D62">
              <w:rPr>
                <w:rStyle w:val="Hyperlink"/>
                <w:b/>
                <w:noProof/>
              </w:rPr>
              <w:t>B.</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Shop Drawings:</w:t>
            </w:r>
            <w:r w:rsidR="005902F4">
              <w:rPr>
                <w:noProof/>
                <w:webHidden/>
              </w:rPr>
              <w:tab/>
            </w:r>
            <w:r w:rsidR="005902F4">
              <w:rPr>
                <w:noProof/>
                <w:webHidden/>
              </w:rPr>
              <w:fldChar w:fldCharType="begin"/>
            </w:r>
            <w:r w:rsidR="005902F4">
              <w:rPr>
                <w:noProof/>
                <w:webHidden/>
              </w:rPr>
              <w:instrText xml:space="preserve"> PAGEREF _Toc72929752 \h </w:instrText>
            </w:r>
            <w:r w:rsidR="005902F4">
              <w:rPr>
                <w:noProof/>
                <w:webHidden/>
              </w:rPr>
            </w:r>
            <w:r w:rsidR="005902F4">
              <w:rPr>
                <w:noProof/>
                <w:webHidden/>
              </w:rPr>
              <w:fldChar w:fldCharType="separate"/>
            </w:r>
            <w:r w:rsidR="00A812D9">
              <w:rPr>
                <w:noProof/>
                <w:webHidden/>
              </w:rPr>
              <w:t>15</w:t>
            </w:r>
            <w:r w:rsidR="005902F4">
              <w:rPr>
                <w:noProof/>
                <w:webHidden/>
              </w:rPr>
              <w:fldChar w:fldCharType="end"/>
            </w:r>
          </w:hyperlink>
        </w:p>
        <w:p w14:paraId="1A59ED47" w14:textId="0C4D30E5" w:rsidR="005902F4" w:rsidRDefault="007E1724">
          <w:pPr>
            <w:pStyle w:val="TOC2"/>
            <w:rPr>
              <w:rFonts w:asciiTheme="minorHAnsi" w:eastAsiaTheme="minorEastAsia" w:hAnsiTheme="minorHAnsi" w:cstheme="minorBidi"/>
              <w:noProof/>
              <w:sz w:val="22"/>
              <w:szCs w:val="22"/>
              <w:lang w:eastAsia="en-CA" w:bidi="he-IL"/>
            </w:rPr>
          </w:pPr>
          <w:hyperlink w:anchor="_Toc72929753" w:history="1">
            <w:r w:rsidR="005902F4" w:rsidRPr="00895D62">
              <w:rPr>
                <w:rStyle w:val="Hyperlink"/>
                <w:b/>
                <w:noProof/>
              </w:rPr>
              <w:t>C.</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As-Built Documentation</w:t>
            </w:r>
            <w:r w:rsidR="005902F4">
              <w:rPr>
                <w:noProof/>
                <w:webHidden/>
              </w:rPr>
              <w:tab/>
            </w:r>
            <w:r w:rsidR="005902F4">
              <w:rPr>
                <w:noProof/>
                <w:webHidden/>
              </w:rPr>
              <w:fldChar w:fldCharType="begin"/>
            </w:r>
            <w:r w:rsidR="005902F4">
              <w:rPr>
                <w:noProof/>
                <w:webHidden/>
              </w:rPr>
              <w:instrText xml:space="preserve"> PAGEREF _Toc72929753 \h </w:instrText>
            </w:r>
            <w:r w:rsidR="005902F4">
              <w:rPr>
                <w:noProof/>
                <w:webHidden/>
              </w:rPr>
            </w:r>
            <w:r w:rsidR="005902F4">
              <w:rPr>
                <w:noProof/>
                <w:webHidden/>
              </w:rPr>
              <w:fldChar w:fldCharType="separate"/>
            </w:r>
            <w:r w:rsidR="00A812D9">
              <w:rPr>
                <w:noProof/>
                <w:webHidden/>
              </w:rPr>
              <w:t>16</w:t>
            </w:r>
            <w:r w:rsidR="005902F4">
              <w:rPr>
                <w:noProof/>
                <w:webHidden/>
              </w:rPr>
              <w:fldChar w:fldCharType="end"/>
            </w:r>
          </w:hyperlink>
        </w:p>
        <w:p w14:paraId="06F0845A" w14:textId="35D1AD11" w:rsidR="005902F4" w:rsidRDefault="007E1724">
          <w:pPr>
            <w:pStyle w:val="TOC2"/>
            <w:rPr>
              <w:rFonts w:asciiTheme="minorHAnsi" w:eastAsiaTheme="minorEastAsia" w:hAnsiTheme="minorHAnsi" w:cstheme="minorBidi"/>
              <w:noProof/>
              <w:sz w:val="22"/>
              <w:szCs w:val="22"/>
              <w:lang w:eastAsia="en-CA" w:bidi="he-IL"/>
            </w:rPr>
          </w:pPr>
          <w:hyperlink w:anchor="_Toc72929754" w:history="1">
            <w:r w:rsidR="005902F4" w:rsidRPr="00895D62">
              <w:rPr>
                <w:rStyle w:val="Hyperlink"/>
                <w:b/>
                <w:noProof/>
              </w:rPr>
              <w:t>1.6</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Testing and Quality Assurance</w:t>
            </w:r>
            <w:r w:rsidR="005902F4">
              <w:rPr>
                <w:noProof/>
                <w:webHidden/>
              </w:rPr>
              <w:tab/>
            </w:r>
            <w:r w:rsidR="005902F4">
              <w:rPr>
                <w:noProof/>
                <w:webHidden/>
              </w:rPr>
              <w:fldChar w:fldCharType="begin"/>
            </w:r>
            <w:r w:rsidR="005902F4">
              <w:rPr>
                <w:noProof/>
                <w:webHidden/>
              </w:rPr>
              <w:instrText xml:space="preserve"> PAGEREF _Toc72929754 \h </w:instrText>
            </w:r>
            <w:r w:rsidR="005902F4">
              <w:rPr>
                <w:noProof/>
                <w:webHidden/>
              </w:rPr>
            </w:r>
            <w:r w:rsidR="005902F4">
              <w:rPr>
                <w:noProof/>
                <w:webHidden/>
              </w:rPr>
              <w:fldChar w:fldCharType="separate"/>
            </w:r>
            <w:r w:rsidR="00A812D9">
              <w:rPr>
                <w:noProof/>
                <w:webHidden/>
              </w:rPr>
              <w:t>18</w:t>
            </w:r>
            <w:r w:rsidR="005902F4">
              <w:rPr>
                <w:noProof/>
                <w:webHidden/>
              </w:rPr>
              <w:fldChar w:fldCharType="end"/>
            </w:r>
          </w:hyperlink>
        </w:p>
        <w:p w14:paraId="54123614" w14:textId="2D5DB093" w:rsidR="005902F4" w:rsidRDefault="007E1724">
          <w:pPr>
            <w:pStyle w:val="TOC2"/>
            <w:rPr>
              <w:rFonts w:asciiTheme="minorHAnsi" w:eastAsiaTheme="minorEastAsia" w:hAnsiTheme="minorHAnsi" w:cstheme="minorBidi"/>
              <w:noProof/>
              <w:sz w:val="22"/>
              <w:szCs w:val="22"/>
              <w:lang w:eastAsia="en-CA" w:bidi="he-IL"/>
            </w:rPr>
          </w:pPr>
          <w:hyperlink w:anchor="_Toc72929755" w:history="1">
            <w:r w:rsidR="005902F4" w:rsidRPr="00895D62">
              <w:rPr>
                <w:rStyle w:val="Hyperlink"/>
                <w:b/>
                <w:noProof/>
              </w:rPr>
              <w:t>1.7</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Training</w:t>
            </w:r>
            <w:r w:rsidR="005902F4">
              <w:rPr>
                <w:noProof/>
                <w:webHidden/>
              </w:rPr>
              <w:tab/>
            </w:r>
            <w:r w:rsidR="005902F4">
              <w:rPr>
                <w:noProof/>
                <w:webHidden/>
              </w:rPr>
              <w:fldChar w:fldCharType="begin"/>
            </w:r>
            <w:r w:rsidR="005902F4">
              <w:rPr>
                <w:noProof/>
                <w:webHidden/>
              </w:rPr>
              <w:instrText xml:space="preserve"> PAGEREF _Toc72929755 \h </w:instrText>
            </w:r>
            <w:r w:rsidR="005902F4">
              <w:rPr>
                <w:noProof/>
                <w:webHidden/>
              </w:rPr>
            </w:r>
            <w:r w:rsidR="005902F4">
              <w:rPr>
                <w:noProof/>
                <w:webHidden/>
              </w:rPr>
              <w:fldChar w:fldCharType="separate"/>
            </w:r>
            <w:r w:rsidR="00A812D9">
              <w:rPr>
                <w:noProof/>
                <w:webHidden/>
              </w:rPr>
              <w:t>19</w:t>
            </w:r>
            <w:r w:rsidR="005902F4">
              <w:rPr>
                <w:noProof/>
                <w:webHidden/>
              </w:rPr>
              <w:fldChar w:fldCharType="end"/>
            </w:r>
          </w:hyperlink>
        </w:p>
        <w:p w14:paraId="59B17EBF" w14:textId="01C1D363" w:rsidR="005902F4" w:rsidRDefault="007E1724">
          <w:pPr>
            <w:pStyle w:val="TOC2"/>
            <w:rPr>
              <w:rFonts w:asciiTheme="minorHAnsi" w:eastAsiaTheme="minorEastAsia" w:hAnsiTheme="minorHAnsi" w:cstheme="minorBidi"/>
              <w:noProof/>
              <w:sz w:val="22"/>
              <w:szCs w:val="22"/>
              <w:lang w:eastAsia="en-CA" w:bidi="he-IL"/>
            </w:rPr>
          </w:pPr>
          <w:hyperlink w:anchor="_Toc72929756" w:history="1">
            <w:r w:rsidR="005902F4" w:rsidRPr="00895D62">
              <w:rPr>
                <w:rStyle w:val="Hyperlink"/>
                <w:b/>
                <w:noProof/>
              </w:rPr>
              <w:t>1.8</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Network TCP/IP Coordination</w:t>
            </w:r>
            <w:r w:rsidR="005902F4">
              <w:rPr>
                <w:noProof/>
                <w:webHidden/>
              </w:rPr>
              <w:tab/>
            </w:r>
            <w:r w:rsidR="005902F4">
              <w:rPr>
                <w:noProof/>
                <w:webHidden/>
              </w:rPr>
              <w:fldChar w:fldCharType="begin"/>
            </w:r>
            <w:r w:rsidR="005902F4">
              <w:rPr>
                <w:noProof/>
                <w:webHidden/>
              </w:rPr>
              <w:instrText xml:space="preserve"> PAGEREF _Toc72929756 \h </w:instrText>
            </w:r>
            <w:r w:rsidR="005902F4">
              <w:rPr>
                <w:noProof/>
                <w:webHidden/>
              </w:rPr>
            </w:r>
            <w:r w:rsidR="005902F4">
              <w:rPr>
                <w:noProof/>
                <w:webHidden/>
              </w:rPr>
              <w:fldChar w:fldCharType="separate"/>
            </w:r>
            <w:r w:rsidR="00A812D9">
              <w:rPr>
                <w:noProof/>
                <w:webHidden/>
              </w:rPr>
              <w:t>21</w:t>
            </w:r>
            <w:r w:rsidR="005902F4">
              <w:rPr>
                <w:noProof/>
                <w:webHidden/>
              </w:rPr>
              <w:fldChar w:fldCharType="end"/>
            </w:r>
          </w:hyperlink>
        </w:p>
        <w:p w14:paraId="09584B4B" w14:textId="0F97DE35" w:rsidR="005902F4" w:rsidRDefault="007E1724">
          <w:pPr>
            <w:pStyle w:val="TOC2"/>
            <w:rPr>
              <w:rFonts w:asciiTheme="minorHAnsi" w:eastAsiaTheme="minorEastAsia" w:hAnsiTheme="minorHAnsi" w:cstheme="minorBidi"/>
              <w:noProof/>
              <w:sz w:val="22"/>
              <w:szCs w:val="22"/>
              <w:lang w:eastAsia="en-CA" w:bidi="he-IL"/>
            </w:rPr>
          </w:pPr>
          <w:hyperlink w:anchor="_Toc72929757" w:history="1">
            <w:r w:rsidR="005902F4" w:rsidRPr="00895D62">
              <w:rPr>
                <w:rStyle w:val="Hyperlink"/>
                <w:b/>
                <w:noProof/>
              </w:rPr>
              <w:t>1.9</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Shop Drawings</w:t>
            </w:r>
            <w:r w:rsidR="005902F4">
              <w:rPr>
                <w:noProof/>
                <w:webHidden/>
              </w:rPr>
              <w:tab/>
            </w:r>
            <w:r w:rsidR="005902F4">
              <w:rPr>
                <w:noProof/>
                <w:webHidden/>
              </w:rPr>
              <w:fldChar w:fldCharType="begin"/>
            </w:r>
            <w:r w:rsidR="005902F4">
              <w:rPr>
                <w:noProof/>
                <w:webHidden/>
              </w:rPr>
              <w:instrText xml:space="preserve"> PAGEREF _Toc72929757 \h </w:instrText>
            </w:r>
            <w:r w:rsidR="005902F4">
              <w:rPr>
                <w:noProof/>
                <w:webHidden/>
              </w:rPr>
            </w:r>
            <w:r w:rsidR="005902F4">
              <w:rPr>
                <w:noProof/>
                <w:webHidden/>
              </w:rPr>
              <w:fldChar w:fldCharType="separate"/>
            </w:r>
            <w:r w:rsidR="00A812D9">
              <w:rPr>
                <w:noProof/>
                <w:webHidden/>
              </w:rPr>
              <w:t>21</w:t>
            </w:r>
            <w:r w:rsidR="005902F4">
              <w:rPr>
                <w:noProof/>
                <w:webHidden/>
              </w:rPr>
              <w:fldChar w:fldCharType="end"/>
            </w:r>
          </w:hyperlink>
        </w:p>
        <w:p w14:paraId="1B4D30EC" w14:textId="717EFE25" w:rsidR="005902F4" w:rsidRDefault="007E1724">
          <w:pPr>
            <w:pStyle w:val="TOC2"/>
            <w:rPr>
              <w:rFonts w:asciiTheme="minorHAnsi" w:eastAsiaTheme="minorEastAsia" w:hAnsiTheme="minorHAnsi" w:cstheme="minorBidi"/>
              <w:noProof/>
              <w:sz w:val="22"/>
              <w:szCs w:val="22"/>
              <w:lang w:eastAsia="en-CA" w:bidi="he-IL"/>
            </w:rPr>
          </w:pPr>
          <w:hyperlink w:anchor="_Toc72929758" w:history="1">
            <w:r w:rsidR="005902F4" w:rsidRPr="00895D62">
              <w:rPr>
                <w:rStyle w:val="Hyperlink"/>
                <w:b/>
                <w:bCs/>
                <w:noProof/>
              </w:rPr>
              <w:t>2.</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PRODUCTS</w:t>
            </w:r>
            <w:r w:rsidR="005902F4">
              <w:rPr>
                <w:noProof/>
                <w:webHidden/>
              </w:rPr>
              <w:tab/>
            </w:r>
            <w:r w:rsidR="005902F4">
              <w:rPr>
                <w:noProof/>
                <w:webHidden/>
              </w:rPr>
              <w:fldChar w:fldCharType="begin"/>
            </w:r>
            <w:r w:rsidR="005902F4">
              <w:rPr>
                <w:noProof/>
                <w:webHidden/>
              </w:rPr>
              <w:instrText xml:space="preserve"> PAGEREF _Toc72929758 \h </w:instrText>
            </w:r>
            <w:r w:rsidR="005902F4">
              <w:rPr>
                <w:noProof/>
                <w:webHidden/>
              </w:rPr>
            </w:r>
            <w:r w:rsidR="005902F4">
              <w:rPr>
                <w:noProof/>
                <w:webHidden/>
              </w:rPr>
              <w:fldChar w:fldCharType="separate"/>
            </w:r>
            <w:r w:rsidR="00A812D9">
              <w:rPr>
                <w:noProof/>
                <w:webHidden/>
              </w:rPr>
              <w:t>23</w:t>
            </w:r>
            <w:r w:rsidR="005902F4">
              <w:rPr>
                <w:noProof/>
                <w:webHidden/>
              </w:rPr>
              <w:fldChar w:fldCharType="end"/>
            </w:r>
          </w:hyperlink>
        </w:p>
        <w:p w14:paraId="7B5A9BCE" w14:textId="28FB0E90" w:rsidR="005902F4" w:rsidRDefault="007E1724">
          <w:pPr>
            <w:pStyle w:val="TOC2"/>
            <w:rPr>
              <w:rFonts w:asciiTheme="minorHAnsi" w:eastAsiaTheme="minorEastAsia" w:hAnsiTheme="minorHAnsi" w:cstheme="minorBidi"/>
              <w:noProof/>
              <w:sz w:val="22"/>
              <w:szCs w:val="22"/>
              <w:lang w:eastAsia="en-CA" w:bidi="he-IL"/>
            </w:rPr>
          </w:pPr>
          <w:hyperlink w:anchor="_Toc72929759" w:history="1">
            <w:r w:rsidR="005902F4" w:rsidRPr="00895D62">
              <w:rPr>
                <w:rStyle w:val="Hyperlink"/>
                <w:b/>
                <w:bCs/>
                <w:noProof/>
              </w:rPr>
              <w:t>2.1</w:t>
            </w:r>
            <w:r w:rsidR="005902F4">
              <w:rPr>
                <w:rFonts w:asciiTheme="minorHAnsi" w:eastAsiaTheme="minorEastAsia" w:hAnsiTheme="minorHAnsi" w:cstheme="minorBidi"/>
                <w:noProof/>
                <w:sz w:val="22"/>
                <w:szCs w:val="22"/>
                <w:lang w:eastAsia="en-CA" w:bidi="he-IL"/>
              </w:rPr>
              <w:tab/>
            </w:r>
            <w:r w:rsidR="005902F4" w:rsidRPr="00895D62">
              <w:rPr>
                <w:rStyle w:val="Hyperlink"/>
                <w:b/>
                <w:bCs/>
                <w:noProof/>
              </w:rPr>
              <w:t>Security, Access Control and Intrusion Detection</w:t>
            </w:r>
            <w:r w:rsidR="005902F4">
              <w:rPr>
                <w:noProof/>
                <w:webHidden/>
              </w:rPr>
              <w:tab/>
            </w:r>
            <w:r w:rsidR="005902F4">
              <w:rPr>
                <w:noProof/>
                <w:webHidden/>
              </w:rPr>
              <w:fldChar w:fldCharType="begin"/>
            </w:r>
            <w:r w:rsidR="005902F4">
              <w:rPr>
                <w:noProof/>
                <w:webHidden/>
              </w:rPr>
              <w:instrText xml:space="preserve"> PAGEREF _Toc72929759 \h </w:instrText>
            </w:r>
            <w:r w:rsidR="005902F4">
              <w:rPr>
                <w:noProof/>
                <w:webHidden/>
              </w:rPr>
            </w:r>
            <w:r w:rsidR="005902F4">
              <w:rPr>
                <w:noProof/>
                <w:webHidden/>
              </w:rPr>
              <w:fldChar w:fldCharType="separate"/>
            </w:r>
            <w:r w:rsidR="00A812D9">
              <w:rPr>
                <w:noProof/>
                <w:webHidden/>
              </w:rPr>
              <w:t>23</w:t>
            </w:r>
            <w:r w:rsidR="005902F4">
              <w:rPr>
                <w:noProof/>
                <w:webHidden/>
              </w:rPr>
              <w:fldChar w:fldCharType="end"/>
            </w:r>
          </w:hyperlink>
        </w:p>
        <w:p w14:paraId="5E183860" w14:textId="30AA3425" w:rsidR="005902F4" w:rsidRDefault="007E1724">
          <w:pPr>
            <w:pStyle w:val="TOC2"/>
            <w:rPr>
              <w:rFonts w:asciiTheme="minorHAnsi" w:eastAsiaTheme="minorEastAsia" w:hAnsiTheme="minorHAnsi" w:cstheme="minorBidi"/>
              <w:noProof/>
              <w:sz w:val="22"/>
              <w:szCs w:val="22"/>
              <w:lang w:eastAsia="en-CA" w:bidi="he-IL"/>
            </w:rPr>
          </w:pPr>
          <w:hyperlink w:anchor="_Toc72929760" w:history="1">
            <w:r w:rsidR="005902F4" w:rsidRPr="00895D62">
              <w:rPr>
                <w:rStyle w:val="Hyperlink"/>
                <w:b/>
                <w:bCs/>
                <w:noProof/>
              </w:rPr>
              <w:t>2.2</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Performance Criteria</w:t>
            </w:r>
            <w:r w:rsidR="005902F4">
              <w:rPr>
                <w:noProof/>
                <w:webHidden/>
              </w:rPr>
              <w:tab/>
            </w:r>
            <w:r w:rsidR="005902F4">
              <w:rPr>
                <w:noProof/>
                <w:webHidden/>
              </w:rPr>
              <w:fldChar w:fldCharType="begin"/>
            </w:r>
            <w:r w:rsidR="005902F4">
              <w:rPr>
                <w:noProof/>
                <w:webHidden/>
              </w:rPr>
              <w:instrText xml:space="preserve"> PAGEREF _Toc72929760 \h </w:instrText>
            </w:r>
            <w:r w:rsidR="005902F4">
              <w:rPr>
                <w:noProof/>
                <w:webHidden/>
              </w:rPr>
            </w:r>
            <w:r w:rsidR="005902F4">
              <w:rPr>
                <w:noProof/>
                <w:webHidden/>
              </w:rPr>
              <w:fldChar w:fldCharType="separate"/>
            </w:r>
            <w:r w:rsidR="00A812D9">
              <w:rPr>
                <w:noProof/>
                <w:webHidden/>
              </w:rPr>
              <w:t>24</w:t>
            </w:r>
            <w:r w:rsidR="005902F4">
              <w:rPr>
                <w:noProof/>
                <w:webHidden/>
              </w:rPr>
              <w:fldChar w:fldCharType="end"/>
            </w:r>
          </w:hyperlink>
        </w:p>
        <w:p w14:paraId="6237B588" w14:textId="4D6F31A2" w:rsidR="005902F4" w:rsidRDefault="007E1724">
          <w:pPr>
            <w:pStyle w:val="TOC2"/>
            <w:rPr>
              <w:rFonts w:asciiTheme="minorHAnsi" w:eastAsiaTheme="minorEastAsia" w:hAnsiTheme="minorHAnsi" w:cstheme="minorBidi"/>
              <w:noProof/>
              <w:sz w:val="22"/>
              <w:szCs w:val="22"/>
              <w:lang w:eastAsia="en-CA" w:bidi="he-IL"/>
            </w:rPr>
          </w:pPr>
          <w:hyperlink w:anchor="_Toc72929761" w:history="1">
            <w:r w:rsidR="005902F4" w:rsidRPr="00895D62">
              <w:rPr>
                <w:rStyle w:val="Hyperlink"/>
                <w:b/>
                <w:bCs/>
                <w:noProof/>
              </w:rPr>
              <w:t>2.3</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Surveillance</w:t>
            </w:r>
            <w:r w:rsidR="005902F4">
              <w:rPr>
                <w:noProof/>
                <w:webHidden/>
              </w:rPr>
              <w:tab/>
            </w:r>
            <w:r w:rsidR="005902F4">
              <w:rPr>
                <w:noProof/>
                <w:webHidden/>
              </w:rPr>
              <w:fldChar w:fldCharType="begin"/>
            </w:r>
            <w:r w:rsidR="005902F4">
              <w:rPr>
                <w:noProof/>
                <w:webHidden/>
              </w:rPr>
              <w:instrText xml:space="preserve"> PAGEREF _Toc72929761 \h </w:instrText>
            </w:r>
            <w:r w:rsidR="005902F4">
              <w:rPr>
                <w:noProof/>
                <w:webHidden/>
              </w:rPr>
            </w:r>
            <w:r w:rsidR="005902F4">
              <w:rPr>
                <w:noProof/>
                <w:webHidden/>
              </w:rPr>
              <w:fldChar w:fldCharType="separate"/>
            </w:r>
            <w:r w:rsidR="00A812D9">
              <w:rPr>
                <w:noProof/>
                <w:webHidden/>
              </w:rPr>
              <w:t>24</w:t>
            </w:r>
            <w:r w:rsidR="005902F4">
              <w:rPr>
                <w:noProof/>
                <w:webHidden/>
              </w:rPr>
              <w:fldChar w:fldCharType="end"/>
            </w:r>
          </w:hyperlink>
        </w:p>
        <w:p w14:paraId="0E3C0983" w14:textId="653E0CFB" w:rsidR="005902F4" w:rsidRDefault="007E1724">
          <w:pPr>
            <w:pStyle w:val="TOC2"/>
            <w:rPr>
              <w:rFonts w:asciiTheme="minorHAnsi" w:eastAsiaTheme="minorEastAsia" w:hAnsiTheme="minorHAnsi" w:cstheme="minorBidi"/>
              <w:noProof/>
              <w:sz w:val="22"/>
              <w:szCs w:val="22"/>
              <w:lang w:eastAsia="en-CA" w:bidi="he-IL"/>
            </w:rPr>
          </w:pPr>
          <w:hyperlink w:anchor="_Toc72929762" w:history="1">
            <w:r w:rsidR="005902F4" w:rsidRPr="00895D62">
              <w:rPr>
                <w:rStyle w:val="Hyperlink"/>
                <w:b/>
                <w:bCs/>
                <w:noProof/>
              </w:rPr>
              <w:t>2.4</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Video Recording Requirements</w:t>
            </w:r>
            <w:r w:rsidR="005902F4">
              <w:rPr>
                <w:noProof/>
                <w:webHidden/>
              </w:rPr>
              <w:tab/>
            </w:r>
            <w:r w:rsidR="005902F4">
              <w:rPr>
                <w:noProof/>
                <w:webHidden/>
              </w:rPr>
              <w:fldChar w:fldCharType="begin"/>
            </w:r>
            <w:r w:rsidR="005902F4">
              <w:rPr>
                <w:noProof/>
                <w:webHidden/>
              </w:rPr>
              <w:instrText xml:space="preserve"> PAGEREF _Toc72929762 \h </w:instrText>
            </w:r>
            <w:r w:rsidR="005902F4">
              <w:rPr>
                <w:noProof/>
                <w:webHidden/>
              </w:rPr>
            </w:r>
            <w:r w:rsidR="005902F4">
              <w:rPr>
                <w:noProof/>
                <w:webHidden/>
              </w:rPr>
              <w:fldChar w:fldCharType="separate"/>
            </w:r>
            <w:r w:rsidR="00A812D9">
              <w:rPr>
                <w:noProof/>
                <w:webHidden/>
              </w:rPr>
              <w:t>28</w:t>
            </w:r>
            <w:r w:rsidR="005902F4">
              <w:rPr>
                <w:noProof/>
                <w:webHidden/>
              </w:rPr>
              <w:fldChar w:fldCharType="end"/>
            </w:r>
          </w:hyperlink>
        </w:p>
        <w:p w14:paraId="304597AB" w14:textId="6072670F" w:rsidR="005902F4" w:rsidRDefault="007E1724">
          <w:pPr>
            <w:pStyle w:val="TOC2"/>
            <w:rPr>
              <w:rFonts w:asciiTheme="minorHAnsi" w:eastAsiaTheme="minorEastAsia" w:hAnsiTheme="minorHAnsi" w:cstheme="minorBidi"/>
              <w:noProof/>
              <w:sz w:val="22"/>
              <w:szCs w:val="22"/>
              <w:lang w:eastAsia="en-CA" w:bidi="he-IL"/>
            </w:rPr>
          </w:pPr>
          <w:hyperlink w:anchor="_Toc72929763" w:history="1">
            <w:r w:rsidR="005902F4" w:rsidRPr="00895D62">
              <w:rPr>
                <w:rStyle w:val="Hyperlink"/>
                <w:b/>
                <w:bCs/>
                <w:noProof/>
              </w:rPr>
              <w:t>2.5</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Elevator Access Control Integration</w:t>
            </w:r>
            <w:r w:rsidR="005902F4">
              <w:rPr>
                <w:noProof/>
                <w:webHidden/>
              </w:rPr>
              <w:tab/>
            </w:r>
            <w:r w:rsidR="005902F4">
              <w:rPr>
                <w:noProof/>
                <w:webHidden/>
              </w:rPr>
              <w:fldChar w:fldCharType="begin"/>
            </w:r>
            <w:r w:rsidR="005902F4">
              <w:rPr>
                <w:noProof/>
                <w:webHidden/>
              </w:rPr>
              <w:instrText xml:space="preserve"> PAGEREF _Toc72929763 \h </w:instrText>
            </w:r>
            <w:r w:rsidR="005902F4">
              <w:rPr>
                <w:noProof/>
                <w:webHidden/>
              </w:rPr>
            </w:r>
            <w:r w:rsidR="005902F4">
              <w:rPr>
                <w:noProof/>
                <w:webHidden/>
              </w:rPr>
              <w:fldChar w:fldCharType="separate"/>
            </w:r>
            <w:r w:rsidR="00A812D9">
              <w:rPr>
                <w:noProof/>
                <w:webHidden/>
              </w:rPr>
              <w:t>30</w:t>
            </w:r>
            <w:r w:rsidR="005902F4">
              <w:rPr>
                <w:noProof/>
                <w:webHidden/>
              </w:rPr>
              <w:fldChar w:fldCharType="end"/>
            </w:r>
          </w:hyperlink>
        </w:p>
        <w:p w14:paraId="78D853FC" w14:textId="3818D646" w:rsidR="005902F4" w:rsidRDefault="007E1724">
          <w:pPr>
            <w:pStyle w:val="TOC2"/>
            <w:rPr>
              <w:rFonts w:asciiTheme="minorHAnsi" w:eastAsiaTheme="minorEastAsia" w:hAnsiTheme="minorHAnsi" w:cstheme="minorBidi"/>
              <w:noProof/>
              <w:sz w:val="22"/>
              <w:szCs w:val="22"/>
              <w:lang w:eastAsia="en-CA" w:bidi="he-IL"/>
            </w:rPr>
          </w:pPr>
          <w:hyperlink w:anchor="_Toc72929764" w:history="1">
            <w:r w:rsidR="005902F4" w:rsidRPr="00895D62">
              <w:rPr>
                <w:rStyle w:val="Hyperlink"/>
                <w:b/>
                <w:bCs/>
                <w:noProof/>
              </w:rPr>
              <w:t>2.6</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Network and Video Cabling</w:t>
            </w:r>
            <w:r w:rsidR="005902F4">
              <w:rPr>
                <w:noProof/>
                <w:webHidden/>
              </w:rPr>
              <w:tab/>
            </w:r>
            <w:r w:rsidR="005902F4">
              <w:rPr>
                <w:noProof/>
                <w:webHidden/>
              </w:rPr>
              <w:fldChar w:fldCharType="begin"/>
            </w:r>
            <w:r w:rsidR="005902F4">
              <w:rPr>
                <w:noProof/>
                <w:webHidden/>
              </w:rPr>
              <w:instrText xml:space="preserve"> PAGEREF _Toc72929764 \h </w:instrText>
            </w:r>
            <w:r w:rsidR="005902F4">
              <w:rPr>
                <w:noProof/>
                <w:webHidden/>
              </w:rPr>
            </w:r>
            <w:r w:rsidR="005902F4">
              <w:rPr>
                <w:noProof/>
                <w:webHidden/>
              </w:rPr>
              <w:fldChar w:fldCharType="separate"/>
            </w:r>
            <w:r w:rsidR="00A812D9">
              <w:rPr>
                <w:noProof/>
                <w:webHidden/>
              </w:rPr>
              <w:t>35</w:t>
            </w:r>
            <w:r w:rsidR="005902F4">
              <w:rPr>
                <w:noProof/>
                <w:webHidden/>
              </w:rPr>
              <w:fldChar w:fldCharType="end"/>
            </w:r>
          </w:hyperlink>
        </w:p>
        <w:p w14:paraId="1E1AD4B9" w14:textId="063E027E" w:rsidR="005902F4" w:rsidRDefault="007E1724">
          <w:pPr>
            <w:pStyle w:val="TOC2"/>
            <w:rPr>
              <w:rFonts w:asciiTheme="minorHAnsi" w:eastAsiaTheme="minorEastAsia" w:hAnsiTheme="minorHAnsi" w:cstheme="minorBidi"/>
              <w:noProof/>
              <w:sz w:val="22"/>
              <w:szCs w:val="22"/>
              <w:lang w:eastAsia="en-CA" w:bidi="he-IL"/>
            </w:rPr>
          </w:pPr>
          <w:hyperlink w:anchor="_Toc72929765" w:history="1">
            <w:r w:rsidR="005902F4" w:rsidRPr="00895D62">
              <w:rPr>
                <w:rStyle w:val="Hyperlink"/>
                <w:b/>
                <w:bCs/>
                <w:noProof/>
              </w:rPr>
              <w:t>2.7</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Conduits, Pathways, Fittings, Cables and Miscellaneous Accessories</w:t>
            </w:r>
            <w:r w:rsidR="005902F4">
              <w:rPr>
                <w:noProof/>
                <w:webHidden/>
              </w:rPr>
              <w:tab/>
            </w:r>
            <w:r w:rsidR="005902F4">
              <w:rPr>
                <w:noProof/>
                <w:webHidden/>
              </w:rPr>
              <w:fldChar w:fldCharType="begin"/>
            </w:r>
            <w:r w:rsidR="005902F4">
              <w:rPr>
                <w:noProof/>
                <w:webHidden/>
              </w:rPr>
              <w:instrText xml:space="preserve"> PAGEREF _Toc72929765 \h </w:instrText>
            </w:r>
            <w:r w:rsidR="005902F4">
              <w:rPr>
                <w:noProof/>
                <w:webHidden/>
              </w:rPr>
            </w:r>
            <w:r w:rsidR="005902F4">
              <w:rPr>
                <w:noProof/>
                <w:webHidden/>
              </w:rPr>
              <w:fldChar w:fldCharType="separate"/>
            </w:r>
            <w:r w:rsidR="00A812D9">
              <w:rPr>
                <w:noProof/>
                <w:webHidden/>
              </w:rPr>
              <w:t>37</w:t>
            </w:r>
            <w:r w:rsidR="005902F4">
              <w:rPr>
                <w:noProof/>
                <w:webHidden/>
              </w:rPr>
              <w:fldChar w:fldCharType="end"/>
            </w:r>
          </w:hyperlink>
        </w:p>
        <w:p w14:paraId="065F7F86" w14:textId="287F6A2A" w:rsidR="005902F4" w:rsidRDefault="007E1724">
          <w:pPr>
            <w:pStyle w:val="TOC2"/>
            <w:rPr>
              <w:rFonts w:asciiTheme="minorHAnsi" w:eastAsiaTheme="minorEastAsia" w:hAnsiTheme="minorHAnsi" w:cstheme="minorBidi"/>
              <w:noProof/>
              <w:sz w:val="22"/>
              <w:szCs w:val="22"/>
              <w:lang w:eastAsia="en-CA" w:bidi="he-IL"/>
            </w:rPr>
          </w:pPr>
          <w:hyperlink w:anchor="_Toc72929766" w:history="1">
            <w:r w:rsidR="005902F4" w:rsidRPr="00895D62">
              <w:rPr>
                <w:rStyle w:val="Hyperlink"/>
                <w:b/>
                <w:bCs/>
                <w:noProof/>
              </w:rPr>
              <w:t>2.8</w:t>
            </w:r>
            <w:r w:rsidR="005902F4">
              <w:rPr>
                <w:rFonts w:asciiTheme="minorHAnsi" w:eastAsiaTheme="minorEastAsia" w:hAnsiTheme="minorHAnsi" w:cstheme="minorBidi"/>
                <w:noProof/>
                <w:sz w:val="22"/>
                <w:szCs w:val="22"/>
                <w:lang w:eastAsia="en-CA" w:bidi="he-IL"/>
              </w:rPr>
              <w:tab/>
            </w:r>
            <w:r w:rsidR="005902F4" w:rsidRPr="00895D62">
              <w:rPr>
                <w:rStyle w:val="Hyperlink"/>
                <w:b/>
                <w:bCs/>
                <w:noProof/>
              </w:rPr>
              <w:t>Parking Controls</w:t>
            </w:r>
            <w:r w:rsidR="005902F4">
              <w:rPr>
                <w:noProof/>
                <w:webHidden/>
              </w:rPr>
              <w:tab/>
            </w:r>
            <w:r w:rsidR="005902F4">
              <w:rPr>
                <w:noProof/>
                <w:webHidden/>
              </w:rPr>
              <w:fldChar w:fldCharType="begin"/>
            </w:r>
            <w:r w:rsidR="005902F4">
              <w:rPr>
                <w:noProof/>
                <w:webHidden/>
              </w:rPr>
              <w:instrText xml:space="preserve"> PAGEREF _Toc72929766 \h </w:instrText>
            </w:r>
            <w:r w:rsidR="005902F4">
              <w:rPr>
                <w:noProof/>
                <w:webHidden/>
              </w:rPr>
            </w:r>
            <w:r w:rsidR="005902F4">
              <w:rPr>
                <w:noProof/>
                <w:webHidden/>
              </w:rPr>
              <w:fldChar w:fldCharType="separate"/>
            </w:r>
            <w:r w:rsidR="00A812D9">
              <w:rPr>
                <w:noProof/>
                <w:webHidden/>
              </w:rPr>
              <w:t>38</w:t>
            </w:r>
            <w:r w:rsidR="005902F4">
              <w:rPr>
                <w:noProof/>
                <w:webHidden/>
              </w:rPr>
              <w:fldChar w:fldCharType="end"/>
            </w:r>
          </w:hyperlink>
        </w:p>
        <w:p w14:paraId="18ABE1A4" w14:textId="2EB47B99" w:rsidR="005902F4" w:rsidRDefault="007E1724">
          <w:pPr>
            <w:pStyle w:val="TOC2"/>
            <w:rPr>
              <w:rFonts w:asciiTheme="minorHAnsi" w:eastAsiaTheme="minorEastAsia" w:hAnsiTheme="minorHAnsi" w:cstheme="minorBidi"/>
              <w:noProof/>
              <w:sz w:val="22"/>
              <w:szCs w:val="22"/>
              <w:lang w:eastAsia="en-CA" w:bidi="he-IL"/>
            </w:rPr>
          </w:pPr>
          <w:hyperlink w:anchor="_Toc72929767" w:history="1">
            <w:r w:rsidR="005902F4" w:rsidRPr="00895D62">
              <w:rPr>
                <w:rStyle w:val="Hyperlink"/>
                <w:b/>
                <w:bCs/>
                <w:noProof/>
              </w:rPr>
              <w:t>2.9</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Locksmithing and Door Hardware</w:t>
            </w:r>
            <w:r w:rsidR="005902F4">
              <w:rPr>
                <w:noProof/>
                <w:webHidden/>
              </w:rPr>
              <w:tab/>
            </w:r>
            <w:r w:rsidR="005902F4">
              <w:rPr>
                <w:noProof/>
                <w:webHidden/>
              </w:rPr>
              <w:fldChar w:fldCharType="begin"/>
            </w:r>
            <w:r w:rsidR="005902F4">
              <w:rPr>
                <w:noProof/>
                <w:webHidden/>
              </w:rPr>
              <w:instrText xml:space="preserve"> PAGEREF _Toc72929767 \h </w:instrText>
            </w:r>
            <w:r w:rsidR="005902F4">
              <w:rPr>
                <w:noProof/>
                <w:webHidden/>
              </w:rPr>
            </w:r>
            <w:r w:rsidR="005902F4">
              <w:rPr>
                <w:noProof/>
                <w:webHidden/>
              </w:rPr>
              <w:fldChar w:fldCharType="separate"/>
            </w:r>
            <w:r w:rsidR="00A812D9">
              <w:rPr>
                <w:noProof/>
                <w:webHidden/>
              </w:rPr>
              <w:t>40</w:t>
            </w:r>
            <w:r w:rsidR="005902F4">
              <w:rPr>
                <w:noProof/>
                <w:webHidden/>
              </w:rPr>
              <w:fldChar w:fldCharType="end"/>
            </w:r>
          </w:hyperlink>
        </w:p>
        <w:p w14:paraId="14FC1FA1" w14:textId="1E87AA29" w:rsidR="005902F4" w:rsidRDefault="007E1724">
          <w:pPr>
            <w:pStyle w:val="TOC2"/>
            <w:rPr>
              <w:rFonts w:asciiTheme="minorHAnsi" w:eastAsiaTheme="minorEastAsia" w:hAnsiTheme="minorHAnsi" w:cstheme="minorBidi"/>
              <w:noProof/>
              <w:sz w:val="22"/>
              <w:szCs w:val="22"/>
              <w:lang w:eastAsia="en-CA" w:bidi="he-IL"/>
            </w:rPr>
          </w:pPr>
          <w:hyperlink w:anchor="_Toc72929768" w:history="1">
            <w:r w:rsidR="005902F4" w:rsidRPr="00895D62">
              <w:rPr>
                <w:rStyle w:val="Hyperlink"/>
                <w:b/>
                <w:bCs/>
                <w:noProof/>
              </w:rPr>
              <w:t>2.10</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Universal Washroom Requirements</w:t>
            </w:r>
            <w:r w:rsidR="005902F4">
              <w:rPr>
                <w:noProof/>
                <w:webHidden/>
              </w:rPr>
              <w:tab/>
            </w:r>
            <w:r w:rsidR="005902F4">
              <w:rPr>
                <w:noProof/>
                <w:webHidden/>
              </w:rPr>
              <w:fldChar w:fldCharType="begin"/>
            </w:r>
            <w:r w:rsidR="005902F4">
              <w:rPr>
                <w:noProof/>
                <w:webHidden/>
              </w:rPr>
              <w:instrText xml:space="preserve"> PAGEREF _Toc72929768 \h </w:instrText>
            </w:r>
            <w:r w:rsidR="005902F4">
              <w:rPr>
                <w:noProof/>
                <w:webHidden/>
              </w:rPr>
            </w:r>
            <w:r w:rsidR="005902F4">
              <w:rPr>
                <w:noProof/>
                <w:webHidden/>
              </w:rPr>
              <w:fldChar w:fldCharType="separate"/>
            </w:r>
            <w:r w:rsidR="00A812D9">
              <w:rPr>
                <w:noProof/>
                <w:webHidden/>
              </w:rPr>
              <w:t>41</w:t>
            </w:r>
            <w:r w:rsidR="005902F4">
              <w:rPr>
                <w:noProof/>
                <w:webHidden/>
              </w:rPr>
              <w:fldChar w:fldCharType="end"/>
            </w:r>
          </w:hyperlink>
        </w:p>
        <w:p w14:paraId="27562F2B" w14:textId="379151D0" w:rsidR="005902F4" w:rsidRDefault="007E1724">
          <w:pPr>
            <w:pStyle w:val="TOC2"/>
            <w:rPr>
              <w:rFonts w:asciiTheme="minorHAnsi" w:eastAsiaTheme="minorEastAsia" w:hAnsiTheme="minorHAnsi" w:cstheme="minorBidi"/>
              <w:noProof/>
              <w:sz w:val="22"/>
              <w:szCs w:val="22"/>
              <w:lang w:eastAsia="en-CA" w:bidi="he-IL"/>
            </w:rPr>
          </w:pPr>
          <w:hyperlink w:anchor="_Toc72929769" w:history="1">
            <w:r w:rsidR="005902F4" w:rsidRPr="00895D62">
              <w:rPr>
                <w:rStyle w:val="Hyperlink"/>
                <w:b/>
                <w:bCs/>
                <w:noProof/>
              </w:rPr>
              <w:t>3.</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EXECUTION</w:t>
            </w:r>
            <w:r w:rsidR="005902F4">
              <w:rPr>
                <w:noProof/>
                <w:webHidden/>
              </w:rPr>
              <w:tab/>
            </w:r>
            <w:r w:rsidR="005902F4">
              <w:rPr>
                <w:noProof/>
                <w:webHidden/>
              </w:rPr>
              <w:fldChar w:fldCharType="begin"/>
            </w:r>
            <w:r w:rsidR="005902F4">
              <w:rPr>
                <w:noProof/>
                <w:webHidden/>
              </w:rPr>
              <w:instrText xml:space="preserve"> PAGEREF _Toc72929769 \h </w:instrText>
            </w:r>
            <w:r w:rsidR="005902F4">
              <w:rPr>
                <w:noProof/>
                <w:webHidden/>
              </w:rPr>
            </w:r>
            <w:r w:rsidR="005902F4">
              <w:rPr>
                <w:noProof/>
                <w:webHidden/>
              </w:rPr>
              <w:fldChar w:fldCharType="separate"/>
            </w:r>
            <w:r w:rsidR="00A812D9">
              <w:rPr>
                <w:noProof/>
                <w:webHidden/>
              </w:rPr>
              <w:t>42</w:t>
            </w:r>
            <w:r w:rsidR="005902F4">
              <w:rPr>
                <w:noProof/>
                <w:webHidden/>
              </w:rPr>
              <w:fldChar w:fldCharType="end"/>
            </w:r>
          </w:hyperlink>
        </w:p>
        <w:p w14:paraId="305C49A2" w14:textId="612CA86A" w:rsidR="005902F4" w:rsidRDefault="007E1724">
          <w:pPr>
            <w:pStyle w:val="TOC2"/>
            <w:rPr>
              <w:rFonts w:asciiTheme="minorHAnsi" w:eastAsiaTheme="minorEastAsia" w:hAnsiTheme="minorHAnsi" w:cstheme="minorBidi"/>
              <w:noProof/>
              <w:sz w:val="22"/>
              <w:szCs w:val="22"/>
              <w:lang w:eastAsia="en-CA" w:bidi="he-IL"/>
            </w:rPr>
          </w:pPr>
          <w:hyperlink w:anchor="_Toc72929770" w:history="1">
            <w:r w:rsidR="005902F4" w:rsidRPr="00895D62">
              <w:rPr>
                <w:rStyle w:val="Hyperlink"/>
                <w:b/>
                <w:bCs/>
                <w:noProof/>
              </w:rPr>
              <w:t>3.1</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Electrical Installation</w:t>
            </w:r>
            <w:r w:rsidR="005902F4">
              <w:rPr>
                <w:noProof/>
                <w:webHidden/>
              </w:rPr>
              <w:tab/>
            </w:r>
            <w:r w:rsidR="005902F4">
              <w:rPr>
                <w:noProof/>
                <w:webHidden/>
              </w:rPr>
              <w:fldChar w:fldCharType="begin"/>
            </w:r>
            <w:r w:rsidR="005902F4">
              <w:rPr>
                <w:noProof/>
                <w:webHidden/>
              </w:rPr>
              <w:instrText xml:space="preserve"> PAGEREF _Toc72929770 \h </w:instrText>
            </w:r>
            <w:r w:rsidR="005902F4">
              <w:rPr>
                <w:noProof/>
                <w:webHidden/>
              </w:rPr>
            </w:r>
            <w:r w:rsidR="005902F4">
              <w:rPr>
                <w:noProof/>
                <w:webHidden/>
              </w:rPr>
              <w:fldChar w:fldCharType="separate"/>
            </w:r>
            <w:r w:rsidR="00A812D9">
              <w:rPr>
                <w:noProof/>
                <w:webHidden/>
              </w:rPr>
              <w:t>42</w:t>
            </w:r>
            <w:r w:rsidR="005902F4">
              <w:rPr>
                <w:noProof/>
                <w:webHidden/>
              </w:rPr>
              <w:fldChar w:fldCharType="end"/>
            </w:r>
          </w:hyperlink>
        </w:p>
        <w:p w14:paraId="5F818A7D" w14:textId="194A4B15" w:rsidR="005902F4" w:rsidRDefault="007E1724">
          <w:pPr>
            <w:pStyle w:val="TOC2"/>
            <w:rPr>
              <w:rFonts w:asciiTheme="minorHAnsi" w:eastAsiaTheme="minorEastAsia" w:hAnsiTheme="minorHAnsi" w:cstheme="minorBidi"/>
              <w:noProof/>
              <w:sz w:val="22"/>
              <w:szCs w:val="22"/>
              <w:lang w:eastAsia="en-CA" w:bidi="he-IL"/>
            </w:rPr>
          </w:pPr>
          <w:hyperlink w:anchor="_Toc72929771" w:history="1">
            <w:r w:rsidR="005902F4" w:rsidRPr="00895D62">
              <w:rPr>
                <w:rStyle w:val="Hyperlink"/>
                <w:b/>
                <w:bCs/>
                <w:noProof/>
              </w:rPr>
              <w:t>3.2</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Installation – Wires and Cables</w:t>
            </w:r>
            <w:r w:rsidR="005902F4">
              <w:rPr>
                <w:noProof/>
                <w:webHidden/>
              </w:rPr>
              <w:tab/>
            </w:r>
            <w:r w:rsidR="005902F4">
              <w:rPr>
                <w:noProof/>
                <w:webHidden/>
              </w:rPr>
              <w:fldChar w:fldCharType="begin"/>
            </w:r>
            <w:r w:rsidR="005902F4">
              <w:rPr>
                <w:noProof/>
                <w:webHidden/>
              </w:rPr>
              <w:instrText xml:space="preserve"> PAGEREF _Toc72929771 \h </w:instrText>
            </w:r>
            <w:r w:rsidR="005902F4">
              <w:rPr>
                <w:noProof/>
                <w:webHidden/>
              </w:rPr>
            </w:r>
            <w:r w:rsidR="005902F4">
              <w:rPr>
                <w:noProof/>
                <w:webHidden/>
              </w:rPr>
              <w:fldChar w:fldCharType="separate"/>
            </w:r>
            <w:r w:rsidR="00A812D9">
              <w:rPr>
                <w:noProof/>
                <w:webHidden/>
              </w:rPr>
              <w:t>42</w:t>
            </w:r>
            <w:r w:rsidR="005902F4">
              <w:rPr>
                <w:noProof/>
                <w:webHidden/>
              </w:rPr>
              <w:fldChar w:fldCharType="end"/>
            </w:r>
          </w:hyperlink>
        </w:p>
        <w:p w14:paraId="07AAD7EC" w14:textId="713B5098" w:rsidR="005902F4" w:rsidRDefault="007E1724">
          <w:pPr>
            <w:pStyle w:val="TOC2"/>
            <w:rPr>
              <w:rFonts w:asciiTheme="minorHAnsi" w:eastAsiaTheme="minorEastAsia" w:hAnsiTheme="minorHAnsi" w:cstheme="minorBidi"/>
              <w:noProof/>
              <w:sz w:val="22"/>
              <w:szCs w:val="22"/>
              <w:lang w:eastAsia="en-CA" w:bidi="he-IL"/>
            </w:rPr>
          </w:pPr>
          <w:hyperlink w:anchor="_Toc72929772" w:history="1">
            <w:r w:rsidR="005902F4" w:rsidRPr="00895D62">
              <w:rPr>
                <w:rStyle w:val="Hyperlink"/>
                <w:b/>
                <w:bCs/>
                <w:noProof/>
              </w:rPr>
              <w:t>3.3</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Installation – Access Control System and Intrusion Detection System Devices</w:t>
            </w:r>
            <w:r w:rsidR="005902F4">
              <w:rPr>
                <w:noProof/>
                <w:webHidden/>
              </w:rPr>
              <w:tab/>
            </w:r>
            <w:r w:rsidR="005902F4">
              <w:rPr>
                <w:noProof/>
                <w:webHidden/>
              </w:rPr>
              <w:fldChar w:fldCharType="begin"/>
            </w:r>
            <w:r w:rsidR="005902F4">
              <w:rPr>
                <w:noProof/>
                <w:webHidden/>
              </w:rPr>
              <w:instrText xml:space="preserve"> PAGEREF _Toc72929772 \h </w:instrText>
            </w:r>
            <w:r w:rsidR="005902F4">
              <w:rPr>
                <w:noProof/>
                <w:webHidden/>
              </w:rPr>
            </w:r>
            <w:r w:rsidR="005902F4">
              <w:rPr>
                <w:noProof/>
                <w:webHidden/>
              </w:rPr>
              <w:fldChar w:fldCharType="separate"/>
            </w:r>
            <w:r w:rsidR="00A812D9">
              <w:rPr>
                <w:noProof/>
                <w:webHidden/>
              </w:rPr>
              <w:t>44</w:t>
            </w:r>
            <w:r w:rsidR="005902F4">
              <w:rPr>
                <w:noProof/>
                <w:webHidden/>
              </w:rPr>
              <w:fldChar w:fldCharType="end"/>
            </w:r>
          </w:hyperlink>
        </w:p>
        <w:p w14:paraId="402A2B89" w14:textId="6E14F8D7" w:rsidR="005902F4" w:rsidRDefault="007E1724">
          <w:pPr>
            <w:pStyle w:val="TOC2"/>
            <w:rPr>
              <w:rFonts w:asciiTheme="minorHAnsi" w:eastAsiaTheme="minorEastAsia" w:hAnsiTheme="minorHAnsi" w:cstheme="minorBidi"/>
              <w:noProof/>
              <w:sz w:val="22"/>
              <w:szCs w:val="22"/>
              <w:lang w:eastAsia="en-CA" w:bidi="he-IL"/>
            </w:rPr>
          </w:pPr>
          <w:hyperlink w:anchor="_Toc72929773" w:history="1">
            <w:r w:rsidR="005902F4" w:rsidRPr="00895D62">
              <w:rPr>
                <w:rStyle w:val="Hyperlink"/>
                <w:b/>
                <w:bCs/>
                <w:noProof/>
              </w:rPr>
              <w:t>3.4</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Installation – Enterprise Software Integration</w:t>
            </w:r>
            <w:r w:rsidR="005902F4">
              <w:rPr>
                <w:noProof/>
                <w:webHidden/>
              </w:rPr>
              <w:tab/>
            </w:r>
            <w:r w:rsidR="005902F4">
              <w:rPr>
                <w:noProof/>
                <w:webHidden/>
              </w:rPr>
              <w:fldChar w:fldCharType="begin"/>
            </w:r>
            <w:r w:rsidR="005902F4">
              <w:rPr>
                <w:noProof/>
                <w:webHidden/>
              </w:rPr>
              <w:instrText xml:space="preserve"> PAGEREF _Toc72929773 \h </w:instrText>
            </w:r>
            <w:r w:rsidR="005902F4">
              <w:rPr>
                <w:noProof/>
                <w:webHidden/>
              </w:rPr>
            </w:r>
            <w:r w:rsidR="005902F4">
              <w:rPr>
                <w:noProof/>
                <w:webHidden/>
              </w:rPr>
              <w:fldChar w:fldCharType="separate"/>
            </w:r>
            <w:r w:rsidR="00A812D9">
              <w:rPr>
                <w:noProof/>
                <w:webHidden/>
              </w:rPr>
              <w:t>50</w:t>
            </w:r>
            <w:r w:rsidR="005902F4">
              <w:rPr>
                <w:noProof/>
                <w:webHidden/>
              </w:rPr>
              <w:fldChar w:fldCharType="end"/>
            </w:r>
          </w:hyperlink>
        </w:p>
        <w:p w14:paraId="2CD50674" w14:textId="2D26A64B" w:rsidR="005902F4" w:rsidRDefault="007E1724">
          <w:pPr>
            <w:pStyle w:val="TOC2"/>
            <w:rPr>
              <w:rFonts w:asciiTheme="minorHAnsi" w:eastAsiaTheme="minorEastAsia" w:hAnsiTheme="minorHAnsi" w:cstheme="minorBidi"/>
              <w:noProof/>
              <w:sz w:val="22"/>
              <w:szCs w:val="22"/>
              <w:lang w:eastAsia="en-CA" w:bidi="he-IL"/>
            </w:rPr>
          </w:pPr>
          <w:hyperlink w:anchor="_Toc72929774" w:history="1">
            <w:r w:rsidR="005902F4" w:rsidRPr="00895D62">
              <w:rPr>
                <w:rStyle w:val="Hyperlink"/>
                <w:b/>
                <w:bCs/>
                <w:noProof/>
              </w:rPr>
              <w:t>3.5</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Operation - General</w:t>
            </w:r>
            <w:r w:rsidR="005902F4">
              <w:rPr>
                <w:noProof/>
                <w:webHidden/>
              </w:rPr>
              <w:tab/>
            </w:r>
            <w:r w:rsidR="005902F4">
              <w:rPr>
                <w:noProof/>
                <w:webHidden/>
              </w:rPr>
              <w:fldChar w:fldCharType="begin"/>
            </w:r>
            <w:r w:rsidR="005902F4">
              <w:rPr>
                <w:noProof/>
                <w:webHidden/>
              </w:rPr>
              <w:instrText xml:space="preserve"> PAGEREF _Toc72929774 \h </w:instrText>
            </w:r>
            <w:r w:rsidR="005902F4">
              <w:rPr>
                <w:noProof/>
                <w:webHidden/>
              </w:rPr>
            </w:r>
            <w:r w:rsidR="005902F4">
              <w:rPr>
                <w:noProof/>
                <w:webHidden/>
              </w:rPr>
              <w:fldChar w:fldCharType="separate"/>
            </w:r>
            <w:r w:rsidR="00A812D9">
              <w:rPr>
                <w:noProof/>
                <w:webHidden/>
              </w:rPr>
              <w:t>50</w:t>
            </w:r>
            <w:r w:rsidR="005902F4">
              <w:rPr>
                <w:noProof/>
                <w:webHidden/>
              </w:rPr>
              <w:fldChar w:fldCharType="end"/>
            </w:r>
          </w:hyperlink>
        </w:p>
        <w:p w14:paraId="03656843" w14:textId="4306DEC2" w:rsidR="005902F4" w:rsidRDefault="007E1724">
          <w:pPr>
            <w:pStyle w:val="TOC2"/>
            <w:rPr>
              <w:rFonts w:asciiTheme="minorHAnsi" w:eastAsiaTheme="minorEastAsia" w:hAnsiTheme="minorHAnsi" w:cstheme="minorBidi"/>
              <w:noProof/>
              <w:sz w:val="22"/>
              <w:szCs w:val="22"/>
              <w:lang w:eastAsia="en-CA" w:bidi="he-IL"/>
            </w:rPr>
          </w:pPr>
          <w:hyperlink w:anchor="_Toc72929775" w:history="1">
            <w:r w:rsidR="005902F4" w:rsidRPr="00895D62">
              <w:rPr>
                <w:rStyle w:val="Hyperlink"/>
                <w:b/>
                <w:bCs/>
                <w:noProof/>
              </w:rPr>
              <w:t>3.6</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Security Wiring Field Quality Control</w:t>
            </w:r>
            <w:r w:rsidR="005902F4">
              <w:rPr>
                <w:noProof/>
                <w:webHidden/>
              </w:rPr>
              <w:tab/>
            </w:r>
            <w:r w:rsidR="005902F4">
              <w:rPr>
                <w:noProof/>
                <w:webHidden/>
              </w:rPr>
              <w:fldChar w:fldCharType="begin"/>
            </w:r>
            <w:r w:rsidR="005902F4">
              <w:rPr>
                <w:noProof/>
                <w:webHidden/>
              </w:rPr>
              <w:instrText xml:space="preserve"> PAGEREF _Toc72929775 \h </w:instrText>
            </w:r>
            <w:r w:rsidR="005902F4">
              <w:rPr>
                <w:noProof/>
                <w:webHidden/>
              </w:rPr>
            </w:r>
            <w:r w:rsidR="005902F4">
              <w:rPr>
                <w:noProof/>
                <w:webHidden/>
              </w:rPr>
              <w:fldChar w:fldCharType="separate"/>
            </w:r>
            <w:r w:rsidR="00A812D9">
              <w:rPr>
                <w:noProof/>
                <w:webHidden/>
              </w:rPr>
              <w:t>53</w:t>
            </w:r>
            <w:r w:rsidR="005902F4">
              <w:rPr>
                <w:noProof/>
                <w:webHidden/>
              </w:rPr>
              <w:fldChar w:fldCharType="end"/>
            </w:r>
          </w:hyperlink>
        </w:p>
        <w:p w14:paraId="645D76D4" w14:textId="2ECDCAA2" w:rsidR="005902F4" w:rsidRDefault="007E1724">
          <w:pPr>
            <w:pStyle w:val="TOC2"/>
            <w:rPr>
              <w:rFonts w:asciiTheme="minorHAnsi" w:eastAsiaTheme="minorEastAsia" w:hAnsiTheme="minorHAnsi" w:cstheme="minorBidi"/>
              <w:noProof/>
              <w:sz w:val="22"/>
              <w:szCs w:val="22"/>
              <w:lang w:eastAsia="en-CA" w:bidi="he-IL"/>
            </w:rPr>
          </w:pPr>
          <w:hyperlink w:anchor="_Toc72929776" w:history="1">
            <w:r w:rsidR="005902F4" w:rsidRPr="00895D62">
              <w:rPr>
                <w:rStyle w:val="Hyperlink"/>
                <w:b/>
                <w:bCs/>
                <w:noProof/>
              </w:rPr>
              <w:t>3.7</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Network Wiring Field Quality Control</w:t>
            </w:r>
            <w:r w:rsidR="005902F4">
              <w:rPr>
                <w:noProof/>
                <w:webHidden/>
              </w:rPr>
              <w:tab/>
            </w:r>
            <w:r w:rsidR="005902F4">
              <w:rPr>
                <w:noProof/>
                <w:webHidden/>
              </w:rPr>
              <w:fldChar w:fldCharType="begin"/>
            </w:r>
            <w:r w:rsidR="005902F4">
              <w:rPr>
                <w:noProof/>
                <w:webHidden/>
              </w:rPr>
              <w:instrText xml:space="preserve"> PAGEREF _Toc72929776 \h </w:instrText>
            </w:r>
            <w:r w:rsidR="005902F4">
              <w:rPr>
                <w:noProof/>
                <w:webHidden/>
              </w:rPr>
            </w:r>
            <w:r w:rsidR="005902F4">
              <w:rPr>
                <w:noProof/>
                <w:webHidden/>
              </w:rPr>
              <w:fldChar w:fldCharType="separate"/>
            </w:r>
            <w:r w:rsidR="00A812D9">
              <w:rPr>
                <w:noProof/>
                <w:webHidden/>
              </w:rPr>
              <w:t>53</w:t>
            </w:r>
            <w:r w:rsidR="005902F4">
              <w:rPr>
                <w:noProof/>
                <w:webHidden/>
              </w:rPr>
              <w:fldChar w:fldCharType="end"/>
            </w:r>
          </w:hyperlink>
        </w:p>
        <w:p w14:paraId="70A48E76" w14:textId="63386D02" w:rsidR="005902F4" w:rsidRDefault="007E1724">
          <w:pPr>
            <w:pStyle w:val="TOC2"/>
            <w:rPr>
              <w:rFonts w:asciiTheme="minorHAnsi" w:eastAsiaTheme="minorEastAsia" w:hAnsiTheme="minorHAnsi" w:cstheme="minorBidi"/>
              <w:noProof/>
              <w:sz w:val="22"/>
              <w:szCs w:val="22"/>
              <w:lang w:eastAsia="en-CA" w:bidi="he-IL"/>
            </w:rPr>
          </w:pPr>
          <w:hyperlink w:anchor="_Toc72929777" w:history="1">
            <w:r w:rsidR="005902F4" w:rsidRPr="00895D62">
              <w:rPr>
                <w:rStyle w:val="Hyperlink"/>
                <w:b/>
                <w:bCs/>
                <w:noProof/>
              </w:rPr>
              <w:t>3.8</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Warranty</w:t>
            </w:r>
            <w:r w:rsidR="005902F4">
              <w:rPr>
                <w:noProof/>
                <w:webHidden/>
              </w:rPr>
              <w:tab/>
            </w:r>
            <w:r w:rsidR="005902F4">
              <w:rPr>
                <w:noProof/>
                <w:webHidden/>
              </w:rPr>
              <w:fldChar w:fldCharType="begin"/>
            </w:r>
            <w:r w:rsidR="005902F4">
              <w:rPr>
                <w:noProof/>
                <w:webHidden/>
              </w:rPr>
              <w:instrText xml:space="preserve"> PAGEREF _Toc72929777 \h </w:instrText>
            </w:r>
            <w:r w:rsidR="005902F4">
              <w:rPr>
                <w:noProof/>
                <w:webHidden/>
              </w:rPr>
            </w:r>
            <w:r w:rsidR="005902F4">
              <w:rPr>
                <w:noProof/>
                <w:webHidden/>
              </w:rPr>
              <w:fldChar w:fldCharType="separate"/>
            </w:r>
            <w:r w:rsidR="00A812D9">
              <w:rPr>
                <w:noProof/>
                <w:webHidden/>
              </w:rPr>
              <w:t>54</w:t>
            </w:r>
            <w:r w:rsidR="005902F4">
              <w:rPr>
                <w:noProof/>
                <w:webHidden/>
              </w:rPr>
              <w:fldChar w:fldCharType="end"/>
            </w:r>
          </w:hyperlink>
        </w:p>
        <w:p w14:paraId="73FA30D6" w14:textId="23FC2C8C" w:rsidR="005902F4" w:rsidRDefault="007E1724">
          <w:pPr>
            <w:pStyle w:val="TOC2"/>
            <w:rPr>
              <w:rFonts w:asciiTheme="minorHAnsi" w:eastAsiaTheme="minorEastAsia" w:hAnsiTheme="minorHAnsi" w:cstheme="minorBidi"/>
              <w:noProof/>
              <w:sz w:val="22"/>
              <w:szCs w:val="22"/>
              <w:lang w:eastAsia="en-CA" w:bidi="he-IL"/>
            </w:rPr>
          </w:pPr>
          <w:hyperlink w:anchor="_Toc72929778" w:history="1">
            <w:r w:rsidR="005902F4" w:rsidRPr="00895D62">
              <w:rPr>
                <w:rStyle w:val="Hyperlink"/>
                <w:b/>
                <w:bCs/>
                <w:noProof/>
              </w:rPr>
              <w:t>3.9</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Close Out</w:t>
            </w:r>
            <w:r w:rsidR="005902F4">
              <w:rPr>
                <w:noProof/>
                <w:webHidden/>
              </w:rPr>
              <w:tab/>
            </w:r>
            <w:r w:rsidR="005902F4">
              <w:rPr>
                <w:noProof/>
                <w:webHidden/>
              </w:rPr>
              <w:fldChar w:fldCharType="begin"/>
            </w:r>
            <w:r w:rsidR="005902F4">
              <w:rPr>
                <w:noProof/>
                <w:webHidden/>
              </w:rPr>
              <w:instrText xml:space="preserve"> PAGEREF _Toc72929778 \h </w:instrText>
            </w:r>
            <w:r w:rsidR="005902F4">
              <w:rPr>
                <w:noProof/>
                <w:webHidden/>
              </w:rPr>
            </w:r>
            <w:r w:rsidR="005902F4">
              <w:rPr>
                <w:noProof/>
                <w:webHidden/>
              </w:rPr>
              <w:fldChar w:fldCharType="separate"/>
            </w:r>
            <w:r w:rsidR="00A812D9">
              <w:rPr>
                <w:noProof/>
                <w:webHidden/>
              </w:rPr>
              <w:t>56</w:t>
            </w:r>
            <w:r w:rsidR="005902F4">
              <w:rPr>
                <w:noProof/>
                <w:webHidden/>
              </w:rPr>
              <w:fldChar w:fldCharType="end"/>
            </w:r>
          </w:hyperlink>
        </w:p>
        <w:p w14:paraId="60307834" w14:textId="50BBEC6B" w:rsidR="005902F4" w:rsidRDefault="007E1724">
          <w:pPr>
            <w:pStyle w:val="TOC2"/>
            <w:rPr>
              <w:rFonts w:asciiTheme="minorHAnsi" w:eastAsiaTheme="minorEastAsia" w:hAnsiTheme="minorHAnsi" w:cstheme="minorBidi"/>
              <w:noProof/>
              <w:sz w:val="22"/>
              <w:szCs w:val="22"/>
              <w:lang w:eastAsia="en-CA" w:bidi="he-IL"/>
            </w:rPr>
          </w:pPr>
          <w:hyperlink w:anchor="_Toc72929779" w:history="1">
            <w:r w:rsidR="005902F4" w:rsidRPr="00895D62">
              <w:rPr>
                <w:rStyle w:val="Hyperlink"/>
                <w:b/>
                <w:bCs/>
                <w:noProof/>
              </w:rPr>
              <w:t>3.10</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Wiring Identification</w:t>
            </w:r>
            <w:r w:rsidR="005902F4">
              <w:rPr>
                <w:noProof/>
                <w:webHidden/>
              </w:rPr>
              <w:tab/>
            </w:r>
            <w:r w:rsidR="005902F4">
              <w:rPr>
                <w:noProof/>
                <w:webHidden/>
              </w:rPr>
              <w:fldChar w:fldCharType="begin"/>
            </w:r>
            <w:r w:rsidR="005902F4">
              <w:rPr>
                <w:noProof/>
                <w:webHidden/>
              </w:rPr>
              <w:instrText xml:space="preserve"> PAGEREF _Toc72929779 \h </w:instrText>
            </w:r>
            <w:r w:rsidR="005902F4">
              <w:rPr>
                <w:noProof/>
                <w:webHidden/>
              </w:rPr>
            </w:r>
            <w:r w:rsidR="005902F4">
              <w:rPr>
                <w:noProof/>
                <w:webHidden/>
              </w:rPr>
              <w:fldChar w:fldCharType="separate"/>
            </w:r>
            <w:r w:rsidR="00A812D9">
              <w:rPr>
                <w:noProof/>
                <w:webHidden/>
              </w:rPr>
              <w:t>56</w:t>
            </w:r>
            <w:r w:rsidR="005902F4">
              <w:rPr>
                <w:noProof/>
                <w:webHidden/>
              </w:rPr>
              <w:fldChar w:fldCharType="end"/>
            </w:r>
          </w:hyperlink>
        </w:p>
        <w:p w14:paraId="3E804379" w14:textId="27B056D1" w:rsidR="005902F4" w:rsidRDefault="007E1724">
          <w:pPr>
            <w:pStyle w:val="TOC2"/>
            <w:rPr>
              <w:rFonts w:asciiTheme="minorHAnsi" w:eastAsiaTheme="minorEastAsia" w:hAnsiTheme="minorHAnsi" w:cstheme="minorBidi"/>
              <w:noProof/>
              <w:sz w:val="22"/>
              <w:szCs w:val="22"/>
              <w:lang w:eastAsia="en-CA" w:bidi="he-IL"/>
            </w:rPr>
          </w:pPr>
          <w:hyperlink w:anchor="_Toc72929780" w:history="1">
            <w:r w:rsidR="005902F4" w:rsidRPr="00895D62">
              <w:rPr>
                <w:rStyle w:val="Hyperlink"/>
                <w:b/>
                <w:bCs/>
                <w:noProof/>
              </w:rPr>
              <w:t>3.11</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Site Testing</w:t>
            </w:r>
            <w:r w:rsidR="005902F4">
              <w:rPr>
                <w:noProof/>
                <w:webHidden/>
              </w:rPr>
              <w:tab/>
            </w:r>
            <w:r w:rsidR="005902F4">
              <w:rPr>
                <w:noProof/>
                <w:webHidden/>
              </w:rPr>
              <w:fldChar w:fldCharType="begin"/>
            </w:r>
            <w:r w:rsidR="005902F4">
              <w:rPr>
                <w:noProof/>
                <w:webHidden/>
              </w:rPr>
              <w:instrText xml:space="preserve"> PAGEREF _Toc72929780 \h </w:instrText>
            </w:r>
            <w:r w:rsidR="005902F4">
              <w:rPr>
                <w:noProof/>
                <w:webHidden/>
              </w:rPr>
            </w:r>
            <w:r w:rsidR="005902F4">
              <w:rPr>
                <w:noProof/>
                <w:webHidden/>
              </w:rPr>
              <w:fldChar w:fldCharType="separate"/>
            </w:r>
            <w:r w:rsidR="00A812D9">
              <w:rPr>
                <w:noProof/>
                <w:webHidden/>
              </w:rPr>
              <w:t>56</w:t>
            </w:r>
            <w:r w:rsidR="005902F4">
              <w:rPr>
                <w:noProof/>
                <w:webHidden/>
              </w:rPr>
              <w:fldChar w:fldCharType="end"/>
            </w:r>
          </w:hyperlink>
        </w:p>
        <w:p w14:paraId="59A957F7" w14:textId="2EB04BC4" w:rsidR="005902F4" w:rsidRDefault="007E1724">
          <w:pPr>
            <w:pStyle w:val="TOC1"/>
            <w:rPr>
              <w:rFonts w:asciiTheme="minorHAnsi" w:eastAsiaTheme="minorEastAsia" w:hAnsiTheme="minorHAnsi" w:cstheme="minorBidi"/>
              <w:b w:val="0"/>
              <w:bCs w:val="0"/>
              <w:sz w:val="22"/>
              <w:szCs w:val="22"/>
              <w:lang w:eastAsia="en-CA" w:bidi="he-IL"/>
            </w:rPr>
          </w:pPr>
          <w:hyperlink w:anchor="_Toc72929781" w:history="1">
            <w:r w:rsidR="005902F4" w:rsidRPr="00895D62">
              <w:rPr>
                <w:rStyle w:val="Hyperlink"/>
              </w:rPr>
              <w:t>APPENDICES</w:t>
            </w:r>
            <w:r w:rsidR="005902F4">
              <w:rPr>
                <w:webHidden/>
              </w:rPr>
              <w:tab/>
            </w:r>
            <w:r w:rsidR="005902F4">
              <w:rPr>
                <w:webHidden/>
              </w:rPr>
              <w:fldChar w:fldCharType="begin"/>
            </w:r>
            <w:r w:rsidR="005902F4">
              <w:rPr>
                <w:webHidden/>
              </w:rPr>
              <w:instrText xml:space="preserve"> PAGEREF _Toc72929781 \h </w:instrText>
            </w:r>
            <w:r w:rsidR="005902F4">
              <w:rPr>
                <w:webHidden/>
              </w:rPr>
            </w:r>
            <w:r w:rsidR="005902F4">
              <w:rPr>
                <w:webHidden/>
              </w:rPr>
              <w:fldChar w:fldCharType="separate"/>
            </w:r>
            <w:r w:rsidR="00A812D9">
              <w:rPr>
                <w:webHidden/>
              </w:rPr>
              <w:t>58</w:t>
            </w:r>
            <w:r w:rsidR="005902F4">
              <w:rPr>
                <w:webHidden/>
              </w:rPr>
              <w:fldChar w:fldCharType="end"/>
            </w:r>
          </w:hyperlink>
        </w:p>
        <w:p w14:paraId="50A084DB" w14:textId="4CB4CF75" w:rsidR="005902F4" w:rsidRDefault="007E1724">
          <w:pPr>
            <w:pStyle w:val="TOC2"/>
            <w:rPr>
              <w:rFonts w:asciiTheme="minorHAnsi" w:eastAsiaTheme="minorEastAsia" w:hAnsiTheme="minorHAnsi" w:cstheme="minorBidi"/>
              <w:noProof/>
              <w:sz w:val="22"/>
              <w:szCs w:val="22"/>
              <w:lang w:eastAsia="en-CA" w:bidi="he-IL"/>
            </w:rPr>
          </w:pPr>
          <w:hyperlink w:anchor="_Toc72929782" w:history="1">
            <w:r w:rsidR="005902F4" w:rsidRPr="00895D62">
              <w:rPr>
                <w:rStyle w:val="Hyperlink"/>
                <w:b/>
                <w:bCs/>
                <w:noProof/>
              </w:rPr>
              <w:t>4.</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LIST OF APPENDICES</w:t>
            </w:r>
            <w:r w:rsidR="005902F4">
              <w:rPr>
                <w:noProof/>
                <w:webHidden/>
              </w:rPr>
              <w:tab/>
            </w:r>
            <w:r w:rsidR="005902F4">
              <w:rPr>
                <w:noProof/>
                <w:webHidden/>
              </w:rPr>
              <w:fldChar w:fldCharType="begin"/>
            </w:r>
            <w:r w:rsidR="005902F4">
              <w:rPr>
                <w:noProof/>
                <w:webHidden/>
              </w:rPr>
              <w:instrText xml:space="preserve"> PAGEREF _Toc72929782 \h </w:instrText>
            </w:r>
            <w:r w:rsidR="005902F4">
              <w:rPr>
                <w:noProof/>
                <w:webHidden/>
              </w:rPr>
            </w:r>
            <w:r w:rsidR="005902F4">
              <w:rPr>
                <w:noProof/>
                <w:webHidden/>
              </w:rPr>
              <w:fldChar w:fldCharType="separate"/>
            </w:r>
            <w:r w:rsidR="00A812D9">
              <w:rPr>
                <w:noProof/>
                <w:webHidden/>
              </w:rPr>
              <w:t>59</w:t>
            </w:r>
            <w:r w:rsidR="005902F4">
              <w:rPr>
                <w:noProof/>
                <w:webHidden/>
              </w:rPr>
              <w:fldChar w:fldCharType="end"/>
            </w:r>
          </w:hyperlink>
        </w:p>
        <w:p w14:paraId="3915B581" w14:textId="04C574E8" w:rsidR="005902F4" w:rsidRDefault="007E1724">
          <w:pPr>
            <w:pStyle w:val="TOC2"/>
            <w:rPr>
              <w:rFonts w:asciiTheme="minorHAnsi" w:eastAsiaTheme="minorEastAsia" w:hAnsiTheme="minorHAnsi" w:cstheme="minorBidi"/>
              <w:noProof/>
              <w:sz w:val="22"/>
              <w:szCs w:val="22"/>
              <w:lang w:eastAsia="en-CA" w:bidi="he-IL"/>
            </w:rPr>
          </w:pPr>
          <w:hyperlink w:anchor="_Toc72929783" w:history="1">
            <w:r w:rsidR="005902F4" w:rsidRPr="00895D62">
              <w:rPr>
                <w:rStyle w:val="Hyperlink"/>
                <w:b/>
                <w:bCs/>
                <w:noProof/>
              </w:rPr>
              <w:t>4.1</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A – Regional Security System Naming Convention Standards</w:t>
            </w:r>
            <w:r w:rsidR="005902F4">
              <w:rPr>
                <w:noProof/>
                <w:webHidden/>
              </w:rPr>
              <w:tab/>
            </w:r>
            <w:r w:rsidR="005902F4">
              <w:rPr>
                <w:noProof/>
                <w:webHidden/>
              </w:rPr>
              <w:fldChar w:fldCharType="begin"/>
            </w:r>
            <w:r w:rsidR="005902F4">
              <w:rPr>
                <w:noProof/>
                <w:webHidden/>
              </w:rPr>
              <w:instrText xml:space="preserve"> PAGEREF _Toc72929783 \h </w:instrText>
            </w:r>
            <w:r w:rsidR="005902F4">
              <w:rPr>
                <w:noProof/>
                <w:webHidden/>
              </w:rPr>
            </w:r>
            <w:r w:rsidR="005902F4">
              <w:rPr>
                <w:noProof/>
                <w:webHidden/>
              </w:rPr>
              <w:fldChar w:fldCharType="separate"/>
            </w:r>
            <w:r w:rsidR="00A812D9">
              <w:rPr>
                <w:noProof/>
                <w:webHidden/>
              </w:rPr>
              <w:t>60</w:t>
            </w:r>
            <w:r w:rsidR="005902F4">
              <w:rPr>
                <w:noProof/>
                <w:webHidden/>
              </w:rPr>
              <w:fldChar w:fldCharType="end"/>
            </w:r>
          </w:hyperlink>
        </w:p>
        <w:p w14:paraId="10E0D794" w14:textId="750B2022" w:rsidR="005902F4" w:rsidRDefault="007E1724">
          <w:pPr>
            <w:pStyle w:val="TOC2"/>
            <w:rPr>
              <w:rFonts w:asciiTheme="minorHAnsi" w:eastAsiaTheme="minorEastAsia" w:hAnsiTheme="minorHAnsi" w:cstheme="minorBidi"/>
              <w:noProof/>
              <w:sz w:val="22"/>
              <w:szCs w:val="22"/>
              <w:lang w:eastAsia="en-CA" w:bidi="he-IL"/>
            </w:rPr>
          </w:pPr>
          <w:hyperlink w:anchor="_Toc72929784" w:history="1">
            <w:r w:rsidR="005902F4" w:rsidRPr="00895D62">
              <w:rPr>
                <w:rStyle w:val="Hyperlink"/>
                <w:b/>
                <w:bCs/>
                <w:noProof/>
              </w:rPr>
              <w:t>4.2</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B – Regional Approved Commissioning Form</w:t>
            </w:r>
            <w:r w:rsidR="005902F4">
              <w:rPr>
                <w:noProof/>
                <w:webHidden/>
              </w:rPr>
              <w:tab/>
            </w:r>
            <w:r w:rsidR="005902F4">
              <w:rPr>
                <w:noProof/>
                <w:webHidden/>
              </w:rPr>
              <w:fldChar w:fldCharType="begin"/>
            </w:r>
            <w:r w:rsidR="005902F4">
              <w:rPr>
                <w:noProof/>
                <w:webHidden/>
              </w:rPr>
              <w:instrText xml:space="preserve"> PAGEREF _Toc72929784 \h </w:instrText>
            </w:r>
            <w:r w:rsidR="005902F4">
              <w:rPr>
                <w:noProof/>
                <w:webHidden/>
              </w:rPr>
            </w:r>
            <w:r w:rsidR="005902F4">
              <w:rPr>
                <w:noProof/>
                <w:webHidden/>
              </w:rPr>
              <w:fldChar w:fldCharType="separate"/>
            </w:r>
            <w:r w:rsidR="00A812D9">
              <w:rPr>
                <w:noProof/>
                <w:webHidden/>
              </w:rPr>
              <w:t>61</w:t>
            </w:r>
            <w:r w:rsidR="005902F4">
              <w:rPr>
                <w:noProof/>
                <w:webHidden/>
              </w:rPr>
              <w:fldChar w:fldCharType="end"/>
            </w:r>
          </w:hyperlink>
        </w:p>
        <w:p w14:paraId="1CBB07B5" w14:textId="3A64AB00" w:rsidR="005902F4" w:rsidRDefault="007E1724">
          <w:pPr>
            <w:pStyle w:val="TOC2"/>
            <w:rPr>
              <w:rFonts w:asciiTheme="minorHAnsi" w:eastAsiaTheme="minorEastAsia" w:hAnsiTheme="minorHAnsi" w:cstheme="minorBidi"/>
              <w:noProof/>
              <w:sz w:val="22"/>
              <w:szCs w:val="22"/>
              <w:lang w:eastAsia="en-CA" w:bidi="he-IL"/>
            </w:rPr>
          </w:pPr>
          <w:hyperlink w:anchor="_Toc72929785" w:history="1">
            <w:r w:rsidR="005902F4" w:rsidRPr="00895D62">
              <w:rPr>
                <w:rStyle w:val="Hyperlink"/>
                <w:b/>
                <w:bCs/>
                <w:noProof/>
              </w:rPr>
              <w:t>4.3</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C – Standardised Terminology</w:t>
            </w:r>
            <w:r w:rsidR="005902F4">
              <w:rPr>
                <w:noProof/>
                <w:webHidden/>
              </w:rPr>
              <w:tab/>
            </w:r>
            <w:r w:rsidR="005902F4">
              <w:rPr>
                <w:noProof/>
                <w:webHidden/>
              </w:rPr>
              <w:fldChar w:fldCharType="begin"/>
            </w:r>
            <w:r w:rsidR="005902F4">
              <w:rPr>
                <w:noProof/>
                <w:webHidden/>
              </w:rPr>
              <w:instrText xml:space="preserve"> PAGEREF _Toc72929785 \h </w:instrText>
            </w:r>
            <w:r w:rsidR="005902F4">
              <w:rPr>
                <w:noProof/>
                <w:webHidden/>
              </w:rPr>
            </w:r>
            <w:r w:rsidR="005902F4">
              <w:rPr>
                <w:noProof/>
                <w:webHidden/>
              </w:rPr>
              <w:fldChar w:fldCharType="separate"/>
            </w:r>
            <w:r w:rsidR="00A812D9">
              <w:rPr>
                <w:noProof/>
                <w:webHidden/>
              </w:rPr>
              <w:t>65</w:t>
            </w:r>
            <w:r w:rsidR="005902F4">
              <w:rPr>
                <w:noProof/>
                <w:webHidden/>
              </w:rPr>
              <w:fldChar w:fldCharType="end"/>
            </w:r>
          </w:hyperlink>
        </w:p>
        <w:p w14:paraId="4E237468" w14:textId="030EFED6" w:rsidR="005902F4" w:rsidRDefault="007E1724">
          <w:pPr>
            <w:pStyle w:val="TOC2"/>
            <w:rPr>
              <w:rFonts w:asciiTheme="minorHAnsi" w:eastAsiaTheme="minorEastAsia" w:hAnsiTheme="minorHAnsi" w:cstheme="minorBidi"/>
              <w:noProof/>
              <w:sz w:val="22"/>
              <w:szCs w:val="22"/>
              <w:lang w:eastAsia="en-CA" w:bidi="he-IL"/>
            </w:rPr>
          </w:pPr>
          <w:hyperlink w:anchor="_Toc72929786" w:history="1">
            <w:r w:rsidR="005902F4" w:rsidRPr="00895D62">
              <w:rPr>
                <w:rStyle w:val="Hyperlink"/>
                <w:b/>
                <w:bCs/>
                <w:noProof/>
              </w:rPr>
              <w:t>4.4</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D – Standards Applicable to Regional Security Projects</w:t>
            </w:r>
            <w:r w:rsidR="005902F4">
              <w:rPr>
                <w:noProof/>
                <w:webHidden/>
              </w:rPr>
              <w:tab/>
            </w:r>
            <w:r w:rsidR="005902F4">
              <w:rPr>
                <w:noProof/>
                <w:webHidden/>
              </w:rPr>
              <w:fldChar w:fldCharType="begin"/>
            </w:r>
            <w:r w:rsidR="005902F4">
              <w:rPr>
                <w:noProof/>
                <w:webHidden/>
              </w:rPr>
              <w:instrText xml:space="preserve"> PAGEREF _Toc72929786 \h </w:instrText>
            </w:r>
            <w:r w:rsidR="005902F4">
              <w:rPr>
                <w:noProof/>
                <w:webHidden/>
              </w:rPr>
            </w:r>
            <w:r w:rsidR="005902F4">
              <w:rPr>
                <w:noProof/>
                <w:webHidden/>
              </w:rPr>
              <w:fldChar w:fldCharType="separate"/>
            </w:r>
            <w:r w:rsidR="00A812D9">
              <w:rPr>
                <w:noProof/>
                <w:webHidden/>
              </w:rPr>
              <w:t>77</w:t>
            </w:r>
            <w:r w:rsidR="005902F4">
              <w:rPr>
                <w:noProof/>
                <w:webHidden/>
              </w:rPr>
              <w:fldChar w:fldCharType="end"/>
            </w:r>
          </w:hyperlink>
        </w:p>
        <w:p w14:paraId="4135A8D3" w14:textId="62D2EC94" w:rsidR="005902F4" w:rsidRDefault="007E1724">
          <w:pPr>
            <w:pStyle w:val="TOC2"/>
            <w:rPr>
              <w:rFonts w:asciiTheme="minorHAnsi" w:eastAsiaTheme="minorEastAsia" w:hAnsiTheme="minorHAnsi" w:cstheme="minorBidi"/>
              <w:noProof/>
              <w:sz w:val="22"/>
              <w:szCs w:val="22"/>
              <w:lang w:eastAsia="en-CA" w:bidi="he-IL"/>
            </w:rPr>
          </w:pPr>
          <w:hyperlink w:anchor="_Toc72929787" w:history="1">
            <w:r w:rsidR="005902F4" w:rsidRPr="00895D62">
              <w:rPr>
                <w:rStyle w:val="Hyperlink"/>
                <w:b/>
                <w:bCs/>
                <w:noProof/>
              </w:rPr>
              <w:t>4.5</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E – Standardised Security Configurations</w:t>
            </w:r>
            <w:r w:rsidR="005902F4">
              <w:rPr>
                <w:noProof/>
                <w:webHidden/>
              </w:rPr>
              <w:tab/>
            </w:r>
            <w:r w:rsidR="005902F4">
              <w:rPr>
                <w:noProof/>
                <w:webHidden/>
              </w:rPr>
              <w:fldChar w:fldCharType="begin"/>
            </w:r>
            <w:r w:rsidR="005902F4">
              <w:rPr>
                <w:noProof/>
                <w:webHidden/>
              </w:rPr>
              <w:instrText xml:space="preserve"> PAGEREF _Toc72929787 \h </w:instrText>
            </w:r>
            <w:r w:rsidR="005902F4">
              <w:rPr>
                <w:noProof/>
                <w:webHidden/>
              </w:rPr>
            </w:r>
            <w:r w:rsidR="005902F4">
              <w:rPr>
                <w:noProof/>
                <w:webHidden/>
              </w:rPr>
              <w:fldChar w:fldCharType="separate"/>
            </w:r>
            <w:r w:rsidR="00A812D9">
              <w:rPr>
                <w:noProof/>
                <w:webHidden/>
              </w:rPr>
              <w:t>82</w:t>
            </w:r>
            <w:r w:rsidR="005902F4">
              <w:rPr>
                <w:noProof/>
                <w:webHidden/>
              </w:rPr>
              <w:fldChar w:fldCharType="end"/>
            </w:r>
          </w:hyperlink>
        </w:p>
        <w:p w14:paraId="429A87D6" w14:textId="17A2D774" w:rsidR="005902F4" w:rsidRDefault="007E1724">
          <w:pPr>
            <w:pStyle w:val="TOC2"/>
            <w:rPr>
              <w:rFonts w:asciiTheme="minorHAnsi" w:eastAsiaTheme="minorEastAsia" w:hAnsiTheme="minorHAnsi" w:cstheme="minorBidi"/>
              <w:noProof/>
              <w:sz w:val="22"/>
              <w:szCs w:val="22"/>
              <w:lang w:eastAsia="en-CA" w:bidi="he-IL"/>
            </w:rPr>
          </w:pPr>
          <w:hyperlink w:anchor="_Toc72929788" w:history="1">
            <w:r w:rsidR="005902F4" w:rsidRPr="00895D62">
              <w:rPr>
                <w:rStyle w:val="Hyperlink"/>
                <w:b/>
                <w:bCs/>
                <w:noProof/>
              </w:rPr>
              <w:t>4.6</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F – Procedure for Equipment Substitution</w:t>
            </w:r>
            <w:r w:rsidR="005902F4">
              <w:rPr>
                <w:noProof/>
                <w:webHidden/>
              </w:rPr>
              <w:tab/>
            </w:r>
            <w:r w:rsidR="005902F4">
              <w:rPr>
                <w:noProof/>
                <w:webHidden/>
              </w:rPr>
              <w:fldChar w:fldCharType="begin"/>
            </w:r>
            <w:r w:rsidR="005902F4">
              <w:rPr>
                <w:noProof/>
                <w:webHidden/>
              </w:rPr>
              <w:instrText xml:space="preserve"> PAGEREF _Toc72929788 \h </w:instrText>
            </w:r>
            <w:r w:rsidR="005902F4">
              <w:rPr>
                <w:noProof/>
                <w:webHidden/>
              </w:rPr>
            </w:r>
            <w:r w:rsidR="005902F4">
              <w:rPr>
                <w:noProof/>
                <w:webHidden/>
              </w:rPr>
              <w:fldChar w:fldCharType="separate"/>
            </w:r>
            <w:r w:rsidR="00A812D9">
              <w:rPr>
                <w:noProof/>
                <w:webHidden/>
              </w:rPr>
              <w:t>96</w:t>
            </w:r>
            <w:r w:rsidR="005902F4">
              <w:rPr>
                <w:noProof/>
                <w:webHidden/>
              </w:rPr>
              <w:fldChar w:fldCharType="end"/>
            </w:r>
          </w:hyperlink>
        </w:p>
        <w:p w14:paraId="3D59E6C6" w14:textId="433D842D" w:rsidR="005902F4" w:rsidRDefault="007E1724">
          <w:pPr>
            <w:pStyle w:val="TOC2"/>
            <w:rPr>
              <w:rFonts w:asciiTheme="minorHAnsi" w:eastAsiaTheme="minorEastAsia" w:hAnsiTheme="minorHAnsi" w:cstheme="minorBidi"/>
              <w:noProof/>
              <w:sz w:val="22"/>
              <w:szCs w:val="22"/>
              <w:lang w:eastAsia="en-CA" w:bidi="he-IL"/>
            </w:rPr>
          </w:pPr>
          <w:hyperlink w:anchor="_Toc72929789" w:history="1">
            <w:r w:rsidR="005902F4" w:rsidRPr="00895D62">
              <w:rPr>
                <w:rStyle w:val="Hyperlink"/>
                <w:b/>
                <w:bCs/>
                <w:noProof/>
              </w:rPr>
              <w:t>4.7</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G – Standardised Abbreviations</w:t>
            </w:r>
            <w:r w:rsidR="005902F4">
              <w:rPr>
                <w:noProof/>
                <w:webHidden/>
              </w:rPr>
              <w:tab/>
            </w:r>
            <w:r w:rsidR="005902F4">
              <w:rPr>
                <w:noProof/>
                <w:webHidden/>
              </w:rPr>
              <w:fldChar w:fldCharType="begin"/>
            </w:r>
            <w:r w:rsidR="005902F4">
              <w:rPr>
                <w:noProof/>
                <w:webHidden/>
              </w:rPr>
              <w:instrText xml:space="preserve"> PAGEREF _Toc72929789 \h </w:instrText>
            </w:r>
            <w:r w:rsidR="005902F4">
              <w:rPr>
                <w:noProof/>
                <w:webHidden/>
              </w:rPr>
            </w:r>
            <w:r w:rsidR="005902F4">
              <w:rPr>
                <w:noProof/>
                <w:webHidden/>
              </w:rPr>
              <w:fldChar w:fldCharType="separate"/>
            </w:r>
            <w:r w:rsidR="00A812D9">
              <w:rPr>
                <w:noProof/>
                <w:webHidden/>
              </w:rPr>
              <w:t>103</w:t>
            </w:r>
            <w:r w:rsidR="005902F4">
              <w:rPr>
                <w:noProof/>
                <w:webHidden/>
              </w:rPr>
              <w:fldChar w:fldCharType="end"/>
            </w:r>
          </w:hyperlink>
        </w:p>
        <w:p w14:paraId="3CF6FF17" w14:textId="1CE473C5" w:rsidR="005902F4" w:rsidRDefault="007E1724">
          <w:pPr>
            <w:pStyle w:val="TOC2"/>
            <w:rPr>
              <w:rFonts w:asciiTheme="minorHAnsi" w:eastAsiaTheme="minorEastAsia" w:hAnsiTheme="minorHAnsi" w:cstheme="minorBidi"/>
              <w:noProof/>
              <w:sz w:val="22"/>
              <w:szCs w:val="22"/>
              <w:lang w:eastAsia="en-CA" w:bidi="he-IL"/>
            </w:rPr>
          </w:pPr>
          <w:hyperlink w:anchor="_Toc72929790" w:history="1">
            <w:r w:rsidR="005902F4" w:rsidRPr="00895D62">
              <w:rPr>
                <w:rStyle w:val="Hyperlink"/>
                <w:b/>
                <w:bCs/>
                <w:noProof/>
              </w:rPr>
              <w:t>4.8</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H – Environmental Requirements</w:t>
            </w:r>
            <w:r w:rsidR="005902F4">
              <w:rPr>
                <w:noProof/>
                <w:webHidden/>
              </w:rPr>
              <w:tab/>
            </w:r>
            <w:r w:rsidR="005902F4">
              <w:rPr>
                <w:noProof/>
                <w:webHidden/>
              </w:rPr>
              <w:fldChar w:fldCharType="begin"/>
            </w:r>
            <w:r w:rsidR="005902F4">
              <w:rPr>
                <w:noProof/>
                <w:webHidden/>
              </w:rPr>
              <w:instrText xml:space="preserve"> PAGEREF _Toc72929790 \h </w:instrText>
            </w:r>
            <w:r w:rsidR="005902F4">
              <w:rPr>
                <w:noProof/>
                <w:webHidden/>
              </w:rPr>
            </w:r>
            <w:r w:rsidR="005902F4">
              <w:rPr>
                <w:noProof/>
                <w:webHidden/>
              </w:rPr>
              <w:fldChar w:fldCharType="separate"/>
            </w:r>
            <w:r w:rsidR="00A812D9">
              <w:rPr>
                <w:noProof/>
                <w:webHidden/>
              </w:rPr>
              <w:t>109</w:t>
            </w:r>
            <w:r w:rsidR="005902F4">
              <w:rPr>
                <w:noProof/>
                <w:webHidden/>
              </w:rPr>
              <w:fldChar w:fldCharType="end"/>
            </w:r>
          </w:hyperlink>
        </w:p>
        <w:p w14:paraId="6AA4E1EE" w14:textId="29E19180" w:rsidR="005902F4" w:rsidRDefault="007E1724">
          <w:pPr>
            <w:pStyle w:val="TOC2"/>
            <w:rPr>
              <w:rFonts w:asciiTheme="minorHAnsi" w:eastAsiaTheme="minorEastAsia" w:hAnsiTheme="minorHAnsi" w:cstheme="minorBidi"/>
              <w:noProof/>
              <w:sz w:val="22"/>
              <w:szCs w:val="22"/>
              <w:lang w:eastAsia="en-CA" w:bidi="he-IL"/>
            </w:rPr>
          </w:pPr>
          <w:hyperlink w:anchor="_Toc72929791" w:history="1">
            <w:r w:rsidR="005902F4" w:rsidRPr="00895D62">
              <w:rPr>
                <w:rStyle w:val="Hyperlink"/>
                <w:b/>
                <w:bCs/>
                <w:noProof/>
              </w:rPr>
              <w:t>4.9</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I – Access Control System Value Added Resellers</w:t>
            </w:r>
            <w:r w:rsidR="005902F4">
              <w:rPr>
                <w:noProof/>
                <w:webHidden/>
              </w:rPr>
              <w:tab/>
            </w:r>
            <w:r w:rsidR="005902F4">
              <w:rPr>
                <w:noProof/>
                <w:webHidden/>
              </w:rPr>
              <w:fldChar w:fldCharType="begin"/>
            </w:r>
            <w:r w:rsidR="005902F4">
              <w:rPr>
                <w:noProof/>
                <w:webHidden/>
              </w:rPr>
              <w:instrText xml:space="preserve"> PAGEREF _Toc72929791 \h </w:instrText>
            </w:r>
            <w:r w:rsidR="005902F4">
              <w:rPr>
                <w:noProof/>
                <w:webHidden/>
              </w:rPr>
            </w:r>
            <w:r w:rsidR="005902F4">
              <w:rPr>
                <w:noProof/>
                <w:webHidden/>
              </w:rPr>
              <w:fldChar w:fldCharType="separate"/>
            </w:r>
            <w:r w:rsidR="00A812D9">
              <w:rPr>
                <w:noProof/>
                <w:webHidden/>
              </w:rPr>
              <w:t>110</w:t>
            </w:r>
            <w:r w:rsidR="005902F4">
              <w:rPr>
                <w:noProof/>
                <w:webHidden/>
              </w:rPr>
              <w:fldChar w:fldCharType="end"/>
            </w:r>
          </w:hyperlink>
        </w:p>
        <w:p w14:paraId="527C59BA" w14:textId="1EC57165" w:rsidR="005902F4" w:rsidRDefault="007E1724">
          <w:pPr>
            <w:pStyle w:val="TOC2"/>
            <w:rPr>
              <w:rFonts w:asciiTheme="minorHAnsi" w:eastAsiaTheme="minorEastAsia" w:hAnsiTheme="minorHAnsi" w:cstheme="minorBidi"/>
              <w:noProof/>
              <w:sz w:val="22"/>
              <w:szCs w:val="22"/>
              <w:lang w:eastAsia="en-CA" w:bidi="he-IL"/>
            </w:rPr>
          </w:pPr>
          <w:hyperlink w:anchor="_Toc72929792" w:history="1">
            <w:r w:rsidR="005902F4" w:rsidRPr="00895D62">
              <w:rPr>
                <w:rStyle w:val="Hyperlink"/>
                <w:b/>
                <w:bCs/>
                <w:noProof/>
              </w:rPr>
              <w:t>4.10</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J – List of Approved Security Equipment</w:t>
            </w:r>
            <w:r w:rsidR="005902F4">
              <w:rPr>
                <w:noProof/>
                <w:webHidden/>
              </w:rPr>
              <w:tab/>
            </w:r>
            <w:r w:rsidR="005902F4">
              <w:rPr>
                <w:noProof/>
                <w:webHidden/>
              </w:rPr>
              <w:fldChar w:fldCharType="begin"/>
            </w:r>
            <w:r w:rsidR="005902F4">
              <w:rPr>
                <w:noProof/>
                <w:webHidden/>
              </w:rPr>
              <w:instrText xml:space="preserve"> PAGEREF _Toc72929792 \h </w:instrText>
            </w:r>
            <w:r w:rsidR="005902F4">
              <w:rPr>
                <w:noProof/>
                <w:webHidden/>
              </w:rPr>
            </w:r>
            <w:r w:rsidR="005902F4">
              <w:rPr>
                <w:noProof/>
                <w:webHidden/>
              </w:rPr>
              <w:fldChar w:fldCharType="separate"/>
            </w:r>
            <w:r w:rsidR="00A812D9">
              <w:rPr>
                <w:noProof/>
                <w:webHidden/>
              </w:rPr>
              <w:t>111</w:t>
            </w:r>
            <w:r w:rsidR="005902F4">
              <w:rPr>
                <w:noProof/>
                <w:webHidden/>
              </w:rPr>
              <w:fldChar w:fldCharType="end"/>
            </w:r>
          </w:hyperlink>
        </w:p>
        <w:p w14:paraId="078B0E7D" w14:textId="7D0D4CAF" w:rsidR="005902F4" w:rsidRDefault="007E1724">
          <w:pPr>
            <w:pStyle w:val="TOC2"/>
            <w:rPr>
              <w:rFonts w:asciiTheme="minorHAnsi" w:eastAsiaTheme="minorEastAsia" w:hAnsiTheme="minorHAnsi" w:cstheme="minorBidi"/>
              <w:noProof/>
              <w:sz w:val="22"/>
              <w:szCs w:val="22"/>
              <w:lang w:eastAsia="en-CA" w:bidi="he-IL"/>
            </w:rPr>
          </w:pPr>
          <w:hyperlink w:anchor="_Toc72929793" w:history="1">
            <w:r w:rsidR="005902F4" w:rsidRPr="00895D62">
              <w:rPr>
                <w:rStyle w:val="Hyperlink"/>
                <w:b/>
                <w:bCs/>
                <w:noProof/>
              </w:rPr>
              <w:t>4.11</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K – Approved Access Control Equipment</w:t>
            </w:r>
            <w:r w:rsidR="005902F4">
              <w:rPr>
                <w:noProof/>
                <w:webHidden/>
              </w:rPr>
              <w:tab/>
            </w:r>
            <w:r w:rsidR="005902F4">
              <w:rPr>
                <w:noProof/>
                <w:webHidden/>
              </w:rPr>
              <w:fldChar w:fldCharType="begin"/>
            </w:r>
            <w:r w:rsidR="005902F4">
              <w:rPr>
                <w:noProof/>
                <w:webHidden/>
              </w:rPr>
              <w:instrText xml:space="preserve"> PAGEREF _Toc72929793 \h </w:instrText>
            </w:r>
            <w:r w:rsidR="005902F4">
              <w:rPr>
                <w:noProof/>
                <w:webHidden/>
              </w:rPr>
            </w:r>
            <w:r w:rsidR="005902F4">
              <w:rPr>
                <w:noProof/>
                <w:webHidden/>
              </w:rPr>
              <w:fldChar w:fldCharType="separate"/>
            </w:r>
            <w:r w:rsidR="00A812D9">
              <w:rPr>
                <w:noProof/>
                <w:webHidden/>
              </w:rPr>
              <w:t>114</w:t>
            </w:r>
            <w:r w:rsidR="005902F4">
              <w:rPr>
                <w:noProof/>
                <w:webHidden/>
              </w:rPr>
              <w:fldChar w:fldCharType="end"/>
            </w:r>
          </w:hyperlink>
        </w:p>
        <w:p w14:paraId="7CB783AF" w14:textId="4217802C" w:rsidR="005902F4" w:rsidRDefault="007E1724">
          <w:pPr>
            <w:pStyle w:val="TOC2"/>
            <w:rPr>
              <w:rFonts w:asciiTheme="minorHAnsi" w:eastAsiaTheme="minorEastAsia" w:hAnsiTheme="minorHAnsi" w:cstheme="minorBidi"/>
              <w:noProof/>
              <w:sz w:val="22"/>
              <w:szCs w:val="22"/>
              <w:lang w:eastAsia="en-CA" w:bidi="he-IL"/>
            </w:rPr>
          </w:pPr>
          <w:hyperlink w:anchor="_Toc72929794" w:history="1">
            <w:r w:rsidR="005902F4" w:rsidRPr="00895D62">
              <w:rPr>
                <w:rStyle w:val="Hyperlink"/>
                <w:b/>
                <w:bCs/>
                <w:noProof/>
              </w:rPr>
              <w:t>4.12</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L – Approved Intrusion Detection Equipment</w:t>
            </w:r>
            <w:r w:rsidR="005902F4">
              <w:rPr>
                <w:noProof/>
                <w:webHidden/>
              </w:rPr>
              <w:tab/>
            </w:r>
            <w:r w:rsidR="005902F4">
              <w:rPr>
                <w:noProof/>
                <w:webHidden/>
              </w:rPr>
              <w:fldChar w:fldCharType="begin"/>
            </w:r>
            <w:r w:rsidR="005902F4">
              <w:rPr>
                <w:noProof/>
                <w:webHidden/>
              </w:rPr>
              <w:instrText xml:space="preserve"> PAGEREF _Toc72929794 \h </w:instrText>
            </w:r>
            <w:r w:rsidR="005902F4">
              <w:rPr>
                <w:noProof/>
                <w:webHidden/>
              </w:rPr>
            </w:r>
            <w:r w:rsidR="005902F4">
              <w:rPr>
                <w:noProof/>
                <w:webHidden/>
              </w:rPr>
              <w:fldChar w:fldCharType="separate"/>
            </w:r>
            <w:r w:rsidR="00A812D9">
              <w:rPr>
                <w:noProof/>
                <w:webHidden/>
              </w:rPr>
              <w:t>116</w:t>
            </w:r>
            <w:r w:rsidR="005902F4">
              <w:rPr>
                <w:noProof/>
                <w:webHidden/>
              </w:rPr>
              <w:fldChar w:fldCharType="end"/>
            </w:r>
          </w:hyperlink>
        </w:p>
        <w:p w14:paraId="2743CC35" w14:textId="5A11D7C3" w:rsidR="005902F4" w:rsidRDefault="007E1724">
          <w:pPr>
            <w:pStyle w:val="TOC2"/>
            <w:rPr>
              <w:rFonts w:asciiTheme="minorHAnsi" w:eastAsiaTheme="minorEastAsia" w:hAnsiTheme="minorHAnsi" w:cstheme="minorBidi"/>
              <w:noProof/>
              <w:sz w:val="22"/>
              <w:szCs w:val="22"/>
              <w:lang w:eastAsia="en-CA" w:bidi="he-IL"/>
            </w:rPr>
          </w:pPr>
          <w:hyperlink w:anchor="_Toc72929795" w:history="1">
            <w:r w:rsidR="005902F4" w:rsidRPr="00895D62">
              <w:rPr>
                <w:rStyle w:val="Hyperlink"/>
                <w:b/>
                <w:bCs/>
                <w:noProof/>
              </w:rPr>
              <w:t>4.13</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M – Approved Intercom Equipment</w:t>
            </w:r>
            <w:r w:rsidR="005902F4">
              <w:rPr>
                <w:noProof/>
                <w:webHidden/>
              </w:rPr>
              <w:tab/>
            </w:r>
            <w:r w:rsidR="005902F4">
              <w:rPr>
                <w:noProof/>
                <w:webHidden/>
              </w:rPr>
              <w:fldChar w:fldCharType="begin"/>
            </w:r>
            <w:r w:rsidR="005902F4">
              <w:rPr>
                <w:noProof/>
                <w:webHidden/>
              </w:rPr>
              <w:instrText xml:space="preserve"> PAGEREF _Toc72929795 \h </w:instrText>
            </w:r>
            <w:r w:rsidR="005902F4">
              <w:rPr>
                <w:noProof/>
                <w:webHidden/>
              </w:rPr>
            </w:r>
            <w:r w:rsidR="005902F4">
              <w:rPr>
                <w:noProof/>
                <w:webHidden/>
              </w:rPr>
              <w:fldChar w:fldCharType="separate"/>
            </w:r>
            <w:r w:rsidR="00A812D9">
              <w:rPr>
                <w:noProof/>
                <w:webHidden/>
              </w:rPr>
              <w:t>117</w:t>
            </w:r>
            <w:r w:rsidR="005902F4">
              <w:rPr>
                <w:noProof/>
                <w:webHidden/>
              </w:rPr>
              <w:fldChar w:fldCharType="end"/>
            </w:r>
          </w:hyperlink>
        </w:p>
        <w:p w14:paraId="6EFDDC00" w14:textId="3B6CFD9F" w:rsidR="005902F4" w:rsidRDefault="007E1724">
          <w:pPr>
            <w:pStyle w:val="TOC2"/>
            <w:rPr>
              <w:rFonts w:asciiTheme="minorHAnsi" w:eastAsiaTheme="minorEastAsia" w:hAnsiTheme="minorHAnsi" w:cstheme="minorBidi"/>
              <w:noProof/>
              <w:sz w:val="22"/>
              <w:szCs w:val="22"/>
              <w:lang w:eastAsia="en-CA" w:bidi="he-IL"/>
            </w:rPr>
          </w:pPr>
          <w:hyperlink w:anchor="_Toc72929796" w:history="1">
            <w:r w:rsidR="005902F4" w:rsidRPr="00895D62">
              <w:rPr>
                <w:rStyle w:val="Hyperlink"/>
                <w:b/>
                <w:bCs/>
                <w:noProof/>
              </w:rPr>
              <w:t>4.14</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N – Approved Credential and Credential Reading Equipment</w:t>
            </w:r>
            <w:r w:rsidR="005902F4">
              <w:rPr>
                <w:noProof/>
                <w:webHidden/>
              </w:rPr>
              <w:tab/>
            </w:r>
            <w:r w:rsidR="005902F4">
              <w:rPr>
                <w:noProof/>
                <w:webHidden/>
              </w:rPr>
              <w:fldChar w:fldCharType="begin"/>
            </w:r>
            <w:r w:rsidR="005902F4">
              <w:rPr>
                <w:noProof/>
                <w:webHidden/>
              </w:rPr>
              <w:instrText xml:space="preserve"> PAGEREF _Toc72929796 \h </w:instrText>
            </w:r>
            <w:r w:rsidR="005902F4">
              <w:rPr>
                <w:noProof/>
                <w:webHidden/>
              </w:rPr>
            </w:r>
            <w:r w:rsidR="005902F4">
              <w:rPr>
                <w:noProof/>
                <w:webHidden/>
              </w:rPr>
              <w:fldChar w:fldCharType="separate"/>
            </w:r>
            <w:r w:rsidR="00A812D9">
              <w:rPr>
                <w:noProof/>
                <w:webHidden/>
              </w:rPr>
              <w:t>118</w:t>
            </w:r>
            <w:r w:rsidR="005902F4">
              <w:rPr>
                <w:noProof/>
                <w:webHidden/>
              </w:rPr>
              <w:fldChar w:fldCharType="end"/>
            </w:r>
          </w:hyperlink>
        </w:p>
        <w:p w14:paraId="1BEDE889" w14:textId="1FEFD9CB" w:rsidR="005902F4" w:rsidRDefault="007E1724">
          <w:pPr>
            <w:pStyle w:val="TOC2"/>
            <w:rPr>
              <w:rFonts w:asciiTheme="minorHAnsi" w:eastAsiaTheme="minorEastAsia" w:hAnsiTheme="minorHAnsi" w:cstheme="minorBidi"/>
              <w:noProof/>
              <w:sz w:val="22"/>
              <w:szCs w:val="22"/>
              <w:lang w:eastAsia="en-CA" w:bidi="he-IL"/>
            </w:rPr>
          </w:pPr>
          <w:hyperlink w:anchor="_Toc72929797" w:history="1">
            <w:r w:rsidR="005902F4" w:rsidRPr="00895D62">
              <w:rPr>
                <w:rStyle w:val="Hyperlink"/>
                <w:b/>
                <w:bCs/>
                <w:noProof/>
              </w:rPr>
              <w:t>4.15</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O – Miscellaneous Security Devices</w:t>
            </w:r>
            <w:r w:rsidR="005902F4">
              <w:rPr>
                <w:noProof/>
                <w:webHidden/>
              </w:rPr>
              <w:tab/>
            </w:r>
            <w:r w:rsidR="005902F4">
              <w:rPr>
                <w:noProof/>
                <w:webHidden/>
              </w:rPr>
              <w:fldChar w:fldCharType="begin"/>
            </w:r>
            <w:r w:rsidR="005902F4">
              <w:rPr>
                <w:noProof/>
                <w:webHidden/>
              </w:rPr>
              <w:instrText xml:space="preserve"> PAGEREF _Toc72929797 \h </w:instrText>
            </w:r>
            <w:r w:rsidR="005902F4">
              <w:rPr>
                <w:noProof/>
                <w:webHidden/>
              </w:rPr>
            </w:r>
            <w:r w:rsidR="005902F4">
              <w:rPr>
                <w:noProof/>
                <w:webHidden/>
              </w:rPr>
              <w:fldChar w:fldCharType="separate"/>
            </w:r>
            <w:r w:rsidR="00A812D9">
              <w:rPr>
                <w:noProof/>
                <w:webHidden/>
              </w:rPr>
              <w:t>119</w:t>
            </w:r>
            <w:r w:rsidR="005902F4">
              <w:rPr>
                <w:noProof/>
                <w:webHidden/>
              </w:rPr>
              <w:fldChar w:fldCharType="end"/>
            </w:r>
          </w:hyperlink>
        </w:p>
        <w:p w14:paraId="10FE7F0D" w14:textId="5E7331AC" w:rsidR="005902F4" w:rsidRDefault="007E1724">
          <w:pPr>
            <w:pStyle w:val="TOC2"/>
            <w:rPr>
              <w:rFonts w:asciiTheme="minorHAnsi" w:eastAsiaTheme="minorEastAsia" w:hAnsiTheme="minorHAnsi" w:cstheme="minorBidi"/>
              <w:noProof/>
              <w:sz w:val="22"/>
              <w:szCs w:val="22"/>
              <w:lang w:eastAsia="en-CA" w:bidi="he-IL"/>
            </w:rPr>
          </w:pPr>
          <w:hyperlink w:anchor="_Toc72929798" w:history="1">
            <w:r w:rsidR="005902F4" w:rsidRPr="00895D62">
              <w:rPr>
                <w:rStyle w:val="Hyperlink"/>
                <w:b/>
                <w:bCs/>
                <w:noProof/>
              </w:rPr>
              <w:t>4.16</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P – Digital Video Management System</w:t>
            </w:r>
            <w:r w:rsidR="005902F4">
              <w:rPr>
                <w:noProof/>
                <w:webHidden/>
              </w:rPr>
              <w:tab/>
            </w:r>
            <w:r w:rsidR="005902F4">
              <w:rPr>
                <w:noProof/>
                <w:webHidden/>
              </w:rPr>
              <w:fldChar w:fldCharType="begin"/>
            </w:r>
            <w:r w:rsidR="005902F4">
              <w:rPr>
                <w:noProof/>
                <w:webHidden/>
              </w:rPr>
              <w:instrText xml:space="preserve"> PAGEREF _Toc72929798 \h </w:instrText>
            </w:r>
            <w:r w:rsidR="005902F4">
              <w:rPr>
                <w:noProof/>
                <w:webHidden/>
              </w:rPr>
            </w:r>
            <w:r w:rsidR="005902F4">
              <w:rPr>
                <w:noProof/>
                <w:webHidden/>
              </w:rPr>
              <w:fldChar w:fldCharType="separate"/>
            </w:r>
            <w:r w:rsidR="00A812D9">
              <w:rPr>
                <w:noProof/>
                <w:webHidden/>
              </w:rPr>
              <w:t>122</w:t>
            </w:r>
            <w:r w:rsidR="005902F4">
              <w:rPr>
                <w:noProof/>
                <w:webHidden/>
              </w:rPr>
              <w:fldChar w:fldCharType="end"/>
            </w:r>
          </w:hyperlink>
        </w:p>
        <w:p w14:paraId="0E5CE0CE" w14:textId="21FAAA0B" w:rsidR="005902F4" w:rsidRDefault="007E1724">
          <w:pPr>
            <w:pStyle w:val="TOC2"/>
            <w:rPr>
              <w:rFonts w:asciiTheme="minorHAnsi" w:eastAsiaTheme="minorEastAsia" w:hAnsiTheme="minorHAnsi" w:cstheme="minorBidi"/>
              <w:noProof/>
              <w:sz w:val="22"/>
              <w:szCs w:val="22"/>
              <w:lang w:eastAsia="en-CA" w:bidi="he-IL"/>
            </w:rPr>
          </w:pPr>
          <w:hyperlink w:anchor="_Toc72929799" w:history="1">
            <w:r w:rsidR="005902F4" w:rsidRPr="00895D62">
              <w:rPr>
                <w:rStyle w:val="Hyperlink"/>
                <w:b/>
                <w:bCs/>
                <w:noProof/>
              </w:rPr>
              <w:t>4.17</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Q – Conduits, Fittings and Accessories</w:t>
            </w:r>
            <w:r w:rsidR="005902F4">
              <w:rPr>
                <w:noProof/>
                <w:webHidden/>
              </w:rPr>
              <w:tab/>
            </w:r>
            <w:r w:rsidR="005902F4">
              <w:rPr>
                <w:noProof/>
                <w:webHidden/>
              </w:rPr>
              <w:fldChar w:fldCharType="begin"/>
            </w:r>
            <w:r w:rsidR="005902F4">
              <w:rPr>
                <w:noProof/>
                <w:webHidden/>
              </w:rPr>
              <w:instrText xml:space="preserve"> PAGEREF _Toc72929799 \h </w:instrText>
            </w:r>
            <w:r w:rsidR="005902F4">
              <w:rPr>
                <w:noProof/>
                <w:webHidden/>
              </w:rPr>
            </w:r>
            <w:r w:rsidR="005902F4">
              <w:rPr>
                <w:noProof/>
                <w:webHidden/>
              </w:rPr>
              <w:fldChar w:fldCharType="separate"/>
            </w:r>
            <w:r w:rsidR="00A812D9">
              <w:rPr>
                <w:noProof/>
                <w:webHidden/>
              </w:rPr>
              <w:t>124</w:t>
            </w:r>
            <w:r w:rsidR="005902F4">
              <w:rPr>
                <w:noProof/>
                <w:webHidden/>
              </w:rPr>
              <w:fldChar w:fldCharType="end"/>
            </w:r>
          </w:hyperlink>
        </w:p>
        <w:p w14:paraId="1C28F277" w14:textId="1D9B88BD" w:rsidR="005902F4" w:rsidRDefault="007E1724">
          <w:pPr>
            <w:pStyle w:val="TOC2"/>
            <w:rPr>
              <w:rFonts w:asciiTheme="minorHAnsi" w:eastAsiaTheme="minorEastAsia" w:hAnsiTheme="minorHAnsi" w:cstheme="minorBidi"/>
              <w:noProof/>
              <w:sz w:val="22"/>
              <w:szCs w:val="22"/>
              <w:lang w:eastAsia="en-CA" w:bidi="he-IL"/>
            </w:rPr>
          </w:pPr>
          <w:hyperlink w:anchor="_Toc72929800" w:history="1">
            <w:r w:rsidR="005902F4" w:rsidRPr="00895D62">
              <w:rPr>
                <w:rStyle w:val="Hyperlink"/>
                <w:b/>
                <w:bCs/>
                <w:noProof/>
              </w:rPr>
              <w:t>4.18</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R – Cabling, Conductors and Miscellaneous Accessories</w:t>
            </w:r>
            <w:r w:rsidR="005902F4">
              <w:rPr>
                <w:noProof/>
                <w:webHidden/>
              </w:rPr>
              <w:tab/>
            </w:r>
            <w:r w:rsidR="005902F4">
              <w:rPr>
                <w:noProof/>
                <w:webHidden/>
              </w:rPr>
              <w:fldChar w:fldCharType="begin"/>
            </w:r>
            <w:r w:rsidR="005902F4">
              <w:rPr>
                <w:noProof/>
                <w:webHidden/>
              </w:rPr>
              <w:instrText xml:space="preserve"> PAGEREF _Toc72929800 \h </w:instrText>
            </w:r>
            <w:r w:rsidR="005902F4">
              <w:rPr>
                <w:noProof/>
                <w:webHidden/>
              </w:rPr>
            </w:r>
            <w:r w:rsidR="005902F4">
              <w:rPr>
                <w:noProof/>
                <w:webHidden/>
              </w:rPr>
              <w:fldChar w:fldCharType="separate"/>
            </w:r>
            <w:r w:rsidR="00A812D9">
              <w:rPr>
                <w:noProof/>
                <w:webHidden/>
              </w:rPr>
              <w:t>126</w:t>
            </w:r>
            <w:r w:rsidR="005902F4">
              <w:rPr>
                <w:noProof/>
                <w:webHidden/>
              </w:rPr>
              <w:fldChar w:fldCharType="end"/>
            </w:r>
          </w:hyperlink>
        </w:p>
        <w:p w14:paraId="69EA7879" w14:textId="0933D09C" w:rsidR="005902F4" w:rsidRDefault="007E1724">
          <w:pPr>
            <w:pStyle w:val="TOC2"/>
            <w:rPr>
              <w:rFonts w:asciiTheme="minorHAnsi" w:eastAsiaTheme="minorEastAsia" w:hAnsiTheme="minorHAnsi" w:cstheme="minorBidi"/>
              <w:noProof/>
              <w:sz w:val="22"/>
              <w:szCs w:val="22"/>
              <w:lang w:eastAsia="en-CA" w:bidi="he-IL"/>
            </w:rPr>
          </w:pPr>
          <w:hyperlink w:anchor="_Toc72929801" w:history="1">
            <w:r w:rsidR="005902F4" w:rsidRPr="00895D62">
              <w:rPr>
                <w:rStyle w:val="Hyperlink"/>
                <w:b/>
                <w:bCs/>
                <w:noProof/>
              </w:rPr>
              <w:t>4.19</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S – Parking Barriers</w:t>
            </w:r>
            <w:r w:rsidR="005902F4">
              <w:rPr>
                <w:noProof/>
                <w:webHidden/>
              </w:rPr>
              <w:tab/>
            </w:r>
            <w:r w:rsidR="005902F4">
              <w:rPr>
                <w:noProof/>
                <w:webHidden/>
              </w:rPr>
              <w:fldChar w:fldCharType="begin"/>
            </w:r>
            <w:r w:rsidR="005902F4">
              <w:rPr>
                <w:noProof/>
                <w:webHidden/>
              </w:rPr>
              <w:instrText xml:space="preserve"> PAGEREF _Toc72929801 \h </w:instrText>
            </w:r>
            <w:r w:rsidR="005902F4">
              <w:rPr>
                <w:noProof/>
                <w:webHidden/>
              </w:rPr>
            </w:r>
            <w:r w:rsidR="005902F4">
              <w:rPr>
                <w:noProof/>
                <w:webHidden/>
              </w:rPr>
              <w:fldChar w:fldCharType="separate"/>
            </w:r>
            <w:r w:rsidR="00A812D9">
              <w:rPr>
                <w:noProof/>
                <w:webHidden/>
              </w:rPr>
              <w:t>130</w:t>
            </w:r>
            <w:r w:rsidR="005902F4">
              <w:rPr>
                <w:noProof/>
                <w:webHidden/>
              </w:rPr>
              <w:fldChar w:fldCharType="end"/>
            </w:r>
          </w:hyperlink>
        </w:p>
        <w:p w14:paraId="631CB177" w14:textId="1F2ACF5A" w:rsidR="005902F4" w:rsidRDefault="007E1724">
          <w:pPr>
            <w:pStyle w:val="TOC2"/>
            <w:rPr>
              <w:rFonts w:asciiTheme="minorHAnsi" w:eastAsiaTheme="minorEastAsia" w:hAnsiTheme="minorHAnsi" w:cstheme="minorBidi"/>
              <w:noProof/>
              <w:sz w:val="22"/>
              <w:szCs w:val="22"/>
              <w:lang w:eastAsia="en-CA" w:bidi="he-IL"/>
            </w:rPr>
          </w:pPr>
          <w:hyperlink w:anchor="_Toc72929802" w:history="1">
            <w:r w:rsidR="005902F4" w:rsidRPr="00895D62">
              <w:rPr>
                <w:rStyle w:val="Hyperlink"/>
                <w:b/>
                <w:bCs/>
                <w:noProof/>
              </w:rPr>
              <w:t>4.20</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T – Locks</w:t>
            </w:r>
            <w:r w:rsidR="005902F4">
              <w:rPr>
                <w:noProof/>
                <w:webHidden/>
              </w:rPr>
              <w:tab/>
            </w:r>
            <w:r w:rsidR="005902F4">
              <w:rPr>
                <w:noProof/>
                <w:webHidden/>
              </w:rPr>
              <w:fldChar w:fldCharType="begin"/>
            </w:r>
            <w:r w:rsidR="005902F4">
              <w:rPr>
                <w:noProof/>
                <w:webHidden/>
              </w:rPr>
              <w:instrText xml:space="preserve"> PAGEREF _Toc72929802 \h </w:instrText>
            </w:r>
            <w:r w:rsidR="005902F4">
              <w:rPr>
                <w:noProof/>
                <w:webHidden/>
              </w:rPr>
            </w:r>
            <w:r w:rsidR="005902F4">
              <w:rPr>
                <w:noProof/>
                <w:webHidden/>
              </w:rPr>
              <w:fldChar w:fldCharType="separate"/>
            </w:r>
            <w:r w:rsidR="00A812D9">
              <w:rPr>
                <w:noProof/>
                <w:webHidden/>
              </w:rPr>
              <w:t>131</w:t>
            </w:r>
            <w:r w:rsidR="005902F4">
              <w:rPr>
                <w:noProof/>
                <w:webHidden/>
              </w:rPr>
              <w:fldChar w:fldCharType="end"/>
            </w:r>
          </w:hyperlink>
        </w:p>
        <w:p w14:paraId="5ED11791" w14:textId="6870025B" w:rsidR="005902F4" w:rsidRDefault="007E1724">
          <w:pPr>
            <w:pStyle w:val="TOC2"/>
            <w:rPr>
              <w:rFonts w:asciiTheme="minorHAnsi" w:eastAsiaTheme="minorEastAsia" w:hAnsiTheme="minorHAnsi" w:cstheme="minorBidi"/>
              <w:noProof/>
              <w:sz w:val="22"/>
              <w:szCs w:val="22"/>
              <w:lang w:eastAsia="en-CA" w:bidi="he-IL"/>
            </w:rPr>
          </w:pPr>
          <w:hyperlink w:anchor="_Toc72929803" w:history="1">
            <w:r w:rsidR="005902F4" w:rsidRPr="00895D62">
              <w:rPr>
                <w:rStyle w:val="Hyperlink"/>
                <w:b/>
                <w:bCs/>
                <w:noProof/>
              </w:rPr>
              <w:t>4.21</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U – Universal Washroom</w:t>
            </w:r>
            <w:r w:rsidR="005902F4">
              <w:rPr>
                <w:noProof/>
                <w:webHidden/>
              </w:rPr>
              <w:tab/>
            </w:r>
            <w:r w:rsidR="005902F4">
              <w:rPr>
                <w:noProof/>
                <w:webHidden/>
              </w:rPr>
              <w:fldChar w:fldCharType="begin"/>
            </w:r>
            <w:r w:rsidR="005902F4">
              <w:rPr>
                <w:noProof/>
                <w:webHidden/>
              </w:rPr>
              <w:instrText xml:space="preserve"> PAGEREF _Toc72929803 \h </w:instrText>
            </w:r>
            <w:r w:rsidR="005902F4">
              <w:rPr>
                <w:noProof/>
                <w:webHidden/>
              </w:rPr>
            </w:r>
            <w:r w:rsidR="005902F4">
              <w:rPr>
                <w:noProof/>
                <w:webHidden/>
              </w:rPr>
              <w:fldChar w:fldCharType="separate"/>
            </w:r>
            <w:r w:rsidR="00A812D9">
              <w:rPr>
                <w:noProof/>
                <w:webHidden/>
              </w:rPr>
              <w:t>132</w:t>
            </w:r>
            <w:r w:rsidR="005902F4">
              <w:rPr>
                <w:noProof/>
                <w:webHidden/>
              </w:rPr>
              <w:fldChar w:fldCharType="end"/>
            </w:r>
          </w:hyperlink>
        </w:p>
        <w:p w14:paraId="168200C0" w14:textId="49DFAC1B" w:rsidR="005902F4" w:rsidRDefault="007E1724">
          <w:pPr>
            <w:pStyle w:val="TOC2"/>
            <w:rPr>
              <w:rFonts w:asciiTheme="minorHAnsi" w:eastAsiaTheme="minorEastAsia" w:hAnsiTheme="minorHAnsi" w:cstheme="minorBidi"/>
              <w:noProof/>
              <w:sz w:val="22"/>
              <w:szCs w:val="22"/>
              <w:lang w:eastAsia="en-CA" w:bidi="he-IL"/>
            </w:rPr>
          </w:pPr>
          <w:hyperlink w:anchor="_Toc72929804" w:history="1">
            <w:r w:rsidR="005902F4" w:rsidRPr="00895D62">
              <w:rPr>
                <w:rStyle w:val="Hyperlink"/>
                <w:b/>
                <w:bCs/>
                <w:noProof/>
              </w:rPr>
              <w:t>4.22</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V – Labelling</w:t>
            </w:r>
            <w:r w:rsidR="005902F4">
              <w:rPr>
                <w:noProof/>
                <w:webHidden/>
              </w:rPr>
              <w:tab/>
            </w:r>
            <w:r w:rsidR="005902F4">
              <w:rPr>
                <w:noProof/>
                <w:webHidden/>
              </w:rPr>
              <w:fldChar w:fldCharType="begin"/>
            </w:r>
            <w:r w:rsidR="005902F4">
              <w:rPr>
                <w:noProof/>
                <w:webHidden/>
              </w:rPr>
              <w:instrText xml:space="preserve"> PAGEREF _Toc72929804 \h </w:instrText>
            </w:r>
            <w:r w:rsidR="005902F4">
              <w:rPr>
                <w:noProof/>
                <w:webHidden/>
              </w:rPr>
            </w:r>
            <w:r w:rsidR="005902F4">
              <w:rPr>
                <w:noProof/>
                <w:webHidden/>
              </w:rPr>
              <w:fldChar w:fldCharType="separate"/>
            </w:r>
            <w:r w:rsidR="00A812D9">
              <w:rPr>
                <w:noProof/>
                <w:webHidden/>
              </w:rPr>
              <w:t>133</w:t>
            </w:r>
            <w:r w:rsidR="005902F4">
              <w:rPr>
                <w:noProof/>
                <w:webHidden/>
              </w:rPr>
              <w:fldChar w:fldCharType="end"/>
            </w:r>
          </w:hyperlink>
        </w:p>
        <w:p w14:paraId="14638EE2" w14:textId="0032F261" w:rsidR="005902F4" w:rsidRDefault="007E1724">
          <w:pPr>
            <w:pStyle w:val="TOC2"/>
            <w:rPr>
              <w:rFonts w:asciiTheme="minorHAnsi" w:eastAsiaTheme="minorEastAsia" w:hAnsiTheme="minorHAnsi" w:cstheme="minorBidi"/>
              <w:noProof/>
              <w:sz w:val="22"/>
              <w:szCs w:val="22"/>
              <w:lang w:eastAsia="en-CA" w:bidi="he-IL"/>
            </w:rPr>
          </w:pPr>
          <w:hyperlink w:anchor="_Toc72929805" w:history="1">
            <w:r w:rsidR="005902F4" w:rsidRPr="00895D62">
              <w:rPr>
                <w:rStyle w:val="Hyperlink"/>
                <w:b/>
                <w:bCs/>
                <w:noProof/>
              </w:rPr>
              <w:t>4.23</w:t>
            </w:r>
            <w:r w:rsidR="005902F4">
              <w:rPr>
                <w:rFonts w:asciiTheme="minorHAnsi" w:eastAsiaTheme="minorEastAsia" w:hAnsiTheme="minorHAnsi" w:cstheme="minorBidi"/>
                <w:noProof/>
                <w:sz w:val="22"/>
                <w:szCs w:val="22"/>
                <w:lang w:eastAsia="en-CA" w:bidi="he-IL"/>
              </w:rPr>
              <w:tab/>
            </w:r>
            <w:r w:rsidR="005902F4" w:rsidRPr="00895D62">
              <w:rPr>
                <w:rStyle w:val="Hyperlink"/>
                <w:b/>
                <w:noProof/>
              </w:rPr>
              <w:t>Appendix W – Sample Graphic Alarm Map, Regional Layout and Icons</w:t>
            </w:r>
            <w:r w:rsidR="005902F4">
              <w:rPr>
                <w:noProof/>
                <w:webHidden/>
              </w:rPr>
              <w:tab/>
            </w:r>
            <w:r w:rsidR="005902F4">
              <w:rPr>
                <w:noProof/>
                <w:webHidden/>
              </w:rPr>
              <w:fldChar w:fldCharType="begin"/>
            </w:r>
            <w:r w:rsidR="005902F4">
              <w:rPr>
                <w:noProof/>
                <w:webHidden/>
              </w:rPr>
              <w:instrText xml:space="preserve"> PAGEREF _Toc72929805 \h </w:instrText>
            </w:r>
            <w:r w:rsidR="005902F4">
              <w:rPr>
                <w:noProof/>
                <w:webHidden/>
              </w:rPr>
            </w:r>
            <w:r w:rsidR="005902F4">
              <w:rPr>
                <w:noProof/>
                <w:webHidden/>
              </w:rPr>
              <w:fldChar w:fldCharType="separate"/>
            </w:r>
            <w:r w:rsidR="00A812D9">
              <w:rPr>
                <w:noProof/>
                <w:webHidden/>
              </w:rPr>
              <w:t>139</w:t>
            </w:r>
            <w:r w:rsidR="005902F4">
              <w:rPr>
                <w:noProof/>
                <w:webHidden/>
              </w:rPr>
              <w:fldChar w:fldCharType="end"/>
            </w:r>
          </w:hyperlink>
        </w:p>
        <w:p w14:paraId="4A6D325E" w14:textId="756DB590" w:rsidR="005902F4" w:rsidRDefault="007E1724">
          <w:pPr>
            <w:pStyle w:val="TOC1"/>
            <w:rPr>
              <w:rFonts w:asciiTheme="minorHAnsi" w:eastAsiaTheme="minorEastAsia" w:hAnsiTheme="minorHAnsi" w:cstheme="minorBidi"/>
              <w:b w:val="0"/>
              <w:bCs w:val="0"/>
              <w:sz w:val="22"/>
              <w:szCs w:val="22"/>
              <w:lang w:eastAsia="en-CA" w:bidi="he-IL"/>
            </w:rPr>
          </w:pPr>
          <w:hyperlink w:anchor="_Toc72929806" w:history="1">
            <w:r w:rsidR="005902F4" w:rsidRPr="00895D62">
              <w:rPr>
                <w:rStyle w:val="Hyperlink"/>
              </w:rPr>
              <w:t>INDEX</w:t>
            </w:r>
            <w:r w:rsidR="005902F4">
              <w:rPr>
                <w:webHidden/>
              </w:rPr>
              <w:tab/>
            </w:r>
            <w:r w:rsidR="005902F4">
              <w:rPr>
                <w:webHidden/>
              </w:rPr>
              <w:fldChar w:fldCharType="begin"/>
            </w:r>
            <w:r w:rsidR="005902F4">
              <w:rPr>
                <w:webHidden/>
              </w:rPr>
              <w:instrText xml:space="preserve"> PAGEREF _Toc72929806 \h </w:instrText>
            </w:r>
            <w:r w:rsidR="005902F4">
              <w:rPr>
                <w:webHidden/>
              </w:rPr>
            </w:r>
            <w:r w:rsidR="005902F4">
              <w:rPr>
                <w:webHidden/>
              </w:rPr>
              <w:fldChar w:fldCharType="separate"/>
            </w:r>
            <w:r w:rsidR="00A812D9">
              <w:rPr>
                <w:webHidden/>
              </w:rPr>
              <w:t>141</w:t>
            </w:r>
            <w:r w:rsidR="005902F4">
              <w:rPr>
                <w:webHidden/>
              </w:rPr>
              <w:fldChar w:fldCharType="end"/>
            </w:r>
          </w:hyperlink>
        </w:p>
        <w:p w14:paraId="76355823" w14:textId="5A3217D0" w:rsidR="00DB68A3" w:rsidRPr="00262B0D" w:rsidRDefault="00FD6F36" w:rsidP="00262B0D">
          <w:pPr>
            <w:pStyle w:val="TOC2"/>
            <w:rPr>
              <w:rStyle w:val="Hyperlink"/>
              <w:bCs/>
              <w:noProof/>
            </w:rPr>
          </w:pPr>
          <w:r w:rsidRPr="00262B0D">
            <w:rPr>
              <w:rStyle w:val="Hyperlink"/>
              <w:noProof/>
            </w:rPr>
            <w:fldChar w:fldCharType="end"/>
          </w:r>
        </w:p>
      </w:sdtContent>
    </w:sdt>
    <w:p w14:paraId="7A5FBFB0" w14:textId="77777777" w:rsidR="00892688" w:rsidRDefault="00892688">
      <w:pPr>
        <w:jc w:val="left"/>
        <w:rPr>
          <w:rFonts w:asciiTheme="majorBidi" w:hAnsiTheme="majorBidi" w:cstheme="majorBidi"/>
          <w:b/>
          <w:caps/>
          <w:kern w:val="28"/>
          <w:sz w:val="28"/>
        </w:rPr>
      </w:pPr>
    </w:p>
    <w:p w14:paraId="032B0A30" w14:textId="58D83B17" w:rsidR="00B01B74" w:rsidRPr="00A812D9" w:rsidRDefault="00A812D9">
      <w:pPr>
        <w:jc w:val="left"/>
        <w:rPr>
          <w:rFonts w:asciiTheme="majorBidi" w:hAnsiTheme="majorBidi" w:cstheme="majorBidi"/>
          <w:b/>
          <w:caps/>
          <w:kern w:val="28"/>
          <w:sz w:val="28"/>
        </w:rPr>
      </w:pPr>
      <w:r>
        <w:rPr>
          <w:rFonts w:asciiTheme="majorBidi" w:hAnsiTheme="majorBidi" w:cstheme="majorBidi"/>
          <w:b/>
          <w:caps/>
          <w:kern w:val="28"/>
          <w:sz w:val="28"/>
        </w:rPr>
        <w:t>left Intentionally Blank</w:t>
      </w:r>
      <w:r w:rsidR="00180733" w:rsidRPr="00A812D9">
        <w:rPr>
          <w:rFonts w:asciiTheme="majorBidi" w:hAnsiTheme="majorBidi" w:cstheme="majorBidi"/>
          <w:b/>
          <w:caps/>
          <w:kern w:val="28"/>
          <w:sz w:val="28"/>
        </w:rPr>
        <w:br w:type="page"/>
      </w:r>
    </w:p>
    <w:p w14:paraId="33D55593" w14:textId="23A3EDBF" w:rsidR="00B01B74" w:rsidRDefault="00B01B74">
      <w:pPr>
        <w:jc w:val="left"/>
        <w:rPr>
          <w:b/>
          <w:caps/>
          <w:color w:val="000000"/>
          <w:sz w:val="22"/>
          <w:szCs w:val="22"/>
        </w:rPr>
      </w:pPr>
    </w:p>
    <w:p w14:paraId="62E47347" w14:textId="16CBFC58" w:rsidR="00B01B74" w:rsidRDefault="00B01B74">
      <w:pPr>
        <w:jc w:val="left"/>
        <w:rPr>
          <w:b/>
          <w:caps/>
          <w:color w:val="000000"/>
          <w:sz w:val="22"/>
          <w:szCs w:val="22"/>
        </w:rPr>
      </w:pPr>
    </w:p>
    <w:p w14:paraId="2A9C7032" w14:textId="3787365A" w:rsidR="00B01B74" w:rsidRDefault="00B01B74">
      <w:pPr>
        <w:jc w:val="left"/>
        <w:rPr>
          <w:b/>
          <w:caps/>
          <w:color w:val="000000"/>
          <w:sz w:val="22"/>
          <w:szCs w:val="22"/>
        </w:rPr>
      </w:pPr>
    </w:p>
    <w:p w14:paraId="593CDFDA" w14:textId="6827FB80" w:rsidR="00B01B74" w:rsidRDefault="00B01B74">
      <w:pPr>
        <w:jc w:val="left"/>
        <w:rPr>
          <w:b/>
          <w:caps/>
          <w:color w:val="000000"/>
          <w:sz w:val="22"/>
          <w:szCs w:val="22"/>
        </w:rPr>
      </w:pPr>
      <w:bookmarkStart w:id="3" w:name="_Hlk74225734"/>
    </w:p>
    <w:p w14:paraId="6E440EFE" w14:textId="68A4D0AA" w:rsidR="00B01B74" w:rsidRPr="006461E1" w:rsidRDefault="00B01B74">
      <w:pPr>
        <w:pStyle w:val="Heading1"/>
        <w:numPr>
          <w:ilvl w:val="0"/>
          <w:numId w:val="0"/>
        </w:numPr>
        <w:jc w:val="center"/>
        <w:rPr>
          <w:rFonts w:asciiTheme="majorBidi" w:hAnsiTheme="majorBidi" w:cstheme="majorBidi"/>
        </w:rPr>
      </w:pPr>
      <w:bookmarkStart w:id="4" w:name="_Toc72754625"/>
      <w:bookmarkStart w:id="5" w:name="_Toc72755588"/>
      <w:bookmarkStart w:id="6" w:name="_Toc72755676"/>
      <w:bookmarkStart w:id="7" w:name="_Toc72834153"/>
      <w:bookmarkStart w:id="8" w:name="_Toc72925320"/>
      <w:bookmarkStart w:id="9" w:name="_Toc72925950"/>
      <w:bookmarkStart w:id="10" w:name="_Toc72928814"/>
      <w:bookmarkStart w:id="11" w:name="_Toc72929744"/>
      <w:r w:rsidRPr="006461E1">
        <w:rPr>
          <w:rFonts w:asciiTheme="majorBidi" w:hAnsiTheme="majorBidi" w:cstheme="majorBidi"/>
        </w:rPr>
        <w:t>SECURITY REQUIREMENTS AND SPECIFICATIONS</w:t>
      </w:r>
      <w:bookmarkEnd w:id="4"/>
      <w:bookmarkEnd w:id="5"/>
      <w:bookmarkEnd w:id="6"/>
      <w:bookmarkEnd w:id="7"/>
      <w:bookmarkEnd w:id="8"/>
      <w:bookmarkEnd w:id="9"/>
      <w:bookmarkEnd w:id="10"/>
      <w:bookmarkEnd w:id="11"/>
    </w:p>
    <w:bookmarkEnd w:id="3"/>
    <w:p w14:paraId="6C8E2E55" w14:textId="77777777" w:rsidR="00B01B74" w:rsidRPr="00EA5A21" w:rsidRDefault="00B01B74">
      <w:pPr>
        <w:jc w:val="left"/>
        <w:rPr>
          <w:b/>
          <w:caps/>
          <w:color w:val="000000"/>
          <w:sz w:val="22"/>
          <w:szCs w:val="22"/>
        </w:rPr>
      </w:pPr>
    </w:p>
    <w:p w14:paraId="4E2204ED" w14:textId="77777777" w:rsidR="00B01B74" w:rsidRDefault="00B01B74">
      <w:pPr>
        <w:jc w:val="left"/>
        <w:rPr>
          <w:b/>
          <w:bCs/>
          <w:caps/>
          <w:color w:val="000000"/>
          <w:sz w:val="22"/>
          <w:szCs w:val="22"/>
          <w:highlight w:val="lightGray"/>
        </w:rPr>
      </w:pPr>
      <w:r>
        <w:rPr>
          <w:b/>
          <w:bCs/>
          <w:szCs w:val="22"/>
          <w:highlight w:val="lightGray"/>
        </w:rPr>
        <w:br w:type="page"/>
      </w:r>
    </w:p>
    <w:p w14:paraId="7D6C1886" w14:textId="2400CF6B" w:rsidR="0029448F" w:rsidRPr="00EA5A21" w:rsidRDefault="0029448F" w:rsidP="00860025">
      <w:pPr>
        <w:pStyle w:val="heading3a"/>
        <w:numPr>
          <w:ilvl w:val="0"/>
          <w:numId w:val="11"/>
        </w:numPr>
        <w:spacing w:after="360" w:line="240" w:lineRule="auto"/>
        <w:ind w:left="720" w:hanging="720"/>
        <w:jc w:val="both"/>
        <w:rPr>
          <w:szCs w:val="22"/>
          <w:lang w:val="en-CA"/>
        </w:rPr>
      </w:pPr>
      <w:bookmarkStart w:id="12" w:name="_Toc72754626"/>
      <w:bookmarkStart w:id="13" w:name="_Toc72755589"/>
      <w:bookmarkStart w:id="14" w:name="_Toc72755677"/>
      <w:bookmarkStart w:id="15" w:name="_Toc72834154"/>
      <w:bookmarkStart w:id="16" w:name="_Toc72925321"/>
      <w:bookmarkStart w:id="17" w:name="_Toc72925951"/>
      <w:bookmarkStart w:id="18" w:name="_Toc72928815"/>
      <w:bookmarkStart w:id="19" w:name="_Toc72929745"/>
      <w:r w:rsidRPr="00EA5A21">
        <w:rPr>
          <w:b/>
          <w:szCs w:val="22"/>
          <w:lang w:val="en-CA"/>
        </w:rPr>
        <w:lastRenderedPageBreak/>
        <w:t>GENERAL</w:t>
      </w:r>
      <w:r w:rsidR="00F2712C" w:rsidRPr="00EA5A21">
        <w:rPr>
          <w:b/>
          <w:szCs w:val="22"/>
          <w:lang w:val="en-CA"/>
        </w:rPr>
        <w:t xml:space="preserve"> REQUIREMENTS</w:t>
      </w:r>
      <w:bookmarkEnd w:id="12"/>
      <w:bookmarkEnd w:id="13"/>
      <w:bookmarkEnd w:id="14"/>
      <w:bookmarkEnd w:id="15"/>
      <w:bookmarkEnd w:id="16"/>
      <w:bookmarkEnd w:id="17"/>
      <w:bookmarkEnd w:id="18"/>
      <w:bookmarkEnd w:id="19"/>
      <w:bookmarkEnd w:id="2"/>
      <w:bookmarkEnd w:id="1"/>
    </w:p>
    <w:p w14:paraId="7E0A173F" w14:textId="628A198C" w:rsidR="00466219" w:rsidRPr="00EA5A21" w:rsidRDefault="00466219">
      <w:pPr>
        <w:pStyle w:val="heading3a"/>
        <w:numPr>
          <w:ilvl w:val="1"/>
          <w:numId w:val="10"/>
        </w:numPr>
        <w:spacing w:before="0" w:line="240" w:lineRule="auto"/>
        <w:ind w:left="1080" w:hanging="1080"/>
        <w:jc w:val="both"/>
        <w:rPr>
          <w:b/>
          <w:szCs w:val="22"/>
          <w:lang w:val="en-CA"/>
        </w:rPr>
      </w:pPr>
      <w:bookmarkStart w:id="20" w:name="_Toc68181246"/>
      <w:bookmarkStart w:id="21" w:name="_Toc68181835"/>
      <w:bookmarkStart w:id="22" w:name="_Toc72754627"/>
      <w:bookmarkStart w:id="23" w:name="_Toc72755590"/>
      <w:bookmarkStart w:id="24" w:name="_Toc72755678"/>
      <w:bookmarkStart w:id="25" w:name="_Toc72834155"/>
      <w:bookmarkStart w:id="26" w:name="_Toc72925322"/>
      <w:bookmarkStart w:id="27" w:name="_Toc72925952"/>
      <w:bookmarkStart w:id="28" w:name="_Toc72928816"/>
      <w:bookmarkStart w:id="29" w:name="_Toc72929746"/>
      <w:r w:rsidRPr="00EA5A21">
        <w:rPr>
          <w:b/>
          <w:szCs w:val="22"/>
          <w:lang w:val="en-CA"/>
        </w:rPr>
        <w:t>Introduction</w:t>
      </w:r>
      <w:bookmarkEnd w:id="20"/>
      <w:bookmarkEnd w:id="21"/>
      <w:bookmarkEnd w:id="22"/>
      <w:bookmarkEnd w:id="23"/>
      <w:bookmarkEnd w:id="24"/>
      <w:bookmarkEnd w:id="25"/>
      <w:bookmarkEnd w:id="26"/>
      <w:bookmarkEnd w:id="27"/>
      <w:bookmarkEnd w:id="28"/>
      <w:bookmarkEnd w:id="29"/>
    </w:p>
    <w:p w14:paraId="6702FB14" w14:textId="60C9622C" w:rsidR="00E66BA5" w:rsidRPr="00F12F3D" w:rsidRDefault="00E66BA5">
      <w:pPr>
        <w:pStyle w:val="Header"/>
        <w:numPr>
          <w:ilvl w:val="0"/>
          <w:numId w:val="17"/>
        </w:numPr>
        <w:spacing w:after="240"/>
        <w:ind w:left="1584" w:hanging="504"/>
        <w:jc w:val="both"/>
        <w:rPr>
          <w:sz w:val="22"/>
          <w:szCs w:val="22"/>
        </w:rPr>
      </w:pPr>
      <w:r w:rsidRPr="00B81ECE">
        <w:rPr>
          <w:sz w:val="22"/>
          <w:szCs w:val="22"/>
        </w:rPr>
        <w:t xml:space="preserve">This document provides all of the </w:t>
      </w:r>
      <w:r w:rsidR="00BB4001" w:rsidRPr="00760522">
        <w:rPr>
          <w:sz w:val="22"/>
          <w:szCs w:val="22"/>
        </w:rPr>
        <w:t xml:space="preserve">General Requirements </w:t>
      </w:r>
      <w:r w:rsidRPr="00760522">
        <w:rPr>
          <w:sz w:val="22"/>
          <w:szCs w:val="22"/>
        </w:rPr>
        <w:t>applicable to any security related project</w:t>
      </w:r>
      <w:r w:rsidR="00F27CD6" w:rsidRPr="00760522">
        <w:rPr>
          <w:sz w:val="22"/>
          <w:szCs w:val="22"/>
        </w:rPr>
        <w:t xml:space="preserve"> undertaken by or on behalf of York Region</w:t>
      </w:r>
      <w:r w:rsidR="00C420F7">
        <w:rPr>
          <w:sz w:val="22"/>
          <w:szCs w:val="22"/>
        </w:rPr>
        <w:t xml:space="preserve">.  </w:t>
      </w:r>
      <w:r w:rsidRPr="00760522">
        <w:rPr>
          <w:sz w:val="22"/>
          <w:szCs w:val="22"/>
        </w:rPr>
        <w:t xml:space="preserve">These requirements are at all times subordinate to the requirements as defined in the Project Specifications and related documents, </w:t>
      </w:r>
      <w:r w:rsidR="00EF1A56" w:rsidRPr="00F12F3D">
        <w:rPr>
          <w:sz w:val="22"/>
          <w:szCs w:val="22"/>
        </w:rPr>
        <w:t>i.e.,</w:t>
      </w:r>
      <w:r w:rsidRPr="00F12F3D">
        <w:rPr>
          <w:sz w:val="22"/>
          <w:szCs w:val="22"/>
        </w:rPr>
        <w:t xml:space="preserve"> be it in the Specifications, the drawings or the Contract Documents.</w:t>
      </w:r>
    </w:p>
    <w:p w14:paraId="43A76F19" w14:textId="2EB9BEA2" w:rsidR="00E66BA5" w:rsidRPr="00F12F3D" w:rsidRDefault="00E66BA5">
      <w:pPr>
        <w:pStyle w:val="Header"/>
        <w:numPr>
          <w:ilvl w:val="0"/>
          <w:numId w:val="17"/>
        </w:numPr>
        <w:spacing w:after="240"/>
        <w:ind w:left="1584" w:hanging="504"/>
        <w:jc w:val="both"/>
        <w:rPr>
          <w:sz w:val="22"/>
          <w:szCs w:val="22"/>
        </w:rPr>
      </w:pPr>
      <w:r w:rsidRPr="00F12F3D">
        <w:rPr>
          <w:sz w:val="22"/>
          <w:szCs w:val="22"/>
        </w:rPr>
        <w:t>If there is any perceived lack of clarity or confusion, the Contractor has the responsibility to obtain clarification from York Region.</w:t>
      </w:r>
    </w:p>
    <w:p w14:paraId="26D3293D" w14:textId="589553E8" w:rsidR="00E66BA5" w:rsidRPr="00F12F3D" w:rsidRDefault="00E66BA5">
      <w:pPr>
        <w:pStyle w:val="Header"/>
        <w:numPr>
          <w:ilvl w:val="0"/>
          <w:numId w:val="17"/>
        </w:numPr>
        <w:spacing w:after="240"/>
        <w:ind w:left="1584" w:hanging="504"/>
        <w:jc w:val="both"/>
        <w:rPr>
          <w:sz w:val="22"/>
          <w:szCs w:val="22"/>
        </w:rPr>
      </w:pPr>
      <w:r w:rsidRPr="00F12F3D">
        <w:rPr>
          <w:sz w:val="22"/>
          <w:szCs w:val="22"/>
        </w:rPr>
        <w:t>The contractor is responsible for ensuring the reference documents, standards and specifications are the most recent version applicable to the current project.</w:t>
      </w:r>
    </w:p>
    <w:p w14:paraId="73C0C471" w14:textId="6B2CC477" w:rsidR="00E66BA5" w:rsidRPr="002E5543" w:rsidRDefault="00E66BA5">
      <w:pPr>
        <w:pStyle w:val="Header"/>
        <w:numPr>
          <w:ilvl w:val="0"/>
          <w:numId w:val="17"/>
        </w:numPr>
        <w:spacing w:after="240"/>
        <w:ind w:left="1584" w:hanging="504"/>
        <w:jc w:val="both"/>
        <w:rPr>
          <w:sz w:val="22"/>
          <w:szCs w:val="22"/>
        </w:rPr>
      </w:pPr>
      <w:r w:rsidRPr="00F12F3D">
        <w:rPr>
          <w:sz w:val="22"/>
          <w:szCs w:val="22"/>
        </w:rPr>
        <w:t xml:space="preserve">York Region will ensure that, as may occur, any </w:t>
      </w:r>
      <w:r w:rsidR="00BB4001" w:rsidRPr="00C52589">
        <w:rPr>
          <w:sz w:val="22"/>
          <w:szCs w:val="22"/>
        </w:rPr>
        <w:t>modifications</w:t>
      </w:r>
      <w:r w:rsidRPr="00C52589">
        <w:rPr>
          <w:sz w:val="22"/>
          <w:szCs w:val="22"/>
        </w:rPr>
        <w:t xml:space="preserve"> to its General Requirements are communicated to the Contractor</w:t>
      </w:r>
      <w:r w:rsidR="00BB4001" w:rsidRPr="002E5543">
        <w:rPr>
          <w:sz w:val="22"/>
          <w:szCs w:val="22"/>
        </w:rPr>
        <w:t>.</w:t>
      </w:r>
    </w:p>
    <w:p w14:paraId="13121142" w14:textId="28C81AF6" w:rsidR="00BB4001" w:rsidRPr="002E5543" w:rsidRDefault="00BB4001">
      <w:pPr>
        <w:pStyle w:val="Header"/>
        <w:numPr>
          <w:ilvl w:val="0"/>
          <w:numId w:val="17"/>
        </w:numPr>
        <w:spacing w:after="240"/>
        <w:ind w:left="1584" w:hanging="504"/>
        <w:jc w:val="both"/>
        <w:rPr>
          <w:sz w:val="22"/>
          <w:szCs w:val="22"/>
        </w:rPr>
      </w:pPr>
      <w:r w:rsidRPr="002E5543">
        <w:rPr>
          <w:sz w:val="22"/>
          <w:szCs w:val="22"/>
        </w:rPr>
        <w:t xml:space="preserve">The Contractor shall use the General Requirements as provided in this document as a reference describing the </w:t>
      </w:r>
      <w:r w:rsidR="002571FD" w:rsidRPr="002E5543">
        <w:rPr>
          <w:sz w:val="22"/>
          <w:szCs w:val="22"/>
        </w:rPr>
        <w:t>design and installation procedures to be used for delivery of the project</w:t>
      </w:r>
      <w:r w:rsidR="00C420F7">
        <w:rPr>
          <w:sz w:val="22"/>
          <w:szCs w:val="22"/>
        </w:rPr>
        <w:t xml:space="preserve">.  </w:t>
      </w:r>
      <w:r w:rsidR="002571FD" w:rsidRPr="002E5543">
        <w:rPr>
          <w:sz w:val="22"/>
          <w:szCs w:val="22"/>
        </w:rPr>
        <w:t xml:space="preserve">These procedures generally follow </w:t>
      </w:r>
      <w:r w:rsidR="00F27CD6" w:rsidRPr="002E5543">
        <w:rPr>
          <w:sz w:val="22"/>
          <w:szCs w:val="22"/>
        </w:rPr>
        <w:t xml:space="preserve">industry </w:t>
      </w:r>
      <w:r w:rsidR="002571FD" w:rsidRPr="002E5543">
        <w:rPr>
          <w:sz w:val="22"/>
          <w:szCs w:val="22"/>
        </w:rPr>
        <w:t>Best Practices</w:t>
      </w:r>
      <w:r w:rsidR="00F27CD6" w:rsidRPr="002E5543">
        <w:rPr>
          <w:sz w:val="22"/>
          <w:szCs w:val="22"/>
        </w:rPr>
        <w:t xml:space="preserve"> applicable to Information Technology and Security Applications</w:t>
      </w:r>
      <w:r w:rsidR="002571FD" w:rsidRPr="002E5543">
        <w:rPr>
          <w:sz w:val="22"/>
          <w:szCs w:val="22"/>
        </w:rPr>
        <w:t>.</w:t>
      </w:r>
    </w:p>
    <w:p w14:paraId="39C15332" w14:textId="105BA30F" w:rsidR="002571FD" w:rsidRPr="00724F95" w:rsidRDefault="002571FD">
      <w:pPr>
        <w:pStyle w:val="Header"/>
        <w:numPr>
          <w:ilvl w:val="0"/>
          <w:numId w:val="17"/>
        </w:numPr>
        <w:spacing w:after="120"/>
        <w:ind w:left="1584" w:hanging="504"/>
        <w:jc w:val="both"/>
        <w:rPr>
          <w:sz w:val="22"/>
          <w:szCs w:val="22"/>
        </w:rPr>
      </w:pPr>
      <w:r w:rsidRPr="002E5543">
        <w:rPr>
          <w:sz w:val="22"/>
          <w:szCs w:val="22"/>
        </w:rPr>
        <w:t>This “General Specifications Document” consists of two inter</w:t>
      </w:r>
      <w:r w:rsidR="00042741" w:rsidRPr="00724F95">
        <w:rPr>
          <w:sz w:val="22"/>
          <w:szCs w:val="22"/>
        </w:rPr>
        <w:t>-</w:t>
      </w:r>
      <w:r w:rsidRPr="00724F95">
        <w:rPr>
          <w:sz w:val="22"/>
          <w:szCs w:val="22"/>
        </w:rPr>
        <w:t>related sections:</w:t>
      </w:r>
    </w:p>
    <w:p w14:paraId="4803AE5E" w14:textId="1D148721" w:rsidR="002571FD" w:rsidRPr="002C3FBB" w:rsidRDefault="00042741">
      <w:pPr>
        <w:pStyle w:val="Header"/>
        <w:numPr>
          <w:ilvl w:val="1"/>
          <w:numId w:val="17"/>
        </w:numPr>
        <w:spacing w:after="120"/>
        <w:ind w:left="2304" w:hanging="504"/>
        <w:jc w:val="both"/>
        <w:rPr>
          <w:sz w:val="22"/>
          <w:szCs w:val="22"/>
        </w:rPr>
      </w:pPr>
      <w:r w:rsidRPr="00724F95">
        <w:rPr>
          <w:sz w:val="22"/>
          <w:szCs w:val="22"/>
        </w:rPr>
        <w:t>General Requirements – which describes the overall design and functionality to be provided by the completed security system</w:t>
      </w:r>
      <w:r w:rsidR="00F27CD6" w:rsidRPr="00724F95">
        <w:rPr>
          <w:sz w:val="22"/>
          <w:szCs w:val="22"/>
        </w:rPr>
        <w:t xml:space="preserve"> without reference to specific products</w:t>
      </w:r>
      <w:r w:rsidRPr="002C3FBB">
        <w:rPr>
          <w:sz w:val="22"/>
          <w:szCs w:val="22"/>
        </w:rPr>
        <w:t>; and</w:t>
      </w:r>
    </w:p>
    <w:p w14:paraId="7265F342" w14:textId="26A96756" w:rsidR="00042741" w:rsidRPr="00206445" w:rsidRDefault="00042741">
      <w:pPr>
        <w:pStyle w:val="Header"/>
        <w:numPr>
          <w:ilvl w:val="1"/>
          <w:numId w:val="17"/>
        </w:numPr>
        <w:spacing w:after="240"/>
        <w:ind w:left="2304" w:hanging="504"/>
        <w:jc w:val="both"/>
        <w:rPr>
          <w:sz w:val="22"/>
          <w:szCs w:val="22"/>
        </w:rPr>
      </w:pPr>
      <w:r w:rsidRPr="00206445">
        <w:rPr>
          <w:sz w:val="22"/>
          <w:szCs w:val="22"/>
        </w:rPr>
        <w:t xml:space="preserve">Appendices – which provide detailed reference to </w:t>
      </w:r>
      <w:r w:rsidR="0026085E" w:rsidRPr="00206445">
        <w:rPr>
          <w:sz w:val="22"/>
          <w:szCs w:val="22"/>
        </w:rPr>
        <w:t>specific equipment, standards, protocols etc.</w:t>
      </w:r>
    </w:p>
    <w:p w14:paraId="4BEE0B3C" w14:textId="1EBC46F6" w:rsidR="0026085E" w:rsidRPr="007352AD" w:rsidRDefault="0026085E">
      <w:pPr>
        <w:pStyle w:val="Header"/>
        <w:numPr>
          <w:ilvl w:val="0"/>
          <w:numId w:val="17"/>
        </w:numPr>
        <w:spacing w:after="240"/>
        <w:ind w:left="1584" w:hanging="504"/>
        <w:jc w:val="both"/>
        <w:rPr>
          <w:sz w:val="22"/>
          <w:szCs w:val="22"/>
        </w:rPr>
      </w:pPr>
      <w:r w:rsidRPr="00206445">
        <w:rPr>
          <w:sz w:val="22"/>
          <w:szCs w:val="22"/>
        </w:rPr>
        <w:t xml:space="preserve">Contractors are invited to advise York Region of any suggestions </w:t>
      </w:r>
      <w:r w:rsidR="00F27CD6" w:rsidRPr="00206445">
        <w:rPr>
          <w:sz w:val="22"/>
          <w:szCs w:val="22"/>
        </w:rPr>
        <w:t xml:space="preserve">for </w:t>
      </w:r>
      <w:r w:rsidRPr="00206445">
        <w:rPr>
          <w:sz w:val="22"/>
          <w:szCs w:val="22"/>
        </w:rPr>
        <w:t xml:space="preserve">improvements that could be made to the </w:t>
      </w:r>
      <w:r w:rsidR="00205F45" w:rsidRPr="00206445">
        <w:rPr>
          <w:sz w:val="22"/>
          <w:szCs w:val="22"/>
        </w:rPr>
        <w:t xml:space="preserve">design or </w:t>
      </w:r>
      <w:r w:rsidRPr="00206445">
        <w:rPr>
          <w:sz w:val="22"/>
          <w:szCs w:val="22"/>
        </w:rPr>
        <w:t>specifications.</w:t>
      </w:r>
    </w:p>
    <w:p w14:paraId="329CE13A" w14:textId="1FBF1534" w:rsidR="007E4E46" w:rsidRPr="007352AD" w:rsidRDefault="007E4E46">
      <w:pPr>
        <w:pStyle w:val="Header"/>
        <w:numPr>
          <w:ilvl w:val="0"/>
          <w:numId w:val="17"/>
        </w:numPr>
        <w:spacing w:after="240"/>
        <w:ind w:left="1584" w:hanging="504"/>
        <w:jc w:val="both"/>
        <w:rPr>
          <w:sz w:val="22"/>
          <w:szCs w:val="22"/>
        </w:rPr>
      </w:pPr>
      <w:r w:rsidRPr="007352AD">
        <w:rPr>
          <w:sz w:val="22"/>
          <w:szCs w:val="22"/>
        </w:rPr>
        <w:t>As technology evolves the Region will continue to upgrade software and hardware in order to ensure the highest levels of security and reliability for all of its properties and facilities</w:t>
      </w:r>
      <w:r w:rsidR="00C420F7">
        <w:rPr>
          <w:sz w:val="22"/>
          <w:szCs w:val="22"/>
        </w:rPr>
        <w:t xml:space="preserve">.  </w:t>
      </w:r>
      <w:r w:rsidRPr="007352AD">
        <w:rPr>
          <w:sz w:val="22"/>
          <w:szCs w:val="22"/>
        </w:rPr>
        <w:t>Hence the contractors working on new projects are responsible to validate the versions of software, firmware and hardware currently in service and to validate the compatibility of any new installations with the existing installations.</w:t>
      </w:r>
    </w:p>
    <w:p w14:paraId="33888439" w14:textId="009D2A76" w:rsidR="007E4E46" w:rsidRPr="007352AD" w:rsidRDefault="007E4E46">
      <w:pPr>
        <w:pStyle w:val="Header"/>
        <w:numPr>
          <w:ilvl w:val="0"/>
          <w:numId w:val="17"/>
        </w:numPr>
        <w:spacing w:after="240"/>
        <w:ind w:left="1584" w:hanging="504"/>
        <w:jc w:val="both"/>
        <w:rPr>
          <w:sz w:val="22"/>
          <w:szCs w:val="22"/>
        </w:rPr>
      </w:pPr>
      <w:r w:rsidRPr="007352AD">
        <w:rPr>
          <w:sz w:val="22"/>
          <w:szCs w:val="22"/>
        </w:rPr>
        <w:t>All equipment installed during the execution of any security projects shall be acquired through manufacturer approved dealers and installed by factory trained and approved technicians</w:t>
      </w:r>
      <w:r w:rsidR="00C420F7">
        <w:rPr>
          <w:sz w:val="22"/>
          <w:szCs w:val="22"/>
        </w:rPr>
        <w:t xml:space="preserve">.  </w:t>
      </w:r>
      <w:r w:rsidRPr="007352AD">
        <w:rPr>
          <w:sz w:val="22"/>
          <w:szCs w:val="22"/>
        </w:rPr>
        <w:t xml:space="preserve">Approved sources for the primary items of equipment are identified in the Appendices </w:t>
      </w:r>
      <w:r w:rsidR="00F27CD6" w:rsidRPr="007352AD">
        <w:rPr>
          <w:sz w:val="22"/>
          <w:szCs w:val="22"/>
        </w:rPr>
        <w:t>I, J, K and L.</w:t>
      </w:r>
    </w:p>
    <w:p w14:paraId="6FE280AA" w14:textId="0FD83BF0" w:rsidR="0026085E" w:rsidRPr="00F01A2F" w:rsidRDefault="0026085E">
      <w:pPr>
        <w:pStyle w:val="Header"/>
        <w:numPr>
          <w:ilvl w:val="0"/>
          <w:numId w:val="17"/>
        </w:numPr>
        <w:spacing w:after="240"/>
        <w:ind w:left="1584" w:hanging="504"/>
        <w:jc w:val="both"/>
        <w:rPr>
          <w:sz w:val="22"/>
          <w:szCs w:val="22"/>
        </w:rPr>
      </w:pPr>
      <w:r w:rsidRPr="007352AD">
        <w:rPr>
          <w:sz w:val="22"/>
          <w:szCs w:val="22"/>
        </w:rPr>
        <w:t xml:space="preserve">The contents of this document are to be considered confidential and remain the property of York Region and prior permission shall be obtained for any use or copying of the contents which is unrelated to work </w:t>
      </w:r>
      <w:r w:rsidR="00F27CD6" w:rsidRPr="007352AD">
        <w:rPr>
          <w:sz w:val="22"/>
          <w:szCs w:val="22"/>
        </w:rPr>
        <w:t xml:space="preserve">which is being </w:t>
      </w:r>
      <w:r w:rsidRPr="00F01A2F">
        <w:rPr>
          <w:sz w:val="22"/>
          <w:szCs w:val="22"/>
        </w:rPr>
        <w:t>undertaken for York Region.</w:t>
      </w:r>
    </w:p>
    <w:p w14:paraId="747CEC31" w14:textId="7C9B3BA5" w:rsidR="00F2712C" w:rsidRPr="00EA5A21" w:rsidRDefault="002162C9">
      <w:pPr>
        <w:pStyle w:val="heading3a"/>
        <w:numPr>
          <w:ilvl w:val="1"/>
          <w:numId w:val="10"/>
        </w:numPr>
        <w:spacing w:before="0" w:line="240" w:lineRule="auto"/>
        <w:ind w:left="1080" w:hanging="1080"/>
        <w:jc w:val="both"/>
        <w:rPr>
          <w:b/>
          <w:szCs w:val="22"/>
          <w:lang w:val="en-CA"/>
        </w:rPr>
      </w:pPr>
      <w:bookmarkStart w:id="30" w:name="_Toc68181247"/>
      <w:bookmarkStart w:id="31" w:name="_Toc68181836"/>
      <w:bookmarkStart w:id="32" w:name="_Toc72754628"/>
      <w:bookmarkStart w:id="33" w:name="_Toc72755591"/>
      <w:bookmarkStart w:id="34" w:name="_Toc72755679"/>
      <w:bookmarkStart w:id="35" w:name="_Toc72834156"/>
      <w:bookmarkStart w:id="36" w:name="_Toc72925323"/>
      <w:bookmarkStart w:id="37" w:name="_Toc72925953"/>
      <w:bookmarkStart w:id="38" w:name="_Toc72928817"/>
      <w:bookmarkStart w:id="39" w:name="_Toc72929747"/>
      <w:r w:rsidRPr="00EA5A21">
        <w:rPr>
          <w:b/>
          <w:szCs w:val="22"/>
          <w:lang w:val="en-CA"/>
        </w:rPr>
        <w:lastRenderedPageBreak/>
        <w:t>Overview</w:t>
      </w:r>
      <w:bookmarkEnd w:id="30"/>
      <w:bookmarkEnd w:id="31"/>
      <w:bookmarkEnd w:id="32"/>
      <w:bookmarkEnd w:id="33"/>
      <w:bookmarkEnd w:id="34"/>
      <w:bookmarkEnd w:id="35"/>
      <w:bookmarkEnd w:id="36"/>
      <w:bookmarkEnd w:id="37"/>
      <w:bookmarkEnd w:id="38"/>
      <w:bookmarkEnd w:id="39"/>
    </w:p>
    <w:p w14:paraId="32ACB442" w14:textId="4F31CB7F" w:rsidR="00F2712C" w:rsidRPr="00F12F3D" w:rsidRDefault="00F2712C" w:rsidP="00197B13">
      <w:pPr>
        <w:pStyle w:val="Header"/>
        <w:numPr>
          <w:ilvl w:val="0"/>
          <w:numId w:val="123"/>
        </w:numPr>
        <w:spacing w:after="240"/>
        <w:ind w:left="1584" w:hanging="504"/>
        <w:jc w:val="both"/>
        <w:rPr>
          <w:sz w:val="22"/>
          <w:szCs w:val="22"/>
        </w:rPr>
      </w:pPr>
      <w:r w:rsidRPr="00B81ECE">
        <w:rPr>
          <w:sz w:val="22"/>
          <w:szCs w:val="22"/>
        </w:rPr>
        <w:t xml:space="preserve">The </w:t>
      </w:r>
      <w:r w:rsidR="00F27CD6" w:rsidRPr="00760522">
        <w:rPr>
          <w:sz w:val="22"/>
          <w:szCs w:val="22"/>
        </w:rPr>
        <w:t>Regional Municipality of York</w:t>
      </w:r>
      <w:r w:rsidR="006F02C7" w:rsidRPr="00760522">
        <w:rPr>
          <w:sz w:val="22"/>
          <w:szCs w:val="22"/>
        </w:rPr>
        <w:t xml:space="preserve"> (York Region)</w:t>
      </w:r>
      <w:r w:rsidRPr="00760522">
        <w:rPr>
          <w:sz w:val="22"/>
          <w:szCs w:val="22"/>
        </w:rPr>
        <w:t xml:space="preserve"> is committed to operating a single security system for the all the Region’s properties</w:t>
      </w:r>
      <w:r w:rsidR="006A0834">
        <w:rPr>
          <w:sz w:val="22"/>
          <w:szCs w:val="22"/>
        </w:rPr>
        <w:t xml:space="preserve">.  </w:t>
      </w:r>
      <w:r w:rsidRPr="00760522">
        <w:rPr>
          <w:sz w:val="22"/>
          <w:szCs w:val="22"/>
        </w:rPr>
        <w:t>The state-of-the-art system is configured using industry standard products as specified here</w:t>
      </w:r>
      <w:r w:rsidR="00C420F7">
        <w:rPr>
          <w:sz w:val="22"/>
          <w:szCs w:val="22"/>
        </w:rPr>
        <w:t xml:space="preserve">.  </w:t>
      </w:r>
      <w:r w:rsidRPr="00760522">
        <w:rPr>
          <w:sz w:val="22"/>
          <w:szCs w:val="22"/>
        </w:rPr>
        <w:t>The implementation is currently in operation at many locations but will continue to be deployed at additional locations as opportunities arise.</w:t>
      </w:r>
    </w:p>
    <w:p w14:paraId="10A0A026" w14:textId="4458B1F2" w:rsidR="007E4E46" w:rsidRPr="00F12F3D" w:rsidRDefault="0049319C" w:rsidP="00197B13">
      <w:pPr>
        <w:pStyle w:val="Header"/>
        <w:numPr>
          <w:ilvl w:val="0"/>
          <w:numId w:val="123"/>
        </w:numPr>
        <w:spacing w:after="120"/>
        <w:ind w:left="1584" w:hanging="504"/>
        <w:jc w:val="both"/>
        <w:rPr>
          <w:sz w:val="22"/>
          <w:szCs w:val="22"/>
        </w:rPr>
      </w:pPr>
      <w:r>
        <w:rPr>
          <w:sz w:val="22"/>
          <w:szCs w:val="22"/>
        </w:rPr>
        <w:t>T</w:t>
      </w:r>
      <w:r w:rsidR="001F6F7F" w:rsidRPr="00F12F3D">
        <w:rPr>
          <w:sz w:val="22"/>
          <w:szCs w:val="22"/>
        </w:rPr>
        <w:t xml:space="preserve">he Regional </w:t>
      </w:r>
      <w:r w:rsidR="00F27CD6" w:rsidRPr="00F12F3D">
        <w:rPr>
          <w:sz w:val="22"/>
          <w:szCs w:val="22"/>
        </w:rPr>
        <w:t xml:space="preserve">security </w:t>
      </w:r>
      <w:r w:rsidR="001F6F7F" w:rsidRPr="00F12F3D">
        <w:rPr>
          <w:sz w:val="22"/>
          <w:szCs w:val="22"/>
        </w:rPr>
        <w:t>system has 3 distinct components and these components are described further below</w:t>
      </w:r>
      <w:r w:rsidR="00C420F7">
        <w:rPr>
          <w:sz w:val="22"/>
          <w:szCs w:val="22"/>
        </w:rPr>
        <w:t xml:space="preserve">.  </w:t>
      </w:r>
      <w:r w:rsidR="001F6F7F" w:rsidRPr="00F12F3D">
        <w:rPr>
          <w:sz w:val="22"/>
          <w:szCs w:val="22"/>
        </w:rPr>
        <w:t>The components are designed to monitor and control:</w:t>
      </w:r>
    </w:p>
    <w:p w14:paraId="13ED0BE1" w14:textId="2E815884" w:rsidR="001F6F7F" w:rsidRPr="00F12F3D" w:rsidRDefault="001F6F7F">
      <w:pPr>
        <w:pStyle w:val="Header"/>
        <w:numPr>
          <w:ilvl w:val="1"/>
          <w:numId w:val="18"/>
        </w:numPr>
        <w:spacing w:after="120"/>
        <w:ind w:left="2304" w:hanging="504"/>
        <w:jc w:val="both"/>
        <w:rPr>
          <w:sz w:val="22"/>
          <w:szCs w:val="22"/>
        </w:rPr>
      </w:pPr>
      <w:r w:rsidRPr="00F12F3D">
        <w:rPr>
          <w:sz w:val="22"/>
          <w:szCs w:val="22"/>
        </w:rPr>
        <w:t>Access Control (AC) using personal access cards</w:t>
      </w:r>
      <w:r w:rsidR="00F27CD6" w:rsidRPr="00F12F3D">
        <w:rPr>
          <w:sz w:val="22"/>
          <w:szCs w:val="22"/>
        </w:rPr>
        <w:t>;</w:t>
      </w:r>
    </w:p>
    <w:p w14:paraId="6318BCED" w14:textId="207D4A58" w:rsidR="001F6F7F" w:rsidRPr="00C52589" w:rsidRDefault="001F6F7F">
      <w:pPr>
        <w:pStyle w:val="Header"/>
        <w:numPr>
          <w:ilvl w:val="1"/>
          <w:numId w:val="18"/>
        </w:numPr>
        <w:spacing w:after="120"/>
        <w:ind w:left="2304" w:hanging="504"/>
        <w:jc w:val="both"/>
        <w:rPr>
          <w:sz w:val="22"/>
          <w:szCs w:val="22"/>
        </w:rPr>
      </w:pPr>
      <w:r w:rsidRPr="00F12F3D">
        <w:rPr>
          <w:sz w:val="22"/>
          <w:szCs w:val="22"/>
        </w:rPr>
        <w:t>Intrusion Detection (ID) using multiple sensors and detectors</w:t>
      </w:r>
      <w:r w:rsidR="00F27CD6" w:rsidRPr="00C52589">
        <w:rPr>
          <w:sz w:val="22"/>
          <w:szCs w:val="22"/>
        </w:rPr>
        <w:t xml:space="preserve">; </w:t>
      </w:r>
    </w:p>
    <w:p w14:paraId="23744154" w14:textId="080247CA" w:rsidR="001F6F7F" w:rsidRPr="002E5543" w:rsidRDefault="001F6F7F">
      <w:pPr>
        <w:pStyle w:val="Header"/>
        <w:numPr>
          <w:ilvl w:val="1"/>
          <w:numId w:val="18"/>
        </w:numPr>
        <w:spacing w:after="120"/>
        <w:ind w:left="2304" w:hanging="504"/>
        <w:jc w:val="both"/>
        <w:rPr>
          <w:sz w:val="22"/>
          <w:szCs w:val="22"/>
        </w:rPr>
      </w:pPr>
      <w:r w:rsidRPr="002E5543">
        <w:rPr>
          <w:sz w:val="22"/>
          <w:szCs w:val="22"/>
        </w:rPr>
        <w:t>Closed Circuit Television (CCTV) cameras used to monitor key locations</w:t>
      </w:r>
      <w:r w:rsidR="00077573" w:rsidRPr="002E5543">
        <w:rPr>
          <w:sz w:val="22"/>
          <w:szCs w:val="22"/>
        </w:rPr>
        <w:t>;</w:t>
      </w:r>
    </w:p>
    <w:p w14:paraId="2CF82D91" w14:textId="5B0E1A49" w:rsidR="006E53C2" w:rsidRPr="002E5543" w:rsidRDefault="006E53C2">
      <w:pPr>
        <w:pStyle w:val="Header"/>
        <w:numPr>
          <w:ilvl w:val="1"/>
          <w:numId w:val="18"/>
        </w:numPr>
        <w:spacing w:after="120"/>
        <w:ind w:left="2304" w:hanging="504"/>
        <w:jc w:val="both"/>
        <w:rPr>
          <w:sz w:val="22"/>
          <w:szCs w:val="22"/>
        </w:rPr>
      </w:pPr>
      <w:r w:rsidRPr="002E5543">
        <w:rPr>
          <w:sz w:val="22"/>
          <w:szCs w:val="22"/>
        </w:rPr>
        <w:t>Intercoms</w:t>
      </w:r>
      <w:r w:rsidR="00907C4D" w:rsidRPr="002E5543">
        <w:rPr>
          <w:sz w:val="22"/>
          <w:szCs w:val="22"/>
        </w:rPr>
        <w:t xml:space="preserve"> which allow for those wishing access at a gate or door to </w:t>
      </w:r>
      <w:r w:rsidR="006F02C7" w:rsidRPr="002E5543">
        <w:rPr>
          <w:sz w:val="22"/>
          <w:szCs w:val="22"/>
        </w:rPr>
        <w:t xml:space="preserve">communicate with </w:t>
      </w:r>
      <w:r w:rsidR="00907C4D" w:rsidRPr="002E5543">
        <w:rPr>
          <w:sz w:val="22"/>
          <w:szCs w:val="22"/>
        </w:rPr>
        <w:t>the operations centre; and</w:t>
      </w:r>
    </w:p>
    <w:p w14:paraId="5CBA3978" w14:textId="19AF7B2A" w:rsidR="006E53C2" w:rsidRPr="00206445" w:rsidRDefault="006E53C2">
      <w:pPr>
        <w:pStyle w:val="Header"/>
        <w:numPr>
          <w:ilvl w:val="1"/>
          <w:numId w:val="18"/>
        </w:numPr>
        <w:spacing w:after="240"/>
        <w:ind w:left="2304" w:hanging="504"/>
        <w:jc w:val="both"/>
        <w:rPr>
          <w:sz w:val="22"/>
          <w:szCs w:val="22"/>
        </w:rPr>
      </w:pPr>
      <w:r w:rsidRPr="002E5543">
        <w:rPr>
          <w:sz w:val="22"/>
          <w:szCs w:val="22"/>
        </w:rPr>
        <w:t xml:space="preserve">Panic </w:t>
      </w:r>
      <w:r w:rsidR="00907C4D" w:rsidRPr="002E5543">
        <w:rPr>
          <w:sz w:val="22"/>
          <w:szCs w:val="22"/>
        </w:rPr>
        <w:t>alarms which are sometimes inaccurately referred to as “</w:t>
      </w:r>
      <w:r w:rsidRPr="00724F95">
        <w:rPr>
          <w:sz w:val="22"/>
          <w:szCs w:val="22"/>
        </w:rPr>
        <w:t xml:space="preserve">Life </w:t>
      </w:r>
      <w:r w:rsidR="006F02C7" w:rsidRPr="00724F95">
        <w:rPr>
          <w:sz w:val="22"/>
          <w:szCs w:val="22"/>
        </w:rPr>
        <w:t>S</w:t>
      </w:r>
      <w:r w:rsidRPr="00724F95">
        <w:rPr>
          <w:sz w:val="22"/>
          <w:szCs w:val="22"/>
        </w:rPr>
        <w:t>afety</w:t>
      </w:r>
      <w:r w:rsidR="00907C4D" w:rsidRPr="00724F95">
        <w:rPr>
          <w:sz w:val="22"/>
          <w:szCs w:val="22"/>
        </w:rPr>
        <w:t>”</w:t>
      </w:r>
      <w:r w:rsidR="006F02C7" w:rsidRPr="00724F95">
        <w:rPr>
          <w:sz w:val="22"/>
          <w:szCs w:val="22"/>
        </w:rPr>
        <w:t xml:space="preserve"> devices</w:t>
      </w:r>
      <w:r w:rsidR="00907C4D" w:rsidRPr="002C3FBB">
        <w:rPr>
          <w:sz w:val="22"/>
          <w:szCs w:val="22"/>
        </w:rPr>
        <w:t xml:space="preserve"> and which are generally located in areas where “disruptions” may occur, e.g.,</w:t>
      </w:r>
      <w:r w:rsidR="00907C4D" w:rsidRPr="00206445">
        <w:rPr>
          <w:sz w:val="22"/>
          <w:szCs w:val="22"/>
        </w:rPr>
        <w:t xml:space="preserve"> reception areas, judicial services, social services, health services, etc</w:t>
      </w:r>
      <w:r w:rsidR="00C420F7">
        <w:rPr>
          <w:sz w:val="22"/>
          <w:szCs w:val="22"/>
        </w:rPr>
        <w:t xml:space="preserve">.  </w:t>
      </w:r>
      <w:r w:rsidR="00907C4D" w:rsidRPr="00206445">
        <w:rPr>
          <w:sz w:val="22"/>
          <w:szCs w:val="22"/>
        </w:rPr>
        <w:t xml:space="preserve">Some of the </w:t>
      </w:r>
      <w:r w:rsidR="00077573" w:rsidRPr="00206445">
        <w:rPr>
          <w:sz w:val="22"/>
          <w:szCs w:val="22"/>
        </w:rPr>
        <w:t xml:space="preserve">panic </w:t>
      </w:r>
      <w:r w:rsidR="00907C4D" w:rsidRPr="00206445">
        <w:rPr>
          <w:sz w:val="22"/>
          <w:szCs w:val="22"/>
        </w:rPr>
        <w:t>alarm buttons are wired and others are wireless.</w:t>
      </w:r>
    </w:p>
    <w:p w14:paraId="323FE607" w14:textId="76D0C230" w:rsidR="006A0834" w:rsidRDefault="001F6F7F">
      <w:pPr>
        <w:pStyle w:val="Header"/>
        <w:numPr>
          <w:ilvl w:val="0"/>
          <w:numId w:val="18"/>
        </w:numPr>
        <w:spacing w:after="240"/>
        <w:ind w:left="1584" w:hanging="504"/>
        <w:jc w:val="both"/>
        <w:rPr>
          <w:sz w:val="22"/>
          <w:szCs w:val="22"/>
        </w:rPr>
      </w:pPr>
      <w:r w:rsidRPr="00206445">
        <w:rPr>
          <w:sz w:val="22"/>
          <w:szCs w:val="22"/>
        </w:rPr>
        <w:t>The independent</w:t>
      </w:r>
      <w:r w:rsidR="00F27CD6" w:rsidRPr="00206445">
        <w:rPr>
          <w:sz w:val="22"/>
          <w:szCs w:val="22"/>
        </w:rPr>
        <w:t>,</w:t>
      </w:r>
      <w:r w:rsidRPr="00206445">
        <w:rPr>
          <w:sz w:val="22"/>
          <w:szCs w:val="22"/>
        </w:rPr>
        <w:t xml:space="preserve"> commercial products are </w:t>
      </w:r>
      <w:r w:rsidR="00503E70" w:rsidRPr="00206445">
        <w:rPr>
          <w:sz w:val="22"/>
          <w:szCs w:val="22"/>
        </w:rPr>
        <w:t xml:space="preserve">integrated </w:t>
      </w:r>
      <w:r w:rsidRPr="007352AD">
        <w:rPr>
          <w:sz w:val="22"/>
          <w:szCs w:val="22"/>
        </w:rPr>
        <w:t xml:space="preserve">so that the system operators are able to control and manage all </w:t>
      </w:r>
      <w:r w:rsidR="00077573" w:rsidRPr="007352AD">
        <w:rPr>
          <w:sz w:val="22"/>
          <w:szCs w:val="22"/>
        </w:rPr>
        <w:t xml:space="preserve">the </w:t>
      </w:r>
      <w:r w:rsidR="00DE23D4" w:rsidRPr="007352AD">
        <w:rPr>
          <w:sz w:val="22"/>
          <w:szCs w:val="22"/>
        </w:rPr>
        <w:t>security functions</w:t>
      </w:r>
      <w:r w:rsidR="00077573" w:rsidRPr="007352AD">
        <w:rPr>
          <w:sz w:val="22"/>
          <w:szCs w:val="22"/>
        </w:rPr>
        <w:t xml:space="preserve"> enumerated above</w:t>
      </w:r>
      <w:r w:rsidR="00DE23D4" w:rsidRPr="007352AD">
        <w:rPr>
          <w:sz w:val="22"/>
          <w:szCs w:val="22"/>
        </w:rPr>
        <w:t xml:space="preserve"> </w:t>
      </w:r>
      <w:r w:rsidRPr="007352AD">
        <w:rPr>
          <w:sz w:val="22"/>
          <w:szCs w:val="22"/>
        </w:rPr>
        <w:t xml:space="preserve">from the single user interface which is connected </w:t>
      </w:r>
      <w:r w:rsidR="00B272DE" w:rsidRPr="007352AD">
        <w:rPr>
          <w:sz w:val="22"/>
          <w:szCs w:val="22"/>
        </w:rPr>
        <w:t xml:space="preserve">only </w:t>
      </w:r>
      <w:r w:rsidRPr="007352AD">
        <w:rPr>
          <w:sz w:val="22"/>
          <w:szCs w:val="22"/>
        </w:rPr>
        <w:t>to the Access Control System</w:t>
      </w:r>
      <w:r w:rsidR="004F7917">
        <w:rPr>
          <w:sz w:val="22"/>
          <w:szCs w:val="22"/>
        </w:rPr>
        <w:t xml:space="preserve">.  </w:t>
      </w:r>
      <w:r w:rsidR="00180768" w:rsidRPr="007352AD">
        <w:rPr>
          <w:sz w:val="22"/>
          <w:szCs w:val="22"/>
        </w:rPr>
        <w:t>The diagram below (Figure 1) is intended to provided a high-level overview of how the key components of the Region’s security system are interconnected</w:t>
      </w:r>
      <w:r w:rsidR="006A0834">
        <w:rPr>
          <w:sz w:val="22"/>
          <w:szCs w:val="22"/>
        </w:rPr>
        <w:t>.</w:t>
      </w:r>
    </w:p>
    <w:p w14:paraId="5BC066EB" w14:textId="172E6C66" w:rsidR="00047548" w:rsidRPr="00417545" w:rsidRDefault="00047548">
      <w:pPr>
        <w:pStyle w:val="Header"/>
        <w:numPr>
          <w:ilvl w:val="0"/>
          <w:numId w:val="18"/>
        </w:numPr>
        <w:spacing w:after="240"/>
        <w:ind w:left="1584" w:hanging="504"/>
        <w:jc w:val="both"/>
        <w:rPr>
          <w:sz w:val="22"/>
          <w:szCs w:val="22"/>
        </w:rPr>
      </w:pPr>
      <w:r w:rsidRPr="00F01A2F">
        <w:rPr>
          <w:sz w:val="22"/>
          <w:szCs w:val="22"/>
        </w:rPr>
        <w:t>Figure 2, below shows how York Region’s remote sites are interconnected with the Main Regional Control Centre</w:t>
      </w:r>
      <w:r w:rsidR="00C420F7">
        <w:rPr>
          <w:sz w:val="22"/>
          <w:szCs w:val="22"/>
        </w:rPr>
        <w:t xml:space="preserve">.  </w:t>
      </w:r>
      <w:r w:rsidRPr="00F01A2F">
        <w:rPr>
          <w:sz w:val="22"/>
          <w:szCs w:val="22"/>
        </w:rPr>
        <w:t>Key aspects are that the security system at each site functions locally but all activities and exceptions are communicated to the primary equipment which is located at the Main Regional Control Centre</w:t>
      </w:r>
      <w:r w:rsidR="00C420F7">
        <w:rPr>
          <w:sz w:val="22"/>
          <w:szCs w:val="22"/>
        </w:rPr>
        <w:t xml:space="preserve">.  </w:t>
      </w:r>
      <w:r w:rsidRPr="00F01A2F">
        <w:rPr>
          <w:sz w:val="22"/>
          <w:szCs w:val="22"/>
        </w:rPr>
        <w:t xml:space="preserve">The architecture is fully scalable and is </w:t>
      </w:r>
      <w:r w:rsidRPr="00417545">
        <w:rPr>
          <w:sz w:val="22"/>
          <w:szCs w:val="22"/>
        </w:rPr>
        <w:t>the same at all sites as appropriate, e.g., the water treatment facilities use SCADA displays for local alarm monitoring which are different than at other sites.</w:t>
      </w:r>
    </w:p>
    <w:p w14:paraId="1BB1D359" w14:textId="555A58E4" w:rsidR="006D1A86" w:rsidRPr="00B81ECE" w:rsidRDefault="006D1A86">
      <w:pPr>
        <w:pStyle w:val="Header"/>
        <w:keepLines/>
        <w:spacing w:after="240"/>
        <w:ind w:left="1440"/>
        <w:jc w:val="center"/>
        <w:rPr>
          <w:sz w:val="22"/>
          <w:szCs w:val="22"/>
        </w:rPr>
      </w:pPr>
      <w:r w:rsidRPr="00B81ECE">
        <w:rPr>
          <w:noProof/>
          <w:sz w:val="22"/>
          <w:szCs w:val="22"/>
        </w:rPr>
        <w:lastRenderedPageBreak/>
        <w:drawing>
          <wp:inline distT="0" distB="0" distL="0" distR="0" wp14:anchorId="7EEAE891" wp14:editId="4F2E1150">
            <wp:extent cx="4785360" cy="38897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531" cy="3971998"/>
                    </a:xfrm>
                    <a:prstGeom prst="rect">
                      <a:avLst/>
                    </a:prstGeom>
                    <a:noFill/>
                    <a:ln>
                      <a:noFill/>
                    </a:ln>
                  </pic:spPr>
                </pic:pic>
              </a:graphicData>
            </a:graphic>
          </wp:inline>
        </w:drawing>
      </w:r>
    </w:p>
    <w:p w14:paraId="6BB4CFF4" w14:textId="3F9A40B9" w:rsidR="00180768" w:rsidRPr="00F12F3D" w:rsidRDefault="006D1A86">
      <w:pPr>
        <w:pStyle w:val="Header"/>
        <w:keepLines/>
        <w:spacing w:after="240"/>
        <w:ind w:left="1440"/>
        <w:jc w:val="center"/>
        <w:rPr>
          <w:sz w:val="22"/>
          <w:szCs w:val="22"/>
        </w:rPr>
      </w:pPr>
      <w:r w:rsidRPr="00760522">
        <w:rPr>
          <w:sz w:val="22"/>
          <w:szCs w:val="22"/>
        </w:rPr>
        <w:t xml:space="preserve">Figure </w:t>
      </w:r>
      <w:r w:rsidR="00180768" w:rsidRPr="00760522">
        <w:rPr>
          <w:sz w:val="22"/>
          <w:szCs w:val="22"/>
        </w:rPr>
        <w:t>1</w:t>
      </w:r>
      <w:r w:rsidR="00F90B08" w:rsidRPr="00760522">
        <w:rPr>
          <w:sz w:val="22"/>
          <w:szCs w:val="22"/>
        </w:rPr>
        <w:t>:</w:t>
      </w:r>
      <w:r w:rsidR="00180768" w:rsidRPr="00760522">
        <w:rPr>
          <w:sz w:val="22"/>
          <w:szCs w:val="22"/>
        </w:rPr>
        <w:t xml:space="preserve"> </w:t>
      </w:r>
      <w:r w:rsidR="00F90B08" w:rsidRPr="00F12F3D">
        <w:rPr>
          <w:sz w:val="22"/>
          <w:szCs w:val="22"/>
        </w:rPr>
        <w:t>Overview of York Region’s Security System Architecture</w:t>
      </w:r>
    </w:p>
    <w:p w14:paraId="52919988" w14:textId="137B1F7F" w:rsidR="00F90B08" w:rsidRPr="00B81ECE" w:rsidRDefault="006D1A86">
      <w:pPr>
        <w:pStyle w:val="Header"/>
        <w:spacing w:after="240"/>
        <w:ind w:left="1584"/>
        <w:jc w:val="both"/>
        <w:rPr>
          <w:sz w:val="22"/>
          <w:szCs w:val="22"/>
        </w:rPr>
      </w:pPr>
      <w:r w:rsidRPr="00B81ECE">
        <w:rPr>
          <w:noProof/>
          <w:sz w:val="22"/>
          <w:szCs w:val="22"/>
        </w:rPr>
        <w:drawing>
          <wp:inline distT="0" distB="0" distL="0" distR="0" wp14:anchorId="2927F299" wp14:editId="6859CBF6">
            <wp:extent cx="4895215" cy="343258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6358" cy="3454426"/>
                    </a:xfrm>
                    <a:prstGeom prst="rect">
                      <a:avLst/>
                    </a:prstGeom>
                    <a:noFill/>
                    <a:ln>
                      <a:noFill/>
                    </a:ln>
                  </pic:spPr>
                </pic:pic>
              </a:graphicData>
            </a:graphic>
          </wp:inline>
        </w:drawing>
      </w:r>
    </w:p>
    <w:p w14:paraId="64000324" w14:textId="2355D778" w:rsidR="00077573" w:rsidRPr="00760522" w:rsidRDefault="00077573">
      <w:pPr>
        <w:pStyle w:val="Header"/>
        <w:spacing w:after="240"/>
        <w:ind w:left="1080"/>
        <w:jc w:val="center"/>
        <w:rPr>
          <w:sz w:val="22"/>
          <w:szCs w:val="22"/>
        </w:rPr>
      </w:pPr>
      <w:r w:rsidRPr="00760522">
        <w:rPr>
          <w:sz w:val="22"/>
          <w:szCs w:val="22"/>
        </w:rPr>
        <w:t>  Figure 2: Architecture for the Sites Connected to the Main Regional Control Centre</w:t>
      </w:r>
    </w:p>
    <w:p w14:paraId="7804ABF6" w14:textId="728760AC" w:rsidR="006A0834" w:rsidRDefault="00E054F2">
      <w:pPr>
        <w:pStyle w:val="Header"/>
        <w:numPr>
          <w:ilvl w:val="0"/>
          <w:numId w:val="18"/>
        </w:numPr>
        <w:spacing w:after="240"/>
        <w:ind w:left="1584" w:hanging="504"/>
        <w:jc w:val="both"/>
        <w:rPr>
          <w:sz w:val="22"/>
          <w:szCs w:val="22"/>
        </w:rPr>
      </w:pPr>
      <w:r w:rsidRPr="00B81ECE">
        <w:rPr>
          <w:sz w:val="22"/>
          <w:szCs w:val="22"/>
        </w:rPr>
        <w:tab/>
        <w:t xml:space="preserve">The </w:t>
      </w:r>
      <w:r w:rsidR="001938AC" w:rsidRPr="00760522">
        <w:rPr>
          <w:sz w:val="22"/>
          <w:szCs w:val="22"/>
        </w:rPr>
        <w:t xml:space="preserve">Access Control </w:t>
      </w:r>
      <w:r w:rsidRPr="00760522">
        <w:rPr>
          <w:sz w:val="22"/>
          <w:szCs w:val="22"/>
        </w:rPr>
        <w:t>System</w:t>
      </w:r>
      <w:r w:rsidR="001938AC" w:rsidRPr="00760522">
        <w:rPr>
          <w:sz w:val="22"/>
          <w:szCs w:val="22"/>
        </w:rPr>
        <w:t xml:space="preserve"> </w:t>
      </w:r>
      <w:r w:rsidR="00616E5B" w:rsidRPr="00760522">
        <w:rPr>
          <w:sz w:val="22"/>
          <w:szCs w:val="22"/>
        </w:rPr>
        <w:t>and also</w:t>
      </w:r>
      <w:r w:rsidR="001938AC" w:rsidRPr="00F12F3D">
        <w:rPr>
          <w:sz w:val="22"/>
          <w:szCs w:val="22"/>
        </w:rPr>
        <w:t xml:space="preserve"> </w:t>
      </w:r>
      <w:r w:rsidR="00EE0A90" w:rsidRPr="00F12F3D">
        <w:rPr>
          <w:sz w:val="22"/>
          <w:szCs w:val="22"/>
        </w:rPr>
        <w:t>its</w:t>
      </w:r>
      <w:r w:rsidR="001938AC" w:rsidRPr="00F12F3D">
        <w:rPr>
          <w:sz w:val="22"/>
          <w:szCs w:val="22"/>
        </w:rPr>
        <w:t xml:space="preserve"> User Interface</w:t>
      </w:r>
      <w:r w:rsidRPr="00F12F3D">
        <w:rPr>
          <w:sz w:val="22"/>
          <w:szCs w:val="22"/>
        </w:rPr>
        <w:t xml:space="preserve"> </w:t>
      </w:r>
      <w:r w:rsidR="00616E5B" w:rsidRPr="00F12F3D">
        <w:rPr>
          <w:sz w:val="22"/>
          <w:szCs w:val="22"/>
        </w:rPr>
        <w:t>are</w:t>
      </w:r>
      <w:r w:rsidRPr="00F12F3D">
        <w:rPr>
          <w:sz w:val="22"/>
          <w:szCs w:val="22"/>
        </w:rPr>
        <w:t xml:space="preserve"> based on </w:t>
      </w:r>
      <w:r w:rsidR="00EE0A90" w:rsidRPr="00F12F3D">
        <w:rPr>
          <w:sz w:val="22"/>
          <w:szCs w:val="22"/>
        </w:rPr>
        <w:t>a single</w:t>
      </w:r>
      <w:r w:rsidR="00077573" w:rsidRPr="00F12F3D">
        <w:rPr>
          <w:sz w:val="22"/>
          <w:szCs w:val="22"/>
        </w:rPr>
        <w:t>, previously approved,</w:t>
      </w:r>
      <w:r w:rsidR="00EE0A90" w:rsidRPr="00F12F3D">
        <w:rPr>
          <w:sz w:val="22"/>
          <w:szCs w:val="22"/>
        </w:rPr>
        <w:t xml:space="preserve"> security</w:t>
      </w:r>
      <w:r w:rsidR="001938AC" w:rsidRPr="00F12F3D">
        <w:rPr>
          <w:sz w:val="22"/>
          <w:szCs w:val="22"/>
        </w:rPr>
        <w:t xml:space="preserve"> system</w:t>
      </w:r>
      <w:r w:rsidR="00616E5B" w:rsidRPr="00F12F3D">
        <w:rPr>
          <w:sz w:val="22"/>
          <w:szCs w:val="22"/>
        </w:rPr>
        <w:t>, for which details can be found in Appendi</w:t>
      </w:r>
      <w:r w:rsidR="00CE12C4" w:rsidRPr="00C52589">
        <w:rPr>
          <w:sz w:val="22"/>
          <w:szCs w:val="22"/>
        </w:rPr>
        <w:t>ces</w:t>
      </w:r>
      <w:r w:rsidR="00616E5B" w:rsidRPr="00C52589">
        <w:rPr>
          <w:sz w:val="22"/>
          <w:szCs w:val="22"/>
        </w:rPr>
        <w:t xml:space="preserve"> </w:t>
      </w:r>
      <w:r w:rsidR="00B272DE" w:rsidRPr="0009608F">
        <w:rPr>
          <w:sz w:val="22"/>
          <w:szCs w:val="22"/>
        </w:rPr>
        <w:t>J and K</w:t>
      </w:r>
      <w:r w:rsidR="00C420F7">
        <w:rPr>
          <w:sz w:val="22"/>
          <w:szCs w:val="22"/>
        </w:rPr>
        <w:t xml:space="preserve">.  </w:t>
      </w:r>
      <w:r w:rsidR="001938AC" w:rsidRPr="002E5543">
        <w:rPr>
          <w:sz w:val="22"/>
          <w:szCs w:val="22"/>
        </w:rPr>
        <w:t xml:space="preserve">The door hardware is controlled by the most </w:t>
      </w:r>
      <w:r w:rsidR="00EE0A90" w:rsidRPr="002E5543">
        <w:rPr>
          <w:sz w:val="22"/>
          <w:szCs w:val="22"/>
        </w:rPr>
        <w:t>recent available</w:t>
      </w:r>
      <w:r w:rsidR="001938AC" w:rsidRPr="002E5543">
        <w:rPr>
          <w:sz w:val="22"/>
          <w:szCs w:val="22"/>
        </w:rPr>
        <w:t xml:space="preserve"> </w:t>
      </w:r>
      <w:r w:rsidR="00EE0A90" w:rsidRPr="002E5543">
        <w:rPr>
          <w:sz w:val="22"/>
          <w:szCs w:val="22"/>
        </w:rPr>
        <w:t>interfaces</w:t>
      </w:r>
      <w:r w:rsidR="001938AC" w:rsidRPr="002E5543">
        <w:rPr>
          <w:sz w:val="22"/>
          <w:szCs w:val="22"/>
        </w:rPr>
        <w:t xml:space="preserve"> </w:t>
      </w:r>
      <w:r w:rsidR="00EE0A90" w:rsidRPr="002E5543">
        <w:rPr>
          <w:sz w:val="22"/>
          <w:szCs w:val="22"/>
        </w:rPr>
        <w:t>available from the same single manufacturer or supplier</w:t>
      </w:r>
      <w:r w:rsidR="00C420F7">
        <w:rPr>
          <w:sz w:val="22"/>
          <w:szCs w:val="22"/>
        </w:rPr>
        <w:t xml:space="preserve">.  </w:t>
      </w:r>
      <w:r w:rsidR="001938AC" w:rsidRPr="002E5543">
        <w:rPr>
          <w:sz w:val="22"/>
          <w:szCs w:val="22"/>
        </w:rPr>
        <w:t xml:space="preserve">Power supplies are all </w:t>
      </w:r>
      <w:r w:rsidR="00EE0A90" w:rsidRPr="002E5543">
        <w:rPr>
          <w:sz w:val="22"/>
          <w:szCs w:val="22"/>
        </w:rPr>
        <w:t xml:space="preserve">provided </w:t>
      </w:r>
      <w:r w:rsidR="001938AC" w:rsidRPr="002E5543">
        <w:rPr>
          <w:sz w:val="22"/>
          <w:szCs w:val="22"/>
        </w:rPr>
        <w:t xml:space="preserve">by </w:t>
      </w:r>
      <w:r w:rsidR="00EE0A90" w:rsidRPr="002E5543">
        <w:rPr>
          <w:sz w:val="22"/>
          <w:szCs w:val="22"/>
        </w:rPr>
        <w:t>a single manufacturer</w:t>
      </w:r>
      <w:r w:rsidR="00077573" w:rsidRPr="002E5543">
        <w:rPr>
          <w:sz w:val="22"/>
          <w:szCs w:val="22"/>
        </w:rPr>
        <w:t>, who must be approved by the security system manufacturer</w:t>
      </w:r>
      <w:r w:rsidR="00C420F7">
        <w:rPr>
          <w:sz w:val="22"/>
          <w:szCs w:val="22"/>
        </w:rPr>
        <w:t xml:space="preserve">.  </w:t>
      </w:r>
      <w:r w:rsidR="001938AC" w:rsidRPr="00724F95">
        <w:rPr>
          <w:sz w:val="22"/>
          <w:szCs w:val="22"/>
        </w:rPr>
        <w:t xml:space="preserve">More details </w:t>
      </w:r>
      <w:r w:rsidR="00EE0A90" w:rsidRPr="00724F95">
        <w:rPr>
          <w:sz w:val="22"/>
          <w:szCs w:val="22"/>
        </w:rPr>
        <w:t>regarding</w:t>
      </w:r>
      <w:r w:rsidR="001938AC" w:rsidRPr="00724F95">
        <w:rPr>
          <w:sz w:val="22"/>
          <w:szCs w:val="22"/>
        </w:rPr>
        <w:t xml:space="preserve"> these devices may be found in Appendix </w:t>
      </w:r>
      <w:r w:rsidR="00EE0A90" w:rsidRPr="00724F95">
        <w:rPr>
          <w:sz w:val="22"/>
          <w:szCs w:val="22"/>
        </w:rPr>
        <w:t>J</w:t>
      </w:r>
      <w:r w:rsidR="006A0834">
        <w:rPr>
          <w:sz w:val="22"/>
          <w:szCs w:val="22"/>
        </w:rPr>
        <w:t>.</w:t>
      </w:r>
    </w:p>
    <w:p w14:paraId="42B894FB" w14:textId="33C0AE3E" w:rsidR="006A0834" w:rsidRDefault="00E054F2">
      <w:pPr>
        <w:pStyle w:val="Header"/>
        <w:numPr>
          <w:ilvl w:val="0"/>
          <w:numId w:val="18"/>
        </w:numPr>
        <w:spacing w:after="240"/>
        <w:ind w:left="1584" w:hanging="504"/>
        <w:jc w:val="both"/>
        <w:rPr>
          <w:sz w:val="22"/>
          <w:szCs w:val="22"/>
        </w:rPr>
      </w:pPr>
      <w:r w:rsidRPr="00206445">
        <w:rPr>
          <w:sz w:val="22"/>
          <w:szCs w:val="22"/>
        </w:rPr>
        <w:t xml:space="preserve">The integration of the </w:t>
      </w:r>
      <w:r w:rsidR="00CE12C4" w:rsidRPr="00206445">
        <w:rPr>
          <w:sz w:val="22"/>
          <w:szCs w:val="22"/>
        </w:rPr>
        <w:t xml:space="preserve">Access Control and </w:t>
      </w:r>
      <w:r w:rsidR="00077573" w:rsidRPr="00206445">
        <w:rPr>
          <w:sz w:val="22"/>
          <w:szCs w:val="22"/>
        </w:rPr>
        <w:t xml:space="preserve">the </w:t>
      </w:r>
      <w:r w:rsidR="00CE12C4" w:rsidRPr="00206445">
        <w:rPr>
          <w:sz w:val="22"/>
          <w:szCs w:val="22"/>
        </w:rPr>
        <w:t xml:space="preserve">Intrusion Detection </w:t>
      </w:r>
      <w:r w:rsidR="00AA5AB4" w:rsidRPr="00206445">
        <w:rPr>
          <w:sz w:val="22"/>
          <w:szCs w:val="22"/>
        </w:rPr>
        <w:t>aspects</w:t>
      </w:r>
      <w:r w:rsidRPr="00206445">
        <w:rPr>
          <w:sz w:val="22"/>
          <w:szCs w:val="22"/>
        </w:rPr>
        <w:t xml:space="preserve"> of the </w:t>
      </w:r>
      <w:r w:rsidR="00AA5AB4" w:rsidRPr="007352AD">
        <w:rPr>
          <w:sz w:val="22"/>
          <w:szCs w:val="22"/>
        </w:rPr>
        <w:t xml:space="preserve">security </w:t>
      </w:r>
      <w:r w:rsidRPr="007352AD">
        <w:rPr>
          <w:sz w:val="22"/>
          <w:szCs w:val="22"/>
        </w:rPr>
        <w:t xml:space="preserve">system shall be achieved via the network for full control of both components via the server as well as </w:t>
      </w:r>
      <w:r w:rsidR="00507584" w:rsidRPr="007352AD">
        <w:rPr>
          <w:sz w:val="22"/>
          <w:szCs w:val="22"/>
        </w:rPr>
        <w:t xml:space="preserve">at </w:t>
      </w:r>
      <w:r w:rsidRPr="007352AD">
        <w:rPr>
          <w:sz w:val="22"/>
          <w:szCs w:val="22"/>
        </w:rPr>
        <w:t>a local level for seamless offline operation</w:t>
      </w:r>
      <w:r w:rsidR="006A0834">
        <w:rPr>
          <w:sz w:val="22"/>
          <w:szCs w:val="22"/>
        </w:rPr>
        <w:t>.</w:t>
      </w:r>
    </w:p>
    <w:p w14:paraId="7C7D469E" w14:textId="7F14580E" w:rsidR="00E054F2" w:rsidRPr="00F01A2F" w:rsidRDefault="002F2A3E">
      <w:pPr>
        <w:pStyle w:val="Header"/>
        <w:numPr>
          <w:ilvl w:val="0"/>
          <w:numId w:val="18"/>
        </w:numPr>
        <w:spacing w:after="240"/>
        <w:ind w:left="1584" w:hanging="504"/>
        <w:jc w:val="both"/>
        <w:rPr>
          <w:sz w:val="22"/>
          <w:szCs w:val="22"/>
        </w:rPr>
      </w:pPr>
      <w:r w:rsidRPr="007352AD">
        <w:rPr>
          <w:sz w:val="22"/>
          <w:szCs w:val="22"/>
        </w:rPr>
        <w:t xml:space="preserve">The CCTV System shall be based on </w:t>
      </w:r>
      <w:r w:rsidR="00AA5AB4" w:rsidRPr="007352AD">
        <w:rPr>
          <w:sz w:val="22"/>
          <w:szCs w:val="22"/>
        </w:rPr>
        <w:t>a standard</w:t>
      </w:r>
      <w:r w:rsidR="006129D8" w:rsidRPr="007352AD">
        <w:rPr>
          <w:sz w:val="22"/>
          <w:szCs w:val="22"/>
        </w:rPr>
        <w:t>,</w:t>
      </w:r>
      <w:r w:rsidR="00AA5AB4" w:rsidRPr="007352AD">
        <w:rPr>
          <w:sz w:val="22"/>
          <w:szCs w:val="22"/>
        </w:rPr>
        <w:t xml:space="preserve"> commercial</w:t>
      </w:r>
      <w:r w:rsidR="006129D8" w:rsidRPr="00F01A2F">
        <w:rPr>
          <w:sz w:val="22"/>
          <w:szCs w:val="22"/>
        </w:rPr>
        <w:t>,</w:t>
      </w:r>
      <w:r w:rsidR="00AA5AB4" w:rsidRPr="00F01A2F">
        <w:rPr>
          <w:sz w:val="22"/>
          <w:szCs w:val="22"/>
        </w:rPr>
        <w:t xml:space="preserve"> digital video management system as detailed in Appendix P.</w:t>
      </w:r>
    </w:p>
    <w:p w14:paraId="25F4D2BA" w14:textId="2FE3B2FB" w:rsidR="00077573" w:rsidRPr="002A5809" w:rsidRDefault="00E054F2">
      <w:pPr>
        <w:pStyle w:val="Header"/>
        <w:numPr>
          <w:ilvl w:val="0"/>
          <w:numId w:val="18"/>
        </w:numPr>
        <w:spacing w:after="240"/>
        <w:ind w:left="1584" w:hanging="504"/>
        <w:jc w:val="both"/>
        <w:rPr>
          <w:sz w:val="22"/>
          <w:szCs w:val="22"/>
        </w:rPr>
      </w:pPr>
      <w:r w:rsidRPr="00417545">
        <w:rPr>
          <w:sz w:val="22"/>
          <w:szCs w:val="22"/>
        </w:rPr>
        <w:tab/>
        <w:t xml:space="preserve">The Contractor shall work with </w:t>
      </w:r>
      <w:r w:rsidR="00503E70" w:rsidRPr="00417545">
        <w:rPr>
          <w:sz w:val="22"/>
          <w:szCs w:val="22"/>
        </w:rPr>
        <w:t xml:space="preserve">York </w:t>
      </w:r>
      <w:r w:rsidRPr="00417545">
        <w:rPr>
          <w:sz w:val="22"/>
          <w:szCs w:val="22"/>
        </w:rPr>
        <w:t xml:space="preserve">Region on the technical design of the </w:t>
      </w:r>
      <w:r w:rsidR="003C3674" w:rsidRPr="003B0F05">
        <w:rPr>
          <w:sz w:val="22"/>
          <w:szCs w:val="22"/>
        </w:rPr>
        <w:t xml:space="preserve">proposed </w:t>
      </w:r>
      <w:r w:rsidRPr="003B0F05">
        <w:rPr>
          <w:sz w:val="22"/>
          <w:szCs w:val="22"/>
        </w:rPr>
        <w:t>system</w:t>
      </w:r>
      <w:r w:rsidR="003C3674" w:rsidRPr="003B0F05">
        <w:rPr>
          <w:sz w:val="22"/>
          <w:szCs w:val="22"/>
        </w:rPr>
        <w:t xml:space="preserve"> or contract work</w:t>
      </w:r>
      <w:r w:rsidRPr="003B0F05">
        <w:rPr>
          <w:sz w:val="22"/>
          <w:szCs w:val="22"/>
        </w:rPr>
        <w:t xml:space="preserve">, clarification of technical requirements and </w:t>
      </w:r>
      <w:r w:rsidR="00077573" w:rsidRPr="003B0F05">
        <w:rPr>
          <w:sz w:val="22"/>
          <w:szCs w:val="22"/>
        </w:rPr>
        <w:t xml:space="preserve">shall </w:t>
      </w:r>
      <w:r w:rsidRPr="003B0F05">
        <w:rPr>
          <w:sz w:val="22"/>
          <w:szCs w:val="22"/>
        </w:rPr>
        <w:t xml:space="preserve">provide a full set of </w:t>
      </w:r>
      <w:r w:rsidR="00503E70" w:rsidRPr="003B0F05">
        <w:rPr>
          <w:sz w:val="22"/>
          <w:szCs w:val="22"/>
        </w:rPr>
        <w:t xml:space="preserve">Technical Shop Drawings </w:t>
      </w:r>
      <w:r w:rsidRPr="003B0F05">
        <w:rPr>
          <w:sz w:val="22"/>
          <w:szCs w:val="22"/>
        </w:rPr>
        <w:t>for approval before proceeding to installation</w:t>
      </w:r>
      <w:r w:rsidR="00C420F7">
        <w:rPr>
          <w:sz w:val="22"/>
          <w:szCs w:val="22"/>
        </w:rPr>
        <w:t xml:space="preserve">.  </w:t>
      </w:r>
      <w:r w:rsidR="00503E70" w:rsidRPr="003B0F05">
        <w:rPr>
          <w:sz w:val="22"/>
          <w:szCs w:val="22"/>
        </w:rPr>
        <w:t xml:space="preserve">The </w:t>
      </w:r>
      <w:r w:rsidRPr="003B0F05">
        <w:rPr>
          <w:sz w:val="22"/>
          <w:szCs w:val="22"/>
        </w:rPr>
        <w:t>Technical Shop Drawings shall include, but not be limited to</w:t>
      </w:r>
      <w:r w:rsidR="00503E70" w:rsidRPr="00DE1237">
        <w:rPr>
          <w:sz w:val="22"/>
          <w:szCs w:val="22"/>
        </w:rPr>
        <w:t>,</w:t>
      </w:r>
      <w:r w:rsidRPr="00DE1237">
        <w:rPr>
          <w:sz w:val="22"/>
          <w:szCs w:val="22"/>
        </w:rPr>
        <w:t xml:space="preserve"> network connectivity diagr</w:t>
      </w:r>
      <w:r w:rsidRPr="00C47F72">
        <w:rPr>
          <w:sz w:val="22"/>
          <w:szCs w:val="22"/>
        </w:rPr>
        <w:t xml:space="preserve">ams, high level riser diagram(s), system riser diagram(s), vertical and horizontal wiring diagrams, typical and site specific device termination/wiring schematic(s) and diagrams, hardware </w:t>
      </w:r>
      <w:r w:rsidR="00503E70" w:rsidRPr="00C47F72">
        <w:rPr>
          <w:sz w:val="22"/>
          <w:szCs w:val="22"/>
        </w:rPr>
        <w:t>D</w:t>
      </w:r>
      <w:r w:rsidR="00503E70" w:rsidRPr="002D5691">
        <w:rPr>
          <w:sz w:val="22"/>
          <w:szCs w:val="22"/>
        </w:rPr>
        <w:t>IP</w:t>
      </w:r>
      <w:r w:rsidR="00503E70" w:rsidRPr="00271525">
        <w:rPr>
          <w:sz w:val="22"/>
          <w:szCs w:val="22"/>
        </w:rPr>
        <w:t xml:space="preserve"> </w:t>
      </w:r>
      <w:r w:rsidRPr="00271525">
        <w:rPr>
          <w:sz w:val="22"/>
          <w:szCs w:val="22"/>
        </w:rPr>
        <w:t>Switch setting configuration(s), device landing schedule(s), system integration wiring diagrams, intrusion detection point schedule(s), tub/enclosure layout diagram(s), electrical connections and wiring diagrams, explanation of the sequence of operation, integration techniques and operational scenarios</w:t>
      </w:r>
      <w:r w:rsidR="00C420F7">
        <w:rPr>
          <w:sz w:val="22"/>
          <w:szCs w:val="22"/>
        </w:rPr>
        <w:t xml:space="preserve">.  </w:t>
      </w:r>
      <w:r w:rsidR="00077573" w:rsidRPr="00271525">
        <w:rPr>
          <w:sz w:val="22"/>
          <w:szCs w:val="22"/>
        </w:rPr>
        <w:t>The Contractor</w:t>
      </w:r>
      <w:r w:rsidR="00077573" w:rsidRPr="002A5809">
        <w:rPr>
          <w:sz w:val="22"/>
          <w:szCs w:val="22"/>
        </w:rPr>
        <w:t xml:space="preserve"> shall adhere to the Region’s conventions including the allocation of sequential addresses commencing from “1” and avoidance of any reserved addresses</w:t>
      </w:r>
      <w:r w:rsidR="00C420F7">
        <w:rPr>
          <w:sz w:val="22"/>
          <w:szCs w:val="22"/>
        </w:rPr>
        <w:t xml:space="preserve">.  </w:t>
      </w:r>
      <w:r w:rsidR="00077573" w:rsidRPr="002A5809">
        <w:rPr>
          <w:sz w:val="22"/>
          <w:szCs w:val="22"/>
        </w:rPr>
        <w:t>The Contractor shall clearly identify any dependencies which are not included in these Drawings, such as wall space, electrical requirements, air conditioning.</w:t>
      </w:r>
    </w:p>
    <w:p w14:paraId="10926C3D" w14:textId="77E26707" w:rsidR="006A0834" w:rsidRDefault="00077573">
      <w:pPr>
        <w:pStyle w:val="Header"/>
        <w:numPr>
          <w:ilvl w:val="0"/>
          <w:numId w:val="18"/>
        </w:numPr>
        <w:spacing w:after="240"/>
        <w:ind w:left="1584" w:hanging="504"/>
        <w:jc w:val="both"/>
        <w:rPr>
          <w:sz w:val="22"/>
          <w:szCs w:val="22"/>
        </w:rPr>
      </w:pPr>
      <w:r w:rsidRPr="002A5809">
        <w:rPr>
          <w:sz w:val="22"/>
          <w:szCs w:val="22"/>
        </w:rPr>
        <w:t>In addition to the foregoing Shop Drawings, the Contractor shall provide</w:t>
      </w:r>
      <w:r w:rsidR="00E054F2" w:rsidRPr="002A5809">
        <w:rPr>
          <w:sz w:val="22"/>
          <w:szCs w:val="22"/>
        </w:rPr>
        <w:t xml:space="preserve"> addressing charts, product specifications, and cut-sheets, </w:t>
      </w:r>
      <w:r w:rsidRPr="008D5726">
        <w:rPr>
          <w:sz w:val="22"/>
          <w:szCs w:val="22"/>
        </w:rPr>
        <w:t>and</w:t>
      </w:r>
      <w:r w:rsidR="00E054F2" w:rsidRPr="008D5726">
        <w:rPr>
          <w:sz w:val="22"/>
          <w:szCs w:val="22"/>
        </w:rPr>
        <w:t xml:space="preserve"> other relevant information, required </w:t>
      </w:r>
      <w:r w:rsidR="00507584" w:rsidRPr="008D5726">
        <w:rPr>
          <w:sz w:val="22"/>
          <w:szCs w:val="22"/>
        </w:rPr>
        <w:t xml:space="preserve">by York Region </w:t>
      </w:r>
      <w:r w:rsidRPr="00F705D1">
        <w:rPr>
          <w:sz w:val="22"/>
          <w:szCs w:val="22"/>
        </w:rPr>
        <w:t xml:space="preserve">to complete </w:t>
      </w:r>
      <w:r w:rsidR="00E054F2" w:rsidRPr="00F705D1">
        <w:rPr>
          <w:sz w:val="22"/>
          <w:szCs w:val="22"/>
        </w:rPr>
        <w:t xml:space="preserve">the </w:t>
      </w:r>
      <w:r w:rsidRPr="00657FA0">
        <w:rPr>
          <w:sz w:val="22"/>
          <w:szCs w:val="22"/>
        </w:rPr>
        <w:t xml:space="preserve">full </w:t>
      </w:r>
      <w:r w:rsidR="00503E70" w:rsidRPr="00657FA0">
        <w:rPr>
          <w:sz w:val="22"/>
          <w:szCs w:val="22"/>
        </w:rPr>
        <w:t xml:space="preserve">evaluation </w:t>
      </w:r>
      <w:r w:rsidR="00507584" w:rsidRPr="00657FA0">
        <w:rPr>
          <w:sz w:val="22"/>
          <w:szCs w:val="22"/>
        </w:rPr>
        <w:t xml:space="preserve">of the design </w:t>
      </w:r>
      <w:r w:rsidR="00503E70" w:rsidRPr="00657FA0">
        <w:rPr>
          <w:sz w:val="22"/>
          <w:szCs w:val="22"/>
        </w:rPr>
        <w:t xml:space="preserve">and </w:t>
      </w:r>
      <w:r w:rsidRPr="00657FA0">
        <w:rPr>
          <w:sz w:val="22"/>
          <w:szCs w:val="22"/>
        </w:rPr>
        <w:t xml:space="preserve">to provide </w:t>
      </w:r>
      <w:r w:rsidR="00503E70" w:rsidRPr="00657FA0">
        <w:rPr>
          <w:sz w:val="22"/>
          <w:szCs w:val="22"/>
        </w:rPr>
        <w:t xml:space="preserve">for the </w:t>
      </w:r>
      <w:r w:rsidR="00507584" w:rsidRPr="00657FA0">
        <w:rPr>
          <w:sz w:val="22"/>
          <w:szCs w:val="22"/>
        </w:rPr>
        <w:t xml:space="preserve">contractor’s </w:t>
      </w:r>
      <w:r w:rsidR="00E054F2" w:rsidRPr="00657FA0">
        <w:rPr>
          <w:sz w:val="22"/>
          <w:szCs w:val="22"/>
        </w:rPr>
        <w:t>installation</w:t>
      </w:r>
      <w:r w:rsidR="006A0834">
        <w:rPr>
          <w:sz w:val="22"/>
          <w:szCs w:val="22"/>
        </w:rPr>
        <w:t>.</w:t>
      </w:r>
    </w:p>
    <w:p w14:paraId="5C4F0A91" w14:textId="61B5F1C0" w:rsidR="006A0834" w:rsidRDefault="00503E70">
      <w:pPr>
        <w:pStyle w:val="Header"/>
        <w:numPr>
          <w:ilvl w:val="0"/>
          <w:numId w:val="18"/>
        </w:numPr>
        <w:spacing w:after="240"/>
        <w:ind w:left="1584" w:hanging="504"/>
        <w:jc w:val="both"/>
        <w:rPr>
          <w:sz w:val="22"/>
          <w:szCs w:val="22"/>
        </w:rPr>
      </w:pPr>
      <w:r w:rsidRPr="00657FA0">
        <w:rPr>
          <w:sz w:val="22"/>
          <w:szCs w:val="22"/>
        </w:rPr>
        <w:t>Following approval by York Region, t</w:t>
      </w:r>
      <w:r w:rsidR="00EF1A56" w:rsidRPr="00657FA0">
        <w:rPr>
          <w:sz w:val="22"/>
          <w:szCs w:val="22"/>
        </w:rPr>
        <w:t>he</w:t>
      </w:r>
      <w:r w:rsidR="00E054F2" w:rsidRPr="00657FA0">
        <w:rPr>
          <w:sz w:val="22"/>
          <w:szCs w:val="22"/>
        </w:rPr>
        <w:t xml:space="preserve"> Contractor shall deliver one hard copy and </w:t>
      </w:r>
      <w:r w:rsidR="00507584" w:rsidRPr="006517D1">
        <w:rPr>
          <w:sz w:val="22"/>
          <w:szCs w:val="22"/>
        </w:rPr>
        <w:t xml:space="preserve">one </w:t>
      </w:r>
      <w:r w:rsidR="00E054F2" w:rsidRPr="00375C37">
        <w:rPr>
          <w:sz w:val="22"/>
          <w:szCs w:val="22"/>
        </w:rPr>
        <w:t xml:space="preserve">electronic copy of the Technical Shop Drawings to the </w:t>
      </w:r>
      <w:r w:rsidR="00B9716F" w:rsidRPr="00304CB0">
        <w:rPr>
          <w:sz w:val="22"/>
          <w:szCs w:val="22"/>
        </w:rPr>
        <w:t>security s</w:t>
      </w:r>
      <w:r w:rsidR="00E054F2" w:rsidRPr="00D92576">
        <w:rPr>
          <w:sz w:val="22"/>
          <w:szCs w:val="22"/>
        </w:rPr>
        <w:t xml:space="preserve">ystem </w:t>
      </w:r>
      <w:r w:rsidR="00B9716F" w:rsidRPr="00EA5A21">
        <w:rPr>
          <w:sz w:val="22"/>
          <w:szCs w:val="22"/>
        </w:rPr>
        <w:t>i</w:t>
      </w:r>
      <w:r w:rsidR="00E054F2" w:rsidRPr="00EA5A21">
        <w:rPr>
          <w:sz w:val="22"/>
          <w:szCs w:val="22"/>
        </w:rPr>
        <w:t>nstaller</w:t>
      </w:r>
      <w:r w:rsidR="00CC29A9" w:rsidRPr="00EA5A21">
        <w:rPr>
          <w:sz w:val="22"/>
          <w:szCs w:val="22"/>
        </w:rPr>
        <w:t xml:space="preserve"> for review and comment</w:t>
      </w:r>
      <w:r w:rsidR="00C420F7">
        <w:rPr>
          <w:sz w:val="22"/>
          <w:szCs w:val="22"/>
        </w:rPr>
        <w:t xml:space="preserve">.  </w:t>
      </w:r>
      <w:r w:rsidRPr="00EA5A21">
        <w:rPr>
          <w:sz w:val="22"/>
          <w:szCs w:val="22"/>
        </w:rPr>
        <w:t xml:space="preserve">The </w:t>
      </w:r>
      <w:r w:rsidR="00CC29A9" w:rsidRPr="00EA5A21">
        <w:rPr>
          <w:sz w:val="22"/>
          <w:szCs w:val="22"/>
        </w:rPr>
        <w:t>hard copy of these documents shall be printed so that they may be readily read and marked up as may be required</w:t>
      </w:r>
      <w:r w:rsidR="006A0834">
        <w:rPr>
          <w:sz w:val="22"/>
          <w:szCs w:val="22"/>
        </w:rPr>
        <w:t>.</w:t>
      </w:r>
    </w:p>
    <w:p w14:paraId="77C22B1C" w14:textId="7A281F99" w:rsidR="00507584" w:rsidRPr="00EA5A21" w:rsidRDefault="00CC29A9">
      <w:pPr>
        <w:pStyle w:val="Header"/>
        <w:numPr>
          <w:ilvl w:val="0"/>
          <w:numId w:val="18"/>
        </w:numPr>
        <w:spacing w:after="240"/>
        <w:ind w:left="1584" w:hanging="504"/>
        <w:jc w:val="both"/>
        <w:rPr>
          <w:sz w:val="22"/>
          <w:szCs w:val="22"/>
        </w:rPr>
      </w:pPr>
      <w:r w:rsidRPr="00EA5A21">
        <w:rPr>
          <w:sz w:val="22"/>
          <w:szCs w:val="22"/>
        </w:rPr>
        <w:t xml:space="preserve">The electronic documents shall be delivered both </w:t>
      </w:r>
      <w:r w:rsidR="000503C7" w:rsidRPr="00EA5A21">
        <w:rPr>
          <w:sz w:val="22"/>
          <w:szCs w:val="22"/>
        </w:rPr>
        <w:t xml:space="preserve">in </w:t>
      </w:r>
      <w:r w:rsidRPr="00EA5A21">
        <w:rPr>
          <w:sz w:val="22"/>
          <w:szCs w:val="22"/>
        </w:rPr>
        <w:t xml:space="preserve">editable form, </w:t>
      </w:r>
      <w:r w:rsidR="00EF1A56" w:rsidRPr="00EA5A21">
        <w:rPr>
          <w:sz w:val="22"/>
          <w:szCs w:val="22"/>
        </w:rPr>
        <w:t>i.e.,</w:t>
      </w:r>
      <w:r w:rsidRPr="00EA5A21">
        <w:rPr>
          <w:sz w:val="22"/>
          <w:szCs w:val="22"/>
        </w:rPr>
        <w:t xml:space="preserve"> AutoCAD or Word and </w:t>
      </w:r>
      <w:r w:rsidR="000503C7" w:rsidRPr="00EA5A21">
        <w:rPr>
          <w:sz w:val="22"/>
          <w:szCs w:val="22"/>
        </w:rPr>
        <w:t xml:space="preserve">also </w:t>
      </w:r>
      <w:r w:rsidRPr="00EA5A21">
        <w:rPr>
          <w:sz w:val="22"/>
          <w:szCs w:val="22"/>
        </w:rPr>
        <w:t>in PDF formats.</w:t>
      </w:r>
    </w:p>
    <w:p w14:paraId="3BD9A1D7" w14:textId="0560B939" w:rsidR="00E054F2" w:rsidRPr="00EA5A21" w:rsidRDefault="00CC29A9">
      <w:pPr>
        <w:pStyle w:val="Header"/>
        <w:numPr>
          <w:ilvl w:val="0"/>
          <w:numId w:val="18"/>
        </w:numPr>
        <w:spacing w:after="240"/>
        <w:ind w:left="1584" w:hanging="504"/>
        <w:jc w:val="both"/>
        <w:rPr>
          <w:sz w:val="22"/>
          <w:szCs w:val="22"/>
        </w:rPr>
      </w:pPr>
      <w:r w:rsidRPr="00EA5A21">
        <w:rPr>
          <w:sz w:val="22"/>
          <w:szCs w:val="22"/>
        </w:rPr>
        <w:t xml:space="preserve">The Contractor shall </w:t>
      </w:r>
      <w:r w:rsidR="00507584" w:rsidRPr="00EA5A21">
        <w:rPr>
          <w:sz w:val="22"/>
          <w:szCs w:val="22"/>
        </w:rPr>
        <w:t xml:space="preserve">at all times </w:t>
      </w:r>
      <w:r w:rsidRPr="00EA5A21">
        <w:rPr>
          <w:sz w:val="22"/>
          <w:szCs w:val="22"/>
        </w:rPr>
        <w:t>certify that</w:t>
      </w:r>
      <w:r w:rsidR="000503C7" w:rsidRPr="00EA5A21">
        <w:rPr>
          <w:sz w:val="22"/>
          <w:szCs w:val="22"/>
        </w:rPr>
        <w:t xml:space="preserve"> a</w:t>
      </w:r>
      <w:r w:rsidR="00507584" w:rsidRPr="00EA5A21">
        <w:rPr>
          <w:sz w:val="22"/>
          <w:szCs w:val="22"/>
        </w:rPr>
        <w:t>ll</w:t>
      </w:r>
      <w:r w:rsidRPr="00EA5A21">
        <w:rPr>
          <w:sz w:val="22"/>
          <w:szCs w:val="22"/>
        </w:rPr>
        <w:t xml:space="preserve"> the electronic documents and the media</w:t>
      </w:r>
      <w:r w:rsidR="00507584" w:rsidRPr="00EA5A21">
        <w:rPr>
          <w:sz w:val="22"/>
          <w:szCs w:val="22"/>
        </w:rPr>
        <w:t xml:space="preserve"> which are being submitted</w:t>
      </w:r>
      <w:r w:rsidRPr="00EA5A21">
        <w:rPr>
          <w:sz w:val="22"/>
          <w:szCs w:val="22"/>
        </w:rPr>
        <w:t xml:space="preserve"> have</w:t>
      </w:r>
      <w:r w:rsidR="00507584" w:rsidRPr="00EA5A21">
        <w:rPr>
          <w:sz w:val="22"/>
          <w:szCs w:val="22"/>
        </w:rPr>
        <w:t xml:space="preserve"> all</w:t>
      </w:r>
      <w:r w:rsidRPr="00EA5A21">
        <w:rPr>
          <w:sz w:val="22"/>
          <w:szCs w:val="22"/>
        </w:rPr>
        <w:t xml:space="preserve"> been checked for all forms of malware</w:t>
      </w:r>
      <w:r w:rsidR="000503C7" w:rsidRPr="00EA5A21">
        <w:rPr>
          <w:sz w:val="22"/>
          <w:szCs w:val="22"/>
        </w:rPr>
        <w:t xml:space="preserve"> prior to their </w:t>
      </w:r>
      <w:r w:rsidR="00DE23D4" w:rsidRPr="00EA5A21">
        <w:rPr>
          <w:sz w:val="22"/>
          <w:szCs w:val="22"/>
        </w:rPr>
        <w:t xml:space="preserve">submission for any purpose </w:t>
      </w:r>
      <w:r w:rsidR="000503C7" w:rsidRPr="00EA5A21">
        <w:rPr>
          <w:sz w:val="22"/>
          <w:szCs w:val="22"/>
        </w:rPr>
        <w:t>to any other party</w:t>
      </w:r>
      <w:r w:rsidR="00DE23D4" w:rsidRPr="00EA5A21">
        <w:rPr>
          <w:sz w:val="22"/>
          <w:szCs w:val="22"/>
        </w:rPr>
        <w:t xml:space="preserve"> using any means of transmission</w:t>
      </w:r>
      <w:r w:rsidR="000503C7" w:rsidRPr="00EA5A21">
        <w:rPr>
          <w:sz w:val="22"/>
          <w:szCs w:val="22"/>
        </w:rPr>
        <w:t>.</w:t>
      </w:r>
    </w:p>
    <w:p w14:paraId="6AAE8158" w14:textId="02107E1B" w:rsidR="00A11121" w:rsidRPr="00EA5A21" w:rsidRDefault="00A11121">
      <w:pPr>
        <w:pStyle w:val="Header"/>
        <w:numPr>
          <w:ilvl w:val="0"/>
          <w:numId w:val="18"/>
        </w:numPr>
        <w:spacing w:after="240"/>
        <w:ind w:left="1584" w:hanging="504"/>
        <w:jc w:val="both"/>
        <w:rPr>
          <w:sz w:val="22"/>
          <w:szCs w:val="22"/>
        </w:rPr>
      </w:pPr>
      <w:r w:rsidRPr="00EA5A21">
        <w:rPr>
          <w:sz w:val="22"/>
          <w:szCs w:val="22"/>
        </w:rPr>
        <w:t>The comments made by the security system installer are to be shared with York Region so that it is aware of any concerns which may have been expressed by the installer</w:t>
      </w:r>
      <w:r w:rsidR="00C420F7">
        <w:rPr>
          <w:sz w:val="22"/>
          <w:szCs w:val="22"/>
        </w:rPr>
        <w:t xml:space="preserve">.  </w:t>
      </w:r>
      <w:r w:rsidRPr="00EA5A21">
        <w:rPr>
          <w:sz w:val="22"/>
          <w:szCs w:val="22"/>
        </w:rPr>
        <w:t>York Region shall approve or, as may be appropriate, justify adoption of the original design or a modified variation before any changes are incorporated</w:t>
      </w:r>
      <w:r w:rsidR="00C420F7">
        <w:rPr>
          <w:sz w:val="22"/>
          <w:szCs w:val="22"/>
        </w:rPr>
        <w:t xml:space="preserve">.  </w:t>
      </w:r>
      <w:r w:rsidRPr="00EA5A21">
        <w:rPr>
          <w:sz w:val="22"/>
          <w:szCs w:val="22"/>
        </w:rPr>
        <w:t xml:space="preserve">The costs </w:t>
      </w:r>
      <w:r w:rsidR="00A05A2E" w:rsidRPr="00EA5A21">
        <w:rPr>
          <w:sz w:val="22"/>
          <w:szCs w:val="22"/>
        </w:rPr>
        <w:t xml:space="preserve">and schedule impact </w:t>
      </w:r>
      <w:r w:rsidRPr="00EA5A21">
        <w:rPr>
          <w:sz w:val="22"/>
          <w:szCs w:val="22"/>
        </w:rPr>
        <w:t>of any such changes shall be clearly identified in these documents.</w:t>
      </w:r>
    </w:p>
    <w:p w14:paraId="3B8D925D" w14:textId="3C7CDC4E" w:rsidR="00DE23D4" w:rsidRPr="00EA5A21" w:rsidRDefault="00E054F2">
      <w:pPr>
        <w:pStyle w:val="Header"/>
        <w:numPr>
          <w:ilvl w:val="0"/>
          <w:numId w:val="18"/>
        </w:numPr>
        <w:spacing w:after="240"/>
        <w:ind w:left="1584" w:hanging="504"/>
        <w:jc w:val="both"/>
        <w:rPr>
          <w:sz w:val="22"/>
          <w:szCs w:val="22"/>
        </w:rPr>
      </w:pPr>
      <w:r w:rsidRPr="00EA5A21">
        <w:rPr>
          <w:sz w:val="22"/>
          <w:szCs w:val="22"/>
        </w:rPr>
        <w:tab/>
      </w:r>
      <w:r w:rsidR="00DE23D4" w:rsidRPr="00EA5A21">
        <w:rPr>
          <w:sz w:val="22"/>
          <w:szCs w:val="22"/>
        </w:rPr>
        <w:t xml:space="preserve">The Contractor shall be fully responsible for the work completed by its </w:t>
      </w:r>
      <w:r w:rsidR="00507584" w:rsidRPr="00EA5A21">
        <w:rPr>
          <w:sz w:val="22"/>
          <w:szCs w:val="22"/>
        </w:rPr>
        <w:t xml:space="preserve">employees as well as its </w:t>
      </w:r>
      <w:r w:rsidR="00A05A2E" w:rsidRPr="00EA5A21">
        <w:rPr>
          <w:sz w:val="22"/>
          <w:szCs w:val="22"/>
        </w:rPr>
        <w:t>sub-</w:t>
      </w:r>
      <w:r w:rsidR="00DE23D4" w:rsidRPr="00EA5A21">
        <w:rPr>
          <w:sz w:val="22"/>
          <w:szCs w:val="22"/>
        </w:rPr>
        <w:t xml:space="preserve">contractors, including the </w:t>
      </w:r>
      <w:r w:rsidR="00B9716F" w:rsidRPr="00EA5A21">
        <w:rPr>
          <w:sz w:val="22"/>
          <w:szCs w:val="22"/>
        </w:rPr>
        <w:t>security</w:t>
      </w:r>
      <w:r w:rsidR="00DE23D4" w:rsidRPr="00EA5A21">
        <w:rPr>
          <w:sz w:val="22"/>
          <w:szCs w:val="22"/>
        </w:rPr>
        <w:t xml:space="preserve"> </w:t>
      </w:r>
      <w:r w:rsidR="00B9716F" w:rsidRPr="00EA5A21">
        <w:rPr>
          <w:sz w:val="22"/>
          <w:szCs w:val="22"/>
        </w:rPr>
        <w:t>s</w:t>
      </w:r>
      <w:r w:rsidR="00DE23D4" w:rsidRPr="00EA5A21">
        <w:rPr>
          <w:sz w:val="22"/>
          <w:szCs w:val="22"/>
        </w:rPr>
        <w:t xml:space="preserve">ystem </w:t>
      </w:r>
      <w:r w:rsidR="00B9716F" w:rsidRPr="00EA5A21">
        <w:rPr>
          <w:sz w:val="22"/>
          <w:szCs w:val="22"/>
        </w:rPr>
        <w:t>i</w:t>
      </w:r>
      <w:r w:rsidR="00DE23D4" w:rsidRPr="00EA5A21">
        <w:rPr>
          <w:sz w:val="22"/>
          <w:szCs w:val="22"/>
        </w:rPr>
        <w:t>nstallers, electrical</w:t>
      </w:r>
      <w:r w:rsidR="00A05A2E" w:rsidRPr="00EA5A21">
        <w:rPr>
          <w:sz w:val="22"/>
          <w:szCs w:val="22"/>
        </w:rPr>
        <w:t xml:space="preserve"> contractor</w:t>
      </w:r>
      <w:r w:rsidR="00DE23D4" w:rsidRPr="00EA5A21">
        <w:rPr>
          <w:sz w:val="22"/>
          <w:szCs w:val="22"/>
        </w:rPr>
        <w:t xml:space="preserve">, locksmith and door hardware </w:t>
      </w:r>
      <w:r w:rsidR="00B9716F" w:rsidRPr="00EA5A21">
        <w:rPr>
          <w:sz w:val="22"/>
          <w:szCs w:val="22"/>
        </w:rPr>
        <w:t>s</w:t>
      </w:r>
      <w:r w:rsidR="00DE23D4" w:rsidRPr="00EA5A21">
        <w:rPr>
          <w:sz w:val="22"/>
          <w:szCs w:val="22"/>
        </w:rPr>
        <w:t>ubcontractors</w:t>
      </w:r>
      <w:r w:rsidR="00C420F7">
        <w:rPr>
          <w:sz w:val="22"/>
          <w:szCs w:val="22"/>
        </w:rPr>
        <w:t xml:space="preserve">.  </w:t>
      </w:r>
      <w:r w:rsidR="00DE23D4" w:rsidRPr="00EA5A21">
        <w:rPr>
          <w:sz w:val="22"/>
          <w:szCs w:val="22"/>
        </w:rPr>
        <w:t xml:space="preserve">The Contractor shall employ the installation services of one of the Region’s approved </w:t>
      </w:r>
      <w:r w:rsidR="00B9716F" w:rsidRPr="00EA5A21">
        <w:rPr>
          <w:sz w:val="22"/>
          <w:szCs w:val="22"/>
        </w:rPr>
        <w:t>security system installer</w:t>
      </w:r>
      <w:r w:rsidR="00DE23D4" w:rsidRPr="00EA5A21">
        <w:rPr>
          <w:sz w:val="22"/>
          <w:szCs w:val="22"/>
        </w:rPr>
        <w:t>s</w:t>
      </w:r>
      <w:r w:rsidR="00A05A2E" w:rsidRPr="00EA5A21">
        <w:rPr>
          <w:sz w:val="22"/>
          <w:szCs w:val="22"/>
        </w:rPr>
        <w:t>,</w:t>
      </w:r>
      <w:r w:rsidR="00DE23D4" w:rsidRPr="00EA5A21">
        <w:rPr>
          <w:sz w:val="22"/>
          <w:szCs w:val="22"/>
        </w:rPr>
        <w:t xml:space="preserve"> as listed in Appendix </w:t>
      </w:r>
      <w:r w:rsidR="00507584" w:rsidRPr="00EA5A21">
        <w:rPr>
          <w:sz w:val="22"/>
          <w:szCs w:val="22"/>
        </w:rPr>
        <w:t>I</w:t>
      </w:r>
      <w:r w:rsidR="00B9716F" w:rsidRPr="00EA5A21">
        <w:rPr>
          <w:sz w:val="22"/>
          <w:szCs w:val="22"/>
        </w:rPr>
        <w:t xml:space="preserve">; </w:t>
      </w:r>
      <w:r w:rsidR="00011FD5" w:rsidRPr="00EA5A21">
        <w:rPr>
          <w:sz w:val="22"/>
          <w:szCs w:val="22"/>
        </w:rPr>
        <w:t xml:space="preserve">to perform the installation and configuration of the </w:t>
      </w:r>
      <w:r w:rsidR="00B9716F" w:rsidRPr="00EA5A21">
        <w:rPr>
          <w:sz w:val="22"/>
          <w:szCs w:val="22"/>
        </w:rPr>
        <w:t>security</w:t>
      </w:r>
      <w:r w:rsidR="00011FD5" w:rsidRPr="00EA5A21">
        <w:rPr>
          <w:sz w:val="22"/>
          <w:szCs w:val="22"/>
        </w:rPr>
        <w:t xml:space="preserve"> system</w:t>
      </w:r>
      <w:r w:rsidR="00DE23D4" w:rsidRPr="00EA5A21">
        <w:rPr>
          <w:sz w:val="22"/>
          <w:szCs w:val="22"/>
        </w:rPr>
        <w:t>.</w:t>
      </w:r>
    </w:p>
    <w:p w14:paraId="5F555589" w14:textId="58296646" w:rsidR="006A0834" w:rsidRDefault="00472E23">
      <w:pPr>
        <w:pStyle w:val="Header"/>
        <w:numPr>
          <w:ilvl w:val="0"/>
          <w:numId w:val="18"/>
        </w:numPr>
        <w:spacing w:after="240"/>
        <w:ind w:left="1584" w:hanging="504"/>
        <w:jc w:val="both"/>
        <w:rPr>
          <w:sz w:val="22"/>
          <w:szCs w:val="22"/>
        </w:rPr>
      </w:pPr>
      <w:r w:rsidRPr="00EA5A21">
        <w:rPr>
          <w:sz w:val="22"/>
          <w:szCs w:val="22"/>
        </w:rPr>
        <w:t xml:space="preserve">The installation and termination of all required conduit, cabling, network equipment, communication lines and devices, security devices and head end </w:t>
      </w:r>
      <w:r w:rsidR="00C22612" w:rsidRPr="00EA5A21">
        <w:rPr>
          <w:sz w:val="22"/>
          <w:szCs w:val="22"/>
        </w:rPr>
        <w:t>equipment shall be completed by</w:t>
      </w:r>
      <w:r w:rsidR="00E054F2" w:rsidRPr="00EA5A21">
        <w:rPr>
          <w:sz w:val="22"/>
          <w:szCs w:val="22"/>
        </w:rPr>
        <w:t xml:space="preserve"> </w:t>
      </w:r>
      <w:r w:rsidR="00011FD5" w:rsidRPr="00EA5A21">
        <w:rPr>
          <w:sz w:val="22"/>
          <w:szCs w:val="22"/>
        </w:rPr>
        <w:t xml:space="preserve">a </w:t>
      </w:r>
      <w:r w:rsidR="000D08FE" w:rsidRPr="00EA5A21">
        <w:rPr>
          <w:sz w:val="22"/>
          <w:szCs w:val="22"/>
        </w:rPr>
        <w:t xml:space="preserve">pre-qualified </w:t>
      </w:r>
      <w:r w:rsidR="00B9716F" w:rsidRPr="00EA5A21">
        <w:rPr>
          <w:sz w:val="22"/>
          <w:szCs w:val="22"/>
        </w:rPr>
        <w:t>security system i</w:t>
      </w:r>
      <w:r w:rsidR="00C22612" w:rsidRPr="00EA5A21">
        <w:rPr>
          <w:sz w:val="22"/>
          <w:szCs w:val="22"/>
        </w:rPr>
        <w:t>nstaller</w:t>
      </w:r>
      <w:r w:rsidR="00011FD5" w:rsidRPr="00EA5A21">
        <w:rPr>
          <w:sz w:val="22"/>
          <w:szCs w:val="22"/>
        </w:rPr>
        <w:t xml:space="preserve"> (See Appendix </w:t>
      </w:r>
      <w:r w:rsidR="00507584" w:rsidRPr="00EA5A21">
        <w:rPr>
          <w:sz w:val="22"/>
          <w:szCs w:val="22"/>
        </w:rPr>
        <w:t>I</w:t>
      </w:r>
      <w:r w:rsidR="00011FD5" w:rsidRPr="00EA5A21">
        <w:rPr>
          <w:sz w:val="22"/>
          <w:szCs w:val="22"/>
        </w:rPr>
        <w:t>)</w:t>
      </w:r>
      <w:r w:rsidR="00C420F7">
        <w:rPr>
          <w:sz w:val="22"/>
          <w:szCs w:val="22"/>
        </w:rPr>
        <w:t xml:space="preserve">.  </w:t>
      </w:r>
      <w:r w:rsidR="00E054F2" w:rsidRPr="00EA5A21">
        <w:rPr>
          <w:sz w:val="22"/>
          <w:szCs w:val="22"/>
        </w:rPr>
        <w:t xml:space="preserve">All necessary cable, conduit, fittings, and other general installation hardware shall be specified by the Contractor and supplied and installed by the </w:t>
      </w:r>
      <w:r w:rsidR="00B9716F" w:rsidRPr="00EA5A21">
        <w:rPr>
          <w:sz w:val="22"/>
          <w:szCs w:val="22"/>
        </w:rPr>
        <w:t>security system installer</w:t>
      </w:r>
      <w:r w:rsidR="00011FD5" w:rsidRPr="00EA5A21">
        <w:rPr>
          <w:sz w:val="22"/>
          <w:szCs w:val="22"/>
        </w:rPr>
        <w:t xml:space="preserve"> or by other specialist sub contractors retained by the </w:t>
      </w:r>
      <w:r w:rsidR="00B9716F" w:rsidRPr="00EA5A21">
        <w:rPr>
          <w:sz w:val="22"/>
          <w:szCs w:val="22"/>
        </w:rPr>
        <w:t>security system installer</w:t>
      </w:r>
      <w:r w:rsidR="00011FD5" w:rsidRPr="00EA5A21">
        <w:rPr>
          <w:sz w:val="22"/>
          <w:szCs w:val="22"/>
        </w:rPr>
        <w:t xml:space="preserve">, </w:t>
      </w:r>
      <w:r w:rsidR="00EF1A56" w:rsidRPr="00EA5A21">
        <w:rPr>
          <w:sz w:val="22"/>
          <w:szCs w:val="22"/>
        </w:rPr>
        <w:t>e.g.,</w:t>
      </w:r>
      <w:r w:rsidR="00011FD5" w:rsidRPr="00EA5A21">
        <w:rPr>
          <w:sz w:val="22"/>
          <w:szCs w:val="22"/>
        </w:rPr>
        <w:t xml:space="preserve"> network installers or electricians</w:t>
      </w:r>
      <w:r w:rsidR="006A0834">
        <w:rPr>
          <w:sz w:val="22"/>
          <w:szCs w:val="22"/>
        </w:rPr>
        <w:t>.</w:t>
      </w:r>
    </w:p>
    <w:p w14:paraId="4B7F1F26" w14:textId="4FFF6F0F" w:rsidR="00862504" w:rsidRPr="00EA5A21" w:rsidRDefault="00862504">
      <w:pPr>
        <w:pStyle w:val="Header"/>
        <w:numPr>
          <w:ilvl w:val="0"/>
          <w:numId w:val="18"/>
        </w:numPr>
        <w:spacing w:after="240"/>
        <w:ind w:left="1584" w:hanging="504"/>
        <w:jc w:val="both"/>
        <w:rPr>
          <w:sz w:val="22"/>
          <w:szCs w:val="22"/>
        </w:rPr>
      </w:pPr>
      <w:r w:rsidRPr="00EA5A21">
        <w:rPr>
          <w:sz w:val="22"/>
          <w:szCs w:val="22"/>
        </w:rPr>
        <w:tab/>
      </w:r>
      <w:r w:rsidR="00472E23" w:rsidRPr="00EA5A21">
        <w:rPr>
          <w:sz w:val="22"/>
          <w:szCs w:val="22"/>
        </w:rPr>
        <w:t xml:space="preserve">The Contractor shall be responsible for supplying the system equipment, </w:t>
      </w:r>
      <w:r w:rsidR="009C021A" w:rsidRPr="00EA5A21">
        <w:rPr>
          <w:sz w:val="22"/>
          <w:szCs w:val="22"/>
        </w:rPr>
        <w:t>licenc</w:t>
      </w:r>
      <w:r w:rsidR="00472E23" w:rsidRPr="00EA5A21">
        <w:rPr>
          <w:sz w:val="22"/>
          <w:szCs w:val="22"/>
        </w:rPr>
        <w:t>ing, and hardware in accordance with the Contract Documents, including Specifications and Drawings provided by the Region</w:t>
      </w:r>
      <w:r w:rsidR="00C420F7">
        <w:rPr>
          <w:sz w:val="22"/>
          <w:szCs w:val="22"/>
        </w:rPr>
        <w:t xml:space="preserve">.  </w:t>
      </w:r>
      <w:r w:rsidR="00472E23" w:rsidRPr="00EA5A21">
        <w:rPr>
          <w:sz w:val="22"/>
          <w:szCs w:val="22"/>
        </w:rPr>
        <w:t>The Contractor shall be responsible for the final design, supply, installation, configuration, testing and commissioning of the fully operational system to the satisfaction of the Region.</w:t>
      </w:r>
    </w:p>
    <w:p w14:paraId="67BF4215" w14:textId="0A305ECD" w:rsidR="006A0834" w:rsidRDefault="00C614A4">
      <w:pPr>
        <w:pStyle w:val="Header"/>
        <w:numPr>
          <w:ilvl w:val="0"/>
          <w:numId w:val="18"/>
        </w:numPr>
        <w:spacing w:after="240"/>
        <w:ind w:left="1584" w:hanging="504"/>
        <w:jc w:val="both"/>
        <w:rPr>
          <w:sz w:val="22"/>
          <w:szCs w:val="22"/>
        </w:rPr>
      </w:pPr>
      <w:r w:rsidRPr="00EA5A21">
        <w:rPr>
          <w:sz w:val="22"/>
          <w:szCs w:val="22"/>
        </w:rPr>
        <w:t>Where an item is shown o</w:t>
      </w:r>
      <w:r w:rsidR="000976C3" w:rsidRPr="00EA5A21">
        <w:rPr>
          <w:sz w:val="22"/>
          <w:szCs w:val="22"/>
        </w:rPr>
        <w:t>n</w:t>
      </w:r>
      <w:r w:rsidR="0029448F" w:rsidRPr="00EA5A21">
        <w:rPr>
          <w:sz w:val="22"/>
          <w:szCs w:val="22"/>
        </w:rPr>
        <w:t xml:space="preserve"> the Dra</w:t>
      </w:r>
      <w:r w:rsidR="00274CEA" w:rsidRPr="00EA5A21">
        <w:rPr>
          <w:sz w:val="22"/>
          <w:szCs w:val="22"/>
        </w:rPr>
        <w:t xml:space="preserve">wings and is specified in this </w:t>
      </w:r>
      <w:r w:rsidR="006F64D9" w:rsidRPr="00EA5A21">
        <w:rPr>
          <w:sz w:val="22"/>
          <w:szCs w:val="22"/>
        </w:rPr>
        <w:t>Specification</w:t>
      </w:r>
      <w:r w:rsidR="0029448F" w:rsidRPr="00EA5A21">
        <w:rPr>
          <w:sz w:val="22"/>
          <w:szCs w:val="22"/>
        </w:rPr>
        <w:t xml:space="preserve">, such item shall conform to </w:t>
      </w:r>
      <w:r w:rsidR="00274CEA" w:rsidRPr="00EA5A21">
        <w:rPr>
          <w:sz w:val="22"/>
          <w:szCs w:val="22"/>
        </w:rPr>
        <w:t xml:space="preserve">the requirements of this </w:t>
      </w:r>
      <w:r w:rsidR="006F64D9" w:rsidRPr="00EA5A21">
        <w:rPr>
          <w:sz w:val="22"/>
          <w:szCs w:val="22"/>
        </w:rPr>
        <w:t xml:space="preserve">Specification </w:t>
      </w:r>
      <w:r w:rsidR="00274CEA" w:rsidRPr="00EA5A21">
        <w:rPr>
          <w:sz w:val="22"/>
          <w:szCs w:val="22"/>
        </w:rPr>
        <w:t>S</w:t>
      </w:r>
      <w:r w:rsidR="0029448F" w:rsidRPr="00EA5A21">
        <w:rPr>
          <w:sz w:val="22"/>
          <w:szCs w:val="22"/>
        </w:rPr>
        <w:t>ection</w:t>
      </w:r>
      <w:r w:rsidR="006A0834">
        <w:rPr>
          <w:sz w:val="22"/>
          <w:szCs w:val="22"/>
        </w:rPr>
        <w:t>.</w:t>
      </w:r>
    </w:p>
    <w:p w14:paraId="2F570D40" w14:textId="457AAEF4" w:rsidR="006A0834" w:rsidRDefault="00011FD5">
      <w:pPr>
        <w:pStyle w:val="Header"/>
        <w:numPr>
          <w:ilvl w:val="0"/>
          <w:numId w:val="18"/>
        </w:numPr>
        <w:spacing w:after="240"/>
        <w:ind w:left="1584" w:hanging="504"/>
        <w:jc w:val="both"/>
        <w:rPr>
          <w:sz w:val="22"/>
          <w:szCs w:val="22"/>
        </w:rPr>
      </w:pPr>
      <w:r w:rsidRPr="00EA5A21">
        <w:rPr>
          <w:sz w:val="22"/>
          <w:szCs w:val="22"/>
        </w:rPr>
        <w:t>The Contractor and all others working for the Contractor shall conf</w:t>
      </w:r>
      <w:r w:rsidR="00507584" w:rsidRPr="00EA5A21">
        <w:rPr>
          <w:sz w:val="22"/>
          <w:szCs w:val="22"/>
        </w:rPr>
        <w:t>o</w:t>
      </w:r>
      <w:r w:rsidRPr="00EA5A21">
        <w:rPr>
          <w:sz w:val="22"/>
          <w:szCs w:val="22"/>
        </w:rPr>
        <w:t>rm to all of the requirements of this Specification, including as may be appropriate, all of the related appendices</w:t>
      </w:r>
      <w:r w:rsidR="006A0834">
        <w:rPr>
          <w:sz w:val="22"/>
          <w:szCs w:val="22"/>
        </w:rPr>
        <w:t>.</w:t>
      </w:r>
    </w:p>
    <w:p w14:paraId="20F8C85E" w14:textId="0EF01130" w:rsidR="0009105E" w:rsidRPr="00EA5A21" w:rsidRDefault="006F64D9">
      <w:pPr>
        <w:pStyle w:val="Header"/>
        <w:numPr>
          <w:ilvl w:val="0"/>
          <w:numId w:val="18"/>
        </w:numPr>
        <w:spacing w:after="240"/>
        <w:ind w:left="1584" w:hanging="504"/>
        <w:jc w:val="both"/>
        <w:rPr>
          <w:sz w:val="22"/>
          <w:szCs w:val="22"/>
        </w:rPr>
      </w:pPr>
      <w:r w:rsidRPr="00EA5A21">
        <w:rPr>
          <w:sz w:val="22"/>
          <w:szCs w:val="22"/>
        </w:rPr>
        <w:t xml:space="preserve">The </w:t>
      </w:r>
      <w:r w:rsidR="0009105E" w:rsidRPr="00EA5A21">
        <w:rPr>
          <w:sz w:val="22"/>
          <w:szCs w:val="22"/>
        </w:rPr>
        <w:t xml:space="preserve">Contractor </w:t>
      </w:r>
      <w:r w:rsidRPr="00EA5A21">
        <w:rPr>
          <w:sz w:val="22"/>
          <w:szCs w:val="22"/>
        </w:rPr>
        <w:t>shall</w:t>
      </w:r>
      <w:r w:rsidR="0009105E" w:rsidRPr="00EA5A21">
        <w:rPr>
          <w:sz w:val="22"/>
          <w:szCs w:val="22"/>
        </w:rPr>
        <w:t xml:space="preserve"> provide design </w:t>
      </w:r>
      <w:r w:rsidR="00457C45" w:rsidRPr="00EA5A21">
        <w:rPr>
          <w:sz w:val="22"/>
          <w:szCs w:val="22"/>
        </w:rPr>
        <w:t xml:space="preserve">(shop) </w:t>
      </w:r>
      <w:r w:rsidR="0009105E" w:rsidRPr="00EA5A21">
        <w:rPr>
          <w:sz w:val="22"/>
          <w:szCs w:val="22"/>
        </w:rPr>
        <w:t xml:space="preserve">drawings </w:t>
      </w:r>
      <w:r w:rsidR="00457C45" w:rsidRPr="00EA5A21">
        <w:rPr>
          <w:sz w:val="22"/>
          <w:szCs w:val="22"/>
        </w:rPr>
        <w:t xml:space="preserve">prior to the execution of the work, </w:t>
      </w:r>
      <w:r w:rsidR="0009105E" w:rsidRPr="00EA5A21">
        <w:rPr>
          <w:sz w:val="22"/>
          <w:szCs w:val="22"/>
        </w:rPr>
        <w:t xml:space="preserve">identifying all physical security devices </w:t>
      </w:r>
      <w:r w:rsidR="001B076C" w:rsidRPr="00EA5A21">
        <w:rPr>
          <w:sz w:val="22"/>
          <w:szCs w:val="22"/>
        </w:rPr>
        <w:t xml:space="preserve">which are to be installed </w:t>
      </w:r>
      <w:r w:rsidR="0009105E" w:rsidRPr="00EA5A21">
        <w:rPr>
          <w:sz w:val="22"/>
          <w:szCs w:val="22"/>
        </w:rPr>
        <w:t xml:space="preserve">at each field location </w:t>
      </w:r>
      <w:r w:rsidRPr="00EA5A21">
        <w:rPr>
          <w:sz w:val="22"/>
          <w:szCs w:val="22"/>
        </w:rPr>
        <w:t>in accordance with the</w:t>
      </w:r>
      <w:r w:rsidR="0009105E" w:rsidRPr="00EA5A21">
        <w:rPr>
          <w:sz w:val="22"/>
          <w:szCs w:val="22"/>
        </w:rPr>
        <w:t xml:space="preserve"> requi</w:t>
      </w:r>
      <w:r w:rsidR="004D3406" w:rsidRPr="00EA5A21">
        <w:rPr>
          <w:sz w:val="22"/>
          <w:szCs w:val="22"/>
        </w:rPr>
        <w:t xml:space="preserve">rements </w:t>
      </w:r>
      <w:r w:rsidR="00597746" w:rsidRPr="00EA5A21">
        <w:rPr>
          <w:sz w:val="22"/>
          <w:szCs w:val="22"/>
        </w:rPr>
        <w:t xml:space="preserve">in the Contract Documents as </w:t>
      </w:r>
      <w:r w:rsidR="004D3406" w:rsidRPr="00EA5A21">
        <w:rPr>
          <w:sz w:val="22"/>
          <w:szCs w:val="22"/>
        </w:rPr>
        <w:t>provided by York Region</w:t>
      </w:r>
      <w:r w:rsidR="00D41A1E" w:rsidRPr="00EA5A21">
        <w:rPr>
          <w:sz w:val="22"/>
          <w:szCs w:val="22"/>
        </w:rPr>
        <w:t xml:space="preserve"> and as specified in Appendi</w:t>
      </w:r>
      <w:r w:rsidR="00BC6695" w:rsidRPr="00EA5A21">
        <w:rPr>
          <w:sz w:val="22"/>
          <w:szCs w:val="22"/>
        </w:rPr>
        <w:t>ces</w:t>
      </w:r>
      <w:r w:rsidR="00D41A1E" w:rsidRPr="00EA5A21">
        <w:rPr>
          <w:sz w:val="22"/>
          <w:szCs w:val="22"/>
        </w:rPr>
        <w:t xml:space="preserve"> </w:t>
      </w:r>
      <w:r w:rsidR="00BC6695" w:rsidRPr="00EA5A21">
        <w:rPr>
          <w:sz w:val="22"/>
          <w:szCs w:val="22"/>
        </w:rPr>
        <w:t>E, J, K, L, M, N and O.</w:t>
      </w:r>
    </w:p>
    <w:p w14:paraId="7B3E544E" w14:textId="143A6117" w:rsidR="0029448F" w:rsidRPr="00EA5A21" w:rsidRDefault="00B66AA8">
      <w:pPr>
        <w:pStyle w:val="Header"/>
        <w:numPr>
          <w:ilvl w:val="0"/>
          <w:numId w:val="18"/>
        </w:numPr>
        <w:spacing w:after="240"/>
        <w:ind w:left="1584" w:hanging="504"/>
        <w:jc w:val="both"/>
        <w:rPr>
          <w:sz w:val="22"/>
          <w:szCs w:val="22"/>
        </w:rPr>
      </w:pPr>
      <w:r w:rsidRPr="00EA5A21">
        <w:rPr>
          <w:sz w:val="22"/>
          <w:szCs w:val="22"/>
        </w:rPr>
        <w:t>All work undertaken in this project shall c</w:t>
      </w:r>
      <w:r w:rsidR="007D66E0" w:rsidRPr="00EA5A21">
        <w:rPr>
          <w:sz w:val="22"/>
          <w:szCs w:val="22"/>
        </w:rPr>
        <w:t xml:space="preserve">onform to </w:t>
      </w:r>
      <w:r w:rsidR="00BE685E" w:rsidRPr="00EA5A21">
        <w:rPr>
          <w:sz w:val="22"/>
          <w:szCs w:val="22"/>
        </w:rPr>
        <w:t>the standards and practices identified in</w:t>
      </w:r>
      <w:r w:rsidR="00981A61" w:rsidRPr="00EA5A21">
        <w:rPr>
          <w:sz w:val="22"/>
          <w:szCs w:val="22"/>
        </w:rPr>
        <w:t xml:space="preserve"> these security specifications and as noted in</w:t>
      </w:r>
      <w:r w:rsidR="00BE685E" w:rsidRPr="00EA5A21">
        <w:rPr>
          <w:sz w:val="22"/>
          <w:szCs w:val="22"/>
        </w:rPr>
        <w:t xml:space="preserve"> Appendix D</w:t>
      </w:r>
      <w:r w:rsidR="0029448F" w:rsidRPr="00EA5A21">
        <w:rPr>
          <w:sz w:val="22"/>
          <w:szCs w:val="22"/>
        </w:rPr>
        <w:t>.</w:t>
      </w:r>
    </w:p>
    <w:p w14:paraId="39A42020" w14:textId="76AF5F5D" w:rsidR="006A0834" w:rsidRDefault="00B66AA8">
      <w:pPr>
        <w:pStyle w:val="Header"/>
        <w:numPr>
          <w:ilvl w:val="0"/>
          <w:numId w:val="18"/>
        </w:numPr>
        <w:spacing w:after="240"/>
        <w:ind w:left="1584" w:hanging="504"/>
        <w:jc w:val="both"/>
        <w:rPr>
          <w:sz w:val="22"/>
          <w:szCs w:val="22"/>
        </w:rPr>
      </w:pPr>
      <w:r w:rsidRPr="00EA5A21">
        <w:rPr>
          <w:sz w:val="22"/>
          <w:szCs w:val="22"/>
        </w:rPr>
        <w:t xml:space="preserve">As </w:t>
      </w:r>
      <w:r w:rsidR="00981A61" w:rsidRPr="00EA5A21">
        <w:rPr>
          <w:sz w:val="22"/>
          <w:szCs w:val="22"/>
        </w:rPr>
        <w:t>required, the</w:t>
      </w:r>
      <w:r w:rsidRPr="00EA5A21">
        <w:rPr>
          <w:sz w:val="22"/>
          <w:szCs w:val="22"/>
        </w:rPr>
        <w:t xml:space="preserve"> Contractor shall s</w:t>
      </w:r>
      <w:r w:rsidR="0029448F" w:rsidRPr="00EA5A21">
        <w:rPr>
          <w:sz w:val="22"/>
          <w:szCs w:val="22"/>
        </w:rPr>
        <w:t xml:space="preserve">ubmit the necessary number of working drawings and specifications </w:t>
      </w:r>
      <w:r w:rsidRPr="00EA5A21">
        <w:rPr>
          <w:sz w:val="22"/>
          <w:szCs w:val="22"/>
        </w:rPr>
        <w:t xml:space="preserve">to any applicable authority </w:t>
      </w:r>
      <w:r w:rsidR="0029448F" w:rsidRPr="00EA5A21">
        <w:rPr>
          <w:sz w:val="22"/>
          <w:szCs w:val="22"/>
        </w:rPr>
        <w:t>for examination and approval prior to commencement of work</w:t>
      </w:r>
      <w:r w:rsidR="00C420F7">
        <w:rPr>
          <w:sz w:val="22"/>
          <w:szCs w:val="22"/>
        </w:rPr>
        <w:t xml:space="preserve">.  </w:t>
      </w:r>
      <w:r w:rsidRPr="00EA5A21">
        <w:rPr>
          <w:sz w:val="22"/>
          <w:szCs w:val="22"/>
        </w:rPr>
        <w:t xml:space="preserve">Any changes required by the examining authority shall be reviewed and approved </w:t>
      </w:r>
      <w:r w:rsidR="00981A61" w:rsidRPr="00EA5A21">
        <w:rPr>
          <w:sz w:val="22"/>
          <w:szCs w:val="22"/>
        </w:rPr>
        <w:t>by York Region</w:t>
      </w:r>
      <w:r w:rsidR="006A0834">
        <w:rPr>
          <w:sz w:val="22"/>
          <w:szCs w:val="22"/>
        </w:rPr>
        <w:t>.</w:t>
      </w:r>
    </w:p>
    <w:p w14:paraId="2965DA32" w14:textId="7CC03766" w:rsidR="0029448F" w:rsidRPr="00EA5A21" w:rsidRDefault="0029448F">
      <w:pPr>
        <w:pStyle w:val="Header"/>
        <w:numPr>
          <w:ilvl w:val="0"/>
          <w:numId w:val="18"/>
        </w:numPr>
        <w:spacing w:after="240"/>
        <w:ind w:left="1584" w:hanging="504"/>
        <w:jc w:val="both"/>
        <w:rPr>
          <w:sz w:val="22"/>
          <w:szCs w:val="22"/>
        </w:rPr>
      </w:pPr>
      <w:r w:rsidRPr="00EA5A21">
        <w:rPr>
          <w:sz w:val="22"/>
          <w:szCs w:val="22"/>
        </w:rPr>
        <w:t xml:space="preserve">Carry out all changes and alterations required by </w:t>
      </w:r>
      <w:r w:rsidR="00BE685E" w:rsidRPr="00EA5A21">
        <w:rPr>
          <w:sz w:val="22"/>
          <w:szCs w:val="22"/>
        </w:rPr>
        <w:t xml:space="preserve">an </w:t>
      </w:r>
      <w:r w:rsidRPr="00EA5A21">
        <w:rPr>
          <w:sz w:val="22"/>
          <w:szCs w:val="22"/>
        </w:rPr>
        <w:t>authorized inspector of</w:t>
      </w:r>
      <w:r w:rsidR="007D66E0" w:rsidRPr="00EA5A21">
        <w:rPr>
          <w:sz w:val="22"/>
          <w:szCs w:val="22"/>
        </w:rPr>
        <w:t xml:space="preserve"> the ESA and</w:t>
      </w:r>
      <w:r w:rsidRPr="00EA5A21">
        <w:rPr>
          <w:sz w:val="22"/>
          <w:szCs w:val="22"/>
        </w:rPr>
        <w:t xml:space="preserve"> any </w:t>
      </w:r>
      <w:r w:rsidR="00D8265F" w:rsidRPr="00EA5A21">
        <w:rPr>
          <w:sz w:val="22"/>
          <w:szCs w:val="22"/>
        </w:rPr>
        <w:t xml:space="preserve">other </w:t>
      </w:r>
      <w:r w:rsidRPr="00EA5A21">
        <w:rPr>
          <w:sz w:val="22"/>
          <w:szCs w:val="22"/>
        </w:rPr>
        <w:t>authority having jurisdiction withou</w:t>
      </w:r>
      <w:r w:rsidR="007D66E0" w:rsidRPr="00EA5A21">
        <w:rPr>
          <w:sz w:val="22"/>
          <w:szCs w:val="22"/>
        </w:rPr>
        <w:t>t delay to the progress of the W</w:t>
      </w:r>
      <w:r w:rsidRPr="00EA5A21">
        <w:rPr>
          <w:sz w:val="22"/>
          <w:szCs w:val="22"/>
        </w:rPr>
        <w:t>ork</w:t>
      </w:r>
      <w:r w:rsidR="004F7917">
        <w:rPr>
          <w:sz w:val="22"/>
          <w:szCs w:val="22"/>
        </w:rPr>
        <w:t xml:space="preserve">.  </w:t>
      </w:r>
      <w:r w:rsidR="00FC502D" w:rsidRPr="00EA5A21">
        <w:rPr>
          <w:sz w:val="22"/>
          <w:szCs w:val="22"/>
        </w:rPr>
        <w:t>All such changes shall be reviewed and approved by York Region.</w:t>
      </w:r>
    </w:p>
    <w:p w14:paraId="4FBE7649" w14:textId="76D8CA5C" w:rsidR="0029448F" w:rsidRPr="00EA5A21" w:rsidRDefault="007D66E0">
      <w:pPr>
        <w:pStyle w:val="Header"/>
        <w:numPr>
          <w:ilvl w:val="0"/>
          <w:numId w:val="18"/>
        </w:numPr>
        <w:spacing w:after="240"/>
        <w:ind w:left="1584" w:hanging="504"/>
        <w:jc w:val="both"/>
        <w:rPr>
          <w:sz w:val="22"/>
          <w:szCs w:val="22"/>
        </w:rPr>
      </w:pPr>
      <w:r w:rsidRPr="00EA5A21">
        <w:rPr>
          <w:sz w:val="22"/>
          <w:szCs w:val="22"/>
        </w:rPr>
        <w:t xml:space="preserve">The </w:t>
      </w:r>
      <w:r w:rsidR="0029448F" w:rsidRPr="00EA5A21">
        <w:rPr>
          <w:sz w:val="22"/>
          <w:szCs w:val="22"/>
        </w:rPr>
        <w:t>Co</w:t>
      </w:r>
      <w:r w:rsidRPr="00EA5A21">
        <w:rPr>
          <w:sz w:val="22"/>
          <w:szCs w:val="22"/>
        </w:rPr>
        <w:t xml:space="preserve">ntractor shall </w:t>
      </w:r>
      <w:r w:rsidR="00D41A1E" w:rsidRPr="00EA5A21">
        <w:rPr>
          <w:sz w:val="22"/>
          <w:szCs w:val="22"/>
        </w:rPr>
        <w:t xml:space="preserve">fully </w:t>
      </w:r>
      <w:r w:rsidRPr="00EA5A21">
        <w:rPr>
          <w:sz w:val="22"/>
          <w:szCs w:val="22"/>
        </w:rPr>
        <w:t>train the Region’s</w:t>
      </w:r>
      <w:r w:rsidR="0029448F" w:rsidRPr="00EA5A21">
        <w:rPr>
          <w:sz w:val="22"/>
          <w:szCs w:val="22"/>
        </w:rPr>
        <w:t xml:space="preserve"> personnel</w:t>
      </w:r>
      <w:r w:rsidR="00D41A1E" w:rsidRPr="00EA5A21">
        <w:rPr>
          <w:sz w:val="22"/>
          <w:szCs w:val="22"/>
        </w:rPr>
        <w:t xml:space="preserve"> (and contractors if </w:t>
      </w:r>
      <w:r w:rsidR="00BE685E" w:rsidRPr="00EA5A21">
        <w:rPr>
          <w:sz w:val="22"/>
          <w:szCs w:val="22"/>
        </w:rPr>
        <w:t>applic</w:t>
      </w:r>
      <w:r w:rsidR="00D41A1E" w:rsidRPr="00EA5A21">
        <w:rPr>
          <w:sz w:val="22"/>
          <w:szCs w:val="22"/>
        </w:rPr>
        <w:t>able)</w:t>
      </w:r>
      <w:r w:rsidR="0029448F" w:rsidRPr="00EA5A21">
        <w:rPr>
          <w:sz w:val="22"/>
          <w:szCs w:val="22"/>
        </w:rPr>
        <w:t xml:space="preserve"> to operate and </w:t>
      </w:r>
      <w:r w:rsidR="00D41A1E" w:rsidRPr="00EA5A21">
        <w:rPr>
          <w:sz w:val="22"/>
          <w:szCs w:val="22"/>
        </w:rPr>
        <w:t xml:space="preserve">to </w:t>
      </w:r>
      <w:r w:rsidR="0029448F" w:rsidRPr="00EA5A21">
        <w:rPr>
          <w:sz w:val="22"/>
          <w:szCs w:val="22"/>
        </w:rPr>
        <w:t xml:space="preserve">perform routine maintenance on the systems and equipment </w:t>
      </w:r>
      <w:r w:rsidR="00D41A1E" w:rsidRPr="00EA5A21">
        <w:rPr>
          <w:sz w:val="22"/>
          <w:szCs w:val="22"/>
        </w:rPr>
        <w:t xml:space="preserve">which is </w:t>
      </w:r>
      <w:r w:rsidR="0029448F" w:rsidRPr="00EA5A21">
        <w:rPr>
          <w:sz w:val="22"/>
          <w:szCs w:val="22"/>
        </w:rPr>
        <w:t>installed</w:t>
      </w:r>
      <w:r w:rsidR="00D41A1E" w:rsidRPr="00EA5A21">
        <w:rPr>
          <w:sz w:val="22"/>
          <w:szCs w:val="22"/>
        </w:rPr>
        <w:t xml:space="preserve"> under the current contract</w:t>
      </w:r>
      <w:r w:rsidR="0029448F" w:rsidRPr="00EA5A21">
        <w:rPr>
          <w:sz w:val="22"/>
          <w:szCs w:val="22"/>
        </w:rPr>
        <w:t>.</w:t>
      </w:r>
    </w:p>
    <w:p w14:paraId="3DA8CB80" w14:textId="0D7135DD" w:rsidR="0029448F" w:rsidRPr="00EA5A21" w:rsidRDefault="00895B94">
      <w:pPr>
        <w:pStyle w:val="Header"/>
        <w:numPr>
          <w:ilvl w:val="0"/>
          <w:numId w:val="18"/>
        </w:numPr>
        <w:spacing w:after="240"/>
        <w:ind w:left="1584" w:hanging="504"/>
        <w:jc w:val="both"/>
        <w:rPr>
          <w:sz w:val="22"/>
          <w:szCs w:val="22"/>
        </w:rPr>
      </w:pPr>
      <w:r w:rsidRPr="00EA5A21">
        <w:rPr>
          <w:sz w:val="22"/>
          <w:szCs w:val="22"/>
        </w:rPr>
        <w:t xml:space="preserve">The Contractor shall provide all warranty services for facility security system for a period of two (2) years from the date of Total Performance of the Work, and shall provide all necessary material required to replace </w:t>
      </w:r>
      <w:r w:rsidR="00BC6695" w:rsidRPr="00EA5A21">
        <w:rPr>
          <w:sz w:val="22"/>
          <w:szCs w:val="22"/>
        </w:rPr>
        <w:t xml:space="preserve">any </w:t>
      </w:r>
      <w:r w:rsidRPr="00EA5A21">
        <w:rPr>
          <w:sz w:val="22"/>
          <w:szCs w:val="22"/>
        </w:rPr>
        <w:t>defective products during this period</w:t>
      </w:r>
      <w:r w:rsidR="00C420F7">
        <w:rPr>
          <w:sz w:val="22"/>
          <w:szCs w:val="22"/>
        </w:rPr>
        <w:t xml:space="preserve">.  </w:t>
      </w:r>
      <w:r w:rsidR="00A5048A" w:rsidRPr="00EA5A21">
        <w:rPr>
          <w:sz w:val="22"/>
          <w:szCs w:val="22"/>
        </w:rPr>
        <w:t>The warranty period shall restart from the date of the completion of such replacement.</w:t>
      </w:r>
    </w:p>
    <w:p w14:paraId="25B378F4" w14:textId="797AEBF4" w:rsidR="00B96F5B" w:rsidRPr="00EA5A21" w:rsidRDefault="00D70169">
      <w:pPr>
        <w:pStyle w:val="Header"/>
        <w:numPr>
          <w:ilvl w:val="0"/>
          <w:numId w:val="18"/>
        </w:numPr>
        <w:spacing w:after="240"/>
        <w:ind w:left="1584" w:hanging="504"/>
        <w:jc w:val="both"/>
        <w:rPr>
          <w:sz w:val="22"/>
          <w:szCs w:val="22"/>
        </w:rPr>
      </w:pPr>
      <w:bookmarkStart w:id="40" w:name="_Toc60830353"/>
      <w:bookmarkStart w:id="41" w:name="_Toc60840241"/>
      <w:bookmarkStart w:id="42" w:name="_Toc60840776"/>
      <w:bookmarkStart w:id="43" w:name="_Toc60841311"/>
      <w:bookmarkStart w:id="44" w:name="_Toc60861462"/>
      <w:bookmarkStart w:id="45" w:name="_Toc60903761"/>
      <w:bookmarkStart w:id="46" w:name="_Toc60904296"/>
      <w:bookmarkStart w:id="47" w:name="_Toc60904831"/>
      <w:bookmarkStart w:id="48" w:name="_Toc60905366"/>
      <w:bookmarkStart w:id="49" w:name="_Toc60905901"/>
      <w:bookmarkStart w:id="50" w:name="_Toc60906439"/>
      <w:bookmarkStart w:id="51" w:name="_Toc60909238"/>
      <w:bookmarkStart w:id="52" w:name="_Toc60910274"/>
      <w:bookmarkStart w:id="53" w:name="_Toc60910810"/>
      <w:bookmarkStart w:id="54" w:name="_Toc60911346"/>
      <w:bookmarkStart w:id="55" w:name="_Toc60911882"/>
      <w:bookmarkStart w:id="56" w:name="_Toc60912418"/>
      <w:bookmarkStart w:id="57" w:name="_Toc60912791"/>
      <w:bookmarkStart w:id="58" w:name="_Toc60913165"/>
      <w:bookmarkStart w:id="59" w:name="_Toc60913539"/>
      <w:bookmarkStart w:id="60" w:name="_Toc60913913"/>
      <w:bookmarkStart w:id="61" w:name="_Toc60914287"/>
      <w:bookmarkStart w:id="62" w:name="_Toc60939773"/>
      <w:bookmarkStart w:id="63" w:name="_Toc60951790"/>
      <w:bookmarkStart w:id="64" w:name="_Toc60830354"/>
      <w:bookmarkStart w:id="65" w:name="_Toc60840242"/>
      <w:bookmarkStart w:id="66" w:name="_Toc60840777"/>
      <w:bookmarkStart w:id="67" w:name="_Toc60841312"/>
      <w:bookmarkStart w:id="68" w:name="_Toc60861463"/>
      <w:bookmarkStart w:id="69" w:name="_Toc60903762"/>
      <w:bookmarkStart w:id="70" w:name="_Toc60904297"/>
      <w:bookmarkStart w:id="71" w:name="_Toc60904832"/>
      <w:bookmarkStart w:id="72" w:name="_Toc60905367"/>
      <w:bookmarkStart w:id="73" w:name="_Toc60905902"/>
      <w:bookmarkStart w:id="74" w:name="_Toc60906440"/>
      <w:bookmarkStart w:id="75" w:name="_Toc60909239"/>
      <w:bookmarkStart w:id="76" w:name="_Toc60910275"/>
      <w:bookmarkStart w:id="77" w:name="_Toc60910811"/>
      <w:bookmarkStart w:id="78" w:name="_Toc60911347"/>
      <w:bookmarkStart w:id="79" w:name="_Toc60911883"/>
      <w:bookmarkStart w:id="80" w:name="_Toc60912419"/>
      <w:bookmarkStart w:id="81" w:name="_Toc60912792"/>
      <w:bookmarkStart w:id="82" w:name="_Toc60913166"/>
      <w:bookmarkStart w:id="83" w:name="_Toc60913540"/>
      <w:bookmarkStart w:id="84" w:name="_Toc60913914"/>
      <w:bookmarkStart w:id="85" w:name="_Toc60914288"/>
      <w:bookmarkStart w:id="86" w:name="_Toc60939774"/>
      <w:bookmarkStart w:id="87" w:name="_Toc60951791"/>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EA5A21">
        <w:rPr>
          <w:sz w:val="22"/>
          <w:szCs w:val="22"/>
        </w:rPr>
        <w:t>Details of the Pre-Qualified Value-Added Resellers and Installers may be found in Appendix</w:t>
      </w:r>
      <w:r w:rsidR="009344BF" w:rsidRPr="00EA5A21">
        <w:rPr>
          <w:sz w:val="22"/>
          <w:szCs w:val="22"/>
        </w:rPr>
        <w:t xml:space="preserve"> I.</w:t>
      </w:r>
    </w:p>
    <w:p w14:paraId="6CBCABCC" w14:textId="7D7B9B9E" w:rsidR="00A24C53" w:rsidRPr="00EA5A21" w:rsidRDefault="00D70169">
      <w:pPr>
        <w:pStyle w:val="heading3a"/>
        <w:numPr>
          <w:ilvl w:val="1"/>
          <w:numId w:val="12"/>
        </w:numPr>
        <w:spacing w:line="240" w:lineRule="auto"/>
        <w:ind w:left="1080" w:hanging="1080"/>
        <w:jc w:val="both"/>
        <w:rPr>
          <w:b/>
          <w:szCs w:val="22"/>
          <w:lang w:val="en-CA"/>
        </w:rPr>
      </w:pPr>
      <w:bookmarkStart w:id="88" w:name="_Toc60830356"/>
      <w:bookmarkStart w:id="89" w:name="_Toc60840244"/>
      <w:bookmarkStart w:id="90" w:name="_Toc60840779"/>
      <w:bookmarkStart w:id="91" w:name="_Toc60841314"/>
      <w:bookmarkStart w:id="92" w:name="_Toc60861465"/>
      <w:bookmarkStart w:id="93" w:name="_Toc60903764"/>
      <w:bookmarkStart w:id="94" w:name="_Toc60904299"/>
      <w:bookmarkStart w:id="95" w:name="_Toc60904834"/>
      <w:bookmarkStart w:id="96" w:name="_Toc60905369"/>
      <w:bookmarkStart w:id="97" w:name="_Toc60905904"/>
      <w:bookmarkStart w:id="98" w:name="_Toc60906442"/>
      <w:bookmarkStart w:id="99" w:name="_Toc60909241"/>
      <w:bookmarkStart w:id="100" w:name="_Toc60910277"/>
      <w:bookmarkStart w:id="101" w:name="_Toc60910813"/>
      <w:bookmarkStart w:id="102" w:name="_Toc60911349"/>
      <w:bookmarkStart w:id="103" w:name="_Toc60911885"/>
      <w:bookmarkStart w:id="104" w:name="_Toc60912421"/>
      <w:bookmarkStart w:id="105" w:name="_Toc60912794"/>
      <w:bookmarkStart w:id="106" w:name="_Toc60913168"/>
      <w:bookmarkStart w:id="107" w:name="_Toc60913542"/>
      <w:bookmarkStart w:id="108" w:name="_Toc60913916"/>
      <w:bookmarkStart w:id="109" w:name="_Toc60914290"/>
      <w:bookmarkStart w:id="110" w:name="_Toc60939776"/>
      <w:bookmarkStart w:id="111" w:name="_Toc60951793"/>
      <w:bookmarkStart w:id="112" w:name="_Toc60830357"/>
      <w:bookmarkStart w:id="113" w:name="_Toc60840245"/>
      <w:bookmarkStart w:id="114" w:name="_Toc60840780"/>
      <w:bookmarkStart w:id="115" w:name="_Toc60841315"/>
      <w:bookmarkStart w:id="116" w:name="_Toc60861466"/>
      <w:bookmarkStart w:id="117" w:name="_Toc60903765"/>
      <w:bookmarkStart w:id="118" w:name="_Toc60904300"/>
      <w:bookmarkStart w:id="119" w:name="_Toc60904835"/>
      <w:bookmarkStart w:id="120" w:name="_Toc60905370"/>
      <w:bookmarkStart w:id="121" w:name="_Toc60905905"/>
      <w:bookmarkStart w:id="122" w:name="_Toc60906443"/>
      <w:bookmarkStart w:id="123" w:name="_Toc60909242"/>
      <w:bookmarkStart w:id="124" w:name="_Toc60910278"/>
      <w:bookmarkStart w:id="125" w:name="_Toc60910814"/>
      <w:bookmarkStart w:id="126" w:name="_Toc60911350"/>
      <w:bookmarkStart w:id="127" w:name="_Toc60911886"/>
      <w:bookmarkStart w:id="128" w:name="_Toc60912422"/>
      <w:bookmarkStart w:id="129" w:name="_Toc60912795"/>
      <w:bookmarkStart w:id="130" w:name="_Toc60913169"/>
      <w:bookmarkStart w:id="131" w:name="_Toc60913543"/>
      <w:bookmarkStart w:id="132" w:name="_Toc60913917"/>
      <w:bookmarkStart w:id="133" w:name="_Toc60914291"/>
      <w:bookmarkStart w:id="134" w:name="_Toc60939777"/>
      <w:bookmarkStart w:id="135" w:name="_Toc60951794"/>
      <w:bookmarkStart w:id="136" w:name="_Toc60830358"/>
      <w:bookmarkStart w:id="137" w:name="_Toc60840246"/>
      <w:bookmarkStart w:id="138" w:name="_Toc60840781"/>
      <w:bookmarkStart w:id="139" w:name="_Toc60841316"/>
      <w:bookmarkStart w:id="140" w:name="_Toc60861467"/>
      <w:bookmarkStart w:id="141" w:name="_Toc60903766"/>
      <w:bookmarkStart w:id="142" w:name="_Toc60904301"/>
      <w:bookmarkStart w:id="143" w:name="_Toc60904836"/>
      <w:bookmarkStart w:id="144" w:name="_Toc60905371"/>
      <w:bookmarkStart w:id="145" w:name="_Toc60905906"/>
      <w:bookmarkStart w:id="146" w:name="_Toc60906444"/>
      <w:bookmarkStart w:id="147" w:name="_Toc60909243"/>
      <w:bookmarkStart w:id="148" w:name="_Toc60910279"/>
      <w:bookmarkStart w:id="149" w:name="_Toc60910815"/>
      <w:bookmarkStart w:id="150" w:name="_Toc60911351"/>
      <w:bookmarkStart w:id="151" w:name="_Toc60911887"/>
      <w:bookmarkStart w:id="152" w:name="_Toc60912423"/>
      <w:bookmarkStart w:id="153" w:name="_Toc60912796"/>
      <w:bookmarkStart w:id="154" w:name="_Toc60913170"/>
      <w:bookmarkStart w:id="155" w:name="_Toc60913544"/>
      <w:bookmarkStart w:id="156" w:name="_Toc60913918"/>
      <w:bookmarkStart w:id="157" w:name="_Toc60914292"/>
      <w:bookmarkStart w:id="158" w:name="_Toc60939778"/>
      <w:bookmarkStart w:id="159" w:name="_Toc60951795"/>
      <w:bookmarkStart w:id="160" w:name="_Toc60830359"/>
      <w:bookmarkStart w:id="161" w:name="_Toc60840247"/>
      <w:bookmarkStart w:id="162" w:name="_Toc60840782"/>
      <w:bookmarkStart w:id="163" w:name="_Toc60841317"/>
      <w:bookmarkStart w:id="164" w:name="_Toc60861468"/>
      <w:bookmarkStart w:id="165" w:name="_Toc60903767"/>
      <w:bookmarkStart w:id="166" w:name="_Toc60904302"/>
      <w:bookmarkStart w:id="167" w:name="_Toc60904837"/>
      <w:bookmarkStart w:id="168" w:name="_Toc60905372"/>
      <w:bookmarkStart w:id="169" w:name="_Toc60905907"/>
      <w:bookmarkStart w:id="170" w:name="_Toc60906445"/>
      <w:bookmarkStart w:id="171" w:name="_Toc60909244"/>
      <w:bookmarkStart w:id="172" w:name="_Toc60910280"/>
      <w:bookmarkStart w:id="173" w:name="_Toc60910816"/>
      <w:bookmarkStart w:id="174" w:name="_Toc60911352"/>
      <w:bookmarkStart w:id="175" w:name="_Toc60911888"/>
      <w:bookmarkStart w:id="176" w:name="_Toc60912424"/>
      <w:bookmarkStart w:id="177" w:name="_Toc60912797"/>
      <w:bookmarkStart w:id="178" w:name="_Toc60913171"/>
      <w:bookmarkStart w:id="179" w:name="_Toc60913545"/>
      <w:bookmarkStart w:id="180" w:name="_Toc60913919"/>
      <w:bookmarkStart w:id="181" w:name="_Toc60914293"/>
      <w:bookmarkStart w:id="182" w:name="_Toc60939779"/>
      <w:bookmarkStart w:id="183" w:name="_Toc60951796"/>
      <w:bookmarkStart w:id="184" w:name="_Toc60830360"/>
      <w:bookmarkStart w:id="185" w:name="_Toc60840248"/>
      <w:bookmarkStart w:id="186" w:name="_Toc60840783"/>
      <w:bookmarkStart w:id="187" w:name="_Toc60841318"/>
      <w:bookmarkStart w:id="188" w:name="_Toc60861469"/>
      <w:bookmarkStart w:id="189" w:name="_Toc60903768"/>
      <w:bookmarkStart w:id="190" w:name="_Toc60904303"/>
      <w:bookmarkStart w:id="191" w:name="_Toc60904838"/>
      <w:bookmarkStart w:id="192" w:name="_Toc60905373"/>
      <w:bookmarkStart w:id="193" w:name="_Toc60905908"/>
      <w:bookmarkStart w:id="194" w:name="_Toc60906446"/>
      <w:bookmarkStart w:id="195" w:name="_Toc60909245"/>
      <w:bookmarkStart w:id="196" w:name="_Toc60910281"/>
      <w:bookmarkStart w:id="197" w:name="_Toc60910817"/>
      <w:bookmarkStart w:id="198" w:name="_Toc60911353"/>
      <w:bookmarkStart w:id="199" w:name="_Toc60911889"/>
      <w:bookmarkStart w:id="200" w:name="_Toc60912425"/>
      <w:bookmarkStart w:id="201" w:name="_Toc60912798"/>
      <w:bookmarkStart w:id="202" w:name="_Toc60913172"/>
      <w:bookmarkStart w:id="203" w:name="_Toc60913546"/>
      <w:bookmarkStart w:id="204" w:name="_Toc60913920"/>
      <w:bookmarkStart w:id="205" w:name="_Toc60914294"/>
      <w:bookmarkStart w:id="206" w:name="_Toc60939780"/>
      <w:bookmarkStart w:id="207" w:name="_Toc60951797"/>
      <w:bookmarkStart w:id="208" w:name="_Toc60830361"/>
      <w:bookmarkStart w:id="209" w:name="_Toc60840249"/>
      <w:bookmarkStart w:id="210" w:name="_Toc60840784"/>
      <w:bookmarkStart w:id="211" w:name="_Toc60841319"/>
      <w:bookmarkStart w:id="212" w:name="_Toc60861470"/>
      <w:bookmarkStart w:id="213" w:name="_Toc60903769"/>
      <w:bookmarkStart w:id="214" w:name="_Toc60904304"/>
      <w:bookmarkStart w:id="215" w:name="_Toc60904839"/>
      <w:bookmarkStart w:id="216" w:name="_Toc60905374"/>
      <w:bookmarkStart w:id="217" w:name="_Toc60905909"/>
      <w:bookmarkStart w:id="218" w:name="_Toc60906447"/>
      <w:bookmarkStart w:id="219" w:name="_Toc60909246"/>
      <w:bookmarkStart w:id="220" w:name="_Toc60910282"/>
      <w:bookmarkStart w:id="221" w:name="_Toc60910818"/>
      <w:bookmarkStart w:id="222" w:name="_Toc60911354"/>
      <w:bookmarkStart w:id="223" w:name="_Toc60911890"/>
      <w:bookmarkStart w:id="224" w:name="_Toc60912426"/>
      <w:bookmarkStart w:id="225" w:name="_Toc60912799"/>
      <w:bookmarkStart w:id="226" w:name="_Toc60913173"/>
      <w:bookmarkStart w:id="227" w:name="_Toc60913547"/>
      <w:bookmarkStart w:id="228" w:name="_Toc60913921"/>
      <w:bookmarkStart w:id="229" w:name="_Toc60914295"/>
      <w:bookmarkStart w:id="230" w:name="_Toc60939781"/>
      <w:bookmarkStart w:id="231" w:name="_Toc60951798"/>
      <w:bookmarkStart w:id="232" w:name="_Toc60830362"/>
      <w:bookmarkStart w:id="233" w:name="_Toc60840250"/>
      <w:bookmarkStart w:id="234" w:name="_Toc60840785"/>
      <w:bookmarkStart w:id="235" w:name="_Toc60841320"/>
      <w:bookmarkStart w:id="236" w:name="_Toc60861471"/>
      <w:bookmarkStart w:id="237" w:name="_Toc60903770"/>
      <w:bookmarkStart w:id="238" w:name="_Toc60904305"/>
      <w:bookmarkStart w:id="239" w:name="_Toc60904840"/>
      <w:bookmarkStart w:id="240" w:name="_Toc60905375"/>
      <w:bookmarkStart w:id="241" w:name="_Toc60905910"/>
      <w:bookmarkStart w:id="242" w:name="_Toc60906448"/>
      <w:bookmarkStart w:id="243" w:name="_Toc60909247"/>
      <w:bookmarkStart w:id="244" w:name="_Toc60910283"/>
      <w:bookmarkStart w:id="245" w:name="_Toc60910819"/>
      <w:bookmarkStart w:id="246" w:name="_Toc60911355"/>
      <w:bookmarkStart w:id="247" w:name="_Toc60911891"/>
      <w:bookmarkStart w:id="248" w:name="_Toc60912427"/>
      <w:bookmarkStart w:id="249" w:name="_Toc60912800"/>
      <w:bookmarkStart w:id="250" w:name="_Toc60913174"/>
      <w:bookmarkStart w:id="251" w:name="_Toc60913548"/>
      <w:bookmarkStart w:id="252" w:name="_Toc60913922"/>
      <w:bookmarkStart w:id="253" w:name="_Toc60914296"/>
      <w:bookmarkStart w:id="254" w:name="_Toc60939782"/>
      <w:bookmarkStart w:id="255" w:name="_Toc60951799"/>
      <w:bookmarkStart w:id="256" w:name="_Toc60830363"/>
      <w:bookmarkStart w:id="257" w:name="_Toc60840251"/>
      <w:bookmarkStart w:id="258" w:name="_Toc60840786"/>
      <w:bookmarkStart w:id="259" w:name="_Toc60841321"/>
      <w:bookmarkStart w:id="260" w:name="_Toc60861472"/>
      <w:bookmarkStart w:id="261" w:name="_Toc60903771"/>
      <w:bookmarkStart w:id="262" w:name="_Toc60904306"/>
      <w:bookmarkStart w:id="263" w:name="_Toc60904841"/>
      <w:bookmarkStart w:id="264" w:name="_Toc60905376"/>
      <w:bookmarkStart w:id="265" w:name="_Toc60905911"/>
      <w:bookmarkStart w:id="266" w:name="_Toc60906449"/>
      <w:bookmarkStart w:id="267" w:name="_Toc60909248"/>
      <w:bookmarkStart w:id="268" w:name="_Toc60910284"/>
      <w:bookmarkStart w:id="269" w:name="_Toc60910820"/>
      <w:bookmarkStart w:id="270" w:name="_Toc60911356"/>
      <w:bookmarkStart w:id="271" w:name="_Toc60911892"/>
      <w:bookmarkStart w:id="272" w:name="_Toc60912428"/>
      <w:bookmarkStart w:id="273" w:name="_Toc60912801"/>
      <w:bookmarkStart w:id="274" w:name="_Toc60913175"/>
      <w:bookmarkStart w:id="275" w:name="_Toc60913549"/>
      <w:bookmarkStart w:id="276" w:name="_Toc60913923"/>
      <w:bookmarkStart w:id="277" w:name="_Toc60914297"/>
      <w:bookmarkStart w:id="278" w:name="_Toc60939783"/>
      <w:bookmarkStart w:id="279" w:name="_Toc60951800"/>
      <w:bookmarkStart w:id="280" w:name="_Toc60830364"/>
      <w:bookmarkStart w:id="281" w:name="_Toc60840252"/>
      <w:bookmarkStart w:id="282" w:name="_Toc60840787"/>
      <w:bookmarkStart w:id="283" w:name="_Toc60841322"/>
      <w:bookmarkStart w:id="284" w:name="_Toc60861473"/>
      <w:bookmarkStart w:id="285" w:name="_Toc60903772"/>
      <w:bookmarkStart w:id="286" w:name="_Toc60904307"/>
      <w:bookmarkStart w:id="287" w:name="_Toc60904842"/>
      <w:bookmarkStart w:id="288" w:name="_Toc60905377"/>
      <w:bookmarkStart w:id="289" w:name="_Toc60905912"/>
      <w:bookmarkStart w:id="290" w:name="_Toc60906450"/>
      <w:bookmarkStart w:id="291" w:name="_Toc60909249"/>
      <w:bookmarkStart w:id="292" w:name="_Toc60910285"/>
      <w:bookmarkStart w:id="293" w:name="_Toc60910821"/>
      <w:bookmarkStart w:id="294" w:name="_Toc60911357"/>
      <w:bookmarkStart w:id="295" w:name="_Toc60911893"/>
      <w:bookmarkStart w:id="296" w:name="_Toc60912429"/>
      <w:bookmarkStart w:id="297" w:name="_Toc60912802"/>
      <w:bookmarkStart w:id="298" w:name="_Toc60913176"/>
      <w:bookmarkStart w:id="299" w:name="_Toc60913550"/>
      <w:bookmarkStart w:id="300" w:name="_Toc60913924"/>
      <w:bookmarkStart w:id="301" w:name="_Toc60914298"/>
      <w:bookmarkStart w:id="302" w:name="_Toc60939784"/>
      <w:bookmarkStart w:id="303" w:name="_Toc60951801"/>
      <w:bookmarkStart w:id="304" w:name="_Toc60830365"/>
      <w:bookmarkStart w:id="305" w:name="_Toc60840253"/>
      <w:bookmarkStart w:id="306" w:name="_Toc60840788"/>
      <w:bookmarkStart w:id="307" w:name="_Toc60841323"/>
      <w:bookmarkStart w:id="308" w:name="_Toc60861474"/>
      <w:bookmarkStart w:id="309" w:name="_Toc60903773"/>
      <w:bookmarkStart w:id="310" w:name="_Toc60904308"/>
      <w:bookmarkStart w:id="311" w:name="_Toc60904843"/>
      <w:bookmarkStart w:id="312" w:name="_Toc60905378"/>
      <w:bookmarkStart w:id="313" w:name="_Toc60905913"/>
      <w:bookmarkStart w:id="314" w:name="_Toc60906451"/>
      <w:bookmarkStart w:id="315" w:name="_Toc60909250"/>
      <w:bookmarkStart w:id="316" w:name="_Toc60910286"/>
      <w:bookmarkStart w:id="317" w:name="_Toc60910822"/>
      <w:bookmarkStart w:id="318" w:name="_Toc60911358"/>
      <w:bookmarkStart w:id="319" w:name="_Toc60911894"/>
      <w:bookmarkStart w:id="320" w:name="_Toc60912430"/>
      <w:bookmarkStart w:id="321" w:name="_Toc60912803"/>
      <w:bookmarkStart w:id="322" w:name="_Toc60913177"/>
      <w:bookmarkStart w:id="323" w:name="_Toc60913551"/>
      <w:bookmarkStart w:id="324" w:name="_Toc60913925"/>
      <w:bookmarkStart w:id="325" w:name="_Toc60914299"/>
      <w:bookmarkStart w:id="326" w:name="_Toc60939785"/>
      <w:bookmarkStart w:id="327" w:name="_Toc60951802"/>
      <w:bookmarkStart w:id="328" w:name="_Toc60830366"/>
      <w:bookmarkStart w:id="329" w:name="_Toc60840254"/>
      <w:bookmarkStart w:id="330" w:name="_Toc60840789"/>
      <w:bookmarkStart w:id="331" w:name="_Toc60841324"/>
      <w:bookmarkStart w:id="332" w:name="_Toc60861475"/>
      <w:bookmarkStart w:id="333" w:name="_Toc60903774"/>
      <w:bookmarkStart w:id="334" w:name="_Toc60904309"/>
      <w:bookmarkStart w:id="335" w:name="_Toc60904844"/>
      <w:bookmarkStart w:id="336" w:name="_Toc60905379"/>
      <w:bookmarkStart w:id="337" w:name="_Toc60905914"/>
      <w:bookmarkStart w:id="338" w:name="_Toc60906452"/>
      <w:bookmarkStart w:id="339" w:name="_Toc60909251"/>
      <w:bookmarkStart w:id="340" w:name="_Toc60910287"/>
      <w:bookmarkStart w:id="341" w:name="_Toc60910823"/>
      <w:bookmarkStart w:id="342" w:name="_Toc60911359"/>
      <w:bookmarkStart w:id="343" w:name="_Toc60911895"/>
      <w:bookmarkStart w:id="344" w:name="_Toc60912431"/>
      <w:bookmarkStart w:id="345" w:name="_Toc60912804"/>
      <w:bookmarkStart w:id="346" w:name="_Toc60913178"/>
      <w:bookmarkStart w:id="347" w:name="_Toc60913552"/>
      <w:bookmarkStart w:id="348" w:name="_Toc60913926"/>
      <w:bookmarkStart w:id="349" w:name="_Toc60914300"/>
      <w:bookmarkStart w:id="350" w:name="_Toc60939786"/>
      <w:bookmarkStart w:id="351" w:name="_Toc60951803"/>
      <w:bookmarkStart w:id="352" w:name="_Toc60830367"/>
      <w:bookmarkStart w:id="353" w:name="_Toc60840255"/>
      <w:bookmarkStart w:id="354" w:name="_Toc60840790"/>
      <w:bookmarkStart w:id="355" w:name="_Toc60841325"/>
      <w:bookmarkStart w:id="356" w:name="_Toc60861476"/>
      <w:bookmarkStart w:id="357" w:name="_Toc60903775"/>
      <w:bookmarkStart w:id="358" w:name="_Toc60904310"/>
      <w:bookmarkStart w:id="359" w:name="_Toc60904845"/>
      <w:bookmarkStart w:id="360" w:name="_Toc60905380"/>
      <w:bookmarkStart w:id="361" w:name="_Toc60905915"/>
      <w:bookmarkStart w:id="362" w:name="_Toc60906453"/>
      <w:bookmarkStart w:id="363" w:name="_Toc60909252"/>
      <w:bookmarkStart w:id="364" w:name="_Toc60910288"/>
      <w:bookmarkStart w:id="365" w:name="_Toc60910824"/>
      <w:bookmarkStart w:id="366" w:name="_Toc60911360"/>
      <w:bookmarkStart w:id="367" w:name="_Toc60911896"/>
      <w:bookmarkStart w:id="368" w:name="_Toc60912432"/>
      <w:bookmarkStart w:id="369" w:name="_Toc60912805"/>
      <w:bookmarkStart w:id="370" w:name="_Toc60913179"/>
      <w:bookmarkStart w:id="371" w:name="_Toc60913553"/>
      <w:bookmarkStart w:id="372" w:name="_Toc60913927"/>
      <w:bookmarkStart w:id="373" w:name="_Toc60914301"/>
      <w:bookmarkStart w:id="374" w:name="_Toc60939787"/>
      <w:bookmarkStart w:id="375" w:name="_Toc60951804"/>
      <w:bookmarkStart w:id="376" w:name="_Toc60830368"/>
      <w:bookmarkStart w:id="377" w:name="_Toc60840256"/>
      <w:bookmarkStart w:id="378" w:name="_Toc60840791"/>
      <w:bookmarkStart w:id="379" w:name="_Toc60841326"/>
      <w:bookmarkStart w:id="380" w:name="_Toc60861477"/>
      <w:bookmarkStart w:id="381" w:name="_Toc60903776"/>
      <w:bookmarkStart w:id="382" w:name="_Toc60904311"/>
      <w:bookmarkStart w:id="383" w:name="_Toc60904846"/>
      <w:bookmarkStart w:id="384" w:name="_Toc60905381"/>
      <w:bookmarkStart w:id="385" w:name="_Toc60905916"/>
      <w:bookmarkStart w:id="386" w:name="_Toc60906454"/>
      <w:bookmarkStart w:id="387" w:name="_Toc60909253"/>
      <w:bookmarkStart w:id="388" w:name="_Toc60910289"/>
      <w:bookmarkStart w:id="389" w:name="_Toc60910825"/>
      <w:bookmarkStart w:id="390" w:name="_Toc60911361"/>
      <w:bookmarkStart w:id="391" w:name="_Toc60911897"/>
      <w:bookmarkStart w:id="392" w:name="_Toc60912433"/>
      <w:bookmarkStart w:id="393" w:name="_Toc60912806"/>
      <w:bookmarkStart w:id="394" w:name="_Toc60913180"/>
      <w:bookmarkStart w:id="395" w:name="_Toc60913554"/>
      <w:bookmarkStart w:id="396" w:name="_Toc60913928"/>
      <w:bookmarkStart w:id="397" w:name="_Toc60914302"/>
      <w:bookmarkStart w:id="398" w:name="_Toc60939788"/>
      <w:bookmarkStart w:id="399" w:name="_Toc60951805"/>
      <w:bookmarkStart w:id="400" w:name="_Toc60830369"/>
      <w:bookmarkStart w:id="401" w:name="_Toc60840257"/>
      <w:bookmarkStart w:id="402" w:name="_Toc60840792"/>
      <w:bookmarkStart w:id="403" w:name="_Toc60841327"/>
      <w:bookmarkStart w:id="404" w:name="_Toc60861478"/>
      <w:bookmarkStart w:id="405" w:name="_Toc60903777"/>
      <w:bookmarkStart w:id="406" w:name="_Toc60904312"/>
      <w:bookmarkStart w:id="407" w:name="_Toc60904847"/>
      <w:bookmarkStart w:id="408" w:name="_Toc60905382"/>
      <w:bookmarkStart w:id="409" w:name="_Toc60905917"/>
      <w:bookmarkStart w:id="410" w:name="_Toc60906455"/>
      <w:bookmarkStart w:id="411" w:name="_Toc60909254"/>
      <w:bookmarkStart w:id="412" w:name="_Toc60910290"/>
      <w:bookmarkStart w:id="413" w:name="_Toc60910826"/>
      <w:bookmarkStart w:id="414" w:name="_Toc60911362"/>
      <w:bookmarkStart w:id="415" w:name="_Toc60911898"/>
      <w:bookmarkStart w:id="416" w:name="_Toc60912434"/>
      <w:bookmarkStart w:id="417" w:name="_Toc60912807"/>
      <w:bookmarkStart w:id="418" w:name="_Toc60913181"/>
      <w:bookmarkStart w:id="419" w:name="_Toc60913555"/>
      <w:bookmarkStart w:id="420" w:name="_Toc60913929"/>
      <w:bookmarkStart w:id="421" w:name="_Toc60914303"/>
      <w:bookmarkStart w:id="422" w:name="_Toc60939789"/>
      <w:bookmarkStart w:id="423" w:name="_Toc60951806"/>
      <w:bookmarkStart w:id="424" w:name="_Toc60830370"/>
      <w:bookmarkStart w:id="425" w:name="_Toc60840258"/>
      <w:bookmarkStart w:id="426" w:name="_Toc60840793"/>
      <w:bookmarkStart w:id="427" w:name="_Toc60841328"/>
      <w:bookmarkStart w:id="428" w:name="_Toc60861479"/>
      <w:bookmarkStart w:id="429" w:name="_Toc60903778"/>
      <w:bookmarkStart w:id="430" w:name="_Toc60904313"/>
      <w:bookmarkStart w:id="431" w:name="_Toc60904848"/>
      <w:bookmarkStart w:id="432" w:name="_Toc60905383"/>
      <w:bookmarkStart w:id="433" w:name="_Toc60905918"/>
      <w:bookmarkStart w:id="434" w:name="_Toc60906456"/>
      <w:bookmarkStart w:id="435" w:name="_Toc60909255"/>
      <w:bookmarkStart w:id="436" w:name="_Toc60910291"/>
      <w:bookmarkStart w:id="437" w:name="_Toc60910827"/>
      <w:bookmarkStart w:id="438" w:name="_Toc60911363"/>
      <w:bookmarkStart w:id="439" w:name="_Toc60911899"/>
      <w:bookmarkStart w:id="440" w:name="_Toc60912435"/>
      <w:bookmarkStart w:id="441" w:name="_Toc60912808"/>
      <w:bookmarkStart w:id="442" w:name="_Toc60913182"/>
      <w:bookmarkStart w:id="443" w:name="_Toc60913556"/>
      <w:bookmarkStart w:id="444" w:name="_Toc60913930"/>
      <w:bookmarkStart w:id="445" w:name="_Toc60914304"/>
      <w:bookmarkStart w:id="446" w:name="_Toc60939790"/>
      <w:bookmarkStart w:id="447" w:name="_Toc60951807"/>
      <w:bookmarkStart w:id="448" w:name="_Toc60830371"/>
      <w:bookmarkStart w:id="449" w:name="_Toc60840259"/>
      <w:bookmarkStart w:id="450" w:name="_Toc60840794"/>
      <w:bookmarkStart w:id="451" w:name="_Toc60841329"/>
      <w:bookmarkStart w:id="452" w:name="_Toc60861480"/>
      <w:bookmarkStart w:id="453" w:name="_Toc60903779"/>
      <w:bookmarkStart w:id="454" w:name="_Toc60904314"/>
      <w:bookmarkStart w:id="455" w:name="_Toc60904849"/>
      <w:bookmarkStart w:id="456" w:name="_Toc60905384"/>
      <w:bookmarkStart w:id="457" w:name="_Toc60905919"/>
      <w:bookmarkStart w:id="458" w:name="_Toc60906457"/>
      <w:bookmarkStart w:id="459" w:name="_Toc60909256"/>
      <w:bookmarkStart w:id="460" w:name="_Toc60910292"/>
      <w:bookmarkStart w:id="461" w:name="_Toc60910828"/>
      <w:bookmarkStart w:id="462" w:name="_Toc60911364"/>
      <w:bookmarkStart w:id="463" w:name="_Toc60911900"/>
      <w:bookmarkStart w:id="464" w:name="_Toc60912436"/>
      <w:bookmarkStart w:id="465" w:name="_Toc60912809"/>
      <w:bookmarkStart w:id="466" w:name="_Toc60913183"/>
      <w:bookmarkStart w:id="467" w:name="_Toc60913557"/>
      <w:bookmarkStart w:id="468" w:name="_Toc60913931"/>
      <w:bookmarkStart w:id="469" w:name="_Toc60914305"/>
      <w:bookmarkStart w:id="470" w:name="_Toc60939791"/>
      <w:bookmarkStart w:id="471" w:name="_Toc60951808"/>
      <w:bookmarkStart w:id="472" w:name="_Toc60830372"/>
      <w:bookmarkStart w:id="473" w:name="_Toc60840260"/>
      <w:bookmarkStart w:id="474" w:name="_Toc60840795"/>
      <w:bookmarkStart w:id="475" w:name="_Toc60841330"/>
      <w:bookmarkStart w:id="476" w:name="_Toc60861481"/>
      <w:bookmarkStart w:id="477" w:name="_Toc60903780"/>
      <w:bookmarkStart w:id="478" w:name="_Toc60904315"/>
      <w:bookmarkStart w:id="479" w:name="_Toc60904850"/>
      <w:bookmarkStart w:id="480" w:name="_Toc60905385"/>
      <w:bookmarkStart w:id="481" w:name="_Toc60905920"/>
      <w:bookmarkStart w:id="482" w:name="_Toc60906458"/>
      <w:bookmarkStart w:id="483" w:name="_Toc60909257"/>
      <w:bookmarkStart w:id="484" w:name="_Toc60910293"/>
      <w:bookmarkStart w:id="485" w:name="_Toc60910829"/>
      <w:bookmarkStart w:id="486" w:name="_Toc60911365"/>
      <w:bookmarkStart w:id="487" w:name="_Toc60911901"/>
      <w:bookmarkStart w:id="488" w:name="_Toc60912437"/>
      <w:bookmarkStart w:id="489" w:name="_Toc60912810"/>
      <w:bookmarkStart w:id="490" w:name="_Toc60913184"/>
      <w:bookmarkStart w:id="491" w:name="_Toc60913558"/>
      <w:bookmarkStart w:id="492" w:name="_Toc60913932"/>
      <w:bookmarkStart w:id="493" w:name="_Toc60914306"/>
      <w:bookmarkStart w:id="494" w:name="_Toc60939792"/>
      <w:bookmarkStart w:id="495" w:name="_Toc60951809"/>
      <w:bookmarkStart w:id="496" w:name="_Toc60830373"/>
      <w:bookmarkStart w:id="497" w:name="_Toc60840261"/>
      <w:bookmarkStart w:id="498" w:name="_Toc60840796"/>
      <w:bookmarkStart w:id="499" w:name="_Toc60841331"/>
      <w:bookmarkStart w:id="500" w:name="_Toc60861482"/>
      <w:bookmarkStart w:id="501" w:name="_Toc60903781"/>
      <w:bookmarkStart w:id="502" w:name="_Toc60904316"/>
      <w:bookmarkStart w:id="503" w:name="_Toc60904851"/>
      <w:bookmarkStart w:id="504" w:name="_Toc60905386"/>
      <w:bookmarkStart w:id="505" w:name="_Toc60905921"/>
      <w:bookmarkStart w:id="506" w:name="_Toc60906459"/>
      <w:bookmarkStart w:id="507" w:name="_Toc60909258"/>
      <w:bookmarkStart w:id="508" w:name="_Toc60910294"/>
      <w:bookmarkStart w:id="509" w:name="_Toc60910830"/>
      <w:bookmarkStart w:id="510" w:name="_Toc60911366"/>
      <w:bookmarkStart w:id="511" w:name="_Toc60911902"/>
      <w:bookmarkStart w:id="512" w:name="_Toc60912438"/>
      <w:bookmarkStart w:id="513" w:name="_Toc60912811"/>
      <w:bookmarkStart w:id="514" w:name="_Toc60913185"/>
      <w:bookmarkStart w:id="515" w:name="_Toc60913559"/>
      <w:bookmarkStart w:id="516" w:name="_Toc60913933"/>
      <w:bookmarkStart w:id="517" w:name="_Toc60914307"/>
      <w:bookmarkStart w:id="518" w:name="_Toc60939793"/>
      <w:bookmarkStart w:id="519" w:name="_Toc60951810"/>
      <w:bookmarkStart w:id="520" w:name="_Toc60830374"/>
      <w:bookmarkStart w:id="521" w:name="_Toc60840262"/>
      <w:bookmarkStart w:id="522" w:name="_Toc60840797"/>
      <w:bookmarkStart w:id="523" w:name="_Toc60841332"/>
      <w:bookmarkStart w:id="524" w:name="_Toc60861483"/>
      <w:bookmarkStart w:id="525" w:name="_Toc60903782"/>
      <w:bookmarkStart w:id="526" w:name="_Toc60904317"/>
      <w:bookmarkStart w:id="527" w:name="_Toc60904852"/>
      <w:bookmarkStart w:id="528" w:name="_Toc60905387"/>
      <w:bookmarkStart w:id="529" w:name="_Toc60905922"/>
      <w:bookmarkStart w:id="530" w:name="_Toc60906460"/>
      <w:bookmarkStart w:id="531" w:name="_Toc60909259"/>
      <w:bookmarkStart w:id="532" w:name="_Toc60910295"/>
      <w:bookmarkStart w:id="533" w:name="_Toc60910831"/>
      <w:bookmarkStart w:id="534" w:name="_Toc60911367"/>
      <w:bookmarkStart w:id="535" w:name="_Toc60911903"/>
      <w:bookmarkStart w:id="536" w:name="_Toc60912439"/>
      <w:bookmarkStart w:id="537" w:name="_Toc60912812"/>
      <w:bookmarkStart w:id="538" w:name="_Toc60913186"/>
      <w:bookmarkStart w:id="539" w:name="_Toc60913560"/>
      <w:bookmarkStart w:id="540" w:name="_Toc60913934"/>
      <w:bookmarkStart w:id="541" w:name="_Toc60914308"/>
      <w:bookmarkStart w:id="542" w:name="_Toc60939794"/>
      <w:bookmarkStart w:id="543" w:name="_Toc60951811"/>
      <w:bookmarkStart w:id="544" w:name="_Toc60830375"/>
      <w:bookmarkStart w:id="545" w:name="_Toc60840263"/>
      <w:bookmarkStart w:id="546" w:name="_Toc60840798"/>
      <w:bookmarkStart w:id="547" w:name="_Toc60841333"/>
      <w:bookmarkStart w:id="548" w:name="_Toc60861484"/>
      <w:bookmarkStart w:id="549" w:name="_Toc60903783"/>
      <w:bookmarkStart w:id="550" w:name="_Toc60904318"/>
      <w:bookmarkStart w:id="551" w:name="_Toc60904853"/>
      <w:bookmarkStart w:id="552" w:name="_Toc60905388"/>
      <w:bookmarkStart w:id="553" w:name="_Toc60905923"/>
      <w:bookmarkStart w:id="554" w:name="_Toc60906461"/>
      <w:bookmarkStart w:id="555" w:name="_Toc60909260"/>
      <w:bookmarkStart w:id="556" w:name="_Toc60910296"/>
      <w:bookmarkStart w:id="557" w:name="_Toc60910832"/>
      <w:bookmarkStart w:id="558" w:name="_Toc60911368"/>
      <w:bookmarkStart w:id="559" w:name="_Toc60911904"/>
      <w:bookmarkStart w:id="560" w:name="_Toc60912440"/>
      <w:bookmarkStart w:id="561" w:name="_Toc60912813"/>
      <w:bookmarkStart w:id="562" w:name="_Toc60913187"/>
      <w:bookmarkStart w:id="563" w:name="_Toc60913561"/>
      <w:bookmarkStart w:id="564" w:name="_Toc60913935"/>
      <w:bookmarkStart w:id="565" w:name="_Toc60914309"/>
      <w:bookmarkStart w:id="566" w:name="_Toc60939795"/>
      <w:bookmarkStart w:id="567" w:name="_Toc60951812"/>
      <w:bookmarkStart w:id="568" w:name="_Toc60830380"/>
      <w:bookmarkStart w:id="569" w:name="_Toc60840268"/>
      <w:bookmarkStart w:id="570" w:name="_Toc60840803"/>
      <w:bookmarkStart w:id="571" w:name="_Toc60841338"/>
      <w:bookmarkStart w:id="572" w:name="_Toc60861489"/>
      <w:bookmarkStart w:id="573" w:name="_Toc60903788"/>
      <w:bookmarkStart w:id="574" w:name="_Toc60904323"/>
      <w:bookmarkStart w:id="575" w:name="_Toc60904858"/>
      <w:bookmarkStart w:id="576" w:name="_Toc60905393"/>
      <w:bookmarkStart w:id="577" w:name="_Toc60905928"/>
      <w:bookmarkStart w:id="578" w:name="_Toc60906466"/>
      <w:bookmarkStart w:id="579" w:name="_Toc60909265"/>
      <w:bookmarkStart w:id="580" w:name="_Toc60910301"/>
      <w:bookmarkStart w:id="581" w:name="_Toc60910837"/>
      <w:bookmarkStart w:id="582" w:name="_Toc60911373"/>
      <w:bookmarkStart w:id="583" w:name="_Toc60911909"/>
      <w:bookmarkStart w:id="584" w:name="_Toc60912445"/>
      <w:bookmarkStart w:id="585" w:name="_Toc60912818"/>
      <w:bookmarkStart w:id="586" w:name="_Toc60913192"/>
      <w:bookmarkStart w:id="587" w:name="_Toc60913566"/>
      <w:bookmarkStart w:id="588" w:name="_Toc60913940"/>
      <w:bookmarkStart w:id="589" w:name="_Toc60914314"/>
      <w:bookmarkStart w:id="590" w:name="_Toc60939800"/>
      <w:bookmarkStart w:id="591" w:name="_Toc60951817"/>
      <w:bookmarkStart w:id="592" w:name="_Toc60830381"/>
      <w:bookmarkStart w:id="593" w:name="_Toc60840269"/>
      <w:bookmarkStart w:id="594" w:name="_Toc60840804"/>
      <w:bookmarkStart w:id="595" w:name="_Toc60841339"/>
      <w:bookmarkStart w:id="596" w:name="_Toc60861490"/>
      <w:bookmarkStart w:id="597" w:name="_Toc60903789"/>
      <w:bookmarkStart w:id="598" w:name="_Toc60904324"/>
      <w:bookmarkStart w:id="599" w:name="_Toc60904859"/>
      <w:bookmarkStart w:id="600" w:name="_Toc60905394"/>
      <w:bookmarkStart w:id="601" w:name="_Toc60905929"/>
      <w:bookmarkStart w:id="602" w:name="_Toc60906467"/>
      <w:bookmarkStart w:id="603" w:name="_Toc60909266"/>
      <w:bookmarkStart w:id="604" w:name="_Toc60910302"/>
      <w:bookmarkStart w:id="605" w:name="_Toc60910838"/>
      <w:bookmarkStart w:id="606" w:name="_Toc60911374"/>
      <w:bookmarkStart w:id="607" w:name="_Toc60911910"/>
      <w:bookmarkStart w:id="608" w:name="_Toc60912446"/>
      <w:bookmarkStart w:id="609" w:name="_Toc60912819"/>
      <w:bookmarkStart w:id="610" w:name="_Toc60913193"/>
      <w:bookmarkStart w:id="611" w:name="_Toc60913567"/>
      <w:bookmarkStart w:id="612" w:name="_Toc60913941"/>
      <w:bookmarkStart w:id="613" w:name="_Toc60914315"/>
      <w:bookmarkStart w:id="614" w:name="_Toc60939801"/>
      <w:bookmarkStart w:id="615" w:name="_Toc60951818"/>
      <w:bookmarkStart w:id="616" w:name="_Toc60830382"/>
      <w:bookmarkStart w:id="617" w:name="_Toc60840270"/>
      <w:bookmarkStart w:id="618" w:name="_Toc60840805"/>
      <w:bookmarkStart w:id="619" w:name="_Toc60841340"/>
      <w:bookmarkStart w:id="620" w:name="_Toc60861491"/>
      <w:bookmarkStart w:id="621" w:name="_Toc60903790"/>
      <w:bookmarkStart w:id="622" w:name="_Toc60904325"/>
      <w:bookmarkStart w:id="623" w:name="_Toc60904860"/>
      <w:bookmarkStart w:id="624" w:name="_Toc60905395"/>
      <w:bookmarkStart w:id="625" w:name="_Toc60905930"/>
      <w:bookmarkStart w:id="626" w:name="_Toc60906468"/>
      <w:bookmarkStart w:id="627" w:name="_Toc60909267"/>
      <w:bookmarkStart w:id="628" w:name="_Toc60910303"/>
      <w:bookmarkStart w:id="629" w:name="_Toc60910839"/>
      <w:bookmarkStart w:id="630" w:name="_Toc60911375"/>
      <w:bookmarkStart w:id="631" w:name="_Toc60911911"/>
      <w:bookmarkStart w:id="632" w:name="_Toc60912447"/>
      <w:bookmarkStart w:id="633" w:name="_Toc60912820"/>
      <w:bookmarkStart w:id="634" w:name="_Toc60913194"/>
      <w:bookmarkStart w:id="635" w:name="_Toc60913568"/>
      <w:bookmarkStart w:id="636" w:name="_Toc60913942"/>
      <w:bookmarkStart w:id="637" w:name="_Toc60914316"/>
      <w:bookmarkStart w:id="638" w:name="_Toc60939802"/>
      <w:bookmarkStart w:id="639" w:name="_Toc60951819"/>
      <w:bookmarkStart w:id="640" w:name="_Toc60830383"/>
      <w:bookmarkStart w:id="641" w:name="_Toc60840271"/>
      <w:bookmarkStart w:id="642" w:name="_Toc60840806"/>
      <w:bookmarkStart w:id="643" w:name="_Toc60841341"/>
      <w:bookmarkStart w:id="644" w:name="_Toc60861492"/>
      <w:bookmarkStart w:id="645" w:name="_Toc60903791"/>
      <w:bookmarkStart w:id="646" w:name="_Toc60904326"/>
      <w:bookmarkStart w:id="647" w:name="_Toc60904861"/>
      <w:bookmarkStart w:id="648" w:name="_Toc60905396"/>
      <w:bookmarkStart w:id="649" w:name="_Toc60905931"/>
      <w:bookmarkStart w:id="650" w:name="_Toc60906469"/>
      <w:bookmarkStart w:id="651" w:name="_Toc60909268"/>
      <w:bookmarkStart w:id="652" w:name="_Toc60910304"/>
      <w:bookmarkStart w:id="653" w:name="_Toc60910840"/>
      <w:bookmarkStart w:id="654" w:name="_Toc60911376"/>
      <w:bookmarkStart w:id="655" w:name="_Toc60911912"/>
      <w:bookmarkStart w:id="656" w:name="_Toc60912448"/>
      <w:bookmarkStart w:id="657" w:name="_Toc60912821"/>
      <w:bookmarkStart w:id="658" w:name="_Toc60913195"/>
      <w:bookmarkStart w:id="659" w:name="_Toc60913569"/>
      <w:bookmarkStart w:id="660" w:name="_Toc60913943"/>
      <w:bookmarkStart w:id="661" w:name="_Toc60914317"/>
      <w:bookmarkStart w:id="662" w:name="_Toc60939803"/>
      <w:bookmarkStart w:id="663" w:name="_Toc60951820"/>
      <w:bookmarkStart w:id="664" w:name="_Toc60830384"/>
      <w:bookmarkStart w:id="665" w:name="_Toc60840272"/>
      <w:bookmarkStart w:id="666" w:name="_Toc60840807"/>
      <w:bookmarkStart w:id="667" w:name="_Toc60841342"/>
      <w:bookmarkStart w:id="668" w:name="_Toc60861493"/>
      <w:bookmarkStart w:id="669" w:name="_Toc60903792"/>
      <w:bookmarkStart w:id="670" w:name="_Toc60904327"/>
      <w:bookmarkStart w:id="671" w:name="_Toc60904862"/>
      <w:bookmarkStart w:id="672" w:name="_Toc60905397"/>
      <w:bookmarkStart w:id="673" w:name="_Toc60905932"/>
      <w:bookmarkStart w:id="674" w:name="_Toc60906470"/>
      <w:bookmarkStart w:id="675" w:name="_Toc60909269"/>
      <w:bookmarkStart w:id="676" w:name="_Toc60910305"/>
      <w:bookmarkStart w:id="677" w:name="_Toc60910841"/>
      <w:bookmarkStart w:id="678" w:name="_Toc60911377"/>
      <w:bookmarkStart w:id="679" w:name="_Toc60911913"/>
      <w:bookmarkStart w:id="680" w:name="_Toc60912449"/>
      <w:bookmarkStart w:id="681" w:name="_Toc60912822"/>
      <w:bookmarkStart w:id="682" w:name="_Toc60913196"/>
      <w:bookmarkStart w:id="683" w:name="_Toc60913570"/>
      <w:bookmarkStart w:id="684" w:name="_Toc60913944"/>
      <w:bookmarkStart w:id="685" w:name="_Toc60914318"/>
      <w:bookmarkStart w:id="686" w:name="_Toc60939804"/>
      <w:bookmarkStart w:id="687" w:name="_Toc60951821"/>
      <w:bookmarkStart w:id="688" w:name="_Toc60830385"/>
      <w:bookmarkStart w:id="689" w:name="_Toc60840273"/>
      <w:bookmarkStart w:id="690" w:name="_Toc60840808"/>
      <w:bookmarkStart w:id="691" w:name="_Toc60841343"/>
      <w:bookmarkStart w:id="692" w:name="_Toc60861494"/>
      <w:bookmarkStart w:id="693" w:name="_Toc60903793"/>
      <w:bookmarkStart w:id="694" w:name="_Toc60904328"/>
      <w:bookmarkStart w:id="695" w:name="_Toc60904863"/>
      <w:bookmarkStart w:id="696" w:name="_Toc60905398"/>
      <w:bookmarkStart w:id="697" w:name="_Toc60905933"/>
      <w:bookmarkStart w:id="698" w:name="_Toc60906471"/>
      <w:bookmarkStart w:id="699" w:name="_Toc60909270"/>
      <w:bookmarkStart w:id="700" w:name="_Toc60910306"/>
      <w:bookmarkStart w:id="701" w:name="_Toc60910842"/>
      <w:bookmarkStart w:id="702" w:name="_Toc60911378"/>
      <w:bookmarkStart w:id="703" w:name="_Toc60911914"/>
      <w:bookmarkStart w:id="704" w:name="_Toc60912450"/>
      <w:bookmarkStart w:id="705" w:name="_Toc60912823"/>
      <w:bookmarkStart w:id="706" w:name="_Toc60913197"/>
      <w:bookmarkStart w:id="707" w:name="_Toc60913571"/>
      <w:bookmarkStart w:id="708" w:name="_Toc60913945"/>
      <w:bookmarkStart w:id="709" w:name="_Toc60914319"/>
      <w:bookmarkStart w:id="710" w:name="_Toc60939805"/>
      <w:bookmarkStart w:id="711" w:name="_Toc60951822"/>
      <w:bookmarkStart w:id="712" w:name="_Toc60830386"/>
      <w:bookmarkStart w:id="713" w:name="_Toc60840274"/>
      <w:bookmarkStart w:id="714" w:name="_Toc60840809"/>
      <w:bookmarkStart w:id="715" w:name="_Toc60841344"/>
      <w:bookmarkStart w:id="716" w:name="_Toc60861495"/>
      <w:bookmarkStart w:id="717" w:name="_Toc60903794"/>
      <w:bookmarkStart w:id="718" w:name="_Toc60904329"/>
      <w:bookmarkStart w:id="719" w:name="_Toc60904864"/>
      <w:bookmarkStart w:id="720" w:name="_Toc60905399"/>
      <w:bookmarkStart w:id="721" w:name="_Toc60905934"/>
      <w:bookmarkStart w:id="722" w:name="_Toc60906472"/>
      <w:bookmarkStart w:id="723" w:name="_Toc60909271"/>
      <w:bookmarkStart w:id="724" w:name="_Toc60910307"/>
      <w:bookmarkStart w:id="725" w:name="_Toc60910843"/>
      <w:bookmarkStart w:id="726" w:name="_Toc60911379"/>
      <w:bookmarkStart w:id="727" w:name="_Toc60911915"/>
      <w:bookmarkStart w:id="728" w:name="_Toc60912451"/>
      <w:bookmarkStart w:id="729" w:name="_Toc60912824"/>
      <w:bookmarkStart w:id="730" w:name="_Toc60913198"/>
      <w:bookmarkStart w:id="731" w:name="_Toc60913572"/>
      <w:bookmarkStart w:id="732" w:name="_Toc60913946"/>
      <w:bookmarkStart w:id="733" w:name="_Toc60914320"/>
      <w:bookmarkStart w:id="734" w:name="_Toc60939806"/>
      <w:bookmarkStart w:id="735" w:name="_Toc60951823"/>
      <w:bookmarkStart w:id="736" w:name="_Toc60830387"/>
      <w:bookmarkStart w:id="737" w:name="_Toc60840275"/>
      <w:bookmarkStart w:id="738" w:name="_Toc60840810"/>
      <w:bookmarkStart w:id="739" w:name="_Toc60841345"/>
      <w:bookmarkStart w:id="740" w:name="_Toc60861496"/>
      <w:bookmarkStart w:id="741" w:name="_Toc60903795"/>
      <w:bookmarkStart w:id="742" w:name="_Toc60904330"/>
      <w:bookmarkStart w:id="743" w:name="_Toc60904865"/>
      <w:bookmarkStart w:id="744" w:name="_Toc60905400"/>
      <w:bookmarkStart w:id="745" w:name="_Toc60905935"/>
      <w:bookmarkStart w:id="746" w:name="_Toc60906473"/>
      <w:bookmarkStart w:id="747" w:name="_Toc60909272"/>
      <w:bookmarkStart w:id="748" w:name="_Toc60910308"/>
      <w:bookmarkStart w:id="749" w:name="_Toc60910844"/>
      <w:bookmarkStart w:id="750" w:name="_Toc60911380"/>
      <w:bookmarkStart w:id="751" w:name="_Toc60911916"/>
      <w:bookmarkStart w:id="752" w:name="_Toc60912452"/>
      <w:bookmarkStart w:id="753" w:name="_Toc60912825"/>
      <w:bookmarkStart w:id="754" w:name="_Toc60913199"/>
      <w:bookmarkStart w:id="755" w:name="_Toc60913573"/>
      <w:bookmarkStart w:id="756" w:name="_Toc60913947"/>
      <w:bookmarkStart w:id="757" w:name="_Toc60914321"/>
      <w:bookmarkStart w:id="758" w:name="_Toc60939807"/>
      <w:bookmarkStart w:id="759" w:name="_Toc60951824"/>
      <w:bookmarkStart w:id="760" w:name="_Toc60830388"/>
      <w:bookmarkStart w:id="761" w:name="_Toc60840276"/>
      <w:bookmarkStart w:id="762" w:name="_Toc60840811"/>
      <w:bookmarkStart w:id="763" w:name="_Toc60841346"/>
      <w:bookmarkStart w:id="764" w:name="_Toc60861497"/>
      <w:bookmarkStart w:id="765" w:name="_Toc60903796"/>
      <w:bookmarkStart w:id="766" w:name="_Toc60904331"/>
      <w:bookmarkStart w:id="767" w:name="_Toc60904866"/>
      <w:bookmarkStart w:id="768" w:name="_Toc60905401"/>
      <w:bookmarkStart w:id="769" w:name="_Toc60905936"/>
      <w:bookmarkStart w:id="770" w:name="_Toc60906474"/>
      <w:bookmarkStart w:id="771" w:name="_Toc60909273"/>
      <w:bookmarkStart w:id="772" w:name="_Toc60910309"/>
      <w:bookmarkStart w:id="773" w:name="_Toc60910845"/>
      <w:bookmarkStart w:id="774" w:name="_Toc60911381"/>
      <w:bookmarkStart w:id="775" w:name="_Toc60911917"/>
      <w:bookmarkStart w:id="776" w:name="_Toc60912453"/>
      <w:bookmarkStart w:id="777" w:name="_Toc60912826"/>
      <w:bookmarkStart w:id="778" w:name="_Toc60913200"/>
      <w:bookmarkStart w:id="779" w:name="_Toc60913574"/>
      <w:bookmarkStart w:id="780" w:name="_Toc60913948"/>
      <w:bookmarkStart w:id="781" w:name="_Toc60914322"/>
      <w:bookmarkStart w:id="782" w:name="_Toc60939808"/>
      <w:bookmarkStart w:id="783" w:name="_Toc60951825"/>
      <w:bookmarkStart w:id="784" w:name="_Toc60830389"/>
      <w:bookmarkStart w:id="785" w:name="_Toc60840277"/>
      <w:bookmarkStart w:id="786" w:name="_Toc60840812"/>
      <w:bookmarkStart w:id="787" w:name="_Toc60841347"/>
      <w:bookmarkStart w:id="788" w:name="_Toc60861498"/>
      <w:bookmarkStart w:id="789" w:name="_Toc60903797"/>
      <w:bookmarkStart w:id="790" w:name="_Toc60904332"/>
      <w:bookmarkStart w:id="791" w:name="_Toc60904867"/>
      <w:bookmarkStart w:id="792" w:name="_Toc60905402"/>
      <w:bookmarkStart w:id="793" w:name="_Toc60905937"/>
      <w:bookmarkStart w:id="794" w:name="_Toc60906475"/>
      <w:bookmarkStart w:id="795" w:name="_Toc60909274"/>
      <w:bookmarkStart w:id="796" w:name="_Toc60910310"/>
      <w:bookmarkStart w:id="797" w:name="_Toc60910846"/>
      <w:bookmarkStart w:id="798" w:name="_Toc60911382"/>
      <w:bookmarkStart w:id="799" w:name="_Toc60911918"/>
      <w:bookmarkStart w:id="800" w:name="_Toc60912454"/>
      <w:bookmarkStart w:id="801" w:name="_Toc60912827"/>
      <w:bookmarkStart w:id="802" w:name="_Toc60913201"/>
      <w:bookmarkStart w:id="803" w:name="_Toc60913575"/>
      <w:bookmarkStart w:id="804" w:name="_Toc60913949"/>
      <w:bookmarkStart w:id="805" w:name="_Toc60914323"/>
      <w:bookmarkStart w:id="806" w:name="_Toc60939809"/>
      <w:bookmarkStart w:id="807" w:name="_Toc60951826"/>
      <w:bookmarkStart w:id="808" w:name="_Toc60830390"/>
      <w:bookmarkStart w:id="809" w:name="_Toc60840278"/>
      <w:bookmarkStart w:id="810" w:name="_Toc60840813"/>
      <w:bookmarkStart w:id="811" w:name="_Toc60841348"/>
      <w:bookmarkStart w:id="812" w:name="_Toc60861499"/>
      <w:bookmarkStart w:id="813" w:name="_Toc60903798"/>
      <w:bookmarkStart w:id="814" w:name="_Toc60904333"/>
      <w:bookmarkStart w:id="815" w:name="_Toc60904868"/>
      <w:bookmarkStart w:id="816" w:name="_Toc60905403"/>
      <w:bookmarkStart w:id="817" w:name="_Toc60905938"/>
      <w:bookmarkStart w:id="818" w:name="_Toc60906476"/>
      <w:bookmarkStart w:id="819" w:name="_Toc60909275"/>
      <w:bookmarkStart w:id="820" w:name="_Toc60910311"/>
      <w:bookmarkStart w:id="821" w:name="_Toc60910847"/>
      <w:bookmarkStart w:id="822" w:name="_Toc60911383"/>
      <w:bookmarkStart w:id="823" w:name="_Toc60911919"/>
      <w:bookmarkStart w:id="824" w:name="_Toc60912455"/>
      <w:bookmarkStart w:id="825" w:name="_Toc60912828"/>
      <w:bookmarkStart w:id="826" w:name="_Toc60913202"/>
      <w:bookmarkStart w:id="827" w:name="_Toc60913576"/>
      <w:bookmarkStart w:id="828" w:name="_Toc60913950"/>
      <w:bookmarkStart w:id="829" w:name="_Toc60914324"/>
      <w:bookmarkStart w:id="830" w:name="_Toc60939810"/>
      <w:bookmarkStart w:id="831" w:name="_Toc60951827"/>
      <w:bookmarkStart w:id="832" w:name="_Toc60830391"/>
      <w:bookmarkStart w:id="833" w:name="_Toc60840279"/>
      <w:bookmarkStart w:id="834" w:name="_Toc60840814"/>
      <w:bookmarkStart w:id="835" w:name="_Toc60841349"/>
      <w:bookmarkStart w:id="836" w:name="_Toc60861500"/>
      <w:bookmarkStart w:id="837" w:name="_Toc60903799"/>
      <w:bookmarkStart w:id="838" w:name="_Toc60904334"/>
      <w:bookmarkStart w:id="839" w:name="_Toc60904869"/>
      <w:bookmarkStart w:id="840" w:name="_Toc60905404"/>
      <w:bookmarkStart w:id="841" w:name="_Toc60905939"/>
      <w:bookmarkStart w:id="842" w:name="_Toc60906477"/>
      <w:bookmarkStart w:id="843" w:name="_Toc60909276"/>
      <w:bookmarkStart w:id="844" w:name="_Toc60910312"/>
      <w:bookmarkStart w:id="845" w:name="_Toc60910848"/>
      <w:bookmarkStart w:id="846" w:name="_Toc60911384"/>
      <w:bookmarkStart w:id="847" w:name="_Toc60911920"/>
      <w:bookmarkStart w:id="848" w:name="_Toc60912456"/>
      <w:bookmarkStart w:id="849" w:name="_Toc60912829"/>
      <w:bookmarkStart w:id="850" w:name="_Toc60913203"/>
      <w:bookmarkStart w:id="851" w:name="_Toc60913577"/>
      <w:bookmarkStart w:id="852" w:name="_Toc60913951"/>
      <w:bookmarkStart w:id="853" w:name="_Toc60914325"/>
      <w:bookmarkStart w:id="854" w:name="_Toc60939811"/>
      <w:bookmarkStart w:id="855" w:name="_Toc60951828"/>
      <w:bookmarkStart w:id="856" w:name="_Toc60830392"/>
      <w:bookmarkStart w:id="857" w:name="_Toc60840280"/>
      <w:bookmarkStart w:id="858" w:name="_Toc60840815"/>
      <w:bookmarkStart w:id="859" w:name="_Toc60841350"/>
      <w:bookmarkStart w:id="860" w:name="_Toc60861501"/>
      <w:bookmarkStart w:id="861" w:name="_Toc60903800"/>
      <w:bookmarkStart w:id="862" w:name="_Toc60904335"/>
      <w:bookmarkStart w:id="863" w:name="_Toc60904870"/>
      <w:bookmarkStart w:id="864" w:name="_Toc60905405"/>
      <w:bookmarkStart w:id="865" w:name="_Toc60905940"/>
      <w:bookmarkStart w:id="866" w:name="_Toc60906478"/>
      <w:bookmarkStart w:id="867" w:name="_Toc60909277"/>
      <w:bookmarkStart w:id="868" w:name="_Toc60910313"/>
      <w:bookmarkStart w:id="869" w:name="_Toc60910849"/>
      <w:bookmarkStart w:id="870" w:name="_Toc60911385"/>
      <w:bookmarkStart w:id="871" w:name="_Toc60911921"/>
      <w:bookmarkStart w:id="872" w:name="_Toc60912457"/>
      <w:bookmarkStart w:id="873" w:name="_Toc60912830"/>
      <w:bookmarkStart w:id="874" w:name="_Toc60913204"/>
      <w:bookmarkStart w:id="875" w:name="_Toc60913578"/>
      <w:bookmarkStart w:id="876" w:name="_Toc60913952"/>
      <w:bookmarkStart w:id="877" w:name="_Toc60914326"/>
      <w:bookmarkStart w:id="878" w:name="_Toc60939812"/>
      <w:bookmarkStart w:id="879" w:name="_Toc60951829"/>
      <w:bookmarkStart w:id="880" w:name="_Toc60830393"/>
      <w:bookmarkStart w:id="881" w:name="_Toc60840281"/>
      <w:bookmarkStart w:id="882" w:name="_Toc60840816"/>
      <w:bookmarkStart w:id="883" w:name="_Toc60841351"/>
      <w:bookmarkStart w:id="884" w:name="_Toc60861502"/>
      <w:bookmarkStart w:id="885" w:name="_Toc60903801"/>
      <w:bookmarkStart w:id="886" w:name="_Toc60904336"/>
      <w:bookmarkStart w:id="887" w:name="_Toc60904871"/>
      <w:bookmarkStart w:id="888" w:name="_Toc60905406"/>
      <w:bookmarkStart w:id="889" w:name="_Toc60905941"/>
      <w:bookmarkStart w:id="890" w:name="_Toc60906479"/>
      <w:bookmarkStart w:id="891" w:name="_Toc60909278"/>
      <w:bookmarkStart w:id="892" w:name="_Toc60910314"/>
      <w:bookmarkStart w:id="893" w:name="_Toc60910850"/>
      <w:bookmarkStart w:id="894" w:name="_Toc60911386"/>
      <w:bookmarkStart w:id="895" w:name="_Toc60911922"/>
      <w:bookmarkStart w:id="896" w:name="_Toc60912458"/>
      <w:bookmarkStart w:id="897" w:name="_Toc60912831"/>
      <w:bookmarkStart w:id="898" w:name="_Toc60913205"/>
      <w:bookmarkStart w:id="899" w:name="_Toc60913579"/>
      <w:bookmarkStart w:id="900" w:name="_Toc60913953"/>
      <w:bookmarkStart w:id="901" w:name="_Toc60914327"/>
      <w:bookmarkStart w:id="902" w:name="_Toc60939813"/>
      <w:bookmarkStart w:id="903" w:name="_Toc60951830"/>
      <w:bookmarkStart w:id="904" w:name="_Toc60830394"/>
      <w:bookmarkStart w:id="905" w:name="_Toc60840282"/>
      <w:bookmarkStart w:id="906" w:name="_Toc60840817"/>
      <w:bookmarkStart w:id="907" w:name="_Toc60841352"/>
      <w:bookmarkStart w:id="908" w:name="_Toc60861503"/>
      <w:bookmarkStart w:id="909" w:name="_Toc60903802"/>
      <w:bookmarkStart w:id="910" w:name="_Toc60904337"/>
      <w:bookmarkStart w:id="911" w:name="_Toc60904872"/>
      <w:bookmarkStart w:id="912" w:name="_Toc60905407"/>
      <w:bookmarkStart w:id="913" w:name="_Toc60905942"/>
      <w:bookmarkStart w:id="914" w:name="_Toc60906480"/>
      <w:bookmarkStart w:id="915" w:name="_Toc60909279"/>
      <w:bookmarkStart w:id="916" w:name="_Toc60910315"/>
      <w:bookmarkStart w:id="917" w:name="_Toc60910851"/>
      <w:bookmarkStart w:id="918" w:name="_Toc60911387"/>
      <w:bookmarkStart w:id="919" w:name="_Toc60911923"/>
      <w:bookmarkStart w:id="920" w:name="_Toc60912459"/>
      <w:bookmarkStart w:id="921" w:name="_Toc60912832"/>
      <w:bookmarkStart w:id="922" w:name="_Toc60913206"/>
      <w:bookmarkStart w:id="923" w:name="_Toc60913580"/>
      <w:bookmarkStart w:id="924" w:name="_Toc60913954"/>
      <w:bookmarkStart w:id="925" w:name="_Toc60914328"/>
      <w:bookmarkStart w:id="926" w:name="_Toc60939814"/>
      <w:bookmarkStart w:id="927" w:name="_Toc60951831"/>
      <w:bookmarkStart w:id="928" w:name="_Toc60830395"/>
      <w:bookmarkStart w:id="929" w:name="_Toc60840283"/>
      <w:bookmarkStart w:id="930" w:name="_Toc60840818"/>
      <w:bookmarkStart w:id="931" w:name="_Toc60841353"/>
      <w:bookmarkStart w:id="932" w:name="_Toc60861504"/>
      <w:bookmarkStart w:id="933" w:name="_Toc60903803"/>
      <w:bookmarkStart w:id="934" w:name="_Toc60904338"/>
      <w:bookmarkStart w:id="935" w:name="_Toc60904873"/>
      <w:bookmarkStart w:id="936" w:name="_Toc60905408"/>
      <w:bookmarkStart w:id="937" w:name="_Toc60905943"/>
      <w:bookmarkStart w:id="938" w:name="_Toc60906481"/>
      <w:bookmarkStart w:id="939" w:name="_Toc60909280"/>
      <w:bookmarkStart w:id="940" w:name="_Toc60910316"/>
      <w:bookmarkStart w:id="941" w:name="_Toc60910852"/>
      <w:bookmarkStart w:id="942" w:name="_Toc60911388"/>
      <w:bookmarkStart w:id="943" w:name="_Toc60911924"/>
      <w:bookmarkStart w:id="944" w:name="_Toc60912460"/>
      <w:bookmarkStart w:id="945" w:name="_Toc60912833"/>
      <w:bookmarkStart w:id="946" w:name="_Toc60913207"/>
      <w:bookmarkStart w:id="947" w:name="_Toc60913581"/>
      <w:bookmarkStart w:id="948" w:name="_Toc60913955"/>
      <w:bookmarkStart w:id="949" w:name="_Toc60914329"/>
      <w:bookmarkStart w:id="950" w:name="_Toc60939815"/>
      <w:bookmarkStart w:id="951" w:name="_Toc60951832"/>
      <w:bookmarkStart w:id="952" w:name="_Toc60830396"/>
      <w:bookmarkStart w:id="953" w:name="_Toc60840284"/>
      <w:bookmarkStart w:id="954" w:name="_Toc60840819"/>
      <w:bookmarkStart w:id="955" w:name="_Toc60841354"/>
      <w:bookmarkStart w:id="956" w:name="_Toc60861505"/>
      <w:bookmarkStart w:id="957" w:name="_Toc60903804"/>
      <w:bookmarkStart w:id="958" w:name="_Toc60904339"/>
      <w:bookmarkStart w:id="959" w:name="_Toc60904874"/>
      <w:bookmarkStart w:id="960" w:name="_Toc60905409"/>
      <w:bookmarkStart w:id="961" w:name="_Toc60905944"/>
      <w:bookmarkStart w:id="962" w:name="_Toc60906482"/>
      <w:bookmarkStart w:id="963" w:name="_Toc60909281"/>
      <w:bookmarkStart w:id="964" w:name="_Toc60910317"/>
      <w:bookmarkStart w:id="965" w:name="_Toc60910853"/>
      <w:bookmarkStart w:id="966" w:name="_Toc60911389"/>
      <w:bookmarkStart w:id="967" w:name="_Toc60911925"/>
      <w:bookmarkStart w:id="968" w:name="_Toc60912461"/>
      <w:bookmarkStart w:id="969" w:name="_Toc60912834"/>
      <w:bookmarkStart w:id="970" w:name="_Toc60913208"/>
      <w:bookmarkStart w:id="971" w:name="_Toc60913582"/>
      <w:bookmarkStart w:id="972" w:name="_Toc60913956"/>
      <w:bookmarkStart w:id="973" w:name="_Toc60914330"/>
      <w:bookmarkStart w:id="974" w:name="_Toc60939816"/>
      <w:bookmarkStart w:id="975" w:name="_Toc60951833"/>
      <w:bookmarkStart w:id="976" w:name="_Toc60830397"/>
      <w:bookmarkStart w:id="977" w:name="_Toc60840285"/>
      <w:bookmarkStart w:id="978" w:name="_Toc60840820"/>
      <w:bookmarkStart w:id="979" w:name="_Toc60841355"/>
      <w:bookmarkStart w:id="980" w:name="_Toc60861506"/>
      <w:bookmarkStart w:id="981" w:name="_Toc60903805"/>
      <w:bookmarkStart w:id="982" w:name="_Toc60904340"/>
      <w:bookmarkStart w:id="983" w:name="_Toc60904875"/>
      <w:bookmarkStart w:id="984" w:name="_Toc60905410"/>
      <w:bookmarkStart w:id="985" w:name="_Toc60905945"/>
      <w:bookmarkStart w:id="986" w:name="_Toc60906483"/>
      <w:bookmarkStart w:id="987" w:name="_Toc60909282"/>
      <w:bookmarkStart w:id="988" w:name="_Toc60910318"/>
      <w:bookmarkStart w:id="989" w:name="_Toc60910854"/>
      <w:bookmarkStart w:id="990" w:name="_Toc60911390"/>
      <w:bookmarkStart w:id="991" w:name="_Toc60911926"/>
      <w:bookmarkStart w:id="992" w:name="_Toc60912462"/>
      <w:bookmarkStart w:id="993" w:name="_Toc60912835"/>
      <w:bookmarkStart w:id="994" w:name="_Toc60913209"/>
      <w:bookmarkStart w:id="995" w:name="_Toc60913583"/>
      <w:bookmarkStart w:id="996" w:name="_Toc60913957"/>
      <w:bookmarkStart w:id="997" w:name="_Toc60914331"/>
      <w:bookmarkStart w:id="998" w:name="_Toc60939817"/>
      <w:bookmarkStart w:id="999" w:name="_Toc60951834"/>
      <w:bookmarkStart w:id="1000" w:name="_Toc60830398"/>
      <w:bookmarkStart w:id="1001" w:name="_Toc60840286"/>
      <w:bookmarkStart w:id="1002" w:name="_Toc60840821"/>
      <w:bookmarkStart w:id="1003" w:name="_Toc60841356"/>
      <w:bookmarkStart w:id="1004" w:name="_Toc60861507"/>
      <w:bookmarkStart w:id="1005" w:name="_Toc60903806"/>
      <w:bookmarkStart w:id="1006" w:name="_Toc60904341"/>
      <w:bookmarkStart w:id="1007" w:name="_Toc60904876"/>
      <w:bookmarkStart w:id="1008" w:name="_Toc60905411"/>
      <w:bookmarkStart w:id="1009" w:name="_Toc60905946"/>
      <w:bookmarkStart w:id="1010" w:name="_Toc60906484"/>
      <w:bookmarkStart w:id="1011" w:name="_Toc60909283"/>
      <w:bookmarkStart w:id="1012" w:name="_Toc60910319"/>
      <w:bookmarkStart w:id="1013" w:name="_Toc60910855"/>
      <w:bookmarkStart w:id="1014" w:name="_Toc60911391"/>
      <w:bookmarkStart w:id="1015" w:name="_Toc60911927"/>
      <w:bookmarkStart w:id="1016" w:name="_Toc60912463"/>
      <w:bookmarkStart w:id="1017" w:name="_Toc60912836"/>
      <w:bookmarkStart w:id="1018" w:name="_Toc60913210"/>
      <w:bookmarkStart w:id="1019" w:name="_Toc60913584"/>
      <w:bookmarkStart w:id="1020" w:name="_Toc60913958"/>
      <w:bookmarkStart w:id="1021" w:name="_Toc60914332"/>
      <w:bookmarkStart w:id="1022" w:name="_Toc60939818"/>
      <w:bookmarkStart w:id="1023" w:name="_Toc60951835"/>
      <w:bookmarkStart w:id="1024" w:name="_Toc60830399"/>
      <w:bookmarkStart w:id="1025" w:name="_Toc60840287"/>
      <w:bookmarkStart w:id="1026" w:name="_Toc60840822"/>
      <w:bookmarkStart w:id="1027" w:name="_Toc60841357"/>
      <w:bookmarkStart w:id="1028" w:name="_Toc60861508"/>
      <w:bookmarkStart w:id="1029" w:name="_Toc60903807"/>
      <w:bookmarkStart w:id="1030" w:name="_Toc60904342"/>
      <w:bookmarkStart w:id="1031" w:name="_Toc60904877"/>
      <w:bookmarkStart w:id="1032" w:name="_Toc60905412"/>
      <w:bookmarkStart w:id="1033" w:name="_Toc60905947"/>
      <w:bookmarkStart w:id="1034" w:name="_Toc60906485"/>
      <w:bookmarkStart w:id="1035" w:name="_Toc60909284"/>
      <w:bookmarkStart w:id="1036" w:name="_Toc60910320"/>
      <w:bookmarkStart w:id="1037" w:name="_Toc60910856"/>
      <w:bookmarkStart w:id="1038" w:name="_Toc60911392"/>
      <w:bookmarkStart w:id="1039" w:name="_Toc60911928"/>
      <w:bookmarkStart w:id="1040" w:name="_Toc60912464"/>
      <w:bookmarkStart w:id="1041" w:name="_Toc60912837"/>
      <w:bookmarkStart w:id="1042" w:name="_Toc60913211"/>
      <w:bookmarkStart w:id="1043" w:name="_Toc60913585"/>
      <w:bookmarkStart w:id="1044" w:name="_Toc60913959"/>
      <w:bookmarkStart w:id="1045" w:name="_Toc60914333"/>
      <w:bookmarkStart w:id="1046" w:name="_Toc60939819"/>
      <w:bookmarkStart w:id="1047" w:name="_Toc60951836"/>
      <w:bookmarkStart w:id="1048" w:name="_Toc60830400"/>
      <w:bookmarkStart w:id="1049" w:name="_Toc60840288"/>
      <w:bookmarkStart w:id="1050" w:name="_Toc60840823"/>
      <w:bookmarkStart w:id="1051" w:name="_Toc60841358"/>
      <w:bookmarkStart w:id="1052" w:name="_Toc60861509"/>
      <w:bookmarkStart w:id="1053" w:name="_Toc60903808"/>
      <w:bookmarkStart w:id="1054" w:name="_Toc60904343"/>
      <w:bookmarkStart w:id="1055" w:name="_Toc60904878"/>
      <w:bookmarkStart w:id="1056" w:name="_Toc60905413"/>
      <w:bookmarkStart w:id="1057" w:name="_Toc60905948"/>
      <w:bookmarkStart w:id="1058" w:name="_Toc60906486"/>
      <w:bookmarkStart w:id="1059" w:name="_Toc60909285"/>
      <w:bookmarkStart w:id="1060" w:name="_Toc60910321"/>
      <w:bookmarkStart w:id="1061" w:name="_Toc60910857"/>
      <w:bookmarkStart w:id="1062" w:name="_Toc60911393"/>
      <w:bookmarkStart w:id="1063" w:name="_Toc60911929"/>
      <w:bookmarkStart w:id="1064" w:name="_Toc60912465"/>
      <w:bookmarkStart w:id="1065" w:name="_Toc60912838"/>
      <w:bookmarkStart w:id="1066" w:name="_Toc60913212"/>
      <w:bookmarkStart w:id="1067" w:name="_Toc60913586"/>
      <w:bookmarkStart w:id="1068" w:name="_Toc60913960"/>
      <w:bookmarkStart w:id="1069" w:name="_Toc60914334"/>
      <w:bookmarkStart w:id="1070" w:name="_Toc60939820"/>
      <w:bookmarkStart w:id="1071" w:name="_Toc60951837"/>
      <w:bookmarkStart w:id="1072" w:name="_Toc60830401"/>
      <w:bookmarkStart w:id="1073" w:name="_Toc60840289"/>
      <w:bookmarkStart w:id="1074" w:name="_Toc60840824"/>
      <w:bookmarkStart w:id="1075" w:name="_Toc60841359"/>
      <w:bookmarkStart w:id="1076" w:name="_Toc60861510"/>
      <w:bookmarkStart w:id="1077" w:name="_Toc60903809"/>
      <w:bookmarkStart w:id="1078" w:name="_Toc60904344"/>
      <w:bookmarkStart w:id="1079" w:name="_Toc60904879"/>
      <w:bookmarkStart w:id="1080" w:name="_Toc60905414"/>
      <w:bookmarkStart w:id="1081" w:name="_Toc60905949"/>
      <w:bookmarkStart w:id="1082" w:name="_Toc60906487"/>
      <w:bookmarkStart w:id="1083" w:name="_Toc60909286"/>
      <w:bookmarkStart w:id="1084" w:name="_Toc60910322"/>
      <w:bookmarkStart w:id="1085" w:name="_Toc60910858"/>
      <w:bookmarkStart w:id="1086" w:name="_Toc60911394"/>
      <w:bookmarkStart w:id="1087" w:name="_Toc60911930"/>
      <w:bookmarkStart w:id="1088" w:name="_Toc60912466"/>
      <w:bookmarkStart w:id="1089" w:name="_Toc60912839"/>
      <w:bookmarkStart w:id="1090" w:name="_Toc60913213"/>
      <w:bookmarkStart w:id="1091" w:name="_Toc60913587"/>
      <w:bookmarkStart w:id="1092" w:name="_Toc60913961"/>
      <w:bookmarkStart w:id="1093" w:name="_Toc60914335"/>
      <w:bookmarkStart w:id="1094" w:name="_Toc60939821"/>
      <w:bookmarkStart w:id="1095" w:name="_Toc60951838"/>
      <w:bookmarkStart w:id="1096" w:name="_Toc68181248"/>
      <w:bookmarkStart w:id="1097" w:name="_Toc68181837"/>
      <w:bookmarkStart w:id="1098" w:name="_Toc72754629"/>
      <w:bookmarkStart w:id="1099" w:name="_Toc72755592"/>
      <w:bookmarkStart w:id="1100" w:name="_Toc72755680"/>
      <w:bookmarkStart w:id="1101" w:name="_Toc72834157"/>
      <w:bookmarkStart w:id="1102" w:name="_Toc72925324"/>
      <w:bookmarkStart w:id="1103" w:name="_Toc72925954"/>
      <w:bookmarkStart w:id="1104" w:name="_Toc72928818"/>
      <w:bookmarkStart w:id="1105" w:name="_Toc7292974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r w:rsidRPr="00EA5A21">
        <w:rPr>
          <w:b/>
          <w:szCs w:val="22"/>
          <w:lang w:val="en-CA"/>
        </w:rPr>
        <w:t>A</w:t>
      </w:r>
      <w:r w:rsidR="002162C9" w:rsidRPr="00EA5A21">
        <w:rPr>
          <w:b/>
          <w:szCs w:val="22"/>
          <w:lang w:val="en-CA"/>
        </w:rPr>
        <w:t>pplicable</w:t>
      </w:r>
      <w:r w:rsidRPr="00EA5A21">
        <w:rPr>
          <w:b/>
          <w:szCs w:val="22"/>
          <w:lang w:val="en-CA"/>
        </w:rPr>
        <w:t xml:space="preserve"> Standards</w:t>
      </w:r>
      <w:bookmarkEnd w:id="1096"/>
      <w:bookmarkEnd w:id="1097"/>
      <w:bookmarkEnd w:id="1098"/>
      <w:bookmarkEnd w:id="1099"/>
      <w:bookmarkEnd w:id="1100"/>
      <w:bookmarkEnd w:id="1101"/>
      <w:bookmarkEnd w:id="1102"/>
      <w:bookmarkEnd w:id="1103"/>
      <w:bookmarkEnd w:id="1104"/>
      <w:bookmarkEnd w:id="1105"/>
      <w:r w:rsidRPr="00EA5A21">
        <w:rPr>
          <w:b/>
          <w:szCs w:val="22"/>
          <w:lang w:val="en-CA"/>
        </w:rPr>
        <w:t xml:space="preserve"> </w:t>
      </w:r>
    </w:p>
    <w:p w14:paraId="6D41291E" w14:textId="09E3B7EE" w:rsidR="00D70169" w:rsidRPr="00760522" w:rsidRDefault="001808AA" w:rsidP="00197B13">
      <w:pPr>
        <w:pStyle w:val="Header"/>
        <w:numPr>
          <w:ilvl w:val="0"/>
          <w:numId w:val="124"/>
        </w:numPr>
        <w:spacing w:after="120"/>
        <w:ind w:left="1584" w:hanging="504"/>
        <w:jc w:val="both"/>
        <w:rPr>
          <w:sz w:val="22"/>
          <w:szCs w:val="22"/>
        </w:rPr>
      </w:pPr>
      <w:r w:rsidRPr="00B81ECE">
        <w:rPr>
          <w:sz w:val="22"/>
          <w:szCs w:val="22"/>
        </w:rPr>
        <w:t>All work performed for York Region must be inspected and approved prior to being commissioned</w:t>
      </w:r>
      <w:r w:rsidR="00C420F7">
        <w:rPr>
          <w:sz w:val="22"/>
          <w:szCs w:val="22"/>
        </w:rPr>
        <w:t xml:space="preserve">.  </w:t>
      </w:r>
      <w:r w:rsidRPr="00B81ECE">
        <w:rPr>
          <w:sz w:val="22"/>
          <w:szCs w:val="22"/>
        </w:rPr>
        <w:t>Such work must be compliant with all of the applicable Standards</w:t>
      </w:r>
      <w:r w:rsidR="00C420F7">
        <w:rPr>
          <w:sz w:val="22"/>
          <w:szCs w:val="22"/>
        </w:rPr>
        <w:t xml:space="preserve">.  </w:t>
      </w:r>
      <w:r w:rsidRPr="00B81ECE">
        <w:rPr>
          <w:sz w:val="22"/>
          <w:szCs w:val="22"/>
        </w:rPr>
        <w:t>Some of these Standards may be found in Appendix D</w:t>
      </w:r>
      <w:r w:rsidR="00C420F7">
        <w:rPr>
          <w:sz w:val="22"/>
          <w:szCs w:val="22"/>
        </w:rPr>
        <w:t xml:space="preserve">.  </w:t>
      </w:r>
      <w:r w:rsidR="00EC45AA" w:rsidRPr="00760522">
        <w:rPr>
          <w:sz w:val="22"/>
          <w:szCs w:val="22"/>
        </w:rPr>
        <w:t>It is the responsibility of the contractor to ensure that the Standards being applied to any project are:</w:t>
      </w:r>
    </w:p>
    <w:p w14:paraId="17664004" w14:textId="2A9CD726" w:rsidR="00EC45AA" w:rsidRPr="00F12F3D" w:rsidRDefault="00EC45AA">
      <w:pPr>
        <w:pStyle w:val="Header"/>
        <w:numPr>
          <w:ilvl w:val="1"/>
          <w:numId w:val="18"/>
        </w:numPr>
        <w:spacing w:after="120"/>
        <w:ind w:left="2304" w:hanging="504"/>
        <w:jc w:val="both"/>
        <w:rPr>
          <w:sz w:val="22"/>
          <w:szCs w:val="22"/>
        </w:rPr>
      </w:pPr>
      <w:r w:rsidRPr="00760522">
        <w:rPr>
          <w:sz w:val="22"/>
          <w:szCs w:val="22"/>
        </w:rPr>
        <w:t>The most current version of the Standard or Code</w:t>
      </w:r>
      <w:r w:rsidR="00BE3133" w:rsidRPr="00F12F3D">
        <w:rPr>
          <w:sz w:val="22"/>
          <w:szCs w:val="22"/>
        </w:rPr>
        <w:t>; and</w:t>
      </w:r>
    </w:p>
    <w:p w14:paraId="61F86C7C" w14:textId="125CE590" w:rsidR="00EC45AA" w:rsidRPr="009157CB" w:rsidRDefault="00EC45AA">
      <w:pPr>
        <w:pStyle w:val="Header"/>
        <w:numPr>
          <w:ilvl w:val="1"/>
          <w:numId w:val="18"/>
        </w:numPr>
        <w:spacing w:after="240"/>
        <w:ind w:left="2304" w:hanging="504"/>
        <w:jc w:val="both"/>
        <w:rPr>
          <w:sz w:val="22"/>
          <w:szCs w:val="22"/>
        </w:rPr>
      </w:pPr>
      <w:r w:rsidRPr="00F12F3D">
        <w:rPr>
          <w:sz w:val="22"/>
          <w:szCs w:val="22"/>
        </w:rPr>
        <w:t>Those applicable in the</w:t>
      </w:r>
      <w:r w:rsidR="00BE3133" w:rsidRPr="00F12F3D">
        <w:rPr>
          <w:sz w:val="22"/>
          <w:szCs w:val="22"/>
        </w:rPr>
        <w:t xml:space="preserve"> specific</w:t>
      </w:r>
      <w:r w:rsidRPr="00F12F3D">
        <w:rPr>
          <w:sz w:val="22"/>
          <w:szCs w:val="22"/>
        </w:rPr>
        <w:t xml:space="preserve"> project and in the</w:t>
      </w:r>
      <w:r w:rsidR="00BE3133" w:rsidRPr="00F12F3D">
        <w:rPr>
          <w:sz w:val="22"/>
          <w:szCs w:val="22"/>
        </w:rPr>
        <w:t xml:space="preserve"> specific</w:t>
      </w:r>
      <w:r w:rsidRPr="00F12F3D">
        <w:rPr>
          <w:sz w:val="22"/>
          <w:szCs w:val="22"/>
        </w:rPr>
        <w:t xml:space="preserve"> jurisdiction</w:t>
      </w:r>
      <w:r w:rsidR="00BE3133" w:rsidRPr="00F12F3D">
        <w:rPr>
          <w:sz w:val="22"/>
          <w:szCs w:val="22"/>
        </w:rPr>
        <w:t>.</w:t>
      </w:r>
    </w:p>
    <w:p w14:paraId="785DBDC4" w14:textId="44C68160" w:rsidR="006F64D9" w:rsidRPr="00EA5A21" w:rsidRDefault="006F64D9">
      <w:pPr>
        <w:pStyle w:val="heading3a"/>
        <w:numPr>
          <w:ilvl w:val="1"/>
          <w:numId w:val="12"/>
        </w:numPr>
        <w:spacing w:line="240" w:lineRule="auto"/>
        <w:ind w:left="1080" w:hanging="1080"/>
        <w:jc w:val="both"/>
        <w:rPr>
          <w:b/>
          <w:szCs w:val="22"/>
          <w:lang w:val="en-CA"/>
        </w:rPr>
      </w:pPr>
      <w:bookmarkStart w:id="1106" w:name="_Toc60830403"/>
      <w:bookmarkStart w:id="1107" w:name="_Toc60840291"/>
      <w:bookmarkStart w:id="1108" w:name="_Toc60840826"/>
      <w:bookmarkStart w:id="1109" w:name="_Toc60841361"/>
      <w:bookmarkStart w:id="1110" w:name="_Toc60861512"/>
      <w:bookmarkStart w:id="1111" w:name="_Toc60903811"/>
      <w:bookmarkStart w:id="1112" w:name="_Toc60904346"/>
      <w:bookmarkStart w:id="1113" w:name="_Toc60904881"/>
      <w:bookmarkStart w:id="1114" w:name="_Toc60905416"/>
      <w:bookmarkStart w:id="1115" w:name="_Toc60905951"/>
      <w:bookmarkStart w:id="1116" w:name="_Toc60906489"/>
      <w:bookmarkStart w:id="1117" w:name="_Toc60909288"/>
      <w:bookmarkStart w:id="1118" w:name="_Toc60910324"/>
      <w:bookmarkStart w:id="1119" w:name="_Toc60910860"/>
      <w:bookmarkStart w:id="1120" w:name="_Toc60911396"/>
      <w:bookmarkStart w:id="1121" w:name="_Toc60911932"/>
      <w:bookmarkStart w:id="1122" w:name="_Toc60912468"/>
      <w:bookmarkStart w:id="1123" w:name="_Toc60912841"/>
      <w:bookmarkStart w:id="1124" w:name="_Toc60913215"/>
      <w:bookmarkStart w:id="1125" w:name="_Toc60913589"/>
      <w:bookmarkStart w:id="1126" w:name="_Toc60913963"/>
      <w:bookmarkStart w:id="1127" w:name="_Toc60914337"/>
      <w:bookmarkStart w:id="1128" w:name="_Toc60939823"/>
      <w:bookmarkStart w:id="1129" w:name="_Toc60951840"/>
      <w:bookmarkStart w:id="1130" w:name="_Toc60830404"/>
      <w:bookmarkStart w:id="1131" w:name="_Toc60840292"/>
      <w:bookmarkStart w:id="1132" w:name="_Toc60840827"/>
      <w:bookmarkStart w:id="1133" w:name="_Toc60841362"/>
      <w:bookmarkStart w:id="1134" w:name="_Toc60861513"/>
      <w:bookmarkStart w:id="1135" w:name="_Toc60903812"/>
      <w:bookmarkStart w:id="1136" w:name="_Toc60904347"/>
      <w:bookmarkStart w:id="1137" w:name="_Toc60904882"/>
      <w:bookmarkStart w:id="1138" w:name="_Toc60905417"/>
      <w:bookmarkStart w:id="1139" w:name="_Toc60905952"/>
      <w:bookmarkStart w:id="1140" w:name="_Toc60906490"/>
      <w:bookmarkStart w:id="1141" w:name="_Toc60909289"/>
      <w:bookmarkStart w:id="1142" w:name="_Toc60910325"/>
      <w:bookmarkStart w:id="1143" w:name="_Toc60910861"/>
      <w:bookmarkStart w:id="1144" w:name="_Toc60911397"/>
      <w:bookmarkStart w:id="1145" w:name="_Toc60911933"/>
      <w:bookmarkStart w:id="1146" w:name="_Toc60912469"/>
      <w:bookmarkStart w:id="1147" w:name="_Toc60912842"/>
      <w:bookmarkStart w:id="1148" w:name="_Toc60913216"/>
      <w:bookmarkStart w:id="1149" w:name="_Toc60913590"/>
      <w:bookmarkStart w:id="1150" w:name="_Toc60913964"/>
      <w:bookmarkStart w:id="1151" w:name="_Toc60914338"/>
      <w:bookmarkStart w:id="1152" w:name="_Toc60939824"/>
      <w:bookmarkStart w:id="1153" w:name="_Toc60951841"/>
      <w:bookmarkStart w:id="1154" w:name="_Toc60830405"/>
      <w:bookmarkStart w:id="1155" w:name="_Toc60840293"/>
      <w:bookmarkStart w:id="1156" w:name="_Toc60840828"/>
      <w:bookmarkStart w:id="1157" w:name="_Toc60841363"/>
      <w:bookmarkStart w:id="1158" w:name="_Toc60861514"/>
      <w:bookmarkStart w:id="1159" w:name="_Toc60903813"/>
      <w:bookmarkStart w:id="1160" w:name="_Toc60904348"/>
      <w:bookmarkStart w:id="1161" w:name="_Toc60904883"/>
      <w:bookmarkStart w:id="1162" w:name="_Toc60905418"/>
      <w:bookmarkStart w:id="1163" w:name="_Toc60905953"/>
      <w:bookmarkStart w:id="1164" w:name="_Toc60906491"/>
      <w:bookmarkStart w:id="1165" w:name="_Toc60909290"/>
      <w:bookmarkStart w:id="1166" w:name="_Toc60910326"/>
      <w:bookmarkStart w:id="1167" w:name="_Toc60910862"/>
      <w:bookmarkStart w:id="1168" w:name="_Toc60911398"/>
      <w:bookmarkStart w:id="1169" w:name="_Toc60911934"/>
      <w:bookmarkStart w:id="1170" w:name="_Toc60912470"/>
      <w:bookmarkStart w:id="1171" w:name="_Toc60912843"/>
      <w:bookmarkStart w:id="1172" w:name="_Toc60913217"/>
      <w:bookmarkStart w:id="1173" w:name="_Toc60913591"/>
      <w:bookmarkStart w:id="1174" w:name="_Toc60913965"/>
      <w:bookmarkStart w:id="1175" w:name="_Toc60914339"/>
      <w:bookmarkStart w:id="1176" w:name="_Toc60939825"/>
      <w:bookmarkStart w:id="1177" w:name="_Toc60951842"/>
      <w:bookmarkStart w:id="1178" w:name="_Toc60830406"/>
      <w:bookmarkStart w:id="1179" w:name="_Toc60840294"/>
      <w:bookmarkStart w:id="1180" w:name="_Toc60840829"/>
      <w:bookmarkStart w:id="1181" w:name="_Toc60841364"/>
      <w:bookmarkStart w:id="1182" w:name="_Toc60861515"/>
      <w:bookmarkStart w:id="1183" w:name="_Toc60903814"/>
      <w:bookmarkStart w:id="1184" w:name="_Toc60904349"/>
      <w:bookmarkStart w:id="1185" w:name="_Toc60904884"/>
      <w:bookmarkStart w:id="1186" w:name="_Toc60905419"/>
      <w:bookmarkStart w:id="1187" w:name="_Toc60905954"/>
      <w:bookmarkStart w:id="1188" w:name="_Toc60906492"/>
      <w:bookmarkStart w:id="1189" w:name="_Toc60909291"/>
      <w:bookmarkStart w:id="1190" w:name="_Toc60910327"/>
      <w:bookmarkStart w:id="1191" w:name="_Toc60910863"/>
      <w:bookmarkStart w:id="1192" w:name="_Toc60911399"/>
      <w:bookmarkStart w:id="1193" w:name="_Toc60911935"/>
      <w:bookmarkStart w:id="1194" w:name="_Toc60912471"/>
      <w:bookmarkStart w:id="1195" w:name="_Toc60912844"/>
      <w:bookmarkStart w:id="1196" w:name="_Toc60913218"/>
      <w:bookmarkStart w:id="1197" w:name="_Toc60913592"/>
      <w:bookmarkStart w:id="1198" w:name="_Toc60913966"/>
      <w:bookmarkStart w:id="1199" w:name="_Toc60914340"/>
      <w:bookmarkStart w:id="1200" w:name="_Toc60939826"/>
      <w:bookmarkStart w:id="1201" w:name="_Toc60951843"/>
      <w:bookmarkStart w:id="1202" w:name="_Toc60830407"/>
      <w:bookmarkStart w:id="1203" w:name="_Toc60840295"/>
      <w:bookmarkStart w:id="1204" w:name="_Toc60840830"/>
      <w:bookmarkStart w:id="1205" w:name="_Toc60841365"/>
      <w:bookmarkStart w:id="1206" w:name="_Toc60861516"/>
      <w:bookmarkStart w:id="1207" w:name="_Toc60903815"/>
      <w:bookmarkStart w:id="1208" w:name="_Toc60904350"/>
      <w:bookmarkStart w:id="1209" w:name="_Toc60904885"/>
      <w:bookmarkStart w:id="1210" w:name="_Toc60905420"/>
      <w:bookmarkStart w:id="1211" w:name="_Toc60905955"/>
      <w:bookmarkStart w:id="1212" w:name="_Toc60906493"/>
      <w:bookmarkStart w:id="1213" w:name="_Toc60909292"/>
      <w:bookmarkStart w:id="1214" w:name="_Toc60910328"/>
      <w:bookmarkStart w:id="1215" w:name="_Toc60910864"/>
      <w:bookmarkStart w:id="1216" w:name="_Toc60911400"/>
      <w:bookmarkStart w:id="1217" w:name="_Toc60911936"/>
      <w:bookmarkStart w:id="1218" w:name="_Toc60912472"/>
      <w:bookmarkStart w:id="1219" w:name="_Toc60912845"/>
      <w:bookmarkStart w:id="1220" w:name="_Toc60913219"/>
      <w:bookmarkStart w:id="1221" w:name="_Toc60913593"/>
      <w:bookmarkStart w:id="1222" w:name="_Toc60913967"/>
      <w:bookmarkStart w:id="1223" w:name="_Toc60914341"/>
      <w:bookmarkStart w:id="1224" w:name="_Toc60939827"/>
      <w:bookmarkStart w:id="1225" w:name="_Toc60951844"/>
      <w:bookmarkStart w:id="1226" w:name="_Toc60830408"/>
      <w:bookmarkStart w:id="1227" w:name="_Toc60840296"/>
      <w:bookmarkStart w:id="1228" w:name="_Toc60840831"/>
      <w:bookmarkStart w:id="1229" w:name="_Toc60841366"/>
      <w:bookmarkStart w:id="1230" w:name="_Toc60861517"/>
      <w:bookmarkStart w:id="1231" w:name="_Toc60903816"/>
      <w:bookmarkStart w:id="1232" w:name="_Toc60904351"/>
      <w:bookmarkStart w:id="1233" w:name="_Toc60904886"/>
      <w:bookmarkStart w:id="1234" w:name="_Toc60905421"/>
      <w:bookmarkStart w:id="1235" w:name="_Toc60905956"/>
      <w:bookmarkStart w:id="1236" w:name="_Toc60906494"/>
      <w:bookmarkStart w:id="1237" w:name="_Toc60909293"/>
      <w:bookmarkStart w:id="1238" w:name="_Toc60910329"/>
      <w:bookmarkStart w:id="1239" w:name="_Toc60910865"/>
      <w:bookmarkStart w:id="1240" w:name="_Toc60911401"/>
      <w:bookmarkStart w:id="1241" w:name="_Toc60911937"/>
      <w:bookmarkStart w:id="1242" w:name="_Toc60912473"/>
      <w:bookmarkStart w:id="1243" w:name="_Toc60912846"/>
      <w:bookmarkStart w:id="1244" w:name="_Toc60913220"/>
      <w:bookmarkStart w:id="1245" w:name="_Toc60913594"/>
      <w:bookmarkStart w:id="1246" w:name="_Toc60913968"/>
      <w:bookmarkStart w:id="1247" w:name="_Toc60914342"/>
      <w:bookmarkStart w:id="1248" w:name="_Toc60939828"/>
      <w:bookmarkStart w:id="1249" w:name="_Toc60951845"/>
      <w:bookmarkStart w:id="1250" w:name="_Toc60830409"/>
      <w:bookmarkStart w:id="1251" w:name="_Toc60840297"/>
      <w:bookmarkStart w:id="1252" w:name="_Toc60840832"/>
      <w:bookmarkStart w:id="1253" w:name="_Toc60841367"/>
      <w:bookmarkStart w:id="1254" w:name="_Toc60861518"/>
      <w:bookmarkStart w:id="1255" w:name="_Toc60903817"/>
      <w:bookmarkStart w:id="1256" w:name="_Toc60904352"/>
      <w:bookmarkStart w:id="1257" w:name="_Toc60904887"/>
      <w:bookmarkStart w:id="1258" w:name="_Toc60905422"/>
      <w:bookmarkStart w:id="1259" w:name="_Toc60905957"/>
      <w:bookmarkStart w:id="1260" w:name="_Toc60906495"/>
      <w:bookmarkStart w:id="1261" w:name="_Toc60909294"/>
      <w:bookmarkStart w:id="1262" w:name="_Toc60910330"/>
      <w:bookmarkStart w:id="1263" w:name="_Toc60910866"/>
      <w:bookmarkStart w:id="1264" w:name="_Toc60911402"/>
      <w:bookmarkStart w:id="1265" w:name="_Toc60911938"/>
      <w:bookmarkStart w:id="1266" w:name="_Toc60912474"/>
      <w:bookmarkStart w:id="1267" w:name="_Toc60912847"/>
      <w:bookmarkStart w:id="1268" w:name="_Toc60913221"/>
      <w:bookmarkStart w:id="1269" w:name="_Toc60913595"/>
      <w:bookmarkStart w:id="1270" w:name="_Toc60913969"/>
      <w:bookmarkStart w:id="1271" w:name="_Toc60914343"/>
      <w:bookmarkStart w:id="1272" w:name="_Toc60939829"/>
      <w:bookmarkStart w:id="1273" w:name="_Toc60951846"/>
      <w:bookmarkStart w:id="1274" w:name="_Toc60830410"/>
      <w:bookmarkStart w:id="1275" w:name="_Toc60840298"/>
      <w:bookmarkStart w:id="1276" w:name="_Toc60840833"/>
      <w:bookmarkStart w:id="1277" w:name="_Toc60841368"/>
      <w:bookmarkStart w:id="1278" w:name="_Toc60861519"/>
      <w:bookmarkStart w:id="1279" w:name="_Toc60903818"/>
      <w:bookmarkStart w:id="1280" w:name="_Toc60904353"/>
      <w:bookmarkStart w:id="1281" w:name="_Toc60904888"/>
      <w:bookmarkStart w:id="1282" w:name="_Toc60905423"/>
      <w:bookmarkStart w:id="1283" w:name="_Toc60905958"/>
      <w:bookmarkStart w:id="1284" w:name="_Toc60906496"/>
      <w:bookmarkStart w:id="1285" w:name="_Toc60909295"/>
      <w:bookmarkStart w:id="1286" w:name="_Toc60910331"/>
      <w:bookmarkStart w:id="1287" w:name="_Toc60910867"/>
      <w:bookmarkStart w:id="1288" w:name="_Toc60911403"/>
      <w:bookmarkStart w:id="1289" w:name="_Toc60911939"/>
      <w:bookmarkStart w:id="1290" w:name="_Toc60912475"/>
      <w:bookmarkStart w:id="1291" w:name="_Toc60912848"/>
      <w:bookmarkStart w:id="1292" w:name="_Toc60913222"/>
      <w:bookmarkStart w:id="1293" w:name="_Toc60913596"/>
      <w:bookmarkStart w:id="1294" w:name="_Toc60913970"/>
      <w:bookmarkStart w:id="1295" w:name="_Toc60914344"/>
      <w:bookmarkStart w:id="1296" w:name="_Toc60939830"/>
      <w:bookmarkStart w:id="1297" w:name="_Toc60951847"/>
      <w:bookmarkStart w:id="1298" w:name="_Toc60830411"/>
      <w:bookmarkStart w:id="1299" w:name="_Toc60840299"/>
      <w:bookmarkStart w:id="1300" w:name="_Toc60840834"/>
      <w:bookmarkStart w:id="1301" w:name="_Toc60841369"/>
      <w:bookmarkStart w:id="1302" w:name="_Toc60861520"/>
      <w:bookmarkStart w:id="1303" w:name="_Toc60903819"/>
      <w:bookmarkStart w:id="1304" w:name="_Toc60904354"/>
      <w:bookmarkStart w:id="1305" w:name="_Toc60904889"/>
      <w:bookmarkStart w:id="1306" w:name="_Toc60905424"/>
      <w:bookmarkStart w:id="1307" w:name="_Toc60905959"/>
      <w:bookmarkStart w:id="1308" w:name="_Toc60906497"/>
      <w:bookmarkStart w:id="1309" w:name="_Toc60909296"/>
      <w:bookmarkStart w:id="1310" w:name="_Toc60910332"/>
      <w:bookmarkStart w:id="1311" w:name="_Toc60910868"/>
      <w:bookmarkStart w:id="1312" w:name="_Toc60911404"/>
      <w:bookmarkStart w:id="1313" w:name="_Toc60911940"/>
      <w:bookmarkStart w:id="1314" w:name="_Toc60912476"/>
      <w:bookmarkStart w:id="1315" w:name="_Toc60912849"/>
      <w:bookmarkStart w:id="1316" w:name="_Toc60913223"/>
      <w:bookmarkStart w:id="1317" w:name="_Toc60913597"/>
      <w:bookmarkStart w:id="1318" w:name="_Toc60913971"/>
      <w:bookmarkStart w:id="1319" w:name="_Toc60914345"/>
      <w:bookmarkStart w:id="1320" w:name="_Toc60939831"/>
      <w:bookmarkStart w:id="1321" w:name="_Toc60951848"/>
      <w:bookmarkStart w:id="1322" w:name="_Toc60830412"/>
      <w:bookmarkStart w:id="1323" w:name="_Toc60840300"/>
      <w:bookmarkStart w:id="1324" w:name="_Toc60840835"/>
      <w:bookmarkStart w:id="1325" w:name="_Toc60841370"/>
      <w:bookmarkStart w:id="1326" w:name="_Toc60861521"/>
      <w:bookmarkStart w:id="1327" w:name="_Toc60903820"/>
      <w:bookmarkStart w:id="1328" w:name="_Toc60904355"/>
      <w:bookmarkStart w:id="1329" w:name="_Toc60904890"/>
      <w:bookmarkStart w:id="1330" w:name="_Toc60905425"/>
      <w:bookmarkStart w:id="1331" w:name="_Toc60905960"/>
      <w:bookmarkStart w:id="1332" w:name="_Toc60906498"/>
      <w:bookmarkStart w:id="1333" w:name="_Toc60909297"/>
      <w:bookmarkStart w:id="1334" w:name="_Toc60910333"/>
      <w:bookmarkStart w:id="1335" w:name="_Toc60910869"/>
      <w:bookmarkStart w:id="1336" w:name="_Toc60911405"/>
      <w:bookmarkStart w:id="1337" w:name="_Toc60911941"/>
      <w:bookmarkStart w:id="1338" w:name="_Toc60912477"/>
      <w:bookmarkStart w:id="1339" w:name="_Toc60912850"/>
      <w:bookmarkStart w:id="1340" w:name="_Toc60913224"/>
      <w:bookmarkStart w:id="1341" w:name="_Toc60913598"/>
      <w:bookmarkStart w:id="1342" w:name="_Toc60913972"/>
      <w:bookmarkStart w:id="1343" w:name="_Toc60914346"/>
      <w:bookmarkStart w:id="1344" w:name="_Toc60939832"/>
      <w:bookmarkStart w:id="1345" w:name="_Toc60951849"/>
      <w:bookmarkStart w:id="1346" w:name="_Toc60830413"/>
      <w:bookmarkStart w:id="1347" w:name="_Toc60840301"/>
      <w:bookmarkStart w:id="1348" w:name="_Toc60840836"/>
      <w:bookmarkStart w:id="1349" w:name="_Toc60841371"/>
      <w:bookmarkStart w:id="1350" w:name="_Toc60861522"/>
      <w:bookmarkStart w:id="1351" w:name="_Toc60903821"/>
      <w:bookmarkStart w:id="1352" w:name="_Toc60904356"/>
      <w:bookmarkStart w:id="1353" w:name="_Toc60904891"/>
      <w:bookmarkStart w:id="1354" w:name="_Toc60905426"/>
      <w:bookmarkStart w:id="1355" w:name="_Toc60905961"/>
      <w:bookmarkStart w:id="1356" w:name="_Toc60906499"/>
      <w:bookmarkStart w:id="1357" w:name="_Toc60909298"/>
      <w:bookmarkStart w:id="1358" w:name="_Toc60910334"/>
      <w:bookmarkStart w:id="1359" w:name="_Toc60910870"/>
      <w:bookmarkStart w:id="1360" w:name="_Toc60911406"/>
      <w:bookmarkStart w:id="1361" w:name="_Toc60911942"/>
      <w:bookmarkStart w:id="1362" w:name="_Toc60912478"/>
      <w:bookmarkStart w:id="1363" w:name="_Toc60912851"/>
      <w:bookmarkStart w:id="1364" w:name="_Toc60913225"/>
      <w:bookmarkStart w:id="1365" w:name="_Toc60913599"/>
      <w:bookmarkStart w:id="1366" w:name="_Toc60913973"/>
      <w:bookmarkStart w:id="1367" w:name="_Toc60914347"/>
      <w:bookmarkStart w:id="1368" w:name="_Toc60939833"/>
      <w:bookmarkStart w:id="1369" w:name="_Toc60951850"/>
      <w:bookmarkStart w:id="1370" w:name="_Toc60830414"/>
      <w:bookmarkStart w:id="1371" w:name="_Toc60840302"/>
      <w:bookmarkStart w:id="1372" w:name="_Toc60840837"/>
      <w:bookmarkStart w:id="1373" w:name="_Toc60841372"/>
      <w:bookmarkStart w:id="1374" w:name="_Toc60861523"/>
      <w:bookmarkStart w:id="1375" w:name="_Toc60903822"/>
      <w:bookmarkStart w:id="1376" w:name="_Toc60904357"/>
      <w:bookmarkStart w:id="1377" w:name="_Toc60904892"/>
      <w:bookmarkStart w:id="1378" w:name="_Toc60905427"/>
      <w:bookmarkStart w:id="1379" w:name="_Toc60905962"/>
      <w:bookmarkStart w:id="1380" w:name="_Toc60906500"/>
      <w:bookmarkStart w:id="1381" w:name="_Toc60909299"/>
      <w:bookmarkStart w:id="1382" w:name="_Toc60910335"/>
      <w:bookmarkStart w:id="1383" w:name="_Toc60910871"/>
      <w:bookmarkStart w:id="1384" w:name="_Toc60911407"/>
      <w:bookmarkStart w:id="1385" w:name="_Toc60911943"/>
      <w:bookmarkStart w:id="1386" w:name="_Toc60912479"/>
      <w:bookmarkStart w:id="1387" w:name="_Toc60912852"/>
      <w:bookmarkStart w:id="1388" w:name="_Toc60913226"/>
      <w:bookmarkStart w:id="1389" w:name="_Toc60913600"/>
      <w:bookmarkStart w:id="1390" w:name="_Toc60913974"/>
      <w:bookmarkStart w:id="1391" w:name="_Toc60914348"/>
      <w:bookmarkStart w:id="1392" w:name="_Toc60939834"/>
      <w:bookmarkStart w:id="1393" w:name="_Toc60951851"/>
      <w:bookmarkStart w:id="1394" w:name="_Toc60830415"/>
      <w:bookmarkStart w:id="1395" w:name="_Toc60840303"/>
      <w:bookmarkStart w:id="1396" w:name="_Toc60840838"/>
      <w:bookmarkStart w:id="1397" w:name="_Toc60841373"/>
      <w:bookmarkStart w:id="1398" w:name="_Toc60861524"/>
      <w:bookmarkStart w:id="1399" w:name="_Toc60903823"/>
      <w:bookmarkStart w:id="1400" w:name="_Toc60904358"/>
      <w:bookmarkStart w:id="1401" w:name="_Toc60904893"/>
      <w:bookmarkStart w:id="1402" w:name="_Toc60905428"/>
      <w:bookmarkStart w:id="1403" w:name="_Toc60905963"/>
      <w:bookmarkStart w:id="1404" w:name="_Toc60906501"/>
      <w:bookmarkStart w:id="1405" w:name="_Toc60909300"/>
      <w:bookmarkStart w:id="1406" w:name="_Toc60910336"/>
      <w:bookmarkStart w:id="1407" w:name="_Toc60910872"/>
      <w:bookmarkStart w:id="1408" w:name="_Toc60911408"/>
      <w:bookmarkStart w:id="1409" w:name="_Toc60911944"/>
      <w:bookmarkStart w:id="1410" w:name="_Toc60912480"/>
      <w:bookmarkStart w:id="1411" w:name="_Toc60912853"/>
      <w:bookmarkStart w:id="1412" w:name="_Toc60913227"/>
      <w:bookmarkStart w:id="1413" w:name="_Toc60913601"/>
      <w:bookmarkStart w:id="1414" w:name="_Toc60913975"/>
      <w:bookmarkStart w:id="1415" w:name="_Toc60914349"/>
      <w:bookmarkStart w:id="1416" w:name="_Toc60939835"/>
      <w:bookmarkStart w:id="1417" w:name="_Toc60951852"/>
      <w:bookmarkStart w:id="1418" w:name="_Toc60830416"/>
      <w:bookmarkStart w:id="1419" w:name="_Toc60840304"/>
      <w:bookmarkStart w:id="1420" w:name="_Toc60840839"/>
      <w:bookmarkStart w:id="1421" w:name="_Toc60841374"/>
      <w:bookmarkStart w:id="1422" w:name="_Toc60861525"/>
      <w:bookmarkStart w:id="1423" w:name="_Toc60903824"/>
      <w:bookmarkStart w:id="1424" w:name="_Toc60904359"/>
      <w:bookmarkStart w:id="1425" w:name="_Toc60904894"/>
      <w:bookmarkStart w:id="1426" w:name="_Toc60905429"/>
      <w:bookmarkStart w:id="1427" w:name="_Toc60905964"/>
      <w:bookmarkStart w:id="1428" w:name="_Toc60906502"/>
      <w:bookmarkStart w:id="1429" w:name="_Toc60909301"/>
      <w:bookmarkStart w:id="1430" w:name="_Toc60910337"/>
      <w:bookmarkStart w:id="1431" w:name="_Toc60910873"/>
      <w:bookmarkStart w:id="1432" w:name="_Toc60911409"/>
      <w:bookmarkStart w:id="1433" w:name="_Toc60911945"/>
      <w:bookmarkStart w:id="1434" w:name="_Toc60912481"/>
      <w:bookmarkStart w:id="1435" w:name="_Toc60912854"/>
      <w:bookmarkStart w:id="1436" w:name="_Toc60913228"/>
      <w:bookmarkStart w:id="1437" w:name="_Toc60913602"/>
      <w:bookmarkStart w:id="1438" w:name="_Toc60913976"/>
      <w:bookmarkStart w:id="1439" w:name="_Toc60914350"/>
      <w:bookmarkStart w:id="1440" w:name="_Toc60939836"/>
      <w:bookmarkStart w:id="1441" w:name="_Toc60951853"/>
      <w:bookmarkStart w:id="1442" w:name="_Toc60830417"/>
      <w:bookmarkStart w:id="1443" w:name="_Toc60840305"/>
      <w:bookmarkStart w:id="1444" w:name="_Toc60840840"/>
      <w:bookmarkStart w:id="1445" w:name="_Toc60841375"/>
      <w:bookmarkStart w:id="1446" w:name="_Toc60861526"/>
      <w:bookmarkStart w:id="1447" w:name="_Toc60903825"/>
      <w:bookmarkStart w:id="1448" w:name="_Toc60904360"/>
      <w:bookmarkStart w:id="1449" w:name="_Toc60904895"/>
      <w:bookmarkStart w:id="1450" w:name="_Toc60905430"/>
      <w:bookmarkStart w:id="1451" w:name="_Toc60905965"/>
      <w:bookmarkStart w:id="1452" w:name="_Toc60906503"/>
      <w:bookmarkStart w:id="1453" w:name="_Toc60909302"/>
      <w:bookmarkStart w:id="1454" w:name="_Toc60910338"/>
      <w:bookmarkStart w:id="1455" w:name="_Toc60910874"/>
      <w:bookmarkStart w:id="1456" w:name="_Toc60911410"/>
      <w:bookmarkStart w:id="1457" w:name="_Toc60911946"/>
      <w:bookmarkStart w:id="1458" w:name="_Toc60912482"/>
      <w:bookmarkStart w:id="1459" w:name="_Toc60912855"/>
      <w:bookmarkStart w:id="1460" w:name="_Toc60913229"/>
      <w:bookmarkStart w:id="1461" w:name="_Toc60913603"/>
      <w:bookmarkStart w:id="1462" w:name="_Toc60913977"/>
      <w:bookmarkStart w:id="1463" w:name="_Toc60914351"/>
      <w:bookmarkStart w:id="1464" w:name="_Toc60939837"/>
      <w:bookmarkStart w:id="1465" w:name="_Toc60951854"/>
      <w:bookmarkStart w:id="1466" w:name="_Toc60830418"/>
      <w:bookmarkStart w:id="1467" w:name="_Toc60840306"/>
      <w:bookmarkStart w:id="1468" w:name="_Toc60840841"/>
      <w:bookmarkStart w:id="1469" w:name="_Toc60841376"/>
      <w:bookmarkStart w:id="1470" w:name="_Toc60861527"/>
      <w:bookmarkStart w:id="1471" w:name="_Toc60903826"/>
      <w:bookmarkStart w:id="1472" w:name="_Toc60904361"/>
      <w:bookmarkStart w:id="1473" w:name="_Toc60904896"/>
      <w:bookmarkStart w:id="1474" w:name="_Toc60905431"/>
      <w:bookmarkStart w:id="1475" w:name="_Toc60905966"/>
      <w:bookmarkStart w:id="1476" w:name="_Toc60906504"/>
      <w:bookmarkStart w:id="1477" w:name="_Toc60909303"/>
      <w:bookmarkStart w:id="1478" w:name="_Toc60910339"/>
      <w:bookmarkStart w:id="1479" w:name="_Toc60910875"/>
      <w:bookmarkStart w:id="1480" w:name="_Toc60911411"/>
      <w:bookmarkStart w:id="1481" w:name="_Toc60911947"/>
      <w:bookmarkStart w:id="1482" w:name="_Toc60912483"/>
      <w:bookmarkStart w:id="1483" w:name="_Toc60912856"/>
      <w:bookmarkStart w:id="1484" w:name="_Toc60913230"/>
      <w:bookmarkStart w:id="1485" w:name="_Toc60913604"/>
      <w:bookmarkStart w:id="1486" w:name="_Toc60913978"/>
      <w:bookmarkStart w:id="1487" w:name="_Toc60914352"/>
      <w:bookmarkStart w:id="1488" w:name="_Toc60939838"/>
      <w:bookmarkStart w:id="1489" w:name="_Toc60951855"/>
      <w:bookmarkStart w:id="1490" w:name="_Toc60830419"/>
      <w:bookmarkStart w:id="1491" w:name="_Toc60840307"/>
      <w:bookmarkStart w:id="1492" w:name="_Toc60840842"/>
      <w:bookmarkStart w:id="1493" w:name="_Toc60841377"/>
      <w:bookmarkStart w:id="1494" w:name="_Toc60861528"/>
      <w:bookmarkStart w:id="1495" w:name="_Toc60903827"/>
      <w:bookmarkStart w:id="1496" w:name="_Toc60904362"/>
      <w:bookmarkStart w:id="1497" w:name="_Toc60904897"/>
      <w:bookmarkStart w:id="1498" w:name="_Toc60905432"/>
      <w:bookmarkStart w:id="1499" w:name="_Toc60905967"/>
      <w:bookmarkStart w:id="1500" w:name="_Toc60906505"/>
      <w:bookmarkStart w:id="1501" w:name="_Toc60909304"/>
      <w:bookmarkStart w:id="1502" w:name="_Toc60910340"/>
      <w:bookmarkStart w:id="1503" w:name="_Toc60910876"/>
      <w:bookmarkStart w:id="1504" w:name="_Toc60911412"/>
      <w:bookmarkStart w:id="1505" w:name="_Toc60911948"/>
      <w:bookmarkStart w:id="1506" w:name="_Toc60912484"/>
      <w:bookmarkStart w:id="1507" w:name="_Toc60912857"/>
      <w:bookmarkStart w:id="1508" w:name="_Toc60913231"/>
      <w:bookmarkStart w:id="1509" w:name="_Toc60913605"/>
      <w:bookmarkStart w:id="1510" w:name="_Toc60913979"/>
      <w:bookmarkStart w:id="1511" w:name="_Toc60914353"/>
      <w:bookmarkStart w:id="1512" w:name="_Toc60939839"/>
      <w:bookmarkStart w:id="1513" w:name="_Toc60951856"/>
      <w:bookmarkStart w:id="1514" w:name="_Toc60830420"/>
      <w:bookmarkStart w:id="1515" w:name="_Toc60840308"/>
      <w:bookmarkStart w:id="1516" w:name="_Toc60840843"/>
      <w:bookmarkStart w:id="1517" w:name="_Toc60841378"/>
      <w:bookmarkStart w:id="1518" w:name="_Toc60861529"/>
      <w:bookmarkStart w:id="1519" w:name="_Toc60903828"/>
      <w:bookmarkStart w:id="1520" w:name="_Toc60904363"/>
      <w:bookmarkStart w:id="1521" w:name="_Toc60904898"/>
      <w:bookmarkStart w:id="1522" w:name="_Toc60905433"/>
      <w:bookmarkStart w:id="1523" w:name="_Toc60905968"/>
      <w:bookmarkStart w:id="1524" w:name="_Toc60906506"/>
      <w:bookmarkStart w:id="1525" w:name="_Toc60909305"/>
      <w:bookmarkStart w:id="1526" w:name="_Toc60910341"/>
      <w:bookmarkStart w:id="1527" w:name="_Toc60910877"/>
      <w:bookmarkStart w:id="1528" w:name="_Toc60911413"/>
      <w:bookmarkStart w:id="1529" w:name="_Toc60911949"/>
      <w:bookmarkStart w:id="1530" w:name="_Toc60912485"/>
      <w:bookmarkStart w:id="1531" w:name="_Toc60912858"/>
      <w:bookmarkStart w:id="1532" w:name="_Toc60913232"/>
      <w:bookmarkStart w:id="1533" w:name="_Toc60913606"/>
      <w:bookmarkStart w:id="1534" w:name="_Toc60913980"/>
      <w:bookmarkStart w:id="1535" w:name="_Toc60914354"/>
      <w:bookmarkStart w:id="1536" w:name="_Toc60939840"/>
      <w:bookmarkStart w:id="1537" w:name="_Toc60951857"/>
      <w:bookmarkStart w:id="1538" w:name="_Toc68181249"/>
      <w:bookmarkStart w:id="1539" w:name="_Toc68181838"/>
      <w:bookmarkStart w:id="1540" w:name="_Toc72754630"/>
      <w:bookmarkStart w:id="1541" w:name="_Toc72755593"/>
      <w:bookmarkStart w:id="1542" w:name="_Toc72755681"/>
      <w:bookmarkStart w:id="1543" w:name="_Toc72834158"/>
      <w:bookmarkStart w:id="1544" w:name="_Toc72925325"/>
      <w:bookmarkStart w:id="1545" w:name="_Toc72925955"/>
      <w:bookmarkStart w:id="1546" w:name="_Toc72928819"/>
      <w:bookmarkStart w:id="1547" w:name="_Toc72929749"/>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r w:rsidRPr="00EA5A21">
        <w:rPr>
          <w:b/>
          <w:szCs w:val="22"/>
          <w:lang w:val="en-CA"/>
        </w:rPr>
        <w:t xml:space="preserve">Software/System </w:t>
      </w:r>
      <w:r w:rsidR="00375FA0" w:rsidRPr="00EA5A21">
        <w:rPr>
          <w:b/>
          <w:szCs w:val="22"/>
          <w:lang w:val="en-CA"/>
        </w:rPr>
        <w:t>C</w:t>
      </w:r>
      <w:r w:rsidRPr="00EA5A21">
        <w:rPr>
          <w:b/>
          <w:szCs w:val="22"/>
          <w:lang w:val="en-CA"/>
        </w:rPr>
        <w:t>onfiguration</w:t>
      </w:r>
      <w:bookmarkEnd w:id="1538"/>
      <w:bookmarkEnd w:id="1539"/>
      <w:bookmarkEnd w:id="1540"/>
      <w:bookmarkEnd w:id="1541"/>
      <w:bookmarkEnd w:id="1542"/>
      <w:bookmarkEnd w:id="1543"/>
      <w:bookmarkEnd w:id="1544"/>
      <w:bookmarkEnd w:id="1545"/>
      <w:bookmarkEnd w:id="1546"/>
      <w:bookmarkEnd w:id="1547"/>
      <w:r w:rsidRPr="00EA5A21">
        <w:rPr>
          <w:b/>
          <w:szCs w:val="22"/>
          <w:lang w:val="en-CA"/>
        </w:rPr>
        <w:t xml:space="preserve"> </w:t>
      </w:r>
    </w:p>
    <w:p w14:paraId="6871373A" w14:textId="2A242835" w:rsidR="006A0834" w:rsidRDefault="00895B94" w:rsidP="00197B13">
      <w:pPr>
        <w:pStyle w:val="Header"/>
        <w:numPr>
          <w:ilvl w:val="0"/>
          <w:numId w:val="32"/>
        </w:numPr>
        <w:spacing w:after="240"/>
        <w:ind w:left="1584" w:hanging="504"/>
        <w:jc w:val="both"/>
        <w:rPr>
          <w:sz w:val="22"/>
          <w:szCs w:val="22"/>
        </w:rPr>
      </w:pPr>
      <w:r w:rsidRPr="00B81ECE">
        <w:rPr>
          <w:sz w:val="22"/>
          <w:szCs w:val="22"/>
        </w:rPr>
        <w:t>The Security System installed</w:t>
      </w:r>
      <w:r w:rsidRPr="00760522">
        <w:rPr>
          <w:sz w:val="22"/>
          <w:szCs w:val="22"/>
        </w:rPr>
        <w:t xml:space="preserve"> as part of this Contract</w:t>
      </w:r>
      <w:r w:rsidR="009C021A" w:rsidRPr="00760522">
        <w:rPr>
          <w:sz w:val="22"/>
          <w:szCs w:val="22"/>
        </w:rPr>
        <w:t xml:space="preserve"> or any modifications to the existing installation</w:t>
      </w:r>
      <w:r w:rsidRPr="00760522">
        <w:rPr>
          <w:sz w:val="22"/>
          <w:szCs w:val="22"/>
        </w:rPr>
        <w:t xml:space="preserve"> shall be </w:t>
      </w:r>
      <w:r w:rsidR="009C021A" w:rsidRPr="00760522">
        <w:rPr>
          <w:sz w:val="22"/>
          <w:szCs w:val="22"/>
        </w:rPr>
        <w:t>reflect</w:t>
      </w:r>
      <w:r w:rsidRPr="00F12F3D">
        <w:rPr>
          <w:sz w:val="22"/>
          <w:szCs w:val="22"/>
        </w:rPr>
        <w:t xml:space="preserve">ed </w:t>
      </w:r>
      <w:r w:rsidR="009C021A" w:rsidRPr="00F12F3D">
        <w:rPr>
          <w:sz w:val="22"/>
          <w:szCs w:val="22"/>
        </w:rPr>
        <w:t>in</w:t>
      </w:r>
      <w:r w:rsidRPr="00F12F3D">
        <w:rPr>
          <w:sz w:val="22"/>
          <w:szCs w:val="22"/>
        </w:rPr>
        <w:t xml:space="preserve"> the existing </w:t>
      </w:r>
      <w:r w:rsidR="00B9716F" w:rsidRPr="00F12F3D">
        <w:rPr>
          <w:sz w:val="22"/>
          <w:szCs w:val="22"/>
        </w:rPr>
        <w:t>security</w:t>
      </w:r>
      <w:r w:rsidRPr="00F12F3D">
        <w:rPr>
          <w:sz w:val="22"/>
          <w:szCs w:val="22"/>
        </w:rPr>
        <w:t xml:space="preserve"> system</w:t>
      </w:r>
      <w:r w:rsidR="00C22612" w:rsidRPr="00F12F3D">
        <w:rPr>
          <w:sz w:val="22"/>
          <w:szCs w:val="22"/>
        </w:rPr>
        <w:t xml:space="preserve"> database</w:t>
      </w:r>
      <w:r w:rsidR="00C420F7">
        <w:rPr>
          <w:sz w:val="22"/>
          <w:szCs w:val="22"/>
        </w:rPr>
        <w:t xml:space="preserve">.  </w:t>
      </w:r>
      <w:r w:rsidRPr="00F12F3D">
        <w:rPr>
          <w:sz w:val="22"/>
          <w:szCs w:val="22"/>
        </w:rPr>
        <w:t>All programming and configuration for the work under this Contract must be consistent with the existing programming to guarantee consistent functionality of the system and all of its components across the Region</w:t>
      </w:r>
      <w:r w:rsidR="006A0834">
        <w:rPr>
          <w:sz w:val="22"/>
          <w:szCs w:val="22"/>
        </w:rPr>
        <w:t>.</w:t>
      </w:r>
    </w:p>
    <w:p w14:paraId="32C47761" w14:textId="26E25A72" w:rsidR="00895B94" w:rsidRPr="002E5543" w:rsidRDefault="00895B94" w:rsidP="00197B13">
      <w:pPr>
        <w:pStyle w:val="Header"/>
        <w:numPr>
          <w:ilvl w:val="0"/>
          <w:numId w:val="32"/>
        </w:numPr>
        <w:spacing w:after="240"/>
        <w:ind w:left="1584" w:hanging="504"/>
        <w:jc w:val="both"/>
        <w:rPr>
          <w:sz w:val="22"/>
          <w:szCs w:val="22"/>
        </w:rPr>
      </w:pPr>
      <w:r w:rsidRPr="00F12F3D">
        <w:rPr>
          <w:sz w:val="22"/>
          <w:szCs w:val="22"/>
        </w:rPr>
        <w:t>The Contractor is only responsible for the</w:t>
      </w:r>
      <w:r w:rsidRPr="00C52589">
        <w:rPr>
          <w:sz w:val="22"/>
          <w:szCs w:val="22"/>
        </w:rPr>
        <w:t xml:space="preserve"> work related to this Contract and shall NOT adjust or alter the existing configuration for any other facilities within the system without written authorization from the Region</w:t>
      </w:r>
      <w:r w:rsidR="00C420F7">
        <w:rPr>
          <w:sz w:val="22"/>
          <w:szCs w:val="22"/>
        </w:rPr>
        <w:t xml:space="preserve">.  </w:t>
      </w:r>
      <w:r w:rsidRPr="0009608F">
        <w:rPr>
          <w:sz w:val="22"/>
          <w:szCs w:val="22"/>
        </w:rPr>
        <w:t>The Contractor shall NOT alter, modify, delete or interfere in any way with a</w:t>
      </w:r>
      <w:r w:rsidRPr="002E5543">
        <w:rPr>
          <w:sz w:val="22"/>
          <w:szCs w:val="22"/>
        </w:rPr>
        <w:t>ny settings, configuration or variables that may affect the functionality of the existing facilities, systems or their components without prior written authorization from the Region.</w:t>
      </w:r>
    </w:p>
    <w:p w14:paraId="34B4A3BE" w14:textId="2DC6ACE0" w:rsidR="00895B94" w:rsidRPr="00206445" w:rsidRDefault="00895B94" w:rsidP="00197B13">
      <w:pPr>
        <w:pStyle w:val="Header"/>
        <w:numPr>
          <w:ilvl w:val="0"/>
          <w:numId w:val="32"/>
        </w:numPr>
        <w:spacing w:after="240"/>
        <w:ind w:left="1584" w:hanging="504"/>
        <w:jc w:val="both"/>
        <w:rPr>
          <w:sz w:val="22"/>
          <w:szCs w:val="22"/>
        </w:rPr>
      </w:pPr>
      <w:r w:rsidRPr="002E5543">
        <w:rPr>
          <w:sz w:val="22"/>
          <w:szCs w:val="22"/>
        </w:rPr>
        <w:tab/>
        <w:t>The installed Security Access Control system must be configured to meet all existing Regional standards (Security, Operational, IT)</w:t>
      </w:r>
      <w:r w:rsidR="00C420F7">
        <w:rPr>
          <w:sz w:val="22"/>
          <w:szCs w:val="22"/>
        </w:rPr>
        <w:t xml:space="preserve">.  </w:t>
      </w:r>
      <w:r w:rsidRPr="002E5543">
        <w:rPr>
          <w:sz w:val="22"/>
          <w:szCs w:val="22"/>
        </w:rPr>
        <w:t xml:space="preserve">The Contractor shall be responsible for </w:t>
      </w:r>
      <w:r w:rsidR="009C021A" w:rsidRPr="002E5543">
        <w:rPr>
          <w:sz w:val="22"/>
          <w:szCs w:val="22"/>
        </w:rPr>
        <w:t xml:space="preserve">identifying </w:t>
      </w:r>
      <w:r w:rsidRPr="002E5543">
        <w:rPr>
          <w:sz w:val="22"/>
          <w:szCs w:val="22"/>
        </w:rPr>
        <w:t xml:space="preserve">the requirements, developing a custom solution to meet </w:t>
      </w:r>
      <w:r w:rsidR="009C021A" w:rsidRPr="002E5543">
        <w:rPr>
          <w:sz w:val="22"/>
          <w:szCs w:val="22"/>
        </w:rPr>
        <w:t>th</w:t>
      </w:r>
      <w:r w:rsidR="009C021A" w:rsidRPr="00724F95">
        <w:rPr>
          <w:sz w:val="22"/>
          <w:szCs w:val="22"/>
        </w:rPr>
        <w:t xml:space="preserve">ose </w:t>
      </w:r>
      <w:r w:rsidRPr="00724F95">
        <w:rPr>
          <w:sz w:val="22"/>
          <w:szCs w:val="22"/>
        </w:rPr>
        <w:t xml:space="preserve">requirements, and presenting available options in </w:t>
      </w:r>
      <w:r w:rsidR="009C021A" w:rsidRPr="00724F95">
        <w:rPr>
          <w:sz w:val="22"/>
          <w:szCs w:val="22"/>
        </w:rPr>
        <w:t xml:space="preserve">the </w:t>
      </w:r>
      <w:r w:rsidRPr="00724F95">
        <w:rPr>
          <w:sz w:val="22"/>
          <w:szCs w:val="22"/>
        </w:rPr>
        <w:t>form of an implementation p</w:t>
      </w:r>
      <w:r w:rsidRPr="002C3FBB">
        <w:rPr>
          <w:sz w:val="22"/>
          <w:szCs w:val="22"/>
        </w:rPr>
        <w:t>lan to the Region for approval before implementing the</w:t>
      </w:r>
      <w:r w:rsidR="000E0A22" w:rsidRPr="002C3FBB">
        <w:rPr>
          <w:sz w:val="22"/>
          <w:szCs w:val="22"/>
        </w:rPr>
        <w:t xml:space="preserve"> proposed</w:t>
      </w:r>
      <w:r w:rsidRPr="00206445">
        <w:rPr>
          <w:sz w:val="22"/>
          <w:szCs w:val="22"/>
        </w:rPr>
        <w:t xml:space="preserve"> solution.</w:t>
      </w:r>
    </w:p>
    <w:p w14:paraId="745CEDEA" w14:textId="1ED370AC" w:rsidR="00895B94" w:rsidRPr="003B0F05" w:rsidRDefault="00895B94" w:rsidP="00197B13">
      <w:pPr>
        <w:pStyle w:val="Header"/>
        <w:numPr>
          <w:ilvl w:val="0"/>
          <w:numId w:val="32"/>
        </w:numPr>
        <w:spacing w:after="240"/>
        <w:ind w:left="1584" w:hanging="504"/>
        <w:jc w:val="both"/>
        <w:rPr>
          <w:sz w:val="22"/>
          <w:szCs w:val="22"/>
        </w:rPr>
      </w:pPr>
      <w:r w:rsidRPr="00206445">
        <w:rPr>
          <w:sz w:val="22"/>
          <w:szCs w:val="22"/>
        </w:rPr>
        <w:tab/>
        <w:t xml:space="preserve">All software </w:t>
      </w:r>
      <w:r w:rsidR="009C021A" w:rsidRPr="00206445">
        <w:rPr>
          <w:sz w:val="22"/>
          <w:szCs w:val="22"/>
        </w:rPr>
        <w:t>licen</w:t>
      </w:r>
      <w:r w:rsidR="000E0A22" w:rsidRPr="00206445">
        <w:rPr>
          <w:sz w:val="22"/>
          <w:szCs w:val="22"/>
        </w:rPr>
        <w:t>c</w:t>
      </w:r>
      <w:r w:rsidR="009C021A" w:rsidRPr="00206445">
        <w:rPr>
          <w:sz w:val="22"/>
          <w:szCs w:val="22"/>
        </w:rPr>
        <w:t xml:space="preserve">ing </w:t>
      </w:r>
      <w:r w:rsidRPr="00206445">
        <w:rPr>
          <w:sz w:val="22"/>
          <w:szCs w:val="22"/>
        </w:rPr>
        <w:t>must be detailed, supplied and installed to operate the security solution</w:t>
      </w:r>
      <w:r w:rsidR="004F7917">
        <w:rPr>
          <w:sz w:val="22"/>
          <w:szCs w:val="22"/>
        </w:rPr>
        <w:t xml:space="preserve">.  </w:t>
      </w:r>
      <w:r w:rsidRPr="00206445">
        <w:rPr>
          <w:sz w:val="22"/>
          <w:szCs w:val="22"/>
        </w:rPr>
        <w:t xml:space="preserve">The Contractor shall supply and install </w:t>
      </w:r>
      <w:r w:rsidR="009C021A" w:rsidRPr="00206445">
        <w:rPr>
          <w:sz w:val="22"/>
          <w:szCs w:val="22"/>
        </w:rPr>
        <w:t xml:space="preserve">all of </w:t>
      </w:r>
      <w:r w:rsidRPr="00206445">
        <w:rPr>
          <w:sz w:val="22"/>
          <w:szCs w:val="22"/>
        </w:rPr>
        <w:t xml:space="preserve">the necessary </w:t>
      </w:r>
      <w:r w:rsidR="009C021A" w:rsidRPr="007352AD">
        <w:rPr>
          <w:sz w:val="22"/>
          <w:szCs w:val="22"/>
        </w:rPr>
        <w:t>proprietary</w:t>
      </w:r>
      <w:r w:rsidRPr="007352AD">
        <w:rPr>
          <w:sz w:val="22"/>
          <w:szCs w:val="22"/>
        </w:rPr>
        <w:t xml:space="preserve"> integration </w:t>
      </w:r>
      <w:r w:rsidR="009C021A" w:rsidRPr="007352AD">
        <w:rPr>
          <w:sz w:val="22"/>
          <w:szCs w:val="22"/>
        </w:rPr>
        <w:t>licenc</w:t>
      </w:r>
      <w:r w:rsidRPr="007352AD">
        <w:rPr>
          <w:sz w:val="22"/>
          <w:szCs w:val="22"/>
        </w:rPr>
        <w:t xml:space="preserve">es, card reader </w:t>
      </w:r>
      <w:r w:rsidR="009C021A" w:rsidRPr="007352AD">
        <w:rPr>
          <w:sz w:val="22"/>
          <w:szCs w:val="22"/>
        </w:rPr>
        <w:t>licenc</w:t>
      </w:r>
      <w:r w:rsidRPr="007352AD">
        <w:rPr>
          <w:sz w:val="22"/>
          <w:szCs w:val="22"/>
        </w:rPr>
        <w:t xml:space="preserve">es and workstation </w:t>
      </w:r>
      <w:r w:rsidR="009C021A" w:rsidRPr="007352AD">
        <w:rPr>
          <w:sz w:val="22"/>
          <w:szCs w:val="22"/>
        </w:rPr>
        <w:t>licenc</w:t>
      </w:r>
      <w:r w:rsidRPr="007352AD">
        <w:rPr>
          <w:sz w:val="22"/>
          <w:szCs w:val="22"/>
        </w:rPr>
        <w:t>e</w:t>
      </w:r>
      <w:r w:rsidR="00B61799" w:rsidRPr="007352AD">
        <w:rPr>
          <w:sz w:val="22"/>
          <w:szCs w:val="22"/>
        </w:rPr>
        <w:t xml:space="preserve">s, as </w:t>
      </w:r>
      <w:r w:rsidR="009C021A" w:rsidRPr="007352AD">
        <w:rPr>
          <w:sz w:val="22"/>
          <w:szCs w:val="22"/>
        </w:rPr>
        <w:t xml:space="preserve">may be </w:t>
      </w:r>
      <w:r w:rsidR="00B61799" w:rsidRPr="00F01A2F">
        <w:rPr>
          <w:sz w:val="22"/>
          <w:szCs w:val="22"/>
        </w:rPr>
        <w:t>required</w:t>
      </w:r>
      <w:r w:rsidR="00C420F7">
        <w:rPr>
          <w:sz w:val="22"/>
          <w:szCs w:val="22"/>
        </w:rPr>
        <w:t xml:space="preserve">.  </w:t>
      </w:r>
      <w:r w:rsidRPr="00417545">
        <w:rPr>
          <w:sz w:val="22"/>
          <w:szCs w:val="22"/>
        </w:rPr>
        <w:t xml:space="preserve">It is the Contractor’s responsibility to quantify and provide the number of </w:t>
      </w:r>
      <w:r w:rsidR="009C021A" w:rsidRPr="00417545">
        <w:rPr>
          <w:sz w:val="22"/>
          <w:szCs w:val="22"/>
        </w:rPr>
        <w:t xml:space="preserve">licences </w:t>
      </w:r>
      <w:r w:rsidRPr="003B0F05">
        <w:rPr>
          <w:sz w:val="22"/>
          <w:szCs w:val="22"/>
        </w:rPr>
        <w:t>required based on the Drawings and Specifications provided in the Contract Documents</w:t>
      </w:r>
      <w:r w:rsidR="00C420F7">
        <w:rPr>
          <w:sz w:val="22"/>
          <w:szCs w:val="22"/>
        </w:rPr>
        <w:t xml:space="preserve">.  </w:t>
      </w:r>
      <w:r w:rsidRPr="003B0F05">
        <w:rPr>
          <w:sz w:val="22"/>
          <w:szCs w:val="22"/>
        </w:rPr>
        <w:t xml:space="preserve">All costs associated with provision of the required </w:t>
      </w:r>
      <w:r w:rsidR="009C021A" w:rsidRPr="003B0F05">
        <w:rPr>
          <w:sz w:val="22"/>
          <w:szCs w:val="22"/>
        </w:rPr>
        <w:t xml:space="preserve">licences </w:t>
      </w:r>
      <w:r w:rsidRPr="003B0F05">
        <w:rPr>
          <w:sz w:val="22"/>
          <w:szCs w:val="22"/>
        </w:rPr>
        <w:t>shall be included in the Contract Price</w:t>
      </w:r>
      <w:r w:rsidR="00EF278A" w:rsidRPr="003B0F05">
        <w:rPr>
          <w:sz w:val="22"/>
          <w:szCs w:val="22"/>
        </w:rPr>
        <w:t xml:space="preserve"> including any modifications to the Contract Price</w:t>
      </w:r>
      <w:r w:rsidRPr="003B0F05">
        <w:rPr>
          <w:sz w:val="22"/>
          <w:szCs w:val="22"/>
        </w:rPr>
        <w:t>.</w:t>
      </w:r>
    </w:p>
    <w:p w14:paraId="5A609079" w14:textId="1630EAE5" w:rsidR="006A0834" w:rsidRDefault="00895B94" w:rsidP="00197B13">
      <w:pPr>
        <w:pStyle w:val="Header"/>
        <w:numPr>
          <w:ilvl w:val="0"/>
          <w:numId w:val="32"/>
        </w:numPr>
        <w:spacing w:after="240"/>
        <w:ind w:left="1584" w:hanging="504"/>
        <w:jc w:val="both"/>
        <w:rPr>
          <w:sz w:val="22"/>
          <w:szCs w:val="22"/>
        </w:rPr>
      </w:pPr>
      <w:r w:rsidRPr="003B0F05">
        <w:rPr>
          <w:sz w:val="22"/>
          <w:szCs w:val="22"/>
        </w:rPr>
        <w:tab/>
        <w:t>The Contractor shall work with the Region’s IT department to perform application or database server program</w:t>
      </w:r>
      <w:r w:rsidRPr="00DE1237">
        <w:rPr>
          <w:sz w:val="22"/>
          <w:szCs w:val="22"/>
        </w:rPr>
        <w:t>ming</w:t>
      </w:r>
      <w:r w:rsidR="004033A8" w:rsidRPr="00DE1237">
        <w:rPr>
          <w:sz w:val="22"/>
          <w:szCs w:val="22"/>
        </w:rPr>
        <w:t xml:space="preserve"> </w:t>
      </w:r>
      <w:r w:rsidR="00D14DE2" w:rsidRPr="00C47F72">
        <w:rPr>
          <w:sz w:val="22"/>
          <w:szCs w:val="22"/>
        </w:rPr>
        <w:t xml:space="preserve">and </w:t>
      </w:r>
      <w:r w:rsidR="004033A8" w:rsidRPr="00C47F72">
        <w:rPr>
          <w:sz w:val="22"/>
          <w:szCs w:val="22"/>
        </w:rPr>
        <w:t>configuration and network device security penetration testing</w:t>
      </w:r>
      <w:r w:rsidR="00C420F7">
        <w:rPr>
          <w:sz w:val="22"/>
          <w:szCs w:val="22"/>
        </w:rPr>
        <w:t xml:space="preserve">.  </w:t>
      </w:r>
      <w:r w:rsidR="004033A8" w:rsidRPr="00271525">
        <w:rPr>
          <w:sz w:val="22"/>
          <w:szCs w:val="22"/>
        </w:rPr>
        <w:t>The contractor shall supply copies of all network device specifications and data sheets to IT when requested in preparation for the penetration testing</w:t>
      </w:r>
      <w:r w:rsidR="004F7917">
        <w:rPr>
          <w:sz w:val="22"/>
          <w:szCs w:val="22"/>
        </w:rPr>
        <w:t xml:space="preserve">.  </w:t>
      </w:r>
      <w:r w:rsidRPr="00EA5A21">
        <w:rPr>
          <w:sz w:val="22"/>
          <w:szCs w:val="22"/>
        </w:rPr>
        <w:t>All work requiring access to the database and/or application servers must be coordinated with the Region a minimum of one week in advance</w:t>
      </w:r>
      <w:bookmarkStart w:id="1548" w:name="_Hlk65690775"/>
      <w:r w:rsidR="006A0834">
        <w:rPr>
          <w:sz w:val="22"/>
          <w:szCs w:val="22"/>
        </w:rPr>
        <w:t>.</w:t>
      </w:r>
    </w:p>
    <w:p w14:paraId="45935B15" w14:textId="7DCFE3E0" w:rsidR="006A0834" w:rsidRDefault="006E60B6" w:rsidP="00197B13">
      <w:pPr>
        <w:pStyle w:val="Header"/>
        <w:numPr>
          <w:ilvl w:val="0"/>
          <w:numId w:val="32"/>
        </w:numPr>
        <w:spacing w:after="240"/>
        <w:ind w:left="1584" w:hanging="504"/>
        <w:jc w:val="both"/>
        <w:rPr>
          <w:sz w:val="22"/>
          <w:szCs w:val="22"/>
        </w:rPr>
      </w:pPr>
      <w:r w:rsidRPr="00EA5A21">
        <w:rPr>
          <w:sz w:val="22"/>
          <w:szCs w:val="22"/>
        </w:rPr>
        <w:t>All changes to the network configuration and network attached devices must be approved by the IT</w:t>
      </w:r>
      <w:r w:rsidR="00E55690" w:rsidRPr="00EA5A21">
        <w:rPr>
          <w:sz w:val="22"/>
          <w:szCs w:val="22"/>
        </w:rPr>
        <w:t>S</w:t>
      </w:r>
      <w:r w:rsidRPr="00EA5A21">
        <w:rPr>
          <w:sz w:val="22"/>
          <w:szCs w:val="22"/>
        </w:rPr>
        <w:t xml:space="preserve"> department to ensure that the network complies with IT</w:t>
      </w:r>
      <w:r w:rsidR="00E55690" w:rsidRPr="00EA5A21">
        <w:rPr>
          <w:sz w:val="22"/>
          <w:szCs w:val="22"/>
        </w:rPr>
        <w:t>S</w:t>
      </w:r>
      <w:r w:rsidRPr="00EA5A21">
        <w:rPr>
          <w:sz w:val="22"/>
          <w:szCs w:val="22"/>
        </w:rPr>
        <w:t>’s “penetration” resistance requirements</w:t>
      </w:r>
      <w:r w:rsidR="00C420F7">
        <w:rPr>
          <w:sz w:val="22"/>
          <w:szCs w:val="22"/>
        </w:rPr>
        <w:t xml:space="preserve">.  </w:t>
      </w:r>
      <w:r w:rsidRPr="00EA5A21">
        <w:rPr>
          <w:sz w:val="22"/>
          <w:szCs w:val="22"/>
        </w:rPr>
        <w:t xml:space="preserve">It is noted that IT maintains a list of approved devices which may </w:t>
      </w:r>
      <w:r w:rsidR="005A3CC6" w:rsidRPr="00EA5A21">
        <w:rPr>
          <w:sz w:val="22"/>
          <w:szCs w:val="22"/>
        </w:rPr>
        <w:t xml:space="preserve">therefore </w:t>
      </w:r>
      <w:r w:rsidRPr="00EA5A21">
        <w:rPr>
          <w:sz w:val="22"/>
          <w:szCs w:val="22"/>
        </w:rPr>
        <w:t>not require individual testing</w:t>
      </w:r>
      <w:r w:rsidR="00C420F7">
        <w:rPr>
          <w:sz w:val="22"/>
          <w:szCs w:val="22"/>
        </w:rPr>
        <w:t xml:space="preserve">.  </w:t>
      </w:r>
      <w:r w:rsidRPr="00EA5A21">
        <w:rPr>
          <w:sz w:val="22"/>
          <w:szCs w:val="22"/>
        </w:rPr>
        <w:t xml:space="preserve">In the event that </w:t>
      </w:r>
      <w:r w:rsidR="005A3CC6" w:rsidRPr="00EA5A21">
        <w:rPr>
          <w:sz w:val="22"/>
          <w:szCs w:val="22"/>
        </w:rPr>
        <w:t xml:space="preserve">penetration </w:t>
      </w:r>
      <w:r w:rsidRPr="00EA5A21">
        <w:rPr>
          <w:sz w:val="22"/>
          <w:szCs w:val="22"/>
        </w:rPr>
        <w:t>testing is required</w:t>
      </w:r>
      <w:r w:rsidR="005A3CC6" w:rsidRPr="00EA5A21">
        <w:rPr>
          <w:sz w:val="22"/>
          <w:szCs w:val="22"/>
        </w:rPr>
        <w:t>,</w:t>
      </w:r>
      <w:r w:rsidRPr="00EA5A21">
        <w:rPr>
          <w:sz w:val="22"/>
          <w:szCs w:val="22"/>
        </w:rPr>
        <w:t xml:space="preserve"> the costs of the testing incurred by the Contractor, and of any remediation which may be required by IT, </w:t>
      </w:r>
      <w:r w:rsidR="005A3CC6" w:rsidRPr="00EA5A21">
        <w:rPr>
          <w:sz w:val="22"/>
          <w:szCs w:val="22"/>
        </w:rPr>
        <w:t>will</w:t>
      </w:r>
      <w:r w:rsidRPr="00EA5A21">
        <w:rPr>
          <w:sz w:val="22"/>
          <w:szCs w:val="22"/>
        </w:rPr>
        <w:t xml:space="preserve"> be borne by the Region if the deficiency is encountered after the award of contract</w:t>
      </w:r>
      <w:bookmarkEnd w:id="1548"/>
      <w:r w:rsidR="006A0834">
        <w:rPr>
          <w:sz w:val="22"/>
          <w:szCs w:val="22"/>
        </w:rPr>
        <w:t>.</w:t>
      </w:r>
    </w:p>
    <w:p w14:paraId="6F38FFF2" w14:textId="673ACE95" w:rsidR="006A0834" w:rsidRDefault="00895B94" w:rsidP="00197B13">
      <w:pPr>
        <w:pStyle w:val="Header"/>
        <w:numPr>
          <w:ilvl w:val="0"/>
          <w:numId w:val="32"/>
        </w:numPr>
        <w:spacing w:after="240"/>
        <w:ind w:left="1584" w:hanging="504"/>
        <w:jc w:val="both"/>
        <w:rPr>
          <w:sz w:val="22"/>
          <w:szCs w:val="22"/>
        </w:rPr>
      </w:pPr>
      <w:r w:rsidRPr="00EA5A21">
        <w:rPr>
          <w:sz w:val="22"/>
          <w:szCs w:val="22"/>
        </w:rPr>
        <w:tab/>
        <w:t xml:space="preserve">All server, network, and other requirements shall be coordinated with the Regional IT Services department and validated by the </w:t>
      </w:r>
      <w:r w:rsidR="008F4276" w:rsidRPr="00EA5A21">
        <w:rPr>
          <w:sz w:val="22"/>
          <w:szCs w:val="22"/>
        </w:rPr>
        <w:t xml:space="preserve">security system </w:t>
      </w:r>
      <w:r w:rsidRPr="00EA5A21">
        <w:rPr>
          <w:sz w:val="22"/>
          <w:szCs w:val="22"/>
        </w:rPr>
        <w:t>manufacturer prior to installation</w:t>
      </w:r>
      <w:r w:rsidR="00C420F7">
        <w:rPr>
          <w:sz w:val="22"/>
          <w:szCs w:val="22"/>
        </w:rPr>
        <w:t xml:space="preserve">.  </w:t>
      </w:r>
      <w:r w:rsidRPr="00EA5A21">
        <w:rPr>
          <w:sz w:val="22"/>
          <w:szCs w:val="22"/>
        </w:rPr>
        <w:t xml:space="preserve">All servers and network switches shall be provided by the Region unless </w:t>
      </w:r>
      <w:r w:rsidR="008F4276" w:rsidRPr="00EA5A21">
        <w:rPr>
          <w:sz w:val="22"/>
          <w:szCs w:val="22"/>
        </w:rPr>
        <w:t xml:space="preserve">otherwise </w:t>
      </w:r>
      <w:r w:rsidRPr="00EA5A21">
        <w:rPr>
          <w:sz w:val="22"/>
          <w:szCs w:val="22"/>
        </w:rPr>
        <w:t>specified in the Contract Documents</w:t>
      </w:r>
      <w:r w:rsidR="006A0834">
        <w:rPr>
          <w:sz w:val="22"/>
          <w:szCs w:val="22"/>
        </w:rPr>
        <w:t>.</w:t>
      </w:r>
    </w:p>
    <w:p w14:paraId="4BB75160" w14:textId="7491358B" w:rsidR="00895B94" w:rsidRPr="00EA5A21" w:rsidRDefault="00895B94" w:rsidP="00197B13">
      <w:pPr>
        <w:pStyle w:val="Header"/>
        <w:numPr>
          <w:ilvl w:val="0"/>
          <w:numId w:val="32"/>
        </w:numPr>
        <w:spacing w:after="240"/>
        <w:ind w:left="1584" w:hanging="504"/>
        <w:jc w:val="both"/>
        <w:rPr>
          <w:sz w:val="22"/>
          <w:szCs w:val="22"/>
        </w:rPr>
      </w:pPr>
      <w:r w:rsidRPr="00EA5A21">
        <w:rPr>
          <w:sz w:val="22"/>
          <w:szCs w:val="22"/>
        </w:rPr>
        <w:t>The software and/or system deployment and configuration shall be overseen and validated by the Regional representative(s)</w:t>
      </w:r>
      <w:r w:rsidR="00A60027" w:rsidRPr="00EA5A21">
        <w:rPr>
          <w:sz w:val="22"/>
          <w:szCs w:val="22"/>
        </w:rPr>
        <w:t xml:space="preserve"> from the Capital Delivery Coordinator department</w:t>
      </w:r>
      <w:r w:rsidR="00C420F7">
        <w:rPr>
          <w:sz w:val="22"/>
          <w:szCs w:val="22"/>
        </w:rPr>
        <w:t xml:space="preserve">.  </w:t>
      </w:r>
      <w:r w:rsidRPr="00EA5A21">
        <w:rPr>
          <w:sz w:val="22"/>
          <w:szCs w:val="22"/>
        </w:rPr>
        <w:t xml:space="preserve">The Contractor shall use </w:t>
      </w:r>
      <w:r w:rsidR="008F4276" w:rsidRPr="00EA5A21">
        <w:rPr>
          <w:sz w:val="22"/>
          <w:szCs w:val="22"/>
        </w:rPr>
        <w:t>manufacturer provided software applications</w:t>
      </w:r>
      <w:r w:rsidRPr="00EA5A21">
        <w:rPr>
          <w:sz w:val="22"/>
          <w:szCs w:val="22"/>
        </w:rPr>
        <w:t xml:space="preserve"> to program, configure and test the system</w:t>
      </w:r>
      <w:r w:rsidR="00C420F7">
        <w:rPr>
          <w:sz w:val="22"/>
          <w:szCs w:val="22"/>
        </w:rPr>
        <w:t xml:space="preserve">.  </w:t>
      </w:r>
      <w:r w:rsidRPr="00EA5A21">
        <w:rPr>
          <w:sz w:val="22"/>
          <w:szCs w:val="22"/>
        </w:rPr>
        <w:t xml:space="preserve">No configuration shall be completed utilizing </w:t>
      </w:r>
      <w:r w:rsidR="008F4276" w:rsidRPr="00EA5A21">
        <w:rPr>
          <w:sz w:val="22"/>
          <w:szCs w:val="22"/>
        </w:rPr>
        <w:t xml:space="preserve">any </w:t>
      </w:r>
      <w:r w:rsidRPr="00EA5A21">
        <w:rPr>
          <w:sz w:val="22"/>
          <w:szCs w:val="22"/>
        </w:rPr>
        <w:t xml:space="preserve">client applications on the </w:t>
      </w:r>
      <w:r w:rsidR="008F4276" w:rsidRPr="00EA5A21">
        <w:rPr>
          <w:sz w:val="22"/>
          <w:szCs w:val="22"/>
        </w:rPr>
        <w:t>client servers.</w:t>
      </w:r>
    </w:p>
    <w:p w14:paraId="0E0247D3" w14:textId="01C00777" w:rsidR="00E05096" w:rsidRPr="00EA5A21" w:rsidRDefault="00E05096" w:rsidP="00197B13">
      <w:pPr>
        <w:pStyle w:val="Header"/>
        <w:numPr>
          <w:ilvl w:val="0"/>
          <w:numId w:val="32"/>
        </w:numPr>
        <w:spacing w:after="120"/>
        <w:ind w:left="1584" w:hanging="504"/>
        <w:jc w:val="both"/>
        <w:rPr>
          <w:sz w:val="22"/>
          <w:szCs w:val="22"/>
        </w:rPr>
      </w:pPr>
      <w:r w:rsidRPr="00EA5A21">
        <w:rPr>
          <w:sz w:val="22"/>
          <w:szCs w:val="22"/>
        </w:rPr>
        <w:t>There shall be a single, integrated, Audit Trail log which records all of the actions and activities for the entire site</w:t>
      </w:r>
      <w:r w:rsidR="00C420F7">
        <w:rPr>
          <w:sz w:val="22"/>
          <w:szCs w:val="22"/>
        </w:rPr>
        <w:t xml:space="preserve">.  </w:t>
      </w:r>
      <w:r w:rsidRPr="00EA5A21">
        <w:rPr>
          <w:sz w:val="22"/>
          <w:szCs w:val="22"/>
        </w:rPr>
        <w:t>The integration of the activities at each site shall be similar, subject only to the configuration of the site, and shall include:</w:t>
      </w:r>
    </w:p>
    <w:p w14:paraId="627B3FD5" w14:textId="64564B22" w:rsidR="00E05096" w:rsidRPr="00EA5A21" w:rsidRDefault="00E05096" w:rsidP="00197B13">
      <w:pPr>
        <w:pStyle w:val="Header"/>
        <w:numPr>
          <w:ilvl w:val="1"/>
          <w:numId w:val="32"/>
        </w:numPr>
        <w:spacing w:after="120"/>
        <w:ind w:left="2304" w:hanging="504"/>
        <w:jc w:val="both"/>
        <w:rPr>
          <w:sz w:val="22"/>
          <w:szCs w:val="22"/>
        </w:rPr>
      </w:pPr>
      <w:r w:rsidRPr="00EA5A21">
        <w:rPr>
          <w:sz w:val="22"/>
          <w:szCs w:val="22"/>
        </w:rPr>
        <w:t>Local date and time (using Canadian</w:t>
      </w:r>
      <w:r w:rsidR="00EE39A9" w:rsidRPr="00EA5A21">
        <w:rPr>
          <w:sz w:val="22"/>
          <w:szCs w:val="22"/>
        </w:rPr>
        <w:t xml:space="preserve"> - ISO</w:t>
      </w:r>
      <w:r w:rsidRPr="00EA5A21">
        <w:rPr>
          <w:sz w:val="22"/>
          <w:szCs w:val="22"/>
        </w:rPr>
        <w:t xml:space="preserve"> style and 24 hour clock)</w:t>
      </w:r>
      <w:r w:rsidR="00EE39A9" w:rsidRPr="00EA5A21">
        <w:rPr>
          <w:sz w:val="22"/>
          <w:szCs w:val="22"/>
        </w:rPr>
        <w:t>;</w:t>
      </w:r>
    </w:p>
    <w:p w14:paraId="7AAFA632" w14:textId="5D8D378F" w:rsidR="00E05096" w:rsidRPr="00EA5A21" w:rsidRDefault="00E05096" w:rsidP="00197B13">
      <w:pPr>
        <w:pStyle w:val="Header"/>
        <w:numPr>
          <w:ilvl w:val="1"/>
          <w:numId w:val="32"/>
        </w:numPr>
        <w:spacing w:after="120"/>
        <w:ind w:left="2304" w:hanging="504"/>
        <w:jc w:val="both"/>
        <w:rPr>
          <w:sz w:val="22"/>
          <w:szCs w:val="22"/>
        </w:rPr>
      </w:pPr>
      <w:r w:rsidRPr="00EA5A21">
        <w:rPr>
          <w:sz w:val="22"/>
          <w:szCs w:val="22"/>
        </w:rPr>
        <w:t>All access card activities including name, action granted or denied and reason</w:t>
      </w:r>
      <w:r w:rsidR="00EE39A9" w:rsidRPr="00EA5A21">
        <w:rPr>
          <w:sz w:val="22"/>
          <w:szCs w:val="22"/>
        </w:rPr>
        <w:t>;</w:t>
      </w:r>
    </w:p>
    <w:p w14:paraId="3976CDC2" w14:textId="0D994B7C" w:rsidR="00E05096" w:rsidRPr="00EA5A21" w:rsidRDefault="008D64D1" w:rsidP="00197B13">
      <w:pPr>
        <w:pStyle w:val="Header"/>
        <w:numPr>
          <w:ilvl w:val="1"/>
          <w:numId w:val="32"/>
        </w:numPr>
        <w:spacing w:after="120"/>
        <w:ind w:left="2304" w:hanging="504"/>
        <w:jc w:val="both"/>
        <w:rPr>
          <w:sz w:val="22"/>
          <w:szCs w:val="22"/>
        </w:rPr>
      </w:pPr>
      <w:r w:rsidRPr="00EA5A21">
        <w:rPr>
          <w:sz w:val="22"/>
          <w:szCs w:val="22"/>
        </w:rPr>
        <w:t>Logging in and out of operators</w:t>
      </w:r>
      <w:r w:rsidR="00EE39A9" w:rsidRPr="00EA5A21">
        <w:rPr>
          <w:sz w:val="22"/>
          <w:szCs w:val="22"/>
        </w:rPr>
        <w:t>;</w:t>
      </w:r>
    </w:p>
    <w:p w14:paraId="3A6E4AC0" w14:textId="4CF1820D" w:rsidR="008D64D1" w:rsidRPr="00EA5A21" w:rsidRDefault="008D64D1" w:rsidP="00197B13">
      <w:pPr>
        <w:pStyle w:val="Header"/>
        <w:numPr>
          <w:ilvl w:val="1"/>
          <w:numId w:val="32"/>
        </w:numPr>
        <w:spacing w:after="120"/>
        <w:ind w:left="2304" w:hanging="504"/>
        <w:jc w:val="both"/>
        <w:rPr>
          <w:sz w:val="22"/>
          <w:szCs w:val="22"/>
        </w:rPr>
      </w:pPr>
      <w:r w:rsidRPr="00EA5A21">
        <w:rPr>
          <w:sz w:val="22"/>
          <w:szCs w:val="22"/>
        </w:rPr>
        <w:t>Schedule activations and deactivations</w:t>
      </w:r>
      <w:r w:rsidR="00EE39A9" w:rsidRPr="00EA5A21">
        <w:rPr>
          <w:sz w:val="22"/>
          <w:szCs w:val="22"/>
        </w:rPr>
        <w:t>;</w:t>
      </w:r>
    </w:p>
    <w:p w14:paraId="3A4341CE" w14:textId="68171ACA" w:rsidR="008D64D1" w:rsidRPr="00EA5A21" w:rsidRDefault="008D64D1" w:rsidP="00197B13">
      <w:pPr>
        <w:pStyle w:val="Header"/>
        <w:numPr>
          <w:ilvl w:val="1"/>
          <w:numId w:val="32"/>
        </w:numPr>
        <w:spacing w:after="120"/>
        <w:ind w:left="2304" w:hanging="504"/>
        <w:jc w:val="both"/>
        <w:rPr>
          <w:sz w:val="22"/>
          <w:szCs w:val="22"/>
        </w:rPr>
      </w:pPr>
      <w:r w:rsidRPr="00EA5A21">
        <w:rPr>
          <w:sz w:val="22"/>
          <w:szCs w:val="22"/>
        </w:rPr>
        <w:t>Trouble and alarm reports</w:t>
      </w:r>
      <w:r w:rsidR="00EE39A9" w:rsidRPr="00EA5A21">
        <w:rPr>
          <w:sz w:val="22"/>
          <w:szCs w:val="22"/>
        </w:rPr>
        <w:t>;</w:t>
      </w:r>
    </w:p>
    <w:p w14:paraId="034D5AF4" w14:textId="6FABD237" w:rsidR="008D64D1" w:rsidRPr="00EA5A21" w:rsidRDefault="008D64D1" w:rsidP="00197B13">
      <w:pPr>
        <w:pStyle w:val="Header"/>
        <w:numPr>
          <w:ilvl w:val="1"/>
          <w:numId w:val="32"/>
        </w:numPr>
        <w:spacing w:after="120"/>
        <w:ind w:left="2304" w:hanging="504"/>
        <w:jc w:val="both"/>
        <w:rPr>
          <w:sz w:val="22"/>
          <w:szCs w:val="22"/>
        </w:rPr>
      </w:pPr>
      <w:r w:rsidRPr="00EA5A21">
        <w:rPr>
          <w:sz w:val="22"/>
          <w:szCs w:val="22"/>
        </w:rPr>
        <w:t>All failures, arming and disarming of systems</w:t>
      </w:r>
      <w:r w:rsidR="00EE39A9" w:rsidRPr="00EA5A21">
        <w:rPr>
          <w:sz w:val="22"/>
          <w:szCs w:val="22"/>
        </w:rPr>
        <w:t>; and</w:t>
      </w:r>
    </w:p>
    <w:p w14:paraId="0DC842E7" w14:textId="2DAC7C7F" w:rsidR="008D64D1" w:rsidRPr="00EA5A21" w:rsidRDefault="008D64D1" w:rsidP="00197B13">
      <w:pPr>
        <w:pStyle w:val="Header"/>
        <w:numPr>
          <w:ilvl w:val="1"/>
          <w:numId w:val="32"/>
        </w:numPr>
        <w:spacing w:after="240"/>
        <w:ind w:left="2304" w:hanging="504"/>
        <w:jc w:val="both"/>
        <w:rPr>
          <w:sz w:val="22"/>
          <w:szCs w:val="22"/>
        </w:rPr>
      </w:pPr>
      <w:r w:rsidRPr="00EA5A21">
        <w:rPr>
          <w:sz w:val="22"/>
          <w:szCs w:val="22"/>
        </w:rPr>
        <w:t>System resets and restarts</w:t>
      </w:r>
      <w:r w:rsidR="00EE39A9" w:rsidRPr="00EA5A21">
        <w:rPr>
          <w:sz w:val="22"/>
          <w:szCs w:val="22"/>
        </w:rPr>
        <w:t>.</w:t>
      </w:r>
    </w:p>
    <w:p w14:paraId="38D8B5D5" w14:textId="681FF036" w:rsidR="00895B94" w:rsidRPr="00EA5A21" w:rsidRDefault="00895B94" w:rsidP="00197B13">
      <w:pPr>
        <w:pStyle w:val="Header"/>
        <w:numPr>
          <w:ilvl w:val="0"/>
          <w:numId w:val="32"/>
        </w:numPr>
        <w:spacing w:after="240"/>
        <w:ind w:left="1584" w:hanging="504"/>
        <w:jc w:val="both"/>
        <w:rPr>
          <w:sz w:val="22"/>
          <w:szCs w:val="22"/>
        </w:rPr>
      </w:pPr>
      <w:r w:rsidRPr="00EA5A21">
        <w:rPr>
          <w:sz w:val="22"/>
          <w:szCs w:val="22"/>
        </w:rPr>
        <w:tab/>
      </w:r>
      <w:bookmarkStart w:id="1549" w:name="_Hlk65698122"/>
      <w:r w:rsidRPr="00EA5A21">
        <w:rPr>
          <w:sz w:val="22"/>
          <w:szCs w:val="22"/>
        </w:rPr>
        <w:t xml:space="preserve">The </w:t>
      </w:r>
      <w:r w:rsidR="006D157A" w:rsidRPr="00EA5A21">
        <w:rPr>
          <w:sz w:val="22"/>
          <w:szCs w:val="22"/>
        </w:rPr>
        <w:t xml:space="preserve">intrusion </w:t>
      </w:r>
      <w:r w:rsidR="00A60027" w:rsidRPr="00EA5A21">
        <w:rPr>
          <w:sz w:val="22"/>
          <w:szCs w:val="22"/>
        </w:rPr>
        <w:t xml:space="preserve">detection </w:t>
      </w:r>
      <w:r w:rsidRPr="00EA5A21">
        <w:rPr>
          <w:sz w:val="22"/>
          <w:szCs w:val="22"/>
        </w:rPr>
        <w:t xml:space="preserve">system </w:t>
      </w:r>
      <w:r w:rsidR="006D157A" w:rsidRPr="00EA5A21">
        <w:rPr>
          <w:sz w:val="22"/>
          <w:szCs w:val="22"/>
        </w:rPr>
        <w:t xml:space="preserve">at each Facility (or group of buildings) </w:t>
      </w:r>
      <w:r w:rsidRPr="00EA5A21">
        <w:rPr>
          <w:sz w:val="22"/>
          <w:szCs w:val="22"/>
        </w:rPr>
        <w:t>must be arm</w:t>
      </w:r>
      <w:r w:rsidR="008F4276" w:rsidRPr="00EA5A21">
        <w:rPr>
          <w:sz w:val="22"/>
          <w:szCs w:val="22"/>
        </w:rPr>
        <w:t>ed</w:t>
      </w:r>
      <w:r w:rsidRPr="00EA5A21">
        <w:rPr>
          <w:sz w:val="22"/>
          <w:szCs w:val="22"/>
        </w:rPr>
        <w:t xml:space="preserve"> </w:t>
      </w:r>
      <w:r w:rsidR="008F4276" w:rsidRPr="00EA5A21">
        <w:rPr>
          <w:sz w:val="22"/>
          <w:szCs w:val="22"/>
        </w:rPr>
        <w:t xml:space="preserve">by </w:t>
      </w:r>
      <w:r w:rsidRPr="00EA5A21">
        <w:rPr>
          <w:sz w:val="22"/>
          <w:szCs w:val="22"/>
        </w:rPr>
        <w:t xml:space="preserve">using a card swipe </w:t>
      </w:r>
      <w:r w:rsidR="006A3E24" w:rsidRPr="00EA5A21">
        <w:rPr>
          <w:sz w:val="22"/>
          <w:szCs w:val="22"/>
        </w:rPr>
        <w:t xml:space="preserve">on the card reader on the secure side of the door </w:t>
      </w:r>
      <w:r w:rsidR="008F4276" w:rsidRPr="00EA5A21">
        <w:rPr>
          <w:sz w:val="22"/>
          <w:szCs w:val="22"/>
        </w:rPr>
        <w:t xml:space="preserve">followed by pressing </w:t>
      </w:r>
      <w:r w:rsidRPr="00EA5A21">
        <w:rPr>
          <w:sz w:val="22"/>
          <w:szCs w:val="22"/>
        </w:rPr>
        <w:t>a button</w:t>
      </w:r>
      <w:r w:rsidR="006A3E24" w:rsidRPr="00EA5A21">
        <w:rPr>
          <w:sz w:val="22"/>
          <w:szCs w:val="22"/>
        </w:rPr>
        <w:t xml:space="preserve"> which is labelled for this purpose</w:t>
      </w:r>
      <w:r w:rsidR="00C420F7">
        <w:rPr>
          <w:sz w:val="22"/>
          <w:szCs w:val="22"/>
        </w:rPr>
        <w:t xml:space="preserve">.  </w:t>
      </w:r>
      <w:r w:rsidRPr="00EA5A21">
        <w:rPr>
          <w:sz w:val="22"/>
          <w:szCs w:val="22"/>
        </w:rPr>
        <w:t xml:space="preserve">The </w:t>
      </w:r>
      <w:r w:rsidR="00A60027" w:rsidRPr="00EA5A21">
        <w:rPr>
          <w:sz w:val="22"/>
          <w:szCs w:val="22"/>
        </w:rPr>
        <w:t xml:space="preserve">intrusion detection </w:t>
      </w:r>
      <w:r w:rsidRPr="00EA5A21">
        <w:rPr>
          <w:sz w:val="22"/>
          <w:szCs w:val="22"/>
        </w:rPr>
        <w:t>system must disarm</w:t>
      </w:r>
      <w:r w:rsidR="008F4276" w:rsidRPr="00EA5A21">
        <w:rPr>
          <w:sz w:val="22"/>
          <w:szCs w:val="22"/>
        </w:rPr>
        <w:t xml:space="preserve"> automatically</w:t>
      </w:r>
      <w:r w:rsidRPr="00EA5A21">
        <w:rPr>
          <w:sz w:val="22"/>
          <w:szCs w:val="22"/>
        </w:rPr>
        <w:t xml:space="preserve"> </w:t>
      </w:r>
      <w:r w:rsidR="008F4276" w:rsidRPr="00EA5A21">
        <w:rPr>
          <w:sz w:val="22"/>
          <w:szCs w:val="22"/>
        </w:rPr>
        <w:t>when access is granted at</w:t>
      </w:r>
      <w:r w:rsidRPr="00EA5A21">
        <w:rPr>
          <w:sz w:val="22"/>
          <w:szCs w:val="22"/>
        </w:rPr>
        <w:t xml:space="preserve"> </w:t>
      </w:r>
      <w:r w:rsidR="008F4276" w:rsidRPr="00EA5A21">
        <w:rPr>
          <w:sz w:val="22"/>
          <w:szCs w:val="22"/>
        </w:rPr>
        <w:t>a</w:t>
      </w:r>
      <w:r w:rsidRPr="00EA5A21">
        <w:rPr>
          <w:sz w:val="22"/>
          <w:szCs w:val="22"/>
        </w:rPr>
        <w:t xml:space="preserve"> perimeter </w:t>
      </w:r>
      <w:r w:rsidR="008F4276" w:rsidRPr="00EA5A21">
        <w:rPr>
          <w:sz w:val="22"/>
          <w:szCs w:val="22"/>
        </w:rPr>
        <w:t>door, i.e</w:t>
      </w:r>
      <w:r w:rsidR="00A60027" w:rsidRPr="00EA5A21">
        <w:rPr>
          <w:sz w:val="22"/>
          <w:szCs w:val="22"/>
        </w:rPr>
        <w:t>.,</w:t>
      </w:r>
      <w:r w:rsidR="008F4276" w:rsidRPr="00EA5A21">
        <w:rPr>
          <w:sz w:val="22"/>
          <w:szCs w:val="22"/>
        </w:rPr>
        <w:t xml:space="preserve"> an access </w:t>
      </w:r>
      <w:r w:rsidR="006A3E24" w:rsidRPr="00EA5A21">
        <w:rPr>
          <w:sz w:val="22"/>
          <w:szCs w:val="22"/>
        </w:rPr>
        <w:t xml:space="preserve">which </w:t>
      </w:r>
      <w:r w:rsidR="00E74BF7" w:rsidRPr="00EA5A21">
        <w:rPr>
          <w:sz w:val="22"/>
          <w:szCs w:val="22"/>
        </w:rPr>
        <w:t xml:space="preserve">is </w:t>
      </w:r>
      <w:r w:rsidR="008F4276" w:rsidRPr="00EA5A21">
        <w:rPr>
          <w:sz w:val="22"/>
          <w:szCs w:val="22"/>
        </w:rPr>
        <w:t>granted</w:t>
      </w:r>
      <w:r w:rsidR="00A60027" w:rsidRPr="00EA5A21">
        <w:rPr>
          <w:sz w:val="22"/>
          <w:szCs w:val="22"/>
        </w:rPr>
        <w:t>,</w:t>
      </w:r>
      <w:r w:rsidR="00E74BF7" w:rsidRPr="00EA5A21">
        <w:rPr>
          <w:sz w:val="22"/>
          <w:szCs w:val="22"/>
        </w:rPr>
        <w:t xml:space="preserve"> </w:t>
      </w:r>
      <w:r w:rsidR="008F4276" w:rsidRPr="00EA5A21">
        <w:rPr>
          <w:sz w:val="22"/>
          <w:szCs w:val="22"/>
        </w:rPr>
        <w:t>at a perimeter door</w:t>
      </w:r>
      <w:r w:rsidR="006D157A" w:rsidRPr="00EA5A21">
        <w:rPr>
          <w:sz w:val="22"/>
          <w:szCs w:val="22"/>
        </w:rPr>
        <w:t xml:space="preserve"> </w:t>
      </w:r>
      <w:r w:rsidR="00A60027" w:rsidRPr="00EA5A21">
        <w:rPr>
          <w:sz w:val="22"/>
          <w:szCs w:val="22"/>
        </w:rPr>
        <w:t xml:space="preserve">will disarm the intrusion detection system </w:t>
      </w:r>
      <w:r w:rsidR="006D157A" w:rsidRPr="00EA5A21">
        <w:rPr>
          <w:sz w:val="22"/>
          <w:szCs w:val="22"/>
        </w:rPr>
        <w:t>unless otherwise specified</w:t>
      </w:r>
      <w:r w:rsidR="004F7917">
        <w:rPr>
          <w:sz w:val="22"/>
          <w:szCs w:val="22"/>
        </w:rPr>
        <w:t xml:space="preserve">.  </w:t>
      </w:r>
      <w:r w:rsidR="00E74BF7" w:rsidRPr="00EA5A21">
        <w:rPr>
          <w:sz w:val="22"/>
          <w:szCs w:val="22"/>
        </w:rPr>
        <w:t xml:space="preserve">Note that the door does not have to be opened for </w:t>
      </w:r>
      <w:r w:rsidR="006A3E24" w:rsidRPr="00EA5A21">
        <w:rPr>
          <w:sz w:val="22"/>
          <w:szCs w:val="22"/>
        </w:rPr>
        <w:t>the alarm system to be disarmed</w:t>
      </w:r>
      <w:r w:rsidR="00C420F7">
        <w:rPr>
          <w:sz w:val="22"/>
          <w:szCs w:val="22"/>
        </w:rPr>
        <w:t xml:space="preserve">.  </w:t>
      </w:r>
      <w:r w:rsidRPr="00EA5A21">
        <w:rPr>
          <w:sz w:val="22"/>
          <w:szCs w:val="22"/>
        </w:rPr>
        <w:t xml:space="preserve">The </w:t>
      </w:r>
      <w:r w:rsidR="00A60027" w:rsidRPr="00EA5A21">
        <w:rPr>
          <w:sz w:val="22"/>
          <w:szCs w:val="22"/>
        </w:rPr>
        <w:t xml:space="preserve">intrusion detection </w:t>
      </w:r>
      <w:r w:rsidRPr="00EA5A21">
        <w:rPr>
          <w:sz w:val="22"/>
          <w:szCs w:val="22"/>
        </w:rPr>
        <w:t xml:space="preserve">system shall not </w:t>
      </w:r>
      <w:r w:rsidR="008F4276" w:rsidRPr="00EA5A21">
        <w:rPr>
          <w:sz w:val="22"/>
          <w:szCs w:val="22"/>
        </w:rPr>
        <w:t xml:space="preserve">permit </w:t>
      </w:r>
      <w:r w:rsidRPr="00EA5A21">
        <w:rPr>
          <w:sz w:val="22"/>
          <w:szCs w:val="22"/>
        </w:rPr>
        <w:t>arm</w:t>
      </w:r>
      <w:r w:rsidR="008F4276" w:rsidRPr="00EA5A21">
        <w:rPr>
          <w:sz w:val="22"/>
          <w:szCs w:val="22"/>
        </w:rPr>
        <w:t>ing</w:t>
      </w:r>
      <w:r w:rsidRPr="00EA5A21">
        <w:rPr>
          <w:sz w:val="22"/>
          <w:szCs w:val="22"/>
        </w:rPr>
        <w:t xml:space="preserve"> until all intrusion points are </w:t>
      </w:r>
      <w:r w:rsidR="008F4276" w:rsidRPr="00EA5A21">
        <w:rPr>
          <w:sz w:val="22"/>
          <w:szCs w:val="22"/>
        </w:rPr>
        <w:t>“</w:t>
      </w:r>
      <w:r w:rsidRPr="00EA5A21">
        <w:rPr>
          <w:sz w:val="22"/>
          <w:szCs w:val="22"/>
        </w:rPr>
        <w:t>fault free</w:t>
      </w:r>
      <w:r w:rsidR="008F4276" w:rsidRPr="00EA5A21">
        <w:rPr>
          <w:sz w:val="22"/>
          <w:szCs w:val="22"/>
        </w:rPr>
        <w:t>”, i.e.</w:t>
      </w:r>
      <w:r w:rsidR="00A60027" w:rsidRPr="00EA5A21">
        <w:rPr>
          <w:sz w:val="22"/>
          <w:szCs w:val="22"/>
        </w:rPr>
        <w:t>,</w:t>
      </w:r>
      <w:r w:rsidR="008F4276" w:rsidRPr="00EA5A21">
        <w:rPr>
          <w:sz w:val="22"/>
          <w:szCs w:val="22"/>
        </w:rPr>
        <w:t xml:space="preserve"> closed</w:t>
      </w:r>
      <w:r w:rsidR="00C420F7">
        <w:rPr>
          <w:sz w:val="22"/>
          <w:szCs w:val="22"/>
        </w:rPr>
        <w:t xml:space="preserve">.  </w:t>
      </w:r>
      <w:r w:rsidR="00E74BF7" w:rsidRPr="00EA5A21">
        <w:rPr>
          <w:sz w:val="22"/>
          <w:szCs w:val="22"/>
        </w:rPr>
        <w:t>This arming process may proceed if trouble alarms</w:t>
      </w:r>
      <w:r w:rsidR="006A3E24" w:rsidRPr="00EA5A21">
        <w:rPr>
          <w:sz w:val="22"/>
          <w:szCs w:val="22"/>
        </w:rPr>
        <w:t>,</w:t>
      </w:r>
      <w:r w:rsidR="00E74BF7" w:rsidRPr="00EA5A21">
        <w:rPr>
          <w:sz w:val="22"/>
          <w:szCs w:val="22"/>
        </w:rPr>
        <w:t xml:space="preserve"> which generally are not operational, are present</w:t>
      </w:r>
      <w:r w:rsidR="00C420F7">
        <w:rPr>
          <w:sz w:val="22"/>
          <w:szCs w:val="22"/>
        </w:rPr>
        <w:t xml:space="preserve">.  </w:t>
      </w:r>
      <w:r w:rsidRPr="00EA5A21">
        <w:rPr>
          <w:sz w:val="22"/>
          <w:szCs w:val="22"/>
        </w:rPr>
        <w:t xml:space="preserve">All relevant information </w:t>
      </w:r>
      <w:r w:rsidR="0041661C" w:rsidRPr="00EA5A21">
        <w:rPr>
          <w:sz w:val="22"/>
          <w:szCs w:val="22"/>
        </w:rPr>
        <w:t>related to the current status of the area shall</w:t>
      </w:r>
      <w:r w:rsidRPr="00EA5A21">
        <w:rPr>
          <w:sz w:val="22"/>
          <w:szCs w:val="22"/>
        </w:rPr>
        <w:t xml:space="preserve"> be displayed on the </w:t>
      </w:r>
      <w:r w:rsidR="0041661C" w:rsidRPr="00EA5A21">
        <w:rPr>
          <w:sz w:val="22"/>
          <w:szCs w:val="22"/>
        </w:rPr>
        <w:t xml:space="preserve">local intrusion </w:t>
      </w:r>
      <w:r w:rsidR="00A60027" w:rsidRPr="00EA5A21">
        <w:rPr>
          <w:sz w:val="22"/>
          <w:szCs w:val="22"/>
        </w:rPr>
        <w:t xml:space="preserve">detection </w:t>
      </w:r>
      <w:r w:rsidR="0041661C" w:rsidRPr="00EA5A21">
        <w:rPr>
          <w:sz w:val="22"/>
          <w:szCs w:val="22"/>
        </w:rPr>
        <w:t xml:space="preserve">system </w:t>
      </w:r>
      <w:r w:rsidRPr="00EA5A21">
        <w:rPr>
          <w:sz w:val="22"/>
          <w:szCs w:val="22"/>
        </w:rPr>
        <w:t>keypad(s)</w:t>
      </w:r>
      <w:r w:rsidR="00C420F7">
        <w:rPr>
          <w:sz w:val="22"/>
          <w:szCs w:val="22"/>
        </w:rPr>
        <w:t xml:space="preserve">.  </w:t>
      </w:r>
      <w:r w:rsidR="00A60027" w:rsidRPr="00EA5A21">
        <w:rPr>
          <w:sz w:val="22"/>
          <w:szCs w:val="22"/>
        </w:rPr>
        <w:t>The same information shall also be displayed</w:t>
      </w:r>
      <w:r w:rsidRPr="00EA5A21">
        <w:rPr>
          <w:sz w:val="22"/>
          <w:szCs w:val="22"/>
        </w:rPr>
        <w:t xml:space="preserve"> </w:t>
      </w:r>
      <w:r w:rsidR="00A60027" w:rsidRPr="00EA5A21">
        <w:rPr>
          <w:sz w:val="22"/>
          <w:szCs w:val="22"/>
        </w:rPr>
        <w:t>by means of dynamic icons</w:t>
      </w:r>
      <w:r w:rsidR="00A60027" w:rsidRPr="00EA5A21" w:rsidDel="00A60027">
        <w:rPr>
          <w:sz w:val="22"/>
          <w:szCs w:val="22"/>
        </w:rPr>
        <w:t xml:space="preserve"> </w:t>
      </w:r>
      <w:r w:rsidR="0041661C" w:rsidRPr="00EA5A21">
        <w:rPr>
          <w:sz w:val="22"/>
          <w:szCs w:val="22"/>
        </w:rPr>
        <w:t xml:space="preserve">on the </w:t>
      </w:r>
      <w:r w:rsidR="00E74BF7" w:rsidRPr="00EA5A21">
        <w:rPr>
          <w:sz w:val="22"/>
          <w:szCs w:val="22"/>
        </w:rPr>
        <w:t xml:space="preserve">local and the </w:t>
      </w:r>
      <w:r w:rsidR="0041661C" w:rsidRPr="00EA5A21">
        <w:rPr>
          <w:sz w:val="22"/>
          <w:szCs w:val="22"/>
        </w:rPr>
        <w:t>central</w:t>
      </w:r>
      <w:r w:rsidR="00A60027" w:rsidRPr="00EA5A21">
        <w:rPr>
          <w:sz w:val="22"/>
          <w:szCs w:val="22"/>
        </w:rPr>
        <w:t>,</w:t>
      </w:r>
      <w:r w:rsidR="0041661C" w:rsidRPr="00EA5A21">
        <w:rPr>
          <w:sz w:val="22"/>
          <w:szCs w:val="22"/>
        </w:rPr>
        <w:t xml:space="preserve"> access control interface </w:t>
      </w:r>
      <w:r w:rsidRPr="00EA5A21">
        <w:rPr>
          <w:sz w:val="22"/>
          <w:szCs w:val="22"/>
        </w:rPr>
        <w:t>Alarm Monitoring software client interactive map</w:t>
      </w:r>
      <w:r w:rsidR="00C420F7">
        <w:rPr>
          <w:sz w:val="22"/>
          <w:szCs w:val="22"/>
        </w:rPr>
        <w:t xml:space="preserve">.  </w:t>
      </w:r>
      <w:r w:rsidRPr="00EA5A21">
        <w:rPr>
          <w:sz w:val="22"/>
          <w:szCs w:val="22"/>
        </w:rPr>
        <w:t>Integration between</w:t>
      </w:r>
      <w:r w:rsidR="006A3E24" w:rsidRPr="00EA5A21">
        <w:rPr>
          <w:sz w:val="22"/>
          <w:szCs w:val="22"/>
        </w:rPr>
        <w:t xml:space="preserve"> the</w:t>
      </w:r>
      <w:r w:rsidRPr="00EA5A21">
        <w:rPr>
          <w:sz w:val="22"/>
          <w:szCs w:val="22"/>
        </w:rPr>
        <w:t xml:space="preserve"> access control hardware, </w:t>
      </w:r>
      <w:r w:rsidR="006A3E24" w:rsidRPr="00EA5A21">
        <w:rPr>
          <w:sz w:val="22"/>
          <w:szCs w:val="22"/>
        </w:rPr>
        <w:t xml:space="preserve">the </w:t>
      </w:r>
      <w:r w:rsidR="0041661C" w:rsidRPr="00EA5A21">
        <w:rPr>
          <w:sz w:val="22"/>
          <w:szCs w:val="22"/>
        </w:rPr>
        <w:t xml:space="preserve">access control </w:t>
      </w:r>
      <w:r w:rsidRPr="00EA5A21">
        <w:rPr>
          <w:sz w:val="22"/>
          <w:szCs w:val="22"/>
        </w:rPr>
        <w:t xml:space="preserve">software and </w:t>
      </w:r>
      <w:r w:rsidR="006A3E24" w:rsidRPr="00EA5A21">
        <w:rPr>
          <w:sz w:val="22"/>
          <w:szCs w:val="22"/>
        </w:rPr>
        <w:t xml:space="preserve">the </w:t>
      </w:r>
      <w:r w:rsidRPr="00EA5A21">
        <w:rPr>
          <w:sz w:val="22"/>
          <w:szCs w:val="22"/>
        </w:rPr>
        <w:t>intrusion system must be seamless in both online and offline modes</w:t>
      </w:r>
      <w:r w:rsidR="00C420F7">
        <w:rPr>
          <w:sz w:val="22"/>
          <w:szCs w:val="22"/>
        </w:rPr>
        <w:t xml:space="preserve">.  </w:t>
      </w:r>
      <w:r w:rsidRPr="00EA5A21">
        <w:rPr>
          <w:sz w:val="22"/>
          <w:szCs w:val="22"/>
        </w:rPr>
        <w:t xml:space="preserve">The contractor shall create custom alarms for each facility </w:t>
      </w:r>
      <w:r w:rsidR="0041661C" w:rsidRPr="00EA5A21">
        <w:rPr>
          <w:sz w:val="22"/>
          <w:szCs w:val="22"/>
        </w:rPr>
        <w:t xml:space="preserve">which shall </w:t>
      </w:r>
      <w:r w:rsidRPr="00EA5A21">
        <w:rPr>
          <w:sz w:val="22"/>
          <w:szCs w:val="22"/>
        </w:rPr>
        <w:t xml:space="preserve">properly display </w:t>
      </w:r>
      <w:r w:rsidR="0041661C" w:rsidRPr="00EA5A21">
        <w:rPr>
          <w:sz w:val="22"/>
          <w:szCs w:val="22"/>
        </w:rPr>
        <w:t>any</w:t>
      </w:r>
      <w:r w:rsidRPr="00EA5A21">
        <w:rPr>
          <w:sz w:val="22"/>
          <w:szCs w:val="22"/>
        </w:rPr>
        <w:t xml:space="preserve"> </w:t>
      </w:r>
      <w:r w:rsidR="0041661C" w:rsidRPr="00EA5A21">
        <w:rPr>
          <w:sz w:val="22"/>
          <w:szCs w:val="22"/>
        </w:rPr>
        <w:t>i</w:t>
      </w:r>
      <w:r w:rsidRPr="00EA5A21">
        <w:rPr>
          <w:sz w:val="22"/>
          <w:szCs w:val="22"/>
        </w:rPr>
        <w:t xml:space="preserve">ntrusion events </w:t>
      </w:r>
      <w:r w:rsidR="0041661C" w:rsidRPr="00EA5A21">
        <w:rPr>
          <w:sz w:val="22"/>
          <w:szCs w:val="22"/>
        </w:rPr>
        <w:t xml:space="preserve">using the access control </w:t>
      </w:r>
      <w:r w:rsidRPr="00EA5A21">
        <w:rPr>
          <w:sz w:val="22"/>
          <w:szCs w:val="22"/>
        </w:rPr>
        <w:t>Alarm Monitoring application.</w:t>
      </w:r>
      <w:bookmarkEnd w:id="1549"/>
    </w:p>
    <w:p w14:paraId="78BFE384" w14:textId="7139CC66" w:rsidR="006A0834" w:rsidRDefault="00895B94" w:rsidP="00197B13">
      <w:pPr>
        <w:pStyle w:val="Header"/>
        <w:numPr>
          <w:ilvl w:val="0"/>
          <w:numId w:val="32"/>
        </w:numPr>
        <w:spacing w:after="240"/>
        <w:ind w:left="1584" w:hanging="504"/>
        <w:jc w:val="both"/>
        <w:rPr>
          <w:sz w:val="22"/>
          <w:szCs w:val="22"/>
        </w:rPr>
      </w:pPr>
      <w:r w:rsidRPr="00EA5A21">
        <w:rPr>
          <w:sz w:val="22"/>
          <w:szCs w:val="22"/>
        </w:rPr>
        <w:tab/>
      </w:r>
      <w:r w:rsidR="0041661C" w:rsidRPr="00EA5A21">
        <w:rPr>
          <w:sz w:val="22"/>
          <w:szCs w:val="22"/>
        </w:rPr>
        <w:t xml:space="preserve">The intrusion </w:t>
      </w:r>
      <w:r w:rsidR="00011567" w:rsidRPr="00EA5A21">
        <w:rPr>
          <w:sz w:val="22"/>
          <w:szCs w:val="22"/>
        </w:rPr>
        <w:t xml:space="preserve">detection </w:t>
      </w:r>
      <w:r w:rsidR="0041661C" w:rsidRPr="00EA5A21">
        <w:rPr>
          <w:sz w:val="22"/>
          <w:szCs w:val="22"/>
        </w:rPr>
        <w:t xml:space="preserve">system </w:t>
      </w:r>
      <w:r w:rsidRPr="00EA5A21">
        <w:rPr>
          <w:sz w:val="22"/>
          <w:szCs w:val="22"/>
        </w:rPr>
        <w:t xml:space="preserve">Alarm Keypads shall display the name of the facility and </w:t>
      </w:r>
      <w:r w:rsidR="0041661C" w:rsidRPr="00EA5A21">
        <w:rPr>
          <w:sz w:val="22"/>
          <w:szCs w:val="22"/>
        </w:rPr>
        <w:t xml:space="preserve">the nature of any </w:t>
      </w:r>
      <w:r w:rsidRPr="00EA5A21">
        <w:rPr>
          <w:sz w:val="22"/>
          <w:szCs w:val="22"/>
        </w:rPr>
        <w:t>faults in the system</w:t>
      </w:r>
      <w:r w:rsidR="0041661C" w:rsidRPr="00EA5A21">
        <w:rPr>
          <w:sz w:val="22"/>
          <w:szCs w:val="22"/>
        </w:rPr>
        <w:t xml:space="preserve"> but</w:t>
      </w:r>
      <w:r w:rsidRPr="00EA5A21">
        <w:rPr>
          <w:sz w:val="22"/>
          <w:szCs w:val="22"/>
        </w:rPr>
        <w:t xml:space="preserve"> shall not be used for </w:t>
      </w:r>
      <w:r w:rsidR="005F25DC" w:rsidRPr="00EA5A21">
        <w:rPr>
          <w:sz w:val="22"/>
          <w:szCs w:val="22"/>
        </w:rPr>
        <w:t>“</w:t>
      </w:r>
      <w:r w:rsidRPr="00EA5A21">
        <w:rPr>
          <w:sz w:val="22"/>
          <w:szCs w:val="22"/>
        </w:rPr>
        <w:t>Arming</w:t>
      </w:r>
      <w:r w:rsidR="005F25DC" w:rsidRPr="00EA5A21">
        <w:rPr>
          <w:sz w:val="22"/>
          <w:szCs w:val="22"/>
        </w:rPr>
        <w:t>”</w:t>
      </w:r>
      <w:r w:rsidR="0041661C" w:rsidRPr="00EA5A21">
        <w:rPr>
          <w:sz w:val="22"/>
          <w:szCs w:val="22"/>
        </w:rPr>
        <w:t xml:space="preserve"> the system,</w:t>
      </w:r>
      <w:r w:rsidRPr="00EA5A21">
        <w:rPr>
          <w:sz w:val="22"/>
          <w:szCs w:val="22"/>
        </w:rPr>
        <w:t xml:space="preserve"> </w:t>
      </w:r>
      <w:r w:rsidR="005F25DC" w:rsidRPr="00EA5A21">
        <w:rPr>
          <w:sz w:val="22"/>
          <w:szCs w:val="22"/>
        </w:rPr>
        <w:t xml:space="preserve">“Disarming” the system </w:t>
      </w:r>
      <w:r w:rsidRPr="00EA5A21">
        <w:rPr>
          <w:sz w:val="22"/>
          <w:szCs w:val="22"/>
        </w:rPr>
        <w:t xml:space="preserve">or clearing </w:t>
      </w:r>
      <w:r w:rsidR="0041661C" w:rsidRPr="00EA5A21">
        <w:rPr>
          <w:sz w:val="22"/>
          <w:szCs w:val="22"/>
        </w:rPr>
        <w:t>any</w:t>
      </w:r>
      <w:r w:rsidRPr="00EA5A21">
        <w:rPr>
          <w:sz w:val="22"/>
          <w:szCs w:val="22"/>
        </w:rPr>
        <w:t xml:space="preserve"> faults</w:t>
      </w:r>
      <w:r w:rsidR="00C420F7">
        <w:rPr>
          <w:sz w:val="22"/>
          <w:szCs w:val="22"/>
        </w:rPr>
        <w:t xml:space="preserve">.  </w:t>
      </w:r>
      <w:r w:rsidR="005E26C2" w:rsidRPr="00EA5A21">
        <w:rPr>
          <w:sz w:val="22"/>
          <w:szCs w:val="22"/>
        </w:rPr>
        <w:t>All t</w:t>
      </w:r>
      <w:r w:rsidR="006D157A" w:rsidRPr="00EA5A21">
        <w:rPr>
          <w:sz w:val="22"/>
          <w:szCs w:val="22"/>
        </w:rPr>
        <w:t>he keypad</w:t>
      </w:r>
      <w:r w:rsidR="005E26C2" w:rsidRPr="00EA5A21">
        <w:rPr>
          <w:sz w:val="22"/>
          <w:szCs w:val="22"/>
        </w:rPr>
        <w:t>s in each facility</w:t>
      </w:r>
      <w:r w:rsidR="006D157A" w:rsidRPr="00EA5A21">
        <w:rPr>
          <w:sz w:val="22"/>
          <w:szCs w:val="22"/>
        </w:rPr>
        <w:t xml:space="preserve"> shall also annunciate a</w:t>
      </w:r>
      <w:r w:rsidR="005E26C2" w:rsidRPr="00EA5A21">
        <w:rPr>
          <w:sz w:val="22"/>
          <w:szCs w:val="22"/>
        </w:rPr>
        <w:t>n</w:t>
      </w:r>
      <w:r w:rsidR="00011567" w:rsidRPr="00EA5A21">
        <w:rPr>
          <w:sz w:val="22"/>
          <w:szCs w:val="22"/>
        </w:rPr>
        <w:t>y</w:t>
      </w:r>
      <w:r w:rsidR="006D157A" w:rsidRPr="00EA5A21">
        <w:rPr>
          <w:sz w:val="22"/>
          <w:szCs w:val="22"/>
        </w:rPr>
        <w:t xml:space="preserve"> active alarms</w:t>
      </w:r>
      <w:r w:rsidR="005F25DC" w:rsidRPr="00EA5A21">
        <w:rPr>
          <w:sz w:val="22"/>
          <w:szCs w:val="22"/>
        </w:rPr>
        <w:t xml:space="preserve"> occurring in that facility</w:t>
      </w:r>
      <w:r w:rsidR="006D157A" w:rsidRPr="00EA5A21">
        <w:rPr>
          <w:sz w:val="22"/>
          <w:szCs w:val="22"/>
        </w:rPr>
        <w:t xml:space="preserve"> using its internal sounder, e.g., intrusion alarms, panic alarm,</w:t>
      </w:r>
      <w:r w:rsidR="005E26C2" w:rsidRPr="00EA5A21">
        <w:rPr>
          <w:sz w:val="22"/>
          <w:szCs w:val="22"/>
        </w:rPr>
        <w:t xml:space="preserve"> system failure</w:t>
      </w:r>
      <w:r w:rsidR="006A0834">
        <w:rPr>
          <w:sz w:val="22"/>
          <w:szCs w:val="22"/>
        </w:rPr>
        <w:t>.</w:t>
      </w:r>
    </w:p>
    <w:p w14:paraId="748841DA" w14:textId="6D52E52B" w:rsidR="006A0834" w:rsidRDefault="00895B94" w:rsidP="00197B13">
      <w:pPr>
        <w:pStyle w:val="Header"/>
        <w:numPr>
          <w:ilvl w:val="0"/>
          <w:numId w:val="32"/>
        </w:numPr>
        <w:spacing w:after="240"/>
        <w:ind w:left="1584" w:hanging="504"/>
        <w:jc w:val="both"/>
        <w:rPr>
          <w:sz w:val="22"/>
          <w:szCs w:val="22"/>
        </w:rPr>
      </w:pPr>
      <w:r w:rsidRPr="00EA5A21">
        <w:rPr>
          <w:sz w:val="22"/>
          <w:szCs w:val="22"/>
        </w:rPr>
        <w:t xml:space="preserve">Arming shall be </w:t>
      </w:r>
      <w:r w:rsidR="005F25DC" w:rsidRPr="00EA5A21">
        <w:rPr>
          <w:sz w:val="22"/>
          <w:szCs w:val="22"/>
        </w:rPr>
        <w:t>implemented</w:t>
      </w:r>
      <w:r w:rsidR="0041661C" w:rsidRPr="00EA5A21">
        <w:rPr>
          <w:sz w:val="22"/>
          <w:szCs w:val="22"/>
        </w:rPr>
        <w:t xml:space="preserve"> </w:t>
      </w:r>
      <w:r w:rsidRPr="00EA5A21">
        <w:rPr>
          <w:sz w:val="22"/>
          <w:szCs w:val="22"/>
        </w:rPr>
        <w:t xml:space="preserve">locally by </w:t>
      </w:r>
      <w:r w:rsidR="000D3F3E" w:rsidRPr="00EA5A21">
        <w:rPr>
          <w:sz w:val="22"/>
          <w:szCs w:val="22"/>
        </w:rPr>
        <w:t xml:space="preserve">a valid </w:t>
      </w:r>
      <w:r w:rsidRPr="00EA5A21">
        <w:rPr>
          <w:sz w:val="22"/>
          <w:szCs w:val="22"/>
        </w:rPr>
        <w:t xml:space="preserve">card swipe </w:t>
      </w:r>
      <w:r w:rsidR="0041661C" w:rsidRPr="00EA5A21">
        <w:rPr>
          <w:sz w:val="22"/>
          <w:szCs w:val="22"/>
        </w:rPr>
        <w:t>on an adjacent</w:t>
      </w:r>
      <w:r w:rsidR="0080418F" w:rsidRPr="00EA5A21">
        <w:rPr>
          <w:sz w:val="22"/>
          <w:szCs w:val="22"/>
        </w:rPr>
        <w:t xml:space="preserve">, </w:t>
      </w:r>
      <w:r w:rsidR="005F25DC" w:rsidRPr="00EA5A21">
        <w:rPr>
          <w:sz w:val="22"/>
          <w:szCs w:val="22"/>
        </w:rPr>
        <w:t xml:space="preserve">dedicated, </w:t>
      </w:r>
      <w:r w:rsidR="0080418F" w:rsidRPr="00EA5A21">
        <w:rPr>
          <w:sz w:val="22"/>
          <w:szCs w:val="22"/>
        </w:rPr>
        <w:t>internal</w:t>
      </w:r>
      <w:r w:rsidR="0041661C" w:rsidRPr="00EA5A21">
        <w:rPr>
          <w:sz w:val="22"/>
          <w:szCs w:val="22"/>
        </w:rPr>
        <w:t xml:space="preserve"> card reader followed by a</w:t>
      </w:r>
      <w:r w:rsidRPr="00EA5A21">
        <w:rPr>
          <w:sz w:val="22"/>
          <w:szCs w:val="22"/>
        </w:rPr>
        <w:t xml:space="preserve"> button press </w:t>
      </w:r>
      <w:r w:rsidR="0041661C" w:rsidRPr="00EA5A21">
        <w:rPr>
          <w:sz w:val="22"/>
          <w:szCs w:val="22"/>
        </w:rPr>
        <w:t>or, alternatively,</w:t>
      </w:r>
      <w:r w:rsidRPr="00EA5A21">
        <w:rPr>
          <w:sz w:val="22"/>
          <w:szCs w:val="22"/>
        </w:rPr>
        <w:t xml:space="preserve"> through </w:t>
      </w:r>
      <w:r w:rsidR="0041661C" w:rsidRPr="00EA5A21">
        <w:rPr>
          <w:sz w:val="22"/>
          <w:szCs w:val="22"/>
        </w:rPr>
        <w:t>the access control system</w:t>
      </w:r>
      <w:r w:rsidRPr="00EA5A21">
        <w:rPr>
          <w:sz w:val="22"/>
          <w:szCs w:val="22"/>
        </w:rPr>
        <w:t xml:space="preserve"> Interactive Map utilizing dynamic icons</w:t>
      </w:r>
      <w:r w:rsidR="006A0834">
        <w:rPr>
          <w:sz w:val="22"/>
          <w:szCs w:val="22"/>
        </w:rPr>
        <w:t>.</w:t>
      </w:r>
    </w:p>
    <w:p w14:paraId="0AF5F4B5" w14:textId="1ED6EE06" w:rsidR="0041661C" w:rsidRPr="00EA5A21" w:rsidRDefault="000D3F3E" w:rsidP="00197B13">
      <w:pPr>
        <w:pStyle w:val="Header"/>
        <w:numPr>
          <w:ilvl w:val="0"/>
          <w:numId w:val="32"/>
        </w:numPr>
        <w:spacing w:after="240"/>
        <w:ind w:left="1584" w:hanging="504"/>
        <w:jc w:val="both"/>
        <w:rPr>
          <w:sz w:val="22"/>
          <w:szCs w:val="22"/>
        </w:rPr>
      </w:pPr>
      <w:r w:rsidRPr="00EA5A21">
        <w:rPr>
          <w:sz w:val="22"/>
          <w:szCs w:val="22"/>
        </w:rPr>
        <w:t xml:space="preserve">Disarming shall be </w:t>
      </w:r>
      <w:r w:rsidR="005F25DC" w:rsidRPr="00EA5A21">
        <w:rPr>
          <w:sz w:val="22"/>
          <w:szCs w:val="22"/>
        </w:rPr>
        <w:t>performed</w:t>
      </w:r>
      <w:r w:rsidRPr="00EA5A21">
        <w:rPr>
          <w:sz w:val="22"/>
          <w:szCs w:val="22"/>
        </w:rPr>
        <w:t xml:space="preserve"> locally by a valid card swipe on any of the</w:t>
      </w:r>
      <w:r w:rsidR="0080418F" w:rsidRPr="00EA5A21">
        <w:rPr>
          <w:sz w:val="22"/>
          <w:szCs w:val="22"/>
        </w:rPr>
        <w:t xml:space="preserve"> external,</w:t>
      </w:r>
      <w:r w:rsidRPr="00EA5A21">
        <w:rPr>
          <w:sz w:val="22"/>
          <w:szCs w:val="22"/>
        </w:rPr>
        <w:t xml:space="preserve"> perimeter readers </w:t>
      </w:r>
      <w:r w:rsidR="005F25DC" w:rsidRPr="00EA5A21">
        <w:rPr>
          <w:sz w:val="22"/>
          <w:szCs w:val="22"/>
        </w:rPr>
        <w:t>or</w:t>
      </w:r>
      <w:r w:rsidR="0041661C" w:rsidRPr="00EA5A21">
        <w:rPr>
          <w:sz w:val="22"/>
          <w:szCs w:val="22"/>
        </w:rPr>
        <w:t xml:space="preserve">, alternatively, </w:t>
      </w:r>
      <w:r w:rsidRPr="00EA5A21">
        <w:rPr>
          <w:sz w:val="22"/>
          <w:szCs w:val="22"/>
        </w:rPr>
        <w:t xml:space="preserve">through </w:t>
      </w:r>
      <w:r w:rsidR="00441D1B" w:rsidRPr="00EA5A21">
        <w:rPr>
          <w:sz w:val="22"/>
          <w:szCs w:val="22"/>
        </w:rPr>
        <w:t xml:space="preserve">the </w:t>
      </w:r>
      <w:r w:rsidR="0041661C" w:rsidRPr="00EA5A21">
        <w:rPr>
          <w:sz w:val="22"/>
          <w:szCs w:val="22"/>
        </w:rPr>
        <w:t xml:space="preserve">access control </w:t>
      </w:r>
      <w:r w:rsidRPr="00EA5A21">
        <w:rPr>
          <w:sz w:val="22"/>
          <w:szCs w:val="22"/>
        </w:rPr>
        <w:t>Interactive Map utilizing dynamic icons.</w:t>
      </w:r>
    </w:p>
    <w:p w14:paraId="2F967FA0" w14:textId="1191F923" w:rsidR="0080418F" w:rsidRPr="00EA5A21" w:rsidRDefault="000D3F3E" w:rsidP="00197B13">
      <w:pPr>
        <w:pStyle w:val="Header"/>
        <w:numPr>
          <w:ilvl w:val="0"/>
          <w:numId w:val="32"/>
        </w:numPr>
        <w:spacing w:after="120"/>
        <w:ind w:left="1584" w:hanging="504"/>
        <w:jc w:val="both"/>
        <w:rPr>
          <w:sz w:val="22"/>
          <w:szCs w:val="22"/>
        </w:rPr>
      </w:pPr>
      <w:bookmarkStart w:id="1550" w:name="_Hlk65700883"/>
      <w:r w:rsidRPr="00EA5A21">
        <w:rPr>
          <w:sz w:val="22"/>
          <w:szCs w:val="22"/>
        </w:rPr>
        <w:t>The</w:t>
      </w:r>
      <w:r w:rsidR="00895B94" w:rsidRPr="00EA5A21">
        <w:rPr>
          <w:sz w:val="22"/>
          <w:szCs w:val="22"/>
        </w:rPr>
        <w:t xml:space="preserve"> </w:t>
      </w:r>
      <w:r w:rsidR="00F83160" w:rsidRPr="00EA5A21">
        <w:rPr>
          <w:sz w:val="22"/>
          <w:szCs w:val="22"/>
        </w:rPr>
        <w:t xml:space="preserve">intrusion detection </w:t>
      </w:r>
      <w:r w:rsidR="00895B94" w:rsidRPr="00EA5A21">
        <w:rPr>
          <w:sz w:val="22"/>
          <w:szCs w:val="22"/>
        </w:rPr>
        <w:t>system shall allow</w:t>
      </w:r>
      <w:r w:rsidR="00AA72C4" w:rsidRPr="00EA5A21">
        <w:rPr>
          <w:sz w:val="22"/>
          <w:szCs w:val="22"/>
        </w:rPr>
        <w:t xml:space="preserve"> persons to </w:t>
      </w:r>
      <w:r w:rsidR="00895B94" w:rsidRPr="00EA5A21">
        <w:rPr>
          <w:sz w:val="22"/>
          <w:szCs w:val="22"/>
        </w:rPr>
        <w:t xml:space="preserve">exit from the facility without </w:t>
      </w:r>
      <w:r w:rsidR="0002219E" w:rsidRPr="00EA5A21">
        <w:rPr>
          <w:sz w:val="22"/>
          <w:szCs w:val="22"/>
        </w:rPr>
        <w:t>triggering an event</w:t>
      </w:r>
      <w:r w:rsidR="00895B94" w:rsidRPr="00EA5A21">
        <w:rPr>
          <w:sz w:val="22"/>
          <w:szCs w:val="22"/>
        </w:rPr>
        <w:t xml:space="preserve"> </w:t>
      </w:r>
      <w:r w:rsidR="00666FF2" w:rsidRPr="00EA5A21">
        <w:rPr>
          <w:sz w:val="22"/>
          <w:szCs w:val="22"/>
        </w:rPr>
        <w:t xml:space="preserve">until </w:t>
      </w:r>
      <w:r w:rsidR="00895B94" w:rsidRPr="00EA5A21">
        <w:rPr>
          <w:sz w:val="22"/>
          <w:szCs w:val="22"/>
        </w:rPr>
        <w:t>the system is fully armed</w:t>
      </w:r>
      <w:r w:rsidR="00666FF2" w:rsidRPr="00EA5A21">
        <w:rPr>
          <w:sz w:val="22"/>
          <w:szCs w:val="22"/>
        </w:rPr>
        <w:t xml:space="preserve"> after the exit delay time</w:t>
      </w:r>
      <w:r w:rsidR="00C420F7">
        <w:rPr>
          <w:sz w:val="22"/>
          <w:szCs w:val="22"/>
        </w:rPr>
        <w:t xml:space="preserve">.  </w:t>
      </w:r>
      <w:r w:rsidR="00895B94" w:rsidRPr="00EA5A21">
        <w:rPr>
          <w:sz w:val="22"/>
          <w:szCs w:val="22"/>
        </w:rPr>
        <w:t xml:space="preserve">The system shall alarm instantaneously </w:t>
      </w:r>
      <w:r w:rsidR="00666FF2" w:rsidRPr="00EA5A21">
        <w:rPr>
          <w:sz w:val="22"/>
          <w:szCs w:val="22"/>
        </w:rPr>
        <w:t xml:space="preserve">when </w:t>
      </w:r>
      <w:r w:rsidR="00895B94" w:rsidRPr="00EA5A21">
        <w:rPr>
          <w:sz w:val="22"/>
          <w:szCs w:val="22"/>
        </w:rPr>
        <w:t xml:space="preserve">any intrusion zone </w:t>
      </w:r>
      <w:r w:rsidR="00666FF2" w:rsidRPr="00EA5A21">
        <w:rPr>
          <w:sz w:val="22"/>
          <w:szCs w:val="22"/>
        </w:rPr>
        <w:t xml:space="preserve">is </w:t>
      </w:r>
      <w:r w:rsidR="00895B94" w:rsidRPr="00EA5A21">
        <w:rPr>
          <w:sz w:val="22"/>
          <w:szCs w:val="22"/>
        </w:rPr>
        <w:t xml:space="preserve">faulted </w:t>
      </w:r>
      <w:r w:rsidR="00666FF2" w:rsidRPr="00EA5A21">
        <w:rPr>
          <w:sz w:val="22"/>
          <w:szCs w:val="22"/>
        </w:rPr>
        <w:t>while</w:t>
      </w:r>
      <w:r w:rsidR="0080418F" w:rsidRPr="00EA5A21">
        <w:rPr>
          <w:sz w:val="22"/>
          <w:szCs w:val="22"/>
        </w:rPr>
        <w:t xml:space="preserve"> the system is </w:t>
      </w:r>
      <w:r w:rsidR="00895B94" w:rsidRPr="00EA5A21">
        <w:rPr>
          <w:sz w:val="22"/>
          <w:szCs w:val="22"/>
        </w:rPr>
        <w:t>in the armed state</w:t>
      </w:r>
      <w:r w:rsidR="0002219E" w:rsidRPr="00EA5A21">
        <w:rPr>
          <w:sz w:val="22"/>
          <w:szCs w:val="22"/>
        </w:rPr>
        <w:t xml:space="preserve"> and shall record details in the </w:t>
      </w:r>
      <w:r w:rsidR="00E05096" w:rsidRPr="00EA5A21">
        <w:rPr>
          <w:sz w:val="22"/>
          <w:szCs w:val="22"/>
        </w:rPr>
        <w:t xml:space="preserve">Audit Trail </w:t>
      </w:r>
      <w:r w:rsidR="0002219E" w:rsidRPr="00EA5A21">
        <w:rPr>
          <w:sz w:val="22"/>
          <w:szCs w:val="22"/>
        </w:rPr>
        <w:t>log</w:t>
      </w:r>
      <w:r w:rsidR="00C420F7">
        <w:rPr>
          <w:sz w:val="22"/>
          <w:szCs w:val="22"/>
        </w:rPr>
        <w:t xml:space="preserve">.  </w:t>
      </w:r>
      <w:r w:rsidR="00895B94" w:rsidRPr="00EA5A21">
        <w:rPr>
          <w:sz w:val="22"/>
          <w:szCs w:val="22"/>
        </w:rPr>
        <w:t>All intrusion alarms shall be annunciated</w:t>
      </w:r>
      <w:r w:rsidR="0080418F" w:rsidRPr="00EA5A21">
        <w:rPr>
          <w:sz w:val="22"/>
          <w:szCs w:val="22"/>
        </w:rPr>
        <w:t>:</w:t>
      </w:r>
    </w:p>
    <w:bookmarkEnd w:id="1550"/>
    <w:p w14:paraId="70CFC810" w14:textId="4CD9BDCA" w:rsidR="0080418F" w:rsidRPr="00EA5A21" w:rsidRDefault="00A2767C" w:rsidP="00197B13">
      <w:pPr>
        <w:pStyle w:val="Header"/>
        <w:numPr>
          <w:ilvl w:val="1"/>
          <w:numId w:val="32"/>
        </w:numPr>
        <w:spacing w:after="120"/>
        <w:ind w:left="2304" w:hanging="504"/>
        <w:jc w:val="both"/>
        <w:rPr>
          <w:sz w:val="22"/>
          <w:szCs w:val="22"/>
        </w:rPr>
      </w:pPr>
      <w:r w:rsidRPr="00EA5A21">
        <w:rPr>
          <w:sz w:val="22"/>
          <w:szCs w:val="22"/>
        </w:rPr>
        <w:t>L</w:t>
      </w:r>
      <w:r w:rsidR="00895B94" w:rsidRPr="00EA5A21">
        <w:rPr>
          <w:sz w:val="22"/>
          <w:szCs w:val="22"/>
        </w:rPr>
        <w:t xml:space="preserve">ocally on </w:t>
      </w:r>
      <w:r w:rsidR="00666FF2" w:rsidRPr="00EA5A21">
        <w:rPr>
          <w:sz w:val="22"/>
          <w:szCs w:val="22"/>
        </w:rPr>
        <w:t xml:space="preserve">all </w:t>
      </w:r>
      <w:r w:rsidR="00895B94" w:rsidRPr="00EA5A21">
        <w:rPr>
          <w:sz w:val="22"/>
          <w:szCs w:val="22"/>
        </w:rPr>
        <w:t>the keypad(s)</w:t>
      </w:r>
      <w:r w:rsidR="005E26C2" w:rsidRPr="00EA5A21">
        <w:rPr>
          <w:sz w:val="22"/>
          <w:szCs w:val="22"/>
        </w:rPr>
        <w:t xml:space="preserve"> at the corresponding Facility</w:t>
      </w:r>
      <w:r w:rsidR="00666FF2" w:rsidRPr="00EA5A21">
        <w:rPr>
          <w:sz w:val="22"/>
          <w:szCs w:val="22"/>
        </w:rPr>
        <w:t xml:space="preserve">; </w:t>
      </w:r>
    </w:p>
    <w:p w14:paraId="65E2090A" w14:textId="79EF2EDA" w:rsidR="00A2767C" w:rsidRPr="00EA5A21" w:rsidRDefault="005E26C2" w:rsidP="00197B13">
      <w:pPr>
        <w:pStyle w:val="Header"/>
        <w:numPr>
          <w:ilvl w:val="1"/>
          <w:numId w:val="32"/>
        </w:numPr>
        <w:spacing w:after="120"/>
        <w:ind w:left="2304" w:hanging="504"/>
        <w:jc w:val="both"/>
        <w:rPr>
          <w:sz w:val="22"/>
          <w:szCs w:val="22"/>
        </w:rPr>
      </w:pPr>
      <w:r w:rsidRPr="00EA5A21">
        <w:rPr>
          <w:sz w:val="22"/>
          <w:szCs w:val="22"/>
        </w:rPr>
        <w:t>O</w:t>
      </w:r>
      <w:r w:rsidR="00895B94" w:rsidRPr="00EA5A21">
        <w:rPr>
          <w:sz w:val="22"/>
          <w:szCs w:val="22"/>
        </w:rPr>
        <w:t xml:space="preserve">n </w:t>
      </w:r>
      <w:r w:rsidR="0080418F" w:rsidRPr="00EA5A21">
        <w:rPr>
          <w:sz w:val="22"/>
          <w:szCs w:val="22"/>
        </w:rPr>
        <w:t>the</w:t>
      </w:r>
      <w:r w:rsidR="002C0499" w:rsidRPr="00EA5A21">
        <w:rPr>
          <w:sz w:val="22"/>
          <w:szCs w:val="22"/>
        </w:rPr>
        <w:t xml:space="preserve"> local </w:t>
      </w:r>
      <w:r w:rsidR="0080418F" w:rsidRPr="00EA5A21">
        <w:rPr>
          <w:sz w:val="22"/>
          <w:szCs w:val="22"/>
        </w:rPr>
        <w:t xml:space="preserve">access control system </w:t>
      </w:r>
      <w:r w:rsidR="00895B94" w:rsidRPr="00EA5A21">
        <w:rPr>
          <w:sz w:val="22"/>
          <w:szCs w:val="22"/>
        </w:rPr>
        <w:t>graphic map(s)</w:t>
      </w:r>
      <w:r w:rsidR="002C0499" w:rsidRPr="00EA5A21">
        <w:rPr>
          <w:sz w:val="22"/>
          <w:szCs w:val="22"/>
        </w:rPr>
        <w:t xml:space="preserve"> where available</w:t>
      </w:r>
      <w:r w:rsidR="00666FF2" w:rsidRPr="00EA5A21">
        <w:rPr>
          <w:sz w:val="22"/>
          <w:szCs w:val="22"/>
        </w:rPr>
        <w:t>;</w:t>
      </w:r>
    </w:p>
    <w:p w14:paraId="5105BFC9" w14:textId="0E31A6C1" w:rsidR="00A2767C" w:rsidRPr="00EA5A21" w:rsidRDefault="00A2767C" w:rsidP="00197B13">
      <w:pPr>
        <w:pStyle w:val="Header"/>
        <w:numPr>
          <w:ilvl w:val="1"/>
          <w:numId w:val="32"/>
        </w:numPr>
        <w:spacing w:after="120"/>
        <w:ind w:left="2304" w:hanging="504"/>
        <w:jc w:val="both"/>
        <w:rPr>
          <w:sz w:val="22"/>
          <w:szCs w:val="22"/>
        </w:rPr>
      </w:pPr>
      <w:r w:rsidRPr="00EA5A21">
        <w:rPr>
          <w:sz w:val="22"/>
          <w:szCs w:val="22"/>
        </w:rPr>
        <w:t xml:space="preserve">Remotely on the access </w:t>
      </w:r>
      <w:r w:rsidR="0002219E" w:rsidRPr="00EA5A21">
        <w:rPr>
          <w:sz w:val="22"/>
          <w:szCs w:val="22"/>
        </w:rPr>
        <w:t xml:space="preserve">control </w:t>
      </w:r>
      <w:r w:rsidRPr="00EA5A21">
        <w:rPr>
          <w:sz w:val="22"/>
          <w:szCs w:val="22"/>
        </w:rPr>
        <w:t xml:space="preserve">system </w:t>
      </w:r>
      <w:r w:rsidR="00895B94" w:rsidRPr="00EA5A21">
        <w:rPr>
          <w:sz w:val="22"/>
          <w:szCs w:val="22"/>
        </w:rPr>
        <w:t>Alarm Monitor client application</w:t>
      </w:r>
      <w:r w:rsidR="00666FF2" w:rsidRPr="00EA5A21">
        <w:rPr>
          <w:sz w:val="22"/>
          <w:szCs w:val="22"/>
        </w:rPr>
        <w:t xml:space="preserve">; </w:t>
      </w:r>
    </w:p>
    <w:p w14:paraId="77551326" w14:textId="54249534" w:rsidR="00A2767C" w:rsidRPr="00EA5A21" w:rsidRDefault="00A2767C" w:rsidP="00197B13">
      <w:pPr>
        <w:pStyle w:val="Header"/>
        <w:numPr>
          <w:ilvl w:val="1"/>
          <w:numId w:val="32"/>
        </w:numPr>
        <w:spacing w:after="120"/>
        <w:ind w:left="2304" w:hanging="504"/>
        <w:jc w:val="both"/>
        <w:rPr>
          <w:sz w:val="22"/>
          <w:szCs w:val="22"/>
        </w:rPr>
      </w:pPr>
      <w:r w:rsidRPr="00EA5A21">
        <w:rPr>
          <w:sz w:val="22"/>
          <w:szCs w:val="22"/>
        </w:rPr>
        <w:t xml:space="preserve">To </w:t>
      </w:r>
      <w:r w:rsidR="00895B94" w:rsidRPr="00EA5A21">
        <w:rPr>
          <w:sz w:val="22"/>
          <w:szCs w:val="22"/>
        </w:rPr>
        <w:t xml:space="preserve">the </w:t>
      </w:r>
      <w:r w:rsidR="00666FF2" w:rsidRPr="00EA5A21">
        <w:rPr>
          <w:sz w:val="22"/>
          <w:szCs w:val="22"/>
        </w:rPr>
        <w:t>3</w:t>
      </w:r>
      <w:r w:rsidR="00666FF2" w:rsidRPr="00EA5A21">
        <w:rPr>
          <w:sz w:val="22"/>
          <w:szCs w:val="22"/>
          <w:vertAlign w:val="superscript"/>
        </w:rPr>
        <w:t>rd</w:t>
      </w:r>
      <w:r w:rsidR="00666FF2" w:rsidRPr="00EA5A21">
        <w:rPr>
          <w:sz w:val="22"/>
          <w:szCs w:val="22"/>
        </w:rPr>
        <w:t xml:space="preserve"> party </w:t>
      </w:r>
      <w:r w:rsidR="00895B94" w:rsidRPr="00EA5A21">
        <w:rPr>
          <w:sz w:val="22"/>
          <w:szCs w:val="22"/>
        </w:rPr>
        <w:t>Central Monitoring Station</w:t>
      </w:r>
      <w:r w:rsidR="00666FF2" w:rsidRPr="00EA5A21">
        <w:rPr>
          <w:sz w:val="22"/>
          <w:szCs w:val="22"/>
        </w:rPr>
        <w:t xml:space="preserve">; </w:t>
      </w:r>
      <w:r w:rsidRPr="00EA5A21">
        <w:rPr>
          <w:sz w:val="22"/>
          <w:szCs w:val="22"/>
        </w:rPr>
        <w:t>and</w:t>
      </w:r>
      <w:r w:rsidR="000D3F3E" w:rsidRPr="00EA5A21">
        <w:rPr>
          <w:sz w:val="22"/>
          <w:szCs w:val="22"/>
        </w:rPr>
        <w:t xml:space="preserve"> </w:t>
      </w:r>
    </w:p>
    <w:p w14:paraId="49EDC90F" w14:textId="3825AE09" w:rsidR="00895B94" w:rsidRPr="00EA5A21" w:rsidRDefault="00A2767C" w:rsidP="00197B13">
      <w:pPr>
        <w:pStyle w:val="Header"/>
        <w:numPr>
          <w:ilvl w:val="1"/>
          <w:numId w:val="32"/>
        </w:numPr>
        <w:spacing w:after="240"/>
        <w:ind w:left="2304" w:hanging="504"/>
        <w:jc w:val="both"/>
        <w:rPr>
          <w:sz w:val="22"/>
          <w:szCs w:val="22"/>
        </w:rPr>
      </w:pPr>
      <w:r w:rsidRPr="00EA5A21">
        <w:rPr>
          <w:sz w:val="22"/>
          <w:szCs w:val="22"/>
        </w:rPr>
        <w:t>T</w:t>
      </w:r>
      <w:r w:rsidR="000D3F3E" w:rsidRPr="00EA5A21">
        <w:rPr>
          <w:sz w:val="22"/>
          <w:szCs w:val="22"/>
        </w:rPr>
        <w:t xml:space="preserve">o </w:t>
      </w:r>
      <w:r w:rsidRPr="00EA5A21">
        <w:rPr>
          <w:sz w:val="22"/>
          <w:szCs w:val="22"/>
        </w:rPr>
        <w:t xml:space="preserve">the </w:t>
      </w:r>
      <w:r w:rsidR="000D3F3E" w:rsidRPr="00EA5A21">
        <w:rPr>
          <w:sz w:val="22"/>
          <w:szCs w:val="22"/>
        </w:rPr>
        <w:t>SCADA Control Panel for ENV OMM facilities.</w:t>
      </w:r>
    </w:p>
    <w:p w14:paraId="2A532EA0" w14:textId="29EFF1DE" w:rsidR="006A0834" w:rsidRDefault="00895B94" w:rsidP="00197B13">
      <w:pPr>
        <w:pStyle w:val="Header"/>
        <w:numPr>
          <w:ilvl w:val="0"/>
          <w:numId w:val="32"/>
        </w:numPr>
        <w:spacing w:after="240"/>
        <w:ind w:left="1584" w:hanging="504"/>
        <w:jc w:val="both"/>
        <w:rPr>
          <w:sz w:val="22"/>
          <w:szCs w:val="22"/>
        </w:rPr>
      </w:pPr>
      <w:r w:rsidRPr="00EA5A21">
        <w:rPr>
          <w:sz w:val="22"/>
          <w:szCs w:val="22"/>
        </w:rPr>
        <w:tab/>
        <w:t>The Contractor shall create</w:t>
      </w:r>
      <w:r w:rsidR="006B2334" w:rsidRPr="00EA5A21">
        <w:rPr>
          <w:sz w:val="22"/>
          <w:szCs w:val="22"/>
        </w:rPr>
        <w:t xml:space="preserve"> or update a</w:t>
      </w:r>
      <w:r w:rsidRPr="00EA5A21">
        <w:rPr>
          <w:sz w:val="22"/>
          <w:szCs w:val="22"/>
        </w:rPr>
        <w:t xml:space="preserve"> graphical map interface for the system</w:t>
      </w:r>
      <w:r w:rsidR="006B2334" w:rsidRPr="00EA5A21">
        <w:rPr>
          <w:sz w:val="22"/>
          <w:szCs w:val="22"/>
        </w:rPr>
        <w:t xml:space="preserve"> reflecting any work performed under the current contract</w:t>
      </w:r>
      <w:r w:rsidRPr="00EA5A21">
        <w:rPr>
          <w:sz w:val="22"/>
          <w:szCs w:val="22"/>
        </w:rPr>
        <w:t xml:space="preserve">, making it </w:t>
      </w:r>
      <w:r w:rsidR="006B2334" w:rsidRPr="00EA5A21">
        <w:rPr>
          <w:sz w:val="22"/>
          <w:szCs w:val="22"/>
        </w:rPr>
        <w:t xml:space="preserve">the </w:t>
      </w:r>
      <w:r w:rsidRPr="00EA5A21">
        <w:rPr>
          <w:sz w:val="22"/>
          <w:szCs w:val="22"/>
        </w:rPr>
        <w:t>same or similar in appearance and functionality to the existing graphical maps</w:t>
      </w:r>
      <w:r w:rsidR="00C01AAD" w:rsidRPr="00EA5A21">
        <w:rPr>
          <w:sz w:val="22"/>
          <w:szCs w:val="22"/>
        </w:rPr>
        <w:t xml:space="preserve"> (see Appendix W: “Graphic Maps")</w:t>
      </w:r>
      <w:r w:rsidR="00C420F7">
        <w:rPr>
          <w:sz w:val="22"/>
          <w:szCs w:val="22"/>
        </w:rPr>
        <w:t xml:space="preserve">.  </w:t>
      </w:r>
      <w:r w:rsidRPr="00EA5A21">
        <w:rPr>
          <w:sz w:val="22"/>
          <w:szCs w:val="22"/>
        </w:rPr>
        <w:t xml:space="preserve">The graphical map interface shall </w:t>
      </w:r>
      <w:r w:rsidR="008F143E" w:rsidRPr="00EA5A21">
        <w:rPr>
          <w:sz w:val="22"/>
          <w:szCs w:val="22"/>
        </w:rPr>
        <w:t xml:space="preserve">be implemented as a </w:t>
      </w:r>
      <w:r w:rsidRPr="00EA5A21">
        <w:rPr>
          <w:sz w:val="22"/>
          <w:szCs w:val="22"/>
        </w:rPr>
        <w:t xml:space="preserve">multilayer hierarchy with the </w:t>
      </w:r>
      <w:r w:rsidR="008F143E" w:rsidRPr="00EA5A21">
        <w:rPr>
          <w:sz w:val="22"/>
          <w:szCs w:val="22"/>
        </w:rPr>
        <w:t xml:space="preserve">highest level or </w:t>
      </w:r>
      <w:r w:rsidRPr="00EA5A21">
        <w:rPr>
          <w:sz w:val="22"/>
          <w:szCs w:val="22"/>
        </w:rPr>
        <w:t xml:space="preserve">main map </w:t>
      </w:r>
      <w:r w:rsidR="008F143E" w:rsidRPr="00EA5A21">
        <w:rPr>
          <w:sz w:val="22"/>
          <w:szCs w:val="22"/>
        </w:rPr>
        <w:t>displayed as</w:t>
      </w:r>
      <w:r w:rsidRPr="00EA5A21">
        <w:rPr>
          <w:sz w:val="22"/>
          <w:szCs w:val="22"/>
        </w:rPr>
        <w:t xml:space="preserve"> a map of York Region </w:t>
      </w:r>
      <w:r w:rsidR="008F143E" w:rsidRPr="00EA5A21">
        <w:rPr>
          <w:sz w:val="22"/>
          <w:szCs w:val="22"/>
        </w:rPr>
        <w:t xml:space="preserve">identifying all the </w:t>
      </w:r>
      <w:r w:rsidRPr="00EA5A21">
        <w:rPr>
          <w:sz w:val="22"/>
          <w:szCs w:val="22"/>
        </w:rPr>
        <w:t>municipal boundaries</w:t>
      </w:r>
      <w:r w:rsidR="006A0834">
        <w:rPr>
          <w:sz w:val="22"/>
          <w:szCs w:val="22"/>
        </w:rPr>
        <w:t>.</w:t>
      </w:r>
    </w:p>
    <w:p w14:paraId="3BA52115" w14:textId="7E6F27BB" w:rsidR="006B2334" w:rsidRPr="00EA5A21" w:rsidRDefault="00895B94" w:rsidP="00197B13">
      <w:pPr>
        <w:pStyle w:val="Header"/>
        <w:numPr>
          <w:ilvl w:val="0"/>
          <w:numId w:val="32"/>
        </w:numPr>
        <w:spacing w:after="240"/>
        <w:ind w:left="1584" w:hanging="504"/>
        <w:jc w:val="both"/>
        <w:rPr>
          <w:sz w:val="22"/>
          <w:szCs w:val="22"/>
        </w:rPr>
      </w:pPr>
      <w:r w:rsidRPr="00EA5A21">
        <w:rPr>
          <w:sz w:val="22"/>
          <w:szCs w:val="22"/>
        </w:rPr>
        <w:t>The Regional facilities shall be represented</w:t>
      </w:r>
      <w:r w:rsidR="00974CA5" w:rsidRPr="00EA5A21">
        <w:rPr>
          <w:sz w:val="22"/>
          <w:szCs w:val="22"/>
        </w:rPr>
        <w:t xml:space="preserve"> on the display using</w:t>
      </w:r>
      <w:r w:rsidRPr="00EA5A21">
        <w:rPr>
          <w:sz w:val="22"/>
          <w:szCs w:val="22"/>
        </w:rPr>
        <w:t xml:space="preserve"> </w:t>
      </w:r>
      <w:r w:rsidR="008F143E" w:rsidRPr="00EA5A21">
        <w:rPr>
          <w:sz w:val="22"/>
          <w:szCs w:val="22"/>
        </w:rPr>
        <w:t xml:space="preserve">distinct </w:t>
      </w:r>
      <w:r w:rsidRPr="00EA5A21">
        <w:rPr>
          <w:sz w:val="22"/>
          <w:szCs w:val="22"/>
        </w:rPr>
        <w:t>icons depicting corporate, environmental, transportation, paramedic and other departments</w:t>
      </w:r>
      <w:r w:rsidR="00F719DA" w:rsidRPr="00EA5A21">
        <w:rPr>
          <w:sz w:val="22"/>
          <w:szCs w:val="22"/>
        </w:rPr>
        <w:t xml:space="preserve"> (see Appendix W)</w:t>
      </w:r>
      <w:r w:rsidR="00C420F7">
        <w:rPr>
          <w:sz w:val="22"/>
          <w:szCs w:val="22"/>
        </w:rPr>
        <w:t xml:space="preserve">.  </w:t>
      </w:r>
      <w:r w:rsidRPr="00EA5A21">
        <w:rPr>
          <w:sz w:val="22"/>
          <w:szCs w:val="22"/>
        </w:rPr>
        <w:t xml:space="preserve">Each facility shall be represented by the </w:t>
      </w:r>
      <w:r w:rsidR="00974CA5" w:rsidRPr="00EA5A21">
        <w:rPr>
          <w:sz w:val="22"/>
          <w:szCs w:val="22"/>
        </w:rPr>
        <w:t xml:space="preserve">applicable </w:t>
      </w:r>
      <w:r w:rsidRPr="00EA5A21">
        <w:rPr>
          <w:sz w:val="22"/>
          <w:szCs w:val="22"/>
        </w:rPr>
        <w:t xml:space="preserve">architectural floor plan, </w:t>
      </w:r>
      <w:r w:rsidR="00974CA5" w:rsidRPr="00EA5A21">
        <w:rPr>
          <w:sz w:val="22"/>
          <w:szCs w:val="22"/>
        </w:rPr>
        <w:t>(</w:t>
      </w:r>
      <w:r w:rsidRPr="00EA5A21">
        <w:rPr>
          <w:sz w:val="22"/>
          <w:szCs w:val="22"/>
        </w:rPr>
        <w:t>multilayered, if necessary</w:t>
      </w:r>
      <w:r w:rsidR="00974CA5" w:rsidRPr="00EA5A21">
        <w:rPr>
          <w:sz w:val="22"/>
          <w:szCs w:val="22"/>
        </w:rPr>
        <w:t>)</w:t>
      </w:r>
      <w:r w:rsidRPr="00EA5A21">
        <w:rPr>
          <w:sz w:val="22"/>
          <w:szCs w:val="22"/>
        </w:rPr>
        <w:t xml:space="preserve">, </w:t>
      </w:r>
      <w:r w:rsidR="00974CA5" w:rsidRPr="00EA5A21">
        <w:rPr>
          <w:sz w:val="22"/>
          <w:szCs w:val="22"/>
        </w:rPr>
        <w:t xml:space="preserve">to identify the </w:t>
      </w:r>
      <w:r w:rsidRPr="00EA5A21">
        <w:rPr>
          <w:sz w:val="22"/>
          <w:szCs w:val="22"/>
        </w:rPr>
        <w:t>areas, floors</w:t>
      </w:r>
      <w:r w:rsidR="00974CA5" w:rsidRPr="00EA5A21">
        <w:rPr>
          <w:sz w:val="22"/>
          <w:szCs w:val="22"/>
        </w:rPr>
        <w:t xml:space="preserve"> and</w:t>
      </w:r>
      <w:r w:rsidRPr="00EA5A21">
        <w:rPr>
          <w:sz w:val="22"/>
          <w:szCs w:val="22"/>
        </w:rPr>
        <w:t xml:space="preserve"> buildings</w:t>
      </w:r>
      <w:r w:rsidR="00C420F7">
        <w:rPr>
          <w:sz w:val="22"/>
          <w:szCs w:val="22"/>
        </w:rPr>
        <w:t xml:space="preserve">.  </w:t>
      </w:r>
      <w:r w:rsidRPr="00EA5A21">
        <w:rPr>
          <w:sz w:val="22"/>
          <w:szCs w:val="22"/>
        </w:rPr>
        <w:t>The facility graphical map shall be created</w:t>
      </w:r>
      <w:r w:rsidR="005F14DD" w:rsidRPr="00EA5A21">
        <w:rPr>
          <w:sz w:val="22"/>
          <w:szCs w:val="22"/>
        </w:rPr>
        <w:t xml:space="preserve"> by the Contractor from the CAD or PDF files which are provided by the Region,</w:t>
      </w:r>
      <w:r w:rsidRPr="00EA5A21">
        <w:rPr>
          <w:sz w:val="22"/>
          <w:szCs w:val="22"/>
        </w:rPr>
        <w:t xml:space="preserve"> in</w:t>
      </w:r>
      <w:r w:rsidR="00974CA5" w:rsidRPr="00EA5A21">
        <w:rPr>
          <w:sz w:val="22"/>
          <w:szCs w:val="22"/>
        </w:rPr>
        <w:t xml:space="preserve"> a</w:t>
      </w:r>
      <w:r w:rsidRPr="00EA5A21">
        <w:rPr>
          <w:sz w:val="22"/>
          <w:szCs w:val="22"/>
        </w:rPr>
        <w:t xml:space="preserve"> resolution </w:t>
      </w:r>
      <w:r w:rsidR="00974CA5" w:rsidRPr="00EA5A21">
        <w:rPr>
          <w:sz w:val="22"/>
          <w:szCs w:val="22"/>
        </w:rPr>
        <w:t>which</w:t>
      </w:r>
      <w:r w:rsidRPr="00EA5A21">
        <w:rPr>
          <w:sz w:val="22"/>
          <w:szCs w:val="22"/>
        </w:rPr>
        <w:t xml:space="preserve"> </w:t>
      </w:r>
      <w:r w:rsidR="00974CA5" w:rsidRPr="00EA5A21">
        <w:rPr>
          <w:sz w:val="22"/>
          <w:szCs w:val="22"/>
        </w:rPr>
        <w:t xml:space="preserve">displays </w:t>
      </w:r>
      <w:r w:rsidRPr="00EA5A21">
        <w:rPr>
          <w:sz w:val="22"/>
          <w:szCs w:val="22"/>
        </w:rPr>
        <w:t xml:space="preserve">properly on a typical 24” display configured at 1920 x </w:t>
      </w:r>
      <w:r w:rsidR="005F14DD" w:rsidRPr="00EA5A21">
        <w:rPr>
          <w:sz w:val="22"/>
          <w:szCs w:val="22"/>
        </w:rPr>
        <w:t xml:space="preserve">1080 </w:t>
      </w:r>
      <w:r w:rsidR="00974CA5" w:rsidRPr="00EA5A21">
        <w:rPr>
          <w:sz w:val="22"/>
          <w:szCs w:val="22"/>
        </w:rPr>
        <w:t xml:space="preserve">PPI </w:t>
      </w:r>
      <w:r w:rsidRPr="00EA5A21">
        <w:rPr>
          <w:sz w:val="22"/>
          <w:szCs w:val="22"/>
        </w:rPr>
        <w:t>resolution</w:t>
      </w:r>
      <w:r w:rsidR="005F14DD" w:rsidRPr="00EA5A21">
        <w:rPr>
          <w:sz w:val="22"/>
          <w:szCs w:val="22"/>
        </w:rPr>
        <w:t xml:space="preserve"> unless otherwise specified</w:t>
      </w:r>
      <w:r w:rsidR="00C420F7">
        <w:rPr>
          <w:sz w:val="22"/>
          <w:szCs w:val="22"/>
        </w:rPr>
        <w:t xml:space="preserve">.  </w:t>
      </w:r>
      <w:r w:rsidRPr="00EA5A21">
        <w:rPr>
          <w:sz w:val="22"/>
          <w:szCs w:val="22"/>
        </w:rPr>
        <w:t>Pixilated, blurred and/or illegible maps shall not be accepted</w:t>
      </w:r>
      <w:r w:rsidR="00C420F7">
        <w:rPr>
          <w:sz w:val="22"/>
          <w:szCs w:val="22"/>
        </w:rPr>
        <w:t xml:space="preserve">.  </w:t>
      </w:r>
      <w:r w:rsidR="00C01AAD" w:rsidRPr="00EA5A21">
        <w:rPr>
          <w:sz w:val="22"/>
          <w:szCs w:val="22"/>
        </w:rPr>
        <w:t>See Appendix W: “Graphic Maps”, for further information.</w:t>
      </w:r>
    </w:p>
    <w:p w14:paraId="54306F4A" w14:textId="5DACCB97" w:rsidR="006A0834" w:rsidRDefault="00895B94" w:rsidP="00197B13">
      <w:pPr>
        <w:pStyle w:val="Header"/>
        <w:numPr>
          <w:ilvl w:val="0"/>
          <w:numId w:val="32"/>
        </w:numPr>
        <w:spacing w:after="240"/>
        <w:ind w:left="1584" w:hanging="504"/>
        <w:jc w:val="both"/>
        <w:rPr>
          <w:sz w:val="22"/>
          <w:szCs w:val="22"/>
        </w:rPr>
      </w:pPr>
      <w:r w:rsidRPr="00EA5A21">
        <w:rPr>
          <w:sz w:val="22"/>
          <w:szCs w:val="22"/>
        </w:rPr>
        <w:t xml:space="preserve">The graphical interface shall </w:t>
      </w:r>
      <w:r w:rsidR="00025ED5" w:rsidRPr="00EA5A21">
        <w:rPr>
          <w:sz w:val="22"/>
          <w:szCs w:val="22"/>
        </w:rPr>
        <w:t xml:space="preserve">show </w:t>
      </w:r>
      <w:r w:rsidRPr="00EA5A21">
        <w:rPr>
          <w:sz w:val="22"/>
          <w:szCs w:val="22"/>
        </w:rPr>
        <w:t xml:space="preserve">all field devices </w:t>
      </w:r>
      <w:r w:rsidR="00025ED5" w:rsidRPr="00EA5A21">
        <w:rPr>
          <w:sz w:val="22"/>
          <w:szCs w:val="22"/>
        </w:rPr>
        <w:t xml:space="preserve">together with </w:t>
      </w:r>
      <w:r w:rsidRPr="00EA5A21">
        <w:rPr>
          <w:sz w:val="22"/>
          <w:szCs w:val="22"/>
        </w:rPr>
        <w:t>their associated status</w:t>
      </w:r>
      <w:r w:rsidR="00025ED5" w:rsidRPr="00EA5A21">
        <w:rPr>
          <w:sz w:val="22"/>
          <w:szCs w:val="22"/>
        </w:rPr>
        <w:t xml:space="preserve"> dispositions</w:t>
      </w:r>
      <w:r w:rsidR="00C420F7">
        <w:rPr>
          <w:sz w:val="22"/>
          <w:szCs w:val="22"/>
        </w:rPr>
        <w:t xml:space="preserve">.  </w:t>
      </w:r>
      <w:r w:rsidR="00025ED5" w:rsidRPr="00EA5A21">
        <w:rPr>
          <w:sz w:val="22"/>
          <w:szCs w:val="22"/>
        </w:rPr>
        <w:t>Typical status options shall in</w:t>
      </w:r>
      <w:r w:rsidR="000D3F3E" w:rsidRPr="00EA5A21">
        <w:rPr>
          <w:sz w:val="22"/>
          <w:szCs w:val="22"/>
        </w:rPr>
        <w:t>clud</w:t>
      </w:r>
      <w:r w:rsidR="00025ED5" w:rsidRPr="00EA5A21">
        <w:rPr>
          <w:sz w:val="22"/>
          <w:szCs w:val="22"/>
        </w:rPr>
        <w:t>e</w:t>
      </w:r>
      <w:r w:rsidR="000D3F3E" w:rsidRPr="00EA5A21">
        <w:rPr>
          <w:sz w:val="22"/>
          <w:szCs w:val="22"/>
        </w:rPr>
        <w:t xml:space="preserve"> but </w:t>
      </w:r>
      <w:r w:rsidR="00025ED5" w:rsidRPr="00EA5A21">
        <w:rPr>
          <w:sz w:val="22"/>
          <w:szCs w:val="22"/>
        </w:rPr>
        <w:t xml:space="preserve">are </w:t>
      </w:r>
      <w:r w:rsidR="000D3F3E" w:rsidRPr="00EA5A21">
        <w:rPr>
          <w:sz w:val="22"/>
          <w:szCs w:val="22"/>
        </w:rPr>
        <w:t xml:space="preserve">not limited to </w:t>
      </w:r>
      <w:bookmarkStart w:id="1551" w:name="_Hlk66200236"/>
      <w:r w:rsidR="000D3F3E" w:rsidRPr="00EA5A21">
        <w:rPr>
          <w:sz w:val="22"/>
          <w:szCs w:val="22"/>
        </w:rPr>
        <w:t>Armed, D</w:t>
      </w:r>
      <w:r w:rsidRPr="00EA5A21">
        <w:rPr>
          <w:sz w:val="22"/>
          <w:szCs w:val="22"/>
        </w:rPr>
        <w:t xml:space="preserve">isarmed, </w:t>
      </w:r>
      <w:r w:rsidR="00BF3EF6" w:rsidRPr="00EA5A21">
        <w:rPr>
          <w:sz w:val="22"/>
          <w:szCs w:val="22"/>
        </w:rPr>
        <w:t>Normal, Alarmed, F</w:t>
      </w:r>
      <w:r w:rsidRPr="00EA5A21">
        <w:rPr>
          <w:sz w:val="22"/>
          <w:szCs w:val="22"/>
        </w:rPr>
        <w:t xml:space="preserve">orced, </w:t>
      </w:r>
      <w:r w:rsidR="00BF3EF6" w:rsidRPr="00EA5A21">
        <w:rPr>
          <w:sz w:val="22"/>
          <w:szCs w:val="22"/>
        </w:rPr>
        <w:t>Held Open, Locked, Unlocked, Tamper, Faulted, A</w:t>
      </w:r>
      <w:r w:rsidRPr="00EA5A21">
        <w:rPr>
          <w:sz w:val="22"/>
          <w:szCs w:val="22"/>
        </w:rPr>
        <w:t>c</w:t>
      </w:r>
      <w:r w:rsidR="00BF3EF6" w:rsidRPr="00EA5A21">
        <w:rPr>
          <w:sz w:val="22"/>
          <w:szCs w:val="22"/>
        </w:rPr>
        <w:t>tive, O</w:t>
      </w:r>
      <w:r w:rsidRPr="00EA5A21">
        <w:rPr>
          <w:sz w:val="22"/>
          <w:szCs w:val="22"/>
        </w:rPr>
        <w:t xml:space="preserve">n schedule, </w:t>
      </w:r>
      <w:r w:rsidR="000D3F3E" w:rsidRPr="00EA5A21">
        <w:rPr>
          <w:sz w:val="22"/>
          <w:szCs w:val="22"/>
        </w:rPr>
        <w:t xml:space="preserve">Offline, AC Fail, Battery Trouble, </w:t>
      </w:r>
      <w:r w:rsidRPr="00EA5A21">
        <w:rPr>
          <w:sz w:val="22"/>
          <w:szCs w:val="22"/>
        </w:rPr>
        <w:t>etc</w:t>
      </w:r>
      <w:bookmarkEnd w:id="1551"/>
      <w:r w:rsidR="004F7917">
        <w:rPr>
          <w:sz w:val="22"/>
          <w:szCs w:val="22"/>
        </w:rPr>
        <w:t xml:space="preserve">. </w:t>
      </w:r>
      <w:r w:rsidR="001D60D3" w:rsidRPr="00EA5A21">
        <w:rPr>
          <w:sz w:val="22"/>
          <w:szCs w:val="22"/>
        </w:rPr>
        <w:t>(see Appendix C for meaning of foregoing terms)</w:t>
      </w:r>
      <w:r w:rsidR="00C420F7">
        <w:rPr>
          <w:sz w:val="22"/>
          <w:szCs w:val="22"/>
        </w:rPr>
        <w:t xml:space="preserve">.  </w:t>
      </w:r>
      <w:r w:rsidR="005F14DD" w:rsidRPr="00EA5A21">
        <w:rPr>
          <w:sz w:val="22"/>
          <w:szCs w:val="22"/>
        </w:rPr>
        <w:t>All required status symbols are already available and may be reused for this project</w:t>
      </w:r>
      <w:r w:rsidR="00C420F7">
        <w:rPr>
          <w:sz w:val="22"/>
          <w:szCs w:val="22"/>
        </w:rPr>
        <w:t xml:space="preserve">.  </w:t>
      </w:r>
      <w:r w:rsidR="005F14DD" w:rsidRPr="00EA5A21">
        <w:rPr>
          <w:sz w:val="22"/>
          <w:szCs w:val="22"/>
        </w:rPr>
        <w:t>Some of the symbols developed specifically for York Region are shown in Appendix W: “Graphic Maps”</w:t>
      </w:r>
      <w:r w:rsidR="006A0834">
        <w:rPr>
          <w:sz w:val="22"/>
          <w:szCs w:val="22"/>
        </w:rPr>
        <w:t>.</w:t>
      </w:r>
    </w:p>
    <w:p w14:paraId="3E6A42A8" w14:textId="251EBBB4" w:rsidR="00895B94" w:rsidRPr="00EA5A21" w:rsidRDefault="00895B94" w:rsidP="00197B13">
      <w:pPr>
        <w:pStyle w:val="Header"/>
        <w:numPr>
          <w:ilvl w:val="0"/>
          <w:numId w:val="32"/>
        </w:numPr>
        <w:spacing w:after="240"/>
        <w:ind w:left="1584" w:hanging="504"/>
        <w:jc w:val="both"/>
        <w:rPr>
          <w:sz w:val="22"/>
          <w:szCs w:val="22"/>
        </w:rPr>
      </w:pPr>
      <w:r w:rsidRPr="00EA5A21">
        <w:rPr>
          <w:sz w:val="22"/>
          <w:szCs w:val="22"/>
        </w:rPr>
        <w:t xml:space="preserve">Each facility’s graphical map shall contain </w:t>
      </w:r>
      <w:r w:rsidR="00025ED5" w:rsidRPr="00EA5A21">
        <w:rPr>
          <w:sz w:val="22"/>
          <w:szCs w:val="22"/>
        </w:rPr>
        <w:t xml:space="preserve">a displayed </w:t>
      </w:r>
      <w:r w:rsidRPr="00EA5A21">
        <w:rPr>
          <w:sz w:val="22"/>
          <w:szCs w:val="22"/>
        </w:rPr>
        <w:t xml:space="preserve">control /status panel allowing </w:t>
      </w:r>
      <w:r w:rsidR="00FF628B" w:rsidRPr="00EA5A21">
        <w:rPr>
          <w:sz w:val="22"/>
          <w:szCs w:val="22"/>
        </w:rPr>
        <w:t>direct control with functions</w:t>
      </w:r>
      <w:r w:rsidR="00BF3EF6" w:rsidRPr="00EA5A21">
        <w:rPr>
          <w:sz w:val="22"/>
          <w:szCs w:val="22"/>
        </w:rPr>
        <w:t>, such as Arm, Disarm, Door control operations, intrusion area operations, map navigation, etc.,</w:t>
      </w:r>
      <w:r w:rsidRPr="00EA5A21">
        <w:rPr>
          <w:sz w:val="22"/>
          <w:szCs w:val="22"/>
        </w:rPr>
        <w:t xml:space="preserve"> and</w:t>
      </w:r>
      <w:r w:rsidR="00FF628B" w:rsidRPr="00EA5A21">
        <w:rPr>
          <w:sz w:val="22"/>
          <w:szCs w:val="22"/>
        </w:rPr>
        <w:t xml:space="preserve"> at all times</w:t>
      </w:r>
      <w:r w:rsidRPr="00EA5A21">
        <w:rPr>
          <w:sz w:val="22"/>
          <w:szCs w:val="22"/>
        </w:rPr>
        <w:t xml:space="preserve"> displaying the real-time status </w:t>
      </w:r>
      <w:r w:rsidR="00BF3EF6" w:rsidRPr="00EA5A21">
        <w:rPr>
          <w:sz w:val="22"/>
          <w:szCs w:val="22"/>
        </w:rPr>
        <w:t>of the facility, such as Armed/</w:t>
      </w:r>
      <w:r w:rsidRPr="00EA5A21">
        <w:rPr>
          <w:sz w:val="22"/>
          <w:szCs w:val="22"/>
        </w:rPr>
        <w:t>Disarmed</w:t>
      </w:r>
      <w:r w:rsidR="00BF3EF6" w:rsidRPr="00EA5A21">
        <w:rPr>
          <w:sz w:val="22"/>
          <w:szCs w:val="22"/>
        </w:rPr>
        <w:t xml:space="preserve"> Status</w:t>
      </w:r>
      <w:r w:rsidRPr="00EA5A21">
        <w:rPr>
          <w:sz w:val="22"/>
          <w:szCs w:val="22"/>
        </w:rPr>
        <w:t>, Ready to Arm</w:t>
      </w:r>
      <w:r w:rsidR="00BF3EF6" w:rsidRPr="00EA5A21">
        <w:rPr>
          <w:sz w:val="22"/>
          <w:szCs w:val="22"/>
        </w:rPr>
        <w:t xml:space="preserve"> Status</w:t>
      </w:r>
      <w:r w:rsidRPr="00EA5A21">
        <w:rPr>
          <w:sz w:val="22"/>
          <w:szCs w:val="22"/>
        </w:rPr>
        <w:t>, Intrusion Alarm</w:t>
      </w:r>
      <w:r w:rsidR="00BF3EF6" w:rsidRPr="00EA5A21">
        <w:rPr>
          <w:sz w:val="22"/>
          <w:szCs w:val="22"/>
        </w:rPr>
        <w:t xml:space="preserve"> Status</w:t>
      </w:r>
      <w:r w:rsidRPr="00EA5A21">
        <w:rPr>
          <w:sz w:val="22"/>
          <w:szCs w:val="22"/>
        </w:rPr>
        <w:t xml:space="preserve">, </w:t>
      </w:r>
      <w:r w:rsidR="00BF3EF6" w:rsidRPr="00EA5A21">
        <w:rPr>
          <w:sz w:val="22"/>
          <w:szCs w:val="22"/>
        </w:rPr>
        <w:t xml:space="preserve">System Components Status </w:t>
      </w:r>
      <w:r w:rsidRPr="00EA5A21">
        <w:rPr>
          <w:sz w:val="22"/>
          <w:szCs w:val="22"/>
        </w:rPr>
        <w:t>etc.</w:t>
      </w:r>
      <w:r w:rsidR="005D5AFF" w:rsidRPr="00EA5A21">
        <w:rPr>
          <w:sz w:val="22"/>
          <w:szCs w:val="22"/>
        </w:rPr>
        <w:t xml:space="preserve"> (see Appendix C for meaning of terms)</w:t>
      </w:r>
      <w:r w:rsidR="00C420F7">
        <w:rPr>
          <w:sz w:val="22"/>
          <w:szCs w:val="22"/>
        </w:rPr>
        <w:t xml:space="preserve">.  </w:t>
      </w:r>
      <w:r w:rsidRPr="00EA5A21">
        <w:rPr>
          <w:sz w:val="22"/>
          <w:szCs w:val="22"/>
        </w:rPr>
        <w:t xml:space="preserve">The </w:t>
      </w:r>
      <w:r w:rsidR="00FF628B" w:rsidRPr="00EA5A21">
        <w:rPr>
          <w:sz w:val="22"/>
          <w:szCs w:val="22"/>
        </w:rPr>
        <w:t>Contractor</w:t>
      </w:r>
      <w:r w:rsidRPr="00EA5A21">
        <w:rPr>
          <w:sz w:val="22"/>
          <w:szCs w:val="22"/>
        </w:rPr>
        <w:t xml:space="preserve"> shall use the existing custom dynamic icons to populate the graphical interface or</w:t>
      </w:r>
      <w:r w:rsidR="00FF628B" w:rsidRPr="00EA5A21">
        <w:rPr>
          <w:sz w:val="22"/>
          <w:szCs w:val="22"/>
        </w:rPr>
        <w:t>,</w:t>
      </w:r>
      <w:r w:rsidRPr="00EA5A21">
        <w:rPr>
          <w:sz w:val="22"/>
          <w:szCs w:val="22"/>
        </w:rPr>
        <w:t xml:space="preserve"> if necessary</w:t>
      </w:r>
      <w:r w:rsidR="00FF628B" w:rsidRPr="00EA5A21">
        <w:rPr>
          <w:sz w:val="22"/>
          <w:szCs w:val="22"/>
        </w:rPr>
        <w:t>, create additional icons</w:t>
      </w:r>
      <w:r w:rsidR="00C420F7">
        <w:rPr>
          <w:sz w:val="22"/>
          <w:szCs w:val="22"/>
        </w:rPr>
        <w:t xml:space="preserve">.  </w:t>
      </w:r>
      <w:r w:rsidR="00FF628B" w:rsidRPr="00EA5A21">
        <w:rPr>
          <w:sz w:val="22"/>
          <w:szCs w:val="22"/>
        </w:rPr>
        <w:t>The existing custom icons will be provided to the contractor on request.</w:t>
      </w:r>
    </w:p>
    <w:p w14:paraId="330BD8C0" w14:textId="2713BF9C" w:rsidR="005F14DD" w:rsidRPr="00EA5A21" w:rsidRDefault="005F14DD" w:rsidP="00197B13">
      <w:pPr>
        <w:pStyle w:val="Header"/>
        <w:numPr>
          <w:ilvl w:val="0"/>
          <w:numId w:val="32"/>
        </w:numPr>
        <w:spacing w:after="240"/>
        <w:ind w:left="1584" w:hanging="504"/>
        <w:jc w:val="both"/>
        <w:rPr>
          <w:sz w:val="22"/>
          <w:szCs w:val="22"/>
        </w:rPr>
      </w:pPr>
      <w:r w:rsidRPr="00EA5A21">
        <w:rPr>
          <w:sz w:val="22"/>
          <w:szCs w:val="22"/>
        </w:rPr>
        <w:t xml:space="preserve">Whenever </w:t>
      </w:r>
      <w:r w:rsidR="00CD3FB1" w:rsidRPr="00EA5A21">
        <w:rPr>
          <w:sz w:val="22"/>
          <w:szCs w:val="22"/>
        </w:rPr>
        <w:t>a panic alarm is activated, the local graphic map display</w:t>
      </w:r>
      <w:r w:rsidR="005D5AFF" w:rsidRPr="00EA5A21">
        <w:rPr>
          <w:sz w:val="22"/>
          <w:szCs w:val="22"/>
        </w:rPr>
        <w:t xml:space="preserve"> and the central graphic map display (as may be available) </w:t>
      </w:r>
      <w:r w:rsidR="00CD3FB1" w:rsidRPr="00EA5A21">
        <w:rPr>
          <w:sz w:val="22"/>
          <w:szCs w:val="22"/>
        </w:rPr>
        <w:t xml:space="preserve">will immediately </w:t>
      </w:r>
      <w:r w:rsidR="005D5AFF" w:rsidRPr="00EA5A21">
        <w:rPr>
          <w:sz w:val="22"/>
          <w:szCs w:val="22"/>
        </w:rPr>
        <w:t xml:space="preserve">both </w:t>
      </w:r>
      <w:r w:rsidR="00CD3FB1" w:rsidRPr="00EA5A21">
        <w:rPr>
          <w:sz w:val="22"/>
          <w:szCs w:val="22"/>
        </w:rPr>
        <w:t>be updated to identify the location</w:t>
      </w:r>
      <w:r w:rsidR="005D5AFF" w:rsidRPr="00EA5A21">
        <w:rPr>
          <w:sz w:val="22"/>
          <w:szCs w:val="22"/>
        </w:rPr>
        <w:t xml:space="preserve"> </w:t>
      </w:r>
      <w:r w:rsidR="00CD3FB1" w:rsidRPr="00EA5A21">
        <w:rPr>
          <w:sz w:val="22"/>
          <w:szCs w:val="22"/>
        </w:rPr>
        <w:t>of the active alarm by showing a flashing red icon at the alarm location and display a text message on the keypad which will also be sounding</w:t>
      </w:r>
      <w:r w:rsidR="00C420F7">
        <w:rPr>
          <w:sz w:val="22"/>
          <w:szCs w:val="22"/>
        </w:rPr>
        <w:t xml:space="preserve">.  </w:t>
      </w:r>
      <w:r w:rsidR="00CD3FB1" w:rsidRPr="00EA5A21">
        <w:rPr>
          <w:sz w:val="22"/>
          <w:szCs w:val="22"/>
        </w:rPr>
        <w:t>The screen will have an icon “</w:t>
      </w:r>
      <w:r w:rsidR="00F6103E" w:rsidRPr="00EA5A21">
        <w:rPr>
          <w:sz w:val="22"/>
          <w:szCs w:val="22"/>
        </w:rPr>
        <w:t xml:space="preserve">Panic </w:t>
      </w:r>
      <w:r w:rsidR="00CD3FB1" w:rsidRPr="00EA5A21">
        <w:rPr>
          <w:sz w:val="22"/>
          <w:szCs w:val="22"/>
        </w:rPr>
        <w:t>Clear” which both clears the map display and also silences the key</w:t>
      </w:r>
      <w:r w:rsidR="00F75450" w:rsidRPr="00EA5A21">
        <w:rPr>
          <w:sz w:val="22"/>
          <w:szCs w:val="22"/>
        </w:rPr>
        <w:t>pad</w:t>
      </w:r>
      <w:r w:rsidR="00C6015B" w:rsidRPr="00EA5A21">
        <w:rPr>
          <w:sz w:val="22"/>
          <w:szCs w:val="22"/>
        </w:rPr>
        <w:t>.</w:t>
      </w:r>
    </w:p>
    <w:p w14:paraId="23DDF48D" w14:textId="708027A7" w:rsidR="00BF3EF6" w:rsidRPr="00EA5A21" w:rsidRDefault="00BF3EF6" w:rsidP="00197B13">
      <w:pPr>
        <w:pStyle w:val="Header"/>
        <w:numPr>
          <w:ilvl w:val="0"/>
          <w:numId w:val="32"/>
        </w:numPr>
        <w:spacing w:after="240"/>
        <w:ind w:left="1584" w:hanging="504"/>
        <w:jc w:val="both"/>
        <w:rPr>
          <w:sz w:val="22"/>
          <w:szCs w:val="22"/>
        </w:rPr>
      </w:pPr>
      <w:r w:rsidRPr="00EA5A21">
        <w:rPr>
          <w:sz w:val="22"/>
          <w:szCs w:val="22"/>
        </w:rPr>
        <w:t xml:space="preserve">The Contractor shall create new and update existing </w:t>
      </w:r>
      <w:r w:rsidR="0013047F" w:rsidRPr="00EA5A21">
        <w:rPr>
          <w:sz w:val="22"/>
          <w:szCs w:val="22"/>
        </w:rPr>
        <w:t>Schedules (</w:t>
      </w:r>
      <w:r w:rsidRPr="00EA5A21">
        <w:rPr>
          <w:sz w:val="22"/>
          <w:szCs w:val="22"/>
        </w:rPr>
        <w:t>Time</w:t>
      </w:r>
      <w:r w:rsidR="00BE3133" w:rsidRPr="00EA5A21">
        <w:rPr>
          <w:sz w:val="22"/>
          <w:szCs w:val="22"/>
        </w:rPr>
        <w:t xml:space="preserve"> Z</w:t>
      </w:r>
      <w:r w:rsidRPr="00EA5A21">
        <w:rPr>
          <w:sz w:val="22"/>
          <w:szCs w:val="22"/>
        </w:rPr>
        <w:t>ones</w:t>
      </w:r>
      <w:r w:rsidR="0013047F" w:rsidRPr="00EA5A21">
        <w:rPr>
          <w:sz w:val="22"/>
          <w:szCs w:val="22"/>
        </w:rPr>
        <w:t>)</w:t>
      </w:r>
      <w:r w:rsidRPr="00EA5A21">
        <w:rPr>
          <w:sz w:val="22"/>
          <w:szCs w:val="22"/>
        </w:rPr>
        <w:t>, Access Levels and Monitor Zones</w:t>
      </w:r>
      <w:r w:rsidR="00F6103E" w:rsidRPr="00EA5A21">
        <w:rPr>
          <w:sz w:val="22"/>
          <w:szCs w:val="22"/>
        </w:rPr>
        <w:t xml:space="preserve"> (to enable remote monitoring by system administrators),</w:t>
      </w:r>
      <w:r w:rsidR="00BE3133" w:rsidRPr="00EA5A21">
        <w:rPr>
          <w:sz w:val="22"/>
          <w:szCs w:val="22"/>
        </w:rPr>
        <w:t xml:space="preserve"> as may be required</w:t>
      </w:r>
      <w:r w:rsidR="00F6103E" w:rsidRPr="00EA5A21">
        <w:rPr>
          <w:sz w:val="22"/>
          <w:szCs w:val="22"/>
        </w:rPr>
        <w:t xml:space="preserve"> for each contract</w:t>
      </w:r>
      <w:r w:rsidR="00C420F7">
        <w:rPr>
          <w:sz w:val="22"/>
          <w:szCs w:val="22"/>
        </w:rPr>
        <w:t xml:space="preserve">.  </w:t>
      </w:r>
      <w:r w:rsidR="0013047F" w:rsidRPr="00EA5A21">
        <w:rPr>
          <w:sz w:val="22"/>
          <w:szCs w:val="22"/>
        </w:rPr>
        <w:t>The Region shall provide the Contractor with the initial configurations for these options</w:t>
      </w:r>
      <w:r w:rsidR="005D5AFF" w:rsidRPr="00EA5A21">
        <w:rPr>
          <w:sz w:val="22"/>
          <w:szCs w:val="22"/>
        </w:rPr>
        <w:t>.</w:t>
      </w:r>
    </w:p>
    <w:p w14:paraId="612A4871" w14:textId="726FB27E" w:rsidR="006A0834" w:rsidRDefault="00BF3EF6" w:rsidP="00197B13">
      <w:pPr>
        <w:pStyle w:val="Header"/>
        <w:numPr>
          <w:ilvl w:val="0"/>
          <w:numId w:val="32"/>
        </w:numPr>
        <w:spacing w:after="240"/>
        <w:ind w:left="1584" w:hanging="504"/>
        <w:jc w:val="both"/>
        <w:rPr>
          <w:sz w:val="22"/>
          <w:szCs w:val="22"/>
        </w:rPr>
      </w:pPr>
      <w:r w:rsidRPr="00EA5A21">
        <w:rPr>
          <w:sz w:val="22"/>
          <w:szCs w:val="22"/>
        </w:rPr>
        <w:tab/>
        <w:t>All system components shall be configured using</w:t>
      </w:r>
      <w:r w:rsidR="00BE3133" w:rsidRPr="00EA5A21">
        <w:rPr>
          <w:sz w:val="22"/>
          <w:szCs w:val="22"/>
        </w:rPr>
        <w:t xml:space="preserve"> the</w:t>
      </w:r>
      <w:r w:rsidRPr="00EA5A21">
        <w:rPr>
          <w:sz w:val="22"/>
          <w:szCs w:val="22"/>
        </w:rPr>
        <w:t xml:space="preserve"> Regional Security System Naming Conventions Standards </w:t>
      </w:r>
      <w:r w:rsidR="00FF628B" w:rsidRPr="00EA5A21">
        <w:rPr>
          <w:sz w:val="22"/>
          <w:szCs w:val="22"/>
        </w:rPr>
        <w:t xml:space="preserve">as </w:t>
      </w:r>
      <w:r w:rsidRPr="00EA5A21">
        <w:rPr>
          <w:sz w:val="22"/>
          <w:szCs w:val="22"/>
        </w:rPr>
        <w:t xml:space="preserve">outlined in </w:t>
      </w:r>
      <w:r w:rsidR="00B0785B" w:rsidRPr="00EA5A21">
        <w:rPr>
          <w:sz w:val="22"/>
          <w:szCs w:val="22"/>
        </w:rPr>
        <w:t>Appendix</w:t>
      </w:r>
      <w:r w:rsidRPr="00EA5A21">
        <w:rPr>
          <w:sz w:val="22"/>
          <w:szCs w:val="22"/>
        </w:rPr>
        <w:t xml:space="preserve"> A</w:t>
      </w:r>
      <w:r w:rsidR="00C420F7">
        <w:rPr>
          <w:sz w:val="22"/>
          <w:szCs w:val="22"/>
        </w:rPr>
        <w:t xml:space="preserve">.  </w:t>
      </w:r>
      <w:r w:rsidR="008129DF" w:rsidRPr="00EA5A21">
        <w:rPr>
          <w:sz w:val="22"/>
          <w:szCs w:val="22"/>
        </w:rPr>
        <w:t>Naming convention</w:t>
      </w:r>
      <w:r w:rsidR="00BE3133" w:rsidRPr="00EA5A21">
        <w:rPr>
          <w:sz w:val="22"/>
          <w:szCs w:val="22"/>
        </w:rPr>
        <w:t>s</w:t>
      </w:r>
      <w:r w:rsidR="008129DF" w:rsidRPr="00EA5A21">
        <w:rPr>
          <w:sz w:val="22"/>
          <w:szCs w:val="22"/>
        </w:rPr>
        <w:t xml:space="preserve"> shall be consistent throughout the system</w:t>
      </w:r>
      <w:r w:rsidR="006A0834">
        <w:rPr>
          <w:sz w:val="22"/>
          <w:szCs w:val="22"/>
        </w:rPr>
        <w:t>.</w:t>
      </w:r>
    </w:p>
    <w:p w14:paraId="4FA575B3" w14:textId="07084597" w:rsidR="00895B94" w:rsidRPr="00EA5A21" w:rsidRDefault="00895B94" w:rsidP="00197B13">
      <w:pPr>
        <w:pStyle w:val="Header"/>
        <w:numPr>
          <w:ilvl w:val="0"/>
          <w:numId w:val="32"/>
        </w:numPr>
        <w:spacing w:after="240"/>
        <w:ind w:left="1584" w:hanging="504"/>
        <w:jc w:val="both"/>
        <w:rPr>
          <w:sz w:val="22"/>
          <w:szCs w:val="22"/>
        </w:rPr>
      </w:pPr>
      <w:r w:rsidRPr="00EA5A21">
        <w:rPr>
          <w:sz w:val="22"/>
          <w:szCs w:val="22"/>
        </w:rPr>
        <w:tab/>
        <w:t xml:space="preserve">All </w:t>
      </w:r>
      <w:r w:rsidR="00FF628B" w:rsidRPr="00EA5A21">
        <w:rPr>
          <w:sz w:val="22"/>
          <w:szCs w:val="22"/>
        </w:rPr>
        <w:t xml:space="preserve">security </w:t>
      </w:r>
      <w:r w:rsidRPr="00EA5A21">
        <w:rPr>
          <w:sz w:val="22"/>
          <w:szCs w:val="22"/>
        </w:rPr>
        <w:t>panels shall report AC Fail,</w:t>
      </w:r>
      <w:r w:rsidR="00BE3133" w:rsidRPr="00EA5A21">
        <w:rPr>
          <w:sz w:val="22"/>
          <w:szCs w:val="22"/>
        </w:rPr>
        <w:t xml:space="preserve"> AC Restore,</w:t>
      </w:r>
      <w:r w:rsidRPr="00EA5A21">
        <w:rPr>
          <w:sz w:val="22"/>
          <w:szCs w:val="22"/>
        </w:rPr>
        <w:t xml:space="preserve"> Battery Trouble and enclosure </w:t>
      </w:r>
      <w:r w:rsidR="00BE3133" w:rsidRPr="00EA5A21">
        <w:rPr>
          <w:sz w:val="22"/>
          <w:szCs w:val="22"/>
        </w:rPr>
        <w:t xml:space="preserve">tamper </w:t>
      </w:r>
      <w:r w:rsidR="00FF628B" w:rsidRPr="00EA5A21">
        <w:rPr>
          <w:sz w:val="22"/>
          <w:szCs w:val="22"/>
        </w:rPr>
        <w:t xml:space="preserve">events </w:t>
      </w:r>
      <w:r w:rsidRPr="00EA5A21">
        <w:rPr>
          <w:sz w:val="22"/>
          <w:szCs w:val="22"/>
        </w:rPr>
        <w:t xml:space="preserve">to the </w:t>
      </w:r>
      <w:r w:rsidR="00FF628B" w:rsidRPr="00EA5A21">
        <w:rPr>
          <w:sz w:val="22"/>
          <w:szCs w:val="22"/>
        </w:rPr>
        <w:t>Access Control System</w:t>
      </w:r>
      <w:r w:rsidRPr="00EA5A21">
        <w:rPr>
          <w:sz w:val="22"/>
          <w:szCs w:val="22"/>
        </w:rPr>
        <w:t xml:space="preserve"> Software</w:t>
      </w:r>
      <w:r w:rsidR="00FF628B" w:rsidRPr="00EA5A21">
        <w:rPr>
          <w:sz w:val="22"/>
          <w:szCs w:val="22"/>
        </w:rPr>
        <w:t xml:space="preserve"> by</w:t>
      </w:r>
      <w:r w:rsidRPr="00EA5A21">
        <w:rPr>
          <w:sz w:val="22"/>
          <w:szCs w:val="22"/>
        </w:rPr>
        <w:t xml:space="preserve"> </w:t>
      </w:r>
      <w:r w:rsidR="00BE3133" w:rsidRPr="00EA5A21">
        <w:rPr>
          <w:sz w:val="22"/>
          <w:szCs w:val="22"/>
        </w:rPr>
        <w:t xml:space="preserve">using </w:t>
      </w:r>
      <w:r w:rsidRPr="00EA5A21">
        <w:rPr>
          <w:sz w:val="22"/>
          <w:szCs w:val="22"/>
        </w:rPr>
        <w:t>the Alarm Monitoring application and</w:t>
      </w:r>
      <w:r w:rsidR="00FF628B" w:rsidRPr="00EA5A21">
        <w:rPr>
          <w:sz w:val="22"/>
          <w:szCs w:val="22"/>
        </w:rPr>
        <w:t xml:space="preserve"> this information</w:t>
      </w:r>
      <w:r w:rsidRPr="00EA5A21">
        <w:rPr>
          <w:sz w:val="22"/>
          <w:szCs w:val="22"/>
        </w:rPr>
        <w:t xml:space="preserve"> </w:t>
      </w:r>
      <w:r w:rsidR="00BE3133" w:rsidRPr="00EA5A21">
        <w:rPr>
          <w:sz w:val="22"/>
          <w:szCs w:val="22"/>
        </w:rPr>
        <w:t xml:space="preserve">shall </w:t>
      </w:r>
      <w:r w:rsidRPr="00EA5A21">
        <w:rPr>
          <w:sz w:val="22"/>
          <w:szCs w:val="22"/>
        </w:rPr>
        <w:t>be displayed on the graphical maps</w:t>
      </w:r>
      <w:r w:rsidR="00FF628B" w:rsidRPr="00EA5A21">
        <w:rPr>
          <w:sz w:val="22"/>
          <w:szCs w:val="22"/>
        </w:rPr>
        <w:t xml:space="preserve"> by</w:t>
      </w:r>
      <w:r w:rsidR="00523411" w:rsidRPr="00EA5A21">
        <w:rPr>
          <w:sz w:val="22"/>
          <w:szCs w:val="22"/>
        </w:rPr>
        <w:t xml:space="preserve"> means of</w:t>
      </w:r>
      <w:r w:rsidRPr="00EA5A21">
        <w:rPr>
          <w:sz w:val="22"/>
          <w:szCs w:val="22"/>
        </w:rPr>
        <w:t xml:space="preserve"> the corresponding dynamic icons.</w:t>
      </w:r>
    </w:p>
    <w:p w14:paraId="10BFCFDF" w14:textId="4082A365" w:rsidR="00BE3133" w:rsidRPr="00EA5A21" w:rsidRDefault="00BE3133" w:rsidP="00197B13">
      <w:pPr>
        <w:pStyle w:val="Header"/>
        <w:numPr>
          <w:ilvl w:val="0"/>
          <w:numId w:val="32"/>
        </w:numPr>
        <w:spacing w:after="240"/>
        <w:ind w:left="1584" w:hanging="504"/>
        <w:jc w:val="both"/>
        <w:rPr>
          <w:sz w:val="22"/>
          <w:szCs w:val="22"/>
        </w:rPr>
      </w:pPr>
      <w:r w:rsidRPr="00EA5A21">
        <w:rPr>
          <w:sz w:val="22"/>
          <w:szCs w:val="22"/>
        </w:rPr>
        <w:tab/>
      </w:r>
      <w:bookmarkStart w:id="1552" w:name="_Ref66381803"/>
      <w:r w:rsidRPr="00EA5A21">
        <w:rPr>
          <w:sz w:val="22"/>
          <w:szCs w:val="22"/>
        </w:rPr>
        <w:t xml:space="preserve">Batteries included in any panels or modules which are </w:t>
      </w:r>
      <w:r w:rsidR="00776889" w:rsidRPr="00EA5A21">
        <w:rPr>
          <w:sz w:val="22"/>
          <w:szCs w:val="22"/>
        </w:rPr>
        <w:t>supplied or installed in the course of the Contract, shall be labelled identifying the date of initial deployment using the ISO 8601</w:t>
      </w:r>
      <w:r w:rsidR="002F167E" w:rsidRPr="00EA5A21">
        <w:rPr>
          <w:sz w:val="22"/>
          <w:szCs w:val="22"/>
        </w:rPr>
        <w:t xml:space="preserve"> </w:t>
      </w:r>
      <w:r w:rsidR="00776889" w:rsidRPr="00EA5A21">
        <w:rPr>
          <w:sz w:val="22"/>
          <w:szCs w:val="22"/>
        </w:rPr>
        <w:t xml:space="preserve">format, </w:t>
      </w:r>
      <w:r w:rsidR="00EF1A56" w:rsidRPr="00EA5A21">
        <w:rPr>
          <w:sz w:val="22"/>
          <w:szCs w:val="22"/>
        </w:rPr>
        <w:t>i.e.,</w:t>
      </w:r>
      <w:r w:rsidR="00776889" w:rsidRPr="00EA5A21">
        <w:rPr>
          <w:sz w:val="22"/>
          <w:szCs w:val="22"/>
        </w:rPr>
        <w:t xml:space="preserve"> YYYYMMDD or YYYY-MM-DD.</w:t>
      </w:r>
      <w:bookmarkEnd w:id="1552"/>
    </w:p>
    <w:p w14:paraId="1749F40F" w14:textId="74074570" w:rsidR="001B3727" w:rsidRPr="00EA5A21" w:rsidRDefault="00895B94" w:rsidP="00197B13">
      <w:pPr>
        <w:pStyle w:val="Header"/>
        <w:numPr>
          <w:ilvl w:val="0"/>
          <w:numId w:val="32"/>
        </w:numPr>
        <w:spacing w:after="240"/>
        <w:ind w:left="1584" w:hanging="504"/>
        <w:jc w:val="both"/>
        <w:rPr>
          <w:sz w:val="22"/>
          <w:szCs w:val="22"/>
        </w:rPr>
      </w:pPr>
      <w:r w:rsidRPr="00EA5A21">
        <w:rPr>
          <w:sz w:val="22"/>
          <w:szCs w:val="22"/>
        </w:rPr>
        <w:tab/>
        <w:t>The Contractor shall update all system hardware components with the latest manufacturer approved firmware versions prior to final commissioning</w:t>
      </w:r>
      <w:r w:rsidR="00C420F7">
        <w:rPr>
          <w:sz w:val="22"/>
          <w:szCs w:val="22"/>
        </w:rPr>
        <w:t xml:space="preserve">.  </w:t>
      </w:r>
      <w:r w:rsidR="00BE3133" w:rsidRPr="00EA5A21">
        <w:rPr>
          <w:sz w:val="22"/>
          <w:szCs w:val="22"/>
        </w:rPr>
        <w:t>The Contractor shall ensure that any firmware updates are fully compatible with the existing software releases prior to performing such upgrades</w:t>
      </w:r>
      <w:r w:rsidR="00C420F7">
        <w:rPr>
          <w:sz w:val="22"/>
          <w:szCs w:val="22"/>
        </w:rPr>
        <w:t xml:space="preserve">.  </w:t>
      </w:r>
      <w:r w:rsidR="00BE3133" w:rsidRPr="00EA5A21">
        <w:rPr>
          <w:sz w:val="22"/>
          <w:szCs w:val="22"/>
        </w:rPr>
        <w:t>Where firmware versions are indicated by the manufacturer on the devices or in the devices, updates performed by the Contractor shall be reflected by modifying the original labelling so as to show the installed version or release of the firmware.</w:t>
      </w:r>
    </w:p>
    <w:p w14:paraId="022B081C" w14:textId="77777777" w:rsidR="00FD18D0" w:rsidRPr="00EA5A21" w:rsidRDefault="00FD18D0">
      <w:pPr>
        <w:pStyle w:val="heading3a"/>
        <w:numPr>
          <w:ilvl w:val="1"/>
          <w:numId w:val="12"/>
        </w:numPr>
        <w:spacing w:line="240" w:lineRule="auto"/>
        <w:ind w:left="1080" w:hanging="1080"/>
        <w:jc w:val="both"/>
        <w:rPr>
          <w:b/>
          <w:szCs w:val="22"/>
          <w:lang w:val="en-CA"/>
        </w:rPr>
      </w:pPr>
      <w:bookmarkStart w:id="1553" w:name="_Toc60830422"/>
      <w:bookmarkStart w:id="1554" w:name="_Toc60840310"/>
      <w:bookmarkStart w:id="1555" w:name="_Toc60840845"/>
      <w:bookmarkStart w:id="1556" w:name="_Toc60841380"/>
      <w:bookmarkStart w:id="1557" w:name="_Toc60861531"/>
      <w:bookmarkStart w:id="1558" w:name="_Toc60903830"/>
      <w:bookmarkStart w:id="1559" w:name="_Toc60904365"/>
      <w:bookmarkStart w:id="1560" w:name="_Toc60904900"/>
      <w:bookmarkStart w:id="1561" w:name="_Toc60905435"/>
      <w:bookmarkStart w:id="1562" w:name="_Toc60905970"/>
      <w:bookmarkStart w:id="1563" w:name="_Toc60906508"/>
      <w:bookmarkStart w:id="1564" w:name="_Toc60909307"/>
      <w:bookmarkStart w:id="1565" w:name="_Toc60910343"/>
      <w:bookmarkStart w:id="1566" w:name="_Toc60910879"/>
      <w:bookmarkStart w:id="1567" w:name="_Toc60911415"/>
      <w:bookmarkStart w:id="1568" w:name="_Toc60911951"/>
      <w:bookmarkStart w:id="1569" w:name="_Toc60912487"/>
      <w:bookmarkStart w:id="1570" w:name="_Toc60912860"/>
      <w:bookmarkStart w:id="1571" w:name="_Toc60913234"/>
      <w:bookmarkStart w:id="1572" w:name="_Toc60913608"/>
      <w:bookmarkStart w:id="1573" w:name="_Toc60913982"/>
      <w:bookmarkStart w:id="1574" w:name="_Toc60914356"/>
      <w:bookmarkStart w:id="1575" w:name="_Toc60939842"/>
      <w:bookmarkStart w:id="1576" w:name="_Toc60951859"/>
      <w:bookmarkStart w:id="1577" w:name="_Toc60830423"/>
      <w:bookmarkStart w:id="1578" w:name="_Toc60840311"/>
      <w:bookmarkStart w:id="1579" w:name="_Toc60840846"/>
      <w:bookmarkStart w:id="1580" w:name="_Toc60841381"/>
      <w:bookmarkStart w:id="1581" w:name="_Toc60861532"/>
      <w:bookmarkStart w:id="1582" w:name="_Toc60903831"/>
      <w:bookmarkStart w:id="1583" w:name="_Toc60904366"/>
      <w:bookmarkStart w:id="1584" w:name="_Toc60904901"/>
      <w:bookmarkStart w:id="1585" w:name="_Toc60905436"/>
      <w:bookmarkStart w:id="1586" w:name="_Toc60905971"/>
      <w:bookmarkStart w:id="1587" w:name="_Toc60906509"/>
      <w:bookmarkStart w:id="1588" w:name="_Toc60909308"/>
      <w:bookmarkStart w:id="1589" w:name="_Toc60910344"/>
      <w:bookmarkStart w:id="1590" w:name="_Toc60910880"/>
      <w:bookmarkStart w:id="1591" w:name="_Toc60911416"/>
      <w:bookmarkStart w:id="1592" w:name="_Toc60911952"/>
      <w:bookmarkStart w:id="1593" w:name="_Toc60912488"/>
      <w:bookmarkStart w:id="1594" w:name="_Toc60912861"/>
      <w:bookmarkStart w:id="1595" w:name="_Toc60913235"/>
      <w:bookmarkStart w:id="1596" w:name="_Toc60913609"/>
      <w:bookmarkStart w:id="1597" w:name="_Toc60913983"/>
      <w:bookmarkStart w:id="1598" w:name="_Toc60914357"/>
      <w:bookmarkStart w:id="1599" w:name="_Toc60939843"/>
      <w:bookmarkStart w:id="1600" w:name="_Toc60951860"/>
      <w:bookmarkStart w:id="1601" w:name="_Toc68181250"/>
      <w:bookmarkStart w:id="1602" w:name="_Toc68181839"/>
      <w:bookmarkStart w:id="1603" w:name="_Toc72754631"/>
      <w:bookmarkStart w:id="1604" w:name="_Toc72755594"/>
      <w:bookmarkStart w:id="1605" w:name="_Toc72755682"/>
      <w:bookmarkStart w:id="1606" w:name="_Toc72834159"/>
      <w:bookmarkStart w:id="1607" w:name="_Toc72925326"/>
      <w:bookmarkStart w:id="1608" w:name="_Toc72925956"/>
      <w:bookmarkStart w:id="1609" w:name="_Toc72928820"/>
      <w:bookmarkStart w:id="1610" w:name="_Toc72929750"/>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r w:rsidRPr="00EA5A21">
        <w:rPr>
          <w:b/>
          <w:szCs w:val="22"/>
          <w:lang w:val="en-CA"/>
        </w:rPr>
        <w:t>Submittals</w:t>
      </w:r>
      <w:bookmarkEnd w:id="1601"/>
      <w:bookmarkEnd w:id="1602"/>
      <w:bookmarkEnd w:id="1603"/>
      <w:bookmarkEnd w:id="1604"/>
      <w:bookmarkEnd w:id="1605"/>
      <w:bookmarkEnd w:id="1606"/>
      <w:bookmarkEnd w:id="1607"/>
      <w:bookmarkEnd w:id="1608"/>
      <w:bookmarkEnd w:id="1609"/>
      <w:bookmarkEnd w:id="1610"/>
    </w:p>
    <w:p w14:paraId="46BBF1D0" w14:textId="3A1B92F7" w:rsidR="00B6691B" w:rsidRPr="00EA5A21" w:rsidRDefault="00B6691B" w:rsidP="00197B13">
      <w:pPr>
        <w:pStyle w:val="heading3a"/>
        <w:numPr>
          <w:ilvl w:val="1"/>
          <w:numId w:val="34"/>
        </w:numPr>
        <w:spacing w:before="0" w:line="240" w:lineRule="auto"/>
        <w:ind w:left="1440"/>
        <w:jc w:val="both"/>
        <w:rPr>
          <w:b/>
          <w:szCs w:val="22"/>
          <w:lang w:val="en-CA"/>
        </w:rPr>
      </w:pPr>
      <w:bookmarkStart w:id="1611" w:name="_Toc68181251"/>
      <w:bookmarkStart w:id="1612" w:name="_Toc68181840"/>
      <w:bookmarkStart w:id="1613" w:name="_Toc72754632"/>
      <w:bookmarkStart w:id="1614" w:name="_Toc72755595"/>
      <w:bookmarkStart w:id="1615" w:name="_Toc72755683"/>
      <w:bookmarkStart w:id="1616" w:name="_Toc72834160"/>
      <w:bookmarkStart w:id="1617" w:name="_Toc72925327"/>
      <w:bookmarkStart w:id="1618" w:name="_Toc72925957"/>
      <w:bookmarkStart w:id="1619" w:name="_Toc72928821"/>
      <w:bookmarkStart w:id="1620" w:name="_Toc72929751"/>
      <w:r w:rsidRPr="00EA5A21">
        <w:rPr>
          <w:b/>
          <w:szCs w:val="22"/>
          <w:lang w:val="en-CA"/>
        </w:rPr>
        <w:t>General</w:t>
      </w:r>
      <w:bookmarkEnd w:id="1611"/>
      <w:bookmarkEnd w:id="1612"/>
      <w:bookmarkEnd w:id="1613"/>
      <w:bookmarkEnd w:id="1614"/>
      <w:bookmarkEnd w:id="1615"/>
      <w:bookmarkEnd w:id="1616"/>
      <w:bookmarkEnd w:id="1617"/>
      <w:bookmarkEnd w:id="1618"/>
      <w:bookmarkEnd w:id="1619"/>
      <w:bookmarkEnd w:id="1620"/>
    </w:p>
    <w:p w14:paraId="4EE1F129" w14:textId="4C5A40F8" w:rsidR="00B6691B" w:rsidRPr="00760522" w:rsidRDefault="00B6691B" w:rsidP="00197B13">
      <w:pPr>
        <w:pStyle w:val="Header"/>
        <w:numPr>
          <w:ilvl w:val="0"/>
          <w:numId w:val="33"/>
        </w:numPr>
        <w:spacing w:after="240"/>
        <w:ind w:left="1584" w:hanging="504"/>
        <w:jc w:val="both"/>
        <w:rPr>
          <w:szCs w:val="22"/>
        </w:rPr>
      </w:pPr>
      <w:r w:rsidRPr="00B81ECE">
        <w:rPr>
          <w:sz w:val="22"/>
          <w:szCs w:val="22"/>
        </w:rPr>
        <w:t xml:space="preserve">All submittals to the Region will be reviewed by the Region and </w:t>
      </w:r>
      <w:r w:rsidR="0023641B" w:rsidRPr="00760522">
        <w:rPr>
          <w:sz w:val="22"/>
          <w:szCs w:val="22"/>
        </w:rPr>
        <w:t>must be accepted by the Region before any construction is permitted.</w:t>
      </w:r>
    </w:p>
    <w:p w14:paraId="3D7B45BB" w14:textId="7D6E7D67" w:rsidR="0023641B" w:rsidRPr="00760522" w:rsidRDefault="0023641B" w:rsidP="00197B13">
      <w:pPr>
        <w:pStyle w:val="Header"/>
        <w:numPr>
          <w:ilvl w:val="0"/>
          <w:numId w:val="33"/>
        </w:numPr>
        <w:spacing w:after="240"/>
        <w:ind w:left="1584" w:hanging="504"/>
        <w:jc w:val="both"/>
        <w:rPr>
          <w:sz w:val="22"/>
          <w:szCs w:val="22"/>
        </w:rPr>
      </w:pPr>
      <w:r w:rsidRPr="00760522">
        <w:rPr>
          <w:sz w:val="22"/>
          <w:szCs w:val="22"/>
        </w:rPr>
        <w:t>Submissions shall be made in accordance with the schedule developed and approved for each project and shall comply with all of the requirements as stated in this document and in the Contract Documents.</w:t>
      </w:r>
    </w:p>
    <w:p w14:paraId="12CDC4D8" w14:textId="55FFD9E4" w:rsidR="000B29F3" w:rsidRPr="00F12F3D" w:rsidRDefault="000B29F3" w:rsidP="00197B13">
      <w:pPr>
        <w:pStyle w:val="Header"/>
        <w:numPr>
          <w:ilvl w:val="0"/>
          <w:numId w:val="33"/>
        </w:numPr>
        <w:spacing w:after="240"/>
        <w:ind w:left="1584" w:hanging="504"/>
        <w:jc w:val="both"/>
        <w:rPr>
          <w:sz w:val="22"/>
          <w:szCs w:val="22"/>
        </w:rPr>
      </w:pPr>
      <w:r w:rsidRPr="00F12F3D">
        <w:rPr>
          <w:sz w:val="22"/>
          <w:szCs w:val="22"/>
        </w:rPr>
        <w:t>All submissions shall be in English and spell checked in accordance with normal Canadian spelling and grammatical practices</w:t>
      </w:r>
      <w:r w:rsidR="00C420F7">
        <w:rPr>
          <w:sz w:val="22"/>
          <w:szCs w:val="22"/>
        </w:rPr>
        <w:t xml:space="preserve">.  </w:t>
      </w:r>
      <w:r w:rsidRPr="00F12F3D">
        <w:rPr>
          <w:sz w:val="22"/>
          <w:szCs w:val="22"/>
        </w:rPr>
        <w:t>The text documents shall use Times Roman font in 11 point as the body font</w:t>
      </w:r>
      <w:r w:rsidR="00F5063D" w:rsidRPr="00F12F3D">
        <w:rPr>
          <w:sz w:val="22"/>
          <w:szCs w:val="22"/>
        </w:rPr>
        <w:t xml:space="preserve"> with a minimum of single line spacing.</w:t>
      </w:r>
    </w:p>
    <w:p w14:paraId="48BDC702" w14:textId="7DA2E1D3" w:rsidR="00BA5D2B" w:rsidRPr="002E5543" w:rsidRDefault="00BA5D2B" w:rsidP="00197B13">
      <w:pPr>
        <w:pStyle w:val="Header"/>
        <w:numPr>
          <w:ilvl w:val="0"/>
          <w:numId w:val="33"/>
        </w:numPr>
        <w:spacing w:after="240"/>
        <w:ind w:left="1584" w:hanging="504"/>
        <w:jc w:val="both"/>
        <w:rPr>
          <w:sz w:val="22"/>
          <w:szCs w:val="22"/>
        </w:rPr>
      </w:pPr>
      <w:r w:rsidRPr="00F12F3D">
        <w:rPr>
          <w:sz w:val="22"/>
          <w:szCs w:val="22"/>
        </w:rPr>
        <w:t>As described in Section 1.2 the submission shall be provided in at least one hard copy and one electronic copy</w:t>
      </w:r>
      <w:r w:rsidR="00C420F7">
        <w:rPr>
          <w:sz w:val="22"/>
          <w:szCs w:val="22"/>
        </w:rPr>
        <w:t xml:space="preserve">.  </w:t>
      </w:r>
      <w:r w:rsidRPr="00F12F3D">
        <w:rPr>
          <w:sz w:val="22"/>
          <w:szCs w:val="22"/>
        </w:rPr>
        <w:t>The former shall be printed single sided and suitably bound and indexed</w:t>
      </w:r>
      <w:r w:rsidR="00556B76" w:rsidRPr="00F12F3D">
        <w:rPr>
          <w:sz w:val="22"/>
          <w:szCs w:val="22"/>
        </w:rPr>
        <w:t xml:space="preserve"> on 8.5 x 11 ins</w:t>
      </w:r>
      <w:r w:rsidR="00C420F7">
        <w:rPr>
          <w:sz w:val="22"/>
          <w:szCs w:val="22"/>
        </w:rPr>
        <w:t xml:space="preserve">.  </w:t>
      </w:r>
      <w:r w:rsidR="000B29F3" w:rsidRPr="00F12F3D">
        <w:rPr>
          <w:sz w:val="22"/>
          <w:szCs w:val="22"/>
        </w:rPr>
        <w:t>Drawings shall be printed in a size to be agreed to between the part</w:t>
      </w:r>
      <w:r w:rsidR="000B29F3" w:rsidRPr="00C52589">
        <w:rPr>
          <w:sz w:val="22"/>
          <w:szCs w:val="22"/>
        </w:rPr>
        <w:t>ies and provided with a suitable cover page and index page</w:t>
      </w:r>
      <w:r w:rsidR="00C420F7">
        <w:rPr>
          <w:sz w:val="22"/>
          <w:szCs w:val="22"/>
        </w:rPr>
        <w:t xml:space="preserve">.  </w:t>
      </w:r>
      <w:r w:rsidR="00556B76" w:rsidRPr="00C52589">
        <w:rPr>
          <w:sz w:val="22"/>
          <w:szCs w:val="22"/>
        </w:rPr>
        <w:t>The electronic copy shall be provided both in an editable format using Microsoft Word for text and AutoCAD for drawings and also in Adobe PDF</w:t>
      </w:r>
      <w:r w:rsidR="00C420F7">
        <w:rPr>
          <w:sz w:val="22"/>
          <w:szCs w:val="22"/>
        </w:rPr>
        <w:t xml:space="preserve">.  </w:t>
      </w:r>
      <w:r w:rsidR="00556B76" w:rsidRPr="002E5543">
        <w:rPr>
          <w:sz w:val="22"/>
          <w:szCs w:val="22"/>
        </w:rPr>
        <w:t>These files may be transferred via a secure link or on a portable storage medium</w:t>
      </w:r>
      <w:r w:rsidR="00C420F7">
        <w:rPr>
          <w:sz w:val="22"/>
          <w:szCs w:val="22"/>
        </w:rPr>
        <w:t xml:space="preserve">.  </w:t>
      </w:r>
      <w:r w:rsidR="00556B76" w:rsidRPr="002E5543">
        <w:rPr>
          <w:sz w:val="22"/>
          <w:szCs w:val="22"/>
        </w:rPr>
        <w:t>The Contractor is responsible to certify that all of the electronic files are free of any malware</w:t>
      </w:r>
      <w:r w:rsidR="000B29F3" w:rsidRPr="002E5543">
        <w:rPr>
          <w:sz w:val="22"/>
          <w:szCs w:val="22"/>
        </w:rPr>
        <w:t xml:space="preserve"> and the files shall have no electronic locks, encryption or restrictions</w:t>
      </w:r>
      <w:r w:rsidR="00C420F7">
        <w:rPr>
          <w:sz w:val="22"/>
          <w:szCs w:val="22"/>
        </w:rPr>
        <w:t xml:space="preserve">.  </w:t>
      </w:r>
    </w:p>
    <w:p w14:paraId="0EDE9525" w14:textId="5D01FBE0" w:rsidR="00BA5D2B" w:rsidRPr="002E5543" w:rsidRDefault="0023641B" w:rsidP="00197B13">
      <w:pPr>
        <w:pStyle w:val="Header"/>
        <w:numPr>
          <w:ilvl w:val="0"/>
          <w:numId w:val="33"/>
        </w:numPr>
        <w:spacing w:after="240"/>
        <w:ind w:left="1584" w:hanging="504"/>
        <w:jc w:val="both"/>
        <w:rPr>
          <w:sz w:val="22"/>
          <w:szCs w:val="22"/>
        </w:rPr>
      </w:pPr>
      <w:r w:rsidRPr="002E5543">
        <w:rPr>
          <w:sz w:val="22"/>
          <w:szCs w:val="22"/>
        </w:rPr>
        <w:t>York Region shall review the documents and provide comments to the Contractor indicating in particular if the Contractor may or may not proceed with the project and if a modified submittal is required</w:t>
      </w:r>
      <w:r w:rsidR="00C420F7">
        <w:rPr>
          <w:sz w:val="22"/>
          <w:szCs w:val="22"/>
        </w:rPr>
        <w:t xml:space="preserve">.  </w:t>
      </w:r>
      <w:r w:rsidRPr="002E5543">
        <w:rPr>
          <w:sz w:val="22"/>
          <w:szCs w:val="22"/>
        </w:rPr>
        <w:t xml:space="preserve">These comments </w:t>
      </w:r>
      <w:r w:rsidR="00BA5D2B" w:rsidRPr="002E5543">
        <w:rPr>
          <w:sz w:val="22"/>
          <w:szCs w:val="22"/>
        </w:rPr>
        <w:t>shall be provided to the Contractor within 15 working days, unless an alternative schedule is agreed to by all parties.</w:t>
      </w:r>
    </w:p>
    <w:p w14:paraId="2E29F9BC" w14:textId="216339A3" w:rsidR="006A0834" w:rsidRDefault="00BA5D2B" w:rsidP="00197B13">
      <w:pPr>
        <w:pStyle w:val="Header"/>
        <w:numPr>
          <w:ilvl w:val="0"/>
          <w:numId w:val="33"/>
        </w:numPr>
        <w:spacing w:after="240"/>
        <w:ind w:left="1584" w:hanging="504"/>
        <w:jc w:val="both"/>
        <w:rPr>
          <w:sz w:val="22"/>
          <w:szCs w:val="22"/>
        </w:rPr>
      </w:pPr>
      <w:r w:rsidRPr="002E5543">
        <w:rPr>
          <w:sz w:val="22"/>
          <w:szCs w:val="22"/>
        </w:rPr>
        <w:t>York Region and it</w:t>
      </w:r>
      <w:r w:rsidR="003F406F" w:rsidRPr="00724F95">
        <w:rPr>
          <w:sz w:val="22"/>
          <w:szCs w:val="22"/>
        </w:rPr>
        <w:t>s</w:t>
      </w:r>
      <w:r w:rsidRPr="00724F95">
        <w:rPr>
          <w:sz w:val="22"/>
          <w:szCs w:val="22"/>
        </w:rPr>
        <w:t xml:space="preserve"> agents shall be the final arbiter with regard to the suitability of the submissions</w:t>
      </w:r>
      <w:bookmarkStart w:id="1621" w:name="_Toc60830426"/>
      <w:bookmarkStart w:id="1622" w:name="_Toc60840314"/>
      <w:bookmarkStart w:id="1623" w:name="_Toc60840849"/>
      <w:bookmarkStart w:id="1624" w:name="_Toc60841384"/>
      <w:bookmarkStart w:id="1625" w:name="_Toc60861535"/>
      <w:bookmarkStart w:id="1626" w:name="_Toc60903834"/>
      <w:bookmarkStart w:id="1627" w:name="_Toc60904369"/>
      <w:bookmarkStart w:id="1628" w:name="_Toc60904904"/>
      <w:bookmarkStart w:id="1629" w:name="_Toc60905439"/>
      <w:bookmarkStart w:id="1630" w:name="_Toc60905974"/>
      <w:bookmarkStart w:id="1631" w:name="_Toc60906512"/>
      <w:bookmarkStart w:id="1632" w:name="_Toc60909311"/>
      <w:bookmarkStart w:id="1633" w:name="_Toc60910347"/>
      <w:bookmarkStart w:id="1634" w:name="_Toc60910883"/>
      <w:bookmarkStart w:id="1635" w:name="_Toc60911419"/>
      <w:bookmarkStart w:id="1636" w:name="_Toc60911955"/>
      <w:bookmarkStart w:id="1637" w:name="_Toc60912491"/>
      <w:bookmarkStart w:id="1638" w:name="_Toc60912864"/>
      <w:bookmarkStart w:id="1639" w:name="_Toc60913238"/>
      <w:bookmarkStart w:id="1640" w:name="_Toc60913612"/>
      <w:bookmarkStart w:id="1641" w:name="_Toc60913986"/>
      <w:bookmarkStart w:id="1642" w:name="_Toc60914360"/>
      <w:bookmarkStart w:id="1643" w:name="_Toc60939846"/>
      <w:bookmarkStart w:id="1644" w:name="_Toc60951863"/>
      <w:bookmarkStart w:id="1645" w:name="_Toc65163730"/>
      <w:bookmarkStart w:id="1646" w:name="_Toc65163929"/>
      <w:bookmarkStart w:id="1647" w:name="_Toc68181252"/>
      <w:bookmarkStart w:id="1648" w:name="_Toc68181841"/>
      <w:bookmarkStart w:id="1649" w:name="_Toc72754633"/>
      <w:bookmarkStart w:id="1650" w:name="_Toc72755596"/>
      <w:bookmarkStart w:id="1651" w:name="_Toc72755684"/>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sidR="006A0834">
        <w:rPr>
          <w:sz w:val="22"/>
          <w:szCs w:val="22"/>
        </w:rPr>
        <w:t>.</w:t>
      </w:r>
    </w:p>
    <w:p w14:paraId="5E99CB1F" w14:textId="2B209AD1" w:rsidR="00D220CC" w:rsidRPr="00EA5A21" w:rsidRDefault="00D220CC" w:rsidP="00197B13">
      <w:pPr>
        <w:pStyle w:val="heading3a"/>
        <w:numPr>
          <w:ilvl w:val="1"/>
          <w:numId w:val="34"/>
        </w:numPr>
        <w:spacing w:before="0" w:line="240" w:lineRule="auto"/>
        <w:ind w:left="1440"/>
        <w:jc w:val="both"/>
        <w:rPr>
          <w:b/>
          <w:szCs w:val="22"/>
          <w:lang w:val="en-CA"/>
        </w:rPr>
      </w:pPr>
      <w:bookmarkStart w:id="1652" w:name="_Toc72834161"/>
      <w:bookmarkStart w:id="1653" w:name="_Toc72925328"/>
      <w:bookmarkStart w:id="1654" w:name="_Toc72925958"/>
      <w:bookmarkStart w:id="1655" w:name="_Toc72928822"/>
      <w:bookmarkStart w:id="1656" w:name="_Toc72929752"/>
      <w:r w:rsidRPr="00EA5A21">
        <w:rPr>
          <w:b/>
          <w:szCs w:val="22"/>
          <w:lang w:val="en-CA"/>
        </w:rPr>
        <w:t>Shop Drawings:</w:t>
      </w:r>
      <w:bookmarkEnd w:id="1647"/>
      <w:bookmarkEnd w:id="1648"/>
      <w:bookmarkEnd w:id="1649"/>
      <w:bookmarkEnd w:id="1650"/>
      <w:bookmarkEnd w:id="1651"/>
      <w:bookmarkEnd w:id="1652"/>
      <w:bookmarkEnd w:id="1653"/>
      <w:bookmarkEnd w:id="1654"/>
      <w:bookmarkEnd w:id="1655"/>
      <w:bookmarkEnd w:id="1656"/>
    </w:p>
    <w:p w14:paraId="74049EE9" w14:textId="776554CF" w:rsidR="00FD5C63" w:rsidRPr="00F12F3D" w:rsidRDefault="00867A96" w:rsidP="00197B13">
      <w:pPr>
        <w:pStyle w:val="Header"/>
        <w:numPr>
          <w:ilvl w:val="0"/>
          <w:numId w:val="35"/>
        </w:numPr>
        <w:spacing w:after="120"/>
        <w:ind w:left="1584" w:hanging="504"/>
        <w:jc w:val="both"/>
        <w:rPr>
          <w:sz w:val="22"/>
          <w:szCs w:val="22"/>
        </w:rPr>
      </w:pPr>
      <w:r w:rsidRPr="00B81ECE">
        <w:rPr>
          <w:sz w:val="22"/>
          <w:szCs w:val="22"/>
        </w:rPr>
        <w:tab/>
      </w:r>
      <w:r w:rsidR="00FD5C63" w:rsidRPr="00760522">
        <w:rPr>
          <w:sz w:val="22"/>
          <w:szCs w:val="22"/>
        </w:rPr>
        <w:t>P</w:t>
      </w:r>
      <w:r w:rsidR="00D220CC" w:rsidRPr="00760522">
        <w:rPr>
          <w:sz w:val="22"/>
          <w:szCs w:val="22"/>
        </w:rPr>
        <w:t xml:space="preserve">rior to the start of </w:t>
      </w:r>
      <w:r w:rsidR="000B29F3" w:rsidRPr="00760522">
        <w:rPr>
          <w:sz w:val="22"/>
          <w:szCs w:val="22"/>
        </w:rPr>
        <w:t>construction,</w:t>
      </w:r>
      <w:r w:rsidR="00D220CC" w:rsidRPr="00760522">
        <w:rPr>
          <w:sz w:val="22"/>
          <w:szCs w:val="22"/>
        </w:rPr>
        <w:t xml:space="preserve"> </w:t>
      </w:r>
      <w:r w:rsidR="00FD5C63" w:rsidRPr="00F12F3D">
        <w:rPr>
          <w:sz w:val="22"/>
          <w:szCs w:val="22"/>
        </w:rPr>
        <w:t xml:space="preserve">the Contractor shall submit </w:t>
      </w:r>
      <w:r w:rsidR="00047F82" w:rsidRPr="00F12F3D">
        <w:rPr>
          <w:sz w:val="22"/>
          <w:szCs w:val="22"/>
        </w:rPr>
        <w:t xml:space="preserve">a </w:t>
      </w:r>
      <w:r w:rsidR="00FD5C63" w:rsidRPr="00F12F3D">
        <w:rPr>
          <w:sz w:val="22"/>
          <w:szCs w:val="22"/>
        </w:rPr>
        <w:t>complete set of:</w:t>
      </w:r>
    </w:p>
    <w:p w14:paraId="7B983746" w14:textId="61375E9F" w:rsidR="00FD5C63" w:rsidRPr="00F12F3D" w:rsidRDefault="00D220CC" w:rsidP="00197B13">
      <w:pPr>
        <w:pStyle w:val="Header"/>
        <w:numPr>
          <w:ilvl w:val="1"/>
          <w:numId w:val="126"/>
        </w:numPr>
        <w:spacing w:after="120"/>
        <w:jc w:val="both"/>
        <w:rPr>
          <w:sz w:val="22"/>
          <w:szCs w:val="22"/>
        </w:rPr>
      </w:pPr>
      <w:r w:rsidRPr="00F12F3D">
        <w:rPr>
          <w:sz w:val="22"/>
          <w:szCs w:val="22"/>
        </w:rPr>
        <w:t>all relevant technical documentation,</w:t>
      </w:r>
      <w:r w:rsidR="00FD5C63" w:rsidRPr="00F12F3D">
        <w:rPr>
          <w:sz w:val="22"/>
          <w:szCs w:val="22"/>
        </w:rPr>
        <w:t xml:space="preserve"> and</w:t>
      </w:r>
    </w:p>
    <w:p w14:paraId="125DE981" w14:textId="3C038AD2" w:rsidR="00FD5C63" w:rsidRPr="00C52589" w:rsidRDefault="00D220CC" w:rsidP="00197B13">
      <w:pPr>
        <w:pStyle w:val="Header"/>
        <w:numPr>
          <w:ilvl w:val="1"/>
          <w:numId w:val="126"/>
        </w:numPr>
        <w:spacing w:after="120"/>
        <w:jc w:val="both"/>
        <w:rPr>
          <w:sz w:val="22"/>
          <w:szCs w:val="22"/>
        </w:rPr>
      </w:pPr>
      <w:r w:rsidRPr="00C52589">
        <w:rPr>
          <w:sz w:val="22"/>
          <w:szCs w:val="22"/>
        </w:rPr>
        <w:t>technical shop drawings and specifications</w:t>
      </w:r>
    </w:p>
    <w:p w14:paraId="65323F0A" w14:textId="7B43A33E" w:rsidR="006A0834" w:rsidRDefault="00D220CC" w:rsidP="006A22E6">
      <w:pPr>
        <w:pStyle w:val="Header"/>
        <w:spacing w:after="240"/>
        <w:ind w:left="1584"/>
        <w:jc w:val="both"/>
        <w:rPr>
          <w:sz w:val="22"/>
          <w:szCs w:val="22"/>
        </w:rPr>
      </w:pPr>
      <w:r w:rsidRPr="002E5543">
        <w:rPr>
          <w:sz w:val="22"/>
          <w:szCs w:val="22"/>
        </w:rPr>
        <w:t xml:space="preserve">for approval by the Region and </w:t>
      </w:r>
      <w:r w:rsidR="00F5063D" w:rsidRPr="002E5543">
        <w:rPr>
          <w:sz w:val="22"/>
          <w:szCs w:val="22"/>
        </w:rPr>
        <w:t xml:space="preserve">also for </w:t>
      </w:r>
      <w:r w:rsidR="0008551C" w:rsidRPr="002E5543">
        <w:rPr>
          <w:sz w:val="22"/>
          <w:szCs w:val="22"/>
        </w:rPr>
        <w:t xml:space="preserve">review by </w:t>
      </w:r>
      <w:r w:rsidRPr="002E5543">
        <w:rPr>
          <w:sz w:val="22"/>
          <w:szCs w:val="22"/>
        </w:rPr>
        <w:t>the</w:t>
      </w:r>
      <w:r w:rsidR="0008551C" w:rsidRPr="002E5543">
        <w:rPr>
          <w:sz w:val="22"/>
          <w:szCs w:val="22"/>
        </w:rPr>
        <w:t xml:space="preserve"> Security</w:t>
      </w:r>
      <w:r w:rsidR="008129DF" w:rsidRPr="002E5543">
        <w:rPr>
          <w:sz w:val="22"/>
          <w:szCs w:val="22"/>
        </w:rPr>
        <w:t xml:space="preserve"> Installation Contractor</w:t>
      </w:r>
      <w:r w:rsidRPr="002E5543">
        <w:rPr>
          <w:sz w:val="22"/>
          <w:szCs w:val="22"/>
        </w:rPr>
        <w:t xml:space="preserve"> </w:t>
      </w:r>
      <w:r w:rsidR="0008551C" w:rsidRPr="002E5543">
        <w:rPr>
          <w:sz w:val="22"/>
          <w:szCs w:val="22"/>
        </w:rPr>
        <w:t>prior to the implementation phase</w:t>
      </w:r>
      <w:r w:rsidR="00F5063D" w:rsidRPr="002E5543">
        <w:rPr>
          <w:sz w:val="22"/>
          <w:szCs w:val="22"/>
        </w:rPr>
        <w:t xml:space="preserve"> of the project</w:t>
      </w:r>
      <w:r w:rsidR="006A0834">
        <w:rPr>
          <w:sz w:val="22"/>
          <w:szCs w:val="22"/>
        </w:rPr>
        <w:t>.</w:t>
      </w:r>
    </w:p>
    <w:p w14:paraId="548CE350" w14:textId="18124B00" w:rsidR="002C7BF1" w:rsidRPr="007352AD" w:rsidRDefault="00D220CC" w:rsidP="00197B13">
      <w:pPr>
        <w:pStyle w:val="Header"/>
        <w:numPr>
          <w:ilvl w:val="0"/>
          <w:numId w:val="35"/>
        </w:numPr>
        <w:spacing w:after="240"/>
        <w:ind w:left="1584" w:hanging="504"/>
        <w:jc w:val="both"/>
        <w:rPr>
          <w:sz w:val="22"/>
          <w:szCs w:val="22"/>
        </w:rPr>
      </w:pPr>
      <w:r w:rsidRPr="002E5543">
        <w:rPr>
          <w:sz w:val="22"/>
          <w:szCs w:val="22"/>
        </w:rPr>
        <w:t>The Contractor shall provide one ful</w:t>
      </w:r>
      <w:r w:rsidRPr="00724F95">
        <w:rPr>
          <w:sz w:val="22"/>
          <w:szCs w:val="22"/>
        </w:rPr>
        <w:t>l hardcopy</w:t>
      </w:r>
      <w:r w:rsidR="002C7BF1" w:rsidRPr="00724F95">
        <w:rPr>
          <w:sz w:val="22"/>
          <w:szCs w:val="22"/>
        </w:rPr>
        <w:t xml:space="preserve"> and </w:t>
      </w:r>
      <w:r w:rsidR="00FD5C63" w:rsidRPr="00724F95">
        <w:rPr>
          <w:sz w:val="22"/>
          <w:szCs w:val="22"/>
        </w:rPr>
        <w:t xml:space="preserve">one </w:t>
      </w:r>
      <w:r w:rsidR="002C7BF1" w:rsidRPr="00724F95">
        <w:rPr>
          <w:sz w:val="22"/>
          <w:szCs w:val="22"/>
        </w:rPr>
        <w:t>digital copy</w:t>
      </w:r>
      <w:r w:rsidRPr="00724F95">
        <w:rPr>
          <w:sz w:val="22"/>
          <w:szCs w:val="22"/>
        </w:rPr>
        <w:t xml:space="preserve"> of shop drawings</w:t>
      </w:r>
      <w:r w:rsidR="00FD5C63" w:rsidRPr="002C3FBB">
        <w:rPr>
          <w:sz w:val="22"/>
          <w:szCs w:val="22"/>
        </w:rPr>
        <w:t xml:space="preserve"> (see </w:t>
      </w:r>
      <w:r w:rsidR="000B29F3" w:rsidRPr="002C3FBB">
        <w:rPr>
          <w:sz w:val="22"/>
          <w:szCs w:val="22"/>
        </w:rPr>
        <w:t xml:space="preserve">Section 1.5.1 and </w:t>
      </w:r>
      <w:r w:rsidR="00FD5C63" w:rsidRPr="00206445">
        <w:rPr>
          <w:sz w:val="22"/>
          <w:szCs w:val="22"/>
        </w:rPr>
        <w:t xml:space="preserve">Appendix D) </w:t>
      </w:r>
      <w:r w:rsidR="0008551C" w:rsidRPr="00206445">
        <w:rPr>
          <w:sz w:val="22"/>
          <w:szCs w:val="22"/>
        </w:rPr>
        <w:t>which shall cover</w:t>
      </w:r>
      <w:r w:rsidRPr="00206445">
        <w:rPr>
          <w:sz w:val="22"/>
          <w:szCs w:val="22"/>
        </w:rPr>
        <w:t xml:space="preserve"> the entire scope of </w:t>
      </w:r>
      <w:r w:rsidR="008129DF" w:rsidRPr="00206445">
        <w:rPr>
          <w:sz w:val="22"/>
          <w:szCs w:val="22"/>
        </w:rPr>
        <w:t xml:space="preserve">the </w:t>
      </w:r>
      <w:r w:rsidRPr="00206445">
        <w:rPr>
          <w:sz w:val="22"/>
          <w:szCs w:val="22"/>
        </w:rPr>
        <w:t>Work</w:t>
      </w:r>
      <w:r w:rsidR="00047F82" w:rsidRPr="00206445">
        <w:rPr>
          <w:sz w:val="22"/>
          <w:szCs w:val="22"/>
        </w:rPr>
        <w:t xml:space="preserve"> as defined by the Contract Documents</w:t>
      </w:r>
      <w:r w:rsidRPr="00206445">
        <w:rPr>
          <w:sz w:val="22"/>
          <w:szCs w:val="22"/>
        </w:rPr>
        <w:t>,</w:t>
      </w:r>
      <w:r w:rsidR="00FD5C63" w:rsidRPr="00206445">
        <w:rPr>
          <w:sz w:val="22"/>
          <w:szCs w:val="22"/>
        </w:rPr>
        <w:t xml:space="preserve"> </w:t>
      </w:r>
      <w:r w:rsidRPr="00206445">
        <w:rPr>
          <w:sz w:val="22"/>
          <w:szCs w:val="22"/>
        </w:rPr>
        <w:t xml:space="preserve">including but not limited to: </w:t>
      </w:r>
    </w:p>
    <w:p w14:paraId="13DCD08F" w14:textId="5B85D176" w:rsidR="002C7BF1" w:rsidRPr="007352AD" w:rsidRDefault="002C7BF1" w:rsidP="00197B13">
      <w:pPr>
        <w:pStyle w:val="Header"/>
        <w:numPr>
          <w:ilvl w:val="0"/>
          <w:numId w:val="127"/>
        </w:numPr>
        <w:tabs>
          <w:tab w:val="clear" w:pos="4320"/>
          <w:tab w:val="clear" w:pos="8640"/>
        </w:tabs>
        <w:ind w:left="3024" w:hanging="504"/>
        <w:jc w:val="both"/>
        <w:rPr>
          <w:sz w:val="22"/>
          <w:szCs w:val="22"/>
        </w:rPr>
      </w:pPr>
      <w:bookmarkStart w:id="1657" w:name="_Hlk65744440"/>
      <w:r w:rsidRPr="007352AD">
        <w:rPr>
          <w:sz w:val="22"/>
          <w:szCs w:val="22"/>
        </w:rPr>
        <w:t>System riser diagram(s)</w:t>
      </w:r>
    </w:p>
    <w:p w14:paraId="1939BBD8" w14:textId="37C18764" w:rsidR="002C7BF1" w:rsidRPr="007352AD" w:rsidRDefault="002C7BF1" w:rsidP="00197B13">
      <w:pPr>
        <w:pStyle w:val="Header"/>
        <w:numPr>
          <w:ilvl w:val="0"/>
          <w:numId w:val="127"/>
        </w:numPr>
        <w:tabs>
          <w:tab w:val="clear" w:pos="4320"/>
          <w:tab w:val="clear" w:pos="8640"/>
        </w:tabs>
        <w:ind w:left="3024" w:hanging="504"/>
        <w:jc w:val="both"/>
        <w:rPr>
          <w:sz w:val="22"/>
          <w:szCs w:val="22"/>
        </w:rPr>
      </w:pPr>
      <w:r w:rsidRPr="007352AD">
        <w:rPr>
          <w:sz w:val="22"/>
          <w:szCs w:val="22"/>
        </w:rPr>
        <w:t xml:space="preserve">System layout/floorplan </w:t>
      </w:r>
    </w:p>
    <w:p w14:paraId="56E8024B" w14:textId="1673D3E8" w:rsidR="002C7BF1" w:rsidRPr="007352AD" w:rsidRDefault="002C7BF1" w:rsidP="00197B13">
      <w:pPr>
        <w:pStyle w:val="Header"/>
        <w:numPr>
          <w:ilvl w:val="0"/>
          <w:numId w:val="127"/>
        </w:numPr>
        <w:tabs>
          <w:tab w:val="clear" w:pos="4320"/>
          <w:tab w:val="clear" w:pos="8640"/>
        </w:tabs>
        <w:ind w:left="3024" w:hanging="504"/>
        <w:jc w:val="both"/>
        <w:rPr>
          <w:sz w:val="22"/>
          <w:szCs w:val="22"/>
        </w:rPr>
      </w:pPr>
      <w:r w:rsidRPr="007352AD">
        <w:rPr>
          <w:sz w:val="22"/>
          <w:szCs w:val="22"/>
        </w:rPr>
        <w:t>Network connectivity diagrams</w:t>
      </w:r>
    </w:p>
    <w:p w14:paraId="1DACD343" w14:textId="7495372E" w:rsidR="002C7BF1" w:rsidRPr="007352AD" w:rsidRDefault="002C7BF1" w:rsidP="00197B13">
      <w:pPr>
        <w:pStyle w:val="Header"/>
        <w:numPr>
          <w:ilvl w:val="0"/>
          <w:numId w:val="127"/>
        </w:numPr>
        <w:tabs>
          <w:tab w:val="clear" w:pos="4320"/>
          <w:tab w:val="clear" w:pos="8640"/>
        </w:tabs>
        <w:ind w:left="3024" w:hanging="504"/>
        <w:jc w:val="both"/>
        <w:rPr>
          <w:sz w:val="22"/>
          <w:szCs w:val="22"/>
        </w:rPr>
      </w:pPr>
      <w:r w:rsidRPr="007352AD">
        <w:rPr>
          <w:sz w:val="22"/>
          <w:szCs w:val="22"/>
        </w:rPr>
        <w:t xml:space="preserve">Vertical and horizontal wiring diagrams </w:t>
      </w:r>
    </w:p>
    <w:p w14:paraId="0A3166EB" w14:textId="1B72DFFE" w:rsidR="002C7BF1" w:rsidRPr="00417545" w:rsidRDefault="002C7BF1" w:rsidP="00197B13">
      <w:pPr>
        <w:pStyle w:val="Header"/>
        <w:numPr>
          <w:ilvl w:val="0"/>
          <w:numId w:val="127"/>
        </w:numPr>
        <w:tabs>
          <w:tab w:val="clear" w:pos="4320"/>
          <w:tab w:val="clear" w:pos="8640"/>
        </w:tabs>
        <w:ind w:left="3024" w:hanging="504"/>
        <w:jc w:val="both"/>
        <w:rPr>
          <w:sz w:val="22"/>
          <w:szCs w:val="22"/>
        </w:rPr>
      </w:pPr>
      <w:r w:rsidRPr="00F01A2F">
        <w:rPr>
          <w:sz w:val="22"/>
          <w:szCs w:val="22"/>
        </w:rPr>
        <w:t xml:space="preserve">Typical and </w:t>
      </w:r>
      <w:r w:rsidR="00EF1A56" w:rsidRPr="00F01A2F">
        <w:rPr>
          <w:sz w:val="22"/>
          <w:szCs w:val="22"/>
        </w:rPr>
        <w:t>site-specific</w:t>
      </w:r>
      <w:r w:rsidRPr="00F01A2F">
        <w:rPr>
          <w:sz w:val="22"/>
          <w:szCs w:val="22"/>
        </w:rPr>
        <w:t xml:space="preserve"> termination/wiring schematic(s) and diagrams</w:t>
      </w:r>
    </w:p>
    <w:p w14:paraId="2445F3FA" w14:textId="2107C58D" w:rsidR="002C7BF1" w:rsidRPr="003B0F05" w:rsidRDefault="002C7BF1" w:rsidP="00197B13">
      <w:pPr>
        <w:pStyle w:val="Header"/>
        <w:numPr>
          <w:ilvl w:val="0"/>
          <w:numId w:val="127"/>
        </w:numPr>
        <w:tabs>
          <w:tab w:val="clear" w:pos="4320"/>
          <w:tab w:val="clear" w:pos="8640"/>
        </w:tabs>
        <w:ind w:left="3024" w:hanging="504"/>
        <w:jc w:val="both"/>
        <w:rPr>
          <w:sz w:val="22"/>
          <w:szCs w:val="22"/>
        </w:rPr>
      </w:pPr>
      <w:bookmarkStart w:id="1658" w:name="OLE_LINK1"/>
      <w:r w:rsidRPr="00417545">
        <w:rPr>
          <w:sz w:val="22"/>
          <w:szCs w:val="22"/>
        </w:rPr>
        <w:t xml:space="preserve">DIP Switch </w:t>
      </w:r>
      <w:r w:rsidR="00F5063D" w:rsidRPr="00417545">
        <w:rPr>
          <w:sz w:val="22"/>
          <w:szCs w:val="22"/>
        </w:rPr>
        <w:t xml:space="preserve">and similar </w:t>
      </w:r>
      <w:r w:rsidRPr="00417545">
        <w:rPr>
          <w:sz w:val="22"/>
          <w:szCs w:val="22"/>
        </w:rPr>
        <w:t>configuration</w:t>
      </w:r>
      <w:r w:rsidR="00047F82" w:rsidRPr="003B0F05">
        <w:rPr>
          <w:sz w:val="22"/>
          <w:szCs w:val="22"/>
        </w:rPr>
        <w:t>s</w:t>
      </w:r>
      <w:r w:rsidRPr="003B0F05">
        <w:rPr>
          <w:sz w:val="22"/>
          <w:szCs w:val="22"/>
        </w:rPr>
        <w:t xml:space="preserve"> </w:t>
      </w:r>
    </w:p>
    <w:bookmarkEnd w:id="1658"/>
    <w:p w14:paraId="2AAD96E9" w14:textId="4232877E" w:rsidR="002C7BF1" w:rsidRPr="003B0F05" w:rsidRDefault="002C7BF1" w:rsidP="00197B13">
      <w:pPr>
        <w:pStyle w:val="Header"/>
        <w:numPr>
          <w:ilvl w:val="0"/>
          <w:numId w:val="127"/>
        </w:numPr>
        <w:tabs>
          <w:tab w:val="clear" w:pos="4320"/>
          <w:tab w:val="clear" w:pos="8640"/>
        </w:tabs>
        <w:ind w:left="3024" w:hanging="504"/>
        <w:jc w:val="both"/>
        <w:rPr>
          <w:sz w:val="22"/>
          <w:szCs w:val="22"/>
        </w:rPr>
      </w:pPr>
      <w:r w:rsidRPr="003B0F05">
        <w:rPr>
          <w:sz w:val="22"/>
          <w:szCs w:val="22"/>
        </w:rPr>
        <w:t xml:space="preserve">Device landing schedule(s) </w:t>
      </w:r>
    </w:p>
    <w:p w14:paraId="6083415C" w14:textId="2784BB60" w:rsidR="002C7BF1" w:rsidRPr="003B0F05" w:rsidRDefault="002C7BF1" w:rsidP="00197B13">
      <w:pPr>
        <w:pStyle w:val="Header"/>
        <w:numPr>
          <w:ilvl w:val="0"/>
          <w:numId w:val="127"/>
        </w:numPr>
        <w:tabs>
          <w:tab w:val="clear" w:pos="4320"/>
          <w:tab w:val="clear" w:pos="8640"/>
        </w:tabs>
        <w:ind w:left="3024" w:hanging="504"/>
        <w:jc w:val="both"/>
        <w:rPr>
          <w:sz w:val="22"/>
          <w:szCs w:val="22"/>
        </w:rPr>
      </w:pPr>
      <w:r w:rsidRPr="003B0F05">
        <w:rPr>
          <w:sz w:val="22"/>
          <w:szCs w:val="22"/>
        </w:rPr>
        <w:t>System integration schematic(s) and wiring diagrams</w:t>
      </w:r>
    </w:p>
    <w:p w14:paraId="266F42A9" w14:textId="2A151A1C" w:rsidR="002C7BF1" w:rsidRPr="003B0F05" w:rsidRDefault="002C7BF1" w:rsidP="00197B13">
      <w:pPr>
        <w:pStyle w:val="Header"/>
        <w:numPr>
          <w:ilvl w:val="0"/>
          <w:numId w:val="127"/>
        </w:numPr>
        <w:tabs>
          <w:tab w:val="clear" w:pos="4320"/>
          <w:tab w:val="clear" w:pos="8640"/>
        </w:tabs>
        <w:ind w:left="3024" w:hanging="504"/>
        <w:jc w:val="both"/>
        <w:rPr>
          <w:sz w:val="22"/>
          <w:szCs w:val="22"/>
        </w:rPr>
      </w:pPr>
      <w:r w:rsidRPr="003B0F05">
        <w:rPr>
          <w:sz w:val="22"/>
          <w:szCs w:val="22"/>
        </w:rPr>
        <w:t>Intrusion detection point schedule(s)</w:t>
      </w:r>
    </w:p>
    <w:p w14:paraId="155D17E0" w14:textId="06975B8C" w:rsidR="002C7BF1" w:rsidRPr="00DE1237" w:rsidRDefault="002C7BF1" w:rsidP="00197B13">
      <w:pPr>
        <w:pStyle w:val="Header"/>
        <w:numPr>
          <w:ilvl w:val="0"/>
          <w:numId w:val="127"/>
        </w:numPr>
        <w:tabs>
          <w:tab w:val="clear" w:pos="4320"/>
          <w:tab w:val="clear" w:pos="8640"/>
        </w:tabs>
        <w:ind w:left="3024" w:hanging="504"/>
        <w:jc w:val="both"/>
        <w:rPr>
          <w:sz w:val="22"/>
          <w:szCs w:val="22"/>
        </w:rPr>
      </w:pPr>
      <w:r w:rsidRPr="00DE1237">
        <w:rPr>
          <w:sz w:val="22"/>
          <w:szCs w:val="22"/>
        </w:rPr>
        <w:t>Tub/enclosure layout diagram(s)</w:t>
      </w:r>
    </w:p>
    <w:p w14:paraId="2F69B4FB" w14:textId="64EDEC76" w:rsidR="002C7BF1" w:rsidRPr="00C47F72" w:rsidRDefault="002C7BF1" w:rsidP="00197B13">
      <w:pPr>
        <w:pStyle w:val="Header"/>
        <w:numPr>
          <w:ilvl w:val="0"/>
          <w:numId w:val="127"/>
        </w:numPr>
        <w:tabs>
          <w:tab w:val="clear" w:pos="4320"/>
          <w:tab w:val="clear" w:pos="8640"/>
        </w:tabs>
        <w:ind w:left="3024" w:hanging="504"/>
        <w:jc w:val="both"/>
        <w:rPr>
          <w:sz w:val="22"/>
          <w:szCs w:val="22"/>
        </w:rPr>
      </w:pPr>
      <w:r w:rsidRPr="00C47F72">
        <w:rPr>
          <w:sz w:val="22"/>
          <w:szCs w:val="22"/>
        </w:rPr>
        <w:t>Electrical connections and wiring diagrams</w:t>
      </w:r>
    </w:p>
    <w:p w14:paraId="0550DB67" w14:textId="16954648" w:rsidR="002C7BF1" w:rsidRPr="00271525" w:rsidRDefault="002C7BF1" w:rsidP="00197B13">
      <w:pPr>
        <w:pStyle w:val="Header"/>
        <w:numPr>
          <w:ilvl w:val="0"/>
          <w:numId w:val="127"/>
        </w:numPr>
        <w:tabs>
          <w:tab w:val="clear" w:pos="4320"/>
          <w:tab w:val="clear" w:pos="8640"/>
        </w:tabs>
        <w:ind w:left="3024" w:hanging="504"/>
        <w:jc w:val="both"/>
        <w:rPr>
          <w:sz w:val="22"/>
          <w:szCs w:val="22"/>
        </w:rPr>
      </w:pPr>
      <w:r w:rsidRPr="002D5691">
        <w:rPr>
          <w:sz w:val="22"/>
          <w:szCs w:val="22"/>
        </w:rPr>
        <w:t>Explanation of the sequence of operation</w:t>
      </w:r>
    </w:p>
    <w:p w14:paraId="09FDA635" w14:textId="77B602B5" w:rsidR="002C7BF1" w:rsidRPr="00271525" w:rsidRDefault="002C7BF1" w:rsidP="00197B13">
      <w:pPr>
        <w:pStyle w:val="Header"/>
        <w:numPr>
          <w:ilvl w:val="0"/>
          <w:numId w:val="127"/>
        </w:numPr>
        <w:tabs>
          <w:tab w:val="clear" w:pos="4320"/>
          <w:tab w:val="clear" w:pos="8640"/>
        </w:tabs>
        <w:ind w:left="3024" w:hanging="504"/>
        <w:jc w:val="both"/>
        <w:rPr>
          <w:sz w:val="22"/>
          <w:szCs w:val="22"/>
        </w:rPr>
      </w:pPr>
      <w:r w:rsidRPr="00271525">
        <w:rPr>
          <w:sz w:val="22"/>
          <w:szCs w:val="22"/>
        </w:rPr>
        <w:t>Integration techniques and operational scenarios</w:t>
      </w:r>
    </w:p>
    <w:p w14:paraId="62DE0409" w14:textId="1C92CFB2" w:rsidR="002C7BF1" w:rsidRPr="002A5809" w:rsidRDefault="002C7BF1" w:rsidP="00197B13">
      <w:pPr>
        <w:pStyle w:val="Header"/>
        <w:numPr>
          <w:ilvl w:val="0"/>
          <w:numId w:val="127"/>
        </w:numPr>
        <w:tabs>
          <w:tab w:val="clear" w:pos="4320"/>
          <w:tab w:val="clear" w:pos="8640"/>
        </w:tabs>
        <w:ind w:left="3024" w:hanging="504"/>
        <w:jc w:val="both"/>
        <w:rPr>
          <w:sz w:val="22"/>
          <w:szCs w:val="22"/>
        </w:rPr>
      </w:pPr>
      <w:r w:rsidRPr="00271525">
        <w:rPr>
          <w:sz w:val="22"/>
          <w:szCs w:val="22"/>
        </w:rPr>
        <w:t>Addressing charts</w:t>
      </w:r>
    </w:p>
    <w:p w14:paraId="7A4DC3BA" w14:textId="47368F8B" w:rsidR="002C7BF1" w:rsidRPr="002A5809" w:rsidRDefault="002C7BF1" w:rsidP="00197B13">
      <w:pPr>
        <w:pStyle w:val="Header"/>
        <w:numPr>
          <w:ilvl w:val="0"/>
          <w:numId w:val="127"/>
        </w:numPr>
        <w:tabs>
          <w:tab w:val="clear" w:pos="4320"/>
          <w:tab w:val="clear" w:pos="8640"/>
        </w:tabs>
        <w:ind w:left="3024" w:hanging="504"/>
        <w:jc w:val="both"/>
        <w:rPr>
          <w:sz w:val="22"/>
          <w:szCs w:val="22"/>
        </w:rPr>
      </w:pPr>
      <w:r w:rsidRPr="002A5809">
        <w:rPr>
          <w:sz w:val="22"/>
          <w:szCs w:val="22"/>
        </w:rPr>
        <w:t>Product specifications and cut-sheets</w:t>
      </w:r>
    </w:p>
    <w:p w14:paraId="78227017" w14:textId="516D8960" w:rsidR="002C7BF1" w:rsidRPr="00F705D1" w:rsidRDefault="002C7BF1" w:rsidP="00197B13">
      <w:pPr>
        <w:pStyle w:val="Header"/>
        <w:numPr>
          <w:ilvl w:val="0"/>
          <w:numId w:val="127"/>
        </w:numPr>
        <w:tabs>
          <w:tab w:val="clear" w:pos="4320"/>
          <w:tab w:val="clear" w:pos="8640"/>
        </w:tabs>
        <w:ind w:left="3024" w:hanging="504"/>
        <w:jc w:val="both"/>
        <w:rPr>
          <w:sz w:val="22"/>
          <w:szCs w:val="22"/>
        </w:rPr>
      </w:pPr>
      <w:r w:rsidRPr="008D5726">
        <w:rPr>
          <w:sz w:val="22"/>
          <w:szCs w:val="22"/>
        </w:rPr>
        <w:t>Complete Bill of Material</w:t>
      </w:r>
      <w:r w:rsidR="0008551C" w:rsidRPr="008D5726">
        <w:rPr>
          <w:sz w:val="22"/>
          <w:szCs w:val="22"/>
        </w:rPr>
        <w:t>s</w:t>
      </w:r>
    </w:p>
    <w:p w14:paraId="61886BE1" w14:textId="4BE1EF20" w:rsidR="00047F82" w:rsidRPr="00657FA0" w:rsidRDefault="00047F82" w:rsidP="00197B13">
      <w:pPr>
        <w:pStyle w:val="Header"/>
        <w:numPr>
          <w:ilvl w:val="0"/>
          <w:numId w:val="127"/>
        </w:numPr>
        <w:tabs>
          <w:tab w:val="clear" w:pos="4320"/>
          <w:tab w:val="clear" w:pos="8640"/>
        </w:tabs>
        <w:ind w:left="3024" w:hanging="504"/>
        <w:jc w:val="both"/>
        <w:rPr>
          <w:sz w:val="22"/>
          <w:szCs w:val="22"/>
        </w:rPr>
      </w:pPr>
      <w:r w:rsidRPr="00F705D1">
        <w:rPr>
          <w:sz w:val="22"/>
          <w:szCs w:val="22"/>
        </w:rPr>
        <w:t>Proposed testing and acceptance activities</w:t>
      </w:r>
    </w:p>
    <w:p w14:paraId="3B1064DE" w14:textId="359F77A4" w:rsidR="005D4522" w:rsidRPr="00657FA0" w:rsidRDefault="005D4522" w:rsidP="00197B13">
      <w:pPr>
        <w:pStyle w:val="Header"/>
        <w:numPr>
          <w:ilvl w:val="0"/>
          <w:numId w:val="127"/>
        </w:numPr>
        <w:tabs>
          <w:tab w:val="clear" w:pos="4320"/>
          <w:tab w:val="clear" w:pos="8640"/>
        </w:tabs>
        <w:spacing w:after="240"/>
        <w:ind w:left="3024" w:hanging="504"/>
        <w:jc w:val="both"/>
        <w:rPr>
          <w:sz w:val="22"/>
          <w:szCs w:val="22"/>
        </w:rPr>
      </w:pPr>
      <w:r w:rsidRPr="00657FA0">
        <w:rPr>
          <w:sz w:val="22"/>
          <w:szCs w:val="22"/>
        </w:rPr>
        <w:t>Other relevant information required for the installation</w:t>
      </w:r>
    </w:p>
    <w:p w14:paraId="22547DC7" w14:textId="2AE48CCA" w:rsidR="00D220CC" w:rsidRPr="00EA5A21" w:rsidRDefault="00D220CC" w:rsidP="00197B13">
      <w:pPr>
        <w:pStyle w:val="heading3a"/>
        <w:numPr>
          <w:ilvl w:val="1"/>
          <w:numId w:val="34"/>
        </w:numPr>
        <w:spacing w:before="0" w:line="240" w:lineRule="auto"/>
        <w:ind w:left="1440"/>
        <w:jc w:val="both"/>
        <w:rPr>
          <w:b/>
          <w:szCs w:val="22"/>
          <w:lang w:val="en-CA"/>
        </w:rPr>
      </w:pPr>
      <w:bookmarkStart w:id="1659" w:name="_Toc60830428"/>
      <w:bookmarkStart w:id="1660" w:name="_Toc60840316"/>
      <w:bookmarkStart w:id="1661" w:name="_Toc60840851"/>
      <w:bookmarkStart w:id="1662" w:name="_Toc60841386"/>
      <w:bookmarkStart w:id="1663" w:name="_Toc60861537"/>
      <w:bookmarkStart w:id="1664" w:name="_Toc60903836"/>
      <w:bookmarkStart w:id="1665" w:name="_Toc60904371"/>
      <w:bookmarkStart w:id="1666" w:name="_Toc60904906"/>
      <w:bookmarkStart w:id="1667" w:name="_Toc60905441"/>
      <w:bookmarkStart w:id="1668" w:name="_Toc60905976"/>
      <w:bookmarkStart w:id="1669" w:name="_Toc60906514"/>
      <w:bookmarkStart w:id="1670" w:name="_Toc60909313"/>
      <w:bookmarkStart w:id="1671" w:name="_Toc60910349"/>
      <w:bookmarkStart w:id="1672" w:name="_Toc60910885"/>
      <w:bookmarkStart w:id="1673" w:name="_Toc60911421"/>
      <w:bookmarkStart w:id="1674" w:name="_Toc60911957"/>
      <w:bookmarkStart w:id="1675" w:name="_Toc60912493"/>
      <w:bookmarkStart w:id="1676" w:name="_Toc60912866"/>
      <w:bookmarkStart w:id="1677" w:name="_Toc60913240"/>
      <w:bookmarkStart w:id="1678" w:name="_Toc60913614"/>
      <w:bookmarkStart w:id="1679" w:name="_Toc60913988"/>
      <w:bookmarkStart w:id="1680" w:name="_Toc60914362"/>
      <w:bookmarkStart w:id="1681" w:name="_Toc60939848"/>
      <w:bookmarkStart w:id="1682" w:name="_Toc60951865"/>
      <w:bookmarkStart w:id="1683" w:name="_Toc68181253"/>
      <w:bookmarkStart w:id="1684" w:name="_Toc68181842"/>
      <w:bookmarkStart w:id="1685" w:name="_Toc72754634"/>
      <w:bookmarkStart w:id="1686" w:name="_Toc72755597"/>
      <w:bookmarkStart w:id="1687" w:name="_Toc72755685"/>
      <w:bookmarkStart w:id="1688" w:name="_Toc72834162"/>
      <w:bookmarkStart w:id="1689" w:name="_Toc72925329"/>
      <w:bookmarkStart w:id="1690" w:name="_Toc72925959"/>
      <w:bookmarkStart w:id="1691" w:name="_Toc72928823"/>
      <w:bookmarkStart w:id="1692" w:name="_Toc72929753"/>
      <w:bookmarkEnd w:id="1657"/>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r w:rsidRPr="00EA5A21">
        <w:rPr>
          <w:b/>
          <w:szCs w:val="22"/>
          <w:lang w:val="en-CA"/>
        </w:rPr>
        <w:t>As</w:t>
      </w:r>
      <w:r w:rsidR="00047F82" w:rsidRPr="00EA5A21">
        <w:rPr>
          <w:b/>
          <w:szCs w:val="22"/>
          <w:lang w:val="en-CA"/>
        </w:rPr>
        <w:t>-Built Documentation</w:t>
      </w:r>
      <w:bookmarkEnd w:id="1683"/>
      <w:bookmarkEnd w:id="1684"/>
      <w:bookmarkEnd w:id="1685"/>
      <w:bookmarkEnd w:id="1686"/>
      <w:bookmarkEnd w:id="1687"/>
      <w:bookmarkEnd w:id="1688"/>
      <w:bookmarkEnd w:id="1689"/>
      <w:bookmarkEnd w:id="1690"/>
      <w:bookmarkEnd w:id="1691"/>
      <w:bookmarkEnd w:id="1692"/>
    </w:p>
    <w:p w14:paraId="5FC065A8" w14:textId="6CDA7FA0" w:rsidR="00AA4A16" w:rsidRPr="00F12F3D" w:rsidRDefault="00867A96" w:rsidP="00197B13">
      <w:pPr>
        <w:pStyle w:val="Header"/>
        <w:numPr>
          <w:ilvl w:val="0"/>
          <w:numId w:val="125"/>
        </w:numPr>
        <w:spacing w:after="240"/>
        <w:ind w:left="1584" w:hanging="504"/>
        <w:jc w:val="both"/>
        <w:rPr>
          <w:sz w:val="22"/>
          <w:szCs w:val="22"/>
        </w:rPr>
      </w:pPr>
      <w:r w:rsidRPr="00B81ECE">
        <w:rPr>
          <w:sz w:val="22"/>
          <w:szCs w:val="22"/>
        </w:rPr>
        <w:tab/>
      </w:r>
      <w:r w:rsidR="00AA4A16" w:rsidRPr="00760522">
        <w:rPr>
          <w:sz w:val="22"/>
          <w:szCs w:val="22"/>
        </w:rPr>
        <w:t>The as-built drawings, documents and materia</w:t>
      </w:r>
      <w:r w:rsidR="00323D31">
        <w:rPr>
          <w:sz w:val="22"/>
          <w:szCs w:val="22"/>
        </w:rPr>
        <w:t>l</w:t>
      </w:r>
      <w:r w:rsidR="00AA4A16" w:rsidRPr="00760522">
        <w:rPr>
          <w:sz w:val="22"/>
          <w:szCs w:val="22"/>
        </w:rPr>
        <w:t>s as described here shall be submitted no later than 15 Working Days after the substantial completion of Work</w:t>
      </w:r>
      <w:r w:rsidR="00AA4A16" w:rsidRPr="00F12F3D">
        <w:rPr>
          <w:sz w:val="22"/>
          <w:szCs w:val="22"/>
        </w:rPr>
        <w:t xml:space="preserve">, </w:t>
      </w:r>
      <w:r w:rsidR="00EF1A56" w:rsidRPr="00F12F3D">
        <w:rPr>
          <w:sz w:val="22"/>
          <w:szCs w:val="22"/>
        </w:rPr>
        <w:t>i.e.,</w:t>
      </w:r>
      <w:r w:rsidR="00AA4A16" w:rsidRPr="00F12F3D">
        <w:rPr>
          <w:sz w:val="22"/>
          <w:szCs w:val="22"/>
        </w:rPr>
        <w:t xml:space="preserve"> after the commissioning of the system has been completed and any identified deficiencies have been resolved</w:t>
      </w:r>
      <w:r w:rsidR="00C420F7">
        <w:rPr>
          <w:sz w:val="22"/>
          <w:szCs w:val="22"/>
        </w:rPr>
        <w:t xml:space="preserve">.  </w:t>
      </w:r>
    </w:p>
    <w:p w14:paraId="53A960BC" w14:textId="7B4004EB" w:rsidR="006A0834" w:rsidRDefault="00AA4A16" w:rsidP="00197B13">
      <w:pPr>
        <w:pStyle w:val="Header"/>
        <w:numPr>
          <w:ilvl w:val="0"/>
          <w:numId w:val="125"/>
        </w:numPr>
        <w:spacing w:after="240"/>
        <w:ind w:left="1584" w:hanging="504"/>
        <w:jc w:val="both"/>
        <w:rPr>
          <w:sz w:val="22"/>
          <w:szCs w:val="22"/>
        </w:rPr>
      </w:pPr>
      <w:r w:rsidRPr="00F12F3D">
        <w:rPr>
          <w:sz w:val="22"/>
          <w:szCs w:val="22"/>
        </w:rPr>
        <w:tab/>
        <w:t xml:space="preserve">All as-built documentation must use </w:t>
      </w:r>
      <w:r w:rsidR="00E14C95" w:rsidRPr="00F12F3D">
        <w:rPr>
          <w:sz w:val="22"/>
          <w:szCs w:val="22"/>
        </w:rPr>
        <w:t xml:space="preserve">the </w:t>
      </w:r>
      <w:r w:rsidRPr="00F12F3D">
        <w:rPr>
          <w:sz w:val="22"/>
          <w:szCs w:val="22"/>
        </w:rPr>
        <w:t>Region defined naming convention for all system components and must be consistent with the naming convention used in the software</w:t>
      </w:r>
      <w:r w:rsidR="006A0834">
        <w:rPr>
          <w:sz w:val="22"/>
          <w:szCs w:val="22"/>
        </w:rPr>
        <w:t>.</w:t>
      </w:r>
    </w:p>
    <w:p w14:paraId="1E6A03C0" w14:textId="2981BD25" w:rsidR="00D220CC" w:rsidRPr="007352AD" w:rsidRDefault="00AA4A16" w:rsidP="00197B13">
      <w:pPr>
        <w:pStyle w:val="Header"/>
        <w:numPr>
          <w:ilvl w:val="0"/>
          <w:numId w:val="125"/>
        </w:numPr>
        <w:spacing w:after="240"/>
        <w:ind w:left="1584" w:hanging="504"/>
        <w:jc w:val="both"/>
        <w:rPr>
          <w:sz w:val="22"/>
          <w:szCs w:val="22"/>
        </w:rPr>
      </w:pPr>
      <w:r w:rsidRPr="00C52589">
        <w:rPr>
          <w:sz w:val="22"/>
          <w:szCs w:val="22"/>
        </w:rPr>
        <w:tab/>
        <w:t>T</w:t>
      </w:r>
      <w:r w:rsidR="00EF1A56" w:rsidRPr="00C52589">
        <w:rPr>
          <w:sz w:val="22"/>
          <w:szCs w:val="22"/>
        </w:rPr>
        <w:t>he</w:t>
      </w:r>
      <w:r w:rsidR="00D220CC" w:rsidRPr="0009608F">
        <w:rPr>
          <w:sz w:val="22"/>
          <w:szCs w:val="22"/>
        </w:rPr>
        <w:t xml:space="preserve"> Contractor </w:t>
      </w:r>
      <w:r w:rsidR="00867A96" w:rsidRPr="002E5543">
        <w:rPr>
          <w:sz w:val="22"/>
          <w:szCs w:val="22"/>
        </w:rPr>
        <w:t xml:space="preserve">shall submit </w:t>
      </w:r>
      <w:r w:rsidR="000B1581" w:rsidRPr="002E5543">
        <w:rPr>
          <w:sz w:val="22"/>
          <w:szCs w:val="22"/>
        </w:rPr>
        <w:t xml:space="preserve">detailed </w:t>
      </w:r>
      <w:r w:rsidR="00D220CC" w:rsidRPr="002E5543">
        <w:rPr>
          <w:sz w:val="22"/>
          <w:szCs w:val="22"/>
        </w:rPr>
        <w:t xml:space="preserve">documentation </w:t>
      </w:r>
      <w:r w:rsidR="000B1581" w:rsidRPr="002E5543">
        <w:rPr>
          <w:sz w:val="22"/>
          <w:szCs w:val="22"/>
        </w:rPr>
        <w:t xml:space="preserve">describing </w:t>
      </w:r>
      <w:r w:rsidR="00D220CC" w:rsidRPr="002E5543">
        <w:rPr>
          <w:sz w:val="22"/>
          <w:szCs w:val="22"/>
        </w:rPr>
        <w:t xml:space="preserve">the entire scope and extent of </w:t>
      </w:r>
      <w:r w:rsidR="008129DF" w:rsidRPr="002E5543">
        <w:rPr>
          <w:sz w:val="22"/>
          <w:szCs w:val="22"/>
        </w:rPr>
        <w:t>the</w:t>
      </w:r>
      <w:r w:rsidR="00D220CC" w:rsidRPr="002E5543">
        <w:rPr>
          <w:sz w:val="22"/>
          <w:szCs w:val="22"/>
        </w:rPr>
        <w:t xml:space="preserve"> </w:t>
      </w:r>
      <w:r w:rsidR="008129DF" w:rsidRPr="002E5543">
        <w:rPr>
          <w:sz w:val="22"/>
          <w:szCs w:val="22"/>
        </w:rPr>
        <w:t>W</w:t>
      </w:r>
      <w:r w:rsidR="00D220CC" w:rsidRPr="002E5543">
        <w:rPr>
          <w:sz w:val="22"/>
          <w:szCs w:val="22"/>
        </w:rPr>
        <w:t>ork</w:t>
      </w:r>
      <w:r w:rsidR="004619E1" w:rsidRPr="00724F95">
        <w:rPr>
          <w:sz w:val="22"/>
          <w:szCs w:val="22"/>
        </w:rPr>
        <w:t xml:space="preserve"> which has been performed</w:t>
      </w:r>
      <w:r w:rsidR="00A92707" w:rsidRPr="00724F95">
        <w:rPr>
          <w:sz w:val="22"/>
          <w:szCs w:val="22"/>
        </w:rPr>
        <w:t xml:space="preserve"> in accordance</w:t>
      </w:r>
      <w:r w:rsidR="004619E1" w:rsidRPr="00724F95">
        <w:rPr>
          <w:sz w:val="22"/>
          <w:szCs w:val="22"/>
        </w:rPr>
        <w:t xml:space="preserve"> with the Contract Documents, in compliance </w:t>
      </w:r>
      <w:r w:rsidR="00A92707" w:rsidRPr="00724F95">
        <w:rPr>
          <w:sz w:val="22"/>
          <w:szCs w:val="22"/>
        </w:rPr>
        <w:t>with the requirements identified in Appendix D</w:t>
      </w:r>
      <w:r w:rsidR="00C420F7">
        <w:rPr>
          <w:sz w:val="22"/>
          <w:szCs w:val="22"/>
        </w:rPr>
        <w:t xml:space="preserve">.  </w:t>
      </w:r>
      <w:r w:rsidR="000B1581" w:rsidRPr="00724F95">
        <w:rPr>
          <w:sz w:val="22"/>
          <w:szCs w:val="22"/>
        </w:rPr>
        <w:t xml:space="preserve">The </w:t>
      </w:r>
      <w:r w:rsidR="00D214AA" w:rsidRPr="002C3FBB">
        <w:rPr>
          <w:sz w:val="22"/>
          <w:szCs w:val="22"/>
        </w:rPr>
        <w:t>requirement</w:t>
      </w:r>
      <w:r w:rsidR="000B1581" w:rsidRPr="002C3FBB">
        <w:rPr>
          <w:sz w:val="22"/>
          <w:szCs w:val="22"/>
        </w:rPr>
        <w:t xml:space="preserve"> is that this documentation shall be sufficient for “</w:t>
      </w:r>
      <w:r w:rsidR="001652FC" w:rsidRPr="00206445">
        <w:rPr>
          <w:sz w:val="22"/>
          <w:szCs w:val="22"/>
        </w:rPr>
        <w:t xml:space="preserve">a </w:t>
      </w:r>
      <w:r w:rsidR="000B1581" w:rsidRPr="00206445">
        <w:rPr>
          <w:sz w:val="22"/>
          <w:szCs w:val="22"/>
        </w:rPr>
        <w:t>person knowledgeable in the industry and familiar with the technology to have the ability to perform the work described in the Contract Documents without the need for further instruction”</w:t>
      </w:r>
      <w:r w:rsidR="00C420F7">
        <w:rPr>
          <w:sz w:val="22"/>
          <w:szCs w:val="22"/>
        </w:rPr>
        <w:t xml:space="preserve">.  </w:t>
      </w:r>
      <w:r w:rsidR="000B1581" w:rsidRPr="00206445">
        <w:rPr>
          <w:sz w:val="22"/>
          <w:szCs w:val="22"/>
        </w:rPr>
        <w:t xml:space="preserve">These documents shall </w:t>
      </w:r>
      <w:r w:rsidR="00D220CC" w:rsidRPr="00206445">
        <w:rPr>
          <w:sz w:val="22"/>
          <w:szCs w:val="22"/>
        </w:rPr>
        <w:t>includ</w:t>
      </w:r>
      <w:r w:rsidR="000B1581" w:rsidRPr="00206445">
        <w:rPr>
          <w:sz w:val="22"/>
          <w:szCs w:val="22"/>
        </w:rPr>
        <w:t>e</w:t>
      </w:r>
      <w:r w:rsidRPr="00206445">
        <w:rPr>
          <w:sz w:val="22"/>
          <w:szCs w:val="22"/>
        </w:rPr>
        <w:t xml:space="preserve">, as may be appropriate, some or all of the following </w:t>
      </w:r>
      <w:r w:rsidR="00D220CC" w:rsidRPr="00206445">
        <w:rPr>
          <w:sz w:val="22"/>
          <w:szCs w:val="22"/>
        </w:rPr>
        <w:t xml:space="preserve">but </w:t>
      </w:r>
      <w:r w:rsidR="000B1581" w:rsidRPr="007352AD">
        <w:rPr>
          <w:sz w:val="22"/>
          <w:szCs w:val="22"/>
        </w:rPr>
        <w:t xml:space="preserve">are </w:t>
      </w:r>
      <w:r w:rsidR="00D220CC" w:rsidRPr="007352AD">
        <w:rPr>
          <w:sz w:val="22"/>
          <w:szCs w:val="22"/>
        </w:rPr>
        <w:t>not limited to:</w:t>
      </w:r>
    </w:p>
    <w:p w14:paraId="641EA906" w14:textId="09D243E1" w:rsidR="00D220CC" w:rsidRPr="00417545" w:rsidRDefault="008129DF" w:rsidP="00197B13">
      <w:pPr>
        <w:pStyle w:val="Header"/>
        <w:numPr>
          <w:ilvl w:val="1"/>
          <w:numId w:val="35"/>
        </w:numPr>
        <w:spacing w:after="240"/>
        <w:ind w:left="2304" w:hanging="504"/>
        <w:jc w:val="both"/>
        <w:rPr>
          <w:sz w:val="22"/>
          <w:szCs w:val="22"/>
        </w:rPr>
      </w:pPr>
      <w:r w:rsidRPr="007352AD">
        <w:rPr>
          <w:sz w:val="22"/>
          <w:szCs w:val="22"/>
        </w:rPr>
        <w:t xml:space="preserve">As-built drawings, documents and materials: </w:t>
      </w:r>
      <w:r w:rsidR="000B1581" w:rsidRPr="007352AD">
        <w:rPr>
          <w:sz w:val="22"/>
          <w:szCs w:val="22"/>
        </w:rPr>
        <w:t xml:space="preserve">In conformity with the requirements noted in Appendix D, the documentation shall </w:t>
      </w:r>
      <w:r w:rsidRPr="007352AD">
        <w:rPr>
          <w:sz w:val="22"/>
          <w:szCs w:val="22"/>
        </w:rPr>
        <w:t xml:space="preserve">cover the entire scope of work, including but not limited </w:t>
      </w:r>
      <w:r w:rsidR="00B17667" w:rsidRPr="007352AD">
        <w:rPr>
          <w:sz w:val="22"/>
          <w:szCs w:val="22"/>
        </w:rPr>
        <w:t xml:space="preserve">to the items listed below </w:t>
      </w:r>
      <w:r w:rsidRPr="007352AD">
        <w:rPr>
          <w:sz w:val="22"/>
          <w:szCs w:val="22"/>
        </w:rPr>
        <w:t>and detailed commissioning documentation, as well as other relevant information</w:t>
      </w:r>
      <w:r w:rsidR="005D4522" w:rsidRPr="007352AD">
        <w:rPr>
          <w:sz w:val="22"/>
          <w:szCs w:val="22"/>
        </w:rPr>
        <w:t>, e.g.</w:t>
      </w:r>
      <w:r w:rsidR="009F1F4C" w:rsidRPr="007352AD">
        <w:rPr>
          <w:sz w:val="22"/>
          <w:szCs w:val="22"/>
        </w:rPr>
        <w:t>,</w:t>
      </w:r>
      <w:r w:rsidR="005D4522" w:rsidRPr="00F01A2F">
        <w:rPr>
          <w:sz w:val="22"/>
          <w:szCs w:val="22"/>
        </w:rPr>
        <w:t xml:space="preserve"> firmware versions</w:t>
      </w:r>
      <w:r w:rsidR="004619E1" w:rsidRPr="00F01A2F">
        <w:rPr>
          <w:sz w:val="22"/>
          <w:szCs w:val="22"/>
        </w:rPr>
        <w:t>, warranty details</w:t>
      </w:r>
      <w:r w:rsidR="00C420F7">
        <w:rPr>
          <w:sz w:val="22"/>
          <w:szCs w:val="22"/>
        </w:rPr>
        <w:t xml:space="preserve">.  </w:t>
      </w:r>
      <w:r w:rsidR="009F1F4C" w:rsidRPr="00417545">
        <w:rPr>
          <w:sz w:val="22"/>
          <w:szCs w:val="22"/>
        </w:rPr>
        <w:t>In practice the Contractor is expected to resubmit the shop drawings, which were submitted earlier, with the incorporation of the modifications to reflect the actual work which has been completed</w:t>
      </w:r>
      <w:r w:rsidR="00B17667" w:rsidRPr="00417545">
        <w:rPr>
          <w:sz w:val="22"/>
          <w:szCs w:val="22"/>
        </w:rPr>
        <w:t>.</w:t>
      </w:r>
    </w:p>
    <w:p w14:paraId="177F2B07" w14:textId="7A9E51AD" w:rsidR="005D4522" w:rsidRPr="003B0F05" w:rsidRDefault="005D4522" w:rsidP="00197B13">
      <w:pPr>
        <w:pStyle w:val="Header"/>
        <w:numPr>
          <w:ilvl w:val="0"/>
          <w:numId w:val="128"/>
        </w:numPr>
        <w:tabs>
          <w:tab w:val="clear" w:pos="4320"/>
          <w:tab w:val="clear" w:pos="8640"/>
        </w:tabs>
        <w:ind w:left="3528" w:hanging="504"/>
        <w:jc w:val="both"/>
        <w:rPr>
          <w:sz w:val="22"/>
          <w:szCs w:val="22"/>
        </w:rPr>
      </w:pPr>
      <w:r w:rsidRPr="003B0F05">
        <w:rPr>
          <w:sz w:val="22"/>
          <w:szCs w:val="22"/>
        </w:rPr>
        <w:t>System riser diagram(s)</w:t>
      </w:r>
    </w:p>
    <w:p w14:paraId="04A26C49" w14:textId="074A5984" w:rsidR="005D4522" w:rsidRPr="003B0F05" w:rsidRDefault="005D4522" w:rsidP="00197B13">
      <w:pPr>
        <w:pStyle w:val="Header"/>
        <w:numPr>
          <w:ilvl w:val="0"/>
          <w:numId w:val="128"/>
        </w:numPr>
        <w:tabs>
          <w:tab w:val="clear" w:pos="4320"/>
          <w:tab w:val="clear" w:pos="8640"/>
        </w:tabs>
        <w:ind w:left="3528" w:hanging="504"/>
        <w:jc w:val="both"/>
        <w:rPr>
          <w:sz w:val="22"/>
          <w:szCs w:val="22"/>
        </w:rPr>
      </w:pPr>
      <w:r w:rsidRPr="003B0F05">
        <w:rPr>
          <w:sz w:val="22"/>
          <w:szCs w:val="22"/>
        </w:rPr>
        <w:t xml:space="preserve">System layout/floorplan </w:t>
      </w:r>
    </w:p>
    <w:p w14:paraId="6620DD98" w14:textId="2C47C870" w:rsidR="005D4522" w:rsidRPr="003B0F05" w:rsidRDefault="00AC2626" w:rsidP="00197B13">
      <w:pPr>
        <w:pStyle w:val="Header"/>
        <w:numPr>
          <w:ilvl w:val="0"/>
          <w:numId w:val="128"/>
        </w:numPr>
        <w:tabs>
          <w:tab w:val="clear" w:pos="4320"/>
          <w:tab w:val="clear" w:pos="8640"/>
        </w:tabs>
        <w:ind w:left="3528" w:hanging="504"/>
        <w:jc w:val="both"/>
        <w:rPr>
          <w:sz w:val="22"/>
          <w:szCs w:val="22"/>
        </w:rPr>
      </w:pPr>
      <w:r w:rsidRPr="003B0F05">
        <w:rPr>
          <w:sz w:val="22"/>
          <w:szCs w:val="22"/>
        </w:rPr>
        <w:t>Network</w:t>
      </w:r>
      <w:r w:rsidR="005D4522" w:rsidRPr="003B0F05">
        <w:rPr>
          <w:sz w:val="22"/>
          <w:szCs w:val="22"/>
        </w:rPr>
        <w:t xml:space="preserve"> connectivity diagrams</w:t>
      </w:r>
    </w:p>
    <w:p w14:paraId="15E20F73" w14:textId="4EBF00EC" w:rsidR="005D4522" w:rsidRPr="00DE1237" w:rsidRDefault="005D4522" w:rsidP="00197B13">
      <w:pPr>
        <w:pStyle w:val="Header"/>
        <w:numPr>
          <w:ilvl w:val="0"/>
          <w:numId w:val="128"/>
        </w:numPr>
        <w:tabs>
          <w:tab w:val="clear" w:pos="4320"/>
          <w:tab w:val="clear" w:pos="8640"/>
        </w:tabs>
        <w:ind w:left="3528" w:hanging="504"/>
        <w:jc w:val="both"/>
        <w:rPr>
          <w:sz w:val="22"/>
          <w:szCs w:val="22"/>
        </w:rPr>
      </w:pPr>
      <w:r w:rsidRPr="003B0F05">
        <w:rPr>
          <w:sz w:val="22"/>
          <w:szCs w:val="22"/>
        </w:rPr>
        <w:t xml:space="preserve">Vertical and horizontal wiring diagrams </w:t>
      </w:r>
    </w:p>
    <w:p w14:paraId="1C777297" w14:textId="10933CF9" w:rsidR="005D4522" w:rsidRPr="002D5691" w:rsidRDefault="005D4522" w:rsidP="00197B13">
      <w:pPr>
        <w:pStyle w:val="Header"/>
        <w:numPr>
          <w:ilvl w:val="0"/>
          <w:numId w:val="128"/>
        </w:numPr>
        <w:tabs>
          <w:tab w:val="clear" w:pos="4320"/>
          <w:tab w:val="clear" w:pos="8640"/>
        </w:tabs>
        <w:ind w:left="3528" w:hanging="504"/>
        <w:jc w:val="both"/>
        <w:rPr>
          <w:sz w:val="22"/>
          <w:szCs w:val="22"/>
        </w:rPr>
      </w:pPr>
      <w:r w:rsidRPr="00DE1237">
        <w:rPr>
          <w:sz w:val="22"/>
          <w:szCs w:val="22"/>
        </w:rPr>
        <w:t xml:space="preserve">Typical and </w:t>
      </w:r>
      <w:r w:rsidR="00A92707" w:rsidRPr="00C47F72">
        <w:rPr>
          <w:sz w:val="22"/>
          <w:szCs w:val="22"/>
        </w:rPr>
        <w:t>site-specific</w:t>
      </w:r>
      <w:r w:rsidRPr="00C47F72">
        <w:rPr>
          <w:sz w:val="22"/>
          <w:szCs w:val="22"/>
        </w:rPr>
        <w:t xml:space="preserve"> termination/wiring schematic(s) and diagrams</w:t>
      </w:r>
    </w:p>
    <w:p w14:paraId="2D73CD18" w14:textId="7B96CAC2" w:rsidR="005D4522" w:rsidRPr="002A5809" w:rsidRDefault="005D4522" w:rsidP="00197B13">
      <w:pPr>
        <w:pStyle w:val="Header"/>
        <w:numPr>
          <w:ilvl w:val="0"/>
          <w:numId w:val="128"/>
        </w:numPr>
        <w:tabs>
          <w:tab w:val="clear" w:pos="4320"/>
          <w:tab w:val="clear" w:pos="8640"/>
        </w:tabs>
        <w:ind w:left="3528" w:hanging="504"/>
        <w:jc w:val="both"/>
        <w:rPr>
          <w:sz w:val="22"/>
          <w:szCs w:val="22"/>
        </w:rPr>
      </w:pPr>
      <w:r w:rsidRPr="00271525">
        <w:rPr>
          <w:sz w:val="22"/>
          <w:szCs w:val="22"/>
        </w:rPr>
        <w:t xml:space="preserve">DIP Switch </w:t>
      </w:r>
      <w:r w:rsidR="009F1F4C" w:rsidRPr="00271525">
        <w:rPr>
          <w:sz w:val="22"/>
          <w:szCs w:val="22"/>
        </w:rPr>
        <w:t xml:space="preserve">and similar </w:t>
      </w:r>
      <w:r w:rsidRPr="00271525">
        <w:rPr>
          <w:sz w:val="22"/>
          <w:szCs w:val="22"/>
        </w:rPr>
        <w:t>configurations</w:t>
      </w:r>
      <w:r w:rsidRPr="002A5809">
        <w:rPr>
          <w:sz w:val="22"/>
          <w:szCs w:val="22"/>
        </w:rPr>
        <w:t xml:space="preserve"> </w:t>
      </w:r>
    </w:p>
    <w:p w14:paraId="4E8FDB13" w14:textId="62ED7E6B" w:rsidR="005D4522" w:rsidRPr="002A5809" w:rsidRDefault="005D4522" w:rsidP="00197B13">
      <w:pPr>
        <w:pStyle w:val="Header"/>
        <w:numPr>
          <w:ilvl w:val="0"/>
          <w:numId w:val="128"/>
        </w:numPr>
        <w:tabs>
          <w:tab w:val="clear" w:pos="4320"/>
          <w:tab w:val="clear" w:pos="8640"/>
        </w:tabs>
        <w:ind w:left="3528" w:hanging="504"/>
        <w:jc w:val="both"/>
        <w:rPr>
          <w:sz w:val="22"/>
          <w:szCs w:val="22"/>
        </w:rPr>
      </w:pPr>
      <w:r w:rsidRPr="002A5809">
        <w:rPr>
          <w:sz w:val="22"/>
          <w:szCs w:val="22"/>
        </w:rPr>
        <w:t xml:space="preserve">Device landing schedule(s) </w:t>
      </w:r>
    </w:p>
    <w:p w14:paraId="7FD43B12" w14:textId="4C17B825" w:rsidR="005D4522" w:rsidRPr="008D5726" w:rsidRDefault="005D4522" w:rsidP="00197B13">
      <w:pPr>
        <w:pStyle w:val="Header"/>
        <w:numPr>
          <w:ilvl w:val="0"/>
          <w:numId w:val="128"/>
        </w:numPr>
        <w:tabs>
          <w:tab w:val="clear" w:pos="4320"/>
          <w:tab w:val="clear" w:pos="8640"/>
        </w:tabs>
        <w:ind w:left="3528" w:hanging="504"/>
        <w:jc w:val="both"/>
        <w:rPr>
          <w:sz w:val="22"/>
          <w:szCs w:val="22"/>
        </w:rPr>
      </w:pPr>
      <w:r w:rsidRPr="002A5809">
        <w:rPr>
          <w:sz w:val="22"/>
          <w:szCs w:val="22"/>
        </w:rPr>
        <w:t>System integration schematic(s) and wiring diagrams</w:t>
      </w:r>
    </w:p>
    <w:p w14:paraId="0BEB1335" w14:textId="45004526" w:rsidR="005D4522" w:rsidRPr="00F705D1" w:rsidRDefault="005D4522" w:rsidP="00197B13">
      <w:pPr>
        <w:pStyle w:val="Header"/>
        <w:numPr>
          <w:ilvl w:val="0"/>
          <w:numId w:val="128"/>
        </w:numPr>
        <w:tabs>
          <w:tab w:val="clear" w:pos="4320"/>
          <w:tab w:val="clear" w:pos="8640"/>
        </w:tabs>
        <w:ind w:left="3528" w:hanging="504"/>
        <w:jc w:val="both"/>
        <w:rPr>
          <w:sz w:val="22"/>
          <w:szCs w:val="22"/>
        </w:rPr>
      </w:pPr>
      <w:r w:rsidRPr="008D5726">
        <w:rPr>
          <w:sz w:val="22"/>
          <w:szCs w:val="22"/>
        </w:rPr>
        <w:t>Intrusion detection point schedule(s)</w:t>
      </w:r>
    </w:p>
    <w:p w14:paraId="544CA0DC" w14:textId="36699740" w:rsidR="005D4522" w:rsidRPr="00F705D1" w:rsidRDefault="005D4522" w:rsidP="00197B13">
      <w:pPr>
        <w:pStyle w:val="Header"/>
        <w:numPr>
          <w:ilvl w:val="0"/>
          <w:numId w:val="128"/>
        </w:numPr>
        <w:tabs>
          <w:tab w:val="clear" w:pos="4320"/>
          <w:tab w:val="clear" w:pos="8640"/>
        </w:tabs>
        <w:ind w:left="3528" w:hanging="504"/>
        <w:jc w:val="both"/>
        <w:rPr>
          <w:sz w:val="22"/>
          <w:szCs w:val="22"/>
        </w:rPr>
      </w:pPr>
      <w:r w:rsidRPr="00F705D1">
        <w:rPr>
          <w:sz w:val="22"/>
          <w:szCs w:val="22"/>
        </w:rPr>
        <w:t>Tub/enclosure layout diagram(s)</w:t>
      </w:r>
    </w:p>
    <w:p w14:paraId="1AC3F223" w14:textId="0BDC40EE" w:rsidR="005D4522" w:rsidRPr="00657FA0" w:rsidRDefault="005D4522" w:rsidP="00197B13">
      <w:pPr>
        <w:pStyle w:val="Header"/>
        <w:numPr>
          <w:ilvl w:val="0"/>
          <w:numId w:val="128"/>
        </w:numPr>
        <w:tabs>
          <w:tab w:val="clear" w:pos="4320"/>
          <w:tab w:val="clear" w:pos="8640"/>
        </w:tabs>
        <w:ind w:left="3528" w:hanging="504"/>
        <w:jc w:val="both"/>
        <w:rPr>
          <w:sz w:val="22"/>
          <w:szCs w:val="22"/>
        </w:rPr>
      </w:pPr>
      <w:r w:rsidRPr="00F705D1">
        <w:rPr>
          <w:sz w:val="22"/>
          <w:szCs w:val="22"/>
        </w:rPr>
        <w:t>Electrical connections and wiring diagrams</w:t>
      </w:r>
    </w:p>
    <w:p w14:paraId="6A2CF6DD" w14:textId="1BB3934D" w:rsidR="005D4522" w:rsidRPr="00657FA0" w:rsidRDefault="005D4522" w:rsidP="00197B13">
      <w:pPr>
        <w:pStyle w:val="Header"/>
        <w:numPr>
          <w:ilvl w:val="0"/>
          <w:numId w:val="128"/>
        </w:numPr>
        <w:tabs>
          <w:tab w:val="clear" w:pos="4320"/>
          <w:tab w:val="clear" w:pos="8640"/>
        </w:tabs>
        <w:ind w:left="3528" w:hanging="504"/>
        <w:jc w:val="both"/>
        <w:rPr>
          <w:sz w:val="22"/>
          <w:szCs w:val="22"/>
        </w:rPr>
      </w:pPr>
      <w:r w:rsidRPr="00657FA0">
        <w:rPr>
          <w:sz w:val="22"/>
          <w:szCs w:val="22"/>
        </w:rPr>
        <w:t>Explanation of the sequence of operation</w:t>
      </w:r>
    </w:p>
    <w:p w14:paraId="5A07676E" w14:textId="5326A439" w:rsidR="005D4522" w:rsidRPr="00657FA0" w:rsidRDefault="005D4522" w:rsidP="00197B13">
      <w:pPr>
        <w:pStyle w:val="Header"/>
        <w:numPr>
          <w:ilvl w:val="0"/>
          <w:numId w:val="128"/>
        </w:numPr>
        <w:tabs>
          <w:tab w:val="clear" w:pos="4320"/>
          <w:tab w:val="clear" w:pos="8640"/>
        </w:tabs>
        <w:ind w:left="3528" w:hanging="504"/>
        <w:jc w:val="both"/>
        <w:rPr>
          <w:sz w:val="22"/>
          <w:szCs w:val="22"/>
        </w:rPr>
      </w:pPr>
      <w:r w:rsidRPr="00657FA0">
        <w:rPr>
          <w:sz w:val="22"/>
          <w:szCs w:val="22"/>
        </w:rPr>
        <w:t>Integration techniques and operational scenarios</w:t>
      </w:r>
    </w:p>
    <w:p w14:paraId="6917DD6C" w14:textId="0C7701D7" w:rsidR="005D4522" w:rsidRPr="00657FA0" w:rsidRDefault="005D4522" w:rsidP="00197B13">
      <w:pPr>
        <w:pStyle w:val="Header"/>
        <w:numPr>
          <w:ilvl w:val="0"/>
          <w:numId w:val="128"/>
        </w:numPr>
        <w:tabs>
          <w:tab w:val="clear" w:pos="4320"/>
          <w:tab w:val="clear" w:pos="8640"/>
        </w:tabs>
        <w:ind w:left="3528" w:hanging="504"/>
        <w:jc w:val="both"/>
        <w:rPr>
          <w:sz w:val="22"/>
          <w:szCs w:val="22"/>
        </w:rPr>
      </w:pPr>
      <w:r w:rsidRPr="00657FA0">
        <w:rPr>
          <w:sz w:val="22"/>
          <w:szCs w:val="22"/>
        </w:rPr>
        <w:t>Addressing charts</w:t>
      </w:r>
    </w:p>
    <w:p w14:paraId="539658BE" w14:textId="4C8E547F" w:rsidR="005D4522" w:rsidRPr="00657FA0" w:rsidRDefault="005D4522" w:rsidP="00197B13">
      <w:pPr>
        <w:pStyle w:val="Header"/>
        <w:numPr>
          <w:ilvl w:val="0"/>
          <w:numId w:val="128"/>
        </w:numPr>
        <w:tabs>
          <w:tab w:val="clear" w:pos="4320"/>
          <w:tab w:val="clear" w:pos="8640"/>
        </w:tabs>
        <w:ind w:left="3528" w:hanging="504"/>
        <w:jc w:val="both"/>
        <w:rPr>
          <w:sz w:val="22"/>
          <w:szCs w:val="22"/>
        </w:rPr>
      </w:pPr>
      <w:r w:rsidRPr="00657FA0">
        <w:rPr>
          <w:sz w:val="22"/>
          <w:szCs w:val="22"/>
        </w:rPr>
        <w:t>Product specifications and cut-sheets</w:t>
      </w:r>
    </w:p>
    <w:p w14:paraId="631AD50F" w14:textId="0B084F7B" w:rsidR="005D4522" w:rsidRPr="006517D1" w:rsidRDefault="005D4522" w:rsidP="00197B13">
      <w:pPr>
        <w:pStyle w:val="Header"/>
        <w:numPr>
          <w:ilvl w:val="0"/>
          <w:numId w:val="128"/>
        </w:numPr>
        <w:tabs>
          <w:tab w:val="clear" w:pos="4320"/>
          <w:tab w:val="clear" w:pos="8640"/>
        </w:tabs>
        <w:ind w:left="3528" w:hanging="504"/>
        <w:jc w:val="both"/>
        <w:rPr>
          <w:sz w:val="22"/>
          <w:szCs w:val="22"/>
        </w:rPr>
      </w:pPr>
      <w:r w:rsidRPr="006517D1">
        <w:rPr>
          <w:sz w:val="22"/>
          <w:szCs w:val="22"/>
        </w:rPr>
        <w:t>Complete Bill of Material</w:t>
      </w:r>
    </w:p>
    <w:p w14:paraId="176C9005" w14:textId="58DDDEC0" w:rsidR="005D4522" w:rsidRPr="006517D1" w:rsidRDefault="005D4522" w:rsidP="00197B13">
      <w:pPr>
        <w:pStyle w:val="Header"/>
        <w:numPr>
          <w:ilvl w:val="0"/>
          <w:numId w:val="128"/>
        </w:numPr>
        <w:tabs>
          <w:tab w:val="clear" w:pos="4320"/>
          <w:tab w:val="clear" w:pos="8640"/>
        </w:tabs>
        <w:ind w:left="3528" w:hanging="504"/>
        <w:jc w:val="both"/>
        <w:rPr>
          <w:sz w:val="22"/>
          <w:szCs w:val="22"/>
        </w:rPr>
      </w:pPr>
      <w:r w:rsidRPr="006517D1">
        <w:rPr>
          <w:sz w:val="22"/>
          <w:szCs w:val="22"/>
        </w:rPr>
        <w:t>Documents recorded during the testing and acceptance activities</w:t>
      </w:r>
    </w:p>
    <w:p w14:paraId="4DFA46AC" w14:textId="52B74703" w:rsidR="005D4522" w:rsidRPr="00D92576" w:rsidRDefault="005D4522" w:rsidP="00197B13">
      <w:pPr>
        <w:pStyle w:val="Header"/>
        <w:numPr>
          <w:ilvl w:val="0"/>
          <w:numId w:val="128"/>
        </w:numPr>
        <w:tabs>
          <w:tab w:val="clear" w:pos="4320"/>
          <w:tab w:val="clear" w:pos="8640"/>
        </w:tabs>
        <w:spacing w:after="240"/>
        <w:ind w:left="3528" w:hanging="504"/>
        <w:jc w:val="both"/>
        <w:rPr>
          <w:sz w:val="22"/>
          <w:szCs w:val="22"/>
        </w:rPr>
      </w:pPr>
      <w:r w:rsidRPr="00304CB0">
        <w:rPr>
          <w:sz w:val="22"/>
          <w:szCs w:val="22"/>
        </w:rPr>
        <w:t xml:space="preserve">Other relevant information </w:t>
      </w:r>
    </w:p>
    <w:p w14:paraId="074747F0" w14:textId="03E664DF" w:rsidR="00D220CC" w:rsidRPr="00565172" w:rsidRDefault="008129DF" w:rsidP="00197B13">
      <w:pPr>
        <w:pStyle w:val="Header"/>
        <w:numPr>
          <w:ilvl w:val="1"/>
          <w:numId w:val="35"/>
        </w:numPr>
        <w:spacing w:after="240"/>
        <w:ind w:left="2304" w:hanging="504"/>
        <w:jc w:val="both"/>
        <w:rPr>
          <w:sz w:val="22"/>
          <w:szCs w:val="22"/>
        </w:rPr>
      </w:pPr>
      <w:r w:rsidRPr="00565172">
        <w:rPr>
          <w:sz w:val="22"/>
          <w:szCs w:val="22"/>
        </w:rPr>
        <w:t xml:space="preserve">One additional hard copy of the as-built drawings with all relevant drawings and documentation shall be provided by the Contractor and stored on-site inside </w:t>
      </w:r>
      <w:r w:rsidR="001652FC" w:rsidRPr="00565172">
        <w:rPr>
          <w:sz w:val="22"/>
          <w:szCs w:val="22"/>
        </w:rPr>
        <w:t xml:space="preserve">or near to the </w:t>
      </w:r>
      <w:r w:rsidRPr="00565172">
        <w:rPr>
          <w:sz w:val="22"/>
          <w:szCs w:val="22"/>
        </w:rPr>
        <w:t>main system enclosure along with warranty/contact information</w:t>
      </w:r>
      <w:r w:rsidR="001652FC" w:rsidRPr="00565172">
        <w:rPr>
          <w:sz w:val="22"/>
          <w:szCs w:val="22"/>
        </w:rPr>
        <w:t>.</w:t>
      </w:r>
    </w:p>
    <w:p w14:paraId="549F8639" w14:textId="509D6468" w:rsidR="00D220CC" w:rsidRPr="00EA5A21" w:rsidRDefault="008129DF" w:rsidP="00197B13">
      <w:pPr>
        <w:pStyle w:val="Header"/>
        <w:numPr>
          <w:ilvl w:val="1"/>
          <w:numId w:val="35"/>
        </w:numPr>
        <w:spacing w:after="240"/>
        <w:ind w:left="2304" w:hanging="504"/>
        <w:jc w:val="both"/>
        <w:rPr>
          <w:sz w:val="22"/>
          <w:szCs w:val="22"/>
        </w:rPr>
      </w:pPr>
      <w:r w:rsidRPr="00EA5A21">
        <w:rPr>
          <w:sz w:val="22"/>
          <w:szCs w:val="22"/>
        </w:rPr>
        <w:t xml:space="preserve">All technical notes, </w:t>
      </w:r>
      <w:r w:rsidR="001652FC" w:rsidRPr="00EA5A21">
        <w:rPr>
          <w:sz w:val="22"/>
          <w:szCs w:val="22"/>
        </w:rPr>
        <w:t xml:space="preserve">software </w:t>
      </w:r>
      <w:r w:rsidRPr="00EA5A21">
        <w:rPr>
          <w:sz w:val="22"/>
          <w:szCs w:val="22"/>
        </w:rPr>
        <w:t>scripts</w:t>
      </w:r>
      <w:r w:rsidR="001652FC" w:rsidRPr="00EA5A21">
        <w:rPr>
          <w:sz w:val="22"/>
          <w:szCs w:val="22"/>
        </w:rPr>
        <w:t>, firmware details</w:t>
      </w:r>
      <w:r w:rsidRPr="00EA5A21">
        <w:rPr>
          <w:sz w:val="22"/>
          <w:szCs w:val="22"/>
        </w:rPr>
        <w:t xml:space="preserve"> and other documentation covering the </w:t>
      </w:r>
      <w:r w:rsidR="00D214AA" w:rsidRPr="00EA5A21">
        <w:rPr>
          <w:sz w:val="22"/>
          <w:szCs w:val="22"/>
        </w:rPr>
        <w:t>IT</w:t>
      </w:r>
      <w:r w:rsidRPr="00EA5A21">
        <w:rPr>
          <w:sz w:val="22"/>
          <w:szCs w:val="22"/>
        </w:rPr>
        <w:t xml:space="preserve"> portion of the Work covered under this Contract</w:t>
      </w:r>
      <w:r w:rsidR="00C420F7">
        <w:rPr>
          <w:sz w:val="22"/>
          <w:szCs w:val="22"/>
        </w:rPr>
        <w:t xml:space="preserve">.  </w:t>
      </w:r>
      <w:r w:rsidR="00A92707" w:rsidRPr="00EA5A21">
        <w:rPr>
          <w:sz w:val="22"/>
          <w:szCs w:val="22"/>
        </w:rPr>
        <w:t xml:space="preserve">All </w:t>
      </w:r>
      <w:r w:rsidRPr="00EA5A21">
        <w:rPr>
          <w:sz w:val="22"/>
          <w:szCs w:val="22"/>
        </w:rPr>
        <w:t xml:space="preserve">configuration </w:t>
      </w:r>
      <w:r w:rsidR="00A92707" w:rsidRPr="00EA5A21">
        <w:rPr>
          <w:sz w:val="22"/>
          <w:szCs w:val="22"/>
        </w:rPr>
        <w:t xml:space="preserve">modifications and </w:t>
      </w:r>
      <w:r w:rsidRPr="00EA5A21">
        <w:rPr>
          <w:sz w:val="22"/>
          <w:szCs w:val="22"/>
        </w:rPr>
        <w:t xml:space="preserve">configuration backup files shall be </w:t>
      </w:r>
      <w:r w:rsidR="00A92707" w:rsidRPr="00EA5A21">
        <w:rPr>
          <w:sz w:val="22"/>
          <w:szCs w:val="22"/>
        </w:rPr>
        <w:t xml:space="preserve">documented </w:t>
      </w:r>
      <w:r w:rsidRPr="00EA5A21">
        <w:rPr>
          <w:sz w:val="22"/>
          <w:szCs w:val="22"/>
        </w:rPr>
        <w:t>as a part of the as-built package.</w:t>
      </w:r>
    </w:p>
    <w:p w14:paraId="06ED0FDA" w14:textId="18B943D1" w:rsidR="00D220CC" w:rsidRPr="00EA5A21" w:rsidRDefault="008129DF" w:rsidP="00197B13">
      <w:pPr>
        <w:pStyle w:val="Header"/>
        <w:numPr>
          <w:ilvl w:val="1"/>
          <w:numId w:val="35"/>
        </w:numPr>
        <w:spacing w:after="240"/>
        <w:ind w:left="2304" w:hanging="504"/>
        <w:jc w:val="both"/>
        <w:rPr>
          <w:sz w:val="22"/>
          <w:szCs w:val="22"/>
        </w:rPr>
      </w:pPr>
      <w:r w:rsidRPr="00EA5A21">
        <w:rPr>
          <w:sz w:val="22"/>
          <w:szCs w:val="22"/>
        </w:rPr>
        <w:t>List</w:t>
      </w:r>
      <w:r w:rsidR="00D214AA" w:rsidRPr="00EA5A21">
        <w:rPr>
          <w:sz w:val="22"/>
          <w:szCs w:val="22"/>
        </w:rPr>
        <w:t>s</w:t>
      </w:r>
      <w:r w:rsidRPr="00EA5A21">
        <w:rPr>
          <w:sz w:val="22"/>
          <w:szCs w:val="22"/>
        </w:rPr>
        <w:t xml:space="preserve"> of all passwords, keywords, serial numbers</w:t>
      </w:r>
      <w:r w:rsidR="00A92707" w:rsidRPr="00EA5A21">
        <w:rPr>
          <w:sz w:val="22"/>
          <w:szCs w:val="22"/>
        </w:rPr>
        <w:t xml:space="preserve">, licences </w:t>
      </w:r>
      <w:r w:rsidRPr="00EA5A21">
        <w:rPr>
          <w:sz w:val="22"/>
          <w:szCs w:val="22"/>
        </w:rPr>
        <w:t>and/or configurations that are encountered during the installation and configuration of the system.</w:t>
      </w:r>
    </w:p>
    <w:p w14:paraId="2EB1394D" w14:textId="3A4FDC1A" w:rsidR="00867A96" w:rsidRPr="00EA5A21" w:rsidRDefault="000F43E7" w:rsidP="00197B13">
      <w:pPr>
        <w:pStyle w:val="Header"/>
        <w:numPr>
          <w:ilvl w:val="1"/>
          <w:numId w:val="35"/>
        </w:numPr>
        <w:spacing w:after="240"/>
        <w:ind w:left="2304" w:hanging="504"/>
        <w:jc w:val="both"/>
        <w:rPr>
          <w:sz w:val="22"/>
          <w:szCs w:val="22"/>
        </w:rPr>
      </w:pPr>
      <w:r w:rsidRPr="00EA5A21">
        <w:rPr>
          <w:sz w:val="22"/>
          <w:szCs w:val="22"/>
        </w:rPr>
        <w:t xml:space="preserve">Complete set of </w:t>
      </w:r>
      <w:r w:rsidR="00A92707" w:rsidRPr="00EA5A21">
        <w:rPr>
          <w:sz w:val="22"/>
          <w:szCs w:val="22"/>
        </w:rPr>
        <w:t xml:space="preserve">manufacturers’ </w:t>
      </w:r>
      <w:r w:rsidRPr="00EA5A21">
        <w:rPr>
          <w:sz w:val="22"/>
          <w:szCs w:val="22"/>
        </w:rPr>
        <w:t>installation manuals</w:t>
      </w:r>
      <w:r w:rsidR="00A92707" w:rsidRPr="00EA5A21">
        <w:rPr>
          <w:sz w:val="22"/>
          <w:szCs w:val="22"/>
        </w:rPr>
        <w:t>, maintenance manuals and specifications</w:t>
      </w:r>
      <w:r w:rsidRPr="00EA5A21">
        <w:rPr>
          <w:sz w:val="22"/>
          <w:szCs w:val="22"/>
        </w:rPr>
        <w:t xml:space="preserve"> for all system software and hardware components</w:t>
      </w:r>
      <w:r w:rsidR="00A92707" w:rsidRPr="00EA5A21">
        <w:rPr>
          <w:sz w:val="22"/>
          <w:szCs w:val="22"/>
        </w:rPr>
        <w:t xml:space="preserve"> by make and model</w:t>
      </w:r>
      <w:r w:rsidR="00C420F7">
        <w:rPr>
          <w:sz w:val="22"/>
          <w:szCs w:val="22"/>
        </w:rPr>
        <w:t xml:space="preserve">.  </w:t>
      </w:r>
      <w:r w:rsidRPr="00EA5A21">
        <w:rPr>
          <w:sz w:val="22"/>
          <w:szCs w:val="22"/>
        </w:rPr>
        <w:t xml:space="preserve">This </w:t>
      </w:r>
      <w:r w:rsidR="00A92707" w:rsidRPr="00EA5A21">
        <w:rPr>
          <w:sz w:val="22"/>
          <w:szCs w:val="22"/>
        </w:rPr>
        <w:t xml:space="preserve">information </w:t>
      </w:r>
      <w:r w:rsidRPr="00EA5A21">
        <w:rPr>
          <w:sz w:val="22"/>
          <w:szCs w:val="22"/>
        </w:rPr>
        <w:t>shall include comprehensive</w:t>
      </w:r>
      <w:r w:rsidR="00A92707" w:rsidRPr="00EA5A21">
        <w:rPr>
          <w:sz w:val="22"/>
          <w:szCs w:val="22"/>
        </w:rPr>
        <w:t>,</w:t>
      </w:r>
      <w:r w:rsidRPr="00EA5A21">
        <w:rPr>
          <w:sz w:val="22"/>
          <w:szCs w:val="22"/>
        </w:rPr>
        <w:t xml:space="preserve"> descriptive data sheets, brochures, installation, and technical manuals for all systems and equipment forming part of the contract</w:t>
      </w:r>
      <w:r w:rsidR="00C420F7">
        <w:rPr>
          <w:sz w:val="22"/>
          <w:szCs w:val="22"/>
        </w:rPr>
        <w:t xml:space="preserve">.  </w:t>
      </w:r>
      <w:r w:rsidRPr="00EA5A21">
        <w:rPr>
          <w:sz w:val="22"/>
          <w:szCs w:val="22"/>
        </w:rPr>
        <w:t>The manuals shall include operational and schematic diagrams for the System and all related components.</w:t>
      </w:r>
    </w:p>
    <w:p w14:paraId="4B5A8A07" w14:textId="5DADC47E" w:rsidR="00867A96" w:rsidRPr="00EA5A21" w:rsidRDefault="000F43E7" w:rsidP="00197B13">
      <w:pPr>
        <w:pStyle w:val="Header"/>
        <w:numPr>
          <w:ilvl w:val="1"/>
          <w:numId w:val="35"/>
        </w:numPr>
        <w:spacing w:after="240"/>
        <w:ind w:left="2304" w:hanging="504"/>
        <w:jc w:val="both"/>
        <w:rPr>
          <w:sz w:val="22"/>
          <w:szCs w:val="22"/>
        </w:rPr>
      </w:pPr>
      <w:r w:rsidRPr="00EA5A21">
        <w:rPr>
          <w:sz w:val="22"/>
          <w:szCs w:val="22"/>
        </w:rPr>
        <w:t>Detailed commissioning documentation in the format approved by the Region</w:t>
      </w:r>
      <w:r w:rsidR="00A92707" w:rsidRPr="00EA5A21">
        <w:rPr>
          <w:sz w:val="22"/>
          <w:szCs w:val="22"/>
        </w:rPr>
        <w:t xml:space="preserve"> (see Appendix B)</w:t>
      </w:r>
      <w:r w:rsidRPr="00EA5A21">
        <w:rPr>
          <w:sz w:val="22"/>
          <w:szCs w:val="22"/>
        </w:rPr>
        <w:t xml:space="preserve">, populated with all relevant information and worksheets </w:t>
      </w:r>
      <w:r w:rsidR="00A92707" w:rsidRPr="00EA5A21">
        <w:rPr>
          <w:sz w:val="22"/>
          <w:szCs w:val="22"/>
        </w:rPr>
        <w:t xml:space="preserve">identifying </w:t>
      </w:r>
      <w:r w:rsidRPr="00EA5A21">
        <w:rPr>
          <w:sz w:val="22"/>
          <w:szCs w:val="22"/>
        </w:rPr>
        <w:t xml:space="preserve">all testing and commissioning procedures </w:t>
      </w:r>
      <w:r w:rsidR="00A92707" w:rsidRPr="00EA5A21">
        <w:rPr>
          <w:sz w:val="22"/>
          <w:szCs w:val="22"/>
        </w:rPr>
        <w:t xml:space="preserve">which were </w:t>
      </w:r>
      <w:r w:rsidRPr="00EA5A21">
        <w:rPr>
          <w:sz w:val="22"/>
          <w:szCs w:val="22"/>
        </w:rPr>
        <w:t>undertaken</w:t>
      </w:r>
      <w:r w:rsidR="00C420F7">
        <w:rPr>
          <w:sz w:val="22"/>
          <w:szCs w:val="22"/>
        </w:rPr>
        <w:t xml:space="preserve">.  </w:t>
      </w:r>
      <w:r w:rsidRPr="00EA5A21">
        <w:rPr>
          <w:sz w:val="22"/>
          <w:szCs w:val="22"/>
        </w:rPr>
        <w:t>The commissioning documentation must be completed by the Contractor and signed by the Regional representative</w:t>
      </w:r>
      <w:r w:rsidR="00C420F7">
        <w:rPr>
          <w:sz w:val="22"/>
          <w:szCs w:val="22"/>
        </w:rPr>
        <w:t xml:space="preserve">.  </w:t>
      </w:r>
      <w:r w:rsidR="00D3358C" w:rsidRPr="00EA5A21">
        <w:rPr>
          <w:sz w:val="22"/>
          <w:szCs w:val="22"/>
        </w:rPr>
        <w:t xml:space="preserve">An example of the Region approved commissioning form is presented in </w:t>
      </w:r>
      <w:r w:rsidR="00A5640E" w:rsidRPr="00EA5A21">
        <w:rPr>
          <w:sz w:val="22"/>
          <w:szCs w:val="22"/>
        </w:rPr>
        <w:t>Appendix</w:t>
      </w:r>
      <w:r w:rsidR="00D3358C" w:rsidRPr="00EA5A21">
        <w:rPr>
          <w:sz w:val="22"/>
          <w:szCs w:val="22"/>
        </w:rPr>
        <w:t xml:space="preserve"> B.</w:t>
      </w:r>
    </w:p>
    <w:p w14:paraId="00BD0466" w14:textId="46B76BBB" w:rsidR="000F43E7" w:rsidRPr="00EA5A21" w:rsidRDefault="000F43E7" w:rsidP="00197B13">
      <w:pPr>
        <w:pStyle w:val="Header"/>
        <w:numPr>
          <w:ilvl w:val="1"/>
          <w:numId w:val="35"/>
        </w:numPr>
        <w:spacing w:after="240"/>
        <w:ind w:left="2304" w:hanging="504"/>
        <w:jc w:val="both"/>
        <w:rPr>
          <w:sz w:val="22"/>
          <w:szCs w:val="22"/>
        </w:rPr>
      </w:pPr>
      <w:r w:rsidRPr="00EA5A21">
        <w:rPr>
          <w:sz w:val="22"/>
          <w:szCs w:val="22"/>
        </w:rPr>
        <w:t>Theory of Operation – system outline and overview.</w:t>
      </w:r>
    </w:p>
    <w:p w14:paraId="4876BA64" w14:textId="05ACAFCA" w:rsidR="000F43E7" w:rsidRPr="00EA5A21" w:rsidRDefault="000F43E7" w:rsidP="00197B13">
      <w:pPr>
        <w:pStyle w:val="Header"/>
        <w:numPr>
          <w:ilvl w:val="1"/>
          <w:numId w:val="35"/>
        </w:numPr>
        <w:spacing w:after="240"/>
        <w:ind w:left="2304" w:hanging="504"/>
        <w:jc w:val="both"/>
        <w:rPr>
          <w:sz w:val="22"/>
          <w:szCs w:val="22"/>
        </w:rPr>
      </w:pPr>
      <w:r w:rsidRPr="00EA5A21">
        <w:rPr>
          <w:sz w:val="22"/>
          <w:szCs w:val="22"/>
        </w:rPr>
        <w:t>Operational manuals explaining the system operator’s available features, functions and capabilities.</w:t>
      </w:r>
    </w:p>
    <w:p w14:paraId="55FED6FB" w14:textId="3F5962A8" w:rsidR="000F43E7" w:rsidRPr="00EA5A21" w:rsidRDefault="000F43E7" w:rsidP="00197B13">
      <w:pPr>
        <w:pStyle w:val="Header"/>
        <w:numPr>
          <w:ilvl w:val="1"/>
          <w:numId w:val="35"/>
        </w:numPr>
        <w:spacing w:after="240"/>
        <w:ind w:left="2304" w:hanging="504"/>
        <w:jc w:val="both"/>
        <w:rPr>
          <w:sz w:val="22"/>
          <w:szCs w:val="22"/>
        </w:rPr>
      </w:pPr>
      <w:r w:rsidRPr="00EA5A21">
        <w:rPr>
          <w:sz w:val="22"/>
          <w:szCs w:val="22"/>
        </w:rPr>
        <w:t>System administration manuals including operational and maintenance requirements and procedures associated with the proposed solution</w:t>
      </w:r>
      <w:r w:rsidR="00C420F7">
        <w:rPr>
          <w:sz w:val="22"/>
          <w:szCs w:val="22"/>
        </w:rPr>
        <w:t xml:space="preserve">.  </w:t>
      </w:r>
      <w:r w:rsidRPr="00EA5A21">
        <w:rPr>
          <w:sz w:val="22"/>
          <w:szCs w:val="22"/>
        </w:rPr>
        <w:t xml:space="preserve">Description of administrative functions required to supervise and manage the integrated </w:t>
      </w:r>
      <w:r w:rsidR="00AA4A16" w:rsidRPr="00EA5A21">
        <w:rPr>
          <w:sz w:val="22"/>
          <w:szCs w:val="22"/>
        </w:rPr>
        <w:t>system</w:t>
      </w:r>
      <w:r w:rsidRPr="00EA5A21">
        <w:rPr>
          <w:sz w:val="22"/>
          <w:szCs w:val="22"/>
        </w:rPr>
        <w:t>(s).</w:t>
      </w:r>
    </w:p>
    <w:p w14:paraId="575AF45E" w14:textId="6005CA33" w:rsidR="00503529" w:rsidRPr="00EA5A21" w:rsidRDefault="000F43E7" w:rsidP="00197B13">
      <w:pPr>
        <w:pStyle w:val="Header"/>
        <w:numPr>
          <w:ilvl w:val="1"/>
          <w:numId w:val="35"/>
        </w:numPr>
        <w:spacing w:after="240"/>
        <w:ind w:left="2304" w:hanging="504"/>
        <w:jc w:val="both"/>
        <w:rPr>
          <w:sz w:val="22"/>
          <w:szCs w:val="22"/>
        </w:rPr>
      </w:pPr>
      <w:r w:rsidRPr="00EA5A21">
        <w:rPr>
          <w:sz w:val="22"/>
          <w:szCs w:val="22"/>
        </w:rPr>
        <w:t xml:space="preserve">Full schedule of maintenance </w:t>
      </w:r>
      <w:r w:rsidR="00AA4A16" w:rsidRPr="00EA5A21">
        <w:rPr>
          <w:sz w:val="22"/>
          <w:szCs w:val="22"/>
        </w:rPr>
        <w:t xml:space="preserve">which is </w:t>
      </w:r>
      <w:r w:rsidRPr="00EA5A21">
        <w:rPr>
          <w:sz w:val="22"/>
          <w:szCs w:val="22"/>
        </w:rPr>
        <w:t xml:space="preserve">to be carried out on each system component during the warranty period of 24 months after the date of Total Performance of the Work and for </w:t>
      </w:r>
      <w:r w:rsidR="00B17667" w:rsidRPr="00EA5A21">
        <w:rPr>
          <w:sz w:val="22"/>
          <w:szCs w:val="22"/>
        </w:rPr>
        <w:t xml:space="preserve">the </w:t>
      </w:r>
      <w:r w:rsidRPr="00EA5A21">
        <w:rPr>
          <w:sz w:val="22"/>
          <w:szCs w:val="22"/>
        </w:rPr>
        <w:t>entire lifetime of the system and its components.</w:t>
      </w:r>
    </w:p>
    <w:p w14:paraId="3409CDDE" w14:textId="592AFCEA" w:rsidR="00503529" w:rsidRPr="00EA5A21" w:rsidRDefault="00503529" w:rsidP="00197B13">
      <w:pPr>
        <w:pStyle w:val="Header"/>
        <w:numPr>
          <w:ilvl w:val="1"/>
          <w:numId w:val="35"/>
        </w:numPr>
        <w:spacing w:after="240"/>
        <w:ind w:left="2304" w:hanging="504"/>
        <w:jc w:val="both"/>
        <w:rPr>
          <w:sz w:val="22"/>
          <w:szCs w:val="22"/>
        </w:rPr>
      </w:pPr>
      <w:r w:rsidRPr="00EA5A21">
        <w:rPr>
          <w:sz w:val="22"/>
          <w:szCs w:val="22"/>
        </w:rPr>
        <w:t xml:space="preserve">The Contractor shall commit to the Region that </w:t>
      </w:r>
      <w:r w:rsidR="00D214AA" w:rsidRPr="00EA5A21">
        <w:rPr>
          <w:sz w:val="22"/>
          <w:szCs w:val="22"/>
        </w:rPr>
        <w:t xml:space="preserve">the </w:t>
      </w:r>
      <w:r w:rsidRPr="00EA5A21">
        <w:rPr>
          <w:sz w:val="22"/>
          <w:szCs w:val="22"/>
        </w:rPr>
        <w:t xml:space="preserve">Contractor will meet the </w:t>
      </w:r>
      <w:bookmarkStart w:id="1693" w:name="_Hlk65745253"/>
      <w:r w:rsidRPr="00EA5A21">
        <w:rPr>
          <w:sz w:val="22"/>
          <w:szCs w:val="22"/>
        </w:rPr>
        <w:t xml:space="preserve">Region’s requirements for response time and return to service time in regard to any service calls </w:t>
      </w:r>
      <w:bookmarkEnd w:id="1693"/>
      <w:r w:rsidRPr="00EA5A21">
        <w:rPr>
          <w:sz w:val="22"/>
          <w:szCs w:val="22"/>
        </w:rPr>
        <w:t xml:space="preserve">made during the Warranty period and that suitable spare parts will be </w:t>
      </w:r>
      <w:r w:rsidR="00D214AA" w:rsidRPr="00EA5A21">
        <w:rPr>
          <w:sz w:val="22"/>
          <w:szCs w:val="22"/>
        </w:rPr>
        <w:t xml:space="preserve">readily </w:t>
      </w:r>
      <w:r w:rsidRPr="00EA5A21">
        <w:rPr>
          <w:sz w:val="22"/>
          <w:szCs w:val="22"/>
        </w:rPr>
        <w:t>available to meet those commitments.</w:t>
      </w:r>
    </w:p>
    <w:p w14:paraId="7749D6F0" w14:textId="6135768C" w:rsidR="00503529" w:rsidRPr="00EA5A21" w:rsidRDefault="00503529" w:rsidP="00197B13">
      <w:pPr>
        <w:pStyle w:val="Header"/>
        <w:numPr>
          <w:ilvl w:val="1"/>
          <w:numId w:val="35"/>
        </w:numPr>
        <w:spacing w:after="240"/>
        <w:ind w:left="2304" w:hanging="504"/>
        <w:jc w:val="both"/>
        <w:rPr>
          <w:sz w:val="22"/>
          <w:szCs w:val="22"/>
        </w:rPr>
      </w:pPr>
      <w:r w:rsidRPr="00EA5A21">
        <w:rPr>
          <w:sz w:val="22"/>
          <w:szCs w:val="22"/>
        </w:rPr>
        <w:t>The contractor shall propose an inventory of spare parts which the Region may wish to acquire for the system following expiry of the Warranty period.</w:t>
      </w:r>
    </w:p>
    <w:p w14:paraId="2CE0150F" w14:textId="73D19130" w:rsidR="00FD18D0" w:rsidRPr="00EA5A21" w:rsidRDefault="00E7195C" w:rsidP="006A22E6">
      <w:pPr>
        <w:pStyle w:val="heading3a"/>
        <w:numPr>
          <w:ilvl w:val="1"/>
          <w:numId w:val="12"/>
        </w:numPr>
        <w:spacing w:before="240" w:line="240" w:lineRule="auto"/>
        <w:ind w:left="1080" w:hanging="1080"/>
        <w:jc w:val="both"/>
        <w:rPr>
          <w:b/>
          <w:szCs w:val="22"/>
          <w:lang w:val="en-CA"/>
        </w:rPr>
      </w:pPr>
      <w:bookmarkStart w:id="1694" w:name="_Toc60830431"/>
      <w:bookmarkStart w:id="1695" w:name="_Toc60840319"/>
      <w:bookmarkStart w:id="1696" w:name="_Toc60840854"/>
      <w:bookmarkStart w:id="1697" w:name="_Toc60841389"/>
      <w:bookmarkStart w:id="1698" w:name="_Toc60861540"/>
      <w:bookmarkStart w:id="1699" w:name="_Toc60903839"/>
      <w:bookmarkStart w:id="1700" w:name="_Toc60904374"/>
      <w:bookmarkStart w:id="1701" w:name="_Toc60904909"/>
      <w:bookmarkStart w:id="1702" w:name="_Toc60905444"/>
      <w:bookmarkStart w:id="1703" w:name="_Toc60905979"/>
      <w:bookmarkStart w:id="1704" w:name="_Toc60906517"/>
      <w:bookmarkStart w:id="1705" w:name="_Toc60909316"/>
      <w:bookmarkStart w:id="1706" w:name="_Toc60910352"/>
      <w:bookmarkStart w:id="1707" w:name="_Toc60910888"/>
      <w:bookmarkStart w:id="1708" w:name="_Toc60911424"/>
      <w:bookmarkStart w:id="1709" w:name="_Toc60911960"/>
      <w:bookmarkStart w:id="1710" w:name="_Toc60912496"/>
      <w:bookmarkStart w:id="1711" w:name="_Toc60912869"/>
      <w:bookmarkStart w:id="1712" w:name="_Toc60913243"/>
      <w:bookmarkStart w:id="1713" w:name="_Toc60913617"/>
      <w:bookmarkStart w:id="1714" w:name="_Toc60913991"/>
      <w:bookmarkStart w:id="1715" w:name="_Toc60914365"/>
      <w:bookmarkStart w:id="1716" w:name="_Toc60939851"/>
      <w:bookmarkStart w:id="1717" w:name="_Toc60951868"/>
      <w:bookmarkStart w:id="1718" w:name="_Toc60830432"/>
      <w:bookmarkStart w:id="1719" w:name="_Toc60840320"/>
      <w:bookmarkStart w:id="1720" w:name="_Toc60840855"/>
      <w:bookmarkStart w:id="1721" w:name="_Toc60841390"/>
      <w:bookmarkStart w:id="1722" w:name="_Toc60861541"/>
      <w:bookmarkStart w:id="1723" w:name="_Toc60903840"/>
      <w:bookmarkStart w:id="1724" w:name="_Toc60904375"/>
      <w:bookmarkStart w:id="1725" w:name="_Toc60904910"/>
      <w:bookmarkStart w:id="1726" w:name="_Toc60905445"/>
      <w:bookmarkStart w:id="1727" w:name="_Toc60905980"/>
      <w:bookmarkStart w:id="1728" w:name="_Toc60906518"/>
      <w:bookmarkStart w:id="1729" w:name="_Toc60909317"/>
      <w:bookmarkStart w:id="1730" w:name="_Toc60910353"/>
      <w:bookmarkStart w:id="1731" w:name="_Toc60910889"/>
      <w:bookmarkStart w:id="1732" w:name="_Toc60911425"/>
      <w:bookmarkStart w:id="1733" w:name="_Toc60911961"/>
      <w:bookmarkStart w:id="1734" w:name="_Toc60912497"/>
      <w:bookmarkStart w:id="1735" w:name="_Toc60912870"/>
      <w:bookmarkStart w:id="1736" w:name="_Toc60913244"/>
      <w:bookmarkStart w:id="1737" w:name="_Toc60913618"/>
      <w:bookmarkStart w:id="1738" w:name="_Toc60913992"/>
      <w:bookmarkStart w:id="1739" w:name="_Toc60914366"/>
      <w:bookmarkStart w:id="1740" w:name="_Toc60939852"/>
      <w:bookmarkStart w:id="1741" w:name="_Toc60951869"/>
      <w:bookmarkStart w:id="1742" w:name="_Toc68181254"/>
      <w:bookmarkStart w:id="1743" w:name="_Toc68181843"/>
      <w:bookmarkStart w:id="1744" w:name="_Toc72754635"/>
      <w:bookmarkStart w:id="1745" w:name="_Toc72755598"/>
      <w:bookmarkStart w:id="1746" w:name="_Toc72755686"/>
      <w:bookmarkStart w:id="1747" w:name="_Toc72834163"/>
      <w:bookmarkStart w:id="1748" w:name="_Toc72925330"/>
      <w:bookmarkStart w:id="1749" w:name="_Toc72925960"/>
      <w:bookmarkStart w:id="1750" w:name="_Toc72928824"/>
      <w:bookmarkStart w:id="1751" w:name="_Toc72929754"/>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r w:rsidRPr="00EA5A21">
        <w:rPr>
          <w:b/>
          <w:caps w:val="0"/>
          <w:szCs w:val="22"/>
          <w:lang w:val="en-CA"/>
        </w:rPr>
        <w:t xml:space="preserve">Testing </w:t>
      </w:r>
      <w:r w:rsidR="00EF1A56" w:rsidRPr="00EA5A21">
        <w:rPr>
          <w:b/>
          <w:caps w:val="0"/>
          <w:szCs w:val="22"/>
          <w:lang w:val="en-CA"/>
        </w:rPr>
        <w:t>and</w:t>
      </w:r>
      <w:r w:rsidRPr="00EA5A21">
        <w:rPr>
          <w:b/>
          <w:caps w:val="0"/>
          <w:szCs w:val="22"/>
          <w:lang w:val="en-CA"/>
        </w:rPr>
        <w:t xml:space="preserve"> Quality Assurance</w:t>
      </w:r>
      <w:bookmarkEnd w:id="1742"/>
      <w:bookmarkEnd w:id="1743"/>
      <w:bookmarkEnd w:id="1744"/>
      <w:bookmarkEnd w:id="1745"/>
      <w:bookmarkEnd w:id="1746"/>
      <w:bookmarkEnd w:id="1747"/>
      <w:bookmarkEnd w:id="1748"/>
      <w:bookmarkEnd w:id="1749"/>
      <w:bookmarkEnd w:id="1750"/>
      <w:bookmarkEnd w:id="1751"/>
    </w:p>
    <w:p w14:paraId="6D87A913" w14:textId="0BD4587D" w:rsidR="00A5640E" w:rsidRPr="00F12F3D" w:rsidRDefault="00A5640E" w:rsidP="00197B13">
      <w:pPr>
        <w:pStyle w:val="Header"/>
        <w:numPr>
          <w:ilvl w:val="0"/>
          <w:numId w:val="36"/>
        </w:numPr>
        <w:spacing w:after="120"/>
        <w:ind w:left="1584" w:hanging="504"/>
        <w:jc w:val="both"/>
        <w:rPr>
          <w:sz w:val="22"/>
          <w:szCs w:val="22"/>
        </w:rPr>
      </w:pPr>
      <w:r w:rsidRPr="00B81ECE">
        <w:rPr>
          <w:sz w:val="22"/>
          <w:szCs w:val="22"/>
        </w:rPr>
        <w:tab/>
      </w:r>
      <w:r w:rsidR="00FD18D0" w:rsidRPr="00760522">
        <w:rPr>
          <w:sz w:val="22"/>
          <w:szCs w:val="22"/>
        </w:rPr>
        <w:t xml:space="preserve">The </w:t>
      </w:r>
      <w:r w:rsidR="007A5198" w:rsidRPr="00760522">
        <w:rPr>
          <w:sz w:val="22"/>
          <w:szCs w:val="22"/>
        </w:rPr>
        <w:t>Contractor</w:t>
      </w:r>
      <w:r w:rsidR="00FD18D0" w:rsidRPr="00760522">
        <w:rPr>
          <w:sz w:val="22"/>
          <w:szCs w:val="22"/>
        </w:rPr>
        <w:t xml:space="preserve"> shall ensure </w:t>
      </w:r>
      <w:r w:rsidR="00D579DD" w:rsidRPr="00760522">
        <w:rPr>
          <w:sz w:val="22"/>
          <w:szCs w:val="22"/>
        </w:rPr>
        <w:t xml:space="preserve">that, upon completion of the contract, </w:t>
      </w:r>
      <w:r w:rsidR="00FD18D0" w:rsidRPr="00F12F3D">
        <w:rPr>
          <w:sz w:val="22"/>
          <w:szCs w:val="22"/>
        </w:rPr>
        <w:t xml:space="preserve">all hardware and software components are functioning as intended within the Region’s IT and </w:t>
      </w:r>
      <w:r w:rsidR="00D214AA" w:rsidRPr="00F12F3D">
        <w:rPr>
          <w:sz w:val="22"/>
          <w:szCs w:val="22"/>
        </w:rPr>
        <w:t>the</w:t>
      </w:r>
      <w:r w:rsidR="00D579DD" w:rsidRPr="00F12F3D">
        <w:rPr>
          <w:sz w:val="22"/>
          <w:szCs w:val="22"/>
        </w:rPr>
        <w:t xml:space="preserve"> security </w:t>
      </w:r>
      <w:r w:rsidR="00FD18D0" w:rsidRPr="00F12F3D">
        <w:rPr>
          <w:sz w:val="22"/>
          <w:szCs w:val="22"/>
        </w:rPr>
        <w:t>network environment</w:t>
      </w:r>
      <w:r w:rsidR="00D214AA" w:rsidRPr="00F12F3D">
        <w:rPr>
          <w:sz w:val="22"/>
          <w:szCs w:val="22"/>
        </w:rPr>
        <w:t>s</w:t>
      </w:r>
      <w:r w:rsidRPr="00F12F3D">
        <w:rPr>
          <w:sz w:val="22"/>
          <w:szCs w:val="22"/>
        </w:rPr>
        <w:t>.</w:t>
      </w:r>
    </w:p>
    <w:p w14:paraId="0C4E0F9C" w14:textId="54C1B99B" w:rsidR="00D579DD" w:rsidRPr="00C52589" w:rsidRDefault="00FD18D0" w:rsidP="00197B13">
      <w:pPr>
        <w:pStyle w:val="Header"/>
        <w:numPr>
          <w:ilvl w:val="0"/>
          <w:numId w:val="36"/>
        </w:numPr>
        <w:spacing w:after="120"/>
        <w:ind w:left="1584" w:hanging="504"/>
        <w:jc w:val="both"/>
        <w:rPr>
          <w:sz w:val="22"/>
          <w:szCs w:val="22"/>
        </w:rPr>
      </w:pPr>
      <w:r w:rsidRPr="00F12F3D">
        <w:rPr>
          <w:sz w:val="22"/>
          <w:szCs w:val="22"/>
        </w:rPr>
        <w:t xml:space="preserve">At the discretion of the Region, final acceptance testing shall be carried out at </w:t>
      </w:r>
      <w:r w:rsidR="00D579DD" w:rsidRPr="00F12F3D">
        <w:rPr>
          <w:sz w:val="22"/>
          <w:szCs w:val="22"/>
        </w:rPr>
        <w:t xml:space="preserve">any or all of </w:t>
      </w:r>
      <w:r w:rsidRPr="00F12F3D">
        <w:rPr>
          <w:sz w:val="22"/>
          <w:szCs w:val="22"/>
        </w:rPr>
        <w:t xml:space="preserve">the following defined levels: </w:t>
      </w:r>
    </w:p>
    <w:p w14:paraId="42736A44" w14:textId="77777777" w:rsidR="00D579DD" w:rsidRPr="0009608F" w:rsidRDefault="00FD18D0" w:rsidP="00197B13">
      <w:pPr>
        <w:pStyle w:val="Header"/>
        <w:numPr>
          <w:ilvl w:val="1"/>
          <w:numId w:val="32"/>
        </w:numPr>
        <w:spacing w:after="120"/>
        <w:ind w:left="2304" w:hanging="504"/>
        <w:jc w:val="both"/>
        <w:rPr>
          <w:sz w:val="22"/>
          <w:szCs w:val="22"/>
        </w:rPr>
      </w:pPr>
      <w:r w:rsidRPr="00C52589">
        <w:rPr>
          <w:sz w:val="22"/>
          <w:szCs w:val="22"/>
        </w:rPr>
        <w:t xml:space="preserve">per point basis; </w:t>
      </w:r>
    </w:p>
    <w:p w14:paraId="69B0F7D7" w14:textId="77777777" w:rsidR="00D579DD" w:rsidRPr="002E5543" w:rsidRDefault="00FD18D0" w:rsidP="00197B13">
      <w:pPr>
        <w:pStyle w:val="Header"/>
        <w:numPr>
          <w:ilvl w:val="1"/>
          <w:numId w:val="32"/>
        </w:numPr>
        <w:spacing w:after="120"/>
        <w:ind w:left="2304" w:hanging="504"/>
        <w:jc w:val="both"/>
        <w:rPr>
          <w:sz w:val="22"/>
          <w:szCs w:val="22"/>
        </w:rPr>
      </w:pPr>
      <w:r w:rsidRPr="002E5543">
        <w:rPr>
          <w:sz w:val="22"/>
          <w:szCs w:val="22"/>
        </w:rPr>
        <w:t xml:space="preserve">per system component basis; </w:t>
      </w:r>
    </w:p>
    <w:p w14:paraId="3C17FC46" w14:textId="77777777" w:rsidR="00D579DD" w:rsidRPr="002E5543" w:rsidRDefault="00FD18D0" w:rsidP="00197B13">
      <w:pPr>
        <w:pStyle w:val="Header"/>
        <w:numPr>
          <w:ilvl w:val="1"/>
          <w:numId w:val="32"/>
        </w:numPr>
        <w:spacing w:after="120"/>
        <w:ind w:left="2304" w:hanging="504"/>
        <w:jc w:val="both"/>
        <w:rPr>
          <w:sz w:val="22"/>
          <w:szCs w:val="22"/>
        </w:rPr>
      </w:pPr>
      <w:r w:rsidRPr="002E5543">
        <w:rPr>
          <w:sz w:val="22"/>
          <w:szCs w:val="22"/>
        </w:rPr>
        <w:t xml:space="preserve">per software function basis; and </w:t>
      </w:r>
    </w:p>
    <w:p w14:paraId="23F1010A" w14:textId="725C7FDC" w:rsidR="006A0834" w:rsidRDefault="00FD18D0" w:rsidP="00197B13">
      <w:pPr>
        <w:pStyle w:val="Header"/>
        <w:numPr>
          <w:ilvl w:val="1"/>
          <w:numId w:val="32"/>
        </w:numPr>
        <w:spacing w:after="240"/>
        <w:ind w:left="2304" w:hanging="504"/>
        <w:jc w:val="both"/>
        <w:rPr>
          <w:sz w:val="22"/>
          <w:szCs w:val="22"/>
        </w:rPr>
      </w:pPr>
      <w:r w:rsidRPr="002E5543">
        <w:rPr>
          <w:sz w:val="22"/>
          <w:szCs w:val="22"/>
        </w:rPr>
        <w:t>per total system basis</w:t>
      </w:r>
      <w:r w:rsidR="006A0834">
        <w:rPr>
          <w:sz w:val="22"/>
          <w:szCs w:val="22"/>
        </w:rPr>
        <w:t>.</w:t>
      </w:r>
    </w:p>
    <w:p w14:paraId="6AF6AD17" w14:textId="61A1FCB4" w:rsidR="00FD18D0" w:rsidRPr="007352AD" w:rsidRDefault="00FD18D0" w:rsidP="00197B13">
      <w:pPr>
        <w:pStyle w:val="Header"/>
        <w:numPr>
          <w:ilvl w:val="0"/>
          <w:numId w:val="36"/>
        </w:numPr>
        <w:spacing w:after="120"/>
        <w:ind w:left="1584" w:hanging="504"/>
        <w:jc w:val="both"/>
        <w:rPr>
          <w:sz w:val="22"/>
          <w:szCs w:val="22"/>
        </w:rPr>
      </w:pPr>
      <w:r w:rsidRPr="002E5543">
        <w:rPr>
          <w:sz w:val="22"/>
          <w:szCs w:val="22"/>
        </w:rPr>
        <w:t xml:space="preserve">The </w:t>
      </w:r>
      <w:r w:rsidR="007A5198" w:rsidRPr="002E5543">
        <w:rPr>
          <w:sz w:val="22"/>
          <w:szCs w:val="22"/>
        </w:rPr>
        <w:t>Contractor</w:t>
      </w:r>
      <w:r w:rsidRPr="002E5543">
        <w:rPr>
          <w:sz w:val="22"/>
          <w:szCs w:val="22"/>
        </w:rPr>
        <w:t xml:space="preserve"> shall </w:t>
      </w:r>
      <w:r w:rsidR="00D579DD" w:rsidRPr="002E5543">
        <w:rPr>
          <w:sz w:val="22"/>
          <w:szCs w:val="22"/>
        </w:rPr>
        <w:t xml:space="preserve">document, </w:t>
      </w:r>
      <w:r w:rsidRPr="002E5543">
        <w:rPr>
          <w:sz w:val="22"/>
          <w:szCs w:val="22"/>
        </w:rPr>
        <w:t>test and verify the proper installation and functionality of the system and all of</w:t>
      </w:r>
      <w:r w:rsidRPr="00724F95">
        <w:rPr>
          <w:sz w:val="22"/>
          <w:szCs w:val="22"/>
        </w:rPr>
        <w:t xml:space="preserve"> its components including integration to the systems described in this </w:t>
      </w:r>
      <w:r w:rsidR="000D0E0B" w:rsidRPr="00724F95">
        <w:rPr>
          <w:sz w:val="22"/>
          <w:szCs w:val="22"/>
        </w:rPr>
        <w:t>Section</w:t>
      </w:r>
      <w:r w:rsidRPr="00724F95">
        <w:rPr>
          <w:sz w:val="22"/>
          <w:szCs w:val="22"/>
        </w:rPr>
        <w:t>, application and database integration as well as online and offline operation</w:t>
      </w:r>
      <w:r w:rsidR="00C420F7">
        <w:rPr>
          <w:sz w:val="22"/>
          <w:szCs w:val="22"/>
        </w:rPr>
        <w:t xml:space="preserve">.  </w:t>
      </w:r>
      <w:r w:rsidR="00D579DD" w:rsidRPr="002C3FBB">
        <w:rPr>
          <w:sz w:val="22"/>
          <w:szCs w:val="22"/>
        </w:rPr>
        <w:t>Upon request</w:t>
      </w:r>
      <w:r w:rsidR="005741AA" w:rsidRPr="002C3FBB">
        <w:rPr>
          <w:sz w:val="22"/>
          <w:szCs w:val="22"/>
        </w:rPr>
        <w:t>,</w:t>
      </w:r>
      <w:r w:rsidR="00D579DD" w:rsidRPr="00206445">
        <w:rPr>
          <w:sz w:val="22"/>
          <w:szCs w:val="22"/>
        </w:rPr>
        <w:t xml:space="preserve"> </w:t>
      </w:r>
      <w:r w:rsidR="00C87DC4" w:rsidRPr="00206445">
        <w:rPr>
          <w:sz w:val="22"/>
          <w:szCs w:val="22"/>
        </w:rPr>
        <w:t xml:space="preserve">these functionalities </w:t>
      </w:r>
      <w:r w:rsidR="00D579DD" w:rsidRPr="00206445">
        <w:rPr>
          <w:sz w:val="22"/>
          <w:szCs w:val="22"/>
        </w:rPr>
        <w:t xml:space="preserve">shall be demonstrated </w:t>
      </w:r>
      <w:r w:rsidRPr="00206445">
        <w:rPr>
          <w:sz w:val="22"/>
          <w:szCs w:val="22"/>
        </w:rPr>
        <w:t>to the satisfaction of the Region</w:t>
      </w:r>
      <w:r w:rsidR="005741AA" w:rsidRPr="00206445">
        <w:rPr>
          <w:sz w:val="22"/>
          <w:szCs w:val="22"/>
        </w:rPr>
        <w:t xml:space="preserve"> which shall be performed without extra cost to the Region</w:t>
      </w:r>
      <w:r w:rsidRPr="007352AD">
        <w:rPr>
          <w:sz w:val="22"/>
          <w:szCs w:val="22"/>
        </w:rPr>
        <w:t>.</w:t>
      </w:r>
    </w:p>
    <w:p w14:paraId="0D350149" w14:textId="17D4F250" w:rsidR="00FD18D0" w:rsidRPr="00417545" w:rsidRDefault="00FD18D0" w:rsidP="00197B13">
      <w:pPr>
        <w:pStyle w:val="Header"/>
        <w:numPr>
          <w:ilvl w:val="0"/>
          <w:numId w:val="36"/>
        </w:numPr>
        <w:spacing w:after="120"/>
        <w:ind w:left="1584" w:hanging="504"/>
        <w:jc w:val="both"/>
        <w:rPr>
          <w:sz w:val="22"/>
          <w:szCs w:val="22"/>
        </w:rPr>
      </w:pPr>
      <w:r w:rsidRPr="007352AD">
        <w:rPr>
          <w:sz w:val="22"/>
          <w:szCs w:val="22"/>
        </w:rPr>
        <w:t xml:space="preserve">The </w:t>
      </w:r>
      <w:r w:rsidR="007A5198" w:rsidRPr="007352AD">
        <w:rPr>
          <w:sz w:val="22"/>
          <w:szCs w:val="22"/>
        </w:rPr>
        <w:t>Contractor</w:t>
      </w:r>
      <w:r w:rsidRPr="007352AD">
        <w:rPr>
          <w:sz w:val="22"/>
          <w:szCs w:val="22"/>
        </w:rPr>
        <w:t xml:space="preserve"> shall inspect all installed devices and equipment </w:t>
      </w:r>
      <w:r w:rsidR="00D579DD" w:rsidRPr="007352AD">
        <w:rPr>
          <w:sz w:val="22"/>
          <w:szCs w:val="22"/>
        </w:rPr>
        <w:t>to ensure that all of these devices</w:t>
      </w:r>
      <w:r w:rsidRPr="007352AD">
        <w:rPr>
          <w:sz w:val="22"/>
          <w:szCs w:val="22"/>
        </w:rPr>
        <w:t xml:space="preserve"> </w:t>
      </w:r>
      <w:r w:rsidR="00D579DD" w:rsidRPr="007352AD">
        <w:rPr>
          <w:sz w:val="22"/>
          <w:szCs w:val="22"/>
        </w:rPr>
        <w:t xml:space="preserve">will achieve </w:t>
      </w:r>
      <w:r w:rsidRPr="007352AD">
        <w:rPr>
          <w:sz w:val="22"/>
          <w:szCs w:val="22"/>
        </w:rPr>
        <w:t>the intended system functionality</w:t>
      </w:r>
      <w:r w:rsidR="00C420F7">
        <w:rPr>
          <w:sz w:val="22"/>
          <w:szCs w:val="22"/>
        </w:rPr>
        <w:t xml:space="preserve">.  </w:t>
      </w:r>
      <w:r w:rsidR="005741AA" w:rsidRPr="00F01A2F">
        <w:rPr>
          <w:sz w:val="22"/>
          <w:szCs w:val="22"/>
        </w:rPr>
        <w:t>Any devices which are not capable of fulfilling the required system functionality shall be documented to the Region in writing</w:t>
      </w:r>
      <w:r w:rsidR="00C420F7">
        <w:rPr>
          <w:sz w:val="22"/>
          <w:szCs w:val="22"/>
        </w:rPr>
        <w:t xml:space="preserve">.  </w:t>
      </w:r>
      <w:r w:rsidR="005741AA" w:rsidRPr="00F01A2F">
        <w:rPr>
          <w:sz w:val="22"/>
          <w:szCs w:val="22"/>
        </w:rPr>
        <w:t>Any corrective measures which are required shall be approved by the Region and the Contractor</w:t>
      </w:r>
      <w:r w:rsidR="00C420F7">
        <w:rPr>
          <w:sz w:val="22"/>
          <w:szCs w:val="22"/>
        </w:rPr>
        <w:t xml:space="preserve">.  </w:t>
      </w:r>
      <w:r w:rsidR="00C87DC4" w:rsidRPr="00F01A2F">
        <w:rPr>
          <w:sz w:val="22"/>
          <w:szCs w:val="22"/>
        </w:rPr>
        <w:t>The costs for any modifications are to be borne by the Contractor unless the equipm</w:t>
      </w:r>
      <w:r w:rsidR="00C87DC4" w:rsidRPr="00417545">
        <w:rPr>
          <w:sz w:val="22"/>
          <w:szCs w:val="22"/>
        </w:rPr>
        <w:t>ent configuration was selected by the Region.</w:t>
      </w:r>
    </w:p>
    <w:p w14:paraId="362A933B" w14:textId="409D2302" w:rsidR="00FD18D0" w:rsidRPr="00271525" w:rsidRDefault="00FD18D0" w:rsidP="00197B13">
      <w:pPr>
        <w:pStyle w:val="Header"/>
        <w:numPr>
          <w:ilvl w:val="0"/>
          <w:numId w:val="36"/>
        </w:numPr>
        <w:spacing w:after="120"/>
        <w:ind w:left="1584" w:hanging="504"/>
        <w:jc w:val="both"/>
        <w:rPr>
          <w:sz w:val="22"/>
          <w:szCs w:val="22"/>
        </w:rPr>
      </w:pPr>
      <w:r w:rsidRPr="00417545">
        <w:rPr>
          <w:sz w:val="22"/>
          <w:szCs w:val="22"/>
        </w:rPr>
        <w:t xml:space="preserve">The </w:t>
      </w:r>
      <w:r w:rsidR="007A5198" w:rsidRPr="00417545">
        <w:rPr>
          <w:sz w:val="22"/>
          <w:szCs w:val="22"/>
        </w:rPr>
        <w:t>Contractor</w:t>
      </w:r>
      <w:r w:rsidRPr="003B0F05">
        <w:rPr>
          <w:sz w:val="22"/>
          <w:szCs w:val="22"/>
        </w:rPr>
        <w:t xml:space="preserve"> shall test all field devices and system components </w:t>
      </w:r>
      <w:r w:rsidR="00D579DD" w:rsidRPr="003B0F05">
        <w:rPr>
          <w:sz w:val="22"/>
          <w:szCs w:val="22"/>
        </w:rPr>
        <w:t xml:space="preserve">which </w:t>
      </w:r>
      <w:r w:rsidRPr="003B0F05">
        <w:rPr>
          <w:sz w:val="22"/>
          <w:szCs w:val="22"/>
        </w:rPr>
        <w:t xml:space="preserve">are configurable or adjustable to ensure </w:t>
      </w:r>
      <w:r w:rsidR="00D579DD" w:rsidRPr="003B0F05">
        <w:rPr>
          <w:sz w:val="22"/>
          <w:szCs w:val="22"/>
        </w:rPr>
        <w:t>that they achieve optimal performance</w:t>
      </w:r>
      <w:r w:rsidRPr="003B0F05">
        <w:rPr>
          <w:sz w:val="22"/>
          <w:szCs w:val="22"/>
        </w:rPr>
        <w:t xml:space="preserve"> </w:t>
      </w:r>
      <w:r w:rsidR="005741AA" w:rsidRPr="003B0F05">
        <w:rPr>
          <w:sz w:val="22"/>
          <w:szCs w:val="22"/>
        </w:rPr>
        <w:t xml:space="preserve">and fulfill the performance requirements </w:t>
      </w:r>
      <w:r w:rsidR="00D579DD" w:rsidRPr="003B0F05">
        <w:rPr>
          <w:sz w:val="22"/>
          <w:szCs w:val="22"/>
        </w:rPr>
        <w:t>as installed</w:t>
      </w:r>
      <w:r w:rsidR="00C420F7">
        <w:rPr>
          <w:sz w:val="22"/>
          <w:szCs w:val="22"/>
        </w:rPr>
        <w:t xml:space="preserve">.  </w:t>
      </w:r>
      <w:r w:rsidRPr="00DE1237">
        <w:rPr>
          <w:sz w:val="22"/>
          <w:szCs w:val="22"/>
        </w:rPr>
        <w:t>All configurable settings must be approved by the Region prior to installation</w:t>
      </w:r>
      <w:r w:rsidR="00D579DD" w:rsidRPr="00C47F72">
        <w:rPr>
          <w:sz w:val="22"/>
          <w:szCs w:val="22"/>
        </w:rPr>
        <w:t xml:space="preserve"> and shall be documented for the Region</w:t>
      </w:r>
      <w:r w:rsidR="00C420F7">
        <w:rPr>
          <w:sz w:val="22"/>
          <w:szCs w:val="22"/>
        </w:rPr>
        <w:t xml:space="preserve">.  </w:t>
      </w:r>
      <w:r w:rsidR="005741AA" w:rsidRPr="00271525">
        <w:rPr>
          <w:sz w:val="22"/>
          <w:szCs w:val="22"/>
        </w:rPr>
        <w:t>Upon request, this shall be demonstrated to the satisfaction of the Region without extra cost to the Region.</w:t>
      </w:r>
    </w:p>
    <w:p w14:paraId="4A3389A2" w14:textId="3A805AFB" w:rsidR="00FD18D0" w:rsidRPr="002A5809" w:rsidRDefault="009B43EC" w:rsidP="00197B13">
      <w:pPr>
        <w:pStyle w:val="Header"/>
        <w:numPr>
          <w:ilvl w:val="0"/>
          <w:numId w:val="36"/>
        </w:numPr>
        <w:spacing w:after="120"/>
        <w:ind w:left="1584" w:hanging="504"/>
        <w:jc w:val="both"/>
        <w:rPr>
          <w:sz w:val="22"/>
          <w:szCs w:val="22"/>
        </w:rPr>
      </w:pPr>
      <w:r w:rsidRPr="00271525">
        <w:rPr>
          <w:sz w:val="22"/>
          <w:szCs w:val="22"/>
        </w:rPr>
        <w:t>All tests shall be performed t</w:t>
      </w:r>
      <w:r w:rsidRPr="002A5809">
        <w:rPr>
          <w:sz w:val="22"/>
          <w:szCs w:val="22"/>
        </w:rPr>
        <w:t>o the satisfaction of the Region and</w:t>
      </w:r>
      <w:r w:rsidR="005741AA" w:rsidRPr="002A5809">
        <w:rPr>
          <w:sz w:val="22"/>
          <w:szCs w:val="22"/>
        </w:rPr>
        <w:t xml:space="preserve">, </w:t>
      </w:r>
      <w:r w:rsidRPr="002A5809">
        <w:rPr>
          <w:sz w:val="22"/>
          <w:szCs w:val="22"/>
        </w:rPr>
        <w:t>if any tests are repeated and then achieve different results, the Region has the option of requesting device replacement</w:t>
      </w:r>
      <w:r w:rsidR="00C420F7">
        <w:rPr>
          <w:sz w:val="22"/>
          <w:szCs w:val="22"/>
        </w:rPr>
        <w:t xml:space="preserve">.  </w:t>
      </w:r>
      <w:r w:rsidRPr="002A5809">
        <w:rPr>
          <w:sz w:val="22"/>
          <w:szCs w:val="22"/>
        </w:rPr>
        <w:t>If any adjustments are made in order to achieve the required test results, the Region or the Contractor shall identify if other tests need to be repeated to ensure that the adjustment does not prejudice any other test results</w:t>
      </w:r>
      <w:r w:rsidR="00C420F7">
        <w:rPr>
          <w:sz w:val="22"/>
          <w:szCs w:val="22"/>
        </w:rPr>
        <w:t xml:space="preserve">.  </w:t>
      </w:r>
      <w:r w:rsidRPr="002A5809">
        <w:rPr>
          <w:sz w:val="22"/>
          <w:szCs w:val="22"/>
        </w:rPr>
        <w:t>All such retesting and adjustments shall be performed without extra costs to the Region.</w:t>
      </w:r>
    </w:p>
    <w:p w14:paraId="2672C1D7" w14:textId="76F38277" w:rsidR="00210A03" w:rsidRPr="00657FA0" w:rsidRDefault="003D6864" w:rsidP="00197B13">
      <w:pPr>
        <w:pStyle w:val="Header"/>
        <w:numPr>
          <w:ilvl w:val="0"/>
          <w:numId w:val="36"/>
        </w:numPr>
        <w:spacing w:after="120"/>
        <w:ind w:left="1584" w:hanging="504"/>
        <w:jc w:val="both"/>
        <w:rPr>
          <w:sz w:val="22"/>
          <w:szCs w:val="22"/>
        </w:rPr>
      </w:pPr>
      <w:r w:rsidRPr="008D5726">
        <w:rPr>
          <w:sz w:val="22"/>
          <w:szCs w:val="22"/>
        </w:rPr>
        <w:t xml:space="preserve">Once the Contractor </w:t>
      </w:r>
      <w:r w:rsidR="005741AA" w:rsidRPr="008D5726">
        <w:rPr>
          <w:sz w:val="22"/>
          <w:szCs w:val="22"/>
        </w:rPr>
        <w:t>has established</w:t>
      </w:r>
      <w:r w:rsidRPr="00F705D1">
        <w:rPr>
          <w:sz w:val="22"/>
          <w:szCs w:val="22"/>
        </w:rPr>
        <w:t xml:space="preserve"> that the System is operating as required, on-site commissioning shall be scheduled with the Regional representative(s)</w:t>
      </w:r>
      <w:r w:rsidR="00C420F7">
        <w:rPr>
          <w:sz w:val="22"/>
          <w:szCs w:val="22"/>
        </w:rPr>
        <w:t xml:space="preserve">.  </w:t>
      </w:r>
      <w:r w:rsidRPr="00F705D1">
        <w:rPr>
          <w:sz w:val="22"/>
          <w:szCs w:val="22"/>
        </w:rPr>
        <w:t>The contractor shall demonstrate to the satisfaction of the Region that the system and all of its components are functioning, as intended by the approved design</w:t>
      </w:r>
      <w:r w:rsidR="00C420F7">
        <w:rPr>
          <w:sz w:val="22"/>
          <w:szCs w:val="22"/>
        </w:rPr>
        <w:t xml:space="preserve">.  </w:t>
      </w:r>
      <w:r w:rsidR="00210A03" w:rsidRPr="00657FA0">
        <w:rPr>
          <w:sz w:val="22"/>
          <w:szCs w:val="22"/>
        </w:rPr>
        <w:t>This approval process shall be performed in 2 phases:</w:t>
      </w:r>
    </w:p>
    <w:p w14:paraId="004A645A" w14:textId="2869DCEC" w:rsidR="00210A03" w:rsidRPr="00657FA0" w:rsidRDefault="00210A03" w:rsidP="00197B13">
      <w:pPr>
        <w:pStyle w:val="Header"/>
        <w:numPr>
          <w:ilvl w:val="1"/>
          <w:numId w:val="36"/>
        </w:numPr>
        <w:spacing w:after="120"/>
        <w:ind w:left="2304" w:hanging="504"/>
        <w:jc w:val="both"/>
        <w:rPr>
          <w:sz w:val="22"/>
          <w:szCs w:val="22"/>
        </w:rPr>
      </w:pPr>
      <w:r w:rsidRPr="00657FA0">
        <w:rPr>
          <w:sz w:val="22"/>
          <w:szCs w:val="22"/>
        </w:rPr>
        <w:t xml:space="preserve">A pre-commissioning demonstration with the Region’s Security System Administrator </w:t>
      </w:r>
      <w:r w:rsidR="00DC5976" w:rsidRPr="00657FA0">
        <w:rPr>
          <w:sz w:val="22"/>
          <w:szCs w:val="22"/>
        </w:rPr>
        <w:t xml:space="preserve">who may be reached </w:t>
      </w:r>
      <w:r w:rsidR="004033A8" w:rsidRPr="00657FA0">
        <w:rPr>
          <w:sz w:val="22"/>
          <w:szCs w:val="22"/>
        </w:rPr>
        <w:t xml:space="preserve">at (905) 830-4444 ext.76900 </w:t>
      </w:r>
      <w:r w:rsidRPr="00657FA0">
        <w:rPr>
          <w:sz w:val="22"/>
          <w:szCs w:val="22"/>
        </w:rPr>
        <w:t>and</w:t>
      </w:r>
      <w:r w:rsidR="004033A8" w:rsidRPr="00657FA0">
        <w:rPr>
          <w:sz w:val="22"/>
          <w:szCs w:val="22"/>
        </w:rPr>
        <w:t>:</w:t>
      </w:r>
      <w:r w:rsidRPr="00657FA0">
        <w:rPr>
          <w:sz w:val="22"/>
          <w:szCs w:val="22"/>
        </w:rPr>
        <w:t xml:space="preserve"> </w:t>
      </w:r>
    </w:p>
    <w:p w14:paraId="62525D75" w14:textId="1E393463" w:rsidR="00210A03" w:rsidRPr="006517D1" w:rsidRDefault="00210A03" w:rsidP="00197B13">
      <w:pPr>
        <w:pStyle w:val="Header"/>
        <w:numPr>
          <w:ilvl w:val="1"/>
          <w:numId w:val="36"/>
        </w:numPr>
        <w:spacing w:after="240"/>
        <w:ind w:left="2304" w:hanging="504"/>
        <w:jc w:val="both"/>
        <w:rPr>
          <w:sz w:val="22"/>
          <w:szCs w:val="22"/>
        </w:rPr>
      </w:pPr>
      <w:r w:rsidRPr="00657FA0">
        <w:rPr>
          <w:sz w:val="22"/>
          <w:szCs w:val="22"/>
        </w:rPr>
        <w:t>A final commissioning with the Region’s Capital Delivery Project Coordinator.</w:t>
      </w:r>
    </w:p>
    <w:p w14:paraId="03570978" w14:textId="32F488D4" w:rsidR="003D6864" w:rsidRPr="00EA5A21" w:rsidRDefault="003D6864" w:rsidP="00197B13">
      <w:pPr>
        <w:pStyle w:val="Header"/>
        <w:numPr>
          <w:ilvl w:val="0"/>
          <w:numId w:val="36"/>
        </w:numPr>
        <w:spacing w:after="240"/>
        <w:ind w:left="1584" w:hanging="504"/>
        <w:jc w:val="both"/>
        <w:rPr>
          <w:sz w:val="22"/>
          <w:szCs w:val="22"/>
        </w:rPr>
      </w:pPr>
      <w:r w:rsidRPr="006517D1">
        <w:rPr>
          <w:sz w:val="22"/>
          <w:szCs w:val="22"/>
        </w:rPr>
        <w:t>The testing and commissioning shall be completed and accepted both</w:t>
      </w:r>
      <w:r w:rsidR="00210A03" w:rsidRPr="006517D1">
        <w:rPr>
          <w:sz w:val="22"/>
          <w:szCs w:val="22"/>
        </w:rPr>
        <w:t xml:space="preserve"> by the </w:t>
      </w:r>
      <w:r w:rsidR="00210A03" w:rsidRPr="00375C37">
        <w:rPr>
          <w:sz w:val="22"/>
          <w:szCs w:val="22"/>
        </w:rPr>
        <w:t>on-site</w:t>
      </w:r>
      <w:r w:rsidRPr="00304CB0">
        <w:rPr>
          <w:sz w:val="22"/>
          <w:szCs w:val="22"/>
        </w:rPr>
        <w:t xml:space="preserve"> Regional Project Coordinator and</w:t>
      </w:r>
      <w:r w:rsidR="00210A03" w:rsidRPr="00D92576">
        <w:rPr>
          <w:sz w:val="22"/>
          <w:szCs w:val="22"/>
        </w:rPr>
        <w:t xml:space="preserve"> </w:t>
      </w:r>
      <w:r w:rsidR="00210A03" w:rsidRPr="00EA5A21">
        <w:rPr>
          <w:sz w:val="22"/>
          <w:szCs w:val="22"/>
        </w:rPr>
        <w:t>by</w:t>
      </w:r>
      <w:r w:rsidRPr="00EA5A21">
        <w:rPr>
          <w:sz w:val="22"/>
          <w:szCs w:val="22"/>
        </w:rPr>
        <w:t xml:space="preserve"> </w:t>
      </w:r>
      <w:r w:rsidR="00210A03" w:rsidRPr="00EA5A21">
        <w:rPr>
          <w:sz w:val="22"/>
          <w:szCs w:val="22"/>
        </w:rPr>
        <w:t>t</w:t>
      </w:r>
      <w:r w:rsidRPr="00EA5A21">
        <w:rPr>
          <w:sz w:val="22"/>
          <w:szCs w:val="22"/>
        </w:rPr>
        <w:t xml:space="preserve">he </w:t>
      </w:r>
      <w:r w:rsidR="00210A03" w:rsidRPr="00EA5A21">
        <w:rPr>
          <w:sz w:val="22"/>
          <w:szCs w:val="22"/>
        </w:rPr>
        <w:t xml:space="preserve">remote </w:t>
      </w:r>
      <w:r w:rsidRPr="00EA5A21">
        <w:rPr>
          <w:sz w:val="22"/>
          <w:szCs w:val="22"/>
        </w:rPr>
        <w:t xml:space="preserve">Regional Security and </w:t>
      </w:r>
      <w:r w:rsidR="00C80456" w:rsidRPr="00EA5A21">
        <w:rPr>
          <w:sz w:val="22"/>
          <w:szCs w:val="22"/>
        </w:rPr>
        <w:t>York Region System Administrators</w:t>
      </w:r>
      <w:r w:rsidR="00C420F7">
        <w:rPr>
          <w:sz w:val="22"/>
          <w:szCs w:val="22"/>
        </w:rPr>
        <w:t xml:space="preserve">.  </w:t>
      </w:r>
      <w:r w:rsidRPr="00EA5A21">
        <w:rPr>
          <w:sz w:val="22"/>
          <w:szCs w:val="22"/>
        </w:rPr>
        <w:t>It is the responsibility of the Contractor to arrange and carry out commissioning sessions with the Region</w:t>
      </w:r>
      <w:r w:rsidR="009B43EC" w:rsidRPr="00EA5A21">
        <w:rPr>
          <w:sz w:val="22"/>
          <w:szCs w:val="22"/>
        </w:rPr>
        <w:t xml:space="preserve"> and to provide all parties with suitable records of the commissioning and minutes of the activities</w:t>
      </w:r>
      <w:r w:rsidRPr="00EA5A21">
        <w:rPr>
          <w:sz w:val="22"/>
          <w:szCs w:val="22"/>
        </w:rPr>
        <w:t>.</w:t>
      </w:r>
    </w:p>
    <w:p w14:paraId="65586827" w14:textId="6A31FD43" w:rsidR="005741AA" w:rsidRPr="00EA5A21" w:rsidRDefault="005741AA" w:rsidP="00197B13">
      <w:pPr>
        <w:pStyle w:val="Header"/>
        <w:numPr>
          <w:ilvl w:val="0"/>
          <w:numId w:val="36"/>
        </w:numPr>
        <w:spacing w:after="240"/>
        <w:ind w:left="1584" w:hanging="504"/>
        <w:jc w:val="both"/>
        <w:rPr>
          <w:sz w:val="22"/>
          <w:szCs w:val="22"/>
        </w:rPr>
      </w:pPr>
      <w:r w:rsidRPr="00EA5A21">
        <w:rPr>
          <w:sz w:val="22"/>
          <w:szCs w:val="22"/>
        </w:rPr>
        <w:t xml:space="preserve">In the event that the testing and commissioning activities do not meet with the approval of </w:t>
      </w:r>
      <w:r w:rsidR="00210A03" w:rsidRPr="00EA5A21">
        <w:rPr>
          <w:sz w:val="22"/>
          <w:szCs w:val="22"/>
        </w:rPr>
        <w:t xml:space="preserve">any of </w:t>
      </w:r>
      <w:r w:rsidRPr="00EA5A21">
        <w:rPr>
          <w:sz w:val="22"/>
          <w:szCs w:val="22"/>
        </w:rPr>
        <w:t xml:space="preserve">the Regional representatives, the Contractor is required to address the matters that led to the </w:t>
      </w:r>
      <w:r w:rsidR="00766FD5" w:rsidRPr="00EA5A21">
        <w:rPr>
          <w:sz w:val="22"/>
          <w:szCs w:val="22"/>
        </w:rPr>
        <w:t>rejection of the system</w:t>
      </w:r>
      <w:r w:rsidR="00C420F7">
        <w:rPr>
          <w:sz w:val="22"/>
          <w:szCs w:val="22"/>
        </w:rPr>
        <w:t xml:space="preserve">.  </w:t>
      </w:r>
      <w:r w:rsidR="00766FD5" w:rsidRPr="00EA5A21">
        <w:rPr>
          <w:sz w:val="22"/>
          <w:szCs w:val="22"/>
        </w:rPr>
        <w:t>Such alterations and repeating of the test and commissioning processes, in part or in whole, shall be performed expeditiously and without extra charges to the Region.</w:t>
      </w:r>
    </w:p>
    <w:p w14:paraId="4DD2212E" w14:textId="42DB5BEC" w:rsidR="00E7195C" w:rsidRPr="00EA5A21" w:rsidRDefault="00766FD5" w:rsidP="00197B13">
      <w:pPr>
        <w:pStyle w:val="Header"/>
        <w:numPr>
          <w:ilvl w:val="0"/>
          <w:numId w:val="36"/>
        </w:numPr>
        <w:spacing w:after="240"/>
        <w:ind w:left="1584" w:hanging="504"/>
        <w:jc w:val="both"/>
        <w:rPr>
          <w:sz w:val="22"/>
          <w:szCs w:val="22"/>
        </w:rPr>
      </w:pPr>
      <w:r w:rsidRPr="00EA5A21">
        <w:rPr>
          <w:sz w:val="22"/>
          <w:szCs w:val="22"/>
        </w:rPr>
        <w:t>T</w:t>
      </w:r>
      <w:r w:rsidR="00421857" w:rsidRPr="00EA5A21">
        <w:rPr>
          <w:sz w:val="22"/>
          <w:szCs w:val="22"/>
        </w:rPr>
        <w:t>he Contractor shall assist the Region in configuring, and/or reconfiguring, and populating, and/or repopulating all System related databases</w:t>
      </w:r>
      <w:r w:rsidR="00C420F7">
        <w:rPr>
          <w:sz w:val="22"/>
          <w:szCs w:val="22"/>
        </w:rPr>
        <w:t xml:space="preserve">.  </w:t>
      </w:r>
      <w:r w:rsidR="00421857" w:rsidRPr="00EA5A21">
        <w:rPr>
          <w:sz w:val="22"/>
          <w:szCs w:val="22"/>
        </w:rPr>
        <w:t>As may be required</w:t>
      </w:r>
      <w:r w:rsidR="00E7195C" w:rsidRPr="00EA5A21">
        <w:rPr>
          <w:sz w:val="22"/>
          <w:szCs w:val="22"/>
        </w:rPr>
        <w:t>,</w:t>
      </w:r>
      <w:r w:rsidR="00421857" w:rsidRPr="00EA5A21">
        <w:rPr>
          <w:sz w:val="22"/>
          <w:szCs w:val="22"/>
        </w:rPr>
        <w:t xml:space="preserve"> the Contractor shall also assist with any modifications which may be required to the existing integrations, configuring and/or reconfiguring all the system parameters to the Region’s satisfaction</w:t>
      </w:r>
      <w:r w:rsidR="00C420F7">
        <w:rPr>
          <w:sz w:val="22"/>
          <w:szCs w:val="22"/>
        </w:rPr>
        <w:t xml:space="preserve">.  </w:t>
      </w:r>
      <w:r w:rsidRPr="00EA5A21">
        <w:rPr>
          <w:sz w:val="22"/>
          <w:szCs w:val="22"/>
        </w:rPr>
        <w:t xml:space="preserve">All the procedures and activities required to accomplish such changes shall be fully documented and shall, as may be applicable, follow existing </w:t>
      </w:r>
      <w:r w:rsidR="000965A7" w:rsidRPr="00EA5A21">
        <w:rPr>
          <w:sz w:val="22"/>
          <w:szCs w:val="22"/>
        </w:rPr>
        <w:t>procedures.</w:t>
      </w:r>
    </w:p>
    <w:p w14:paraId="3184F3F5" w14:textId="74625542" w:rsidR="00E7195C" w:rsidRPr="00EA5A21" w:rsidRDefault="00421857" w:rsidP="00197B13">
      <w:pPr>
        <w:pStyle w:val="Header"/>
        <w:numPr>
          <w:ilvl w:val="0"/>
          <w:numId w:val="36"/>
        </w:numPr>
        <w:spacing w:after="240"/>
        <w:ind w:left="1584" w:hanging="504"/>
        <w:jc w:val="both"/>
        <w:rPr>
          <w:sz w:val="22"/>
          <w:szCs w:val="22"/>
        </w:rPr>
      </w:pPr>
      <w:r w:rsidRPr="00EA5A21">
        <w:rPr>
          <w:sz w:val="22"/>
          <w:szCs w:val="22"/>
        </w:rPr>
        <w:t xml:space="preserve">The Contractor’s assistance shall continue until initial configurations and integrations are complete and functional, and/or until all </w:t>
      </w:r>
      <w:r w:rsidR="000965A7" w:rsidRPr="00EA5A21">
        <w:rPr>
          <w:sz w:val="22"/>
          <w:szCs w:val="22"/>
        </w:rPr>
        <w:t>affected systems</w:t>
      </w:r>
      <w:r w:rsidRPr="00EA5A21">
        <w:rPr>
          <w:sz w:val="22"/>
          <w:szCs w:val="22"/>
        </w:rPr>
        <w:t xml:space="preserve"> are working to the Region’s satisfaction</w:t>
      </w:r>
      <w:r w:rsidR="000965A7" w:rsidRPr="00EA5A21">
        <w:rPr>
          <w:sz w:val="22"/>
          <w:szCs w:val="22"/>
        </w:rPr>
        <w:t xml:space="preserve"> and the related documentation has been accepted by the Region</w:t>
      </w:r>
      <w:r w:rsidR="00C420F7">
        <w:rPr>
          <w:sz w:val="22"/>
          <w:szCs w:val="22"/>
        </w:rPr>
        <w:t xml:space="preserve">.  </w:t>
      </w:r>
      <w:r w:rsidR="000965A7" w:rsidRPr="00EA5A21">
        <w:rPr>
          <w:sz w:val="22"/>
          <w:szCs w:val="22"/>
        </w:rPr>
        <w:t>In the event of any matters arising during the 12 months immediately following the acceptance of the system by the Region, the Contractor shall provide suitable assistance to achieve resolution under the terms of the Warranty.</w:t>
      </w:r>
    </w:p>
    <w:p w14:paraId="6FC18FF5" w14:textId="39AE9003" w:rsidR="006A0834" w:rsidRDefault="000965A7" w:rsidP="00197B13">
      <w:pPr>
        <w:pStyle w:val="Header"/>
        <w:numPr>
          <w:ilvl w:val="0"/>
          <w:numId w:val="36"/>
        </w:numPr>
        <w:spacing w:after="240"/>
        <w:ind w:left="1584" w:hanging="504"/>
        <w:jc w:val="both"/>
        <w:rPr>
          <w:sz w:val="22"/>
          <w:szCs w:val="22"/>
        </w:rPr>
      </w:pPr>
      <w:r w:rsidRPr="00EA5A21">
        <w:rPr>
          <w:sz w:val="22"/>
          <w:szCs w:val="22"/>
        </w:rPr>
        <w:t>The a</w:t>
      </w:r>
      <w:r w:rsidR="00421857" w:rsidRPr="00EA5A21">
        <w:rPr>
          <w:sz w:val="22"/>
          <w:szCs w:val="22"/>
        </w:rPr>
        <w:t>ssistance</w:t>
      </w:r>
      <w:r w:rsidRPr="00EA5A21">
        <w:rPr>
          <w:sz w:val="22"/>
          <w:szCs w:val="22"/>
        </w:rPr>
        <w:t>, referenced in the above paragraphs,</w:t>
      </w:r>
      <w:r w:rsidR="00421857" w:rsidRPr="00EA5A21">
        <w:rPr>
          <w:sz w:val="22"/>
          <w:szCs w:val="22"/>
        </w:rPr>
        <w:t xml:space="preserve"> shall be</w:t>
      </w:r>
      <w:r w:rsidR="00E7195C" w:rsidRPr="00EA5A21">
        <w:rPr>
          <w:sz w:val="22"/>
          <w:szCs w:val="22"/>
        </w:rPr>
        <w:t xml:space="preserve"> provided by</w:t>
      </w:r>
      <w:r w:rsidR="00421857" w:rsidRPr="00EA5A21">
        <w:rPr>
          <w:sz w:val="22"/>
          <w:szCs w:val="22"/>
        </w:rPr>
        <w:t xml:space="preserve"> </w:t>
      </w:r>
      <w:r w:rsidR="00E7195C" w:rsidRPr="00EA5A21">
        <w:rPr>
          <w:sz w:val="22"/>
          <w:szCs w:val="22"/>
        </w:rPr>
        <w:t>a single</w:t>
      </w:r>
      <w:r w:rsidR="00421857" w:rsidRPr="00EA5A21">
        <w:rPr>
          <w:sz w:val="22"/>
          <w:szCs w:val="22"/>
        </w:rPr>
        <w:t xml:space="preserve"> technician working </w:t>
      </w:r>
      <w:r w:rsidR="00D1199E" w:rsidRPr="00EA5A21">
        <w:rPr>
          <w:sz w:val="22"/>
          <w:szCs w:val="22"/>
        </w:rPr>
        <w:t xml:space="preserve">physically </w:t>
      </w:r>
      <w:r w:rsidR="00421857" w:rsidRPr="00EA5A21">
        <w:rPr>
          <w:sz w:val="22"/>
          <w:szCs w:val="22"/>
        </w:rPr>
        <w:t>side by side with the Region’s representative(s) assisting and instructing the Region’s representative(s) step by step in configuring system parameters and integration configurations to the systems outlined in the Contract Documents</w:t>
      </w:r>
      <w:bookmarkStart w:id="1752" w:name="_Toc60830434"/>
      <w:bookmarkStart w:id="1753" w:name="_Toc60840322"/>
      <w:bookmarkStart w:id="1754" w:name="_Toc60840857"/>
      <w:bookmarkStart w:id="1755" w:name="_Toc60841392"/>
      <w:bookmarkStart w:id="1756" w:name="_Toc60861543"/>
      <w:bookmarkStart w:id="1757" w:name="_Toc60903842"/>
      <w:bookmarkStart w:id="1758" w:name="_Toc60904377"/>
      <w:bookmarkStart w:id="1759" w:name="_Toc60904912"/>
      <w:bookmarkStart w:id="1760" w:name="_Toc60905447"/>
      <w:bookmarkStart w:id="1761" w:name="_Toc60905982"/>
      <w:bookmarkStart w:id="1762" w:name="_Toc60906520"/>
      <w:bookmarkStart w:id="1763" w:name="_Toc60909319"/>
      <w:bookmarkStart w:id="1764" w:name="_Toc60910355"/>
      <w:bookmarkStart w:id="1765" w:name="_Toc60910891"/>
      <w:bookmarkStart w:id="1766" w:name="_Toc60911427"/>
      <w:bookmarkStart w:id="1767" w:name="_Toc60911963"/>
      <w:bookmarkStart w:id="1768" w:name="_Toc60912499"/>
      <w:bookmarkStart w:id="1769" w:name="_Toc60912872"/>
      <w:bookmarkStart w:id="1770" w:name="_Toc60913246"/>
      <w:bookmarkStart w:id="1771" w:name="_Toc60913620"/>
      <w:bookmarkStart w:id="1772" w:name="_Toc60913994"/>
      <w:bookmarkStart w:id="1773" w:name="_Toc60914368"/>
      <w:bookmarkStart w:id="1774" w:name="_Toc60939854"/>
      <w:bookmarkStart w:id="1775" w:name="_Toc60951871"/>
      <w:bookmarkStart w:id="1776" w:name="_Toc60830435"/>
      <w:bookmarkStart w:id="1777" w:name="_Toc60840323"/>
      <w:bookmarkStart w:id="1778" w:name="_Toc60840858"/>
      <w:bookmarkStart w:id="1779" w:name="_Toc60841393"/>
      <w:bookmarkStart w:id="1780" w:name="_Toc60861544"/>
      <w:bookmarkStart w:id="1781" w:name="_Toc60903843"/>
      <w:bookmarkStart w:id="1782" w:name="_Toc60904378"/>
      <w:bookmarkStart w:id="1783" w:name="_Toc60904913"/>
      <w:bookmarkStart w:id="1784" w:name="_Toc60905448"/>
      <w:bookmarkStart w:id="1785" w:name="_Toc60905983"/>
      <w:bookmarkStart w:id="1786" w:name="_Toc60906521"/>
      <w:bookmarkStart w:id="1787" w:name="_Toc60909320"/>
      <w:bookmarkStart w:id="1788" w:name="_Toc60910356"/>
      <w:bookmarkStart w:id="1789" w:name="_Toc60910892"/>
      <w:bookmarkStart w:id="1790" w:name="_Toc60911428"/>
      <w:bookmarkStart w:id="1791" w:name="_Toc60911964"/>
      <w:bookmarkStart w:id="1792" w:name="_Toc60912500"/>
      <w:bookmarkStart w:id="1793" w:name="_Toc60912873"/>
      <w:bookmarkStart w:id="1794" w:name="_Toc60913247"/>
      <w:bookmarkStart w:id="1795" w:name="_Toc60913621"/>
      <w:bookmarkStart w:id="1796" w:name="_Toc60913995"/>
      <w:bookmarkStart w:id="1797" w:name="_Toc60914369"/>
      <w:bookmarkStart w:id="1798" w:name="_Toc60939855"/>
      <w:bookmarkStart w:id="1799" w:name="_Toc60951872"/>
      <w:bookmarkStart w:id="1800" w:name="_Toc68181255"/>
      <w:bookmarkStart w:id="1801" w:name="_Toc68181844"/>
      <w:bookmarkStart w:id="1802" w:name="_Toc72754636"/>
      <w:bookmarkStart w:id="1803" w:name="_Toc72755599"/>
      <w:bookmarkStart w:id="1804" w:name="_Toc72755687"/>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r w:rsidR="006A0834">
        <w:rPr>
          <w:sz w:val="22"/>
          <w:szCs w:val="22"/>
        </w:rPr>
        <w:t>.</w:t>
      </w:r>
    </w:p>
    <w:p w14:paraId="7E19BED3" w14:textId="7D6586BA" w:rsidR="00FD18D0" w:rsidRPr="00EA5A21" w:rsidRDefault="00E7195C" w:rsidP="006A22E6">
      <w:pPr>
        <w:pStyle w:val="heading3a"/>
        <w:numPr>
          <w:ilvl w:val="1"/>
          <w:numId w:val="12"/>
        </w:numPr>
        <w:spacing w:before="0" w:line="240" w:lineRule="auto"/>
        <w:ind w:left="1080" w:hanging="1080"/>
        <w:jc w:val="both"/>
        <w:rPr>
          <w:b/>
          <w:szCs w:val="22"/>
          <w:lang w:val="en-CA"/>
        </w:rPr>
      </w:pPr>
      <w:bookmarkStart w:id="1805" w:name="_Toc72834164"/>
      <w:bookmarkStart w:id="1806" w:name="_Toc72925331"/>
      <w:bookmarkStart w:id="1807" w:name="_Toc72925961"/>
      <w:bookmarkStart w:id="1808" w:name="_Toc72928825"/>
      <w:bookmarkStart w:id="1809" w:name="_Toc72929755"/>
      <w:r w:rsidRPr="00EA5A21">
        <w:rPr>
          <w:b/>
          <w:caps w:val="0"/>
          <w:szCs w:val="22"/>
          <w:lang w:val="en-CA"/>
        </w:rPr>
        <w:t>Training</w:t>
      </w:r>
      <w:bookmarkEnd w:id="1800"/>
      <w:bookmarkEnd w:id="1801"/>
      <w:bookmarkEnd w:id="1802"/>
      <w:bookmarkEnd w:id="1803"/>
      <w:bookmarkEnd w:id="1804"/>
      <w:bookmarkEnd w:id="1805"/>
      <w:bookmarkEnd w:id="1806"/>
      <w:bookmarkEnd w:id="1807"/>
      <w:bookmarkEnd w:id="1808"/>
      <w:bookmarkEnd w:id="1809"/>
    </w:p>
    <w:p w14:paraId="64D60513" w14:textId="1FE3DECE" w:rsidR="00EA7D4C" w:rsidRPr="00760522" w:rsidRDefault="006548FC" w:rsidP="00197B13">
      <w:pPr>
        <w:pStyle w:val="Header"/>
        <w:numPr>
          <w:ilvl w:val="0"/>
          <w:numId w:val="37"/>
        </w:numPr>
        <w:spacing w:after="240"/>
        <w:ind w:left="1584" w:hanging="504"/>
        <w:jc w:val="both"/>
        <w:rPr>
          <w:sz w:val="22"/>
          <w:szCs w:val="22"/>
        </w:rPr>
      </w:pPr>
      <w:r w:rsidRPr="00B81ECE">
        <w:rPr>
          <w:sz w:val="22"/>
          <w:szCs w:val="22"/>
        </w:rPr>
        <w:tab/>
      </w:r>
      <w:r w:rsidR="00EA7D4C" w:rsidRPr="00760522">
        <w:rPr>
          <w:sz w:val="22"/>
          <w:szCs w:val="22"/>
        </w:rPr>
        <w:t>The purpose of the training is to allow the local and the Regional staff to safely and reliably:</w:t>
      </w:r>
    </w:p>
    <w:p w14:paraId="40F6E317" w14:textId="5CBC8AE4" w:rsidR="00EA7D4C" w:rsidRPr="00F12F3D" w:rsidRDefault="00EA7D4C" w:rsidP="00197B13">
      <w:pPr>
        <w:pStyle w:val="Header"/>
        <w:numPr>
          <w:ilvl w:val="1"/>
          <w:numId w:val="37"/>
        </w:numPr>
        <w:spacing w:after="120"/>
        <w:ind w:left="2304" w:hanging="504"/>
        <w:jc w:val="both"/>
        <w:rPr>
          <w:sz w:val="22"/>
          <w:szCs w:val="22"/>
        </w:rPr>
      </w:pPr>
      <w:r w:rsidRPr="00760522">
        <w:rPr>
          <w:sz w:val="22"/>
          <w:szCs w:val="22"/>
        </w:rPr>
        <w:t xml:space="preserve">Perform all routine operations and maintenance functions required </w:t>
      </w:r>
      <w:r w:rsidR="00BA50BE" w:rsidRPr="00760522">
        <w:rPr>
          <w:sz w:val="22"/>
          <w:szCs w:val="22"/>
        </w:rPr>
        <w:t>for</w:t>
      </w:r>
      <w:r w:rsidRPr="00F12F3D">
        <w:rPr>
          <w:sz w:val="22"/>
          <w:szCs w:val="22"/>
        </w:rPr>
        <w:t xml:space="preserve"> the system</w:t>
      </w:r>
      <w:r w:rsidR="008C6294" w:rsidRPr="00F12F3D">
        <w:rPr>
          <w:sz w:val="22"/>
          <w:szCs w:val="22"/>
        </w:rPr>
        <w:t>s</w:t>
      </w:r>
      <w:r w:rsidRPr="00F12F3D">
        <w:rPr>
          <w:sz w:val="22"/>
          <w:szCs w:val="22"/>
        </w:rPr>
        <w:t>;</w:t>
      </w:r>
    </w:p>
    <w:p w14:paraId="6CA92AB4" w14:textId="48294144" w:rsidR="00EA7D4C" w:rsidRPr="00F12F3D" w:rsidRDefault="00EA7D4C" w:rsidP="00197B13">
      <w:pPr>
        <w:pStyle w:val="Header"/>
        <w:numPr>
          <w:ilvl w:val="1"/>
          <w:numId w:val="37"/>
        </w:numPr>
        <w:spacing w:after="120"/>
        <w:ind w:left="2304" w:hanging="504"/>
        <w:rPr>
          <w:sz w:val="22"/>
          <w:szCs w:val="22"/>
        </w:rPr>
      </w:pPr>
      <w:r w:rsidRPr="00F12F3D">
        <w:rPr>
          <w:sz w:val="22"/>
          <w:szCs w:val="22"/>
        </w:rPr>
        <w:t>Make minor changes to the system configuration</w:t>
      </w:r>
      <w:r w:rsidR="008C6294" w:rsidRPr="00F12F3D">
        <w:rPr>
          <w:sz w:val="22"/>
          <w:szCs w:val="22"/>
        </w:rPr>
        <w:t>s</w:t>
      </w:r>
      <w:r w:rsidRPr="00F12F3D">
        <w:rPr>
          <w:sz w:val="22"/>
          <w:szCs w:val="22"/>
        </w:rPr>
        <w:t>;</w:t>
      </w:r>
    </w:p>
    <w:p w14:paraId="096FA466" w14:textId="3B1F6CFD" w:rsidR="00EA7D4C" w:rsidRPr="00F12F3D" w:rsidRDefault="00EA7D4C" w:rsidP="00197B13">
      <w:pPr>
        <w:pStyle w:val="Header"/>
        <w:numPr>
          <w:ilvl w:val="1"/>
          <w:numId w:val="37"/>
        </w:numPr>
        <w:spacing w:after="120"/>
        <w:ind w:left="2304" w:hanging="504"/>
        <w:jc w:val="both"/>
        <w:rPr>
          <w:sz w:val="22"/>
          <w:szCs w:val="22"/>
        </w:rPr>
      </w:pPr>
      <w:r w:rsidRPr="00F12F3D">
        <w:rPr>
          <w:sz w:val="22"/>
          <w:szCs w:val="22"/>
        </w:rPr>
        <w:t>Address any intrusions, access card management issues, emergencies, accommodate visitors, manage issues related to parking and deliveries; and</w:t>
      </w:r>
    </w:p>
    <w:p w14:paraId="5FD85190" w14:textId="77777777" w:rsidR="00EA7D4C" w:rsidRPr="002E5543" w:rsidRDefault="00EA7D4C" w:rsidP="00197B13">
      <w:pPr>
        <w:pStyle w:val="Header"/>
        <w:numPr>
          <w:ilvl w:val="1"/>
          <w:numId w:val="37"/>
        </w:numPr>
        <w:spacing w:after="240"/>
        <w:ind w:left="2304" w:hanging="504"/>
        <w:jc w:val="both"/>
        <w:rPr>
          <w:sz w:val="22"/>
          <w:szCs w:val="22"/>
        </w:rPr>
      </w:pPr>
      <w:r w:rsidRPr="00C52589">
        <w:rPr>
          <w:sz w:val="22"/>
          <w:szCs w:val="22"/>
        </w:rPr>
        <w:t>Recognise when more expert advice is required and to identify the nature of that requirement.</w:t>
      </w:r>
    </w:p>
    <w:p w14:paraId="733C6B9A" w14:textId="763F8333" w:rsidR="005A75D0" w:rsidRPr="002E5543" w:rsidRDefault="006548FC" w:rsidP="00197B13">
      <w:pPr>
        <w:pStyle w:val="Header"/>
        <w:numPr>
          <w:ilvl w:val="0"/>
          <w:numId w:val="37"/>
        </w:numPr>
        <w:spacing w:after="240"/>
        <w:ind w:left="1584" w:hanging="504"/>
        <w:jc w:val="both"/>
        <w:rPr>
          <w:sz w:val="22"/>
          <w:szCs w:val="22"/>
        </w:rPr>
      </w:pPr>
      <w:r w:rsidRPr="002E5543">
        <w:rPr>
          <w:sz w:val="22"/>
          <w:szCs w:val="22"/>
        </w:rPr>
        <w:t xml:space="preserve">Training </w:t>
      </w:r>
      <w:r w:rsidR="005A75D0" w:rsidRPr="002E5543">
        <w:rPr>
          <w:sz w:val="22"/>
          <w:szCs w:val="22"/>
        </w:rPr>
        <w:t xml:space="preserve">of the Regional staff </w:t>
      </w:r>
      <w:r w:rsidRPr="002E5543">
        <w:rPr>
          <w:sz w:val="22"/>
          <w:szCs w:val="22"/>
        </w:rPr>
        <w:t xml:space="preserve">shall be provided by Contractor staff familiar with the </w:t>
      </w:r>
      <w:r w:rsidR="006438B6" w:rsidRPr="002E5543">
        <w:rPr>
          <w:sz w:val="22"/>
          <w:szCs w:val="22"/>
        </w:rPr>
        <w:t xml:space="preserve">project and </w:t>
      </w:r>
      <w:r w:rsidRPr="002E5543">
        <w:rPr>
          <w:sz w:val="22"/>
          <w:szCs w:val="22"/>
        </w:rPr>
        <w:t>equipment and experienced in delivering such training courses in English</w:t>
      </w:r>
      <w:r w:rsidR="00C420F7">
        <w:rPr>
          <w:sz w:val="22"/>
          <w:szCs w:val="22"/>
        </w:rPr>
        <w:t xml:space="preserve">.  </w:t>
      </w:r>
      <w:r w:rsidRPr="002E5543">
        <w:rPr>
          <w:sz w:val="22"/>
          <w:szCs w:val="22"/>
        </w:rPr>
        <w:t>If the training is considered inadequate by the Region, it shall be repeated without extra charges to the Region</w:t>
      </w:r>
      <w:r w:rsidR="00C420F7">
        <w:rPr>
          <w:sz w:val="22"/>
          <w:szCs w:val="22"/>
        </w:rPr>
        <w:t xml:space="preserve">.  </w:t>
      </w:r>
    </w:p>
    <w:p w14:paraId="22714100" w14:textId="513DDB1C" w:rsidR="006548FC" w:rsidRPr="00206445" w:rsidRDefault="006548FC" w:rsidP="00197B13">
      <w:pPr>
        <w:pStyle w:val="Header"/>
        <w:numPr>
          <w:ilvl w:val="0"/>
          <w:numId w:val="37"/>
        </w:numPr>
        <w:spacing w:after="240"/>
        <w:ind w:left="1584" w:hanging="504"/>
        <w:jc w:val="both"/>
        <w:rPr>
          <w:sz w:val="22"/>
          <w:szCs w:val="22"/>
        </w:rPr>
      </w:pPr>
      <w:r w:rsidRPr="002E5543">
        <w:rPr>
          <w:sz w:val="22"/>
          <w:szCs w:val="22"/>
        </w:rPr>
        <w:t>All necessary supplies and documentation for the training course shall be supplied by the Contractor</w:t>
      </w:r>
      <w:r w:rsidR="00C420F7">
        <w:rPr>
          <w:sz w:val="22"/>
          <w:szCs w:val="22"/>
        </w:rPr>
        <w:t xml:space="preserve">.  </w:t>
      </w:r>
      <w:r w:rsidR="005A75D0" w:rsidRPr="002E5543">
        <w:rPr>
          <w:sz w:val="22"/>
          <w:szCs w:val="22"/>
        </w:rPr>
        <w:t xml:space="preserve">The Region shall provide a location with basic </w:t>
      </w:r>
      <w:r w:rsidR="00002A71" w:rsidRPr="002E5543">
        <w:rPr>
          <w:sz w:val="22"/>
          <w:szCs w:val="22"/>
        </w:rPr>
        <w:t>audio-visual</w:t>
      </w:r>
      <w:r w:rsidR="005A75D0" w:rsidRPr="002E5543">
        <w:rPr>
          <w:sz w:val="22"/>
          <w:szCs w:val="22"/>
        </w:rPr>
        <w:t xml:space="preserve"> equipment, i.e.</w:t>
      </w:r>
      <w:r w:rsidR="00002A71" w:rsidRPr="00724F95">
        <w:rPr>
          <w:sz w:val="22"/>
          <w:szCs w:val="22"/>
        </w:rPr>
        <w:t>,</w:t>
      </w:r>
      <w:r w:rsidR="005A75D0" w:rsidRPr="00724F95">
        <w:rPr>
          <w:sz w:val="22"/>
          <w:szCs w:val="22"/>
        </w:rPr>
        <w:t xml:space="preserve"> a screen, tables, chairs and internet accessibility</w:t>
      </w:r>
      <w:r w:rsidR="00C420F7">
        <w:rPr>
          <w:sz w:val="22"/>
          <w:szCs w:val="22"/>
        </w:rPr>
        <w:t xml:space="preserve">.  </w:t>
      </w:r>
      <w:r w:rsidR="005A75D0" w:rsidRPr="00724F95">
        <w:rPr>
          <w:sz w:val="22"/>
          <w:szCs w:val="22"/>
        </w:rPr>
        <w:t>Other equipment and net</w:t>
      </w:r>
      <w:r w:rsidR="00EA7D4C" w:rsidRPr="00724F95">
        <w:rPr>
          <w:sz w:val="22"/>
          <w:szCs w:val="22"/>
        </w:rPr>
        <w:t>w</w:t>
      </w:r>
      <w:r w:rsidR="005A75D0" w:rsidRPr="00724F95">
        <w:rPr>
          <w:sz w:val="22"/>
          <w:szCs w:val="22"/>
        </w:rPr>
        <w:t xml:space="preserve">ork access </w:t>
      </w:r>
      <w:r w:rsidR="00002A71" w:rsidRPr="002C3FBB">
        <w:rPr>
          <w:sz w:val="22"/>
          <w:szCs w:val="22"/>
        </w:rPr>
        <w:t xml:space="preserve">can </w:t>
      </w:r>
      <w:r w:rsidR="005A75D0" w:rsidRPr="002C3FBB">
        <w:rPr>
          <w:sz w:val="22"/>
          <w:szCs w:val="22"/>
        </w:rPr>
        <w:t xml:space="preserve">be requested but </w:t>
      </w:r>
      <w:r w:rsidR="00002A71" w:rsidRPr="00206445">
        <w:rPr>
          <w:sz w:val="22"/>
          <w:szCs w:val="22"/>
        </w:rPr>
        <w:t xml:space="preserve">might </w:t>
      </w:r>
      <w:r w:rsidR="005A75D0" w:rsidRPr="00206445">
        <w:rPr>
          <w:sz w:val="22"/>
          <w:szCs w:val="22"/>
        </w:rPr>
        <w:t>not be provided by the Region.</w:t>
      </w:r>
    </w:p>
    <w:p w14:paraId="2A8E9496" w14:textId="4D0BAEA4" w:rsidR="00A65BBE" w:rsidRPr="00206445" w:rsidRDefault="00A65BBE" w:rsidP="00197B13">
      <w:pPr>
        <w:pStyle w:val="Header"/>
        <w:numPr>
          <w:ilvl w:val="0"/>
          <w:numId w:val="37"/>
        </w:numPr>
        <w:spacing w:after="240"/>
        <w:ind w:left="1584" w:hanging="504"/>
        <w:jc w:val="both"/>
        <w:rPr>
          <w:sz w:val="22"/>
          <w:szCs w:val="22"/>
        </w:rPr>
      </w:pPr>
      <w:r w:rsidRPr="00206445">
        <w:rPr>
          <w:sz w:val="22"/>
          <w:szCs w:val="22"/>
        </w:rPr>
        <w:t>The training program shall provide suitable training for those at the Region responsible for operation, the administration and the supporting of the “security systems”</w:t>
      </w:r>
      <w:r w:rsidR="00C420F7">
        <w:rPr>
          <w:sz w:val="22"/>
          <w:szCs w:val="22"/>
        </w:rPr>
        <w:t xml:space="preserve">.  </w:t>
      </w:r>
      <w:r w:rsidR="00C138D5" w:rsidRPr="00206445">
        <w:rPr>
          <w:sz w:val="22"/>
          <w:szCs w:val="22"/>
        </w:rPr>
        <w:t>The scope of the training shall cover the entire scope of work defined by the Contract Documents</w:t>
      </w:r>
      <w:r w:rsidR="00002A71" w:rsidRPr="00206445">
        <w:rPr>
          <w:sz w:val="22"/>
          <w:szCs w:val="22"/>
        </w:rPr>
        <w:t xml:space="preserve"> as well as its interaction with previously existing systems.</w:t>
      </w:r>
    </w:p>
    <w:p w14:paraId="412AA673" w14:textId="5437B1E1" w:rsidR="006548FC" w:rsidRPr="007352AD" w:rsidRDefault="00A65BBE" w:rsidP="00197B13">
      <w:pPr>
        <w:pStyle w:val="Header"/>
        <w:numPr>
          <w:ilvl w:val="0"/>
          <w:numId w:val="37"/>
        </w:numPr>
        <w:spacing w:after="240"/>
        <w:ind w:left="1584" w:hanging="504"/>
        <w:jc w:val="both"/>
        <w:rPr>
          <w:sz w:val="22"/>
          <w:szCs w:val="22"/>
        </w:rPr>
      </w:pPr>
      <w:r w:rsidRPr="00206445">
        <w:rPr>
          <w:sz w:val="22"/>
          <w:szCs w:val="22"/>
        </w:rPr>
        <w:tab/>
      </w:r>
      <w:r w:rsidR="006548FC" w:rsidRPr="00206445">
        <w:rPr>
          <w:sz w:val="22"/>
          <w:szCs w:val="22"/>
        </w:rPr>
        <w:t xml:space="preserve">The Contractor shall provide a detailed description and syllabus of the training program to the Region </w:t>
      </w:r>
      <w:r w:rsidR="00002A71" w:rsidRPr="007352AD">
        <w:rPr>
          <w:sz w:val="22"/>
          <w:szCs w:val="22"/>
        </w:rPr>
        <w:t xml:space="preserve">for review </w:t>
      </w:r>
      <w:r w:rsidR="006548FC" w:rsidRPr="007352AD">
        <w:rPr>
          <w:sz w:val="22"/>
          <w:szCs w:val="22"/>
        </w:rPr>
        <w:t>at least 2 weeks ahead of the proposed training session</w:t>
      </w:r>
      <w:r w:rsidR="00C420F7">
        <w:rPr>
          <w:sz w:val="22"/>
          <w:szCs w:val="22"/>
        </w:rPr>
        <w:t xml:space="preserve">.  </w:t>
      </w:r>
      <w:r w:rsidR="006548FC" w:rsidRPr="007352AD">
        <w:rPr>
          <w:sz w:val="22"/>
          <w:szCs w:val="22"/>
        </w:rPr>
        <w:t>This description shall identify:</w:t>
      </w:r>
    </w:p>
    <w:p w14:paraId="3245FBEB" w14:textId="126FCC5D" w:rsidR="00A65BBE" w:rsidRPr="007352AD" w:rsidRDefault="00A65BBE" w:rsidP="00197B13">
      <w:pPr>
        <w:pStyle w:val="Header"/>
        <w:numPr>
          <w:ilvl w:val="1"/>
          <w:numId w:val="37"/>
        </w:numPr>
        <w:spacing w:after="120"/>
        <w:ind w:left="2304" w:hanging="504"/>
        <w:jc w:val="both"/>
        <w:rPr>
          <w:sz w:val="22"/>
          <w:szCs w:val="22"/>
        </w:rPr>
      </w:pPr>
      <w:r w:rsidRPr="007352AD">
        <w:rPr>
          <w:sz w:val="22"/>
          <w:szCs w:val="22"/>
        </w:rPr>
        <w:t xml:space="preserve">The intended audience for the upcoming training session, </w:t>
      </w:r>
      <w:r w:rsidR="00EF1A56" w:rsidRPr="007352AD">
        <w:rPr>
          <w:sz w:val="22"/>
          <w:szCs w:val="22"/>
        </w:rPr>
        <w:t>i.e.,</w:t>
      </w:r>
      <w:r w:rsidRPr="007352AD">
        <w:rPr>
          <w:sz w:val="22"/>
          <w:szCs w:val="22"/>
        </w:rPr>
        <w:t xml:space="preserve"> system operators, system administrators or support staff;</w:t>
      </w:r>
    </w:p>
    <w:p w14:paraId="65FFC687" w14:textId="00ABE631" w:rsidR="00BA50BE" w:rsidRPr="007352AD" w:rsidRDefault="00BA50BE" w:rsidP="00197B13">
      <w:pPr>
        <w:pStyle w:val="Header"/>
        <w:numPr>
          <w:ilvl w:val="1"/>
          <w:numId w:val="37"/>
        </w:numPr>
        <w:spacing w:after="120"/>
        <w:ind w:left="2304" w:hanging="504"/>
        <w:jc w:val="both"/>
        <w:rPr>
          <w:sz w:val="22"/>
          <w:szCs w:val="22"/>
        </w:rPr>
      </w:pPr>
      <w:r w:rsidRPr="007352AD">
        <w:rPr>
          <w:sz w:val="22"/>
          <w:szCs w:val="22"/>
        </w:rPr>
        <w:t>The material to be presented;</w:t>
      </w:r>
    </w:p>
    <w:p w14:paraId="2CDB24C8" w14:textId="78C82BD1" w:rsidR="006548FC" w:rsidRPr="00F01A2F" w:rsidRDefault="006548FC" w:rsidP="00197B13">
      <w:pPr>
        <w:pStyle w:val="Header"/>
        <w:numPr>
          <w:ilvl w:val="1"/>
          <w:numId w:val="37"/>
        </w:numPr>
        <w:spacing w:after="120"/>
        <w:ind w:left="2304" w:hanging="504"/>
        <w:jc w:val="both"/>
        <w:rPr>
          <w:sz w:val="22"/>
          <w:szCs w:val="22"/>
        </w:rPr>
      </w:pPr>
      <w:r w:rsidRPr="00F01A2F">
        <w:rPr>
          <w:sz w:val="22"/>
          <w:szCs w:val="22"/>
        </w:rPr>
        <w:t>The supplies being provided by the Contractor</w:t>
      </w:r>
      <w:r w:rsidR="00A65BBE" w:rsidRPr="00F01A2F">
        <w:rPr>
          <w:sz w:val="22"/>
          <w:szCs w:val="22"/>
        </w:rPr>
        <w:t>;</w:t>
      </w:r>
    </w:p>
    <w:p w14:paraId="5FA8F8F6" w14:textId="4BCF6AF6" w:rsidR="006548FC" w:rsidRPr="00417545" w:rsidRDefault="00A65BBE" w:rsidP="00197B13">
      <w:pPr>
        <w:pStyle w:val="Header"/>
        <w:numPr>
          <w:ilvl w:val="1"/>
          <w:numId w:val="37"/>
        </w:numPr>
        <w:spacing w:after="120"/>
        <w:ind w:left="2304" w:hanging="504"/>
        <w:jc w:val="both"/>
        <w:rPr>
          <w:sz w:val="22"/>
          <w:szCs w:val="22"/>
        </w:rPr>
      </w:pPr>
      <w:r w:rsidRPr="00417545">
        <w:rPr>
          <w:sz w:val="22"/>
          <w:szCs w:val="22"/>
        </w:rPr>
        <w:t>Any supplies (other than the training room) to be provided by the Region; and</w:t>
      </w:r>
    </w:p>
    <w:p w14:paraId="4B55638C" w14:textId="7F69B970" w:rsidR="00A65BBE" w:rsidRPr="003B0F05" w:rsidRDefault="00A65BBE" w:rsidP="00197B13">
      <w:pPr>
        <w:pStyle w:val="Header"/>
        <w:numPr>
          <w:ilvl w:val="1"/>
          <w:numId w:val="37"/>
        </w:numPr>
        <w:spacing w:after="240"/>
        <w:ind w:left="2304" w:hanging="504"/>
        <w:jc w:val="both"/>
        <w:rPr>
          <w:sz w:val="22"/>
          <w:szCs w:val="22"/>
        </w:rPr>
      </w:pPr>
      <w:r w:rsidRPr="00417545">
        <w:rPr>
          <w:sz w:val="22"/>
          <w:szCs w:val="22"/>
        </w:rPr>
        <w:t>The anticipated duration of the training program.</w:t>
      </w:r>
    </w:p>
    <w:p w14:paraId="602F6114" w14:textId="24A87BFA" w:rsidR="00BA50BE" w:rsidRPr="00DE1237" w:rsidRDefault="00A65BBE" w:rsidP="00197B13">
      <w:pPr>
        <w:pStyle w:val="Header"/>
        <w:numPr>
          <w:ilvl w:val="0"/>
          <w:numId w:val="37"/>
        </w:numPr>
        <w:spacing w:after="240"/>
        <w:ind w:left="1584" w:hanging="504"/>
        <w:jc w:val="both"/>
        <w:rPr>
          <w:sz w:val="22"/>
          <w:szCs w:val="22"/>
        </w:rPr>
      </w:pPr>
      <w:r w:rsidRPr="003B0F05">
        <w:rPr>
          <w:sz w:val="22"/>
          <w:szCs w:val="22"/>
        </w:rPr>
        <w:t>The Region shall review the proposed training program and provide comments to the Contractor</w:t>
      </w:r>
      <w:r w:rsidR="00C420F7">
        <w:rPr>
          <w:sz w:val="22"/>
          <w:szCs w:val="22"/>
        </w:rPr>
        <w:t xml:space="preserve">.  </w:t>
      </w:r>
      <w:r w:rsidRPr="003B0F05">
        <w:rPr>
          <w:sz w:val="22"/>
          <w:szCs w:val="22"/>
        </w:rPr>
        <w:t>If the comments are significant the Region may elect</w:t>
      </w:r>
      <w:r w:rsidR="00BA50BE" w:rsidRPr="003B0F05">
        <w:rPr>
          <w:sz w:val="22"/>
          <w:szCs w:val="22"/>
        </w:rPr>
        <w:t>,</w:t>
      </w:r>
      <w:r w:rsidRPr="003B0F05">
        <w:rPr>
          <w:sz w:val="22"/>
          <w:szCs w:val="22"/>
        </w:rPr>
        <w:t xml:space="preserve"> without </w:t>
      </w:r>
      <w:r w:rsidR="00BA50BE" w:rsidRPr="003B0F05">
        <w:rPr>
          <w:sz w:val="22"/>
          <w:szCs w:val="22"/>
        </w:rPr>
        <w:t xml:space="preserve">incurring any </w:t>
      </w:r>
      <w:r w:rsidRPr="003B0F05">
        <w:rPr>
          <w:sz w:val="22"/>
          <w:szCs w:val="22"/>
        </w:rPr>
        <w:t xml:space="preserve">extra charges to delay the training program and to </w:t>
      </w:r>
      <w:r w:rsidR="00BA50BE" w:rsidRPr="003B0F05">
        <w:rPr>
          <w:sz w:val="22"/>
          <w:szCs w:val="22"/>
        </w:rPr>
        <w:t>undertake</w:t>
      </w:r>
      <w:r w:rsidRPr="003B0F05">
        <w:rPr>
          <w:sz w:val="22"/>
          <w:szCs w:val="22"/>
        </w:rPr>
        <w:t xml:space="preserve"> a further review of the edited training program</w:t>
      </w:r>
      <w:r w:rsidR="00C420F7">
        <w:rPr>
          <w:sz w:val="22"/>
          <w:szCs w:val="22"/>
        </w:rPr>
        <w:t xml:space="preserve">.  </w:t>
      </w:r>
    </w:p>
    <w:p w14:paraId="215929BA" w14:textId="4A0E2D24" w:rsidR="00A65BBE" w:rsidRPr="002D5691" w:rsidRDefault="00C138D5" w:rsidP="00197B13">
      <w:pPr>
        <w:pStyle w:val="Header"/>
        <w:numPr>
          <w:ilvl w:val="0"/>
          <w:numId w:val="37"/>
        </w:numPr>
        <w:spacing w:after="240"/>
        <w:ind w:left="1584" w:hanging="504"/>
        <w:jc w:val="both"/>
        <w:rPr>
          <w:sz w:val="22"/>
          <w:szCs w:val="22"/>
        </w:rPr>
      </w:pPr>
      <w:r w:rsidRPr="00DE1237">
        <w:rPr>
          <w:sz w:val="22"/>
          <w:szCs w:val="22"/>
        </w:rPr>
        <w:t>The Region shall identify the number of individuals anticipated at the planned training session</w:t>
      </w:r>
      <w:r w:rsidR="00BA50BE" w:rsidRPr="00C47F72">
        <w:rPr>
          <w:sz w:val="22"/>
          <w:szCs w:val="22"/>
        </w:rPr>
        <w:t xml:space="preserve"> at least 1 week prior to the start of the training session</w:t>
      </w:r>
      <w:r w:rsidRPr="00C47F72">
        <w:rPr>
          <w:sz w:val="22"/>
          <w:szCs w:val="22"/>
        </w:rPr>
        <w:t>.</w:t>
      </w:r>
    </w:p>
    <w:p w14:paraId="743A7BEB" w14:textId="15DD6BFD" w:rsidR="00FD18D0" w:rsidRPr="00657FA0" w:rsidRDefault="00FD18D0" w:rsidP="00197B13">
      <w:pPr>
        <w:pStyle w:val="Header"/>
        <w:numPr>
          <w:ilvl w:val="0"/>
          <w:numId w:val="37"/>
        </w:numPr>
        <w:spacing w:after="240"/>
        <w:ind w:left="1584" w:hanging="504"/>
        <w:jc w:val="both"/>
        <w:rPr>
          <w:sz w:val="22"/>
          <w:szCs w:val="22"/>
        </w:rPr>
      </w:pPr>
      <w:r w:rsidRPr="00271525">
        <w:rPr>
          <w:sz w:val="22"/>
          <w:szCs w:val="22"/>
        </w:rPr>
        <w:t xml:space="preserve">Training documentation shall be developed by the </w:t>
      </w:r>
      <w:r w:rsidR="000D0E0B" w:rsidRPr="00271525">
        <w:rPr>
          <w:sz w:val="22"/>
          <w:szCs w:val="22"/>
        </w:rPr>
        <w:t>Contractor</w:t>
      </w:r>
      <w:r w:rsidRPr="00271525">
        <w:rPr>
          <w:sz w:val="22"/>
          <w:szCs w:val="22"/>
        </w:rPr>
        <w:t xml:space="preserve"> in adequate quantities to satisfy </w:t>
      </w:r>
      <w:r w:rsidR="00C138D5" w:rsidRPr="002A5809">
        <w:rPr>
          <w:sz w:val="22"/>
          <w:szCs w:val="22"/>
        </w:rPr>
        <w:t xml:space="preserve">the </w:t>
      </w:r>
      <w:r w:rsidRPr="002A5809">
        <w:rPr>
          <w:sz w:val="22"/>
          <w:szCs w:val="22"/>
        </w:rPr>
        <w:t xml:space="preserve">requirements of the training; and </w:t>
      </w:r>
      <w:r w:rsidR="00C138D5" w:rsidRPr="002A5809">
        <w:rPr>
          <w:sz w:val="22"/>
          <w:szCs w:val="22"/>
        </w:rPr>
        <w:t xml:space="preserve">shall be </w:t>
      </w:r>
      <w:r w:rsidRPr="002A5809">
        <w:rPr>
          <w:sz w:val="22"/>
          <w:szCs w:val="22"/>
        </w:rPr>
        <w:t xml:space="preserve">submitted by the </w:t>
      </w:r>
      <w:r w:rsidR="000D0E0B" w:rsidRPr="002A5809">
        <w:rPr>
          <w:sz w:val="22"/>
          <w:szCs w:val="22"/>
        </w:rPr>
        <w:t>Contractor</w:t>
      </w:r>
      <w:r w:rsidRPr="008D5726">
        <w:rPr>
          <w:sz w:val="22"/>
          <w:szCs w:val="22"/>
        </w:rPr>
        <w:t xml:space="preserve"> for future reference by the </w:t>
      </w:r>
      <w:r w:rsidR="00C138D5" w:rsidRPr="008D5726">
        <w:rPr>
          <w:sz w:val="22"/>
          <w:szCs w:val="22"/>
        </w:rPr>
        <w:t xml:space="preserve">Region </w:t>
      </w:r>
      <w:r w:rsidRPr="008D5726">
        <w:rPr>
          <w:sz w:val="22"/>
          <w:szCs w:val="22"/>
        </w:rPr>
        <w:t xml:space="preserve">in printed and </w:t>
      </w:r>
      <w:r w:rsidR="00C138D5" w:rsidRPr="00F705D1">
        <w:rPr>
          <w:sz w:val="22"/>
          <w:szCs w:val="22"/>
        </w:rPr>
        <w:t xml:space="preserve">digital </w:t>
      </w:r>
      <w:r w:rsidRPr="00F705D1">
        <w:rPr>
          <w:sz w:val="22"/>
          <w:szCs w:val="22"/>
        </w:rPr>
        <w:t>formats</w:t>
      </w:r>
      <w:r w:rsidR="00C138D5" w:rsidRPr="00F705D1">
        <w:rPr>
          <w:sz w:val="22"/>
          <w:szCs w:val="22"/>
        </w:rPr>
        <w:t xml:space="preserve"> (see Appendix D)</w:t>
      </w:r>
      <w:r w:rsidR="00C420F7">
        <w:rPr>
          <w:sz w:val="22"/>
          <w:szCs w:val="22"/>
        </w:rPr>
        <w:t xml:space="preserve">.  </w:t>
      </w:r>
      <w:r w:rsidR="00BA50BE" w:rsidRPr="00657FA0">
        <w:rPr>
          <w:sz w:val="22"/>
          <w:szCs w:val="22"/>
        </w:rPr>
        <w:t>At the discretion of the Region, the training session may be recorded</w:t>
      </w:r>
      <w:r w:rsidR="00C420F7">
        <w:rPr>
          <w:sz w:val="22"/>
          <w:szCs w:val="22"/>
        </w:rPr>
        <w:t xml:space="preserve">.  </w:t>
      </w:r>
      <w:r w:rsidR="00BA50BE" w:rsidRPr="00657FA0">
        <w:rPr>
          <w:sz w:val="22"/>
          <w:szCs w:val="22"/>
        </w:rPr>
        <w:t>Such a recording shall be used only by the Region and its employees for internal training purposes, e.g</w:t>
      </w:r>
      <w:r w:rsidR="00002A71" w:rsidRPr="00657FA0">
        <w:rPr>
          <w:sz w:val="22"/>
          <w:szCs w:val="22"/>
        </w:rPr>
        <w:t>.,</w:t>
      </w:r>
      <w:r w:rsidR="000F3AF9" w:rsidRPr="00657FA0">
        <w:rPr>
          <w:sz w:val="22"/>
          <w:szCs w:val="22"/>
        </w:rPr>
        <w:t xml:space="preserve"> </w:t>
      </w:r>
      <w:r w:rsidR="00002A71" w:rsidRPr="00657FA0">
        <w:rPr>
          <w:sz w:val="22"/>
          <w:szCs w:val="22"/>
        </w:rPr>
        <w:t xml:space="preserve">additional </w:t>
      </w:r>
      <w:r w:rsidR="00BA50BE" w:rsidRPr="00657FA0">
        <w:rPr>
          <w:sz w:val="22"/>
          <w:szCs w:val="22"/>
        </w:rPr>
        <w:t>employees.</w:t>
      </w:r>
    </w:p>
    <w:p w14:paraId="617D2551" w14:textId="15BF157E" w:rsidR="00C138D5" w:rsidRPr="00304CB0" w:rsidRDefault="00C138D5" w:rsidP="00197B13">
      <w:pPr>
        <w:pStyle w:val="Header"/>
        <w:numPr>
          <w:ilvl w:val="0"/>
          <w:numId w:val="37"/>
        </w:numPr>
        <w:spacing w:after="240"/>
        <w:ind w:left="1584" w:hanging="504"/>
        <w:jc w:val="both"/>
        <w:rPr>
          <w:sz w:val="22"/>
          <w:szCs w:val="22"/>
        </w:rPr>
      </w:pPr>
      <w:r w:rsidRPr="00657FA0">
        <w:rPr>
          <w:sz w:val="22"/>
          <w:szCs w:val="22"/>
        </w:rPr>
        <w:t xml:space="preserve">Training may not take place using the Region’s live system but the Contractor may, </w:t>
      </w:r>
      <w:r w:rsidR="00BA50BE" w:rsidRPr="00657FA0">
        <w:rPr>
          <w:sz w:val="22"/>
          <w:szCs w:val="22"/>
        </w:rPr>
        <w:t>by mutual agreement between the Contractor and the Region</w:t>
      </w:r>
      <w:r w:rsidRPr="006517D1">
        <w:rPr>
          <w:sz w:val="22"/>
          <w:szCs w:val="22"/>
        </w:rPr>
        <w:t>, use the Region’s live system to show the reality</w:t>
      </w:r>
      <w:r w:rsidRPr="00375C37">
        <w:rPr>
          <w:sz w:val="22"/>
          <w:szCs w:val="22"/>
        </w:rPr>
        <w:t xml:space="preserve"> of a “live system”.</w:t>
      </w:r>
    </w:p>
    <w:p w14:paraId="5EA83A25" w14:textId="6A8486F3" w:rsidR="00002A71" w:rsidRPr="00EA5A21" w:rsidRDefault="00002A71" w:rsidP="00197B13">
      <w:pPr>
        <w:pStyle w:val="Header"/>
        <w:numPr>
          <w:ilvl w:val="0"/>
          <w:numId w:val="37"/>
        </w:numPr>
        <w:spacing w:after="240"/>
        <w:ind w:left="1584" w:hanging="504"/>
        <w:jc w:val="both"/>
        <w:rPr>
          <w:sz w:val="22"/>
          <w:szCs w:val="22"/>
        </w:rPr>
      </w:pPr>
      <w:r w:rsidRPr="00D92576">
        <w:rPr>
          <w:sz w:val="22"/>
          <w:szCs w:val="22"/>
        </w:rPr>
        <w:t xml:space="preserve">The Contractor shall ask the attendees </w:t>
      </w:r>
      <w:r w:rsidR="000F3AF9" w:rsidRPr="00EA5A21">
        <w:rPr>
          <w:sz w:val="22"/>
          <w:szCs w:val="22"/>
        </w:rPr>
        <w:t>partaking in the</w:t>
      </w:r>
      <w:r w:rsidRPr="00EA5A21">
        <w:rPr>
          <w:sz w:val="22"/>
          <w:szCs w:val="22"/>
        </w:rPr>
        <w:t xml:space="preserve"> training</w:t>
      </w:r>
      <w:r w:rsidR="000F3AF9" w:rsidRPr="00EA5A21">
        <w:rPr>
          <w:sz w:val="22"/>
          <w:szCs w:val="22"/>
        </w:rPr>
        <w:t xml:space="preserve"> session</w:t>
      </w:r>
      <w:r w:rsidRPr="00EA5A21">
        <w:rPr>
          <w:sz w:val="22"/>
          <w:szCs w:val="22"/>
        </w:rPr>
        <w:t xml:space="preserve"> to complete an evaluation of the training program to help with</w:t>
      </w:r>
      <w:r w:rsidR="000F3AF9" w:rsidRPr="00EA5A21">
        <w:rPr>
          <w:sz w:val="22"/>
          <w:szCs w:val="22"/>
        </w:rPr>
        <w:t xml:space="preserve"> improvements to</w:t>
      </w:r>
      <w:r w:rsidRPr="00EA5A21">
        <w:rPr>
          <w:sz w:val="22"/>
          <w:szCs w:val="22"/>
        </w:rPr>
        <w:t xml:space="preserve"> future training sessions</w:t>
      </w:r>
      <w:r w:rsidR="00C420F7">
        <w:rPr>
          <w:sz w:val="22"/>
          <w:szCs w:val="22"/>
        </w:rPr>
        <w:t xml:space="preserve">.  </w:t>
      </w:r>
      <w:r w:rsidRPr="00EA5A21">
        <w:rPr>
          <w:sz w:val="22"/>
          <w:szCs w:val="22"/>
        </w:rPr>
        <w:t>The results of this survey shall be provided to the Region.</w:t>
      </w:r>
    </w:p>
    <w:p w14:paraId="1248A49A" w14:textId="3F21D154" w:rsidR="0029448F" w:rsidRPr="00EA5A21" w:rsidRDefault="00E7195C" w:rsidP="006A22E6">
      <w:pPr>
        <w:pStyle w:val="heading3a"/>
        <w:numPr>
          <w:ilvl w:val="1"/>
          <w:numId w:val="12"/>
        </w:numPr>
        <w:spacing w:before="0" w:line="240" w:lineRule="auto"/>
        <w:ind w:left="1080" w:hanging="1080"/>
        <w:jc w:val="both"/>
        <w:rPr>
          <w:b/>
          <w:szCs w:val="22"/>
          <w:lang w:val="en-CA"/>
        </w:rPr>
      </w:pPr>
      <w:bookmarkStart w:id="1810" w:name="_Toc66981868"/>
      <w:bookmarkStart w:id="1811" w:name="_Toc60830437"/>
      <w:bookmarkStart w:id="1812" w:name="_Toc60840325"/>
      <w:bookmarkStart w:id="1813" w:name="_Toc60840860"/>
      <w:bookmarkStart w:id="1814" w:name="_Toc60841395"/>
      <w:bookmarkStart w:id="1815" w:name="_Toc60861546"/>
      <w:bookmarkStart w:id="1816" w:name="_Toc60903845"/>
      <w:bookmarkStart w:id="1817" w:name="_Toc60904380"/>
      <w:bookmarkStart w:id="1818" w:name="_Toc60904915"/>
      <w:bookmarkStart w:id="1819" w:name="_Toc60905450"/>
      <w:bookmarkStart w:id="1820" w:name="_Toc60905985"/>
      <w:bookmarkStart w:id="1821" w:name="_Toc60906523"/>
      <w:bookmarkStart w:id="1822" w:name="_Toc60909322"/>
      <w:bookmarkStart w:id="1823" w:name="_Toc60910358"/>
      <w:bookmarkStart w:id="1824" w:name="_Toc60910894"/>
      <w:bookmarkStart w:id="1825" w:name="_Toc60911430"/>
      <w:bookmarkStart w:id="1826" w:name="_Toc60911966"/>
      <w:bookmarkStart w:id="1827" w:name="_Toc60912502"/>
      <w:bookmarkStart w:id="1828" w:name="_Toc60912875"/>
      <w:bookmarkStart w:id="1829" w:name="_Toc60913249"/>
      <w:bookmarkStart w:id="1830" w:name="_Toc60913623"/>
      <w:bookmarkStart w:id="1831" w:name="_Toc60913997"/>
      <w:bookmarkStart w:id="1832" w:name="_Toc60914371"/>
      <w:bookmarkStart w:id="1833" w:name="_Toc60939857"/>
      <w:bookmarkStart w:id="1834" w:name="_Toc60951874"/>
      <w:bookmarkStart w:id="1835" w:name="_Toc60830438"/>
      <w:bookmarkStart w:id="1836" w:name="_Toc60840326"/>
      <w:bookmarkStart w:id="1837" w:name="_Toc60840861"/>
      <w:bookmarkStart w:id="1838" w:name="_Toc60841396"/>
      <w:bookmarkStart w:id="1839" w:name="_Toc60861547"/>
      <w:bookmarkStart w:id="1840" w:name="_Toc60903846"/>
      <w:bookmarkStart w:id="1841" w:name="_Toc60904381"/>
      <w:bookmarkStart w:id="1842" w:name="_Toc60904916"/>
      <w:bookmarkStart w:id="1843" w:name="_Toc60905451"/>
      <w:bookmarkStart w:id="1844" w:name="_Toc60905986"/>
      <w:bookmarkStart w:id="1845" w:name="_Toc60906524"/>
      <w:bookmarkStart w:id="1846" w:name="_Toc60909323"/>
      <w:bookmarkStart w:id="1847" w:name="_Toc60910359"/>
      <w:bookmarkStart w:id="1848" w:name="_Toc60910895"/>
      <w:bookmarkStart w:id="1849" w:name="_Toc60911431"/>
      <w:bookmarkStart w:id="1850" w:name="_Toc60911967"/>
      <w:bookmarkStart w:id="1851" w:name="_Toc60912503"/>
      <w:bookmarkStart w:id="1852" w:name="_Toc60912876"/>
      <w:bookmarkStart w:id="1853" w:name="_Toc60913250"/>
      <w:bookmarkStart w:id="1854" w:name="_Toc60913624"/>
      <w:bookmarkStart w:id="1855" w:name="_Toc60913998"/>
      <w:bookmarkStart w:id="1856" w:name="_Toc60914372"/>
      <w:bookmarkStart w:id="1857" w:name="_Toc60939858"/>
      <w:bookmarkStart w:id="1858" w:name="_Toc60951875"/>
      <w:bookmarkStart w:id="1859" w:name="_Toc60830439"/>
      <w:bookmarkStart w:id="1860" w:name="_Toc60840327"/>
      <w:bookmarkStart w:id="1861" w:name="_Toc60840862"/>
      <w:bookmarkStart w:id="1862" w:name="_Toc60841397"/>
      <w:bookmarkStart w:id="1863" w:name="_Toc60861548"/>
      <w:bookmarkStart w:id="1864" w:name="_Toc60903847"/>
      <w:bookmarkStart w:id="1865" w:name="_Toc60904382"/>
      <w:bookmarkStart w:id="1866" w:name="_Toc60904917"/>
      <w:bookmarkStart w:id="1867" w:name="_Toc60905452"/>
      <w:bookmarkStart w:id="1868" w:name="_Toc60905987"/>
      <w:bookmarkStart w:id="1869" w:name="_Toc60906525"/>
      <w:bookmarkStart w:id="1870" w:name="_Toc60909324"/>
      <w:bookmarkStart w:id="1871" w:name="_Toc60910360"/>
      <w:bookmarkStart w:id="1872" w:name="_Toc60910896"/>
      <w:bookmarkStart w:id="1873" w:name="_Toc60911432"/>
      <w:bookmarkStart w:id="1874" w:name="_Toc60911968"/>
      <w:bookmarkStart w:id="1875" w:name="_Toc60912504"/>
      <w:bookmarkStart w:id="1876" w:name="_Toc60912877"/>
      <w:bookmarkStart w:id="1877" w:name="_Toc60913251"/>
      <w:bookmarkStart w:id="1878" w:name="_Toc60913625"/>
      <w:bookmarkStart w:id="1879" w:name="_Toc60913999"/>
      <w:bookmarkStart w:id="1880" w:name="_Toc60914373"/>
      <w:bookmarkStart w:id="1881" w:name="_Toc60939859"/>
      <w:bookmarkStart w:id="1882" w:name="_Toc60951876"/>
      <w:bookmarkStart w:id="1883" w:name="_Toc68181256"/>
      <w:bookmarkStart w:id="1884" w:name="_Toc68181845"/>
      <w:bookmarkStart w:id="1885" w:name="_Toc72754637"/>
      <w:bookmarkStart w:id="1886" w:name="_Toc72755600"/>
      <w:bookmarkStart w:id="1887" w:name="_Toc72755688"/>
      <w:bookmarkStart w:id="1888" w:name="_Toc72834165"/>
      <w:bookmarkStart w:id="1889" w:name="_Toc72925332"/>
      <w:bookmarkStart w:id="1890" w:name="_Toc72925962"/>
      <w:bookmarkStart w:id="1891" w:name="_Toc72928826"/>
      <w:bookmarkStart w:id="1892" w:name="_Toc72929756"/>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r w:rsidRPr="00EA5A21">
        <w:rPr>
          <w:b/>
          <w:caps w:val="0"/>
          <w:szCs w:val="22"/>
          <w:lang w:val="en-CA"/>
        </w:rPr>
        <w:t>Network TCP/IP Coordination</w:t>
      </w:r>
      <w:bookmarkEnd w:id="1883"/>
      <w:bookmarkEnd w:id="1884"/>
      <w:bookmarkEnd w:id="1885"/>
      <w:bookmarkEnd w:id="1886"/>
      <w:bookmarkEnd w:id="1887"/>
      <w:bookmarkEnd w:id="1888"/>
      <w:bookmarkEnd w:id="1889"/>
      <w:bookmarkEnd w:id="1890"/>
      <w:bookmarkEnd w:id="1891"/>
      <w:bookmarkEnd w:id="1892"/>
    </w:p>
    <w:p w14:paraId="1E1697AB" w14:textId="793A0166" w:rsidR="0029448F" w:rsidRPr="00206445" w:rsidRDefault="0029448F" w:rsidP="00197B13">
      <w:pPr>
        <w:pStyle w:val="Header"/>
        <w:numPr>
          <w:ilvl w:val="0"/>
          <w:numId w:val="38"/>
        </w:numPr>
        <w:spacing w:after="240"/>
        <w:ind w:left="1584" w:hanging="504"/>
        <w:jc w:val="both"/>
        <w:rPr>
          <w:sz w:val="22"/>
          <w:szCs w:val="22"/>
        </w:rPr>
      </w:pPr>
      <w:r w:rsidRPr="00B81ECE">
        <w:rPr>
          <w:sz w:val="22"/>
          <w:szCs w:val="22"/>
        </w:rPr>
        <w:t>The Region</w:t>
      </w:r>
      <w:r w:rsidR="00FE6832" w:rsidRPr="00760522">
        <w:rPr>
          <w:sz w:val="22"/>
          <w:szCs w:val="22"/>
        </w:rPr>
        <w:t>’s Project Manager</w:t>
      </w:r>
      <w:r w:rsidRPr="00760522">
        <w:rPr>
          <w:sz w:val="22"/>
          <w:szCs w:val="22"/>
        </w:rPr>
        <w:t xml:space="preserve"> will coordinate the installation</w:t>
      </w:r>
      <w:r w:rsidR="002711AE" w:rsidRPr="00760522">
        <w:rPr>
          <w:sz w:val="22"/>
          <w:szCs w:val="22"/>
        </w:rPr>
        <w:t xml:space="preserve"> of a</w:t>
      </w:r>
      <w:r w:rsidR="005E647E" w:rsidRPr="00760522">
        <w:rPr>
          <w:sz w:val="22"/>
          <w:szCs w:val="22"/>
        </w:rPr>
        <w:t>ny required</w:t>
      </w:r>
      <w:r w:rsidR="002711AE" w:rsidRPr="00F12F3D">
        <w:rPr>
          <w:sz w:val="22"/>
          <w:szCs w:val="22"/>
        </w:rPr>
        <w:t xml:space="preserve"> network s</w:t>
      </w:r>
      <w:r w:rsidR="00E7046A" w:rsidRPr="00F12F3D">
        <w:rPr>
          <w:sz w:val="22"/>
          <w:szCs w:val="22"/>
        </w:rPr>
        <w:t>ystem component</w:t>
      </w:r>
      <w:r w:rsidR="005E647E" w:rsidRPr="00F12F3D">
        <w:rPr>
          <w:sz w:val="22"/>
          <w:szCs w:val="22"/>
        </w:rPr>
        <w:t>s or modifications</w:t>
      </w:r>
      <w:r w:rsidR="00E7046A" w:rsidRPr="00F12F3D">
        <w:rPr>
          <w:sz w:val="22"/>
          <w:szCs w:val="22"/>
        </w:rPr>
        <w:t xml:space="preserve"> with ITS</w:t>
      </w:r>
      <w:r w:rsidR="000A3095" w:rsidRPr="00F12F3D">
        <w:rPr>
          <w:sz w:val="22"/>
          <w:szCs w:val="22"/>
        </w:rPr>
        <w:t xml:space="preserve"> </w:t>
      </w:r>
      <w:r w:rsidR="002711AE" w:rsidRPr="00F12F3D">
        <w:rPr>
          <w:sz w:val="22"/>
          <w:szCs w:val="22"/>
        </w:rPr>
        <w:t>(Information Technology Services)</w:t>
      </w:r>
      <w:r w:rsidR="00E7046A" w:rsidRPr="00F12F3D">
        <w:rPr>
          <w:sz w:val="22"/>
          <w:szCs w:val="22"/>
        </w:rPr>
        <w:t xml:space="preserve"> </w:t>
      </w:r>
      <w:r w:rsidR="000A3095" w:rsidRPr="00F12F3D">
        <w:rPr>
          <w:sz w:val="22"/>
          <w:szCs w:val="22"/>
        </w:rPr>
        <w:t xml:space="preserve">Department </w:t>
      </w:r>
      <w:r w:rsidR="00E7046A" w:rsidRPr="00F12F3D">
        <w:rPr>
          <w:sz w:val="22"/>
          <w:szCs w:val="22"/>
        </w:rPr>
        <w:t xml:space="preserve">and </w:t>
      </w:r>
      <w:r w:rsidR="002711AE" w:rsidRPr="00F12F3D">
        <w:rPr>
          <w:sz w:val="22"/>
          <w:szCs w:val="22"/>
        </w:rPr>
        <w:t xml:space="preserve">the </w:t>
      </w:r>
      <w:r w:rsidR="00E7046A" w:rsidRPr="00F12F3D">
        <w:rPr>
          <w:sz w:val="22"/>
          <w:szCs w:val="22"/>
        </w:rPr>
        <w:t>appropriate BSA</w:t>
      </w:r>
      <w:r w:rsidR="002711AE" w:rsidRPr="00C52589">
        <w:rPr>
          <w:sz w:val="22"/>
          <w:szCs w:val="22"/>
        </w:rPr>
        <w:t xml:space="preserve"> (Business System Analyst) at the S</w:t>
      </w:r>
      <w:r w:rsidRPr="00C52589">
        <w:rPr>
          <w:sz w:val="22"/>
          <w:szCs w:val="22"/>
        </w:rPr>
        <w:t>ite</w:t>
      </w:r>
      <w:r w:rsidR="00C420F7">
        <w:rPr>
          <w:sz w:val="22"/>
          <w:szCs w:val="22"/>
        </w:rPr>
        <w:t xml:space="preserve">.  </w:t>
      </w:r>
      <w:r w:rsidR="00A5511E" w:rsidRPr="002E5543">
        <w:rPr>
          <w:sz w:val="22"/>
          <w:szCs w:val="22"/>
        </w:rPr>
        <w:t xml:space="preserve">Such </w:t>
      </w:r>
      <w:r w:rsidR="005E647E" w:rsidRPr="002E5543">
        <w:rPr>
          <w:sz w:val="22"/>
          <w:szCs w:val="22"/>
        </w:rPr>
        <w:t>changes may be required</w:t>
      </w:r>
      <w:r w:rsidRPr="002E5543">
        <w:rPr>
          <w:sz w:val="22"/>
          <w:szCs w:val="22"/>
        </w:rPr>
        <w:t xml:space="preserve"> to allow </w:t>
      </w:r>
      <w:r w:rsidR="002711AE" w:rsidRPr="002E5543">
        <w:rPr>
          <w:sz w:val="22"/>
          <w:szCs w:val="22"/>
        </w:rPr>
        <w:t xml:space="preserve">for </w:t>
      </w:r>
      <w:r w:rsidRPr="002E5543">
        <w:rPr>
          <w:sz w:val="22"/>
          <w:szCs w:val="22"/>
        </w:rPr>
        <w:t xml:space="preserve">communications </w:t>
      </w:r>
      <w:r w:rsidR="00A5511E" w:rsidRPr="002E5543">
        <w:rPr>
          <w:sz w:val="22"/>
          <w:szCs w:val="22"/>
        </w:rPr>
        <w:t>between</w:t>
      </w:r>
      <w:r w:rsidR="00E7195C" w:rsidRPr="002E5543">
        <w:rPr>
          <w:sz w:val="22"/>
          <w:szCs w:val="22"/>
        </w:rPr>
        <w:t xml:space="preserve"> the new security installation </w:t>
      </w:r>
      <w:r w:rsidR="00A5511E" w:rsidRPr="002E5543">
        <w:rPr>
          <w:sz w:val="22"/>
          <w:szCs w:val="22"/>
        </w:rPr>
        <w:t>and</w:t>
      </w:r>
      <w:r w:rsidR="002711AE" w:rsidRPr="002E5543">
        <w:rPr>
          <w:sz w:val="22"/>
          <w:szCs w:val="22"/>
        </w:rPr>
        <w:t xml:space="preserve"> the </w:t>
      </w:r>
      <w:r w:rsidR="006E1D13" w:rsidRPr="002E5543">
        <w:rPr>
          <w:sz w:val="22"/>
          <w:szCs w:val="22"/>
        </w:rPr>
        <w:t>database server(s)</w:t>
      </w:r>
      <w:r w:rsidR="002711AE" w:rsidRPr="002E5543">
        <w:rPr>
          <w:sz w:val="22"/>
          <w:szCs w:val="22"/>
        </w:rPr>
        <w:t xml:space="preserve"> </w:t>
      </w:r>
      <w:r w:rsidR="00A5511E" w:rsidRPr="00724F95">
        <w:rPr>
          <w:sz w:val="22"/>
          <w:szCs w:val="22"/>
        </w:rPr>
        <w:t xml:space="preserve">which are located </w:t>
      </w:r>
      <w:r w:rsidR="002711AE" w:rsidRPr="00724F95">
        <w:rPr>
          <w:sz w:val="22"/>
          <w:szCs w:val="22"/>
        </w:rPr>
        <w:t>at Region’s Central Monitoring Station</w:t>
      </w:r>
      <w:r w:rsidR="00602CDF" w:rsidRPr="00724F95">
        <w:rPr>
          <w:sz w:val="22"/>
          <w:szCs w:val="22"/>
        </w:rPr>
        <w:t xml:space="preserve"> </w:t>
      </w:r>
      <w:r w:rsidR="005E647E" w:rsidRPr="00724F95">
        <w:rPr>
          <w:sz w:val="22"/>
          <w:szCs w:val="22"/>
        </w:rPr>
        <w:t xml:space="preserve">so as </w:t>
      </w:r>
      <w:r w:rsidR="00FC00AA" w:rsidRPr="00724F95">
        <w:rPr>
          <w:sz w:val="22"/>
          <w:szCs w:val="22"/>
        </w:rPr>
        <w:t xml:space="preserve">to </w:t>
      </w:r>
      <w:r w:rsidR="00A5511E" w:rsidRPr="002C3FBB">
        <w:rPr>
          <w:sz w:val="22"/>
          <w:szCs w:val="22"/>
        </w:rPr>
        <w:t xml:space="preserve">provide the requisite </w:t>
      </w:r>
      <w:r w:rsidR="00FC00AA" w:rsidRPr="002C3FBB">
        <w:rPr>
          <w:sz w:val="22"/>
          <w:szCs w:val="22"/>
        </w:rPr>
        <w:t>tie in and commissioning</w:t>
      </w:r>
      <w:r w:rsidR="005E647E" w:rsidRPr="00206445">
        <w:rPr>
          <w:sz w:val="22"/>
          <w:szCs w:val="22"/>
        </w:rPr>
        <w:t xml:space="preserve"> of the security system</w:t>
      </w:r>
      <w:r w:rsidR="00FC00AA" w:rsidRPr="00206445">
        <w:rPr>
          <w:sz w:val="22"/>
          <w:szCs w:val="22"/>
        </w:rPr>
        <w:t>.</w:t>
      </w:r>
    </w:p>
    <w:p w14:paraId="4618661D" w14:textId="5E059BEF" w:rsidR="000F3AF9" w:rsidRPr="00206445" w:rsidRDefault="000F3AF9" w:rsidP="00197B13">
      <w:pPr>
        <w:pStyle w:val="Header"/>
        <w:numPr>
          <w:ilvl w:val="0"/>
          <w:numId w:val="38"/>
        </w:numPr>
        <w:spacing w:after="240"/>
        <w:ind w:left="1584" w:hanging="504"/>
        <w:jc w:val="both"/>
        <w:rPr>
          <w:sz w:val="22"/>
          <w:szCs w:val="22"/>
        </w:rPr>
      </w:pPr>
      <w:r w:rsidRPr="00206445">
        <w:rPr>
          <w:sz w:val="22"/>
          <w:szCs w:val="22"/>
        </w:rPr>
        <w:t>The Contractor is reminded that all equipment which is being installed to the network must comply with ITS’s penetration approval requirements (see Section 1.4.6</w:t>
      </w:r>
      <w:r w:rsidR="0078097A" w:rsidRPr="00206445">
        <w:rPr>
          <w:sz w:val="22"/>
          <w:szCs w:val="22"/>
        </w:rPr>
        <w:t>).</w:t>
      </w:r>
    </w:p>
    <w:p w14:paraId="63C53F3B" w14:textId="66922E46" w:rsidR="00CC1215" w:rsidRPr="003B0F05" w:rsidRDefault="00CC1215" w:rsidP="00197B13">
      <w:pPr>
        <w:pStyle w:val="Header"/>
        <w:numPr>
          <w:ilvl w:val="0"/>
          <w:numId w:val="38"/>
        </w:numPr>
        <w:spacing w:after="240"/>
        <w:ind w:left="1584" w:hanging="504"/>
        <w:jc w:val="both"/>
        <w:rPr>
          <w:sz w:val="22"/>
          <w:szCs w:val="22"/>
        </w:rPr>
      </w:pPr>
      <w:r w:rsidRPr="00206445">
        <w:rPr>
          <w:sz w:val="22"/>
          <w:szCs w:val="22"/>
        </w:rPr>
        <w:tab/>
        <w:t>If local</w:t>
      </w:r>
      <w:r w:rsidR="000F3AF9" w:rsidRPr="00206445">
        <w:rPr>
          <w:sz w:val="22"/>
          <w:szCs w:val="22"/>
        </w:rPr>
        <w:t>,</w:t>
      </w:r>
      <w:r w:rsidRPr="007352AD">
        <w:rPr>
          <w:sz w:val="22"/>
          <w:szCs w:val="22"/>
        </w:rPr>
        <w:t xml:space="preserve"> </w:t>
      </w:r>
      <w:r w:rsidR="005E647E" w:rsidRPr="007352AD">
        <w:rPr>
          <w:sz w:val="22"/>
          <w:szCs w:val="22"/>
        </w:rPr>
        <w:t>wired</w:t>
      </w:r>
      <w:r w:rsidR="000F3AF9" w:rsidRPr="007352AD">
        <w:rPr>
          <w:sz w:val="22"/>
          <w:szCs w:val="22"/>
        </w:rPr>
        <w:t>,</w:t>
      </w:r>
      <w:r w:rsidR="005E647E" w:rsidRPr="007352AD">
        <w:rPr>
          <w:sz w:val="22"/>
          <w:szCs w:val="22"/>
        </w:rPr>
        <w:t xml:space="preserve"> </w:t>
      </w:r>
      <w:r w:rsidRPr="007352AD">
        <w:rPr>
          <w:sz w:val="22"/>
          <w:szCs w:val="22"/>
        </w:rPr>
        <w:t xml:space="preserve">IT </w:t>
      </w:r>
      <w:r w:rsidR="00550C99" w:rsidRPr="007352AD">
        <w:rPr>
          <w:sz w:val="22"/>
          <w:szCs w:val="22"/>
        </w:rPr>
        <w:t xml:space="preserve">Wide Area </w:t>
      </w:r>
      <w:r w:rsidRPr="007352AD">
        <w:rPr>
          <w:sz w:val="22"/>
          <w:szCs w:val="22"/>
        </w:rPr>
        <w:t>Network infrastructure is not present</w:t>
      </w:r>
      <w:r w:rsidR="00550C99" w:rsidRPr="007352AD">
        <w:rPr>
          <w:sz w:val="22"/>
          <w:szCs w:val="22"/>
        </w:rPr>
        <w:t xml:space="preserve"> on a site</w:t>
      </w:r>
      <w:r w:rsidRPr="007352AD">
        <w:rPr>
          <w:sz w:val="22"/>
          <w:szCs w:val="22"/>
        </w:rPr>
        <w:t>, Wire</w:t>
      </w:r>
      <w:r w:rsidR="002711AE" w:rsidRPr="007352AD">
        <w:rPr>
          <w:sz w:val="22"/>
          <w:szCs w:val="22"/>
        </w:rPr>
        <w:t>less network equipment shall</w:t>
      </w:r>
      <w:r w:rsidRPr="007352AD">
        <w:rPr>
          <w:sz w:val="22"/>
          <w:szCs w:val="22"/>
        </w:rPr>
        <w:t xml:space="preserve"> be used</w:t>
      </w:r>
      <w:r w:rsidR="00C420F7">
        <w:rPr>
          <w:sz w:val="22"/>
          <w:szCs w:val="22"/>
        </w:rPr>
        <w:t xml:space="preserve">.  </w:t>
      </w:r>
      <w:r w:rsidRPr="00F01A2F">
        <w:rPr>
          <w:sz w:val="22"/>
          <w:szCs w:val="22"/>
        </w:rPr>
        <w:t xml:space="preserve">York Region ITS will supply </w:t>
      </w:r>
      <w:r w:rsidR="005E647E" w:rsidRPr="00F01A2F">
        <w:rPr>
          <w:sz w:val="22"/>
          <w:szCs w:val="22"/>
        </w:rPr>
        <w:t>th</w:t>
      </w:r>
      <w:r w:rsidR="005E647E" w:rsidRPr="00417545">
        <w:rPr>
          <w:sz w:val="22"/>
          <w:szCs w:val="22"/>
        </w:rPr>
        <w:t xml:space="preserve">e contractor with </w:t>
      </w:r>
      <w:r w:rsidRPr="00417545">
        <w:rPr>
          <w:sz w:val="22"/>
          <w:szCs w:val="22"/>
        </w:rPr>
        <w:t>t</w:t>
      </w:r>
      <w:r w:rsidR="000A3095" w:rsidRPr="00417545">
        <w:rPr>
          <w:sz w:val="22"/>
          <w:szCs w:val="22"/>
        </w:rPr>
        <w:t xml:space="preserve">he pre-configured Wireless </w:t>
      </w:r>
      <w:r w:rsidRPr="00417545">
        <w:rPr>
          <w:sz w:val="22"/>
          <w:szCs w:val="22"/>
        </w:rPr>
        <w:t>Modem</w:t>
      </w:r>
      <w:r w:rsidR="000A3095" w:rsidRPr="003B0F05">
        <w:rPr>
          <w:sz w:val="22"/>
          <w:szCs w:val="22"/>
        </w:rPr>
        <w:t xml:space="preserve"> and network </w:t>
      </w:r>
      <w:r w:rsidR="00E17BEE" w:rsidRPr="003B0F05">
        <w:rPr>
          <w:sz w:val="22"/>
          <w:szCs w:val="22"/>
        </w:rPr>
        <w:t xml:space="preserve">switch as well as </w:t>
      </w:r>
      <w:r w:rsidR="005E647E" w:rsidRPr="003B0F05">
        <w:rPr>
          <w:sz w:val="22"/>
          <w:szCs w:val="22"/>
        </w:rPr>
        <w:t xml:space="preserve">specific </w:t>
      </w:r>
      <w:r w:rsidR="00E17BEE" w:rsidRPr="003B0F05">
        <w:rPr>
          <w:sz w:val="22"/>
          <w:szCs w:val="22"/>
        </w:rPr>
        <w:t xml:space="preserve">installation </w:t>
      </w:r>
      <w:r w:rsidR="005E647E" w:rsidRPr="003B0F05">
        <w:rPr>
          <w:sz w:val="22"/>
          <w:szCs w:val="22"/>
        </w:rPr>
        <w:t>instructions</w:t>
      </w:r>
      <w:r w:rsidR="00E17BEE" w:rsidRPr="003B0F05">
        <w:rPr>
          <w:sz w:val="22"/>
          <w:szCs w:val="22"/>
        </w:rPr>
        <w:t>.</w:t>
      </w:r>
    </w:p>
    <w:p w14:paraId="54ABC125" w14:textId="6BB29DFE" w:rsidR="005E647E" w:rsidRPr="00657FA0" w:rsidRDefault="00940286" w:rsidP="00197B13">
      <w:pPr>
        <w:pStyle w:val="Header"/>
        <w:numPr>
          <w:ilvl w:val="0"/>
          <w:numId w:val="38"/>
        </w:numPr>
        <w:spacing w:after="240"/>
        <w:ind w:left="1584" w:hanging="504"/>
        <w:jc w:val="both"/>
        <w:rPr>
          <w:sz w:val="22"/>
          <w:szCs w:val="22"/>
        </w:rPr>
      </w:pPr>
      <w:r w:rsidRPr="003B0F05">
        <w:rPr>
          <w:sz w:val="22"/>
          <w:szCs w:val="22"/>
        </w:rPr>
        <w:t>T</w:t>
      </w:r>
      <w:r w:rsidR="002711AE" w:rsidRPr="003B0F05">
        <w:rPr>
          <w:sz w:val="22"/>
          <w:szCs w:val="22"/>
        </w:rPr>
        <w:t xml:space="preserve">he </w:t>
      </w:r>
      <w:r w:rsidR="00E17BEE" w:rsidRPr="003B0F05">
        <w:rPr>
          <w:sz w:val="22"/>
          <w:szCs w:val="22"/>
        </w:rPr>
        <w:t xml:space="preserve">Contractor </w:t>
      </w:r>
      <w:r w:rsidR="000D0E0B" w:rsidRPr="003B0F05">
        <w:rPr>
          <w:sz w:val="22"/>
          <w:szCs w:val="22"/>
        </w:rPr>
        <w:t xml:space="preserve">shall </w:t>
      </w:r>
      <w:r w:rsidR="00E17BEE" w:rsidRPr="00DE1237">
        <w:rPr>
          <w:sz w:val="22"/>
          <w:szCs w:val="22"/>
        </w:rPr>
        <w:t>install all requir</w:t>
      </w:r>
      <w:r w:rsidR="00254B56" w:rsidRPr="00DE1237">
        <w:rPr>
          <w:sz w:val="22"/>
          <w:szCs w:val="22"/>
        </w:rPr>
        <w:t>ed conduits and junction boxes</w:t>
      </w:r>
      <w:r w:rsidR="00E17BEE" w:rsidRPr="00C47F72">
        <w:rPr>
          <w:sz w:val="22"/>
          <w:szCs w:val="22"/>
        </w:rPr>
        <w:t xml:space="preserve"> as well as the exterior antenna</w:t>
      </w:r>
      <w:r w:rsidR="005767DB" w:rsidRPr="00C47F72">
        <w:rPr>
          <w:sz w:val="22"/>
          <w:szCs w:val="22"/>
        </w:rPr>
        <w:t xml:space="preserve"> for the Wireless equipment,</w:t>
      </w:r>
      <w:r w:rsidR="009E6B7F" w:rsidRPr="002D5691">
        <w:rPr>
          <w:sz w:val="22"/>
          <w:szCs w:val="22"/>
        </w:rPr>
        <w:t xml:space="preserve"> in a location </w:t>
      </w:r>
      <w:r w:rsidR="00A5511E" w:rsidRPr="00271525">
        <w:rPr>
          <w:sz w:val="22"/>
          <w:szCs w:val="22"/>
        </w:rPr>
        <w:t xml:space="preserve">which has been identified </w:t>
      </w:r>
      <w:r w:rsidR="009E6B7F" w:rsidRPr="00271525">
        <w:rPr>
          <w:sz w:val="22"/>
          <w:szCs w:val="22"/>
        </w:rPr>
        <w:t xml:space="preserve">by ITS to </w:t>
      </w:r>
      <w:r w:rsidR="00A5511E" w:rsidRPr="00271525">
        <w:rPr>
          <w:sz w:val="22"/>
          <w:szCs w:val="22"/>
        </w:rPr>
        <w:t>provide suitable</w:t>
      </w:r>
      <w:r w:rsidR="009E6B7F" w:rsidRPr="002A5809">
        <w:rPr>
          <w:sz w:val="22"/>
          <w:szCs w:val="22"/>
        </w:rPr>
        <w:t xml:space="preserve"> network </w:t>
      </w:r>
      <w:r w:rsidR="00A5511E" w:rsidRPr="002A5809">
        <w:rPr>
          <w:sz w:val="22"/>
          <w:szCs w:val="22"/>
        </w:rPr>
        <w:t>performance for this application</w:t>
      </w:r>
      <w:r w:rsidR="00C420F7">
        <w:rPr>
          <w:sz w:val="22"/>
          <w:szCs w:val="22"/>
        </w:rPr>
        <w:t xml:space="preserve">.  </w:t>
      </w:r>
      <w:r w:rsidR="00A5511E" w:rsidRPr="002A5809">
        <w:rPr>
          <w:sz w:val="22"/>
          <w:szCs w:val="22"/>
        </w:rPr>
        <w:t>If required</w:t>
      </w:r>
      <w:r w:rsidR="0078097A" w:rsidRPr="002A5809">
        <w:rPr>
          <w:sz w:val="22"/>
          <w:szCs w:val="22"/>
        </w:rPr>
        <w:t>,</w:t>
      </w:r>
      <w:r w:rsidR="00A5511E" w:rsidRPr="008D5726">
        <w:rPr>
          <w:sz w:val="22"/>
          <w:szCs w:val="22"/>
        </w:rPr>
        <w:t xml:space="preserve"> the Contractor shall provide such additional infrastructure as may be required to ensure that the complete communications system performs in accordance with the design</w:t>
      </w:r>
      <w:r w:rsidR="00C420F7">
        <w:rPr>
          <w:sz w:val="22"/>
          <w:szCs w:val="22"/>
        </w:rPr>
        <w:t xml:space="preserve">.  </w:t>
      </w:r>
      <w:r w:rsidR="00A5511E" w:rsidRPr="00F705D1">
        <w:rPr>
          <w:sz w:val="22"/>
          <w:szCs w:val="22"/>
        </w:rPr>
        <w:t>Note that</w:t>
      </w:r>
      <w:r w:rsidR="00550C99" w:rsidRPr="00F705D1">
        <w:rPr>
          <w:sz w:val="22"/>
          <w:szCs w:val="22"/>
        </w:rPr>
        <w:t>, in accordance with Code requirements,</w:t>
      </w:r>
      <w:r w:rsidR="00A5511E" w:rsidRPr="00F705D1">
        <w:rPr>
          <w:sz w:val="22"/>
          <w:szCs w:val="22"/>
        </w:rPr>
        <w:t xml:space="preserve"> conductive data and </w:t>
      </w:r>
      <w:r w:rsidR="00550C99" w:rsidRPr="00F705D1">
        <w:rPr>
          <w:sz w:val="22"/>
          <w:szCs w:val="22"/>
        </w:rPr>
        <w:t xml:space="preserve">high </w:t>
      </w:r>
      <w:r w:rsidR="00A5511E" w:rsidRPr="00657FA0">
        <w:rPr>
          <w:sz w:val="22"/>
          <w:szCs w:val="22"/>
        </w:rPr>
        <w:t>power cables</w:t>
      </w:r>
      <w:r w:rsidR="00550C99" w:rsidRPr="00657FA0">
        <w:rPr>
          <w:sz w:val="22"/>
          <w:szCs w:val="22"/>
        </w:rPr>
        <w:t xml:space="preserve"> (120 V or higher) </w:t>
      </w:r>
      <w:r w:rsidR="00A5511E" w:rsidRPr="00657FA0">
        <w:rPr>
          <w:sz w:val="22"/>
          <w:szCs w:val="22"/>
        </w:rPr>
        <w:t>cannot be placed in the same conduits.</w:t>
      </w:r>
    </w:p>
    <w:p w14:paraId="65E4D301" w14:textId="4425A868" w:rsidR="006A0834" w:rsidRDefault="005E647E" w:rsidP="00197B13">
      <w:pPr>
        <w:pStyle w:val="Header"/>
        <w:numPr>
          <w:ilvl w:val="0"/>
          <w:numId w:val="38"/>
        </w:numPr>
        <w:spacing w:after="240"/>
        <w:ind w:left="1584" w:hanging="504"/>
        <w:jc w:val="both"/>
        <w:rPr>
          <w:sz w:val="22"/>
          <w:szCs w:val="22"/>
        </w:rPr>
      </w:pPr>
      <w:r w:rsidRPr="00657FA0">
        <w:rPr>
          <w:sz w:val="22"/>
          <w:szCs w:val="22"/>
        </w:rPr>
        <w:t xml:space="preserve">The </w:t>
      </w:r>
      <w:r w:rsidR="008C6294" w:rsidRPr="00657FA0">
        <w:rPr>
          <w:sz w:val="22"/>
          <w:szCs w:val="22"/>
        </w:rPr>
        <w:t xml:space="preserve">wide area </w:t>
      </w:r>
      <w:r w:rsidRPr="00657FA0">
        <w:rPr>
          <w:sz w:val="22"/>
          <w:szCs w:val="22"/>
        </w:rPr>
        <w:t xml:space="preserve">network data </w:t>
      </w:r>
      <w:r w:rsidR="00254B56" w:rsidRPr="00657FA0">
        <w:rPr>
          <w:sz w:val="22"/>
          <w:szCs w:val="22"/>
        </w:rPr>
        <w:t xml:space="preserve">switch </w:t>
      </w:r>
      <w:r w:rsidR="00A5511E" w:rsidRPr="00657FA0">
        <w:rPr>
          <w:sz w:val="22"/>
          <w:szCs w:val="22"/>
        </w:rPr>
        <w:t>shall</w:t>
      </w:r>
      <w:r w:rsidR="00254B56" w:rsidRPr="00657FA0">
        <w:rPr>
          <w:sz w:val="22"/>
          <w:szCs w:val="22"/>
        </w:rPr>
        <w:t xml:space="preserve"> be loc</w:t>
      </w:r>
      <w:r w:rsidR="00254B56" w:rsidRPr="006517D1">
        <w:rPr>
          <w:sz w:val="22"/>
          <w:szCs w:val="22"/>
        </w:rPr>
        <w:t xml:space="preserve">ated within the </w:t>
      </w:r>
      <w:r w:rsidR="00A5511E" w:rsidRPr="006517D1">
        <w:rPr>
          <w:sz w:val="22"/>
          <w:szCs w:val="22"/>
        </w:rPr>
        <w:t xml:space="preserve">access control </w:t>
      </w:r>
      <w:r w:rsidR="005767DB" w:rsidRPr="006517D1">
        <w:rPr>
          <w:sz w:val="22"/>
          <w:szCs w:val="22"/>
        </w:rPr>
        <w:t>system cabinet</w:t>
      </w:r>
      <w:r w:rsidR="00C420F7">
        <w:rPr>
          <w:sz w:val="22"/>
          <w:szCs w:val="22"/>
        </w:rPr>
        <w:t xml:space="preserve">.  </w:t>
      </w:r>
      <w:r w:rsidR="00254B56" w:rsidRPr="00D92576">
        <w:rPr>
          <w:sz w:val="22"/>
          <w:szCs w:val="22"/>
        </w:rPr>
        <w:t xml:space="preserve">Both </w:t>
      </w:r>
      <w:r w:rsidRPr="00EA5A21">
        <w:rPr>
          <w:sz w:val="22"/>
          <w:szCs w:val="22"/>
        </w:rPr>
        <w:t xml:space="preserve">the </w:t>
      </w:r>
      <w:r w:rsidR="00254B56" w:rsidRPr="00EA5A21">
        <w:rPr>
          <w:sz w:val="22"/>
          <w:szCs w:val="22"/>
        </w:rPr>
        <w:t>modem</w:t>
      </w:r>
      <w:r w:rsidR="00AC09BF" w:rsidRPr="00EA5A21">
        <w:rPr>
          <w:sz w:val="22"/>
          <w:szCs w:val="22"/>
        </w:rPr>
        <w:t xml:space="preserve"> and </w:t>
      </w:r>
      <w:r w:rsidRPr="00EA5A21">
        <w:rPr>
          <w:sz w:val="22"/>
          <w:szCs w:val="22"/>
        </w:rPr>
        <w:t xml:space="preserve">the data </w:t>
      </w:r>
      <w:r w:rsidR="00AC09BF" w:rsidRPr="00EA5A21">
        <w:rPr>
          <w:sz w:val="22"/>
          <w:szCs w:val="22"/>
        </w:rPr>
        <w:t>switch shall</w:t>
      </w:r>
      <w:r w:rsidR="00254B56" w:rsidRPr="00EA5A21">
        <w:rPr>
          <w:sz w:val="22"/>
          <w:szCs w:val="22"/>
        </w:rPr>
        <w:t xml:space="preserve"> be power</w:t>
      </w:r>
      <w:r w:rsidR="005767DB" w:rsidRPr="00EA5A21">
        <w:rPr>
          <w:sz w:val="22"/>
          <w:szCs w:val="22"/>
        </w:rPr>
        <w:t>ed</w:t>
      </w:r>
      <w:r w:rsidR="00254B56" w:rsidRPr="00EA5A21">
        <w:rPr>
          <w:sz w:val="22"/>
          <w:szCs w:val="22"/>
        </w:rPr>
        <w:t xml:space="preserve"> from</w:t>
      </w:r>
      <w:r w:rsidRPr="00EA5A21">
        <w:rPr>
          <w:sz w:val="22"/>
          <w:szCs w:val="22"/>
        </w:rPr>
        <w:t xml:space="preserve"> the</w:t>
      </w:r>
      <w:r w:rsidR="00254B56" w:rsidRPr="00EA5A21">
        <w:rPr>
          <w:sz w:val="22"/>
          <w:szCs w:val="22"/>
        </w:rPr>
        <w:t xml:space="preserve"> UPS power supplies</w:t>
      </w:r>
      <w:r w:rsidR="00A5511E" w:rsidRPr="00EA5A21">
        <w:rPr>
          <w:sz w:val="22"/>
          <w:szCs w:val="22"/>
        </w:rPr>
        <w:t xml:space="preserve"> being used by the access control system</w:t>
      </w:r>
      <w:bookmarkStart w:id="1893" w:name="_Toc60830441"/>
      <w:bookmarkStart w:id="1894" w:name="_Toc60840329"/>
      <w:bookmarkStart w:id="1895" w:name="_Toc60840864"/>
      <w:bookmarkStart w:id="1896" w:name="_Toc60841399"/>
      <w:bookmarkStart w:id="1897" w:name="_Toc60861550"/>
      <w:bookmarkStart w:id="1898" w:name="_Toc60903849"/>
      <w:bookmarkStart w:id="1899" w:name="_Toc60904384"/>
      <w:bookmarkStart w:id="1900" w:name="_Toc60904919"/>
      <w:bookmarkStart w:id="1901" w:name="_Toc60905454"/>
      <w:bookmarkStart w:id="1902" w:name="_Toc60905989"/>
      <w:bookmarkStart w:id="1903" w:name="_Toc60906527"/>
      <w:bookmarkStart w:id="1904" w:name="_Toc60909326"/>
      <w:bookmarkStart w:id="1905" w:name="_Toc60910362"/>
      <w:bookmarkStart w:id="1906" w:name="_Toc60910898"/>
      <w:bookmarkStart w:id="1907" w:name="_Toc60911434"/>
      <w:bookmarkStart w:id="1908" w:name="_Toc60911970"/>
      <w:bookmarkStart w:id="1909" w:name="_Toc60912506"/>
      <w:bookmarkStart w:id="1910" w:name="_Toc60912879"/>
      <w:bookmarkStart w:id="1911" w:name="_Toc60913253"/>
      <w:bookmarkStart w:id="1912" w:name="_Toc60913627"/>
      <w:bookmarkStart w:id="1913" w:name="_Toc60914001"/>
      <w:bookmarkStart w:id="1914" w:name="_Toc60914375"/>
      <w:bookmarkStart w:id="1915" w:name="_Toc60939861"/>
      <w:bookmarkStart w:id="1916" w:name="_Toc60951878"/>
      <w:bookmarkStart w:id="1917" w:name="_Toc60830442"/>
      <w:bookmarkStart w:id="1918" w:name="_Toc60840330"/>
      <w:bookmarkStart w:id="1919" w:name="_Toc60840865"/>
      <w:bookmarkStart w:id="1920" w:name="_Toc60841400"/>
      <w:bookmarkStart w:id="1921" w:name="_Toc60861551"/>
      <w:bookmarkStart w:id="1922" w:name="_Toc60903850"/>
      <w:bookmarkStart w:id="1923" w:name="_Toc60904385"/>
      <w:bookmarkStart w:id="1924" w:name="_Toc60904920"/>
      <w:bookmarkStart w:id="1925" w:name="_Toc60905455"/>
      <w:bookmarkStart w:id="1926" w:name="_Toc60905990"/>
      <w:bookmarkStart w:id="1927" w:name="_Toc60906528"/>
      <w:bookmarkStart w:id="1928" w:name="_Toc60909327"/>
      <w:bookmarkStart w:id="1929" w:name="_Toc60910363"/>
      <w:bookmarkStart w:id="1930" w:name="_Toc60910899"/>
      <w:bookmarkStart w:id="1931" w:name="_Toc60911435"/>
      <w:bookmarkStart w:id="1932" w:name="_Toc60911971"/>
      <w:bookmarkStart w:id="1933" w:name="_Toc60912507"/>
      <w:bookmarkStart w:id="1934" w:name="_Toc60912880"/>
      <w:bookmarkStart w:id="1935" w:name="_Toc60913254"/>
      <w:bookmarkStart w:id="1936" w:name="_Toc60913628"/>
      <w:bookmarkStart w:id="1937" w:name="_Toc60914002"/>
      <w:bookmarkStart w:id="1938" w:name="_Toc60914376"/>
      <w:bookmarkStart w:id="1939" w:name="_Toc60939862"/>
      <w:bookmarkStart w:id="1940" w:name="_Toc60951879"/>
      <w:bookmarkStart w:id="1941" w:name="_Toc68181257"/>
      <w:bookmarkStart w:id="1942" w:name="_Toc68181846"/>
      <w:bookmarkStart w:id="1943" w:name="_Toc72754638"/>
      <w:bookmarkStart w:id="1944" w:name="_Toc72755601"/>
      <w:bookmarkStart w:id="1945" w:name="_Toc72755689"/>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r w:rsidR="006A0834">
        <w:rPr>
          <w:sz w:val="22"/>
          <w:szCs w:val="22"/>
        </w:rPr>
        <w:t>.</w:t>
      </w:r>
    </w:p>
    <w:p w14:paraId="56CC79E1" w14:textId="77777777" w:rsidR="007C28D3" w:rsidRPr="00EA5A21" w:rsidRDefault="007C28D3" w:rsidP="006A22E6">
      <w:pPr>
        <w:pStyle w:val="heading3a"/>
        <w:keepLines/>
        <w:numPr>
          <w:ilvl w:val="1"/>
          <w:numId w:val="12"/>
        </w:numPr>
        <w:spacing w:before="0" w:line="240" w:lineRule="auto"/>
        <w:ind w:left="1080" w:hanging="1080"/>
        <w:jc w:val="both"/>
        <w:rPr>
          <w:b/>
          <w:szCs w:val="22"/>
          <w:lang w:val="en-CA"/>
        </w:rPr>
      </w:pPr>
      <w:bookmarkStart w:id="1946" w:name="_Toc72834166"/>
      <w:bookmarkStart w:id="1947" w:name="_Toc72925333"/>
      <w:bookmarkStart w:id="1948" w:name="_Toc72925963"/>
      <w:bookmarkStart w:id="1949" w:name="_Toc72928827"/>
      <w:bookmarkStart w:id="1950" w:name="_Toc72929757"/>
      <w:r w:rsidRPr="00EA5A21">
        <w:rPr>
          <w:b/>
          <w:szCs w:val="22"/>
          <w:lang w:val="en-CA"/>
        </w:rPr>
        <w:t>Shop Drawings</w:t>
      </w:r>
      <w:bookmarkEnd w:id="1941"/>
      <w:bookmarkEnd w:id="1942"/>
      <w:bookmarkEnd w:id="1943"/>
      <w:bookmarkEnd w:id="1944"/>
      <w:bookmarkEnd w:id="1945"/>
      <w:bookmarkEnd w:id="1946"/>
      <w:bookmarkEnd w:id="1947"/>
      <w:bookmarkEnd w:id="1948"/>
      <w:bookmarkEnd w:id="1949"/>
      <w:bookmarkEnd w:id="1950"/>
    </w:p>
    <w:p w14:paraId="47962BE3" w14:textId="667DE967" w:rsidR="0029448F" w:rsidRPr="00F12F3D" w:rsidRDefault="0029448F" w:rsidP="00197B13">
      <w:pPr>
        <w:pStyle w:val="Header"/>
        <w:keepNext/>
        <w:keepLines/>
        <w:numPr>
          <w:ilvl w:val="0"/>
          <w:numId w:val="39"/>
        </w:numPr>
        <w:spacing w:after="240"/>
        <w:ind w:left="1584" w:hanging="504"/>
        <w:jc w:val="both"/>
        <w:rPr>
          <w:sz w:val="22"/>
          <w:szCs w:val="22"/>
        </w:rPr>
      </w:pPr>
      <w:r w:rsidRPr="00760522">
        <w:rPr>
          <w:sz w:val="22"/>
          <w:szCs w:val="22"/>
        </w:rPr>
        <w:tab/>
        <w:t>Submit shop drawings showing</w:t>
      </w:r>
      <w:r w:rsidR="00AC09BF" w:rsidRPr="00760522">
        <w:rPr>
          <w:sz w:val="22"/>
          <w:szCs w:val="22"/>
        </w:rPr>
        <w:t xml:space="preserve"> the</w:t>
      </w:r>
      <w:r w:rsidRPr="00760522">
        <w:rPr>
          <w:sz w:val="22"/>
          <w:szCs w:val="22"/>
        </w:rPr>
        <w:t xml:space="preserve"> proposed location of all equipm</w:t>
      </w:r>
      <w:r w:rsidR="00AC09BF" w:rsidRPr="00760522">
        <w:rPr>
          <w:sz w:val="22"/>
          <w:szCs w:val="22"/>
        </w:rPr>
        <w:t>ent to be installed under this C</w:t>
      </w:r>
      <w:r w:rsidRPr="00F12F3D">
        <w:rPr>
          <w:sz w:val="22"/>
          <w:szCs w:val="22"/>
        </w:rPr>
        <w:t>ontract</w:t>
      </w:r>
      <w:r w:rsidR="006E1D13" w:rsidRPr="00F12F3D">
        <w:rPr>
          <w:sz w:val="22"/>
          <w:szCs w:val="22"/>
        </w:rPr>
        <w:t>.</w:t>
      </w:r>
    </w:p>
    <w:p w14:paraId="15FF3EED" w14:textId="76ADCA8E" w:rsidR="0029448F" w:rsidRPr="00F12F3D" w:rsidRDefault="00A5511E" w:rsidP="00197B13">
      <w:pPr>
        <w:pStyle w:val="Header"/>
        <w:numPr>
          <w:ilvl w:val="0"/>
          <w:numId w:val="39"/>
        </w:numPr>
        <w:spacing w:after="240"/>
        <w:ind w:left="1584" w:hanging="504"/>
        <w:jc w:val="both"/>
        <w:rPr>
          <w:sz w:val="22"/>
          <w:szCs w:val="22"/>
        </w:rPr>
      </w:pPr>
      <w:r w:rsidRPr="00F12F3D">
        <w:rPr>
          <w:sz w:val="22"/>
          <w:szCs w:val="22"/>
        </w:rPr>
        <w:t>S</w:t>
      </w:r>
      <w:r w:rsidR="00AC09BF" w:rsidRPr="00F12F3D">
        <w:rPr>
          <w:sz w:val="22"/>
          <w:szCs w:val="22"/>
        </w:rPr>
        <w:t>hop drawings submission shall include</w:t>
      </w:r>
      <w:r w:rsidR="00264DA2" w:rsidRPr="00F12F3D">
        <w:rPr>
          <w:sz w:val="22"/>
          <w:szCs w:val="22"/>
        </w:rPr>
        <w:t>, as may be appropriate, some or all of the following</w:t>
      </w:r>
      <w:r w:rsidR="00AC09BF" w:rsidRPr="00F12F3D">
        <w:rPr>
          <w:sz w:val="22"/>
          <w:szCs w:val="22"/>
        </w:rPr>
        <w:t>:</w:t>
      </w:r>
    </w:p>
    <w:p w14:paraId="244A1C20" w14:textId="1621372B" w:rsidR="00022FB6" w:rsidRPr="00C52589" w:rsidRDefault="00022FB6" w:rsidP="00197B13">
      <w:pPr>
        <w:pStyle w:val="Header"/>
        <w:numPr>
          <w:ilvl w:val="0"/>
          <w:numId w:val="129"/>
        </w:numPr>
        <w:tabs>
          <w:tab w:val="clear" w:pos="4320"/>
          <w:tab w:val="clear" w:pos="8640"/>
        </w:tabs>
        <w:ind w:left="3024" w:hanging="504"/>
        <w:jc w:val="both"/>
        <w:rPr>
          <w:sz w:val="22"/>
          <w:szCs w:val="22"/>
        </w:rPr>
      </w:pPr>
      <w:bookmarkStart w:id="1951" w:name="_Hlk57926781"/>
      <w:r w:rsidRPr="00F12F3D">
        <w:rPr>
          <w:sz w:val="22"/>
          <w:szCs w:val="22"/>
        </w:rPr>
        <w:t>System riser diagram(s)</w:t>
      </w:r>
    </w:p>
    <w:p w14:paraId="4FB20897" w14:textId="134E3B13" w:rsidR="00022FB6" w:rsidRPr="002E5543" w:rsidRDefault="00CD3DE2" w:rsidP="00197B13">
      <w:pPr>
        <w:pStyle w:val="Header"/>
        <w:numPr>
          <w:ilvl w:val="0"/>
          <w:numId w:val="129"/>
        </w:numPr>
        <w:tabs>
          <w:tab w:val="clear" w:pos="4320"/>
          <w:tab w:val="clear" w:pos="8640"/>
        </w:tabs>
        <w:ind w:left="3024" w:hanging="504"/>
        <w:jc w:val="both"/>
        <w:rPr>
          <w:sz w:val="22"/>
          <w:szCs w:val="22"/>
        </w:rPr>
      </w:pPr>
      <w:r w:rsidRPr="0009608F">
        <w:rPr>
          <w:sz w:val="22"/>
          <w:szCs w:val="22"/>
        </w:rPr>
        <w:t xml:space="preserve">System layout/floorplan </w:t>
      </w:r>
    </w:p>
    <w:p w14:paraId="7E8B14BA" w14:textId="3B3D0232" w:rsidR="00022FB6" w:rsidRPr="002E5543" w:rsidRDefault="00022FB6" w:rsidP="00197B13">
      <w:pPr>
        <w:pStyle w:val="Header"/>
        <w:numPr>
          <w:ilvl w:val="0"/>
          <w:numId w:val="129"/>
        </w:numPr>
        <w:tabs>
          <w:tab w:val="clear" w:pos="4320"/>
          <w:tab w:val="clear" w:pos="8640"/>
        </w:tabs>
        <w:ind w:left="3024" w:hanging="504"/>
        <w:jc w:val="both"/>
        <w:rPr>
          <w:sz w:val="22"/>
          <w:szCs w:val="22"/>
        </w:rPr>
      </w:pPr>
      <w:r w:rsidRPr="002E5543">
        <w:rPr>
          <w:sz w:val="22"/>
          <w:szCs w:val="22"/>
        </w:rPr>
        <w:t>Network connectivity diagrams</w:t>
      </w:r>
    </w:p>
    <w:p w14:paraId="0225B168" w14:textId="2E8A1E25" w:rsidR="00022FB6" w:rsidRPr="002E5543" w:rsidRDefault="00022FB6" w:rsidP="00197B13">
      <w:pPr>
        <w:pStyle w:val="Header"/>
        <w:numPr>
          <w:ilvl w:val="0"/>
          <w:numId w:val="130"/>
        </w:numPr>
        <w:tabs>
          <w:tab w:val="clear" w:pos="4320"/>
          <w:tab w:val="clear" w:pos="8640"/>
        </w:tabs>
        <w:ind w:left="3024" w:hanging="504"/>
        <w:jc w:val="both"/>
        <w:rPr>
          <w:sz w:val="22"/>
          <w:szCs w:val="22"/>
        </w:rPr>
      </w:pPr>
      <w:r w:rsidRPr="002E5543">
        <w:rPr>
          <w:sz w:val="22"/>
          <w:szCs w:val="22"/>
        </w:rPr>
        <w:t xml:space="preserve">Vertical and horizontal wiring diagrams </w:t>
      </w:r>
    </w:p>
    <w:p w14:paraId="224E5C21" w14:textId="03B32D17" w:rsidR="00022FB6" w:rsidRPr="002E5543" w:rsidRDefault="00022FB6" w:rsidP="00197B13">
      <w:pPr>
        <w:pStyle w:val="Header"/>
        <w:numPr>
          <w:ilvl w:val="0"/>
          <w:numId w:val="130"/>
        </w:numPr>
        <w:tabs>
          <w:tab w:val="clear" w:pos="4320"/>
          <w:tab w:val="clear" w:pos="8640"/>
        </w:tabs>
        <w:ind w:left="3024" w:hanging="504"/>
        <w:jc w:val="both"/>
        <w:rPr>
          <w:sz w:val="22"/>
          <w:szCs w:val="22"/>
        </w:rPr>
      </w:pPr>
      <w:r w:rsidRPr="002E5543">
        <w:rPr>
          <w:sz w:val="22"/>
          <w:szCs w:val="22"/>
        </w:rPr>
        <w:t xml:space="preserve">Typical and </w:t>
      </w:r>
      <w:r w:rsidR="00EF1A56" w:rsidRPr="002E5543">
        <w:rPr>
          <w:sz w:val="22"/>
          <w:szCs w:val="22"/>
        </w:rPr>
        <w:t>site-specific</w:t>
      </w:r>
      <w:r w:rsidRPr="002E5543">
        <w:rPr>
          <w:sz w:val="22"/>
          <w:szCs w:val="22"/>
        </w:rPr>
        <w:t xml:space="preserve"> termination/wiring schematic(s) and diagrams</w:t>
      </w:r>
    </w:p>
    <w:p w14:paraId="69A938C5" w14:textId="0BD56EF3" w:rsidR="00022FB6" w:rsidRPr="00724F95" w:rsidRDefault="00022FB6" w:rsidP="00197B13">
      <w:pPr>
        <w:pStyle w:val="Header"/>
        <w:numPr>
          <w:ilvl w:val="0"/>
          <w:numId w:val="130"/>
        </w:numPr>
        <w:tabs>
          <w:tab w:val="clear" w:pos="4320"/>
          <w:tab w:val="clear" w:pos="8640"/>
        </w:tabs>
        <w:ind w:left="3024" w:hanging="504"/>
        <w:jc w:val="both"/>
        <w:rPr>
          <w:sz w:val="22"/>
          <w:szCs w:val="22"/>
        </w:rPr>
      </w:pPr>
      <w:r w:rsidRPr="002E5543">
        <w:rPr>
          <w:sz w:val="22"/>
          <w:szCs w:val="22"/>
        </w:rPr>
        <w:t xml:space="preserve">DIP Switch </w:t>
      </w:r>
      <w:r w:rsidR="00986CD9" w:rsidRPr="002E5543">
        <w:rPr>
          <w:sz w:val="22"/>
          <w:szCs w:val="22"/>
        </w:rPr>
        <w:t>and similar</w:t>
      </w:r>
      <w:r w:rsidR="00986CD9" w:rsidRPr="00724F95">
        <w:rPr>
          <w:sz w:val="22"/>
          <w:szCs w:val="22"/>
        </w:rPr>
        <w:t xml:space="preserve"> </w:t>
      </w:r>
      <w:r w:rsidRPr="00724F95">
        <w:rPr>
          <w:sz w:val="22"/>
          <w:szCs w:val="22"/>
        </w:rPr>
        <w:t>configuration</w:t>
      </w:r>
      <w:r w:rsidR="00986CD9" w:rsidRPr="00724F95">
        <w:rPr>
          <w:sz w:val="22"/>
          <w:szCs w:val="22"/>
        </w:rPr>
        <w:t>s</w:t>
      </w:r>
      <w:r w:rsidRPr="00724F95">
        <w:rPr>
          <w:sz w:val="22"/>
          <w:szCs w:val="22"/>
        </w:rPr>
        <w:t xml:space="preserve"> </w:t>
      </w:r>
    </w:p>
    <w:p w14:paraId="539AF2AF" w14:textId="160E1E79" w:rsidR="00022FB6" w:rsidRPr="002C3FBB" w:rsidRDefault="00022FB6" w:rsidP="00197B13">
      <w:pPr>
        <w:pStyle w:val="Header"/>
        <w:numPr>
          <w:ilvl w:val="0"/>
          <w:numId w:val="130"/>
        </w:numPr>
        <w:tabs>
          <w:tab w:val="clear" w:pos="4320"/>
          <w:tab w:val="clear" w:pos="8640"/>
        </w:tabs>
        <w:ind w:left="3024" w:hanging="504"/>
        <w:jc w:val="both"/>
        <w:rPr>
          <w:sz w:val="22"/>
          <w:szCs w:val="22"/>
        </w:rPr>
      </w:pPr>
      <w:r w:rsidRPr="002C3FBB">
        <w:rPr>
          <w:sz w:val="22"/>
          <w:szCs w:val="22"/>
        </w:rPr>
        <w:t xml:space="preserve">Device landing schedule(s) </w:t>
      </w:r>
    </w:p>
    <w:p w14:paraId="563301FE" w14:textId="4D8AA38F" w:rsidR="00022FB6" w:rsidRPr="00206445" w:rsidRDefault="00022FB6" w:rsidP="00197B13">
      <w:pPr>
        <w:pStyle w:val="Header"/>
        <w:numPr>
          <w:ilvl w:val="0"/>
          <w:numId w:val="130"/>
        </w:numPr>
        <w:tabs>
          <w:tab w:val="clear" w:pos="4320"/>
          <w:tab w:val="clear" w:pos="8640"/>
        </w:tabs>
        <w:ind w:left="3024" w:hanging="504"/>
        <w:jc w:val="both"/>
        <w:rPr>
          <w:sz w:val="22"/>
          <w:szCs w:val="22"/>
        </w:rPr>
      </w:pPr>
      <w:r w:rsidRPr="00206445">
        <w:rPr>
          <w:sz w:val="22"/>
          <w:szCs w:val="22"/>
        </w:rPr>
        <w:t>System integration schematic(s) and wiring diagrams</w:t>
      </w:r>
    </w:p>
    <w:p w14:paraId="4B7E82A4" w14:textId="36B3B24B" w:rsidR="00022FB6" w:rsidRPr="00206445" w:rsidRDefault="00022FB6" w:rsidP="00197B13">
      <w:pPr>
        <w:pStyle w:val="Header"/>
        <w:numPr>
          <w:ilvl w:val="0"/>
          <w:numId w:val="130"/>
        </w:numPr>
        <w:tabs>
          <w:tab w:val="clear" w:pos="4320"/>
          <w:tab w:val="clear" w:pos="8640"/>
        </w:tabs>
        <w:ind w:left="3024" w:hanging="504"/>
        <w:jc w:val="both"/>
        <w:rPr>
          <w:sz w:val="22"/>
          <w:szCs w:val="22"/>
        </w:rPr>
      </w:pPr>
      <w:r w:rsidRPr="00206445">
        <w:rPr>
          <w:sz w:val="22"/>
          <w:szCs w:val="22"/>
        </w:rPr>
        <w:t>Intrusion detection point schedule(s)</w:t>
      </w:r>
    </w:p>
    <w:p w14:paraId="2E44A2F5" w14:textId="26CBB2C7" w:rsidR="00022FB6" w:rsidRPr="00206445" w:rsidRDefault="00022FB6" w:rsidP="00197B13">
      <w:pPr>
        <w:pStyle w:val="Header"/>
        <w:numPr>
          <w:ilvl w:val="0"/>
          <w:numId w:val="130"/>
        </w:numPr>
        <w:tabs>
          <w:tab w:val="clear" w:pos="4320"/>
          <w:tab w:val="clear" w:pos="8640"/>
        </w:tabs>
        <w:ind w:left="3024" w:hanging="504"/>
        <w:jc w:val="both"/>
        <w:rPr>
          <w:sz w:val="22"/>
          <w:szCs w:val="22"/>
        </w:rPr>
      </w:pPr>
      <w:r w:rsidRPr="00206445">
        <w:rPr>
          <w:sz w:val="22"/>
          <w:szCs w:val="22"/>
        </w:rPr>
        <w:t>Tub/enclosure layout diagram(s)</w:t>
      </w:r>
    </w:p>
    <w:p w14:paraId="773345B7" w14:textId="6F96335D" w:rsidR="00022FB6" w:rsidRPr="00206445" w:rsidRDefault="00022FB6" w:rsidP="00197B13">
      <w:pPr>
        <w:pStyle w:val="Header"/>
        <w:numPr>
          <w:ilvl w:val="0"/>
          <w:numId w:val="130"/>
        </w:numPr>
        <w:tabs>
          <w:tab w:val="clear" w:pos="4320"/>
          <w:tab w:val="clear" w:pos="8640"/>
        </w:tabs>
        <w:ind w:left="3024" w:hanging="504"/>
        <w:jc w:val="both"/>
        <w:rPr>
          <w:sz w:val="22"/>
          <w:szCs w:val="22"/>
        </w:rPr>
      </w:pPr>
      <w:r w:rsidRPr="00206445">
        <w:rPr>
          <w:sz w:val="22"/>
          <w:szCs w:val="22"/>
        </w:rPr>
        <w:t>Electrical connections and wiring diagrams</w:t>
      </w:r>
    </w:p>
    <w:p w14:paraId="09B2949F" w14:textId="703D6407" w:rsidR="00022FB6" w:rsidRPr="007352AD" w:rsidRDefault="00022FB6" w:rsidP="00197B13">
      <w:pPr>
        <w:pStyle w:val="Header"/>
        <w:numPr>
          <w:ilvl w:val="0"/>
          <w:numId w:val="130"/>
        </w:numPr>
        <w:tabs>
          <w:tab w:val="clear" w:pos="4320"/>
          <w:tab w:val="clear" w:pos="8640"/>
        </w:tabs>
        <w:ind w:left="3024" w:hanging="504"/>
        <w:jc w:val="both"/>
        <w:rPr>
          <w:sz w:val="22"/>
          <w:szCs w:val="22"/>
        </w:rPr>
      </w:pPr>
      <w:r w:rsidRPr="007352AD">
        <w:rPr>
          <w:sz w:val="22"/>
          <w:szCs w:val="22"/>
        </w:rPr>
        <w:t>Explanation of the sequence of operation</w:t>
      </w:r>
    </w:p>
    <w:p w14:paraId="6243D5B8" w14:textId="7E335A73" w:rsidR="00022FB6" w:rsidRPr="007352AD" w:rsidRDefault="00022FB6" w:rsidP="00197B13">
      <w:pPr>
        <w:pStyle w:val="Header"/>
        <w:numPr>
          <w:ilvl w:val="0"/>
          <w:numId w:val="130"/>
        </w:numPr>
        <w:tabs>
          <w:tab w:val="clear" w:pos="4320"/>
          <w:tab w:val="clear" w:pos="8640"/>
        </w:tabs>
        <w:ind w:left="3024" w:hanging="504"/>
        <w:jc w:val="both"/>
        <w:rPr>
          <w:sz w:val="22"/>
          <w:szCs w:val="22"/>
        </w:rPr>
      </w:pPr>
      <w:r w:rsidRPr="007352AD">
        <w:rPr>
          <w:sz w:val="22"/>
          <w:szCs w:val="22"/>
        </w:rPr>
        <w:t>Integration techniques and operational scenarios</w:t>
      </w:r>
    </w:p>
    <w:p w14:paraId="0239E178" w14:textId="1321DC00" w:rsidR="00022FB6" w:rsidRPr="007352AD" w:rsidRDefault="00022FB6" w:rsidP="00197B13">
      <w:pPr>
        <w:pStyle w:val="Header"/>
        <w:numPr>
          <w:ilvl w:val="0"/>
          <w:numId w:val="130"/>
        </w:numPr>
        <w:tabs>
          <w:tab w:val="clear" w:pos="4320"/>
          <w:tab w:val="clear" w:pos="8640"/>
        </w:tabs>
        <w:ind w:left="3024" w:hanging="504"/>
        <w:jc w:val="both"/>
        <w:rPr>
          <w:sz w:val="22"/>
          <w:szCs w:val="22"/>
        </w:rPr>
      </w:pPr>
      <w:r w:rsidRPr="007352AD">
        <w:rPr>
          <w:sz w:val="22"/>
          <w:szCs w:val="22"/>
        </w:rPr>
        <w:t>Addressing charts</w:t>
      </w:r>
    </w:p>
    <w:p w14:paraId="5A3F250C" w14:textId="1501A6F9" w:rsidR="00022FB6" w:rsidRPr="007352AD" w:rsidRDefault="00022FB6" w:rsidP="00197B13">
      <w:pPr>
        <w:pStyle w:val="Header"/>
        <w:numPr>
          <w:ilvl w:val="0"/>
          <w:numId w:val="130"/>
        </w:numPr>
        <w:tabs>
          <w:tab w:val="clear" w:pos="4320"/>
          <w:tab w:val="clear" w:pos="8640"/>
        </w:tabs>
        <w:ind w:left="3024" w:hanging="504"/>
        <w:jc w:val="both"/>
        <w:rPr>
          <w:sz w:val="22"/>
          <w:szCs w:val="22"/>
        </w:rPr>
      </w:pPr>
      <w:r w:rsidRPr="007352AD">
        <w:rPr>
          <w:sz w:val="22"/>
          <w:szCs w:val="22"/>
        </w:rPr>
        <w:t>Product specifications and cut-sheets</w:t>
      </w:r>
    </w:p>
    <w:p w14:paraId="39496768" w14:textId="25997C52" w:rsidR="00CD3DE2" w:rsidRPr="00F01A2F" w:rsidRDefault="00CD3DE2" w:rsidP="00197B13">
      <w:pPr>
        <w:pStyle w:val="Header"/>
        <w:numPr>
          <w:ilvl w:val="0"/>
          <w:numId w:val="130"/>
        </w:numPr>
        <w:tabs>
          <w:tab w:val="clear" w:pos="4320"/>
          <w:tab w:val="clear" w:pos="8640"/>
        </w:tabs>
        <w:ind w:left="3024" w:hanging="504"/>
        <w:jc w:val="both"/>
        <w:rPr>
          <w:sz w:val="22"/>
          <w:szCs w:val="22"/>
        </w:rPr>
      </w:pPr>
      <w:r w:rsidRPr="00F01A2F">
        <w:rPr>
          <w:sz w:val="22"/>
          <w:szCs w:val="22"/>
        </w:rPr>
        <w:t>Complete Bill of Materia</w:t>
      </w:r>
    </w:p>
    <w:p w14:paraId="3FD4833E" w14:textId="667B6F07" w:rsidR="00986CD9" w:rsidRDefault="009D0DEA" w:rsidP="00197B13">
      <w:pPr>
        <w:pStyle w:val="Header"/>
        <w:numPr>
          <w:ilvl w:val="0"/>
          <w:numId w:val="130"/>
        </w:numPr>
        <w:tabs>
          <w:tab w:val="clear" w:pos="4320"/>
          <w:tab w:val="clear" w:pos="8640"/>
        </w:tabs>
        <w:ind w:left="3024" w:hanging="504"/>
        <w:jc w:val="both"/>
        <w:rPr>
          <w:sz w:val="22"/>
          <w:szCs w:val="22"/>
        </w:rPr>
      </w:pPr>
      <w:r w:rsidRPr="00417545">
        <w:rPr>
          <w:sz w:val="22"/>
          <w:szCs w:val="22"/>
        </w:rPr>
        <w:t>Description of test methodology</w:t>
      </w:r>
    </w:p>
    <w:p w14:paraId="285F4EE3" w14:textId="7A3FAB06" w:rsidR="00774C5A" w:rsidRDefault="00774C5A" w:rsidP="00197B13">
      <w:pPr>
        <w:pStyle w:val="Header"/>
        <w:numPr>
          <w:ilvl w:val="0"/>
          <w:numId w:val="130"/>
        </w:numPr>
        <w:tabs>
          <w:tab w:val="clear" w:pos="4320"/>
          <w:tab w:val="clear" w:pos="8640"/>
        </w:tabs>
        <w:ind w:left="3024" w:hanging="504"/>
        <w:jc w:val="both"/>
        <w:rPr>
          <w:sz w:val="22"/>
          <w:szCs w:val="22"/>
        </w:rPr>
      </w:pPr>
      <w:r w:rsidRPr="003B0F05">
        <w:rPr>
          <w:sz w:val="22"/>
          <w:szCs w:val="22"/>
        </w:rPr>
        <w:t>Other relevant information required for the installation</w:t>
      </w:r>
    </w:p>
    <w:p w14:paraId="7790F1D3" w14:textId="77777777" w:rsidR="00774C5A" w:rsidRPr="00417545" w:rsidRDefault="00774C5A">
      <w:pPr>
        <w:pStyle w:val="Header"/>
        <w:tabs>
          <w:tab w:val="clear" w:pos="4320"/>
          <w:tab w:val="clear" w:pos="8640"/>
        </w:tabs>
        <w:jc w:val="both"/>
        <w:rPr>
          <w:sz w:val="22"/>
          <w:szCs w:val="22"/>
        </w:rPr>
      </w:pPr>
    </w:p>
    <w:bookmarkEnd w:id="1951"/>
    <w:p w14:paraId="5C2D259D" w14:textId="5D87D290" w:rsidR="0029448F" w:rsidRPr="003B0F05" w:rsidRDefault="0029448F" w:rsidP="00197B13">
      <w:pPr>
        <w:pStyle w:val="Header"/>
        <w:numPr>
          <w:ilvl w:val="0"/>
          <w:numId w:val="39"/>
        </w:numPr>
        <w:spacing w:after="240"/>
        <w:ind w:left="1584" w:hanging="504"/>
        <w:rPr>
          <w:sz w:val="22"/>
          <w:szCs w:val="22"/>
        </w:rPr>
      </w:pPr>
      <w:r w:rsidRPr="003B0F05">
        <w:rPr>
          <w:sz w:val="22"/>
          <w:szCs w:val="22"/>
        </w:rPr>
        <w:t xml:space="preserve">Additional </w:t>
      </w:r>
      <w:r w:rsidR="00264DA2" w:rsidRPr="003B0F05">
        <w:rPr>
          <w:sz w:val="22"/>
          <w:szCs w:val="22"/>
        </w:rPr>
        <w:t xml:space="preserve">Shop Drawing </w:t>
      </w:r>
      <w:r w:rsidRPr="003B0F05">
        <w:rPr>
          <w:sz w:val="22"/>
          <w:szCs w:val="22"/>
        </w:rPr>
        <w:t>Requirements:</w:t>
      </w:r>
    </w:p>
    <w:p w14:paraId="2C822EE2" w14:textId="5A616D36" w:rsidR="0029448F" w:rsidRPr="00271525" w:rsidRDefault="0029448F" w:rsidP="00197B13">
      <w:pPr>
        <w:pStyle w:val="Header"/>
        <w:numPr>
          <w:ilvl w:val="1"/>
          <w:numId w:val="39"/>
        </w:numPr>
        <w:tabs>
          <w:tab w:val="clear" w:pos="4320"/>
          <w:tab w:val="clear" w:pos="8640"/>
        </w:tabs>
        <w:spacing w:after="120"/>
        <w:ind w:left="2304" w:hanging="504"/>
        <w:jc w:val="both"/>
        <w:rPr>
          <w:sz w:val="22"/>
          <w:szCs w:val="22"/>
        </w:rPr>
      </w:pPr>
      <w:r w:rsidRPr="003B0F05">
        <w:rPr>
          <w:sz w:val="22"/>
          <w:szCs w:val="22"/>
        </w:rPr>
        <w:t xml:space="preserve">For devices containing </w:t>
      </w:r>
      <w:r w:rsidR="00264DA2" w:rsidRPr="003B0F05">
        <w:rPr>
          <w:sz w:val="22"/>
          <w:szCs w:val="22"/>
        </w:rPr>
        <w:t>DIP</w:t>
      </w:r>
      <w:r w:rsidR="00264DA2" w:rsidRPr="00DE1237">
        <w:rPr>
          <w:sz w:val="22"/>
          <w:szCs w:val="22"/>
        </w:rPr>
        <w:t xml:space="preserve"> </w:t>
      </w:r>
      <w:r w:rsidRPr="00DE1237">
        <w:rPr>
          <w:sz w:val="22"/>
          <w:szCs w:val="22"/>
        </w:rPr>
        <w:t xml:space="preserve">switches, jumpers or </w:t>
      </w:r>
      <w:r w:rsidRPr="00C47F72">
        <w:rPr>
          <w:sz w:val="22"/>
          <w:szCs w:val="22"/>
        </w:rPr>
        <w:t>programming keypads</w:t>
      </w:r>
      <w:r w:rsidR="00AC09BF" w:rsidRPr="00C47F72">
        <w:rPr>
          <w:sz w:val="22"/>
          <w:szCs w:val="22"/>
        </w:rPr>
        <w:t xml:space="preserve"> include</w:t>
      </w:r>
      <w:r w:rsidR="009D0DEA" w:rsidRPr="002D5691">
        <w:rPr>
          <w:sz w:val="22"/>
          <w:szCs w:val="22"/>
        </w:rPr>
        <w:t xml:space="preserve"> with the shop drawings, as appropriate</w:t>
      </w:r>
      <w:r w:rsidRPr="00271525">
        <w:rPr>
          <w:sz w:val="22"/>
          <w:szCs w:val="22"/>
        </w:rPr>
        <w:t>:</w:t>
      </w:r>
    </w:p>
    <w:p w14:paraId="194D6EC4" w14:textId="5EE2ED1A" w:rsidR="0029448F" w:rsidRPr="00271525" w:rsidRDefault="0029448F" w:rsidP="00197B13">
      <w:pPr>
        <w:pStyle w:val="Header"/>
        <w:numPr>
          <w:ilvl w:val="0"/>
          <w:numId w:val="131"/>
        </w:numPr>
        <w:tabs>
          <w:tab w:val="clear" w:pos="4320"/>
          <w:tab w:val="clear" w:pos="8640"/>
        </w:tabs>
        <w:jc w:val="both"/>
        <w:rPr>
          <w:sz w:val="22"/>
          <w:szCs w:val="22"/>
        </w:rPr>
      </w:pPr>
      <w:r w:rsidRPr="00271525">
        <w:rPr>
          <w:sz w:val="22"/>
          <w:szCs w:val="22"/>
        </w:rPr>
        <w:t>Functional description.</w:t>
      </w:r>
    </w:p>
    <w:p w14:paraId="4A9F26CD" w14:textId="6C83D79A" w:rsidR="0029448F" w:rsidRPr="002A5809" w:rsidRDefault="0029448F" w:rsidP="00197B13">
      <w:pPr>
        <w:pStyle w:val="Header"/>
        <w:numPr>
          <w:ilvl w:val="0"/>
          <w:numId w:val="131"/>
        </w:numPr>
        <w:tabs>
          <w:tab w:val="clear" w:pos="4320"/>
          <w:tab w:val="clear" w:pos="8640"/>
        </w:tabs>
        <w:jc w:val="both"/>
        <w:rPr>
          <w:sz w:val="22"/>
          <w:szCs w:val="22"/>
        </w:rPr>
      </w:pPr>
      <w:r w:rsidRPr="002A5809">
        <w:rPr>
          <w:sz w:val="22"/>
          <w:szCs w:val="22"/>
        </w:rPr>
        <w:t>Performance data.</w:t>
      </w:r>
    </w:p>
    <w:p w14:paraId="56A058E5" w14:textId="18F31C58" w:rsidR="0029448F" w:rsidRPr="002A5809" w:rsidRDefault="0029448F" w:rsidP="00197B13">
      <w:pPr>
        <w:pStyle w:val="Header"/>
        <w:numPr>
          <w:ilvl w:val="0"/>
          <w:numId w:val="131"/>
        </w:numPr>
        <w:tabs>
          <w:tab w:val="clear" w:pos="4320"/>
          <w:tab w:val="clear" w:pos="8640"/>
        </w:tabs>
        <w:jc w:val="both"/>
        <w:rPr>
          <w:sz w:val="22"/>
          <w:szCs w:val="22"/>
        </w:rPr>
      </w:pPr>
      <w:r w:rsidRPr="002A5809">
        <w:rPr>
          <w:sz w:val="22"/>
          <w:szCs w:val="22"/>
        </w:rPr>
        <w:t>Physical, electrical and environmental requirements.</w:t>
      </w:r>
    </w:p>
    <w:p w14:paraId="607F1B89" w14:textId="419316F0" w:rsidR="0029448F" w:rsidRPr="008D5726" w:rsidRDefault="0029448F" w:rsidP="00197B13">
      <w:pPr>
        <w:pStyle w:val="Header"/>
        <w:numPr>
          <w:ilvl w:val="0"/>
          <w:numId w:val="131"/>
        </w:numPr>
        <w:tabs>
          <w:tab w:val="clear" w:pos="4320"/>
          <w:tab w:val="clear" w:pos="8640"/>
        </w:tabs>
        <w:jc w:val="both"/>
        <w:rPr>
          <w:sz w:val="22"/>
          <w:szCs w:val="22"/>
        </w:rPr>
      </w:pPr>
      <w:r w:rsidRPr="002A5809">
        <w:rPr>
          <w:sz w:val="22"/>
          <w:szCs w:val="22"/>
        </w:rPr>
        <w:t>Location drawing.</w:t>
      </w:r>
    </w:p>
    <w:p w14:paraId="07504884" w14:textId="42E3CD27" w:rsidR="0029448F" w:rsidRPr="008D5726" w:rsidRDefault="0029448F" w:rsidP="00197B13">
      <w:pPr>
        <w:pStyle w:val="Header"/>
        <w:numPr>
          <w:ilvl w:val="0"/>
          <w:numId w:val="131"/>
        </w:numPr>
        <w:tabs>
          <w:tab w:val="clear" w:pos="4320"/>
          <w:tab w:val="clear" w:pos="8640"/>
        </w:tabs>
        <w:jc w:val="both"/>
        <w:rPr>
          <w:sz w:val="22"/>
          <w:szCs w:val="22"/>
        </w:rPr>
      </w:pPr>
      <w:r w:rsidRPr="008D5726">
        <w:rPr>
          <w:sz w:val="22"/>
          <w:szCs w:val="22"/>
        </w:rPr>
        <w:t>Equipment descriptive literature.</w:t>
      </w:r>
    </w:p>
    <w:p w14:paraId="2DFA9917" w14:textId="38423473" w:rsidR="0029448F" w:rsidRPr="00F705D1" w:rsidRDefault="0029448F" w:rsidP="00197B13">
      <w:pPr>
        <w:pStyle w:val="Header"/>
        <w:numPr>
          <w:ilvl w:val="0"/>
          <w:numId w:val="131"/>
        </w:numPr>
        <w:tabs>
          <w:tab w:val="clear" w:pos="4320"/>
          <w:tab w:val="clear" w:pos="8640"/>
        </w:tabs>
        <w:spacing w:after="240"/>
        <w:jc w:val="both"/>
        <w:rPr>
          <w:sz w:val="22"/>
          <w:szCs w:val="22"/>
        </w:rPr>
      </w:pPr>
      <w:r w:rsidRPr="00F705D1">
        <w:rPr>
          <w:sz w:val="22"/>
          <w:szCs w:val="22"/>
        </w:rPr>
        <w:t>Wiring details.</w:t>
      </w:r>
    </w:p>
    <w:p w14:paraId="1D63FF55" w14:textId="73BA75AB" w:rsidR="0029448F" w:rsidRPr="00D92576" w:rsidRDefault="0029448F" w:rsidP="00197B13">
      <w:pPr>
        <w:pStyle w:val="Header"/>
        <w:numPr>
          <w:ilvl w:val="1"/>
          <w:numId w:val="39"/>
        </w:numPr>
        <w:tabs>
          <w:tab w:val="clear" w:pos="4320"/>
          <w:tab w:val="clear" w:pos="8640"/>
        </w:tabs>
        <w:spacing w:after="120"/>
        <w:ind w:left="2304" w:hanging="504"/>
        <w:rPr>
          <w:sz w:val="22"/>
          <w:szCs w:val="22"/>
        </w:rPr>
      </w:pPr>
      <w:r w:rsidRPr="00F705D1">
        <w:rPr>
          <w:sz w:val="22"/>
          <w:szCs w:val="22"/>
        </w:rPr>
        <w:t xml:space="preserve">For programmable equipment, communication links and networks, submit </w:t>
      </w:r>
      <w:r w:rsidR="006677D7" w:rsidRPr="00657FA0">
        <w:rPr>
          <w:sz w:val="22"/>
          <w:szCs w:val="22"/>
        </w:rPr>
        <w:t xml:space="preserve">a </w:t>
      </w:r>
      <w:r w:rsidR="009D0DEA" w:rsidRPr="00657FA0">
        <w:rPr>
          <w:sz w:val="22"/>
          <w:szCs w:val="22"/>
        </w:rPr>
        <w:t>Bill of Materials</w:t>
      </w:r>
      <w:r w:rsidR="00C420F7">
        <w:rPr>
          <w:sz w:val="22"/>
          <w:szCs w:val="22"/>
        </w:rPr>
        <w:t xml:space="preserve">.  </w:t>
      </w:r>
      <w:r w:rsidRPr="00657FA0">
        <w:rPr>
          <w:sz w:val="22"/>
          <w:szCs w:val="22"/>
        </w:rPr>
        <w:t>Include</w:t>
      </w:r>
      <w:r w:rsidR="006677D7" w:rsidRPr="00657FA0">
        <w:rPr>
          <w:sz w:val="22"/>
          <w:szCs w:val="22"/>
        </w:rPr>
        <w:t xml:space="preserve"> the</w:t>
      </w:r>
      <w:r w:rsidRPr="00657FA0">
        <w:rPr>
          <w:sz w:val="22"/>
          <w:szCs w:val="22"/>
        </w:rPr>
        <w:t xml:space="preserve"> hardware documentation</w:t>
      </w:r>
      <w:r w:rsidR="006677D7" w:rsidRPr="00657FA0">
        <w:rPr>
          <w:sz w:val="22"/>
          <w:szCs w:val="22"/>
        </w:rPr>
        <w:t xml:space="preserve"> with the </w:t>
      </w:r>
      <w:r w:rsidR="009D0DEA" w:rsidRPr="00657FA0">
        <w:rPr>
          <w:sz w:val="22"/>
          <w:szCs w:val="22"/>
        </w:rPr>
        <w:t xml:space="preserve">Bill </w:t>
      </w:r>
      <w:r w:rsidR="006677D7" w:rsidRPr="006517D1">
        <w:rPr>
          <w:sz w:val="22"/>
          <w:szCs w:val="22"/>
        </w:rPr>
        <w:t xml:space="preserve">of </w:t>
      </w:r>
      <w:r w:rsidR="009D0DEA" w:rsidRPr="006517D1">
        <w:rPr>
          <w:sz w:val="22"/>
          <w:szCs w:val="22"/>
        </w:rPr>
        <w:t>M</w:t>
      </w:r>
      <w:r w:rsidR="009D0DEA" w:rsidRPr="00375C37">
        <w:rPr>
          <w:sz w:val="22"/>
          <w:szCs w:val="22"/>
        </w:rPr>
        <w:t>aterials</w:t>
      </w:r>
      <w:r w:rsidRPr="00304CB0">
        <w:rPr>
          <w:sz w:val="22"/>
          <w:szCs w:val="22"/>
        </w:rPr>
        <w:t>.</w:t>
      </w:r>
    </w:p>
    <w:p w14:paraId="204720C5" w14:textId="15A609AF" w:rsidR="0029448F" w:rsidRPr="00EA5A21" w:rsidRDefault="0029448F" w:rsidP="00197B13">
      <w:pPr>
        <w:pStyle w:val="Header"/>
        <w:numPr>
          <w:ilvl w:val="0"/>
          <w:numId w:val="132"/>
        </w:numPr>
        <w:tabs>
          <w:tab w:val="clear" w:pos="4320"/>
          <w:tab w:val="clear" w:pos="8640"/>
        </w:tabs>
        <w:spacing w:after="120"/>
        <w:rPr>
          <w:sz w:val="22"/>
          <w:szCs w:val="22"/>
        </w:rPr>
      </w:pPr>
      <w:r w:rsidRPr="00EA5A21">
        <w:rPr>
          <w:sz w:val="22"/>
          <w:szCs w:val="22"/>
        </w:rPr>
        <w:t>For hardware items include and clearly identify:  Description, make, model, part number and serial number</w:t>
      </w:r>
      <w:r w:rsidR="006677D7" w:rsidRPr="00EA5A21">
        <w:rPr>
          <w:sz w:val="22"/>
          <w:szCs w:val="22"/>
        </w:rPr>
        <w:t xml:space="preserve"> (once this available)</w:t>
      </w:r>
      <w:r w:rsidRPr="00EA5A21">
        <w:rPr>
          <w:sz w:val="22"/>
          <w:szCs w:val="22"/>
        </w:rPr>
        <w:t>.</w:t>
      </w:r>
    </w:p>
    <w:p w14:paraId="63C0FB95" w14:textId="1DCE42FC" w:rsidR="0029448F" w:rsidRPr="00EA5A21" w:rsidRDefault="0029448F" w:rsidP="00197B13">
      <w:pPr>
        <w:pStyle w:val="Header"/>
        <w:numPr>
          <w:ilvl w:val="0"/>
          <w:numId w:val="132"/>
        </w:numPr>
        <w:tabs>
          <w:tab w:val="clear" w:pos="4320"/>
          <w:tab w:val="clear" w:pos="8640"/>
        </w:tabs>
        <w:spacing w:after="120"/>
        <w:rPr>
          <w:sz w:val="22"/>
          <w:szCs w:val="22"/>
        </w:rPr>
      </w:pPr>
      <w:r w:rsidRPr="00EA5A21">
        <w:rPr>
          <w:sz w:val="22"/>
          <w:szCs w:val="22"/>
        </w:rPr>
        <w:t>For documentation include:  Title</w:t>
      </w:r>
      <w:r w:rsidR="006677D7" w:rsidRPr="00EA5A21">
        <w:rPr>
          <w:sz w:val="22"/>
          <w:szCs w:val="22"/>
        </w:rPr>
        <w:t>, version, date</w:t>
      </w:r>
      <w:r w:rsidRPr="00EA5A21">
        <w:rPr>
          <w:sz w:val="22"/>
          <w:szCs w:val="22"/>
        </w:rPr>
        <w:t xml:space="preserve"> and publisher for each item.</w:t>
      </w:r>
    </w:p>
    <w:p w14:paraId="437DC51B" w14:textId="28D2FF91" w:rsidR="0029448F" w:rsidRPr="00EA5A21" w:rsidRDefault="0029448F" w:rsidP="00197B13">
      <w:pPr>
        <w:pStyle w:val="Header"/>
        <w:numPr>
          <w:ilvl w:val="1"/>
          <w:numId w:val="39"/>
        </w:numPr>
        <w:tabs>
          <w:tab w:val="clear" w:pos="4320"/>
          <w:tab w:val="clear" w:pos="8640"/>
        </w:tabs>
        <w:spacing w:after="120"/>
        <w:ind w:left="2304" w:hanging="504"/>
        <w:rPr>
          <w:sz w:val="22"/>
          <w:szCs w:val="22"/>
        </w:rPr>
      </w:pPr>
      <w:r w:rsidRPr="00EA5A21">
        <w:rPr>
          <w:sz w:val="22"/>
          <w:szCs w:val="22"/>
        </w:rPr>
        <w:t xml:space="preserve">For Programmable </w:t>
      </w:r>
      <w:r w:rsidR="009D0DEA" w:rsidRPr="00EA5A21">
        <w:rPr>
          <w:sz w:val="22"/>
          <w:szCs w:val="22"/>
        </w:rPr>
        <w:t xml:space="preserve">Hardware </w:t>
      </w:r>
      <w:r w:rsidRPr="00EA5A21">
        <w:rPr>
          <w:sz w:val="22"/>
          <w:szCs w:val="22"/>
        </w:rPr>
        <w:t xml:space="preserve">Equipment </w:t>
      </w:r>
      <w:r w:rsidR="00AC09BF" w:rsidRPr="00EA5A21">
        <w:rPr>
          <w:sz w:val="22"/>
          <w:szCs w:val="22"/>
        </w:rPr>
        <w:t>include</w:t>
      </w:r>
      <w:r w:rsidRPr="00EA5A21">
        <w:rPr>
          <w:sz w:val="22"/>
          <w:szCs w:val="22"/>
        </w:rPr>
        <w:t>:</w:t>
      </w:r>
    </w:p>
    <w:p w14:paraId="4AFF7E4A" w14:textId="48000AC2" w:rsidR="0029448F" w:rsidRPr="00EA5A21" w:rsidRDefault="0029448F" w:rsidP="00197B13">
      <w:pPr>
        <w:pStyle w:val="Header"/>
        <w:numPr>
          <w:ilvl w:val="0"/>
          <w:numId w:val="133"/>
        </w:numPr>
        <w:tabs>
          <w:tab w:val="clear" w:pos="4320"/>
          <w:tab w:val="clear" w:pos="8640"/>
        </w:tabs>
        <w:spacing w:after="120"/>
        <w:rPr>
          <w:sz w:val="22"/>
          <w:szCs w:val="22"/>
        </w:rPr>
      </w:pPr>
      <w:r w:rsidRPr="00EA5A21">
        <w:rPr>
          <w:sz w:val="22"/>
          <w:szCs w:val="22"/>
        </w:rPr>
        <w:t>Product description for each item including:</w:t>
      </w:r>
    </w:p>
    <w:p w14:paraId="469CC2C9" w14:textId="746238BB" w:rsidR="0029448F" w:rsidRPr="00EA5A21" w:rsidRDefault="0029448F" w:rsidP="00197B13">
      <w:pPr>
        <w:pStyle w:val="Header"/>
        <w:numPr>
          <w:ilvl w:val="0"/>
          <w:numId w:val="134"/>
        </w:numPr>
        <w:tabs>
          <w:tab w:val="clear" w:pos="4320"/>
          <w:tab w:val="clear" w:pos="8640"/>
        </w:tabs>
        <w:rPr>
          <w:sz w:val="22"/>
          <w:szCs w:val="22"/>
        </w:rPr>
      </w:pPr>
      <w:r w:rsidRPr="00EA5A21">
        <w:rPr>
          <w:sz w:val="22"/>
          <w:szCs w:val="22"/>
        </w:rPr>
        <w:t>Wiring and installation instructions.</w:t>
      </w:r>
    </w:p>
    <w:p w14:paraId="06E97410" w14:textId="7727434F" w:rsidR="0029448F" w:rsidRPr="00EA5A21" w:rsidRDefault="0029448F" w:rsidP="00197B13">
      <w:pPr>
        <w:pStyle w:val="Header"/>
        <w:numPr>
          <w:ilvl w:val="0"/>
          <w:numId w:val="134"/>
        </w:numPr>
        <w:tabs>
          <w:tab w:val="clear" w:pos="4320"/>
          <w:tab w:val="clear" w:pos="8640"/>
        </w:tabs>
        <w:rPr>
          <w:sz w:val="22"/>
          <w:szCs w:val="22"/>
        </w:rPr>
      </w:pPr>
      <w:r w:rsidRPr="00EA5A21">
        <w:rPr>
          <w:sz w:val="22"/>
          <w:szCs w:val="22"/>
        </w:rPr>
        <w:t>Functional description.</w:t>
      </w:r>
    </w:p>
    <w:p w14:paraId="45163186" w14:textId="384E24C3" w:rsidR="0029448F" w:rsidRPr="00EA5A21" w:rsidRDefault="0029448F" w:rsidP="00197B13">
      <w:pPr>
        <w:pStyle w:val="Header"/>
        <w:numPr>
          <w:ilvl w:val="0"/>
          <w:numId w:val="134"/>
        </w:numPr>
        <w:tabs>
          <w:tab w:val="clear" w:pos="4320"/>
          <w:tab w:val="clear" w:pos="8640"/>
        </w:tabs>
        <w:rPr>
          <w:sz w:val="22"/>
          <w:szCs w:val="22"/>
        </w:rPr>
      </w:pPr>
      <w:r w:rsidRPr="00EA5A21">
        <w:rPr>
          <w:sz w:val="22"/>
          <w:szCs w:val="22"/>
        </w:rPr>
        <w:t>Performance data.</w:t>
      </w:r>
    </w:p>
    <w:p w14:paraId="7F76C5DB" w14:textId="28E51872" w:rsidR="0029448F" w:rsidRPr="00EA5A21" w:rsidRDefault="0029448F" w:rsidP="00197B13">
      <w:pPr>
        <w:pStyle w:val="Header"/>
        <w:numPr>
          <w:ilvl w:val="0"/>
          <w:numId w:val="134"/>
        </w:numPr>
        <w:tabs>
          <w:tab w:val="clear" w:pos="4320"/>
          <w:tab w:val="clear" w:pos="8640"/>
        </w:tabs>
        <w:rPr>
          <w:sz w:val="22"/>
          <w:szCs w:val="22"/>
        </w:rPr>
      </w:pPr>
      <w:r w:rsidRPr="00EA5A21">
        <w:rPr>
          <w:sz w:val="22"/>
          <w:szCs w:val="22"/>
        </w:rPr>
        <w:t>Physical, electrical and environmental requirements.</w:t>
      </w:r>
    </w:p>
    <w:p w14:paraId="0A915D25" w14:textId="77E78B74" w:rsidR="0029448F" w:rsidRPr="00EA5A21" w:rsidRDefault="0029448F" w:rsidP="00197B13">
      <w:pPr>
        <w:pStyle w:val="Header"/>
        <w:numPr>
          <w:ilvl w:val="0"/>
          <w:numId w:val="134"/>
        </w:numPr>
        <w:tabs>
          <w:tab w:val="clear" w:pos="4320"/>
          <w:tab w:val="clear" w:pos="8640"/>
        </w:tabs>
        <w:spacing w:after="120"/>
        <w:rPr>
          <w:sz w:val="22"/>
          <w:szCs w:val="22"/>
        </w:rPr>
      </w:pPr>
      <w:r w:rsidRPr="00EA5A21">
        <w:rPr>
          <w:sz w:val="22"/>
          <w:szCs w:val="22"/>
        </w:rPr>
        <w:t>Adapters and controllers.</w:t>
      </w:r>
    </w:p>
    <w:p w14:paraId="05AF0E37" w14:textId="054D1083" w:rsidR="0029448F" w:rsidRPr="00EA5A21" w:rsidRDefault="0029448F" w:rsidP="00197B13">
      <w:pPr>
        <w:pStyle w:val="Header"/>
        <w:numPr>
          <w:ilvl w:val="0"/>
          <w:numId w:val="133"/>
        </w:numPr>
        <w:tabs>
          <w:tab w:val="clear" w:pos="4320"/>
          <w:tab w:val="clear" w:pos="8640"/>
        </w:tabs>
        <w:spacing w:after="120"/>
        <w:rPr>
          <w:sz w:val="22"/>
          <w:szCs w:val="22"/>
        </w:rPr>
      </w:pPr>
      <w:r w:rsidRPr="00EA5A21">
        <w:rPr>
          <w:sz w:val="22"/>
          <w:szCs w:val="22"/>
        </w:rPr>
        <w:t>Equipment layout drawings showing location of hardware, boards, jacks, cables and terminals.</w:t>
      </w:r>
    </w:p>
    <w:p w14:paraId="27C1092E" w14:textId="787F35FF" w:rsidR="0029448F" w:rsidRPr="00EA5A21" w:rsidRDefault="0029448F" w:rsidP="00197B13">
      <w:pPr>
        <w:pStyle w:val="Header"/>
        <w:numPr>
          <w:ilvl w:val="0"/>
          <w:numId w:val="133"/>
        </w:numPr>
        <w:tabs>
          <w:tab w:val="clear" w:pos="4320"/>
          <w:tab w:val="clear" w:pos="8640"/>
        </w:tabs>
        <w:spacing w:after="120"/>
        <w:rPr>
          <w:sz w:val="22"/>
          <w:szCs w:val="22"/>
        </w:rPr>
      </w:pPr>
      <w:r w:rsidRPr="00EA5A21">
        <w:rPr>
          <w:sz w:val="22"/>
          <w:szCs w:val="22"/>
        </w:rPr>
        <w:t xml:space="preserve">Related field tag numbers and wire numbers, module tag assignment, rack module assignment, </w:t>
      </w:r>
      <w:r w:rsidR="00550C99" w:rsidRPr="00EA5A21">
        <w:rPr>
          <w:sz w:val="22"/>
          <w:szCs w:val="22"/>
        </w:rPr>
        <w:t xml:space="preserve">and </w:t>
      </w:r>
      <w:r w:rsidRPr="00EA5A21">
        <w:rPr>
          <w:sz w:val="22"/>
          <w:szCs w:val="22"/>
        </w:rPr>
        <w:t xml:space="preserve">terminal </w:t>
      </w:r>
      <w:r w:rsidR="009D0DEA" w:rsidRPr="00EA5A21">
        <w:rPr>
          <w:sz w:val="22"/>
          <w:szCs w:val="22"/>
        </w:rPr>
        <w:t>n</w:t>
      </w:r>
      <w:r w:rsidRPr="00EA5A21">
        <w:rPr>
          <w:sz w:val="22"/>
          <w:szCs w:val="22"/>
        </w:rPr>
        <w:t>umbers.</w:t>
      </w:r>
    </w:p>
    <w:p w14:paraId="338A0234" w14:textId="4347719F" w:rsidR="0029448F" w:rsidRPr="00EA5A21" w:rsidRDefault="0029448F" w:rsidP="00197B13">
      <w:pPr>
        <w:pStyle w:val="Header"/>
        <w:numPr>
          <w:ilvl w:val="0"/>
          <w:numId w:val="133"/>
        </w:numPr>
        <w:tabs>
          <w:tab w:val="clear" w:pos="4320"/>
          <w:tab w:val="clear" w:pos="8640"/>
        </w:tabs>
        <w:spacing w:after="120"/>
        <w:rPr>
          <w:sz w:val="22"/>
          <w:szCs w:val="22"/>
        </w:rPr>
      </w:pPr>
      <w:r w:rsidRPr="00EA5A21">
        <w:rPr>
          <w:sz w:val="22"/>
          <w:szCs w:val="22"/>
        </w:rPr>
        <w:t>Location</w:t>
      </w:r>
      <w:r w:rsidR="007F32CA" w:rsidRPr="00EA5A21">
        <w:rPr>
          <w:sz w:val="22"/>
          <w:szCs w:val="22"/>
        </w:rPr>
        <w:t>,</w:t>
      </w:r>
      <w:r w:rsidRPr="00EA5A21">
        <w:rPr>
          <w:sz w:val="22"/>
          <w:szCs w:val="22"/>
        </w:rPr>
        <w:t xml:space="preserve"> identifier and pin assignment of plugs, jacks, and cables.</w:t>
      </w:r>
    </w:p>
    <w:p w14:paraId="50834C39" w14:textId="26DEAF83" w:rsidR="0029448F" w:rsidRPr="00EA5A21" w:rsidRDefault="0029448F" w:rsidP="00197B13">
      <w:pPr>
        <w:pStyle w:val="Header"/>
        <w:numPr>
          <w:ilvl w:val="0"/>
          <w:numId w:val="133"/>
        </w:numPr>
        <w:tabs>
          <w:tab w:val="clear" w:pos="4320"/>
          <w:tab w:val="clear" w:pos="8640"/>
        </w:tabs>
        <w:spacing w:after="120"/>
        <w:jc w:val="both"/>
        <w:rPr>
          <w:sz w:val="22"/>
          <w:szCs w:val="22"/>
        </w:rPr>
      </w:pPr>
      <w:r w:rsidRPr="00EA5A21">
        <w:rPr>
          <w:sz w:val="22"/>
          <w:szCs w:val="22"/>
        </w:rPr>
        <w:t>Switch settings and addresses, firmware.</w:t>
      </w:r>
    </w:p>
    <w:p w14:paraId="580FFD8C" w14:textId="7C92A46E" w:rsidR="0029448F" w:rsidRPr="00EA5A21" w:rsidRDefault="0029448F" w:rsidP="00197B13">
      <w:pPr>
        <w:pStyle w:val="Header"/>
        <w:numPr>
          <w:ilvl w:val="0"/>
          <w:numId w:val="133"/>
        </w:numPr>
        <w:tabs>
          <w:tab w:val="clear" w:pos="4320"/>
          <w:tab w:val="clear" w:pos="8640"/>
        </w:tabs>
        <w:spacing w:after="120"/>
        <w:jc w:val="both"/>
        <w:rPr>
          <w:sz w:val="22"/>
          <w:szCs w:val="22"/>
        </w:rPr>
      </w:pPr>
      <w:r w:rsidRPr="00EA5A21">
        <w:rPr>
          <w:sz w:val="22"/>
          <w:szCs w:val="22"/>
        </w:rPr>
        <w:t xml:space="preserve">Interconnection Diagrams including wiring, cables, jacks between internal and external components, power supplies, processors, communications modules, racks, </w:t>
      </w:r>
      <w:r w:rsidR="004A4AB5" w:rsidRPr="00EA5A21">
        <w:rPr>
          <w:sz w:val="22"/>
          <w:szCs w:val="22"/>
        </w:rPr>
        <w:t>input/output</w:t>
      </w:r>
      <w:r w:rsidRPr="00EA5A21">
        <w:rPr>
          <w:sz w:val="22"/>
          <w:szCs w:val="22"/>
        </w:rPr>
        <w:t xml:space="preserve"> modules and peripherals</w:t>
      </w:r>
      <w:r w:rsidR="00C420F7">
        <w:rPr>
          <w:sz w:val="22"/>
          <w:szCs w:val="22"/>
        </w:rPr>
        <w:t xml:space="preserve">.  </w:t>
      </w:r>
      <w:r w:rsidRPr="00EA5A21">
        <w:rPr>
          <w:sz w:val="22"/>
          <w:szCs w:val="22"/>
        </w:rPr>
        <w:t>Label terminals, jacks and pins</w:t>
      </w:r>
      <w:r w:rsidR="00C420F7">
        <w:rPr>
          <w:sz w:val="22"/>
          <w:szCs w:val="22"/>
        </w:rPr>
        <w:t xml:space="preserve">.  </w:t>
      </w:r>
      <w:r w:rsidRPr="00EA5A21">
        <w:rPr>
          <w:sz w:val="22"/>
          <w:szCs w:val="22"/>
        </w:rPr>
        <w:t>Show settings for jumpers and switches</w:t>
      </w:r>
      <w:r w:rsidR="00C420F7">
        <w:rPr>
          <w:sz w:val="22"/>
          <w:szCs w:val="22"/>
        </w:rPr>
        <w:t xml:space="preserve">.  </w:t>
      </w:r>
      <w:r w:rsidRPr="00EA5A21">
        <w:rPr>
          <w:sz w:val="22"/>
          <w:szCs w:val="22"/>
        </w:rPr>
        <w:t>Show address for each hardware module and point.</w:t>
      </w:r>
    </w:p>
    <w:p w14:paraId="27FF1CA1" w14:textId="476EE2D1" w:rsidR="004D7955" w:rsidRPr="00EA5A21" w:rsidRDefault="004D7955" w:rsidP="00197B13">
      <w:pPr>
        <w:pStyle w:val="Header"/>
        <w:numPr>
          <w:ilvl w:val="0"/>
          <w:numId w:val="133"/>
        </w:numPr>
        <w:tabs>
          <w:tab w:val="clear" w:pos="4320"/>
          <w:tab w:val="clear" w:pos="8640"/>
        </w:tabs>
        <w:spacing w:after="120"/>
        <w:jc w:val="both"/>
        <w:rPr>
          <w:sz w:val="22"/>
          <w:szCs w:val="22"/>
        </w:rPr>
      </w:pPr>
      <w:r w:rsidRPr="00EA5A21">
        <w:rPr>
          <w:sz w:val="22"/>
          <w:szCs w:val="22"/>
        </w:rPr>
        <w:t>Any backup or other maintenance requirements.</w:t>
      </w:r>
    </w:p>
    <w:p w14:paraId="00FA01D7" w14:textId="5A25ABBD" w:rsidR="004D7955" w:rsidRPr="00EA5A21" w:rsidRDefault="004D7955" w:rsidP="00197B13">
      <w:pPr>
        <w:pStyle w:val="Header"/>
        <w:numPr>
          <w:ilvl w:val="0"/>
          <w:numId w:val="133"/>
        </w:numPr>
        <w:tabs>
          <w:tab w:val="clear" w:pos="4320"/>
          <w:tab w:val="clear" w:pos="8640"/>
        </w:tabs>
        <w:spacing w:after="240"/>
        <w:jc w:val="both"/>
        <w:rPr>
          <w:sz w:val="22"/>
          <w:szCs w:val="22"/>
        </w:rPr>
      </w:pPr>
      <w:r w:rsidRPr="00EA5A21">
        <w:rPr>
          <w:sz w:val="22"/>
          <w:szCs w:val="22"/>
        </w:rPr>
        <w:t>Listing (hard and digital copies) of all programming details.</w:t>
      </w:r>
    </w:p>
    <w:p w14:paraId="343FCB2C" w14:textId="53BC42A0" w:rsidR="00D40660" w:rsidRPr="00EA5A21" w:rsidRDefault="004D7955" w:rsidP="00197B13">
      <w:pPr>
        <w:pStyle w:val="Header"/>
        <w:numPr>
          <w:ilvl w:val="0"/>
          <w:numId w:val="39"/>
        </w:numPr>
        <w:spacing w:after="240"/>
        <w:ind w:left="1584" w:hanging="504"/>
        <w:jc w:val="both"/>
        <w:rPr>
          <w:sz w:val="22"/>
          <w:szCs w:val="22"/>
        </w:rPr>
      </w:pPr>
      <w:r w:rsidRPr="00EA5A21">
        <w:rPr>
          <w:sz w:val="22"/>
          <w:szCs w:val="22"/>
        </w:rPr>
        <w:t>The r</w:t>
      </w:r>
      <w:r w:rsidR="00D40660" w:rsidRPr="00EA5A21">
        <w:rPr>
          <w:sz w:val="22"/>
          <w:szCs w:val="22"/>
        </w:rPr>
        <w:t xml:space="preserve">eview of shop drawings shall </w:t>
      </w:r>
      <w:r w:rsidRPr="00EA5A21">
        <w:rPr>
          <w:sz w:val="22"/>
          <w:szCs w:val="22"/>
        </w:rPr>
        <w:t xml:space="preserve">only </w:t>
      </w:r>
      <w:r w:rsidR="00D40660" w:rsidRPr="00EA5A21">
        <w:rPr>
          <w:sz w:val="22"/>
          <w:szCs w:val="22"/>
        </w:rPr>
        <w:t>be</w:t>
      </w:r>
      <w:r w:rsidR="004A4AB5" w:rsidRPr="00EA5A21">
        <w:rPr>
          <w:sz w:val="22"/>
          <w:szCs w:val="22"/>
        </w:rPr>
        <w:t xml:space="preserve"> </w:t>
      </w:r>
      <w:r w:rsidR="00D40660" w:rsidRPr="00EA5A21">
        <w:rPr>
          <w:sz w:val="22"/>
          <w:szCs w:val="22"/>
        </w:rPr>
        <w:t>in reference to general design</w:t>
      </w:r>
      <w:r w:rsidR="00C420F7">
        <w:rPr>
          <w:sz w:val="22"/>
          <w:szCs w:val="22"/>
        </w:rPr>
        <w:t xml:space="preserve">.  </w:t>
      </w:r>
      <w:r w:rsidRPr="00EA5A21">
        <w:rPr>
          <w:sz w:val="22"/>
          <w:szCs w:val="22"/>
        </w:rPr>
        <w:t>The r</w:t>
      </w:r>
      <w:r w:rsidR="00D40660" w:rsidRPr="00EA5A21">
        <w:rPr>
          <w:sz w:val="22"/>
          <w:szCs w:val="22"/>
        </w:rPr>
        <w:t xml:space="preserve">eview of the </w:t>
      </w:r>
      <w:r w:rsidR="00940286" w:rsidRPr="00EA5A21">
        <w:rPr>
          <w:sz w:val="22"/>
          <w:szCs w:val="22"/>
        </w:rPr>
        <w:t xml:space="preserve">shop </w:t>
      </w:r>
      <w:r w:rsidR="00D40660" w:rsidRPr="00EA5A21">
        <w:rPr>
          <w:sz w:val="22"/>
          <w:szCs w:val="22"/>
        </w:rPr>
        <w:t>drawings shall not</w:t>
      </w:r>
      <w:r w:rsidR="007F32CA" w:rsidRPr="00EA5A21">
        <w:rPr>
          <w:sz w:val="22"/>
          <w:szCs w:val="22"/>
        </w:rPr>
        <w:t>,</w:t>
      </w:r>
      <w:r w:rsidR="00D40660" w:rsidRPr="00EA5A21">
        <w:rPr>
          <w:sz w:val="22"/>
          <w:szCs w:val="22"/>
        </w:rPr>
        <w:t xml:space="preserve"> in any way</w:t>
      </w:r>
      <w:r w:rsidR="007F32CA" w:rsidRPr="00EA5A21">
        <w:rPr>
          <w:sz w:val="22"/>
          <w:szCs w:val="22"/>
        </w:rPr>
        <w:t>,</w:t>
      </w:r>
      <w:r w:rsidR="00D40660" w:rsidRPr="00EA5A21">
        <w:rPr>
          <w:sz w:val="22"/>
          <w:szCs w:val="22"/>
        </w:rPr>
        <w:t xml:space="preserve"> relieve the Contractor of responsibility for errors</w:t>
      </w:r>
      <w:r w:rsidRPr="00EA5A21">
        <w:rPr>
          <w:sz w:val="22"/>
          <w:szCs w:val="22"/>
        </w:rPr>
        <w:t>, omissions</w:t>
      </w:r>
      <w:r w:rsidR="00D40660" w:rsidRPr="00EA5A21">
        <w:rPr>
          <w:sz w:val="22"/>
          <w:szCs w:val="22"/>
        </w:rPr>
        <w:t xml:space="preserve"> or</w:t>
      </w:r>
      <w:r w:rsidR="003F40A2" w:rsidRPr="00EA5A21">
        <w:rPr>
          <w:sz w:val="22"/>
          <w:szCs w:val="22"/>
        </w:rPr>
        <w:t xml:space="preserve"> physical</w:t>
      </w:r>
      <w:r w:rsidR="00D40660" w:rsidRPr="00EA5A21">
        <w:rPr>
          <w:sz w:val="22"/>
          <w:szCs w:val="22"/>
        </w:rPr>
        <w:t xml:space="preserve"> interference, or from the necessity of furnishing such work and materials as may be required for the completion of the work at any time </w:t>
      </w:r>
      <w:r w:rsidRPr="00EA5A21">
        <w:rPr>
          <w:sz w:val="22"/>
          <w:szCs w:val="22"/>
        </w:rPr>
        <w:t xml:space="preserve">prior to </w:t>
      </w:r>
      <w:r w:rsidR="00D40660" w:rsidRPr="00EA5A21">
        <w:rPr>
          <w:sz w:val="22"/>
          <w:szCs w:val="22"/>
        </w:rPr>
        <w:t>formal acceptance</w:t>
      </w:r>
      <w:r w:rsidR="00C420F7">
        <w:rPr>
          <w:sz w:val="22"/>
          <w:szCs w:val="22"/>
        </w:rPr>
        <w:t xml:space="preserve">.  </w:t>
      </w:r>
      <w:r w:rsidRPr="00EA5A21">
        <w:rPr>
          <w:sz w:val="22"/>
          <w:szCs w:val="22"/>
        </w:rPr>
        <w:t xml:space="preserve">The </w:t>
      </w:r>
      <w:r w:rsidR="006A1D54" w:rsidRPr="00EA5A21">
        <w:rPr>
          <w:sz w:val="22"/>
          <w:szCs w:val="22"/>
        </w:rPr>
        <w:t xml:space="preserve">Contractor </w:t>
      </w:r>
      <w:r w:rsidRPr="00EA5A21">
        <w:rPr>
          <w:sz w:val="22"/>
          <w:szCs w:val="22"/>
        </w:rPr>
        <w:t xml:space="preserve">shall be </w:t>
      </w:r>
      <w:r w:rsidR="00EF1A56" w:rsidRPr="00EA5A21">
        <w:rPr>
          <w:sz w:val="22"/>
          <w:szCs w:val="22"/>
        </w:rPr>
        <w:t>cognisant</w:t>
      </w:r>
      <w:r w:rsidRPr="00EA5A21">
        <w:rPr>
          <w:sz w:val="22"/>
          <w:szCs w:val="22"/>
        </w:rPr>
        <w:t xml:space="preserve"> that the </w:t>
      </w:r>
      <w:r w:rsidR="00DB60FC" w:rsidRPr="00EA5A21">
        <w:rPr>
          <w:sz w:val="22"/>
          <w:szCs w:val="22"/>
        </w:rPr>
        <w:t>shop drawings may require resubmission before the contractor may proceed to the next phase of the project</w:t>
      </w:r>
      <w:r w:rsidR="007F32CA" w:rsidRPr="00EA5A21">
        <w:rPr>
          <w:sz w:val="22"/>
          <w:szCs w:val="22"/>
        </w:rPr>
        <w:t xml:space="preserve"> (see submission of Shop Drawings under General Requirements).</w:t>
      </w:r>
    </w:p>
    <w:p w14:paraId="63FE4E1B" w14:textId="0DB81D39" w:rsidR="0029448F" w:rsidRPr="00BD38A1" w:rsidRDefault="007F32CA" w:rsidP="006A22E6">
      <w:pPr>
        <w:pStyle w:val="heading3a"/>
        <w:numPr>
          <w:ilvl w:val="0"/>
          <w:numId w:val="11"/>
        </w:numPr>
        <w:spacing w:after="360" w:line="240" w:lineRule="auto"/>
        <w:ind w:left="720" w:hanging="720"/>
        <w:jc w:val="both"/>
        <w:rPr>
          <w:szCs w:val="22"/>
          <w:lang w:val="en-CA"/>
        </w:rPr>
      </w:pPr>
      <w:bookmarkStart w:id="1952" w:name="_Toc60830444"/>
      <w:bookmarkStart w:id="1953" w:name="_Toc60840332"/>
      <w:bookmarkStart w:id="1954" w:name="_Toc60840867"/>
      <w:bookmarkStart w:id="1955" w:name="_Toc60841402"/>
      <w:bookmarkStart w:id="1956" w:name="_Toc60861553"/>
      <w:bookmarkStart w:id="1957" w:name="_Toc60903852"/>
      <w:bookmarkStart w:id="1958" w:name="_Toc60904387"/>
      <w:bookmarkStart w:id="1959" w:name="_Toc60904922"/>
      <w:bookmarkStart w:id="1960" w:name="_Toc60905457"/>
      <w:bookmarkStart w:id="1961" w:name="_Toc60905992"/>
      <w:bookmarkStart w:id="1962" w:name="_Toc60906530"/>
      <w:bookmarkStart w:id="1963" w:name="_Toc60909329"/>
      <w:bookmarkStart w:id="1964" w:name="_Toc60910365"/>
      <w:bookmarkStart w:id="1965" w:name="_Toc60910901"/>
      <w:bookmarkStart w:id="1966" w:name="_Toc60911437"/>
      <w:bookmarkStart w:id="1967" w:name="_Toc60911973"/>
      <w:bookmarkStart w:id="1968" w:name="_Toc60912509"/>
      <w:bookmarkStart w:id="1969" w:name="_Toc60912882"/>
      <w:bookmarkStart w:id="1970" w:name="_Toc60913256"/>
      <w:bookmarkStart w:id="1971" w:name="_Toc60913630"/>
      <w:bookmarkStart w:id="1972" w:name="_Toc60914004"/>
      <w:bookmarkStart w:id="1973" w:name="_Toc60914378"/>
      <w:bookmarkStart w:id="1974" w:name="_Toc60939864"/>
      <w:bookmarkStart w:id="1975" w:name="_Toc60951881"/>
      <w:bookmarkStart w:id="1976" w:name="_Toc65163737"/>
      <w:bookmarkStart w:id="1977" w:name="_Toc65163936"/>
      <w:bookmarkStart w:id="1978" w:name="_Toc68181258"/>
      <w:bookmarkStart w:id="1979" w:name="_Toc68181847"/>
      <w:bookmarkStart w:id="1980" w:name="_Toc72754639"/>
      <w:bookmarkStart w:id="1981" w:name="_Toc72755602"/>
      <w:bookmarkStart w:id="1982" w:name="_Toc72755690"/>
      <w:bookmarkStart w:id="1983" w:name="_Toc72834167"/>
      <w:bookmarkStart w:id="1984" w:name="_Toc72925334"/>
      <w:bookmarkStart w:id="1985" w:name="_Toc72925964"/>
      <w:bookmarkStart w:id="1986" w:name="_Toc72928828"/>
      <w:bookmarkStart w:id="1987" w:name="_Toc72929758"/>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r w:rsidRPr="00EA5A21">
        <w:rPr>
          <w:b/>
          <w:szCs w:val="22"/>
          <w:lang w:val="en-CA"/>
        </w:rPr>
        <w:t>PRODUCTS</w:t>
      </w:r>
      <w:bookmarkEnd w:id="1978"/>
      <w:bookmarkEnd w:id="1979"/>
      <w:bookmarkEnd w:id="1980"/>
      <w:bookmarkEnd w:id="1981"/>
      <w:bookmarkEnd w:id="1982"/>
      <w:bookmarkEnd w:id="1983"/>
      <w:bookmarkEnd w:id="1984"/>
      <w:bookmarkEnd w:id="1985"/>
      <w:bookmarkEnd w:id="1986"/>
      <w:bookmarkEnd w:id="1987"/>
    </w:p>
    <w:p w14:paraId="669F1FF1" w14:textId="6B42CF2C" w:rsidR="0029448F" w:rsidRPr="00BD38A1" w:rsidRDefault="005250F0" w:rsidP="006A22E6">
      <w:pPr>
        <w:pStyle w:val="heading3a"/>
        <w:numPr>
          <w:ilvl w:val="1"/>
          <w:numId w:val="11"/>
        </w:numPr>
        <w:spacing w:before="0" w:line="240" w:lineRule="auto"/>
        <w:ind w:left="1080" w:hanging="1080"/>
        <w:jc w:val="both"/>
        <w:rPr>
          <w:b/>
          <w:bCs/>
          <w:szCs w:val="22"/>
          <w:lang w:val="en-CA"/>
        </w:rPr>
      </w:pPr>
      <w:bookmarkStart w:id="1988" w:name="_Toc68181259"/>
      <w:bookmarkStart w:id="1989" w:name="_Toc68181848"/>
      <w:bookmarkStart w:id="1990" w:name="_Toc72754640"/>
      <w:bookmarkStart w:id="1991" w:name="_Toc72755603"/>
      <w:bookmarkStart w:id="1992" w:name="_Toc72755691"/>
      <w:bookmarkStart w:id="1993" w:name="_Toc72834168"/>
      <w:bookmarkStart w:id="1994" w:name="_Toc72925335"/>
      <w:bookmarkStart w:id="1995" w:name="_Toc72925965"/>
      <w:bookmarkStart w:id="1996" w:name="_Toc72928829"/>
      <w:bookmarkStart w:id="1997" w:name="_Toc72929759"/>
      <w:r w:rsidRPr="00BD38A1">
        <w:rPr>
          <w:b/>
          <w:bCs/>
          <w:caps w:val="0"/>
          <w:szCs w:val="22"/>
          <w:lang w:val="en-CA"/>
        </w:rPr>
        <w:t>Security, Access Control</w:t>
      </w:r>
      <w:r w:rsidR="00B61109" w:rsidRPr="00BD38A1">
        <w:rPr>
          <w:b/>
          <w:bCs/>
          <w:caps w:val="0"/>
          <w:szCs w:val="22"/>
          <w:lang w:val="en-CA"/>
        </w:rPr>
        <w:t xml:space="preserve"> and</w:t>
      </w:r>
      <w:r w:rsidRPr="00BD38A1">
        <w:rPr>
          <w:b/>
          <w:bCs/>
          <w:caps w:val="0"/>
          <w:szCs w:val="22"/>
          <w:lang w:val="en-CA"/>
        </w:rPr>
        <w:t xml:space="preserve"> Intrusion Detection</w:t>
      </w:r>
      <w:bookmarkEnd w:id="1988"/>
      <w:bookmarkEnd w:id="1989"/>
      <w:bookmarkEnd w:id="1990"/>
      <w:bookmarkEnd w:id="1991"/>
      <w:bookmarkEnd w:id="1992"/>
      <w:bookmarkEnd w:id="1993"/>
      <w:bookmarkEnd w:id="1994"/>
      <w:bookmarkEnd w:id="1995"/>
      <w:bookmarkEnd w:id="1996"/>
      <w:bookmarkEnd w:id="1997"/>
      <w:r w:rsidRPr="00BD38A1">
        <w:rPr>
          <w:b/>
          <w:bCs/>
          <w:caps w:val="0"/>
          <w:szCs w:val="22"/>
          <w:lang w:val="en-CA"/>
        </w:rPr>
        <w:t xml:space="preserve"> </w:t>
      </w:r>
    </w:p>
    <w:p w14:paraId="57F0202B" w14:textId="271C43FB" w:rsidR="00DB60FC" w:rsidRPr="00F12F3D" w:rsidRDefault="00DB60FC" w:rsidP="00197B13">
      <w:pPr>
        <w:pStyle w:val="Header"/>
        <w:numPr>
          <w:ilvl w:val="0"/>
          <w:numId w:val="20"/>
        </w:numPr>
        <w:tabs>
          <w:tab w:val="clear" w:pos="4320"/>
          <w:tab w:val="clear" w:pos="8640"/>
          <w:tab w:val="left" w:pos="720"/>
        </w:tabs>
        <w:spacing w:after="240"/>
        <w:ind w:left="1584" w:hanging="504"/>
        <w:jc w:val="both"/>
        <w:rPr>
          <w:sz w:val="22"/>
          <w:szCs w:val="22"/>
        </w:rPr>
      </w:pPr>
      <w:r w:rsidRPr="00B81ECE">
        <w:rPr>
          <w:sz w:val="22"/>
          <w:szCs w:val="22"/>
        </w:rPr>
        <w:t xml:space="preserve">Because of the deployment of </w:t>
      </w:r>
      <w:r w:rsidR="007D00C1" w:rsidRPr="00760522">
        <w:rPr>
          <w:sz w:val="22"/>
          <w:szCs w:val="22"/>
        </w:rPr>
        <w:t xml:space="preserve">existing </w:t>
      </w:r>
      <w:r w:rsidRPr="00760522">
        <w:rPr>
          <w:sz w:val="22"/>
          <w:szCs w:val="22"/>
        </w:rPr>
        <w:t xml:space="preserve">devices </w:t>
      </w:r>
      <w:r w:rsidR="007D00C1" w:rsidRPr="00760522">
        <w:rPr>
          <w:sz w:val="22"/>
          <w:szCs w:val="22"/>
        </w:rPr>
        <w:t xml:space="preserve">which </w:t>
      </w:r>
      <w:r w:rsidR="003000C5" w:rsidRPr="00760522">
        <w:rPr>
          <w:sz w:val="22"/>
          <w:szCs w:val="22"/>
        </w:rPr>
        <w:t xml:space="preserve">have </w:t>
      </w:r>
      <w:r w:rsidR="001A3180" w:rsidRPr="00F12F3D">
        <w:rPr>
          <w:sz w:val="22"/>
          <w:szCs w:val="22"/>
        </w:rPr>
        <w:t>all</w:t>
      </w:r>
      <w:r w:rsidR="003000C5" w:rsidRPr="00F12F3D">
        <w:rPr>
          <w:sz w:val="22"/>
          <w:szCs w:val="22"/>
        </w:rPr>
        <w:t xml:space="preserve"> been</w:t>
      </w:r>
      <w:r w:rsidR="001A3180" w:rsidRPr="00F12F3D">
        <w:rPr>
          <w:sz w:val="22"/>
          <w:szCs w:val="22"/>
        </w:rPr>
        <w:t xml:space="preserve"> designed </w:t>
      </w:r>
      <w:r w:rsidRPr="00F12F3D">
        <w:rPr>
          <w:sz w:val="22"/>
          <w:szCs w:val="22"/>
        </w:rPr>
        <w:t xml:space="preserve">to provide </w:t>
      </w:r>
      <w:r w:rsidR="00CA0563" w:rsidRPr="00F12F3D">
        <w:rPr>
          <w:sz w:val="22"/>
          <w:szCs w:val="22"/>
        </w:rPr>
        <w:t>a uniform security solution for all propertie</w:t>
      </w:r>
      <w:r w:rsidR="00E21143" w:rsidRPr="00F12F3D">
        <w:rPr>
          <w:sz w:val="22"/>
          <w:szCs w:val="22"/>
        </w:rPr>
        <w:t>s</w:t>
      </w:r>
      <w:r w:rsidR="00CA0563" w:rsidRPr="00F12F3D">
        <w:rPr>
          <w:sz w:val="22"/>
          <w:szCs w:val="22"/>
        </w:rPr>
        <w:t xml:space="preserve"> belonging to York Region, there are pre-approved devices and solutions which </w:t>
      </w:r>
      <w:r w:rsidR="003000C5" w:rsidRPr="00F12F3D">
        <w:rPr>
          <w:sz w:val="22"/>
          <w:szCs w:val="22"/>
        </w:rPr>
        <w:t>shall</w:t>
      </w:r>
      <w:r w:rsidR="00CA0563" w:rsidRPr="00F12F3D">
        <w:rPr>
          <w:sz w:val="22"/>
          <w:szCs w:val="22"/>
        </w:rPr>
        <w:t xml:space="preserve"> be used wherever possible.</w:t>
      </w:r>
    </w:p>
    <w:p w14:paraId="0D6FA6AF" w14:textId="2EABEB57" w:rsidR="00DB60FC" w:rsidRPr="002E5543" w:rsidRDefault="001A3180" w:rsidP="00197B13">
      <w:pPr>
        <w:pStyle w:val="Header"/>
        <w:numPr>
          <w:ilvl w:val="0"/>
          <w:numId w:val="20"/>
        </w:numPr>
        <w:tabs>
          <w:tab w:val="clear" w:pos="4320"/>
          <w:tab w:val="clear" w:pos="8640"/>
          <w:tab w:val="left" w:pos="720"/>
        </w:tabs>
        <w:spacing w:after="240"/>
        <w:ind w:left="1584" w:hanging="504"/>
        <w:jc w:val="both"/>
        <w:rPr>
          <w:sz w:val="22"/>
          <w:szCs w:val="22"/>
        </w:rPr>
      </w:pPr>
      <w:r w:rsidRPr="00F12F3D">
        <w:rPr>
          <w:sz w:val="22"/>
          <w:szCs w:val="22"/>
        </w:rPr>
        <w:t>These p</w:t>
      </w:r>
      <w:r w:rsidR="00CA0563" w:rsidRPr="00C52589">
        <w:rPr>
          <w:sz w:val="22"/>
          <w:szCs w:val="22"/>
        </w:rPr>
        <w:t>re approved security devices are listed in the Appendi</w:t>
      </w:r>
      <w:r w:rsidR="003A4B69" w:rsidRPr="00C52589">
        <w:rPr>
          <w:sz w:val="22"/>
          <w:szCs w:val="22"/>
        </w:rPr>
        <w:t>ces</w:t>
      </w:r>
      <w:r w:rsidR="00CA0563" w:rsidRPr="0009608F">
        <w:rPr>
          <w:sz w:val="22"/>
          <w:szCs w:val="22"/>
        </w:rPr>
        <w:t xml:space="preserve"> J, K, L, M, N</w:t>
      </w:r>
      <w:r w:rsidR="00B61109" w:rsidRPr="002E5543">
        <w:rPr>
          <w:sz w:val="22"/>
          <w:szCs w:val="22"/>
        </w:rPr>
        <w:t xml:space="preserve"> and</w:t>
      </w:r>
      <w:r w:rsidR="00CA0563" w:rsidRPr="002E5543">
        <w:rPr>
          <w:sz w:val="22"/>
          <w:szCs w:val="22"/>
        </w:rPr>
        <w:t xml:space="preserve"> O</w:t>
      </w:r>
      <w:r w:rsidR="00B61109" w:rsidRPr="002E5543">
        <w:rPr>
          <w:sz w:val="22"/>
          <w:szCs w:val="22"/>
        </w:rPr>
        <w:t>.</w:t>
      </w:r>
    </w:p>
    <w:p w14:paraId="4879084A" w14:textId="22C31075" w:rsidR="00CA0563" w:rsidRPr="002E5543" w:rsidRDefault="00CA0563" w:rsidP="00197B13">
      <w:pPr>
        <w:pStyle w:val="Header"/>
        <w:numPr>
          <w:ilvl w:val="0"/>
          <w:numId w:val="19"/>
        </w:numPr>
        <w:tabs>
          <w:tab w:val="clear" w:pos="4320"/>
          <w:tab w:val="clear" w:pos="8640"/>
        </w:tabs>
        <w:jc w:val="both"/>
        <w:rPr>
          <w:sz w:val="22"/>
          <w:szCs w:val="22"/>
        </w:rPr>
      </w:pPr>
      <w:r w:rsidRPr="002E5543">
        <w:rPr>
          <w:sz w:val="22"/>
          <w:szCs w:val="22"/>
        </w:rPr>
        <w:t>Appendix J</w:t>
      </w:r>
      <w:r w:rsidRPr="002E5543">
        <w:rPr>
          <w:sz w:val="22"/>
          <w:szCs w:val="22"/>
        </w:rPr>
        <w:tab/>
        <w:t xml:space="preserve">List of Approved </w:t>
      </w:r>
      <w:r w:rsidR="00641706" w:rsidRPr="002E5543">
        <w:rPr>
          <w:sz w:val="22"/>
          <w:szCs w:val="22"/>
        </w:rPr>
        <w:t xml:space="preserve">Security </w:t>
      </w:r>
      <w:r w:rsidRPr="002E5543">
        <w:rPr>
          <w:sz w:val="22"/>
          <w:szCs w:val="22"/>
        </w:rPr>
        <w:t>Equipment</w:t>
      </w:r>
    </w:p>
    <w:p w14:paraId="190E94CB" w14:textId="54E615C1" w:rsidR="00CA0563" w:rsidRPr="00724F95" w:rsidRDefault="00CA0563" w:rsidP="00197B13">
      <w:pPr>
        <w:pStyle w:val="Header"/>
        <w:numPr>
          <w:ilvl w:val="0"/>
          <w:numId w:val="19"/>
        </w:numPr>
        <w:tabs>
          <w:tab w:val="clear" w:pos="4320"/>
          <w:tab w:val="clear" w:pos="8640"/>
        </w:tabs>
        <w:jc w:val="both"/>
        <w:rPr>
          <w:sz w:val="22"/>
          <w:szCs w:val="22"/>
        </w:rPr>
      </w:pPr>
      <w:r w:rsidRPr="002E5543">
        <w:rPr>
          <w:sz w:val="22"/>
          <w:szCs w:val="22"/>
        </w:rPr>
        <w:t>Appendix K</w:t>
      </w:r>
      <w:r w:rsidRPr="002E5543">
        <w:rPr>
          <w:sz w:val="22"/>
          <w:szCs w:val="22"/>
        </w:rPr>
        <w:tab/>
        <w:t xml:space="preserve">Approved </w:t>
      </w:r>
      <w:r w:rsidR="008A7E68" w:rsidRPr="002E5543">
        <w:rPr>
          <w:sz w:val="22"/>
          <w:szCs w:val="22"/>
        </w:rPr>
        <w:t xml:space="preserve">Access Control </w:t>
      </w:r>
      <w:r w:rsidRPr="002E5543">
        <w:rPr>
          <w:sz w:val="22"/>
          <w:szCs w:val="22"/>
        </w:rPr>
        <w:t>Equipment</w:t>
      </w:r>
    </w:p>
    <w:p w14:paraId="10B268B4" w14:textId="51DACF1D" w:rsidR="00CA0563" w:rsidRPr="00724F95" w:rsidRDefault="00CA0563" w:rsidP="00197B13">
      <w:pPr>
        <w:pStyle w:val="Header"/>
        <w:numPr>
          <w:ilvl w:val="0"/>
          <w:numId w:val="19"/>
        </w:numPr>
        <w:tabs>
          <w:tab w:val="clear" w:pos="4320"/>
          <w:tab w:val="clear" w:pos="8640"/>
        </w:tabs>
        <w:jc w:val="both"/>
        <w:rPr>
          <w:sz w:val="22"/>
          <w:szCs w:val="22"/>
        </w:rPr>
      </w:pPr>
      <w:r w:rsidRPr="00724F95">
        <w:rPr>
          <w:sz w:val="22"/>
          <w:szCs w:val="22"/>
        </w:rPr>
        <w:t>Appendix L</w:t>
      </w:r>
      <w:r w:rsidRPr="00724F95">
        <w:rPr>
          <w:sz w:val="22"/>
          <w:szCs w:val="22"/>
        </w:rPr>
        <w:tab/>
        <w:t xml:space="preserve">Approved </w:t>
      </w:r>
      <w:r w:rsidR="008A7E68" w:rsidRPr="00724F95">
        <w:rPr>
          <w:sz w:val="22"/>
          <w:szCs w:val="22"/>
        </w:rPr>
        <w:t>Intrusion Detection</w:t>
      </w:r>
      <w:r w:rsidRPr="00724F95">
        <w:rPr>
          <w:sz w:val="22"/>
          <w:szCs w:val="22"/>
        </w:rPr>
        <w:t xml:space="preserve"> Equipment</w:t>
      </w:r>
    </w:p>
    <w:p w14:paraId="4D60D7DA" w14:textId="53DA9B43" w:rsidR="00CA0563" w:rsidRPr="00206445" w:rsidRDefault="00CA0563" w:rsidP="00197B13">
      <w:pPr>
        <w:pStyle w:val="Header"/>
        <w:numPr>
          <w:ilvl w:val="0"/>
          <w:numId w:val="19"/>
        </w:numPr>
        <w:tabs>
          <w:tab w:val="clear" w:pos="4320"/>
          <w:tab w:val="clear" w:pos="8640"/>
        </w:tabs>
        <w:jc w:val="both"/>
        <w:rPr>
          <w:sz w:val="22"/>
          <w:szCs w:val="22"/>
        </w:rPr>
      </w:pPr>
      <w:r w:rsidRPr="002C3FBB">
        <w:rPr>
          <w:sz w:val="22"/>
          <w:szCs w:val="22"/>
        </w:rPr>
        <w:t>Appendix M</w:t>
      </w:r>
      <w:r w:rsidRPr="002C3FBB">
        <w:rPr>
          <w:sz w:val="22"/>
          <w:szCs w:val="22"/>
        </w:rPr>
        <w:tab/>
      </w:r>
      <w:r w:rsidR="008A7E68" w:rsidRPr="002C3FBB">
        <w:rPr>
          <w:sz w:val="22"/>
          <w:szCs w:val="22"/>
        </w:rPr>
        <w:t>Intercom</w:t>
      </w:r>
      <w:r w:rsidRPr="00206445">
        <w:rPr>
          <w:sz w:val="22"/>
          <w:szCs w:val="22"/>
        </w:rPr>
        <w:t xml:space="preserve"> Equipment</w:t>
      </w:r>
    </w:p>
    <w:p w14:paraId="5F86F230" w14:textId="53E09F0E" w:rsidR="00CA0563" w:rsidRPr="00206445" w:rsidRDefault="00CA0563" w:rsidP="00197B13">
      <w:pPr>
        <w:pStyle w:val="Header"/>
        <w:numPr>
          <w:ilvl w:val="0"/>
          <w:numId w:val="19"/>
        </w:numPr>
        <w:tabs>
          <w:tab w:val="clear" w:pos="4320"/>
          <w:tab w:val="clear" w:pos="8640"/>
        </w:tabs>
        <w:jc w:val="both"/>
        <w:rPr>
          <w:sz w:val="22"/>
          <w:szCs w:val="22"/>
        </w:rPr>
      </w:pPr>
      <w:r w:rsidRPr="00206445">
        <w:rPr>
          <w:sz w:val="22"/>
          <w:szCs w:val="22"/>
        </w:rPr>
        <w:t>Appendix N</w:t>
      </w:r>
      <w:r w:rsidRPr="00206445">
        <w:rPr>
          <w:sz w:val="22"/>
          <w:szCs w:val="22"/>
        </w:rPr>
        <w:tab/>
        <w:t xml:space="preserve">Approved </w:t>
      </w:r>
      <w:r w:rsidR="008A7E68" w:rsidRPr="00206445">
        <w:rPr>
          <w:sz w:val="22"/>
          <w:szCs w:val="22"/>
        </w:rPr>
        <w:t>Card Reader</w:t>
      </w:r>
      <w:r w:rsidRPr="00206445">
        <w:rPr>
          <w:sz w:val="22"/>
          <w:szCs w:val="22"/>
        </w:rPr>
        <w:t xml:space="preserve"> Equipment</w:t>
      </w:r>
    </w:p>
    <w:p w14:paraId="54093E9C" w14:textId="1B317129" w:rsidR="00CA0563" w:rsidRPr="00206445" w:rsidRDefault="00CA0563" w:rsidP="00197B13">
      <w:pPr>
        <w:pStyle w:val="Header"/>
        <w:numPr>
          <w:ilvl w:val="0"/>
          <w:numId w:val="19"/>
        </w:numPr>
        <w:tabs>
          <w:tab w:val="clear" w:pos="4320"/>
          <w:tab w:val="clear" w:pos="8640"/>
        </w:tabs>
        <w:spacing w:after="240"/>
        <w:jc w:val="both"/>
        <w:rPr>
          <w:sz w:val="22"/>
          <w:szCs w:val="22"/>
        </w:rPr>
      </w:pPr>
      <w:r w:rsidRPr="00206445">
        <w:rPr>
          <w:sz w:val="22"/>
          <w:szCs w:val="22"/>
        </w:rPr>
        <w:t>Appendix O</w:t>
      </w:r>
      <w:r w:rsidRPr="00206445">
        <w:rPr>
          <w:sz w:val="22"/>
          <w:szCs w:val="22"/>
        </w:rPr>
        <w:tab/>
        <w:t>Miscellaneous Security Devices</w:t>
      </w:r>
    </w:p>
    <w:p w14:paraId="2E981952" w14:textId="23D8BD69" w:rsidR="00040416" w:rsidRPr="007352AD" w:rsidRDefault="00040416" w:rsidP="00197B13">
      <w:pPr>
        <w:pStyle w:val="Header"/>
        <w:numPr>
          <w:ilvl w:val="0"/>
          <w:numId w:val="20"/>
        </w:numPr>
        <w:tabs>
          <w:tab w:val="clear" w:pos="4320"/>
          <w:tab w:val="clear" w:pos="8640"/>
          <w:tab w:val="left" w:pos="720"/>
        </w:tabs>
        <w:spacing w:after="240"/>
        <w:ind w:left="1584" w:hanging="504"/>
        <w:jc w:val="both"/>
        <w:rPr>
          <w:sz w:val="22"/>
          <w:szCs w:val="22"/>
        </w:rPr>
      </w:pPr>
      <w:r w:rsidRPr="00206445">
        <w:rPr>
          <w:sz w:val="22"/>
          <w:szCs w:val="22"/>
        </w:rPr>
        <w:t xml:space="preserve">Typical installation configurations in which these devices are used may be found in the sample “assembly drawings” which </w:t>
      </w:r>
      <w:r w:rsidR="00641706" w:rsidRPr="007352AD">
        <w:rPr>
          <w:sz w:val="22"/>
          <w:szCs w:val="22"/>
        </w:rPr>
        <w:t xml:space="preserve">are shown </w:t>
      </w:r>
      <w:r w:rsidRPr="007352AD">
        <w:rPr>
          <w:sz w:val="22"/>
          <w:szCs w:val="22"/>
        </w:rPr>
        <w:t>in Appendix E</w:t>
      </w:r>
      <w:r w:rsidR="003000C5" w:rsidRPr="007352AD">
        <w:rPr>
          <w:sz w:val="22"/>
          <w:szCs w:val="22"/>
        </w:rPr>
        <w:t xml:space="preserve"> “Standardized Security Configurations”</w:t>
      </w:r>
      <w:r w:rsidRPr="007352AD">
        <w:rPr>
          <w:sz w:val="22"/>
          <w:szCs w:val="22"/>
        </w:rPr>
        <w:t>.</w:t>
      </w:r>
    </w:p>
    <w:p w14:paraId="7FEB1AFF" w14:textId="75DD0AAC" w:rsidR="00CA0563" w:rsidRPr="00C47F72" w:rsidRDefault="00CA0563" w:rsidP="00197B13">
      <w:pPr>
        <w:pStyle w:val="Header"/>
        <w:numPr>
          <w:ilvl w:val="0"/>
          <w:numId w:val="20"/>
        </w:numPr>
        <w:tabs>
          <w:tab w:val="clear" w:pos="4320"/>
          <w:tab w:val="clear" w:pos="8640"/>
          <w:tab w:val="left" w:pos="720"/>
        </w:tabs>
        <w:spacing w:after="240"/>
        <w:ind w:left="1584" w:hanging="504"/>
        <w:jc w:val="both"/>
        <w:rPr>
          <w:sz w:val="22"/>
          <w:szCs w:val="22"/>
        </w:rPr>
      </w:pPr>
      <w:r w:rsidRPr="007352AD">
        <w:rPr>
          <w:sz w:val="22"/>
          <w:szCs w:val="22"/>
        </w:rPr>
        <w:t xml:space="preserve">The Contractor </w:t>
      </w:r>
      <w:r w:rsidR="00641706" w:rsidRPr="007352AD">
        <w:rPr>
          <w:sz w:val="22"/>
          <w:szCs w:val="22"/>
        </w:rPr>
        <w:t xml:space="preserve">shall </w:t>
      </w:r>
      <w:r w:rsidRPr="007352AD">
        <w:rPr>
          <w:sz w:val="22"/>
          <w:szCs w:val="22"/>
        </w:rPr>
        <w:t xml:space="preserve">ensure that all supplied systems </w:t>
      </w:r>
      <w:r w:rsidR="001A3180" w:rsidRPr="007352AD">
        <w:rPr>
          <w:sz w:val="22"/>
          <w:szCs w:val="22"/>
        </w:rPr>
        <w:t xml:space="preserve">which are to be deployed </w:t>
      </w:r>
      <w:r w:rsidRPr="00F01A2F">
        <w:rPr>
          <w:sz w:val="22"/>
          <w:szCs w:val="22"/>
        </w:rPr>
        <w:t xml:space="preserve">are compatible with the existing </w:t>
      </w:r>
      <w:r w:rsidR="003000C5" w:rsidRPr="00F01A2F">
        <w:rPr>
          <w:sz w:val="22"/>
          <w:szCs w:val="22"/>
        </w:rPr>
        <w:t xml:space="preserve">security </w:t>
      </w:r>
      <w:r w:rsidR="0068650A" w:rsidRPr="00F01A2F">
        <w:rPr>
          <w:sz w:val="22"/>
          <w:szCs w:val="22"/>
        </w:rPr>
        <w:t>installation</w:t>
      </w:r>
      <w:r w:rsidR="00C420F7">
        <w:rPr>
          <w:sz w:val="22"/>
          <w:szCs w:val="22"/>
        </w:rPr>
        <w:t xml:space="preserve">.  </w:t>
      </w:r>
      <w:r w:rsidR="0068650A" w:rsidRPr="00F01A2F">
        <w:rPr>
          <w:sz w:val="22"/>
          <w:szCs w:val="22"/>
        </w:rPr>
        <w:t xml:space="preserve">Hence the general industry guideline of using the most recent versions of software, firmware and hardware may lead to </w:t>
      </w:r>
      <w:r w:rsidR="00641706" w:rsidRPr="00417545">
        <w:rPr>
          <w:sz w:val="22"/>
          <w:szCs w:val="22"/>
        </w:rPr>
        <w:t xml:space="preserve">unsatisfactory performance due to </w:t>
      </w:r>
      <w:r w:rsidR="0068650A" w:rsidRPr="00417545">
        <w:rPr>
          <w:sz w:val="22"/>
          <w:szCs w:val="22"/>
        </w:rPr>
        <w:t>incompatibility</w:t>
      </w:r>
      <w:r w:rsidR="00C420F7">
        <w:rPr>
          <w:sz w:val="22"/>
          <w:szCs w:val="22"/>
        </w:rPr>
        <w:t xml:space="preserve">.  </w:t>
      </w:r>
      <w:r w:rsidR="003000C5" w:rsidRPr="00417545">
        <w:rPr>
          <w:sz w:val="22"/>
          <w:szCs w:val="22"/>
        </w:rPr>
        <w:t xml:space="preserve">It should be noted that the existing installation may not </w:t>
      </w:r>
      <w:r w:rsidR="00D92C2F" w:rsidRPr="003B0F05">
        <w:rPr>
          <w:sz w:val="22"/>
          <w:szCs w:val="22"/>
        </w:rPr>
        <w:t xml:space="preserve">have </w:t>
      </w:r>
      <w:r w:rsidR="003000C5" w:rsidRPr="003B0F05">
        <w:rPr>
          <w:sz w:val="22"/>
          <w:szCs w:val="22"/>
        </w:rPr>
        <w:t>be</w:t>
      </w:r>
      <w:r w:rsidR="00D92C2F" w:rsidRPr="003B0F05">
        <w:rPr>
          <w:sz w:val="22"/>
          <w:szCs w:val="22"/>
        </w:rPr>
        <w:t>en</w:t>
      </w:r>
      <w:r w:rsidR="003000C5" w:rsidRPr="003B0F05">
        <w:rPr>
          <w:sz w:val="22"/>
          <w:szCs w:val="22"/>
        </w:rPr>
        <w:t xml:space="preserve"> updated to the latest versions because of prior, known incompatibilities</w:t>
      </w:r>
      <w:r w:rsidR="00C420F7">
        <w:rPr>
          <w:sz w:val="22"/>
          <w:szCs w:val="22"/>
        </w:rPr>
        <w:t xml:space="preserve">.  </w:t>
      </w:r>
      <w:r w:rsidR="0068650A" w:rsidRPr="003B0F05">
        <w:rPr>
          <w:sz w:val="22"/>
          <w:szCs w:val="22"/>
        </w:rPr>
        <w:t>The contractor is responsible to validate all such equipment and ensure full compatibility</w:t>
      </w:r>
      <w:r w:rsidR="00E21143" w:rsidRPr="003B0F05">
        <w:rPr>
          <w:sz w:val="22"/>
          <w:szCs w:val="22"/>
        </w:rPr>
        <w:t xml:space="preserve"> between newly supplied equipment and the already installed components</w:t>
      </w:r>
      <w:r w:rsidR="00C420F7">
        <w:rPr>
          <w:sz w:val="22"/>
          <w:szCs w:val="22"/>
        </w:rPr>
        <w:t xml:space="preserve">.  </w:t>
      </w:r>
      <w:r w:rsidR="003000C5" w:rsidRPr="003B0F05">
        <w:rPr>
          <w:sz w:val="22"/>
          <w:szCs w:val="22"/>
        </w:rPr>
        <w:t xml:space="preserve">Any proposed </w:t>
      </w:r>
      <w:r w:rsidR="004962CB" w:rsidRPr="003B0F05">
        <w:rPr>
          <w:sz w:val="22"/>
          <w:szCs w:val="22"/>
        </w:rPr>
        <w:t>firmware or software updates must therefore be reviewed with the Region before any updates are undertaken</w:t>
      </w:r>
      <w:r w:rsidR="00C420F7">
        <w:rPr>
          <w:sz w:val="22"/>
          <w:szCs w:val="22"/>
        </w:rPr>
        <w:t xml:space="preserve">.  </w:t>
      </w:r>
      <w:r w:rsidR="00CC6E20" w:rsidRPr="00DE1237">
        <w:rPr>
          <w:sz w:val="22"/>
          <w:szCs w:val="22"/>
        </w:rPr>
        <w:t>If any modifications or upgrades are required, these cha</w:t>
      </w:r>
      <w:r w:rsidR="00CC6E20" w:rsidRPr="00C47F72">
        <w:rPr>
          <w:sz w:val="22"/>
          <w:szCs w:val="22"/>
        </w:rPr>
        <w:t>nges must be included in the project budget and identified in the proposal.</w:t>
      </w:r>
    </w:p>
    <w:p w14:paraId="22045161" w14:textId="6B5370E3" w:rsidR="001C4B15" w:rsidRPr="008D5726" w:rsidRDefault="001C4B15" w:rsidP="00197B13">
      <w:pPr>
        <w:pStyle w:val="Header"/>
        <w:numPr>
          <w:ilvl w:val="0"/>
          <w:numId w:val="20"/>
        </w:numPr>
        <w:tabs>
          <w:tab w:val="clear" w:pos="4320"/>
          <w:tab w:val="clear" w:pos="8640"/>
          <w:tab w:val="left" w:pos="720"/>
        </w:tabs>
        <w:spacing w:after="240"/>
        <w:ind w:left="1584" w:hanging="504"/>
        <w:jc w:val="both"/>
        <w:rPr>
          <w:sz w:val="22"/>
          <w:szCs w:val="22"/>
        </w:rPr>
      </w:pPr>
      <w:r w:rsidRPr="002D5691">
        <w:rPr>
          <w:sz w:val="22"/>
          <w:szCs w:val="22"/>
        </w:rPr>
        <w:t xml:space="preserve">The contractor may </w:t>
      </w:r>
      <w:r w:rsidR="001A3180" w:rsidRPr="00271525">
        <w:rPr>
          <w:sz w:val="22"/>
          <w:szCs w:val="22"/>
        </w:rPr>
        <w:t>request</w:t>
      </w:r>
      <w:r w:rsidRPr="00271525">
        <w:rPr>
          <w:sz w:val="22"/>
          <w:szCs w:val="22"/>
        </w:rPr>
        <w:t xml:space="preserve"> that the Region consider use of devices other than those pre-approved by the Region</w:t>
      </w:r>
      <w:r w:rsidR="00C420F7">
        <w:rPr>
          <w:sz w:val="22"/>
          <w:szCs w:val="22"/>
        </w:rPr>
        <w:t xml:space="preserve">.  </w:t>
      </w:r>
      <w:r w:rsidRPr="00271525">
        <w:rPr>
          <w:sz w:val="22"/>
          <w:szCs w:val="22"/>
        </w:rPr>
        <w:t xml:space="preserve">The procedure and the form to be submitted when requesting </w:t>
      </w:r>
      <w:r w:rsidR="004962CB" w:rsidRPr="00271525">
        <w:rPr>
          <w:sz w:val="22"/>
          <w:szCs w:val="22"/>
        </w:rPr>
        <w:t xml:space="preserve">such </w:t>
      </w:r>
      <w:r w:rsidRPr="00271525">
        <w:rPr>
          <w:sz w:val="22"/>
          <w:szCs w:val="22"/>
        </w:rPr>
        <w:t>a s</w:t>
      </w:r>
      <w:r w:rsidRPr="002A5809">
        <w:rPr>
          <w:sz w:val="22"/>
          <w:szCs w:val="22"/>
        </w:rPr>
        <w:t>ubstitution is set forth in Appendix F</w:t>
      </w:r>
      <w:r w:rsidR="004962CB" w:rsidRPr="002A5809">
        <w:rPr>
          <w:sz w:val="22"/>
          <w:szCs w:val="22"/>
        </w:rPr>
        <w:t xml:space="preserve"> “Procedure for Equipment Substitution”</w:t>
      </w:r>
      <w:r w:rsidR="00C420F7">
        <w:rPr>
          <w:sz w:val="22"/>
          <w:szCs w:val="22"/>
        </w:rPr>
        <w:t xml:space="preserve">.  </w:t>
      </w:r>
      <w:r w:rsidRPr="002A5809">
        <w:rPr>
          <w:sz w:val="22"/>
          <w:szCs w:val="22"/>
        </w:rPr>
        <w:t>It should be noted that the decision of the Region in regard to any such request is final.</w:t>
      </w:r>
    </w:p>
    <w:p w14:paraId="0B0EDDD2" w14:textId="0E18486D" w:rsidR="001C4B15" w:rsidRPr="00F705D1" w:rsidRDefault="001C4B15" w:rsidP="00197B13">
      <w:pPr>
        <w:pStyle w:val="Header"/>
        <w:numPr>
          <w:ilvl w:val="0"/>
          <w:numId w:val="20"/>
        </w:numPr>
        <w:tabs>
          <w:tab w:val="clear" w:pos="4320"/>
          <w:tab w:val="clear" w:pos="8640"/>
          <w:tab w:val="left" w:pos="720"/>
        </w:tabs>
        <w:spacing w:after="240"/>
        <w:ind w:left="1584" w:hanging="504"/>
        <w:jc w:val="both"/>
        <w:rPr>
          <w:sz w:val="22"/>
          <w:szCs w:val="22"/>
        </w:rPr>
      </w:pPr>
      <w:r w:rsidRPr="008D5726">
        <w:rPr>
          <w:sz w:val="22"/>
          <w:szCs w:val="22"/>
        </w:rPr>
        <w:t>The use</w:t>
      </w:r>
      <w:r w:rsidR="003A4B69" w:rsidRPr="008D5726">
        <w:rPr>
          <w:sz w:val="22"/>
          <w:szCs w:val="22"/>
        </w:rPr>
        <w:t xml:space="preserve"> of any equipment which is not approved by the Region shall constitute a Breach of Contract and grounds for terminating the Contract in progress and lead to an Action to complete the contract in accordance with the approved design as well as consequential </w:t>
      </w:r>
      <w:r w:rsidR="003A4B69" w:rsidRPr="00F705D1">
        <w:rPr>
          <w:sz w:val="22"/>
          <w:szCs w:val="22"/>
        </w:rPr>
        <w:t>damages.</w:t>
      </w:r>
    </w:p>
    <w:p w14:paraId="7EC1278D" w14:textId="2689B744" w:rsidR="005C71AC" w:rsidRPr="00BE1B0F" w:rsidRDefault="005C71AC">
      <w:pPr>
        <w:pStyle w:val="heading3a"/>
        <w:numPr>
          <w:ilvl w:val="1"/>
          <w:numId w:val="11"/>
        </w:numPr>
        <w:spacing w:line="240" w:lineRule="auto"/>
        <w:ind w:left="1080" w:hanging="1080"/>
        <w:jc w:val="both"/>
        <w:rPr>
          <w:b/>
          <w:caps w:val="0"/>
          <w:szCs w:val="22"/>
          <w:lang w:val="en-CA"/>
        </w:rPr>
      </w:pPr>
      <w:bookmarkStart w:id="1998" w:name="_Toc72754641"/>
      <w:bookmarkStart w:id="1999" w:name="_Toc72755604"/>
      <w:bookmarkStart w:id="2000" w:name="_Toc72755692"/>
      <w:bookmarkStart w:id="2001" w:name="_Toc72834169"/>
      <w:bookmarkStart w:id="2002" w:name="_Toc72925336"/>
      <w:bookmarkStart w:id="2003" w:name="_Toc72925966"/>
      <w:bookmarkStart w:id="2004" w:name="_Toc72928830"/>
      <w:bookmarkStart w:id="2005" w:name="_Toc72929760"/>
      <w:r w:rsidRPr="00BE1B0F">
        <w:rPr>
          <w:b/>
          <w:caps w:val="0"/>
          <w:szCs w:val="22"/>
          <w:lang w:val="en-CA"/>
        </w:rPr>
        <w:t>Performance Criteria</w:t>
      </w:r>
      <w:bookmarkEnd w:id="1998"/>
      <w:bookmarkEnd w:id="1999"/>
      <w:bookmarkEnd w:id="2000"/>
      <w:bookmarkEnd w:id="2001"/>
      <w:bookmarkEnd w:id="2002"/>
      <w:bookmarkEnd w:id="2003"/>
      <w:bookmarkEnd w:id="2004"/>
      <w:bookmarkEnd w:id="2005"/>
    </w:p>
    <w:p w14:paraId="549F4441" w14:textId="31E3ADAC" w:rsidR="005C71AC" w:rsidRPr="00760522" w:rsidRDefault="005C71AC" w:rsidP="00197B13">
      <w:pPr>
        <w:pStyle w:val="Header"/>
        <w:numPr>
          <w:ilvl w:val="0"/>
          <w:numId w:val="135"/>
        </w:numPr>
        <w:tabs>
          <w:tab w:val="clear" w:pos="4320"/>
          <w:tab w:val="clear" w:pos="8640"/>
          <w:tab w:val="left" w:pos="720"/>
        </w:tabs>
        <w:spacing w:after="240"/>
        <w:ind w:left="1584" w:hanging="504"/>
        <w:jc w:val="both"/>
        <w:rPr>
          <w:sz w:val="22"/>
          <w:szCs w:val="22"/>
        </w:rPr>
      </w:pPr>
      <w:r w:rsidRPr="00B81ECE">
        <w:rPr>
          <w:sz w:val="22"/>
          <w:szCs w:val="22"/>
        </w:rPr>
        <w:t>Contractors shall recognise that the purpose of installing any Security System is to ensure that intruders cannot enter and that any attempt to bypass or otherwise defeat the hardening which has also been installed in order to</w:t>
      </w:r>
      <w:r w:rsidRPr="00760522">
        <w:rPr>
          <w:sz w:val="22"/>
          <w:szCs w:val="22"/>
        </w:rPr>
        <w:t xml:space="preserve"> deter intruders must successfully report all details </w:t>
      </w:r>
      <w:r w:rsidR="00E475EA" w:rsidRPr="00760522">
        <w:rPr>
          <w:sz w:val="22"/>
          <w:szCs w:val="22"/>
        </w:rPr>
        <w:t>of this attempt</w:t>
      </w:r>
      <w:r w:rsidRPr="00760522">
        <w:rPr>
          <w:sz w:val="22"/>
          <w:szCs w:val="22"/>
        </w:rPr>
        <w:t>.</w:t>
      </w:r>
    </w:p>
    <w:p w14:paraId="1B8144C2" w14:textId="09C1D24D" w:rsidR="005C71AC" w:rsidRPr="00F12F3D" w:rsidRDefault="005C71AC" w:rsidP="00197B13">
      <w:pPr>
        <w:pStyle w:val="Header"/>
        <w:numPr>
          <w:ilvl w:val="0"/>
          <w:numId w:val="135"/>
        </w:numPr>
        <w:tabs>
          <w:tab w:val="clear" w:pos="4320"/>
          <w:tab w:val="clear" w:pos="8640"/>
          <w:tab w:val="left" w:pos="720"/>
        </w:tabs>
        <w:spacing w:after="240"/>
        <w:ind w:left="1584" w:hanging="504"/>
        <w:jc w:val="both"/>
        <w:rPr>
          <w:sz w:val="22"/>
          <w:szCs w:val="22"/>
        </w:rPr>
      </w:pPr>
      <w:r w:rsidRPr="00F12F3D">
        <w:rPr>
          <w:sz w:val="22"/>
          <w:szCs w:val="22"/>
        </w:rPr>
        <w:t>The Region is therefor</w:t>
      </w:r>
      <w:r w:rsidR="00E475EA" w:rsidRPr="00F12F3D">
        <w:rPr>
          <w:sz w:val="22"/>
          <w:szCs w:val="22"/>
        </w:rPr>
        <w:t>e</w:t>
      </w:r>
      <w:r w:rsidRPr="00F12F3D">
        <w:rPr>
          <w:sz w:val="22"/>
          <w:szCs w:val="22"/>
        </w:rPr>
        <w:t xml:space="preserve"> adopting suitable criteria which they will use to determine the effectiveness of the Security Systems.</w:t>
      </w:r>
    </w:p>
    <w:p w14:paraId="615561AF" w14:textId="7B1EAF7E" w:rsidR="005C71AC" w:rsidRPr="00C52589" w:rsidRDefault="005C71AC" w:rsidP="00197B13">
      <w:pPr>
        <w:pStyle w:val="Header"/>
        <w:numPr>
          <w:ilvl w:val="0"/>
          <w:numId w:val="135"/>
        </w:numPr>
        <w:tabs>
          <w:tab w:val="clear" w:pos="4320"/>
          <w:tab w:val="clear" w:pos="8640"/>
          <w:tab w:val="left" w:pos="720"/>
        </w:tabs>
        <w:spacing w:after="240"/>
        <w:ind w:left="1584" w:hanging="504"/>
        <w:jc w:val="both"/>
        <w:rPr>
          <w:sz w:val="22"/>
          <w:szCs w:val="22"/>
        </w:rPr>
      </w:pPr>
      <w:r w:rsidRPr="00F12F3D">
        <w:rPr>
          <w:sz w:val="22"/>
          <w:szCs w:val="22"/>
        </w:rPr>
        <w:t xml:space="preserve">The Probability Of Detection (POD) is a measure which is described in Appendix </w:t>
      </w:r>
      <w:r w:rsidR="00E475EA" w:rsidRPr="00F12F3D">
        <w:rPr>
          <w:sz w:val="22"/>
          <w:szCs w:val="22"/>
        </w:rPr>
        <w:t>C</w:t>
      </w:r>
      <w:r w:rsidRPr="00F12F3D">
        <w:rPr>
          <w:sz w:val="22"/>
          <w:szCs w:val="22"/>
        </w:rPr>
        <w:t xml:space="preserve"> </w:t>
      </w:r>
      <w:r w:rsidR="00323D31" w:rsidRPr="00F12F3D">
        <w:rPr>
          <w:sz w:val="22"/>
          <w:szCs w:val="22"/>
        </w:rPr>
        <w:t>-- Standardised</w:t>
      </w:r>
      <w:r w:rsidRPr="00F12F3D">
        <w:rPr>
          <w:sz w:val="22"/>
          <w:szCs w:val="22"/>
        </w:rPr>
        <w:t xml:space="preserve"> Abbreviations and, as its title implies, recognizes that some Security Systems do not detect ever</w:t>
      </w:r>
      <w:r w:rsidR="00E475EA" w:rsidRPr="00F12F3D">
        <w:rPr>
          <w:sz w:val="22"/>
          <w:szCs w:val="22"/>
        </w:rPr>
        <w:t>y</w:t>
      </w:r>
      <w:r w:rsidRPr="00F12F3D">
        <w:rPr>
          <w:sz w:val="22"/>
          <w:szCs w:val="22"/>
        </w:rPr>
        <w:t xml:space="preserve"> attempt at compromise</w:t>
      </w:r>
      <w:r w:rsidR="00C420F7">
        <w:rPr>
          <w:sz w:val="22"/>
          <w:szCs w:val="22"/>
        </w:rPr>
        <w:t xml:space="preserve">.  </w:t>
      </w:r>
      <w:r w:rsidRPr="00F12F3D">
        <w:rPr>
          <w:sz w:val="22"/>
          <w:szCs w:val="22"/>
        </w:rPr>
        <w:t>The Region expects however that the POD shall meet or exceed 97% with suitable information be</w:t>
      </w:r>
      <w:r w:rsidRPr="00C52589">
        <w:rPr>
          <w:sz w:val="22"/>
          <w:szCs w:val="22"/>
        </w:rPr>
        <w:t>ing provided in a timely manner to the security staff for them to investigate.</w:t>
      </w:r>
    </w:p>
    <w:p w14:paraId="734A54AC" w14:textId="1D7B9924" w:rsidR="005C71AC" w:rsidRPr="002E5543" w:rsidRDefault="005C71AC" w:rsidP="00197B13">
      <w:pPr>
        <w:pStyle w:val="Header"/>
        <w:numPr>
          <w:ilvl w:val="0"/>
          <w:numId w:val="135"/>
        </w:numPr>
        <w:tabs>
          <w:tab w:val="clear" w:pos="4320"/>
          <w:tab w:val="clear" w:pos="8640"/>
          <w:tab w:val="left" w:pos="720"/>
        </w:tabs>
        <w:spacing w:after="240"/>
        <w:ind w:left="1584" w:hanging="504"/>
        <w:jc w:val="both"/>
        <w:rPr>
          <w:sz w:val="22"/>
          <w:szCs w:val="22"/>
        </w:rPr>
      </w:pPr>
      <w:r w:rsidRPr="002E5543">
        <w:rPr>
          <w:sz w:val="22"/>
          <w:szCs w:val="22"/>
        </w:rPr>
        <w:t>The coro</w:t>
      </w:r>
      <w:r w:rsidR="00E475EA" w:rsidRPr="002E5543">
        <w:rPr>
          <w:sz w:val="22"/>
          <w:szCs w:val="22"/>
        </w:rPr>
        <w:t xml:space="preserve">llary </w:t>
      </w:r>
      <w:r w:rsidRPr="002E5543">
        <w:rPr>
          <w:sz w:val="22"/>
          <w:szCs w:val="22"/>
        </w:rPr>
        <w:t>to an effective detection system is that the system must have a very low False Alarm Rate (FAR)</w:t>
      </w:r>
      <w:r w:rsidR="00C420F7">
        <w:rPr>
          <w:sz w:val="22"/>
          <w:szCs w:val="22"/>
        </w:rPr>
        <w:t xml:space="preserve">.  </w:t>
      </w:r>
      <w:r w:rsidRPr="002E5543">
        <w:rPr>
          <w:sz w:val="22"/>
          <w:szCs w:val="22"/>
        </w:rPr>
        <w:t xml:space="preserve">It is well known in the industry that false alarms are a major cause </w:t>
      </w:r>
      <w:r w:rsidR="00E475EA" w:rsidRPr="002E5543">
        <w:rPr>
          <w:sz w:val="22"/>
          <w:szCs w:val="22"/>
        </w:rPr>
        <w:t xml:space="preserve">of </w:t>
      </w:r>
      <w:r w:rsidRPr="002E5543">
        <w:rPr>
          <w:sz w:val="22"/>
          <w:szCs w:val="22"/>
        </w:rPr>
        <w:t>the failure to detect intrusion attempts</w:t>
      </w:r>
      <w:r w:rsidR="00C420F7">
        <w:rPr>
          <w:sz w:val="22"/>
          <w:szCs w:val="22"/>
        </w:rPr>
        <w:t xml:space="preserve">.  </w:t>
      </w:r>
      <w:r w:rsidRPr="002E5543">
        <w:rPr>
          <w:sz w:val="22"/>
          <w:szCs w:val="22"/>
        </w:rPr>
        <w:t>When an alarm is reported and the</w:t>
      </w:r>
      <w:r w:rsidR="00E475EA" w:rsidRPr="002E5543">
        <w:rPr>
          <w:sz w:val="22"/>
          <w:szCs w:val="22"/>
        </w:rPr>
        <w:t xml:space="preserve"> security </w:t>
      </w:r>
      <w:r w:rsidRPr="002E5543">
        <w:rPr>
          <w:sz w:val="22"/>
          <w:szCs w:val="22"/>
        </w:rPr>
        <w:t xml:space="preserve">patrol determines that this was caused by </w:t>
      </w:r>
      <w:r w:rsidR="00E475EA" w:rsidRPr="002E5543">
        <w:rPr>
          <w:sz w:val="22"/>
          <w:szCs w:val="22"/>
        </w:rPr>
        <w:t>“</w:t>
      </w:r>
      <w:r w:rsidRPr="002E5543">
        <w:rPr>
          <w:sz w:val="22"/>
          <w:szCs w:val="22"/>
        </w:rPr>
        <w:t>acceptable events” it is either classified as a false alarm or as a “nuisance alarm”</w:t>
      </w:r>
      <w:r w:rsidR="00C420F7">
        <w:rPr>
          <w:sz w:val="22"/>
          <w:szCs w:val="22"/>
        </w:rPr>
        <w:t xml:space="preserve">.  </w:t>
      </w:r>
      <w:r w:rsidRPr="002E5543">
        <w:rPr>
          <w:sz w:val="22"/>
          <w:szCs w:val="22"/>
        </w:rPr>
        <w:t>Both of these situations generate distrust in the alarm system ultimately leading to the failure of responders to pay attention to alarms</w:t>
      </w:r>
      <w:r w:rsidR="00C420F7">
        <w:rPr>
          <w:sz w:val="22"/>
          <w:szCs w:val="22"/>
        </w:rPr>
        <w:t xml:space="preserve">.  </w:t>
      </w:r>
      <w:r w:rsidR="00E475EA" w:rsidRPr="002E5543">
        <w:rPr>
          <w:sz w:val="22"/>
          <w:szCs w:val="22"/>
        </w:rPr>
        <w:t>(See further discussion in Appendix C – Standardised Terminology.)</w:t>
      </w:r>
    </w:p>
    <w:p w14:paraId="00B147E0" w14:textId="16408F6A" w:rsidR="005C71AC" w:rsidRPr="002C3FBB" w:rsidRDefault="005C71AC" w:rsidP="00197B13">
      <w:pPr>
        <w:pStyle w:val="Header"/>
        <w:numPr>
          <w:ilvl w:val="0"/>
          <w:numId w:val="135"/>
        </w:numPr>
        <w:tabs>
          <w:tab w:val="clear" w:pos="4320"/>
          <w:tab w:val="clear" w:pos="8640"/>
          <w:tab w:val="left" w:pos="720"/>
        </w:tabs>
        <w:spacing w:after="240"/>
        <w:ind w:left="1584" w:hanging="504"/>
        <w:jc w:val="both"/>
        <w:rPr>
          <w:sz w:val="22"/>
          <w:szCs w:val="22"/>
        </w:rPr>
      </w:pPr>
      <w:r w:rsidRPr="00724F95">
        <w:rPr>
          <w:sz w:val="22"/>
          <w:szCs w:val="22"/>
        </w:rPr>
        <w:t xml:space="preserve">The Region will not accept a false alarm rate which exceeds 2% i.e., no more than two out of every hundred </w:t>
      </w:r>
      <w:r w:rsidR="00E475EA" w:rsidRPr="00724F95">
        <w:rPr>
          <w:sz w:val="22"/>
          <w:szCs w:val="22"/>
        </w:rPr>
        <w:t>reported alarms</w:t>
      </w:r>
      <w:r w:rsidRPr="00724F95">
        <w:rPr>
          <w:sz w:val="22"/>
          <w:szCs w:val="22"/>
        </w:rPr>
        <w:t xml:space="preserve"> may be classified as a false alarm or as a nuisance alarm.</w:t>
      </w:r>
    </w:p>
    <w:p w14:paraId="34B2B114" w14:textId="259D2837" w:rsidR="00B61109" w:rsidRPr="00BE1B0F" w:rsidRDefault="00B61109">
      <w:pPr>
        <w:pStyle w:val="heading3a"/>
        <w:numPr>
          <w:ilvl w:val="1"/>
          <w:numId w:val="11"/>
        </w:numPr>
        <w:spacing w:line="240" w:lineRule="auto"/>
        <w:ind w:left="1080" w:hanging="1080"/>
        <w:jc w:val="both"/>
        <w:rPr>
          <w:b/>
          <w:caps w:val="0"/>
          <w:szCs w:val="22"/>
          <w:lang w:val="en-CA"/>
        </w:rPr>
      </w:pPr>
      <w:bookmarkStart w:id="2006" w:name="_Toc68181260"/>
      <w:bookmarkStart w:id="2007" w:name="_Toc68181849"/>
      <w:bookmarkStart w:id="2008" w:name="_Toc72754642"/>
      <w:bookmarkStart w:id="2009" w:name="_Toc72755605"/>
      <w:bookmarkStart w:id="2010" w:name="_Toc72755693"/>
      <w:bookmarkStart w:id="2011" w:name="_Toc72834170"/>
      <w:bookmarkStart w:id="2012" w:name="_Toc72925337"/>
      <w:bookmarkStart w:id="2013" w:name="_Toc72925967"/>
      <w:bookmarkStart w:id="2014" w:name="_Toc72928831"/>
      <w:bookmarkStart w:id="2015" w:name="_Toc72929761"/>
      <w:r w:rsidRPr="00BE1B0F">
        <w:rPr>
          <w:b/>
          <w:caps w:val="0"/>
          <w:szCs w:val="22"/>
          <w:lang w:val="en-CA"/>
        </w:rPr>
        <w:t>Surveillance</w:t>
      </w:r>
      <w:bookmarkEnd w:id="2006"/>
      <w:bookmarkEnd w:id="2007"/>
      <w:bookmarkEnd w:id="2008"/>
      <w:bookmarkEnd w:id="2009"/>
      <w:bookmarkEnd w:id="2010"/>
      <w:bookmarkEnd w:id="2011"/>
      <w:bookmarkEnd w:id="2012"/>
      <w:bookmarkEnd w:id="2013"/>
      <w:bookmarkEnd w:id="2014"/>
      <w:bookmarkEnd w:id="2015"/>
    </w:p>
    <w:p w14:paraId="7320B3C3" w14:textId="243C7E52" w:rsidR="00B61109" w:rsidRPr="00BD38A1" w:rsidRDefault="00B61109" w:rsidP="00197B13">
      <w:pPr>
        <w:pStyle w:val="Header"/>
        <w:numPr>
          <w:ilvl w:val="0"/>
          <w:numId w:val="136"/>
        </w:numPr>
        <w:tabs>
          <w:tab w:val="clear" w:pos="4320"/>
          <w:tab w:val="clear" w:pos="8640"/>
          <w:tab w:val="left" w:pos="720"/>
        </w:tabs>
        <w:spacing w:after="240"/>
        <w:ind w:left="1584" w:hanging="504"/>
        <w:jc w:val="both"/>
        <w:rPr>
          <w:sz w:val="22"/>
          <w:szCs w:val="22"/>
        </w:rPr>
      </w:pPr>
      <w:r w:rsidRPr="00BD38A1">
        <w:rPr>
          <w:sz w:val="22"/>
          <w:szCs w:val="22"/>
        </w:rPr>
        <w:t>Because of the existing deployment of devices</w:t>
      </w:r>
      <w:r w:rsidR="00641706" w:rsidRPr="00BD38A1">
        <w:rPr>
          <w:sz w:val="22"/>
          <w:szCs w:val="22"/>
        </w:rPr>
        <w:t xml:space="preserve"> which</w:t>
      </w:r>
      <w:r w:rsidRPr="00BD38A1">
        <w:rPr>
          <w:sz w:val="22"/>
          <w:szCs w:val="22"/>
        </w:rPr>
        <w:t xml:space="preserve"> </w:t>
      </w:r>
      <w:r w:rsidR="00CC6E20" w:rsidRPr="00BD38A1">
        <w:rPr>
          <w:sz w:val="22"/>
          <w:szCs w:val="22"/>
        </w:rPr>
        <w:t>have been</w:t>
      </w:r>
      <w:r w:rsidRPr="00BD38A1">
        <w:rPr>
          <w:sz w:val="22"/>
          <w:szCs w:val="22"/>
        </w:rPr>
        <w:t xml:space="preserve"> designed to provide a uniform </w:t>
      </w:r>
      <w:r w:rsidR="00DF7A3D" w:rsidRPr="00BD38A1">
        <w:rPr>
          <w:sz w:val="22"/>
          <w:szCs w:val="22"/>
        </w:rPr>
        <w:t>surveillance</w:t>
      </w:r>
      <w:r w:rsidRPr="00BD38A1">
        <w:rPr>
          <w:sz w:val="22"/>
          <w:szCs w:val="22"/>
        </w:rPr>
        <w:t xml:space="preserve"> solution for all properties belonging to York Region, there are pre-approved devices and solutions which should be used wherever possible.</w:t>
      </w:r>
    </w:p>
    <w:p w14:paraId="3FC6E043" w14:textId="290BEBF5" w:rsidR="008C6294" w:rsidRPr="00C52589" w:rsidRDefault="008C6294" w:rsidP="00197B13">
      <w:pPr>
        <w:pStyle w:val="Header"/>
        <w:numPr>
          <w:ilvl w:val="0"/>
          <w:numId w:val="136"/>
        </w:numPr>
        <w:tabs>
          <w:tab w:val="clear" w:pos="4320"/>
          <w:tab w:val="clear" w:pos="8640"/>
          <w:tab w:val="left" w:pos="720"/>
        </w:tabs>
        <w:spacing w:after="240"/>
        <w:ind w:left="1584" w:hanging="504"/>
        <w:jc w:val="both"/>
        <w:rPr>
          <w:rFonts w:asciiTheme="majorBidi" w:hAnsiTheme="majorBidi" w:cstheme="majorBidi"/>
          <w:sz w:val="22"/>
          <w:szCs w:val="22"/>
        </w:rPr>
      </w:pPr>
      <w:r w:rsidRPr="00BD38A1">
        <w:rPr>
          <w:sz w:val="22"/>
          <w:szCs w:val="22"/>
        </w:rPr>
        <w:t>Surveillance cameras shall be installed so that</w:t>
      </w:r>
      <w:r w:rsidR="00546D92" w:rsidRPr="00BD38A1">
        <w:rPr>
          <w:sz w:val="22"/>
          <w:szCs w:val="22"/>
        </w:rPr>
        <w:t xml:space="preserve"> they can observe locations which would otherwise require regular security guard patrols</w:t>
      </w:r>
      <w:r w:rsidR="00C420F7">
        <w:rPr>
          <w:sz w:val="22"/>
          <w:szCs w:val="22"/>
        </w:rPr>
        <w:t xml:space="preserve">.  </w:t>
      </w:r>
      <w:r w:rsidR="00546D92" w:rsidRPr="00BD38A1">
        <w:rPr>
          <w:sz w:val="22"/>
          <w:szCs w:val="22"/>
        </w:rPr>
        <w:t>The images stored on the DVMS</w:t>
      </w:r>
      <w:r w:rsidR="00546D92" w:rsidRPr="00F12F3D">
        <w:rPr>
          <w:rFonts w:asciiTheme="majorBidi" w:hAnsiTheme="majorBidi" w:cstheme="majorBidi"/>
          <w:sz w:val="22"/>
          <w:szCs w:val="22"/>
        </w:rPr>
        <w:t xml:space="preserve"> system must be of sufficient quality to fulfill the expectations of the </w:t>
      </w:r>
      <w:r w:rsidR="00895ABF" w:rsidRPr="00F12F3D">
        <w:rPr>
          <w:rFonts w:asciiTheme="majorBidi" w:hAnsiTheme="majorBidi" w:cstheme="majorBidi"/>
          <w:sz w:val="22"/>
          <w:szCs w:val="22"/>
        </w:rPr>
        <w:t>designer</w:t>
      </w:r>
      <w:r w:rsidR="00C420F7">
        <w:rPr>
          <w:rFonts w:asciiTheme="majorBidi" w:hAnsiTheme="majorBidi" w:cstheme="majorBidi"/>
          <w:sz w:val="22"/>
          <w:szCs w:val="22"/>
        </w:rPr>
        <w:t xml:space="preserve">.  </w:t>
      </w:r>
      <w:r w:rsidR="00895ABF" w:rsidRPr="00F12F3D">
        <w:rPr>
          <w:rFonts w:asciiTheme="majorBidi" w:hAnsiTheme="majorBidi" w:cstheme="majorBidi"/>
          <w:sz w:val="22"/>
          <w:szCs w:val="22"/>
        </w:rPr>
        <w:t>There are many factors which affect the quality of the image and these need to be clearly defined for a satisfactory outcome of the Contract</w:t>
      </w:r>
      <w:r w:rsidR="00C420F7">
        <w:rPr>
          <w:rFonts w:asciiTheme="majorBidi" w:hAnsiTheme="majorBidi" w:cstheme="majorBidi"/>
          <w:sz w:val="22"/>
          <w:szCs w:val="22"/>
        </w:rPr>
        <w:t xml:space="preserve">.  </w:t>
      </w:r>
      <w:r w:rsidR="00895ABF" w:rsidRPr="00F12F3D">
        <w:rPr>
          <w:rFonts w:asciiTheme="majorBidi" w:hAnsiTheme="majorBidi" w:cstheme="majorBidi"/>
          <w:sz w:val="22"/>
          <w:szCs w:val="22"/>
        </w:rPr>
        <w:t xml:space="preserve">The following identifies a number of the key factors which may need </w:t>
      </w:r>
      <w:r w:rsidR="00867CEF" w:rsidRPr="00F12F3D">
        <w:rPr>
          <w:rFonts w:asciiTheme="majorBidi" w:hAnsiTheme="majorBidi" w:cstheme="majorBidi"/>
          <w:sz w:val="22"/>
          <w:szCs w:val="22"/>
        </w:rPr>
        <w:t>consideration</w:t>
      </w:r>
      <w:r w:rsidR="00895ABF" w:rsidRPr="00C52589">
        <w:rPr>
          <w:rFonts w:asciiTheme="majorBidi" w:hAnsiTheme="majorBidi" w:cstheme="majorBidi"/>
          <w:sz w:val="22"/>
          <w:szCs w:val="22"/>
        </w:rPr>
        <w:t>:</w:t>
      </w:r>
    </w:p>
    <w:p w14:paraId="2414E474" w14:textId="0621AE56" w:rsidR="00895ABF" w:rsidRPr="00BE1B0F" w:rsidRDefault="00895ABF"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Stability</w:t>
      </w:r>
    </w:p>
    <w:p w14:paraId="5529D7CE" w14:textId="527944A9" w:rsidR="006651D0" w:rsidRPr="00206445" w:rsidRDefault="006651D0">
      <w:pPr>
        <w:pStyle w:val="Header"/>
        <w:tabs>
          <w:tab w:val="clear" w:pos="4320"/>
          <w:tab w:val="clear" w:pos="8640"/>
          <w:tab w:val="left" w:pos="720"/>
        </w:tabs>
        <w:spacing w:after="120"/>
        <w:ind w:left="2232"/>
        <w:jc w:val="both"/>
        <w:rPr>
          <w:rFonts w:asciiTheme="majorBidi" w:hAnsiTheme="majorBidi" w:cstheme="majorBidi"/>
          <w:sz w:val="22"/>
          <w:szCs w:val="22"/>
        </w:rPr>
      </w:pPr>
      <w:r w:rsidRPr="002E5543">
        <w:rPr>
          <w:rFonts w:asciiTheme="majorBidi" w:hAnsiTheme="majorBidi" w:cstheme="majorBidi"/>
          <w:sz w:val="22"/>
          <w:szCs w:val="22"/>
        </w:rPr>
        <w:t xml:space="preserve">If a </w:t>
      </w:r>
      <w:r w:rsidR="00C31E62" w:rsidRPr="002E5543">
        <w:rPr>
          <w:rFonts w:asciiTheme="majorBidi" w:hAnsiTheme="majorBidi" w:cstheme="majorBidi"/>
          <w:sz w:val="22"/>
          <w:szCs w:val="22"/>
        </w:rPr>
        <w:t xml:space="preserve">surveillance </w:t>
      </w:r>
      <w:r w:rsidRPr="002E5543">
        <w:rPr>
          <w:rFonts w:asciiTheme="majorBidi" w:hAnsiTheme="majorBidi" w:cstheme="majorBidi"/>
          <w:sz w:val="22"/>
          <w:szCs w:val="22"/>
        </w:rPr>
        <w:t xml:space="preserve">camera is mounted on an unstable base, the image </w:t>
      </w:r>
      <w:r w:rsidR="00C31E62" w:rsidRPr="002E5543">
        <w:rPr>
          <w:rFonts w:asciiTheme="majorBidi" w:hAnsiTheme="majorBidi" w:cstheme="majorBidi"/>
          <w:sz w:val="22"/>
          <w:szCs w:val="22"/>
        </w:rPr>
        <w:t xml:space="preserve">may </w:t>
      </w:r>
      <w:r w:rsidRPr="002E5543">
        <w:rPr>
          <w:rFonts w:asciiTheme="majorBidi" w:hAnsiTheme="majorBidi" w:cstheme="majorBidi"/>
          <w:sz w:val="22"/>
          <w:szCs w:val="22"/>
        </w:rPr>
        <w:t>be very hard to interpret</w:t>
      </w:r>
      <w:r w:rsidR="00C420F7">
        <w:rPr>
          <w:rFonts w:asciiTheme="majorBidi" w:hAnsiTheme="majorBidi" w:cstheme="majorBidi"/>
          <w:sz w:val="22"/>
          <w:szCs w:val="22"/>
        </w:rPr>
        <w:t xml:space="preserve">.  </w:t>
      </w:r>
      <w:r w:rsidRPr="002E5543">
        <w:rPr>
          <w:rFonts w:asciiTheme="majorBidi" w:hAnsiTheme="majorBidi" w:cstheme="majorBidi"/>
          <w:sz w:val="22"/>
          <w:szCs w:val="22"/>
        </w:rPr>
        <w:t>This applies much more to outdoor cameras where the camera may be mounted on a pole or a building roof and wind plays a major role</w:t>
      </w:r>
      <w:r w:rsidR="00C420F7">
        <w:rPr>
          <w:rFonts w:asciiTheme="majorBidi" w:hAnsiTheme="majorBidi" w:cstheme="majorBidi"/>
          <w:sz w:val="22"/>
          <w:szCs w:val="22"/>
        </w:rPr>
        <w:t xml:space="preserve">.  </w:t>
      </w:r>
      <w:r w:rsidRPr="002E5543">
        <w:rPr>
          <w:rFonts w:asciiTheme="majorBidi" w:hAnsiTheme="majorBidi" w:cstheme="majorBidi"/>
          <w:sz w:val="22"/>
          <w:szCs w:val="22"/>
        </w:rPr>
        <w:t>Indoors there can be issues related to a wall in which there is a frequently used door which may slam shut with vibrations affecting the stability of the camera</w:t>
      </w:r>
      <w:r w:rsidR="00C420F7">
        <w:rPr>
          <w:rFonts w:asciiTheme="majorBidi" w:hAnsiTheme="majorBidi" w:cstheme="majorBidi"/>
          <w:sz w:val="22"/>
          <w:szCs w:val="22"/>
        </w:rPr>
        <w:t xml:space="preserve">.  </w:t>
      </w:r>
      <w:r w:rsidR="00CB5474" w:rsidRPr="002E5543">
        <w:rPr>
          <w:rFonts w:asciiTheme="majorBidi" w:hAnsiTheme="majorBidi" w:cstheme="majorBidi"/>
          <w:sz w:val="22"/>
          <w:szCs w:val="22"/>
        </w:rPr>
        <w:t xml:space="preserve">It is clear that a minor vibration on a </w:t>
      </w:r>
      <w:r w:rsidR="005B21D7" w:rsidRPr="002E5543">
        <w:rPr>
          <w:rFonts w:asciiTheme="majorBidi" w:hAnsiTheme="majorBidi" w:cstheme="majorBidi"/>
          <w:sz w:val="22"/>
          <w:szCs w:val="22"/>
        </w:rPr>
        <w:t>wide-angle</w:t>
      </w:r>
      <w:r w:rsidR="00CB5474" w:rsidRPr="002E5543">
        <w:rPr>
          <w:rFonts w:asciiTheme="majorBidi" w:hAnsiTheme="majorBidi" w:cstheme="majorBidi"/>
          <w:sz w:val="22"/>
          <w:szCs w:val="22"/>
        </w:rPr>
        <w:t xml:space="preserve"> lens may be barely perceived at an image distance of 15 m (50 ft) but if the same installation is used with a telephoto lens looking </w:t>
      </w:r>
      <w:r w:rsidR="00C31E62" w:rsidRPr="00724F95">
        <w:rPr>
          <w:rFonts w:asciiTheme="majorBidi" w:hAnsiTheme="majorBidi" w:cstheme="majorBidi"/>
          <w:sz w:val="22"/>
          <w:szCs w:val="22"/>
        </w:rPr>
        <w:t xml:space="preserve">at </w:t>
      </w:r>
      <w:r w:rsidR="00CB5474" w:rsidRPr="00724F95">
        <w:rPr>
          <w:rFonts w:asciiTheme="majorBidi" w:hAnsiTheme="majorBidi" w:cstheme="majorBidi"/>
          <w:sz w:val="22"/>
          <w:szCs w:val="22"/>
        </w:rPr>
        <w:t>an image distance of 1,500 m (~5,000 ft) the same deflection caused by the vibration will cause 100 times the distortion of the image</w:t>
      </w:r>
      <w:r w:rsidR="00C420F7">
        <w:rPr>
          <w:rFonts w:asciiTheme="majorBidi" w:hAnsiTheme="majorBidi" w:cstheme="majorBidi"/>
          <w:sz w:val="22"/>
          <w:szCs w:val="22"/>
        </w:rPr>
        <w:t xml:space="preserve">.  </w:t>
      </w:r>
      <w:r w:rsidRPr="00724F95">
        <w:rPr>
          <w:rFonts w:asciiTheme="majorBidi" w:hAnsiTheme="majorBidi" w:cstheme="majorBidi"/>
          <w:sz w:val="22"/>
          <w:szCs w:val="22"/>
        </w:rPr>
        <w:t xml:space="preserve">There are different forms of stabilization which </w:t>
      </w:r>
      <w:r w:rsidR="00CB5474" w:rsidRPr="002C3FBB">
        <w:rPr>
          <w:rFonts w:asciiTheme="majorBidi" w:hAnsiTheme="majorBidi" w:cstheme="majorBidi"/>
          <w:sz w:val="22"/>
          <w:szCs w:val="22"/>
        </w:rPr>
        <w:t xml:space="preserve">can </w:t>
      </w:r>
      <w:r w:rsidRPr="002C3FBB">
        <w:rPr>
          <w:rFonts w:asciiTheme="majorBidi" w:hAnsiTheme="majorBidi" w:cstheme="majorBidi"/>
          <w:sz w:val="22"/>
          <w:szCs w:val="22"/>
        </w:rPr>
        <w:t>reduce the impact of any vibration transmitted to the images</w:t>
      </w:r>
      <w:r w:rsidR="00C31E62" w:rsidRPr="00206445">
        <w:rPr>
          <w:rFonts w:asciiTheme="majorBidi" w:hAnsiTheme="majorBidi" w:cstheme="majorBidi"/>
          <w:sz w:val="22"/>
          <w:szCs w:val="22"/>
        </w:rPr>
        <w:t xml:space="preserve"> if the source of the vibration cannot be eliminated.</w:t>
      </w:r>
    </w:p>
    <w:p w14:paraId="48ED940A" w14:textId="0D11FEC8" w:rsidR="00895ABF" w:rsidRPr="00BE1B0F" w:rsidRDefault="00895ABF"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 xml:space="preserve">Pixels on </w:t>
      </w:r>
      <w:r w:rsidR="00165AD5" w:rsidRPr="00BE1B0F">
        <w:rPr>
          <w:rFonts w:asciiTheme="majorBidi" w:hAnsiTheme="majorBidi" w:cstheme="majorBidi"/>
          <w:b/>
          <w:bCs/>
          <w:sz w:val="22"/>
          <w:szCs w:val="22"/>
        </w:rPr>
        <w:t>Target</w:t>
      </w:r>
    </w:p>
    <w:p w14:paraId="664D94E9" w14:textId="29513259" w:rsidR="006651D0" w:rsidRPr="003B0F05" w:rsidRDefault="00197D23">
      <w:pPr>
        <w:pStyle w:val="Header"/>
        <w:tabs>
          <w:tab w:val="clear" w:pos="4320"/>
          <w:tab w:val="clear" w:pos="8640"/>
          <w:tab w:val="left" w:pos="720"/>
        </w:tabs>
        <w:spacing w:after="120"/>
        <w:ind w:left="2232"/>
        <w:jc w:val="both"/>
        <w:rPr>
          <w:rFonts w:asciiTheme="majorBidi" w:hAnsiTheme="majorBidi" w:cstheme="majorBidi"/>
          <w:sz w:val="22"/>
          <w:szCs w:val="22"/>
        </w:rPr>
      </w:pPr>
      <w:r w:rsidRPr="00206445">
        <w:rPr>
          <w:rFonts w:asciiTheme="majorBidi" w:hAnsiTheme="majorBidi" w:cstheme="majorBidi"/>
          <w:sz w:val="22"/>
          <w:szCs w:val="22"/>
        </w:rPr>
        <w:t xml:space="preserve">The effectiveness of an image </w:t>
      </w:r>
      <w:r w:rsidR="00C31E62" w:rsidRPr="00206445">
        <w:rPr>
          <w:rFonts w:asciiTheme="majorBidi" w:hAnsiTheme="majorBidi" w:cstheme="majorBidi"/>
          <w:sz w:val="22"/>
          <w:szCs w:val="22"/>
        </w:rPr>
        <w:t xml:space="preserve">by which </w:t>
      </w:r>
      <w:r w:rsidRPr="007352AD">
        <w:rPr>
          <w:rFonts w:asciiTheme="majorBidi" w:hAnsiTheme="majorBidi" w:cstheme="majorBidi"/>
          <w:sz w:val="22"/>
          <w:szCs w:val="22"/>
        </w:rPr>
        <w:t>to identify an intruder when using a surveillance camera is determined by the number of image pixels used to provide the image of the topic of interest</w:t>
      </w:r>
      <w:r w:rsidR="00C420F7">
        <w:rPr>
          <w:rFonts w:asciiTheme="majorBidi" w:hAnsiTheme="majorBidi" w:cstheme="majorBidi"/>
          <w:sz w:val="22"/>
          <w:szCs w:val="22"/>
        </w:rPr>
        <w:t xml:space="preserve">.  </w:t>
      </w:r>
      <w:r w:rsidRPr="007352AD">
        <w:rPr>
          <w:rFonts w:asciiTheme="majorBidi" w:hAnsiTheme="majorBidi" w:cstheme="majorBidi"/>
          <w:sz w:val="22"/>
          <w:szCs w:val="22"/>
        </w:rPr>
        <w:t xml:space="preserve">In security </w:t>
      </w:r>
      <w:r w:rsidR="00C31E62" w:rsidRPr="007352AD">
        <w:rPr>
          <w:rFonts w:asciiTheme="majorBidi" w:hAnsiTheme="majorBidi" w:cstheme="majorBidi"/>
          <w:sz w:val="22"/>
          <w:szCs w:val="22"/>
        </w:rPr>
        <w:t xml:space="preserve">surveillance </w:t>
      </w:r>
      <w:r w:rsidRPr="007352AD">
        <w:rPr>
          <w:rFonts w:asciiTheme="majorBidi" w:hAnsiTheme="majorBidi" w:cstheme="majorBidi"/>
          <w:sz w:val="22"/>
          <w:szCs w:val="22"/>
        </w:rPr>
        <w:t>applications this is usually defined in terms of a requirement</w:t>
      </w:r>
      <w:r w:rsidR="00C31E62" w:rsidRPr="007352AD">
        <w:rPr>
          <w:rFonts w:asciiTheme="majorBidi" w:hAnsiTheme="majorBidi" w:cstheme="majorBidi"/>
          <w:sz w:val="22"/>
          <w:szCs w:val="22"/>
        </w:rPr>
        <w:t>,</w:t>
      </w:r>
      <w:r w:rsidRPr="007352AD">
        <w:rPr>
          <w:rFonts w:asciiTheme="majorBidi" w:hAnsiTheme="majorBidi" w:cstheme="majorBidi"/>
          <w:sz w:val="22"/>
          <w:szCs w:val="22"/>
        </w:rPr>
        <w:t xml:space="preserve"> such as the resolution of the viewing screen, the resolution of the camera, the size of the screen, the height of the “target human intruder” and the minimum acceptable image size, e.g., “the minimum height of the human who is 1.8 m (~6 ft) at a distance of 30 m (~100ft) shall be 7.5 cms (~3 ins)</w:t>
      </w:r>
      <w:r w:rsidR="00C31E62" w:rsidRPr="007352AD">
        <w:rPr>
          <w:rFonts w:asciiTheme="majorBidi" w:hAnsiTheme="majorBidi" w:cstheme="majorBidi"/>
          <w:sz w:val="22"/>
          <w:szCs w:val="22"/>
        </w:rPr>
        <w:t xml:space="preserve"> on a 21 inch screen</w:t>
      </w:r>
      <w:r w:rsidR="00C420F7">
        <w:rPr>
          <w:rFonts w:asciiTheme="majorBidi" w:hAnsiTheme="majorBidi" w:cstheme="majorBidi"/>
          <w:sz w:val="22"/>
          <w:szCs w:val="22"/>
        </w:rPr>
        <w:t xml:space="preserve">.  </w:t>
      </w:r>
      <w:r w:rsidRPr="007352AD">
        <w:rPr>
          <w:rFonts w:asciiTheme="majorBidi" w:hAnsiTheme="majorBidi" w:cstheme="majorBidi"/>
          <w:sz w:val="22"/>
          <w:szCs w:val="22"/>
        </w:rPr>
        <w:t xml:space="preserve">This may be calculated for a particular configuration such as an 18 mm lens with a 15 </w:t>
      </w:r>
      <w:r w:rsidR="009F0018" w:rsidRPr="007352AD">
        <w:rPr>
          <w:rFonts w:asciiTheme="majorBidi" w:hAnsiTheme="majorBidi" w:cstheme="majorBidi"/>
          <w:sz w:val="22"/>
          <w:szCs w:val="22"/>
        </w:rPr>
        <w:t>µ</w:t>
      </w:r>
      <w:r w:rsidRPr="007352AD">
        <w:rPr>
          <w:rFonts w:asciiTheme="majorBidi" w:hAnsiTheme="majorBidi" w:cstheme="majorBidi"/>
          <w:sz w:val="22"/>
          <w:szCs w:val="22"/>
        </w:rPr>
        <w:t xml:space="preserve"> pixel pitch</w:t>
      </w:r>
      <w:r w:rsidR="00CB5474" w:rsidRPr="00F01A2F">
        <w:rPr>
          <w:rFonts w:asciiTheme="majorBidi" w:hAnsiTheme="majorBidi" w:cstheme="majorBidi"/>
          <w:sz w:val="22"/>
          <w:szCs w:val="22"/>
        </w:rPr>
        <w:t xml:space="preserve"> to have a </w:t>
      </w:r>
      <w:r w:rsidR="00C31E62" w:rsidRPr="00F01A2F">
        <w:rPr>
          <w:rFonts w:asciiTheme="majorBidi" w:hAnsiTheme="majorBidi" w:cstheme="majorBidi"/>
          <w:sz w:val="22"/>
          <w:szCs w:val="22"/>
        </w:rPr>
        <w:t>“</w:t>
      </w:r>
      <w:r w:rsidR="00CB5474" w:rsidRPr="00F01A2F">
        <w:rPr>
          <w:rFonts w:asciiTheme="majorBidi" w:hAnsiTheme="majorBidi" w:cstheme="majorBidi"/>
          <w:sz w:val="22"/>
          <w:szCs w:val="22"/>
        </w:rPr>
        <w:t>Detection</w:t>
      </w:r>
      <w:r w:rsidR="00C31E62" w:rsidRPr="00417545">
        <w:rPr>
          <w:rFonts w:asciiTheme="majorBidi" w:hAnsiTheme="majorBidi" w:cstheme="majorBidi"/>
          <w:sz w:val="22"/>
          <w:szCs w:val="22"/>
        </w:rPr>
        <w:t>”</w:t>
      </w:r>
      <w:r w:rsidR="00CB5474" w:rsidRPr="00417545">
        <w:rPr>
          <w:rFonts w:asciiTheme="majorBidi" w:hAnsiTheme="majorBidi" w:cstheme="majorBidi"/>
          <w:sz w:val="22"/>
          <w:szCs w:val="22"/>
        </w:rPr>
        <w:t xml:space="preserve"> range of 537 m (~1,750 ft), a </w:t>
      </w:r>
      <w:r w:rsidR="00C31E62" w:rsidRPr="00417545">
        <w:rPr>
          <w:rFonts w:asciiTheme="majorBidi" w:hAnsiTheme="majorBidi" w:cstheme="majorBidi"/>
          <w:sz w:val="22"/>
          <w:szCs w:val="22"/>
        </w:rPr>
        <w:t>“</w:t>
      </w:r>
      <w:r w:rsidR="00CB5474" w:rsidRPr="00417545">
        <w:rPr>
          <w:rFonts w:asciiTheme="majorBidi" w:hAnsiTheme="majorBidi" w:cstheme="majorBidi"/>
          <w:sz w:val="22"/>
          <w:szCs w:val="22"/>
        </w:rPr>
        <w:t>Recognition</w:t>
      </w:r>
      <w:r w:rsidR="00C31E62" w:rsidRPr="003B0F05">
        <w:rPr>
          <w:rFonts w:asciiTheme="majorBidi" w:hAnsiTheme="majorBidi" w:cstheme="majorBidi"/>
          <w:sz w:val="22"/>
          <w:szCs w:val="22"/>
        </w:rPr>
        <w:t>”</w:t>
      </w:r>
      <w:r w:rsidR="00CB5474" w:rsidRPr="003B0F05">
        <w:rPr>
          <w:rFonts w:asciiTheme="majorBidi" w:hAnsiTheme="majorBidi" w:cstheme="majorBidi"/>
          <w:sz w:val="22"/>
          <w:szCs w:val="22"/>
        </w:rPr>
        <w:t xml:space="preserve"> range of 134 m (~440 ft) and an </w:t>
      </w:r>
      <w:r w:rsidR="00C31E62" w:rsidRPr="003B0F05">
        <w:rPr>
          <w:rFonts w:asciiTheme="majorBidi" w:hAnsiTheme="majorBidi" w:cstheme="majorBidi"/>
          <w:sz w:val="22"/>
          <w:szCs w:val="22"/>
        </w:rPr>
        <w:t>“</w:t>
      </w:r>
      <w:r w:rsidR="00CB5474" w:rsidRPr="003B0F05">
        <w:rPr>
          <w:rFonts w:asciiTheme="majorBidi" w:hAnsiTheme="majorBidi" w:cstheme="majorBidi"/>
          <w:sz w:val="22"/>
          <w:szCs w:val="22"/>
        </w:rPr>
        <w:t>Identification</w:t>
      </w:r>
      <w:r w:rsidR="00C31E62" w:rsidRPr="003B0F05">
        <w:rPr>
          <w:rFonts w:asciiTheme="majorBidi" w:hAnsiTheme="majorBidi" w:cstheme="majorBidi"/>
          <w:sz w:val="22"/>
          <w:szCs w:val="22"/>
        </w:rPr>
        <w:t>”</w:t>
      </w:r>
      <w:r w:rsidR="00CB5474" w:rsidRPr="003B0F05">
        <w:rPr>
          <w:rFonts w:asciiTheme="majorBidi" w:hAnsiTheme="majorBidi" w:cstheme="majorBidi"/>
          <w:sz w:val="22"/>
          <w:szCs w:val="22"/>
        </w:rPr>
        <w:t xml:space="preserve"> range of 84 m (~275 ft).</w:t>
      </w:r>
    </w:p>
    <w:p w14:paraId="1C696F6F" w14:textId="2533C043" w:rsidR="00895ABF" w:rsidRPr="00BE1B0F" w:rsidRDefault="00895ABF"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Recogn</w:t>
      </w:r>
      <w:r w:rsidR="006651D0" w:rsidRPr="00BE1B0F">
        <w:rPr>
          <w:rFonts w:asciiTheme="majorBidi" w:hAnsiTheme="majorBidi" w:cstheme="majorBidi"/>
          <w:b/>
          <w:bCs/>
          <w:sz w:val="22"/>
          <w:szCs w:val="22"/>
        </w:rPr>
        <w:t>i</w:t>
      </w:r>
      <w:r w:rsidRPr="00BE1B0F">
        <w:rPr>
          <w:rFonts w:asciiTheme="majorBidi" w:hAnsiTheme="majorBidi" w:cstheme="majorBidi"/>
          <w:b/>
          <w:bCs/>
          <w:sz w:val="22"/>
          <w:szCs w:val="22"/>
        </w:rPr>
        <w:t>tion v</w:t>
      </w:r>
      <w:r w:rsidR="00165AD5" w:rsidRPr="00BE1B0F">
        <w:rPr>
          <w:rFonts w:asciiTheme="majorBidi" w:hAnsiTheme="majorBidi" w:cstheme="majorBidi"/>
          <w:b/>
          <w:bCs/>
          <w:sz w:val="22"/>
          <w:szCs w:val="22"/>
        </w:rPr>
        <w:t>s</w:t>
      </w:r>
      <w:r w:rsidRPr="00BE1B0F">
        <w:rPr>
          <w:rFonts w:asciiTheme="majorBidi" w:hAnsiTheme="majorBidi" w:cstheme="majorBidi"/>
          <w:b/>
          <w:bCs/>
          <w:sz w:val="22"/>
          <w:szCs w:val="22"/>
        </w:rPr>
        <w:t xml:space="preserve"> Detection</w:t>
      </w:r>
    </w:p>
    <w:p w14:paraId="248D00A6" w14:textId="034ACABC" w:rsidR="00CB5474" w:rsidRPr="002A5809" w:rsidRDefault="00CB5474">
      <w:pPr>
        <w:pStyle w:val="Header"/>
        <w:tabs>
          <w:tab w:val="clear" w:pos="4320"/>
          <w:tab w:val="clear" w:pos="8640"/>
          <w:tab w:val="left" w:pos="720"/>
        </w:tabs>
        <w:spacing w:after="120"/>
        <w:ind w:left="2232"/>
        <w:jc w:val="both"/>
        <w:rPr>
          <w:rFonts w:asciiTheme="majorBidi" w:hAnsiTheme="majorBidi" w:cstheme="majorBidi"/>
          <w:sz w:val="22"/>
          <w:szCs w:val="22"/>
        </w:rPr>
      </w:pPr>
      <w:r w:rsidRPr="00C47F72">
        <w:rPr>
          <w:rFonts w:asciiTheme="majorBidi" w:hAnsiTheme="majorBidi" w:cstheme="majorBidi"/>
          <w:sz w:val="22"/>
          <w:szCs w:val="22"/>
        </w:rPr>
        <w:t>The camera designer must answer the question as to the purpose of any surveillance camera installation</w:t>
      </w:r>
      <w:r w:rsidR="00C420F7">
        <w:rPr>
          <w:rFonts w:asciiTheme="majorBidi" w:hAnsiTheme="majorBidi" w:cstheme="majorBidi"/>
          <w:sz w:val="22"/>
          <w:szCs w:val="22"/>
        </w:rPr>
        <w:t xml:space="preserve">.  </w:t>
      </w:r>
      <w:r w:rsidR="00165AD5" w:rsidRPr="002D5691">
        <w:rPr>
          <w:rFonts w:asciiTheme="majorBidi" w:hAnsiTheme="majorBidi" w:cstheme="majorBidi"/>
          <w:sz w:val="22"/>
          <w:szCs w:val="22"/>
        </w:rPr>
        <w:t xml:space="preserve">The criteria for an acceptable surveillance image </w:t>
      </w:r>
      <w:r w:rsidR="00323D31" w:rsidRPr="002D5691">
        <w:rPr>
          <w:rFonts w:asciiTheme="majorBidi" w:hAnsiTheme="majorBidi" w:cstheme="majorBidi"/>
          <w:sz w:val="22"/>
          <w:szCs w:val="22"/>
        </w:rPr>
        <w:t>are</w:t>
      </w:r>
      <w:r w:rsidR="00165AD5" w:rsidRPr="002D5691">
        <w:rPr>
          <w:rFonts w:asciiTheme="majorBidi" w:hAnsiTheme="majorBidi" w:cstheme="majorBidi"/>
          <w:sz w:val="22"/>
          <w:szCs w:val="22"/>
        </w:rPr>
        <w:t xml:space="preserve"> often based, at least in part, Johnson</w:t>
      </w:r>
      <w:r w:rsidR="00165AD5" w:rsidRPr="00271525">
        <w:rPr>
          <w:rFonts w:asciiTheme="majorBidi" w:hAnsiTheme="majorBidi" w:cstheme="majorBidi"/>
          <w:sz w:val="22"/>
          <w:szCs w:val="22"/>
        </w:rPr>
        <w:t>’s Criteria</w:t>
      </w:r>
      <w:r w:rsidR="00C420F7">
        <w:rPr>
          <w:rFonts w:asciiTheme="majorBidi" w:hAnsiTheme="majorBidi" w:cstheme="majorBidi"/>
          <w:sz w:val="22"/>
          <w:szCs w:val="22"/>
        </w:rPr>
        <w:t xml:space="preserve">.  </w:t>
      </w:r>
      <w:r w:rsidR="009F0018" w:rsidRPr="00271525">
        <w:rPr>
          <w:rFonts w:asciiTheme="majorBidi" w:hAnsiTheme="majorBidi" w:cstheme="majorBidi"/>
          <w:sz w:val="22"/>
          <w:szCs w:val="22"/>
        </w:rPr>
        <w:t>Generally,</w:t>
      </w:r>
      <w:r w:rsidRPr="00271525">
        <w:rPr>
          <w:rFonts w:asciiTheme="majorBidi" w:hAnsiTheme="majorBidi" w:cstheme="majorBidi"/>
          <w:sz w:val="22"/>
          <w:szCs w:val="22"/>
        </w:rPr>
        <w:t xml:space="preserve"> the </w:t>
      </w:r>
      <w:r w:rsidR="009F0018" w:rsidRPr="00271525">
        <w:rPr>
          <w:rFonts w:asciiTheme="majorBidi" w:hAnsiTheme="majorBidi" w:cstheme="majorBidi"/>
          <w:sz w:val="22"/>
          <w:szCs w:val="22"/>
        </w:rPr>
        <w:t xml:space="preserve">purpose </w:t>
      </w:r>
      <w:r w:rsidR="00165AD5" w:rsidRPr="002A5809">
        <w:rPr>
          <w:rFonts w:asciiTheme="majorBidi" w:hAnsiTheme="majorBidi" w:cstheme="majorBidi"/>
          <w:sz w:val="22"/>
          <w:szCs w:val="22"/>
        </w:rPr>
        <w:t xml:space="preserve">of surveillance </w:t>
      </w:r>
      <w:r w:rsidR="009F0018" w:rsidRPr="002A5809">
        <w:rPr>
          <w:rFonts w:asciiTheme="majorBidi" w:hAnsiTheme="majorBidi" w:cstheme="majorBidi"/>
          <w:sz w:val="22"/>
          <w:szCs w:val="22"/>
        </w:rPr>
        <w:t>in a security setting may be defined as one of the following:</w:t>
      </w:r>
    </w:p>
    <w:p w14:paraId="4ABFA256" w14:textId="77777777" w:rsidR="009F0018" w:rsidRPr="008D5726" w:rsidRDefault="009F0018" w:rsidP="00197B13">
      <w:pPr>
        <w:pStyle w:val="Header"/>
        <w:numPr>
          <w:ilvl w:val="0"/>
          <w:numId w:val="137"/>
        </w:numPr>
        <w:tabs>
          <w:tab w:val="clear" w:pos="4320"/>
          <w:tab w:val="clear" w:pos="8640"/>
          <w:tab w:val="left" w:pos="720"/>
        </w:tabs>
        <w:spacing w:after="120"/>
        <w:jc w:val="both"/>
        <w:rPr>
          <w:rFonts w:asciiTheme="majorBidi" w:hAnsiTheme="majorBidi" w:cstheme="majorBidi"/>
          <w:sz w:val="22"/>
          <w:szCs w:val="22"/>
        </w:rPr>
      </w:pPr>
      <w:r w:rsidRPr="002A5809">
        <w:rPr>
          <w:rFonts w:asciiTheme="majorBidi" w:hAnsiTheme="majorBidi" w:cstheme="majorBidi"/>
          <w:sz w:val="22"/>
          <w:szCs w:val="22"/>
        </w:rPr>
        <w:t>Detection: an object is present – 2 pixels on target.</w:t>
      </w:r>
    </w:p>
    <w:p w14:paraId="2569D8D3" w14:textId="67504538" w:rsidR="009F0018" w:rsidRPr="00F705D1" w:rsidRDefault="009F0018" w:rsidP="00197B13">
      <w:pPr>
        <w:pStyle w:val="Header"/>
        <w:numPr>
          <w:ilvl w:val="0"/>
          <w:numId w:val="137"/>
        </w:numPr>
        <w:tabs>
          <w:tab w:val="clear" w:pos="4320"/>
          <w:tab w:val="clear" w:pos="8640"/>
          <w:tab w:val="left" w:pos="720"/>
        </w:tabs>
        <w:spacing w:after="120"/>
        <w:jc w:val="both"/>
        <w:rPr>
          <w:rFonts w:asciiTheme="majorBidi" w:hAnsiTheme="majorBidi" w:cstheme="majorBidi"/>
          <w:sz w:val="22"/>
          <w:szCs w:val="22"/>
        </w:rPr>
      </w:pPr>
      <w:r w:rsidRPr="008D5726">
        <w:rPr>
          <w:rFonts w:asciiTheme="majorBidi" w:hAnsiTheme="majorBidi" w:cstheme="majorBidi"/>
          <w:sz w:val="22"/>
          <w:szCs w:val="22"/>
        </w:rPr>
        <w:t>Recognition: discern the type of object, a human v</w:t>
      </w:r>
      <w:r w:rsidR="004F7917">
        <w:rPr>
          <w:rFonts w:asciiTheme="majorBidi" w:hAnsiTheme="majorBidi" w:cstheme="majorBidi"/>
          <w:sz w:val="22"/>
          <w:szCs w:val="22"/>
        </w:rPr>
        <w:t>ersus</w:t>
      </w:r>
      <w:r w:rsidRPr="008D5726">
        <w:rPr>
          <w:rFonts w:asciiTheme="majorBidi" w:hAnsiTheme="majorBidi" w:cstheme="majorBidi"/>
          <w:sz w:val="22"/>
          <w:szCs w:val="22"/>
        </w:rPr>
        <w:t xml:space="preserve"> a vehicle – 8 pixels on target</w:t>
      </w:r>
      <w:r w:rsidR="00165AD5" w:rsidRPr="00F705D1">
        <w:rPr>
          <w:rFonts w:asciiTheme="majorBidi" w:hAnsiTheme="majorBidi" w:cstheme="majorBidi"/>
          <w:sz w:val="22"/>
          <w:szCs w:val="22"/>
        </w:rPr>
        <w:t>.</w:t>
      </w:r>
    </w:p>
    <w:p w14:paraId="69F8F5BC" w14:textId="0D7C54A9" w:rsidR="009F0018" w:rsidRPr="00657FA0" w:rsidRDefault="009F0018" w:rsidP="00197B13">
      <w:pPr>
        <w:pStyle w:val="Header"/>
        <w:numPr>
          <w:ilvl w:val="0"/>
          <w:numId w:val="137"/>
        </w:numPr>
        <w:tabs>
          <w:tab w:val="clear" w:pos="4320"/>
          <w:tab w:val="clear" w:pos="8640"/>
          <w:tab w:val="left" w:pos="720"/>
        </w:tabs>
        <w:spacing w:after="120"/>
        <w:jc w:val="both"/>
        <w:rPr>
          <w:rFonts w:asciiTheme="majorBidi" w:hAnsiTheme="majorBidi" w:cstheme="majorBidi"/>
          <w:sz w:val="22"/>
          <w:szCs w:val="22"/>
        </w:rPr>
      </w:pPr>
      <w:r w:rsidRPr="00F705D1">
        <w:rPr>
          <w:rFonts w:asciiTheme="majorBidi" w:hAnsiTheme="majorBidi" w:cstheme="majorBidi"/>
          <w:sz w:val="22"/>
          <w:szCs w:val="22"/>
        </w:rPr>
        <w:t>Identification: discern specific objects, a man v</w:t>
      </w:r>
      <w:r w:rsidR="004F7917">
        <w:rPr>
          <w:rFonts w:asciiTheme="majorBidi" w:hAnsiTheme="majorBidi" w:cstheme="majorBidi"/>
          <w:sz w:val="22"/>
          <w:szCs w:val="22"/>
        </w:rPr>
        <w:t>ersus</w:t>
      </w:r>
      <w:r w:rsidRPr="00F705D1">
        <w:rPr>
          <w:rFonts w:asciiTheme="majorBidi" w:hAnsiTheme="majorBidi" w:cstheme="majorBidi"/>
          <w:sz w:val="22"/>
          <w:szCs w:val="22"/>
        </w:rPr>
        <w:t xml:space="preserve"> a woman, a car model – 12.8 pixels on target.</w:t>
      </w:r>
    </w:p>
    <w:p w14:paraId="4503AD10" w14:textId="0667E852" w:rsidR="009F0018" w:rsidRPr="00657FA0" w:rsidRDefault="009F0018">
      <w:pPr>
        <w:pStyle w:val="Header"/>
        <w:tabs>
          <w:tab w:val="clear" w:pos="4320"/>
          <w:tab w:val="clear" w:pos="8640"/>
          <w:tab w:val="left" w:pos="720"/>
        </w:tabs>
        <w:spacing w:after="120"/>
        <w:ind w:left="2232"/>
        <w:jc w:val="both"/>
        <w:rPr>
          <w:rFonts w:asciiTheme="majorBidi" w:hAnsiTheme="majorBidi" w:cstheme="majorBidi"/>
          <w:sz w:val="22"/>
          <w:szCs w:val="22"/>
        </w:rPr>
      </w:pPr>
      <w:r w:rsidRPr="00657FA0">
        <w:rPr>
          <w:rFonts w:asciiTheme="majorBidi" w:hAnsiTheme="majorBidi" w:cstheme="majorBidi"/>
          <w:sz w:val="22"/>
          <w:szCs w:val="22"/>
        </w:rPr>
        <w:t>The above examples are simplified and ignore the image</w:t>
      </w:r>
      <w:r w:rsidR="00165AD5" w:rsidRPr="00657FA0">
        <w:rPr>
          <w:rFonts w:asciiTheme="majorBidi" w:hAnsiTheme="majorBidi" w:cstheme="majorBidi"/>
          <w:sz w:val="22"/>
          <w:szCs w:val="22"/>
        </w:rPr>
        <w:t xml:space="preserve"> quality which is affected by</w:t>
      </w:r>
      <w:r w:rsidRPr="00657FA0">
        <w:rPr>
          <w:rFonts w:asciiTheme="majorBidi" w:hAnsiTheme="majorBidi" w:cstheme="majorBidi"/>
          <w:sz w:val="22"/>
          <w:szCs w:val="22"/>
        </w:rPr>
        <w:t xml:space="preserve"> lighting, contrast and other issues such as moving trees which can provide additional challenges.</w:t>
      </w:r>
    </w:p>
    <w:p w14:paraId="09BA03CB" w14:textId="4D639AE3" w:rsidR="00895ABF" w:rsidRPr="00BE1B0F" w:rsidRDefault="00895ABF"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CIF v</w:t>
      </w:r>
      <w:r w:rsidR="00165AD5" w:rsidRPr="00BE1B0F">
        <w:rPr>
          <w:rFonts w:asciiTheme="majorBidi" w:hAnsiTheme="majorBidi" w:cstheme="majorBidi"/>
          <w:b/>
          <w:bCs/>
          <w:sz w:val="22"/>
          <w:szCs w:val="22"/>
        </w:rPr>
        <w:t>s</w:t>
      </w:r>
      <w:r w:rsidRPr="00BE1B0F">
        <w:rPr>
          <w:rFonts w:asciiTheme="majorBidi" w:hAnsiTheme="majorBidi" w:cstheme="majorBidi"/>
          <w:b/>
          <w:bCs/>
          <w:sz w:val="22"/>
          <w:szCs w:val="22"/>
        </w:rPr>
        <w:t xml:space="preserve"> Frame Rate</w:t>
      </w:r>
    </w:p>
    <w:p w14:paraId="3A78C955" w14:textId="473DA926" w:rsidR="009F0018" w:rsidRPr="00657FA0" w:rsidRDefault="00715D48">
      <w:pPr>
        <w:pStyle w:val="Header"/>
        <w:tabs>
          <w:tab w:val="clear" w:pos="4320"/>
          <w:tab w:val="clear" w:pos="8640"/>
          <w:tab w:val="left" w:pos="720"/>
        </w:tabs>
        <w:spacing w:after="120"/>
        <w:ind w:left="2232"/>
        <w:jc w:val="both"/>
        <w:rPr>
          <w:rFonts w:asciiTheme="majorBidi" w:hAnsiTheme="majorBidi" w:cstheme="majorBidi"/>
          <w:sz w:val="22"/>
          <w:szCs w:val="22"/>
        </w:rPr>
      </w:pPr>
      <w:r w:rsidRPr="00657FA0">
        <w:rPr>
          <w:rFonts w:asciiTheme="majorBidi" w:hAnsiTheme="majorBidi" w:cstheme="majorBidi"/>
          <w:sz w:val="22"/>
          <w:szCs w:val="22"/>
        </w:rPr>
        <w:t>When recording images there are a number of terms which are used and which should be understood;</w:t>
      </w:r>
    </w:p>
    <w:p w14:paraId="238EEC00" w14:textId="2FCC3815" w:rsidR="00715D48" w:rsidRPr="00EA5A21" w:rsidRDefault="00715D48" w:rsidP="00197B13">
      <w:pPr>
        <w:pStyle w:val="Header"/>
        <w:numPr>
          <w:ilvl w:val="0"/>
          <w:numId w:val="138"/>
        </w:numPr>
        <w:tabs>
          <w:tab w:val="clear" w:pos="4320"/>
          <w:tab w:val="clear" w:pos="8640"/>
          <w:tab w:val="left" w:pos="720"/>
        </w:tabs>
        <w:spacing w:after="120"/>
        <w:jc w:val="both"/>
        <w:rPr>
          <w:rFonts w:asciiTheme="majorBidi" w:hAnsiTheme="majorBidi" w:cstheme="majorBidi"/>
          <w:sz w:val="22"/>
          <w:szCs w:val="22"/>
        </w:rPr>
      </w:pPr>
      <w:r w:rsidRPr="006517D1">
        <w:rPr>
          <w:rFonts w:asciiTheme="majorBidi" w:hAnsiTheme="majorBidi" w:cstheme="majorBidi"/>
          <w:sz w:val="22"/>
          <w:szCs w:val="22"/>
        </w:rPr>
        <w:t>CIF is Common Intermediate Format (360 x 240 pixels)</w:t>
      </w:r>
      <w:r w:rsidR="00165AD5" w:rsidRPr="00375C37">
        <w:rPr>
          <w:rFonts w:asciiTheme="majorBidi" w:hAnsiTheme="majorBidi" w:cstheme="majorBidi"/>
          <w:sz w:val="22"/>
          <w:szCs w:val="22"/>
        </w:rPr>
        <w:t xml:space="preserve"> and</w:t>
      </w:r>
      <w:r w:rsidRPr="00304CB0">
        <w:rPr>
          <w:rFonts w:asciiTheme="majorBidi" w:hAnsiTheme="majorBidi" w:cstheme="majorBidi"/>
          <w:sz w:val="22"/>
          <w:szCs w:val="22"/>
        </w:rPr>
        <w:t xml:space="preserve"> is a common format used for recording </w:t>
      </w:r>
      <w:r w:rsidR="00165AD5" w:rsidRPr="00D92576">
        <w:rPr>
          <w:rFonts w:asciiTheme="majorBidi" w:hAnsiTheme="majorBidi" w:cstheme="majorBidi"/>
          <w:sz w:val="22"/>
          <w:szCs w:val="22"/>
        </w:rPr>
        <w:t xml:space="preserve">digital </w:t>
      </w:r>
      <w:r w:rsidRPr="00EA5A21">
        <w:rPr>
          <w:rFonts w:asciiTheme="majorBidi" w:hAnsiTheme="majorBidi" w:cstheme="majorBidi"/>
          <w:sz w:val="22"/>
          <w:szCs w:val="22"/>
        </w:rPr>
        <w:t>images to be played back in any standard format.</w:t>
      </w:r>
    </w:p>
    <w:p w14:paraId="17BCE696" w14:textId="6FB55573" w:rsidR="00715D48" w:rsidRPr="00EA5A21" w:rsidRDefault="00715D48" w:rsidP="00197B13">
      <w:pPr>
        <w:pStyle w:val="Header"/>
        <w:numPr>
          <w:ilvl w:val="0"/>
          <w:numId w:val="138"/>
        </w:numPr>
        <w:tabs>
          <w:tab w:val="clear" w:pos="4320"/>
          <w:tab w:val="clear" w:pos="8640"/>
          <w:tab w:val="left" w:pos="720"/>
        </w:tabs>
        <w:spacing w:after="120"/>
        <w:jc w:val="both"/>
        <w:rPr>
          <w:rFonts w:asciiTheme="majorBidi" w:hAnsiTheme="majorBidi" w:cstheme="majorBidi"/>
          <w:sz w:val="22"/>
          <w:szCs w:val="22"/>
        </w:rPr>
      </w:pPr>
      <w:r w:rsidRPr="00EA5A21">
        <w:rPr>
          <w:rFonts w:asciiTheme="majorBidi" w:hAnsiTheme="majorBidi" w:cstheme="majorBidi"/>
          <w:sz w:val="22"/>
          <w:szCs w:val="22"/>
        </w:rPr>
        <w:t>4CIF is an enhanced quality image over CIF and provides data at 704 x 480 pixels.</w:t>
      </w:r>
    </w:p>
    <w:p w14:paraId="1A9C14E4" w14:textId="6ADB8BDB" w:rsidR="00715D48" w:rsidRPr="00EA5A21" w:rsidRDefault="00715D48" w:rsidP="00197B13">
      <w:pPr>
        <w:pStyle w:val="Header"/>
        <w:numPr>
          <w:ilvl w:val="0"/>
          <w:numId w:val="138"/>
        </w:numPr>
        <w:tabs>
          <w:tab w:val="clear" w:pos="4320"/>
          <w:tab w:val="clear" w:pos="8640"/>
          <w:tab w:val="left" w:pos="720"/>
        </w:tabs>
        <w:spacing w:after="120"/>
        <w:jc w:val="both"/>
        <w:rPr>
          <w:rFonts w:asciiTheme="majorBidi" w:hAnsiTheme="majorBidi" w:cstheme="majorBidi"/>
          <w:sz w:val="22"/>
          <w:szCs w:val="22"/>
        </w:rPr>
      </w:pPr>
      <w:r w:rsidRPr="00EA5A21">
        <w:rPr>
          <w:rFonts w:asciiTheme="majorBidi" w:hAnsiTheme="majorBidi" w:cstheme="majorBidi"/>
          <w:sz w:val="22"/>
          <w:szCs w:val="22"/>
        </w:rPr>
        <w:t>Frames per second reflects the rate at which images are refreshed and is the term which was widely used with Analog</w:t>
      </w:r>
      <w:r w:rsidR="00544CCB" w:rsidRPr="00EA5A21">
        <w:rPr>
          <w:rFonts w:asciiTheme="majorBidi" w:hAnsiTheme="majorBidi" w:cstheme="majorBidi"/>
          <w:sz w:val="22"/>
          <w:szCs w:val="22"/>
        </w:rPr>
        <w:t>(ue)</w:t>
      </w:r>
      <w:r w:rsidRPr="00EA5A21">
        <w:rPr>
          <w:rFonts w:asciiTheme="majorBidi" w:hAnsiTheme="majorBidi" w:cstheme="majorBidi"/>
          <w:sz w:val="22"/>
          <w:szCs w:val="22"/>
        </w:rPr>
        <w:t xml:space="preserve"> Cameras which are now no longer current</w:t>
      </w:r>
      <w:r w:rsidR="00C420F7">
        <w:rPr>
          <w:rFonts w:asciiTheme="majorBidi" w:hAnsiTheme="majorBidi" w:cstheme="majorBidi"/>
          <w:sz w:val="22"/>
          <w:szCs w:val="22"/>
        </w:rPr>
        <w:t xml:space="preserve">.  </w:t>
      </w:r>
      <w:r w:rsidRPr="00EA5A21">
        <w:rPr>
          <w:rFonts w:asciiTheme="majorBidi" w:hAnsiTheme="majorBidi" w:cstheme="majorBidi"/>
          <w:sz w:val="22"/>
          <w:szCs w:val="22"/>
        </w:rPr>
        <w:t xml:space="preserve">Common values are 30 or 60 fps (the latter of consequence with </w:t>
      </w:r>
      <w:r w:rsidR="00867CEF" w:rsidRPr="00EA5A21">
        <w:rPr>
          <w:rFonts w:asciiTheme="majorBidi" w:hAnsiTheme="majorBidi" w:cstheme="majorBidi"/>
          <w:sz w:val="22"/>
          <w:szCs w:val="22"/>
        </w:rPr>
        <w:t>high-speed</w:t>
      </w:r>
      <w:r w:rsidRPr="00EA5A21">
        <w:rPr>
          <w:rFonts w:asciiTheme="majorBidi" w:hAnsiTheme="majorBidi" w:cstheme="majorBidi"/>
          <w:sz w:val="22"/>
          <w:szCs w:val="22"/>
        </w:rPr>
        <w:t xml:space="preserve"> action)</w:t>
      </w:r>
      <w:r w:rsidR="00C420F7">
        <w:rPr>
          <w:rFonts w:asciiTheme="majorBidi" w:hAnsiTheme="majorBidi" w:cstheme="majorBidi"/>
          <w:sz w:val="22"/>
          <w:szCs w:val="22"/>
        </w:rPr>
        <w:t xml:space="preserve">.  </w:t>
      </w:r>
      <w:r w:rsidRPr="00EA5A21">
        <w:rPr>
          <w:rFonts w:asciiTheme="majorBidi" w:hAnsiTheme="majorBidi" w:cstheme="majorBidi"/>
          <w:sz w:val="22"/>
          <w:szCs w:val="22"/>
        </w:rPr>
        <w:t xml:space="preserve">This is of course the speed at </w:t>
      </w:r>
      <w:r w:rsidR="00165AD5" w:rsidRPr="00EA5A21">
        <w:rPr>
          <w:rFonts w:asciiTheme="majorBidi" w:hAnsiTheme="majorBidi" w:cstheme="majorBidi"/>
          <w:sz w:val="22"/>
          <w:szCs w:val="22"/>
        </w:rPr>
        <w:t xml:space="preserve">which </w:t>
      </w:r>
      <w:r w:rsidRPr="00EA5A21">
        <w:rPr>
          <w:rFonts w:asciiTheme="majorBidi" w:hAnsiTheme="majorBidi" w:cstheme="majorBidi"/>
          <w:sz w:val="22"/>
          <w:szCs w:val="22"/>
        </w:rPr>
        <w:t>the older film technology moved the “celluloid” through the projector.</w:t>
      </w:r>
    </w:p>
    <w:p w14:paraId="661B5E0B" w14:textId="7E8A93E4" w:rsidR="00895ABF" w:rsidRPr="00BE1B0F" w:rsidRDefault="00895ABF"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 xml:space="preserve">Illumination and </w:t>
      </w:r>
      <w:r w:rsidR="00165AD5" w:rsidRPr="00BE1B0F">
        <w:rPr>
          <w:rFonts w:asciiTheme="majorBidi" w:hAnsiTheme="majorBidi" w:cstheme="majorBidi"/>
          <w:b/>
          <w:bCs/>
          <w:sz w:val="22"/>
          <w:szCs w:val="22"/>
        </w:rPr>
        <w:t>Shadows</w:t>
      </w:r>
    </w:p>
    <w:p w14:paraId="48930AC3" w14:textId="780DC395" w:rsidR="00715D48" w:rsidRPr="00EA5A21" w:rsidRDefault="00715D48">
      <w:pPr>
        <w:pStyle w:val="Header"/>
        <w:tabs>
          <w:tab w:val="clear" w:pos="4320"/>
          <w:tab w:val="clear" w:pos="8640"/>
          <w:tab w:val="left" w:pos="720"/>
        </w:tabs>
        <w:spacing w:after="120"/>
        <w:ind w:left="2232"/>
        <w:jc w:val="both"/>
        <w:rPr>
          <w:rFonts w:asciiTheme="majorBidi" w:hAnsiTheme="majorBidi" w:cstheme="majorBidi"/>
          <w:sz w:val="22"/>
          <w:szCs w:val="22"/>
        </w:rPr>
      </w:pPr>
      <w:r w:rsidRPr="00EA5A21">
        <w:rPr>
          <w:rFonts w:asciiTheme="majorBidi" w:hAnsiTheme="majorBidi" w:cstheme="majorBidi"/>
          <w:sz w:val="22"/>
          <w:szCs w:val="22"/>
        </w:rPr>
        <w:t>Illumination by artificial sources always generates shadows in the same place whereas illumination by the sun or even the moon causes shadows which vary by time of day and also by season</w:t>
      </w:r>
      <w:r w:rsidR="00C420F7">
        <w:rPr>
          <w:rFonts w:asciiTheme="majorBidi" w:hAnsiTheme="majorBidi" w:cstheme="majorBidi"/>
          <w:sz w:val="22"/>
          <w:szCs w:val="22"/>
        </w:rPr>
        <w:t xml:space="preserve">.  </w:t>
      </w:r>
      <w:r w:rsidRPr="00EA5A21">
        <w:rPr>
          <w:rFonts w:asciiTheme="majorBidi" w:hAnsiTheme="majorBidi" w:cstheme="majorBidi"/>
          <w:sz w:val="22"/>
          <w:szCs w:val="22"/>
        </w:rPr>
        <w:t xml:space="preserve">From a security perspective the shadows are a potential </w:t>
      </w:r>
      <w:r w:rsidR="00273EE3" w:rsidRPr="00EA5A21">
        <w:rPr>
          <w:rFonts w:asciiTheme="majorBidi" w:hAnsiTheme="majorBidi" w:cstheme="majorBidi"/>
          <w:sz w:val="22"/>
          <w:szCs w:val="22"/>
        </w:rPr>
        <w:t xml:space="preserve">hiding </w:t>
      </w:r>
      <w:r w:rsidRPr="00EA5A21">
        <w:rPr>
          <w:rFonts w:asciiTheme="majorBidi" w:hAnsiTheme="majorBidi" w:cstheme="majorBidi"/>
          <w:sz w:val="22"/>
          <w:szCs w:val="22"/>
        </w:rPr>
        <w:t xml:space="preserve">place </w:t>
      </w:r>
      <w:r w:rsidR="00273EE3" w:rsidRPr="00EA5A21">
        <w:rPr>
          <w:rFonts w:asciiTheme="majorBidi" w:hAnsiTheme="majorBidi" w:cstheme="majorBidi"/>
          <w:sz w:val="22"/>
          <w:szCs w:val="22"/>
        </w:rPr>
        <w:t>for any malfeasant</w:t>
      </w:r>
      <w:r w:rsidR="00C420F7">
        <w:rPr>
          <w:rFonts w:asciiTheme="majorBidi" w:hAnsiTheme="majorBidi" w:cstheme="majorBidi"/>
          <w:sz w:val="22"/>
          <w:szCs w:val="22"/>
        </w:rPr>
        <w:t xml:space="preserve">.  </w:t>
      </w:r>
      <w:r w:rsidR="00273EE3" w:rsidRPr="00EA5A21">
        <w:rPr>
          <w:rFonts w:asciiTheme="majorBidi" w:hAnsiTheme="majorBidi" w:cstheme="majorBidi"/>
          <w:sz w:val="22"/>
          <w:szCs w:val="22"/>
        </w:rPr>
        <w:t>Hence great care is required to ensure that shading hiding places are minimised</w:t>
      </w:r>
      <w:r w:rsidR="00165AD5" w:rsidRPr="00EA5A21">
        <w:rPr>
          <w:rFonts w:asciiTheme="majorBidi" w:hAnsiTheme="majorBidi" w:cstheme="majorBidi"/>
          <w:sz w:val="22"/>
          <w:szCs w:val="22"/>
        </w:rPr>
        <w:t xml:space="preserve"> as is the basis of CPTED</w:t>
      </w:r>
      <w:r w:rsidR="00273EE3" w:rsidRPr="00EA5A21">
        <w:rPr>
          <w:rFonts w:asciiTheme="majorBidi" w:hAnsiTheme="majorBidi" w:cstheme="majorBidi"/>
          <w:sz w:val="22"/>
          <w:szCs w:val="22"/>
        </w:rPr>
        <w:t>.</w:t>
      </w:r>
    </w:p>
    <w:p w14:paraId="7C338136" w14:textId="02896474" w:rsidR="006651D0" w:rsidRPr="00BE1B0F" w:rsidRDefault="006651D0"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Infra Red</w:t>
      </w:r>
    </w:p>
    <w:p w14:paraId="6BDF6CC3" w14:textId="1CD05D5A" w:rsidR="00273EE3" w:rsidRPr="00EA5A21" w:rsidRDefault="00F55B9C">
      <w:pPr>
        <w:pStyle w:val="Header"/>
        <w:tabs>
          <w:tab w:val="clear" w:pos="4320"/>
          <w:tab w:val="clear" w:pos="8640"/>
          <w:tab w:val="left" w:pos="720"/>
        </w:tabs>
        <w:spacing w:after="120"/>
        <w:ind w:left="2232"/>
        <w:jc w:val="both"/>
        <w:rPr>
          <w:rFonts w:asciiTheme="majorBidi" w:hAnsiTheme="majorBidi" w:cstheme="majorBidi"/>
          <w:sz w:val="22"/>
          <w:szCs w:val="22"/>
        </w:rPr>
      </w:pPr>
      <w:r w:rsidRPr="00EA5A21">
        <w:rPr>
          <w:rFonts w:asciiTheme="majorBidi" w:hAnsiTheme="majorBidi" w:cstheme="majorBidi"/>
          <w:sz w:val="22"/>
          <w:szCs w:val="22"/>
        </w:rPr>
        <w:t>Many security cameras are now available with integrated IR illuminators which allow the cameras to “see in the dark”</w:t>
      </w:r>
      <w:r w:rsidR="00C420F7">
        <w:rPr>
          <w:rFonts w:asciiTheme="majorBidi" w:hAnsiTheme="majorBidi" w:cstheme="majorBidi"/>
          <w:sz w:val="22"/>
          <w:szCs w:val="22"/>
        </w:rPr>
        <w:t xml:space="preserve">.  </w:t>
      </w:r>
      <w:r w:rsidRPr="00EA5A21">
        <w:rPr>
          <w:rFonts w:asciiTheme="majorBidi" w:hAnsiTheme="majorBidi" w:cstheme="majorBidi"/>
          <w:sz w:val="22"/>
          <w:szCs w:val="22"/>
        </w:rPr>
        <w:t>Infra red illuminators are harmless to humans and animals and are invisible without technological aids so that such surveillance can be considered “covert”</w:t>
      </w:r>
      <w:r w:rsidR="00C420F7">
        <w:rPr>
          <w:rFonts w:asciiTheme="majorBidi" w:hAnsiTheme="majorBidi" w:cstheme="majorBidi"/>
          <w:sz w:val="22"/>
          <w:szCs w:val="22"/>
        </w:rPr>
        <w:t xml:space="preserve">.  </w:t>
      </w:r>
      <w:r w:rsidRPr="00EA5A21">
        <w:rPr>
          <w:rFonts w:asciiTheme="majorBidi" w:hAnsiTheme="majorBidi" w:cstheme="majorBidi"/>
          <w:sz w:val="22"/>
          <w:szCs w:val="22"/>
        </w:rPr>
        <w:t xml:space="preserve">The images provided by these cameras </w:t>
      </w:r>
      <w:r w:rsidR="003F6B76" w:rsidRPr="00EA5A21">
        <w:rPr>
          <w:rFonts w:asciiTheme="majorBidi" w:hAnsiTheme="majorBidi" w:cstheme="majorBidi"/>
          <w:sz w:val="22"/>
          <w:szCs w:val="22"/>
        </w:rPr>
        <w:t>are monochrome</w:t>
      </w:r>
      <w:r w:rsidR="00867CEF" w:rsidRPr="00EA5A21">
        <w:rPr>
          <w:rFonts w:asciiTheme="majorBidi" w:hAnsiTheme="majorBidi" w:cstheme="majorBidi"/>
          <w:sz w:val="22"/>
          <w:szCs w:val="22"/>
        </w:rPr>
        <w:t xml:space="preserve"> (generally appearing as black and white)</w:t>
      </w:r>
      <w:r w:rsidR="003F6B76" w:rsidRPr="00EA5A21">
        <w:rPr>
          <w:rFonts w:asciiTheme="majorBidi" w:hAnsiTheme="majorBidi" w:cstheme="majorBidi"/>
          <w:sz w:val="22"/>
          <w:szCs w:val="22"/>
        </w:rPr>
        <w:t xml:space="preserve"> as the lighting source </w:t>
      </w:r>
      <w:r w:rsidR="00165AD5" w:rsidRPr="00EA5A21">
        <w:rPr>
          <w:rFonts w:asciiTheme="majorBidi" w:hAnsiTheme="majorBidi" w:cstheme="majorBidi"/>
          <w:sz w:val="22"/>
          <w:szCs w:val="22"/>
        </w:rPr>
        <w:t xml:space="preserve">is </w:t>
      </w:r>
      <w:r w:rsidR="003F6B76" w:rsidRPr="00EA5A21">
        <w:rPr>
          <w:rFonts w:asciiTheme="majorBidi" w:hAnsiTheme="majorBidi" w:cstheme="majorBidi"/>
          <w:sz w:val="22"/>
          <w:szCs w:val="22"/>
        </w:rPr>
        <w:t>a single frequency</w:t>
      </w:r>
      <w:r w:rsidR="00867CEF" w:rsidRPr="00EA5A21">
        <w:rPr>
          <w:rFonts w:asciiTheme="majorBidi" w:hAnsiTheme="majorBidi" w:cstheme="majorBidi"/>
          <w:sz w:val="22"/>
          <w:szCs w:val="22"/>
        </w:rPr>
        <w:t>.</w:t>
      </w:r>
    </w:p>
    <w:p w14:paraId="19299778" w14:textId="38968723" w:rsidR="006651D0" w:rsidRPr="00BE1B0F" w:rsidRDefault="006651D0"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Thermal Cameras</w:t>
      </w:r>
    </w:p>
    <w:p w14:paraId="001AF53C" w14:textId="10F942DC" w:rsidR="006A0834" w:rsidRDefault="006B1780">
      <w:pPr>
        <w:pStyle w:val="Header"/>
        <w:tabs>
          <w:tab w:val="clear" w:pos="4320"/>
          <w:tab w:val="clear" w:pos="8640"/>
          <w:tab w:val="left" w:pos="720"/>
        </w:tabs>
        <w:spacing w:after="120"/>
        <w:ind w:left="2232"/>
        <w:jc w:val="both"/>
        <w:rPr>
          <w:rFonts w:asciiTheme="majorBidi" w:hAnsiTheme="majorBidi" w:cstheme="majorBidi"/>
          <w:sz w:val="22"/>
          <w:szCs w:val="22"/>
        </w:rPr>
      </w:pPr>
      <w:r w:rsidRPr="00EA5A21">
        <w:rPr>
          <w:rFonts w:asciiTheme="majorBidi" w:hAnsiTheme="majorBidi" w:cstheme="majorBidi"/>
          <w:sz w:val="22"/>
          <w:szCs w:val="22"/>
        </w:rPr>
        <w:t>Thermal cameras, which are sometimes incorrectly referred to as infra red cameras because they detect “heat” (which is related to infra red waves)</w:t>
      </w:r>
      <w:r w:rsidR="009E0AA1" w:rsidRPr="00EA5A21">
        <w:rPr>
          <w:rFonts w:asciiTheme="majorBidi" w:hAnsiTheme="majorBidi" w:cstheme="majorBidi"/>
          <w:sz w:val="22"/>
          <w:szCs w:val="22"/>
        </w:rPr>
        <w:t>,</w:t>
      </w:r>
      <w:r w:rsidRPr="00EA5A21">
        <w:rPr>
          <w:rFonts w:asciiTheme="majorBidi" w:hAnsiTheme="majorBidi" w:cstheme="majorBidi"/>
          <w:sz w:val="22"/>
          <w:szCs w:val="22"/>
        </w:rPr>
        <w:t xml:space="preserve"> </w:t>
      </w:r>
      <w:r w:rsidR="00F613E0" w:rsidRPr="00EA5A21">
        <w:rPr>
          <w:rFonts w:asciiTheme="majorBidi" w:hAnsiTheme="majorBidi" w:cstheme="majorBidi"/>
          <w:sz w:val="22"/>
          <w:szCs w:val="22"/>
        </w:rPr>
        <w:t>will display images based on the heat signature of any item in the field of view which differs from the background</w:t>
      </w:r>
      <w:r w:rsidR="00C420F7">
        <w:rPr>
          <w:rFonts w:asciiTheme="majorBidi" w:hAnsiTheme="majorBidi" w:cstheme="majorBidi"/>
          <w:sz w:val="22"/>
          <w:szCs w:val="22"/>
        </w:rPr>
        <w:t xml:space="preserve">.  </w:t>
      </w:r>
      <w:r w:rsidR="00F613E0" w:rsidRPr="00EA5A21">
        <w:rPr>
          <w:rFonts w:asciiTheme="majorBidi" w:hAnsiTheme="majorBidi" w:cstheme="majorBidi"/>
          <w:sz w:val="22"/>
          <w:szCs w:val="22"/>
        </w:rPr>
        <w:t>These cameras can provide very effective imaging with no artificial light during any time of day and are oblivious to the shadows or glare caused by natural or artificial lighting</w:t>
      </w:r>
      <w:r w:rsidR="00C420F7">
        <w:rPr>
          <w:rFonts w:asciiTheme="majorBidi" w:hAnsiTheme="majorBidi" w:cstheme="majorBidi"/>
          <w:sz w:val="22"/>
          <w:szCs w:val="22"/>
        </w:rPr>
        <w:t xml:space="preserve">.  </w:t>
      </w:r>
      <w:r w:rsidR="00F613E0" w:rsidRPr="00EA5A21">
        <w:rPr>
          <w:rFonts w:asciiTheme="majorBidi" w:hAnsiTheme="majorBidi" w:cstheme="majorBidi"/>
          <w:sz w:val="22"/>
          <w:szCs w:val="22"/>
        </w:rPr>
        <w:t>Generally, because of optical considerations, zoom lenses are not available for thermal cameras</w:t>
      </w:r>
      <w:r w:rsidR="00C420F7">
        <w:rPr>
          <w:rFonts w:asciiTheme="majorBidi" w:hAnsiTheme="majorBidi" w:cstheme="majorBidi"/>
          <w:sz w:val="22"/>
          <w:szCs w:val="22"/>
        </w:rPr>
        <w:t xml:space="preserve">.  </w:t>
      </w:r>
      <w:r w:rsidR="00F613E0" w:rsidRPr="00EA5A21">
        <w:rPr>
          <w:rFonts w:asciiTheme="majorBidi" w:hAnsiTheme="majorBidi" w:cstheme="majorBidi"/>
          <w:sz w:val="22"/>
          <w:szCs w:val="22"/>
        </w:rPr>
        <w:t>One popular option is to co</w:t>
      </w:r>
      <w:r w:rsidR="009E0AA1" w:rsidRPr="00EA5A21">
        <w:rPr>
          <w:rFonts w:asciiTheme="majorBidi" w:hAnsiTheme="majorBidi" w:cstheme="majorBidi"/>
          <w:sz w:val="22"/>
          <w:szCs w:val="22"/>
        </w:rPr>
        <w:t>-</w:t>
      </w:r>
      <w:r w:rsidR="00F613E0" w:rsidRPr="00EA5A21">
        <w:rPr>
          <w:rFonts w:asciiTheme="majorBidi" w:hAnsiTheme="majorBidi" w:cstheme="majorBidi"/>
          <w:sz w:val="22"/>
          <w:szCs w:val="22"/>
        </w:rPr>
        <w:t>locate a thermal camera with an optical camera thereby providing versatile and reliable imaging at any time of day</w:t>
      </w:r>
      <w:r w:rsidR="006A0834">
        <w:rPr>
          <w:rFonts w:asciiTheme="majorBidi" w:hAnsiTheme="majorBidi" w:cstheme="majorBidi"/>
          <w:sz w:val="22"/>
          <w:szCs w:val="22"/>
        </w:rPr>
        <w:t>.</w:t>
      </w:r>
    </w:p>
    <w:p w14:paraId="33A39959" w14:textId="6DC70C17" w:rsidR="00895ABF" w:rsidRPr="00BE1B0F" w:rsidRDefault="00895ABF"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 xml:space="preserve">Direct Sunlight </w:t>
      </w:r>
    </w:p>
    <w:p w14:paraId="0827CD83" w14:textId="4586A925" w:rsidR="00F613E0" w:rsidRPr="00EA5A21" w:rsidRDefault="00F613E0">
      <w:pPr>
        <w:pStyle w:val="Header"/>
        <w:tabs>
          <w:tab w:val="clear" w:pos="4320"/>
          <w:tab w:val="clear" w:pos="8640"/>
          <w:tab w:val="left" w:pos="720"/>
        </w:tabs>
        <w:spacing w:after="120"/>
        <w:ind w:left="2232"/>
        <w:jc w:val="both"/>
        <w:rPr>
          <w:rFonts w:asciiTheme="majorBidi" w:hAnsiTheme="majorBidi" w:cstheme="majorBidi"/>
          <w:sz w:val="22"/>
          <w:szCs w:val="22"/>
        </w:rPr>
      </w:pPr>
      <w:r w:rsidRPr="00EA5A21">
        <w:rPr>
          <w:rFonts w:asciiTheme="majorBidi" w:hAnsiTheme="majorBidi" w:cstheme="majorBidi"/>
          <w:sz w:val="22"/>
          <w:szCs w:val="22"/>
        </w:rPr>
        <w:t>The glare caused by direct or reflected sunlight will cause optical camera images to “be blinded” and the</w:t>
      </w:r>
      <w:r w:rsidR="009E0AA1" w:rsidRPr="00EA5A21">
        <w:rPr>
          <w:rFonts w:asciiTheme="majorBidi" w:hAnsiTheme="majorBidi" w:cstheme="majorBidi"/>
          <w:sz w:val="22"/>
          <w:szCs w:val="22"/>
        </w:rPr>
        <w:t>refore the</w:t>
      </w:r>
      <w:r w:rsidRPr="00EA5A21">
        <w:rPr>
          <w:rFonts w:asciiTheme="majorBidi" w:hAnsiTheme="majorBidi" w:cstheme="majorBidi"/>
          <w:sz w:val="22"/>
          <w:szCs w:val="22"/>
        </w:rPr>
        <w:t xml:space="preserve"> images to be unsuitable for surveillance use</w:t>
      </w:r>
      <w:r w:rsidR="00C420F7">
        <w:rPr>
          <w:rFonts w:asciiTheme="majorBidi" w:hAnsiTheme="majorBidi" w:cstheme="majorBidi"/>
          <w:sz w:val="22"/>
          <w:szCs w:val="22"/>
        </w:rPr>
        <w:t xml:space="preserve">.  </w:t>
      </w:r>
      <w:r w:rsidRPr="00EA5A21">
        <w:rPr>
          <w:rFonts w:asciiTheme="majorBidi" w:hAnsiTheme="majorBidi" w:cstheme="majorBidi"/>
          <w:sz w:val="22"/>
          <w:szCs w:val="22"/>
        </w:rPr>
        <w:t>Placement of the outdoor cameras can possibly reduce the impact but in some instances, thermal cameras provide an alternative</w:t>
      </w:r>
      <w:r w:rsidR="009F704E" w:rsidRPr="00EA5A21">
        <w:rPr>
          <w:rFonts w:asciiTheme="majorBidi" w:hAnsiTheme="majorBidi" w:cstheme="majorBidi"/>
          <w:sz w:val="22"/>
          <w:szCs w:val="22"/>
        </w:rPr>
        <w:t xml:space="preserve"> because the sensor does not respond to “visible light” of any kind</w:t>
      </w:r>
      <w:r w:rsidRPr="00EA5A21">
        <w:rPr>
          <w:rFonts w:asciiTheme="majorBidi" w:hAnsiTheme="majorBidi" w:cstheme="majorBidi"/>
          <w:sz w:val="22"/>
          <w:szCs w:val="22"/>
        </w:rPr>
        <w:t>.</w:t>
      </w:r>
    </w:p>
    <w:p w14:paraId="2EC9F4FC" w14:textId="19C6E0A3" w:rsidR="00895ABF" w:rsidRPr="00BE1B0F" w:rsidRDefault="00895ABF"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 xml:space="preserve">Colour </w:t>
      </w:r>
      <w:r w:rsidR="00E72ACE" w:rsidRPr="00BE1B0F">
        <w:rPr>
          <w:rFonts w:asciiTheme="majorBidi" w:hAnsiTheme="majorBidi" w:cstheme="majorBidi"/>
          <w:b/>
          <w:bCs/>
          <w:sz w:val="22"/>
          <w:szCs w:val="22"/>
        </w:rPr>
        <w:t>v Black &amp; White</w:t>
      </w:r>
      <w:r w:rsidR="009F704E" w:rsidRPr="00BE1B0F">
        <w:rPr>
          <w:rFonts w:asciiTheme="majorBidi" w:hAnsiTheme="majorBidi" w:cstheme="majorBidi"/>
          <w:b/>
          <w:bCs/>
          <w:sz w:val="22"/>
          <w:szCs w:val="22"/>
        </w:rPr>
        <w:t xml:space="preserve"> Images</w:t>
      </w:r>
    </w:p>
    <w:p w14:paraId="3C39A5D5" w14:textId="4AF7716C" w:rsidR="00F613E0" w:rsidRPr="00EA5A21" w:rsidRDefault="005B21D7">
      <w:pPr>
        <w:pStyle w:val="Header"/>
        <w:tabs>
          <w:tab w:val="clear" w:pos="4320"/>
          <w:tab w:val="clear" w:pos="8640"/>
          <w:tab w:val="left" w:pos="720"/>
        </w:tabs>
        <w:spacing w:after="120"/>
        <w:ind w:left="2232"/>
        <w:jc w:val="both"/>
        <w:rPr>
          <w:rFonts w:asciiTheme="majorBidi" w:hAnsiTheme="majorBidi" w:cstheme="majorBidi"/>
          <w:sz w:val="22"/>
          <w:szCs w:val="22"/>
        </w:rPr>
      </w:pPr>
      <w:r w:rsidRPr="00EA5A21">
        <w:rPr>
          <w:rFonts w:asciiTheme="majorBidi" w:hAnsiTheme="majorBidi" w:cstheme="majorBidi"/>
          <w:sz w:val="22"/>
          <w:szCs w:val="22"/>
        </w:rPr>
        <w:t xml:space="preserve">To an </w:t>
      </w:r>
      <w:r w:rsidR="009F704E" w:rsidRPr="00EA5A21">
        <w:rPr>
          <w:rFonts w:asciiTheme="majorBidi" w:hAnsiTheme="majorBidi" w:cstheme="majorBidi"/>
          <w:sz w:val="22"/>
          <w:szCs w:val="22"/>
        </w:rPr>
        <w:t>ever-increasing</w:t>
      </w:r>
      <w:r w:rsidRPr="00EA5A21">
        <w:rPr>
          <w:rFonts w:asciiTheme="majorBidi" w:hAnsiTheme="majorBidi" w:cstheme="majorBidi"/>
          <w:sz w:val="22"/>
          <w:szCs w:val="22"/>
        </w:rPr>
        <w:t xml:space="preserve"> extent, surveillance cameras of all kinds are being offered with colour imaging</w:t>
      </w:r>
      <w:r w:rsidR="00C420F7">
        <w:rPr>
          <w:rFonts w:asciiTheme="majorBidi" w:hAnsiTheme="majorBidi" w:cstheme="majorBidi"/>
          <w:sz w:val="22"/>
          <w:szCs w:val="22"/>
        </w:rPr>
        <w:t xml:space="preserve">.  </w:t>
      </w:r>
      <w:r w:rsidRPr="00EA5A21">
        <w:rPr>
          <w:rFonts w:asciiTheme="majorBidi" w:hAnsiTheme="majorBidi" w:cstheme="majorBidi"/>
          <w:sz w:val="22"/>
          <w:szCs w:val="22"/>
        </w:rPr>
        <w:t>Such images are very attractive and make recognition much more convenient</w:t>
      </w:r>
      <w:r w:rsidR="00C420F7">
        <w:rPr>
          <w:rFonts w:asciiTheme="majorBidi" w:hAnsiTheme="majorBidi" w:cstheme="majorBidi"/>
          <w:sz w:val="22"/>
          <w:szCs w:val="22"/>
        </w:rPr>
        <w:t xml:space="preserve">.  </w:t>
      </w:r>
      <w:r w:rsidRPr="00EA5A21">
        <w:rPr>
          <w:rFonts w:asciiTheme="majorBidi" w:hAnsiTheme="majorBidi" w:cstheme="majorBidi"/>
          <w:sz w:val="22"/>
          <w:szCs w:val="22"/>
        </w:rPr>
        <w:t>There are challenges for colour imaging under low light conditions and some colour cameras change automatically to black and white images when the light conditions are reduced</w:t>
      </w:r>
      <w:r w:rsidR="00C420F7">
        <w:rPr>
          <w:rFonts w:asciiTheme="majorBidi" w:hAnsiTheme="majorBidi" w:cstheme="majorBidi"/>
          <w:sz w:val="22"/>
          <w:szCs w:val="22"/>
        </w:rPr>
        <w:t xml:space="preserve">.  </w:t>
      </w:r>
      <w:r w:rsidRPr="00EA5A21">
        <w:rPr>
          <w:rFonts w:asciiTheme="majorBidi" w:hAnsiTheme="majorBidi" w:cstheme="majorBidi"/>
          <w:sz w:val="22"/>
          <w:szCs w:val="22"/>
        </w:rPr>
        <w:t>If artificial lighting is used it must have frequency spectrum and colour temperature representative of sunlight to ensure that the images are comparable with day lighting</w:t>
      </w:r>
      <w:r w:rsidR="00C420F7">
        <w:rPr>
          <w:rFonts w:asciiTheme="majorBidi" w:hAnsiTheme="majorBidi" w:cstheme="majorBidi"/>
          <w:sz w:val="22"/>
          <w:szCs w:val="22"/>
        </w:rPr>
        <w:t xml:space="preserve">.  </w:t>
      </w:r>
      <w:r w:rsidR="009F704E" w:rsidRPr="00EA5A21">
        <w:rPr>
          <w:rFonts w:asciiTheme="majorBidi" w:hAnsiTheme="majorBidi" w:cstheme="majorBidi"/>
          <w:sz w:val="22"/>
          <w:szCs w:val="22"/>
        </w:rPr>
        <w:t>S</w:t>
      </w:r>
      <w:r w:rsidRPr="00EA5A21">
        <w:rPr>
          <w:rFonts w:asciiTheme="majorBidi" w:hAnsiTheme="majorBidi" w:cstheme="majorBidi"/>
          <w:sz w:val="22"/>
          <w:szCs w:val="22"/>
        </w:rPr>
        <w:t>odium (HPS) or mercury (HID) lights</w:t>
      </w:r>
      <w:r w:rsidR="009F704E" w:rsidRPr="00EA5A21">
        <w:rPr>
          <w:rFonts w:asciiTheme="majorBidi" w:hAnsiTheme="majorBidi" w:cstheme="majorBidi"/>
          <w:sz w:val="22"/>
          <w:szCs w:val="22"/>
        </w:rPr>
        <w:t>,</w:t>
      </w:r>
      <w:r w:rsidRPr="00EA5A21">
        <w:rPr>
          <w:rFonts w:asciiTheme="majorBidi" w:hAnsiTheme="majorBidi" w:cstheme="majorBidi"/>
          <w:sz w:val="22"/>
          <w:szCs w:val="22"/>
        </w:rPr>
        <w:t xml:space="preserve"> which have long been used in outdoor applications</w:t>
      </w:r>
      <w:r w:rsidR="009F704E" w:rsidRPr="00EA5A21">
        <w:rPr>
          <w:rFonts w:asciiTheme="majorBidi" w:hAnsiTheme="majorBidi" w:cstheme="majorBidi"/>
          <w:sz w:val="22"/>
          <w:szCs w:val="22"/>
        </w:rPr>
        <w:t>,</w:t>
      </w:r>
      <w:r w:rsidRPr="00EA5A21">
        <w:rPr>
          <w:rFonts w:asciiTheme="majorBidi" w:hAnsiTheme="majorBidi" w:cstheme="majorBidi"/>
          <w:sz w:val="22"/>
          <w:szCs w:val="22"/>
        </w:rPr>
        <w:t xml:space="preserve"> make colour recognition </w:t>
      </w:r>
      <w:r w:rsidR="009F704E" w:rsidRPr="00EA5A21">
        <w:rPr>
          <w:rFonts w:asciiTheme="majorBidi" w:hAnsiTheme="majorBidi" w:cstheme="majorBidi"/>
          <w:sz w:val="22"/>
          <w:szCs w:val="22"/>
        </w:rPr>
        <w:t xml:space="preserve">essentially </w:t>
      </w:r>
      <w:r w:rsidRPr="00EA5A21">
        <w:rPr>
          <w:rFonts w:asciiTheme="majorBidi" w:hAnsiTheme="majorBidi" w:cstheme="majorBidi"/>
          <w:sz w:val="22"/>
          <w:szCs w:val="22"/>
        </w:rPr>
        <w:t>impossible.</w:t>
      </w:r>
    </w:p>
    <w:p w14:paraId="07B9EB39" w14:textId="417F77E5" w:rsidR="006651D0" w:rsidRPr="00BE1B0F" w:rsidRDefault="006651D0"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PTZ v fixed lens v multi unit cameras v 360° cameras</w:t>
      </w:r>
    </w:p>
    <w:p w14:paraId="52277192" w14:textId="68134F07" w:rsidR="005B21D7" w:rsidRPr="00EA5A21" w:rsidRDefault="005B21D7">
      <w:pPr>
        <w:pStyle w:val="Header"/>
        <w:tabs>
          <w:tab w:val="clear" w:pos="4320"/>
          <w:tab w:val="clear" w:pos="8640"/>
          <w:tab w:val="left" w:pos="720"/>
        </w:tabs>
        <w:spacing w:after="120"/>
        <w:ind w:left="2232"/>
        <w:jc w:val="both"/>
        <w:rPr>
          <w:rFonts w:asciiTheme="majorBidi" w:hAnsiTheme="majorBidi" w:cstheme="majorBidi"/>
          <w:sz w:val="22"/>
          <w:szCs w:val="22"/>
        </w:rPr>
      </w:pPr>
      <w:r w:rsidRPr="00EA5A21">
        <w:rPr>
          <w:rFonts w:asciiTheme="majorBidi" w:hAnsiTheme="majorBidi" w:cstheme="majorBidi"/>
          <w:sz w:val="22"/>
          <w:szCs w:val="22"/>
        </w:rPr>
        <w:t xml:space="preserve">PTZ (Pan, Tilt and Zoom) cameras are attractive to </w:t>
      </w:r>
      <w:r w:rsidR="009F704E" w:rsidRPr="00EA5A21">
        <w:rPr>
          <w:rFonts w:asciiTheme="majorBidi" w:hAnsiTheme="majorBidi" w:cstheme="majorBidi"/>
          <w:sz w:val="22"/>
          <w:szCs w:val="22"/>
        </w:rPr>
        <w:t xml:space="preserve">some </w:t>
      </w:r>
      <w:r w:rsidRPr="00EA5A21">
        <w:rPr>
          <w:rFonts w:asciiTheme="majorBidi" w:hAnsiTheme="majorBidi" w:cstheme="majorBidi"/>
          <w:sz w:val="22"/>
          <w:szCs w:val="22"/>
        </w:rPr>
        <w:t xml:space="preserve">designers but are </w:t>
      </w:r>
      <w:r w:rsidR="009F704E" w:rsidRPr="00EA5A21">
        <w:rPr>
          <w:rFonts w:asciiTheme="majorBidi" w:hAnsiTheme="majorBidi" w:cstheme="majorBidi"/>
          <w:sz w:val="22"/>
          <w:szCs w:val="22"/>
        </w:rPr>
        <w:t>an anathema</w:t>
      </w:r>
      <w:r w:rsidRPr="00EA5A21">
        <w:rPr>
          <w:rFonts w:asciiTheme="majorBidi" w:hAnsiTheme="majorBidi" w:cstheme="majorBidi"/>
          <w:sz w:val="22"/>
          <w:szCs w:val="22"/>
        </w:rPr>
        <w:t xml:space="preserve"> </w:t>
      </w:r>
      <w:r w:rsidR="009F704E" w:rsidRPr="00EA5A21">
        <w:rPr>
          <w:rFonts w:asciiTheme="majorBidi" w:hAnsiTheme="majorBidi" w:cstheme="majorBidi"/>
          <w:sz w:val="22"/>
          <w:szCs w:val="22"/>
        </w:rPr>
        <w:t>to</w:t>
      </w:r>
      <w:r w:rsidRPr="00EA5A21">
        <w:rPr>
          <w:rFonts w:asciiTheme="majorBidi" w:hAnsiTheme="majorBidi" w:cstheme="majorBidi"/>
          <w:sz w:val="22"/>
          <w:szCs w:val="22"/>
        </w:rPr>
        <w:t xml:space="preserve"> other designers</w:t>
      </w:r>
      <w:r w:rsidR="00C420F7">
        <w:rPr>
          <w:rFonts w:asciiTheme="majorBidi" w:hAnsiTheme="majorBidi" w:cstheme="majorBidi"/>
          <w:sz w:val="22"/>
          <w:szCs w:val="22"/>
        </w:rPr>
        <w:t xml:space="preserve">.  </w:t>
      </w:r>
      <w:r w:rsidRPr="00EA5A21">
        <w:rPr>
          <w:rFonts w:asciiTheme="majorBidi" w:hAnsiTheme="majorBidi" w:cstheme="majorBidi"/>
          <w:sz w:val="22"/>
          <w:szCs w:val="22"/>
        </w:rPr>
        <w:t xml:space="preserve">Such cameras can cover a very large field of view using </w:t>
      </w:r>
      <w:r w:rsidR="00E4552B" w:rsidRPr="00EA5A21">
        <w:rPr>
          <w:rFonts w:asciiTheme="majorBidi" w:hAnsiTheme="majorBidi" w:cstheme="majorBidi"/>
          <w:sz w:val="22"/>
          <w:szCs w:val="22"/>
        </w:rPr>
        <w:t xml:space="preserve">pre-programmed “tours” in which they move automatically through a pre-configured </w:t>
      </w:r>
      <w:r w:rsidR="009F704E" w:rsidRPr="00EA5A21">
        <w:rPr>
          <w:rFonts w:asciiTheme="majorBidi" w:hAnsiTheme="majorBidi" w:cstheme="majorBidi"/>
          <w:sz w:val="22"/>
          <w:szCs w:val="22"/>
        </w:rPr>
        <w:t xml:space="preserve">inspection </w:t>
      </w:r>
      <w:r w:rsidR="00E4552B" w:rsidRPr="00EA5A21">
        <w:rPr>
          <w:rFonts w:asciiTheme="majorBidi" w:hAnsiTheme="majorBidi" w:cstheme="majorBidi"/>
          <w:sz w:val="22"/>
          <w:szCs w:val="22"/>
        </w:rPr>
        <w:t>of the landscape being surveyed</w:t>
      </w:r>
      <w:r w:rsidR="00C420F7">
        <w:rPr>
          <w:rFonts w:asciiTheme="majorBidi" w:hAnsiTheme="majorBidi" w:cstheme="majorBidi"/>
          <w:sz w:val="22"/>
          <w:szCs w:val="22"/>
        </w:rPr>
        <w:t xml:space="preserve">.  </w:t>
      </w:r>
      <w:r w:rsidR="00E4552B" w:rsidRPr="00EA5A21">
        <w:rPr>
          <w:rFonts w:asciiTheme="majorBidi" w:hAnsiTheme="majorBidi" w:cstheme="majorBidi"/>
          <w:sz w:val="22"/>
          <w:szCs w:val="22"/>
        </w:rPr>
        <w:t>As the image is being recorded it is clear that only the current image is recorded and depending on the frequency and nature of the tour, coverage of the landscape will be far from continuous</w:t>
      </w:r>
      <w:r w:rsidR="00C420F7">
        <w:rPr>
          <w:rFonts w:asciiTheme="majorBidi" w:hAnsiTheme="majorBidi" w:cstheme="majorBidi"/>
          <w:sz w:val="22"/>
          <w:szCs w:val="22"/>
        </w:rPr>
        <w:t xml:space="preserve">.  </w:t>
      </w:r>
      <w:r w:rsidR="00E4552B" w:rsidRPr="00EA5A21">
        <w:rPr>
          <w:rFonts w:asciiTheme="majorBidi" w:hAnsiTheme="majorBidi" w:cstheme="majorBidi"/>
          <w:sz w:val="22"/>
          <w:szCs w:val="22"/>
        </w:rPr>
        <w:t>In other situations, PTZ cameras are used by staff who may have reason to steer the camera image to look carefully to an aspect of an image observed on a fixed camera, e.g., a fixed camera image shows an apparent moving shadow along a security fence line which can be observed</w:t>
      </w:r>
      <w:r w:rsidR="009F704E" w:rsidRPr="00EA5A21">
        <w:rPr>
          <w:rFonts w:asciiTheme="majorBidi" w:hAnsiTheme="majorBidi" w:cstheme="majorBidi"/>
          <w:sz w:val="22"/>
          <w:szCs w:val="22"/>
        </w:rPr>
        <w:t xml:space="preserve"> in greater detail</w:t>
      </w:r>
      <w:r w:rsidR="00E4552B" w:rsidRPr="00EA5A21">
        <w:rPr>
          <w:rFonts w:asciiTheme="majorBidi" w:hAnsiTheme="majorBidi" w:cstheme="majorBidi"/>
          <w:sz w:val="22"/>
          <w:szCs w:val="22"/>
        </w:rPr>
        <w:t xml:space="preserve"> by directing the PTZ camera to the same place at a much longer focal length (telephoto)</w:t>
      </w:r>
      <w:r w:rsidR="00C420F7">
        <w:rPr>
          <w:rFonts w:asciiTheme="majorBidi" w:hAnsiTheme="majorBidi" w:cstheme="majorBidi"/>
          <w:sz w:val="22"/>
          <w:szCs w:val="22"/>
        </w:rPr>
        <w:t xml:space="preserve">.  </w:t>
      </w:r>
      <w:r w:rsidR="00E4552B" w:rsidRPr="00EA5A21">
        <w:rPr>
          <w:rFonts w:asciiTheme="majorBidi" w:hAnsiTheme="majorBidi" w:cstheme="majorBidi"/>
          <w:sz w:val="22"/>
          <w:szCs w:val="22"/>
        </w:rPr>
        <w:t xml:space="preserve">Some </w:t>
      </w:r>
      <w:r w:rsidR="009F704E" w:rsidRPr="00EA5A21">
        <w:rPr>
          <w:rFonts w:asciiTheme="majorBidi" w:hAnsiTheme="majorBidi" w:cstheme="majorBidi"/>
          <w:sz w:val="22"/>
          <w:szCs w:val="22"/>
        </w:rPr>
        <w:t xml:space="preserve">address </w:t>
      </w:r>
      <w:r w:rsidR="00E4552B" w:rsidRPr="00EA5A21">
        <w:rPr>
          <w:rFonts w:asciiTheme="majorBidi" w:hAnsiTheme="majorBidi" w:cstheme="majorBidi"/>
          <w:sz w:val="22"/>
          <w:szCs w:val="22"/>
        </w:rPr>
        <w:t>situations of this kind by using multiple</w:t>
      </w:r>
      <w:r w:rsidR="009F704E" w:rsidRPr="00EA5A21">
        <w:rPr>
          <w:rFonts w:asciiTheme="majorBidi" w:hAnsiTheme="majorBidi" w:cstheme="majorBidi"/>
          <w:sz w:val="22"/>
          <w:szCs w:val="22"/>
        </w:rPr>
        <w:t>,</w:t>
      </w:r>
      <w:r w:rsidR="00E4552B" w:rsidRPr="00EA5A21">
        <w:rPr>
          <w:rFonts w:asciiTheme="majorBidi" w:hAnsiTheme="majorBidi" w:cstheme="majorBidi"/>
          <w:sz w:val="22"/>
          <w:szCs w:val="22"/>
        </w:rPr>
        <w:t xml:space="preserve"> single lens</w:t>
      </w:r>
      <w:r w:rsidR="009F704E" w:rsidRPr="00EA5A21">
        <w:rPr>
          <w:rFonts w:asciiTheme="majorBidi" w:hAnsiTheme="majorBidi" w:cstheme="majorBidi"/>
          <w:sz w:val="22"/>
          <w:szCs w:val="22"/>
        </w:rPr>
        <w:t>,</w:t>
      </w:r>
      <w:r w:rsidR="00E4552B" w:rsidRPr="00EA5A21">
        <w:rPr>
          <w:rFonts w:asciiTheme="majorBidi" w:hAnsiTheme="majorBidi" w:cstheme="majorBidi"/>
          <w:sz w:val="22"/>
          <w:szCs w:val="22"/>
        </w:rPr>
        <w:t xml:space="preserve"> fixed cameras instead of a PTZ cameras and manufacturers are now manufacturing single camera housings which include multiple imaging devices which can be </w:t>
      </w:r>
      <w:r w:rsidR="009F704E" w:rsidRPr="00EA5A21">
        <w:rPr>
          <w:rFonts w:asciiTheme="majorBidi" w:hAnsiTheme="majorBidi" w:cstheme="majorBidi"/>
          <w:sz w:val="22"/>
          <w:szCs w:val="22"/>
        </w:rPr>
        <w:t xml:space="preserve">configured </w:t>
      </w:r>
      <w:r w:rsidR="00E4552B" w:rsidRPr="00EA5A21">
        <w:rPr>
          <w:rFonts w:asciiTheme="majorBidi" w:hAnsiTheme="majorBidi" w:cstheme="majorBidi"/>
          <w:sz w:val="22"/>
          <w:szCs w:val="22"/>
        </w:rPr>
        <w:t>independently or as a single defined group</w:t>
      </w:r>
      <w:r w:rsidR="00C420F7">
        <w:rPr>
          <w:rFonts w:asciiTheme="majorBidi" w:hAnsiTheme="majorBidi" w:cstheme="majorBidi"/>
          <w:sz w:val="22"/>
          <w:szCs w:val="22"/>
        </w:rPr>
        <w:t xml:space="preserve">.  </w:t>
      </w:r>
      <w:r w:rsidR="00111E40" w:rsidRPr="00EA5A21">
        <w:rPr>
          <w:rFonts w:asciiTheme="majorBidi" w:hAnsiTheme="majorBidi" w:cstheme="majorBidi"/>
          <w:sz w:val="22"/>
          <w:szCs w:val="22"/>
        </w:rPr>
        <w:t>There is one other group of cameras which also have a very special feature in that they can provide a single 360° image</w:t>
      </w:r>
      <w:r w:rsidR="00C420F7">
        <w:rPr>
          <w:rFonts w:asciiTheme="majorBidi" w:hAnsiTheme="majorBidi" w:cstheme="majorBidi"/>
          <w:sz w:val="22"/>
          <w:szCs w:val="22"/>
        </w:rPr>
        <w:t xml:space="preserve">.  </w:t>
      </w:r>
      <w:r w:rsidR="00111E40" w:rsidRPr="00EA5A21">
        <w:rPr>
          <w:rFonts w:asciiTheme="majorBidi" w:hAnsiTheme="majorBidi" w:cstheme="majorBidi"/>
          <w:sz w:val="22"/>
          <w:szCs w:val="22"/>
        </w:rPr>
        <w:t xml:space="preserve">Such cameras often include </w:t>
      </w:r>
      <w:r w:rsidR="009F704E" w:rsidRPr="00EA5A21">
        <w:rPr>
          <w:rFonts w:asciiTheme="majorBidi" w:hAnsiTheme="majorBidi" w:cstheme="majorBidi"/>
          <w:sz w:val="22"/>
          <w:szCs w:val="22"/>
        </w:rPr>
        <w:t xml:space="preserve">recording </w:t>
      </w:r>
      <w:r w:rsidR="00111E40" w:rsidRPr="00EA5A21">
        <w:rPr>
          <w:rFonts w:asciiTheme="majorBidi" w:hAnsiTheme="majorBidi" w:cstheme="majorBidi"/>
          <w:sz w:val="22"/>
          <w:szCs w:val="22"/>
        </w:rPr>
        <w:t>playback software allowing</w:t>
      </w:r>
      <w:r w:rsidR="009F704E" w:rsidRPr="00EA5A21">
        <w:rPr>
          <w:rFonts w:asciiTheme="majorBidi" w:hAnsiTheme="majorBidi" w:cstheme="majorBidi"/>
          <w:sz w:val="22"/>
          <w:szCs w:val="22"/>
        </w:rPr>
        <w:t>,</w:t>
      </w:r>
      <w:r w:rsidR="00111E40" w:rsidRPr="00EA5A21">
        <w:rPr>
          <w:rFonts w:asciiTheme="majorBidi" w:hAnsiTheme="majorBidi" w:cstheme="majorBidi"/>
          <w:sz w:val="22"/>
          <w:szCs w:val="22"/>
        </w:rPr>
        <w:t xml:space="preserve"> for example, tracking of a person walking through an art gallery</w:t>
      </w:r>
      <w:r w:rsidR="00C420F7">
        <w:rPr>
          <w:rFonts w:asciiTheme="majorBidi" w:hAnsiTheme="majorBidi" w:cstheme="majorBidi"/>
          <w:sz w:val="22"/>
          <w:szCs w:val="22"/>
        </w:rPr>
        <w:t xml:space="preserve">.  </w:t>
      </w:r>
      <w:r w:rsidR="00111E40" w:rsidRPr="00EA5A21">
        <w:rPr>
          <w:rFonts w:asciiTheme="majorBidi" w:hAnsiTheme="majorBidi" w:cstheme="majorBidi"/>
          <w:sz w:val="22"/>
          <w:szCs w:val="22"/>
        </w:rPr>
        <w:t xml:space="preserve">It is clear that selecting the correct camera </w:t>
      </w:r>
      <w:r w:rsidR="009F704E" w:rsidRPr="00EA5A21">
        <w:rPr>
          <w:rFonts w:asciiTheme="majorBidi" w:hAnsiTheme="majorBidi" w:cstheme="majorBidi"/>
          <w:sz w:val="22"/>
          <w:szCs w:val="22"/>
        </w:rPr>
        <w:t xml:space="preserve">configuration </w:t>
      </w:r>
      <w:r w:rsidR="00111E40" w:rsidRPr="00EA5A21">
        <w:rPr>
          <w:rFonts w:asciiTheme="majorBidi" w:hAnsiTheme="majorBidi" w:cstheme="majorBidi"/>
          <w:sz w:val="22"/>
          <w:szCs w:val="22"/>
        </w:rPr>
        <w:t xml:space="preserve">for </w:t>
      </w:r>
      <w:r w:rsidR="009F704E" w:rsidRPr="00EA5A21">
        <w:rPr>
          <w:rFonts w:asciiTheme="majorBidi" w:hAnsiTheme="majorBidi" w:cstheme="majorBidi"/>
          <w:sz w:val="22"/>
          <w:szCs w:val="22"/>
        </w:rPr>
        <w:t xml:space="preserve">any </w:t>
      </w:r>
      <w:r w:rsidR="00111E40" w:rsidRPr="00EA5A21">
        <w:rPr>
          <w:rFonts w:asciiTheme="majorBidi" w:hAnsiTheme="majorBidi" w:cstheme="majorBidi"/>
          <w:sz w:val="22"/>
          <w:szCs w:val="22"/>
        </w:rPr>
        <w:t>job is crucial.</w:t>
      </w:r>
    </w:p>
    <w:p w14:paraId="1633C0D4" w14:textId="21CB4018" w:rsidR="00E72ACE" w:rsidRPr="00BE1B0F" w:rsidRDefault="00E72ACE" w:rsidP="00197B13">
      <w:pPr>
        <w:pStyle w:val="Header"/>
        <w:numPr>
          <w:ilvl w:val="2"/>
          <w:numId w:val="21"/>
        </w:numPr>
        <w:tabs>
          <w:tab w:val="clear" w:pos="4320"/>
          <w:tab w:val="clear" w:pos="8640"/>
          <w:tab w:val="left" w:pos="720"/>
        </w:tabs>
        <w:spacing w:after="120"/>
        <w:ind w:left="2232" w:hanging="504"/>
        <w:jc w:val="both"/>
        <w:rPr>
          <w:rFonts w:asciiTheme="majorBidi" w:hAnsiTheme="majorBidi" w:cstheme="majorBidi"/>
          <w:b/>
          <w:bCs/>
          <w:sz w:val="22"/>
          <w:szCs w:val="22"/>
        </w:rPr>
      </w:pPr>
      <w:r w:rsidRPr="00BE1B0F">
        <w:rPr>
          <w:rFonts w:asciiTheme="majorBidi" w:hAnsiTheme="majorBidi" w:cstheme="majorBidi"/>
          <w:b/>
          <w:bCs/>
          <w:sz w:val="22"/>
          <w:szCs w:val="22"/>
        </w:rPr>
        <w:t>Analog</w:t>
      </w:r>
      <w:r w:rsidR="00544CCB" w:rsidRPr="00BE1B0F">
        <w:rPr>
          <w:rFonts w:asciiTheme="majorBidi" w:hAnsiTheme="majorBidi" w:cstheme="majorBidi"/>
          <w:b/>
          <w:bCs/>
          <w:sz w:val="22"/>
          <w:szCs w:val="22"/>
        </w:rPr>
        <w:t>ue</w:t>
      </w:r>
      <w:r w:rsidRPr="00BE1B0F">
        <w:rPr>
          <w:rFonts w:asciiTheme="majorBidi" w:hAnsiTheme="majorBidi" w:cstheme="majorBidi"/>
          <w:b/>
          <w:bCs/>
          <w:sz w:val="22"/>
          <w:szCs w:val="22"/>
        </w:rPr>
        <w:t xml:space="preserve"> v Digital Cameras</w:t>
      </w:r>
    </w:p>
    <w:p w14:paraId="046D6DF5" w14:textId="6E7C5493" w:rsidR="00111E40" w:rsidRPr="00EA5A21" w:rsidRDefault="00111E40">
      <w:pPr>
        <w:pStyle w:val="Header"/>
        <w:tabs>
          <w:tab w:val="clear" w:pos="4320"/>
          <w:tab w:val="clear" w:pos="8640"/>
          <w:tab w:val="left" w:pos="720"/>
        </w:tabs>
        <w:spacing w:after="120"/>
        <w:ind w:left="2232"/>
        <w:jc w:val="both"/>
        <w:rPr>
          <w:rFonts w:asciiTheme="majorBidi" w:hAnsiTheme="majorBidi" w:cstheme="majorBidi"/>
          <w:sz w:val="22"/>
          <w:szCs w:val="22"/>
        </w:rPr>
      </w:pPr>
      <w:r w:rsidRPr="00EA5A21">
        <w:rPr>
          <w:rFonts w:asciiTheme="majorBidi" w:hAnsiTheme="majorBidi" w:cstheme="majorBidi"/>
          <w:sz w:val="22"/>
          <w:szCs w:val="22"/>
        </w:rPr>
        <w:t xml:space="preserve">The cameras </w:t>
      </w:r>
      <w:r w:rsidR="009F704E" w:rsidRPr="00EA5A21">
        <w:rPr>
          <w:rFonts w:asciiTheme="majorBidi" w:hAnsiTheme="majorBidi" w:cstheme="majorBidi"/>
          <w:sz w:val="22"/>
          <w:szCs w:val="22"/>
        </w:rPr>
        <w:t xml:space="preserve">which are </w:t>
      </w:r>
      <w:r w:rsidRPr="00EA5A21">
        <w:rPr>
          <w:rFonts w:asciiTheme="majorBidi" w:hAnsiTheme="majorBidi" w:cstheme="majorBidi"/>
          <w:sz w:val="22"/>
          <w:szCs w:val="22"/>
        </w:rPr>
        <w:t>currently being used are digital</w:t>
      </w:r>
      <w:r w:rsidR="009F704E" w:rsidRPr="00EA5A21">
        <w:rPr>
          <w:rFonts w:asciiTheme="majorBidi" w:hAnsiTheme="majorBidi" w:cstheme="majorBidi"/>
          <w:sz w:val="22"/>
          <w:szCs w:val="22"/>
        </w:rPr>
        <w:t>,</w:t>
      </w:r>
      <w:r w:rsidRPr="00EA5A21">
        <w:rPr>
          <w:rFonts w:asciiTheme="majorBidi" w:hAnsiTheme="majorBidi" w:cstheme="majorBidi"/>
          <w:sz w:val="22"/>
          <w:szCs w:val="22"/>
        </w:rPr>
        <w:t xml:space="preserve"> meaning that they include a direct connection on to the available LAN and no transformation of the video data is required</w:t>
      </w:r>
      <w:r w:rsidR="00C420F7">
        <w:rPr>
          <w:rFonts w:asciiTheme="majorBidi" w:hAnsiTheme="majorBidi" w:cstheme="majorBidi"/>
          <w:sz w:val="22"/>
          <w:szCs w:val="22"/>
        </w:rPr>
        <w:t xml:space="preserve">.  </w:t>
      </w:r>
      <w:r w:rsidR="00544CCB" w:rsidRPr="00EA5A21">
        <w:rPr>
          <w:rFonts w:asciiTheme="majorBidi" w:hAnsiTheme="majorBidi" w:cstheme="majorBidi"/>
          <w:sz w:val="22"/>
          <w:szCs w:val="22"/>
        </w:rPr>
        <w:t>Analogue Cameras are also defined by their encoding systems, such as NTSC and PAL</w:t>
      </w:r>
      <w:r w:rsidR="00C420F7">
        <w:rPr>
          <w:rFonts w:asciiTheme="majorBidi" w:hAnsiTheme="majorBidi" w:cstheme="majorBidi"/>
          <w:sz w:val="22"/>
          <w:szCs w:val="22"/>
        </w:rPr>
        <w:t xml:space="preserve">.  </w:t>
      </w:r>
      <w:r w:rsidRPr="00EA5A21">
        <w:rPr>
          <w:rFonts w:asciiTheme="majorBidi" w:hAnsiTheme="majorBidi" w:cstheme="majorBidi"/>
          <w:sz w:val="22"/>
          <w:szCs w:val="22"/>
        </w:rPr>
        <w:t>The older, now largely outdated</w:t>
      </w:r>
      <w:r w:rsidR="009F704E" w:rsidRPr="00EA5A21">
        <w:rPr>
          <w:rFonts w:asciiTheme="majorBidi" w:hAnsiTheme="majorBidi" w:cstheme="majorBidi"/>
          <w:sz w:val="22"/>
          <w:szCs w:val="22"/>
        </w:rPr>
        <w:t>,</w:t>
      </w:r>
      <w:r w:rsidRPr="00EA5A21">
        <w:rPr>
          <w:rFonts w:asciiTheme="majorBidi" w:hAnsiTheme="majorBidi" w:cstheme="majorBidi"/>
          <w:sz w:val="22"/>
          <w:szCs w:val="22"/>
        </w:rPr>
        <w:t xml:space="preserve"> cameras use analog signals which need to be converted to a digit signal to be transmitted over the LAN which </w:t>
      </w:r>
      <w:r w:rsidR="00544CCB" w:rsidRPr="00EA5A21">
        <w:rPr>
          <w:rFonts w:asciiTheme="majorBidi" w:hAnsiTheme="majorBidi" w:cstheme="majorBidi"/>
          <w:sz w:val="22"/>
          <w:szCs w:val="22"/>
        </w:rPr>
        <w:t xml:space="preserve">is </w:t>
      </w:r>
      <w:r w:rsidRPr="00EA5A21">
        <w:rPr>
          <w:rFonts w:asciiTheme="majorBidi" w:hAnsiTheme="majorBidi" w:cstheme="majorBidi"/>
          <w:sz w:val="22"/>
          <w:szCs w:val="22"/>
        </w:rPr>
        <w:t>general</w:t>
      </w:r>
      <w:r w:rsidR="009F704E" w:rsidRPr="00EA5A21">
        <w:rPr>
          <w:rFonts w:asciiTheme="majorBidi" w:hAnsiTheme="majorBidi" w:cstheme="majorBidi"/>
          <w:sz w:val="22"/>
          <w:szCs w:val="22"/>
        </w:rPr>
        <w:t>ly used as the</w:t>
      </w:r>
      <w:r w:rsidRPr="00EA5A21">
        <w:rPr>
          <w:rFonts w:asciiTheme="majorBidi" w:hAnsiTheme="majorBidi" w:cstheme="majorBidi"/>
          <w:sz w:val="22"/>
          <w:szCs w:val="22"/>
        </w:rPr>
        <w:t xml:space="preserve"> means of interconnecting buildings and equipment.</w:t>
      </w:r>
    </w:p>
    <w:p w14:paraId="46A1C571" w14:textId="399068F1" w:rsidR="00B11094" w:rsidRPr="00EA5A21" w:rsidRDefault="00B11094" w:rsidP="00197B13">
      <w:pPr>
        <w:pStyle w:val="Header"/>
        <w:numPr>
          <w:ilvl w:val="0"/>
          <w:numId w:val="21"/>
        </w:numPr>
        <w:tabs>
          <w:tab w:val="clear" w:pos="4320"/>
          <w:tab w:val="clear" w:pos="8640"/>
          <w:tab w:val="left" w:pos="720"/>
        </w:tabs>
        <w:spacing w:after="240"/>
        <w:ind w:left="1584" w:hanging="504"/>
        <w:jc w:val="both"/>
        <w:rPr>
          <w:rFonts w:asciiTheme="majorBidi" w:hAnsiTheme="majorBidi" w:cstheme="majorBidi"/>
          <w:sz w:val="22"/>
          <w:szCs w:val="22"/>
        </w:rPr>
      </w:pPr>
      <w:r w:rsidRPr="00EA5A21">
        <w:rPr>
          <w:rFonts w:asciiTheme="majorBidi" w:hAnsiTheme="majorBidi" w:cstheme="majorBidi"/>
          <w:sz w:val="22"/>
          <w:szCs w:val="22"/>
        </w:rPr>
        <w:t>The design should be evaluated by using a camera simulation package to ensure that the resulting images meet all of the design intent before the construction is completed.</w:t>
      </w:r>
    </w:p>
    <w:p w14:paraId="489D290A" w14:textId="6FE7E318" w:rsidR="00B61109" w:rsidRPr="00EA5A21" w:rsidRDefault="00B61109" w:rsidP="00197B13">
      <w:pPr>
        <w:pStyle w:val="Header"/>
        <w:numPr>
          <w:ilvl w:val="0"/>
          <w:numId w:val="21"/>
        </w:numPr>
        <w:tabs>
          <w:tab w:val="clear" w:pos="4320"/>
          <w:tab w:val="clear" w:pos="8640"/>
          <w:tab w:val="left" w:pos="720"/>
        </w:tabs>
        <w:spacing w:after="240"/>
        <w:ind w:left="1584" w:hanging="504"/>
        <w:jc w:val="both"/>
        <w:rPr>
          <w:rFonts w:asciiTheme="majorBidi" w:hAnsiTheme="majorBidi" w:cstheme="majorBidi"/>
          <w:sz w:val="22"/>
          <w:szCs w:val="22"/>
        </w:rPr>
      </w:pPr>
      <w:r w:rsidRPr="00EA5A21">
        <w:rPr>
          <w:rFonts w:asciiTheme="majorBidi" w:hAnsiTheme="majorBidi" w:cstheme="majorBidi"/>
          <w:sz w:val="22"/>
          <w:szCs w:val="22"/>
        </w:rPr>
        <w:t>These pre</w:t>
      </w:r>
      <w:r w:rsidR="00466CD4" w:rsidRPr="00EA5A21">
        <w:rPr>
          <w:rFonts w:asciiTheme="majorBidi" w:hAnsiTheme="majorBidi" w:cstheme="majorBidi"/>
          <w:sz w:val="22"/>
          <w:szCs w:val="22"/>
        </w:rPr>
        <w:t>-</w:t>
      </w:r>
      <w:r w:rsidRPr="00EA5A21">
        <w:rPr>
          <w:rFonts w:asciiTheme="majorBidi" w:hAnsiTheme="majorBidi" w:cstheme="majorBidi"/>
          <w:sz w:val="22"/>
          <w:szCs w:val="22"/>
        </w:rPr>
        <w:t>approved s</w:t>
      </w:r>
      <w:r w:rsidR="00DF7A3D" w:rsidRPr="00EA5A21">
        <w:rPr>
          <w:rFonts w:asciiTheme="majorBidi" w:hAnsiTheme="majorBidi" w:cstheme="majorBidi"/>
          <w:sz w:val="22"/>
          <w:szCs w:val="22"/>
        </w:rPr>
        <w:t>urveillance</w:t>
      </w:r>
      <w:r w:rsidRPr="00EA5A21">
        <w:rPr>
          <w:rFonts w:asciiTheme="majorBidi" w:hAnsiTheme="majorBidi" w:cstheme="majorBidi"/>
          <w:sz w:val="22"/>
          <w:szCs w:val="22"/>
        </w:rPr>
        <w:t xml:space="preserve"> devices are listed in the Appendix P</w:t>
      </w:r>
      <w:r w:rsidR="00CC6E20" w:rsidRPr="00EA5A21">
        <w:rPr>
          <w:rFonts w:asciiTheme="majorBidi" w:hAnsiTheme="majorBidi" w:cstheme="majorBidi"/>
          <w:sz w:val="22"/>
          <w:szCs w:val="22"/>
        </w:rPr>
        <w:t xml:space="preserve"> “Digital Video Management System”.</w:t>
      </w:r>
    </w:p>
    <w:p w14:paraId="2C4C6859" w14:textId="1F27B6AA" w:rsidR="00DF7A3D" w:rsidRPr="00EA5A21" w:rsidRDefault="00DF7A3D" w:rsidP="00197B13">
      <w:pPr>
        <w:pStyle w:val="Header"/>
        <w:numPr>
          <w:ilvl w:val="0"/>
          <w:numId w:val="21"/>
        </w:numPr>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 xml:space="preserve">The Digital Video Management System (“DVMS”) </w:t>
      </w:r>
      <w:r w:rsidR="003019BB" w:rsidRPr="00EA5A21">
        <w:rPr>
          <w:rFonts w:asciiTheme="majorBidi" w:hAnsiTheme="majorBidi" w:cstheme="majorBidi"/>
          <w:bCs/>
          <w:sz w:val="22"/>
          <w:szCs w:val="22"/>
        </w:rPr>
        <w:t>is now</w:t>
      </w:r>
      <w:r w:rsidR="00641706" w:rsidRPr="00EA5A21">
        <w:rPr>
          <w:rFonts w:asciiTheme="majorBidi" w:hAnsiTheme="majorBidi" w:cstheme="majorBidi"/>
          <w:bCs/>
          <w:sz w:val="22"/>
          <w:szCs w:val="22"/>
        </w:rPr>
        <w:t>,</w:t>
      </w:r>
      <w:r w:rsidR="003019BB" w:rsidRPr="00EA5A21">
        <w:rPr>
          <w:rFonts w:asciiTheme="majorBidi" w:hAnsiTheme="majorBidi" w:cstheme="majorBidi"/>
          <w:bCs/>
          <w:sz w:val="22"/>
          <w:szCs w:val="22"/>
        </w:rPr>
        <w:t xml:space="preserve"> and </w:t>
      </w:r>
      <w:r w:rsidRPr="00EA5A21">
        <w:rPr>
          <w:rFonts w:asciiTheme="majorBidi" w:hAnsiTheme="majorBidi" w:cstheme="majorBidi"/>
          <w:bCs/>
          <w:sz w:val="22"/>
          <w:szCs w:val="22"/>
        </w:rPr>
        <w:t>shall</w:t>
      </w:r>
      <w:r w:rsidR="003019BB" w:rsidRPr="00EA5A21">
        <w:rPr>
          <w:rFonts w:asciiTheme="majorBidi" w:hAnsiTheme="majorBidi" w:cstheme="majorBidi"/>
          <w:bCs/>
          <w:sz w:val="22"/>
          <w:szCs w:val="22"/>
        </w:rPr>
        <w:t xml:space="preserve"> continue to</w:t>
      </w:r>
      <w:r w:rsidRPr="00EA5A21">
        <w:rPr>
          <w:rFonts w:asciiTheme="majorBidi" w:hAnsiTheme="majorBidi" w:cstheme="majorBidi"/>
          <w:bCs/>
          <w:sz w:val="22"/>
          <w:szCs w:val="22"/>
        </w:rPr>
        <w:t xml:space="preserve"> be</w:t>
      </w:r>
      <w:r w:rsidR="00641706"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capable of supporting </w:t>
      </w:r>
      <w:r w:rsidR="00C85DD0" w:rsidRPr="00EA5A21">
        <w:rPr>
          <w:rFonts w:asciiTheme="majorBidi" w:hAnsiTheme="majorBidi" w:cstheme="majorBidi"/>
          <w:bCs/>
          <w:sz w:val="22"/>
          <w:szCs w:val="22"/>
        </w:rPr>
        <w:t>a further future expansion of the reconfigured system by a further 20% of cameras</w:t>
      </w:r>
      <w:r w:rsidR="00641706" w:rsidRPr="00EA5A21">
        <w:rPr>
          <w:rFonts w:asciiTheme="majorBidi" w:hAnsiTheme="majorBidi" w:cstheme="majorBidi"/>
          <w:bCs/>
          <w:sz w:val="22"/>
          <w:szCs w:val="22"/>
        </w:rPr>
        <w:t xml:space="preserve"> following completion of the current project.</w:t>
      </w:r>
    </w:p>
    <w:p w14:paraId="0A4BE25F" w14:textId="407C3A8F" w:rsidR="00DF7A3D" w:rsidRPr="00EA5A21" w:rsidRDefault="00DF7A3D" w:rsidP="00197B13">
      <w:pPr>
        <w:pStyle w:val="ListParagraph"/>
        <w:numPr>
          <w:ilvl w:val="0"/>
          <w:numId w:val="21"/>
        </w:numPr>
        <w:spacing w:after="240"/>
        <w:ind w:left="1584" w:hanging="504"/>
        <w:jc w:val="both"/>
        <w:rPr>
          <w:rFonts w:asciiTheme="majorBidi" w:hAnsiTheme="majorBidi" w:cstheme="majorBidi"/>
          <w:bCs/>
          <w:lang w:val="en-CA"/>
        </w:rPr>
      </w:pPr>
      <w:r w:rsidRPr="00EA5A21">
        <w:rPr>
          <w:rFonts w:asciiTheme="majorBidi" w:hAnsiTheme="majorBidi" w:cstheme="majorBidi"/>
          <w:bCs/>
          <w:lang w:val="en-CA"/>
        </w:rPr>
        <w:t xml:space="preserve">As a minimum, the system must support the </w:t>
      </w:r>
      <w:r w:rsidR="009F704E" w:rsidRPr="00EA5A21">
        <w:rPr>
          <w:rFonts w:asciiTheme="majorBidi" w:hAnsiTheme="majorBidi" w:cstheme="majorBidi"/>
          <w:bCs/>
          <w:lang w:val="en-CA"/>
        </w:rPr>
        <w:t xml:space="preserve">most recent, </w:t>
      </w:r>
      <w:r w:rsidRPr="00EA5A21">
        <w:rPr>
          <w:rFonts w:asciiTheme="majorBidi" w:hAnsiTheme="majorBidi" w:cstheme="majorBidi"/>
          <w:bCs/>
          <w:lang w:val="en-CA"/>
        </w:rPr>
        <w:t xml:space="preserve">currently available network cameras, encoders and camera streamers as may be available </w:t>
      </w:r>
      <w:r w:rsidR="00CC6E20" w:rsidRPr="00EA5A21">
        <w:rPr>
          <w:rFonts w:asciiTheme="majorBidi" w:hAnsiTheme="majorBidi" w:cstheme="majorBidi"/>
          <w:bCs/>
          <w:lang w:val="en-CA"/>
        </w:rPr>
        <w:t xml:space="preserve">and are being used </w:t>
      </w:r>
      <w:r w:rsidRPr="00EA5A21">
        <w:rPr>
          <w:rFonts w:asciiTheme="majorBidi" w:hAnsiTheme="majorBidi" w:cstheme="majorBidi"/>
          <w:bCs/>
          <w:lang w:val="en-CA"/>
        </w:rPr>
        <w:t>during the project execution.</w:t>
      </w:r>
    </w:p>
    <w:p w14:paraId="203893C9" w14:textId="5C30F198" w:rsidR="00DF7A3D" w:rsidRPr="00EA5A21" w:rsidRDefault="00CC6E20" w:rsidP="00197B13">
      <w:pPr>
        <w:pStyle w:val="ListParagraph"/>
        <w:numPr>
          <w:ilvl w:val="0"/>
          <w:numId w:val="21"/>
        </w:numPr>
        <w:spacing w:after="240"/>
        <w:ind w:left="1584" w:hanging="504"/>
        <w:jc w:val="both"/>
        <w:rPr>
          <w:rFonts w:asciiTheme="majorBidi" w:hAnsiTheme="majorBidi" w:cstheme="majorBidi"/>
          <w:bCs/>
          <w:lang w:val="en-CA"/>
        </w:rPr>
      </w:pPr>
      <w:r w:rsidRPr="00EA5A21">
        <w:rPr>
          <w:rFonts w:asciiTheme="majorBidi" w:hAnsiTheme="majorBidi" w:cstheme="majorBidi"/>
          <w:bCs/>
          <w:lang w:val="en-CA"/>
        </w:rPr>
        <w:t>The Contractor shall u</w:t>
      </w:r>
      <w:r w:rsidR="00DF7A3D" w:rsidRPr="00EA5A21">
        <w:rPr>
          <w:rFonts w:asciiTheme="majorBidi" w:hAnsiTheme="majorBidi" w:cstheme="majorBidi"/>
          <w:bCs/>
          <w:lang w:val="en-CA"/>
        </w:rPr>
        <w:t xml:space="preserve">se the latest generation of the equipment </w:t>
      </w:r>
      <w:r w:rsidR="00775AFD" w:rsidRPr="00EA5A21">
        <w:rPr>
          <w:rFonts w:asciiTheme="majorBidi" w:hAnsiTheme="majorBidi" w:cstheme="majorBidi"/>
          <w:bCs/>
          <w:lang w:val="en-CA"/>
        </w:rPr>
        <w:t xml:space="preserve">listed </w:t>
      </w:r>
      <w:r w:rsidR="00DF7A3D" w:rsidRPr="00EA5A21">
        <w:rPr>
          <w:rFonts w:asciiTheme="majorBidi" w:hAnsiTheme="majorBidi" w:cstheme="majorBidi"/>
          <w:bCs/>
          <w:lang w:val="en-CA"/>
        </w:rPr>
        <w:t xml:space="preserve">in </w:t>
      </w:r>
      <w:r w:rsidR="003019BB" w:rsidRPr="00EA5A21">
        <w:rPr>
          <w:rFonts w:asciiTheme="majorBidi" w:hAnsiTheme="majorBidi" w:cstheme="majorBidi"/>
          <w:bCs/>
          <w:lang w:val="en-CA"/>
        </w:rPr>
        <w:t>Appendix P</w:t>
      </w:r>
      <w:r w:rsidR="00C420F7">
        <w:rPr>
          <w:rFonts w:asciiTheme="majorBidi" w:hAnsiTheme="majorBidi" w:cstheme="majorBidi"/>
          <w:bCs/>
          <w:lang w:val="en-CA"/>
        </w:rPr>
        <w:t xml:space="preserve">.  </w:t>
      </w:r>
      <w:r w:rsidR="00DF7A3D" w:rsidRPr="00EA5A21">
        <w:rPr>
          <w:rFonts w:asciiTheme="majorBidi" w:hAnsiTheme="majorBidi" w:cstheme="majorBidi"/>
          <w:bCs/>
          <w:lang w:val="en-CA"/>
        </w:rPr>
        <w:t>The contractor must ensure that all equipment which is being supplied will be compatible with the existing and previously installed components</w:t>
      </w:r>
      <w:r w:rsidR="00C420F7">
        <w:rPr>
          <w:rFonts w:asciiTheme="majorBidi" w:hAnsiTheme="majorBidi" w:cstheme="majorBidi"/>
          <w:bCs/>
          <w:lang w:val="en-CA"/>
        </w:rPr>
        <w:t xml:space="preserve">.  </w:t>
      </w:r>
      <w:r w:rsidR="00DF7A3D" w:rsidRPr="00EA5A21">
        <w:rPr>
          <w:rFonts w:asciiTheme="majorBidi" w:hAnsiTheme="majorBidi" w:cstheme="majorBidi"/>
          <w:bCs/>
          <w:lang w:val="en-CA"/>
        </w:rPr>
        <w:t>If any modifications or upgrades are required, these changes must be included in the project budget and identified in the proposal.</w:t>
      </w:r>
    </w:p>
    <w:p w14:paraId="1CB91402" w14:textId="5CB13506" w:rsidR="003019BB" w:rsidRPr="00EA5A21" w:rsidRDefault="003019BB" w:rsidP="00197B13">
      <w:pPr>
        <w:pStyle w:val="ListParagraph"/>
        <w:numPr>
          <w:ilvl w:val="0"/>
          <w:numId w:val="21"/>
        </w:numPr>
        <w:spacing w:after="240"/>
        <w:ind w:left="1584" w:hanging="504"/>
        <w:jc w:val="both"/>
        <w:rPr>
          <w:rFonts w:asciiTheme="majorBidi" w:hAnsiTheme="majorBidi" w:cstheme="majorBidi"/>
          <w:bCs/>
          <w:lang w:val="en-CA"/>
        </w:rPr>
      </w:pPr>
      <w:r w:rsidRPr="00EA5A21">
        <w:rPr>
          <w:rFonts w:asciiTheme="majorBidi" w:hAnsiTheme="majorBidi" w:cstheme="majorBidi"/>
          <w:bCs/>
          <w:lang w:val="en-CA"/>
        </w:rPr>
        <w:t>It is the responsibility of the contractor to ensure that any upgrades or modifications of any kind to the existing equipment which is being proposed to accommodate the current project will in no way degrade or modify the performance of the existing installation</w:t>
      </w:r>
      <w:r w:rsidR="00C420F7">
        <w:rPr>
          <w:rFonts w:asciiTheme="majorBidi" w:hAnsiTheme="majorBidi" w:cstheme="majorBidi"/>
          <w:bCs/>
          <w:lang w:val="en-CA"/>
        </w:rPr>
        <w:t xml:space="preserve">.  </w:t>
      </w:r>
    </w:p>
    <w:p w14:paraId="6BF606A2" w14:textId="6EB4FCBF" w:rsidR="00CC6E20" w:rsidRPr="00EA5A21" w:rsidRDefault="00CC6E20" w:rsidP="00197B13">
      <w:pPr>
        <w:pStyle w:val="ListParagraph"/>
        <w:numPr>
          <w:ilvl w:val="0"/>
          <w:numId w:val="21"/>
        </w:numPr>
        <w:spacing w:after="240"/>
        <w:ind w:left="1584" w:hanging="504"/>
        <w:jc w:val="both"/>
        <w:rPr>
          <w:rFonts w:asciiTheme="majorBidi" w:hAnsiTheme="majorBidi" w:cstheme="majorBidi"/>
          <w:bCs/>
          <w:lang w:val="en-CA"/>
        </w:rPr>
      </w:pPr>
      <w:r w:rsidRPr="00EA5A21">
        <w:rPr>
          <w:rFonts w:asciiTheme="majorBidi" w:hAnsiTheme="majorBidi" w:cstheme="majorBidi"/>
          <w:bCs/>
          <w:lang w:val="en-CA"/>
        </w:rPr>
        <w:t xml:space="preserve">Hence the general industry guideline of using the most recent versions of software, firmware and hardware may lead to </w:t>
      </w:r>
      <w:r w:rsidR="00775AFD" w:rsidRPr="00EA5A21">
        <w:rPr>
          <w:rFonts w:asciiTheme="majorBidi" w:hAnsiTheme="majorBidi" w:cstheme="majorBidi"/>
          <w:bCs/>
          <w:lang w:val="en-CA"/>
        </w:rPr>
        <w:t xml:space="preserve">unsatisfactory performance due to </w:t>
      </w:r>
      <w:r w:rsidRPr="00EA5A21">
        <w:rPr>
          <w:rFonts w:asciiTheme="majorBidi" w:hAnsiTheme="majorBidi" w:cstheme="majorBidi"/>
          <w:bCs/>
          <w:lang w:val="en-CA"/>
        </w:rPr>
        <w:t>incompatibility</w:t>
      </w:r>
      <w:r w:rsidR="00C420F7">
        <w:rPr>
          <w:rFonts w:asciiTheme="majorBidi" w:hAnsiTheme="majorBidi" w:cstheme="majorBidi"/>
          <w:bCs/>
          <w:lang w:val="en-CA"/>
        </w:rPr>
        <w:t xml:space="preserve">.  </w:t>
      </w:r>
      <w:r w:rsidRPr="00EA5A21">
        <w:rPr>
          <w:rFonts w:asciiTheme="majorBidi" w:hAnsiTheme="majorBidi" w:cstheme="majorBidi"/>
          <w:bCs/>
          <w:lang w:val="en-CA"/>
        </w:rPr>
        <w:t>It should be noted that the existing installation may not</w:t>
      </w:r>
      <w:r w:rsidR="00D92C2F" w:rsidRPr="00EA5A21">
        <w:rPr>
          <w:rFonts w:asciiTheme="majorBidi" w:hAnsiTheme="majorBidi" w:cstheme="majorBidi"/>
          <w:bCs/>
          <w:lang w:val="en-CA"/>
        </w:rPr>
        <w:t xml:space="preserve"> have</w:t>
      </w:r>
      <w:r w:rsidRPr="00EA5A21">
        <w:rPr>
          <w:rFonts w:asciiTheme="majorBidi" w:hAnsiTheme="majorBidi" w:cstheme="majorBidi"/>
          <w:bCs/>
          <w:lang w:val="en-CA"/>
        </w:rPr>
        <w:t xml:space="preserve"> be</w:t>
      </w:r>
      <w:r w:rsidR="00D92C2F" w:rsidRPr="00EA5A21">
        <w:rPr>
          <w:rFonts w:asciiTheme="majorBidi" w:hAnsiTheme="majorBidi" w:cstheme="majorBidi"/>
          <w:bCs/>
          <w:lang w:val="en-CA"/>
        </w:rPr>
        <w:t>en</w:t>
      </w:r>
      <w:r w:rsidRPr="00EA5A21">
        <w:rPr>
          <w:rFonts w:asciiTheme="majorBidi" w:hAnsiTheme="majorBidi" w:cstheme="majorBidi"/>
          <w:bCs/>
          <w:lang w:val="en-CA"/>
        </w:rPr>
        <w:t xml:space="preserve"> updated to the latest versions because of prior, known incompatibilities</w:t>
      </w:r>
      <w:r w:rsidR="00C420F7">
        <w:rPr>
          <w:rFonts w:asciiTheme="majorBidi" w:hAnsiTheme="majorBidi" w:cstheme="majorBidi"/>
          <w:bCs/>
          <w:lang w:val="en-CA"/>
        </w:rPr>
        <w:t xml:space="preserve">.  </w:t>
      </w:r>
      <w:r w:rsidRPr="00EA5A21">
        <w:rPr>
          <w:rFonts w:asciiTheme="majorBidi" w:hAnsiTheme="majorBidi" w:cstheme="majorBidi"/>
          <w:bCs/>
          <w:lang w:val="en-CA"/>
        </w:rPr>
        <w:t>The contractor is responsible to validate all such equipment and ensure full compatibility between newly supplied equipment and the already installed components</w:t>
      </w:r>
      <w:r w:rsidR="00C420F7">
        <w:rPr>
          <w:rFonts w:asciiTheme="majorBidi" w:hAnsiTheme="majorBidi" w:cstheme="majorBidi"/>
          <w:bCs/>
          <w:lang w:val="en-CA"/>
        </w:rPr>
        <w:t xml:space="preserve">.  </w:t>
      </w:r>
      <w:r w:rsidRPr="00EA5A21">
        <w:rPr>
          <w:rFonts w:asciiTheme="majorBidi" w:hAnsiTheme="majorBidi" w:cstheme="majorBidi"/>
          <w:bCs/>
          <w:lang w:val="en-CA"/>
        </w:rPr>
        <w:t>Any proposed firmware or software updates must therefore be reviewed with the Region before any updates are undertaken.</w:t>
      </w:r>
    </w:p>
    <w:p w14:paraId="358A4E1A" w14:textId="30512F43" w:rsidR="00DF7A3D" w:rsidRPr="00C52589" w:rsidRDefault="00DF7A3D" w:rsidP="00197B13">
      <w:pPr>
        <w:pStyle w:val="Header"/>
        <w:numPr>
          <w:ilvl w:val="0"/>
          <w:numId w:val="21"/>
        </w:numPr>
        <w:tabs>
          <w:tab w:val="clear" w:pos="4320"/>
          <w:tab w:val="clear" w:pos="8640"/>
          <w:tab w:val="left" w:pos="720"/>
        </w:tabs>
        <w:spacing w:after="240"/>
        <w:ind w:left="1584" w:hanging="504"/>
        <w:jc w:val="both"/>
        <w:rPr>
          <w:rFonts w:asciiTheme="majorBidi" w:hAnsiTheme="majorBidi" w:cstheme="majorBidi"/>
          <w:bCs/>
          <w:sz w:val="22"/>
          <w:szCs w:val="22"/>
        </w:rPr>
      </w:pPr>
      <w:r w:rsidRPr="00B81ECE">
        <w:rPr>
          <w:rFonts w:asciiTheme="majorBidi" w:hAnsiTheme="majorBidi" w:cstheme="majorBidi"/>
          <w:bCs/>
          <w:sz w:val="22"/>
          <w:szCs w:val="22"/>
        </w:rPr>
        <w:t>The DVMS shall</w:t>
      </w:r>
      <w:r w:rsidR="00AA6182" w:rsidRPr="00760522">
        <w:rPr>
          <w:rFonts w:asciiTheme="majorBidi" w:hAnsiTheme="majorBidi" w:cstheme="majorBidi"/>
          <w:bCs/>
          <w:sz w:val="22"/>
          <w:szCs w:val="22"/>
        </w:rPr>
        <w:t>,</w:t>
      </w:r>
      <w:r w:rsidRPr="00760522">
        <w:rPr>
          <w:rFonts w:asciiTheme="majorBidi" w:hAnsiTheme="majorBidi" w:cstheme="majorBidi"/>
          <w:bCs/>
          <w:sz w:val="22"/>
          <w:szCs w:val="22"/>
        </w:rPr>
        <w:t xml:space="preserve"> </w:t>
      </w:r>
      <w:r w:rsidR="00AA6182" w:rsidRPr="00760522">
        <w:rPr>
          <w:rFonts w:asciiTheme="majorBidi" w:hAnsiTheme="majorBidi" w:cstheme="majorBidi"/>
          <w:bCs/>
          <w:sz w:val="22"/>
          <w:szCs w:val="22"/>
        </w:rPr>
        <w:t xml:space="preserve">as a minimum, </w:t>
      </w:r>
      <w:r w:rsidRPr="00760522">
        <w:rPr>
          <w:rFonts w:asciiTheme="majorBidi" w:hAnsiTheme="majorBidi" w:cstheme="majorBidi"/>
          <w:bCs/>
          <w:sz w:val="22"/>
          <w:szCs w:val="22"/>
        </w:rPr>
        <w:t>support</w:t>
      </w:r>
      <w:r w:rsidR="00AA6182" w:rsidRPr="00F12F3D">
        <w:rPr>
          <w:rFonts w:asciiTheme="majorBidi" w:hAnsiTheme="majorBidi" w:cstheme="majorBidi"/>
          <w:bCs/>
          <w:sz w:val="22"/>
          <w:szCs w:val="22"/>
        </w:rPr>
        <w:t xml:space="preserve"> </w:t>
      </w:r>
      <w:r w:rsidRPr="00F12F3D">
        <w:rPr>
          <w:rFonts w:asciiTheme="majorBidi" w:hAnsiTheme="majorBidi" w:cstheme="majorBidi"/>
          <w:bCs/>
          <w:sz w:val="22"/>
          <w:szCs w:val="22"/>
        </w:rPr>
        <w:t>the industry-standard Motion JPEG</w:t>
      </w:r>
      <w:r w:rsidR="00AA6182" w:rsidRPr="00F12F3D">
        <w:rPr>
          <w:rFonts w:asciiTheme="majorBidi" w:hAnsiTheme="majorBidi" w:cstheme="majorBidi"/>
          <w:bCs/>
          <w:sz w:val="22"/>
          <w:szCs w:val="22"/>
        </w:rPr>
        <w:t xml:space="preserve"> (MJPEG)</w:t>
      </w:r>
      <w:r w:rsidRPr="00F12F3D">
        <w:rPr>
          <w:rFonts w:asciiTheme="majorBidi" w:hAnsiTheme="majorBidi" w:cstheme="majorBidi"/>
          <w:bCs/>
          <w:sz w:val="22"/>
          <w:szCs w:val="22"/>
        </w:rPr>
        <w:t>, MPEG-4</w:t>
      </w:r>
      <w:r w:rsidR="004F7917">
        <w:rPr>
          <w:rFonts w:asciiTheme="majorBidi" w:hAnsiTheme="majorBidi" w:cstheme="majorBidi"/>
          <w:bCs/>
          <w:sz w:val="22"/>
          <w:szCs w:val="22"/>
        </w:rPr>
        <w:t>,</w:t>
      </w:r>
      <w:r w:rsidR="004F7917" w:rsidRPr="00F12F3D">
        <w:rPr>
          <w:rFonts w:asciiTheme="majorBidi" w:hAnsiTheme="majorBidi" w:cstheme="majorBidi"/>
          <w:bCs/>
          <w:sz w:val="22"/>
          <w:szCs w:val="22"/>
        </w:rPr>
        <w:t xml:space="preserve"> </w:t>
      </w:r>
      <w:r w:rsidRPr="00F12F3D">
        <w:rPr>
          <w:rFonts w:asciiTheme="majorBidi" w:hAnsiTheme="majorBidi" w:cstheme="majorBidi"/>
          <w:bCs/>
          <w:sz w:val="22"/>
          <w:szCs w:val="22"/>
        </w:rPr>
        <w:t xml:space="preserve">H.264, and H.265 as well as Axis’s </w:t>
      </w:r>
      <w:r w:rsidR="00AA6182" w:rsidRPr="00F12F3D">
        <w:rPr>
          <w:rFonts w:asciiTheme="majorBidi" w:hAnsiTheme="majorBidi" w:cstheme="majorBidi"/>
          <w:bCs/>
          <w:sz w:val="22"/>
          <w:szCs w:val="22"/>
        </w:rPr>
        <w:t xml:space="preserve">proprietary </w:t>
      </w:r>
      <w:r w:rsidRPr="00F12F3D">
        <w:rPr>
          <w:rFonts w:asciiTheme="majorBidi" w:hAnsiTheme="majorBidi" w:cstheme="majorBidi"/>
          <w:bCs/>
          <w:sz w:val="22"/>
          <w:szCs w:val="22"/>
        </w:rPr>
        <w:t xml:space="preserve">Zipstream </w:t>
      </w:r>
      <w:r w:rsidR="00AA6182" w:rsidRPr="00F12F3D">
        <w:rPr>
          <w:rFonts w:asciiTheme="majorBidi" w:hAnsiTheme="majorBidi" w:cstheme="majorBidi"/>
          <w:bCs/>
          <w:sz w:val="22"/>
          <w:szCs w:val="22"/>
        </w:rPr>
        <w:t>video compression</w:t>
      </w:r>
      <w:r w:rsidRPr="00F12F3D">
        <w:rPr>
          <w:rFonts w:asciiTheme="majorBidi" w:hAnsiTheme="majorBidi" w:cstheme="majorBidi"/>
          <w:bCs/>
          <w:sz w:val="22"/>
          <w:szCs w:val="22"/>
        </w:rPr>
        <w:t xml:space="preserve"> </w:t>
      </w:r>
      <w:r w:rsidR="006B2B23" w:rsidRPr="00F12F3D">
        <w:rPr>
          <w:rFonts w:asciiTheme="majorBidi" w:hAnsiTheme="majorBidi" w:cstheme="majorBidi"/>
          <w:bCs/>
          <w:sz w:val="22"/>
          <w:szCs w:val="22"/>
        </w:rPr>
        <w:t xml:space="preserve">technology </w:t>
      </w:r>
      <w:r w:rsidRPr="00C52589">
        <w:rPr>
          <w:rFonts w:asciiTheme="majorBidi" w:hAnsiTheme="majorBidi" w:cstheme="majorBidi"/>
          <w:bCs/>
          <w:sz w:val="22"/>
          <w:szCs w:val="22"/>
        </w:rPr>
        <w:t>formats.</w:t>
      </w:r>
    </w:p>
    <w:p w14:paraId="0D0AC0A0" w14:textId="46E18613" w:rsidR="003019BB" w:rsidRPr="002C3FBB" w:rsidRDefault="00DF7A3D" w:rsidP="00197B13">
      <w:pPr>
        <w:pStyle w:val="Header"/>
        <w:numPr>
          <w:ilvl w:val="0"/>
          <w:numId w:val="21"/>
        </w:numPr>
        <w:tabs>
          <w:tab w:val="clear" w:pos="4320"/>
          <w:tab w:val="clear" w:pos="8640"/>
          <w:tab w:val="left" w:pos="720"/>
        </w:tabs>
        <w:spacing w:after="240"/>
        <w:ind w:left="1584" w:hanging="504"/>
        <w:jc w:val="both"/>
        <w:rPr>
          <w:rFonts w:asciiTheme="majorBidi" w:hAnsiTheme="majorBidi" w:cstheme="majorBidi"/>
          <w:bCs/>
          <w:sz w:val="22"/>
          <w:szCs w:val="22"/>
        </w:rPr>
      </w:pPr>
      <w:r w:rsidRPr="002E5543">
        <w:rPr>
          <w:rFonts w:asciiTheme="majorBidi" w:hAnsiTheme="majorBidi" w:cstheme="majorBidi"/>
          <w:bCs/>
          <w:sz w:val="22"/>
          <w:szCs w:val="22"/>
        </w:rPr>
        <w:t xml:space="preserve">The DVMS system shall </w:t>
      </w:r>
      <w:r w:rsidR="00AA6182" w:rsidRPr="002E5543">
        <w:rPr>
          <w:rFonts w:asciiTheme="majorBidi" w:hAnsiTheme="majorBidi" w:cstheme="majorBidi"/>
          <w:bCs/>
          <w:sz w:val="22"/>
          <w:szCs w:val="22"/>
        </w:rPr>
        <w:t xml:space="preserve">continue to </w:t>
      </w:r>
      <w:r w:rsidRPr="002E5543">
        <w:rPr>
          <w:rFonts w:asciiTheme="majorBidi" w:hAnsiTheme="majorBidi" w:cstheme="majorBidi"/>
          <w:bCs/>
          <w:sz w:val="22"/>
          <w:szCs w:val="22"/>
        </w:rPr>
        <w:t xml:space="preserve">be fully integrated with the </w:t>
      </w:r>
      <w:r w:rsidR="00DB284A" w:rsidRPr="002E5543">
        <w:rPr>
          <w:rFonts w:asciiTheme="majorBidi" w:hAnsiTheme="majorBidi" w:cstheme="majorBidi"/>
          <w:bCs/>
          <w:sz w:val="22"/>
          <w:szCs w:val="22"/>
        </w:rPr>
        <w:t>Access Control</w:t>
      </w:r>
      <w:r w:rsidRPr="002E5543">
        <w:rPr>
          <w:rFonts w:asciiTheme="majorBidi" w:hAnsiTheme="majorBidi" w:cstheme="majorBidi"/>
          <w:bCs/>
          <w:sz w:val="22"/>
          <w:szCs w:val="22"/>
        </w:rPr>
        <w:t xml:space="preserve"> </w:t>
      </w:r>
      <w:r w:rsidR="00DB284A" w:rsidRPr="002E5543">
        <w:rPr>
          <w:rFonts w:asciiTheme="majorBidi" w:hAnsiTheme="majorBidi" w:cstheme="majorBidi"/>
          <w:bCs/>
          <w:sz w:val="22"/>
          <w:szCs w:val="22"/>
        </w:rPr>
        <w:t>system</w:t>
      </w:r>
      <w:r w:rsidRPr="002E5543">
        <w:rPr>
          <w:rFonts w:asciiTheme="majorBidi" w:hAnsiTheme="majorBidi" w:cstheme="majorBidi"/>
          <w:bCs/>
          <w:sz w:val="22"/>
          <w:szCs w:val="22"/>
        </w:rPr>
        <w:t xml:space="preserve"> version currently in use by York Region and</w:t>
      </w:r>
      <w:r w:rsidR="003019BB" w:rsidRPr="002E5543">
        <w:rPr>
          <w:rFonts w:asciiTheme="majorBidi" w:hAnsiTheme="majorBidi" w:cstheme="majorBidi"/>
          <w:bCs/>
          <w:sz w:val="22"/>
          <w:szCs w:val="22"/>
        </w:rPr>
        <w:t xml:space="preserve"> shall also</w:t>
      </w:r>
      <w:r w:rsidRPr="002E5543">
        <w:rPr>
          <w:rFonts w:asciiTheme="majorBidi" w:hAnsiTheme="majorBidi" w:cstheme="majorBidi"/>
          <w:bCs/>
          <w:sz w:val="22"/>
          <w:szCs w:val="22"/>
        </w:rPr>
        <w:t xml:space="preserve"> be fully compatible with all announced </w:t>
      </w:r>
      <w:r w:rsidR="00DB284A" w:rsidRPr="002E5543">
        <w:rPr>
          <w:rFonts w:asciiTheme="majorBidi" w:hAnsiTheme="majorBidi" w:cstheme="majorBidi"/>
          <w:bCs/>
          <w:sz w:val="22"/>
          <w:szCs w:val="22"/>
        </w:rPr>
        <w:t>updates to that system</w:t>
      </w:r>
      <w:r w:rsidRPr="002E5543">
        <w:rPr>
          <w:rFonts w:asciiTheme="majorBidi" w:hAnsiTheme="majorBidi" w:cstheme="majorBidi"/>
          <w:bCs/>
          <w:sz w:val="22"/>
          <w:szCs w:val="22"/>
        </w:rPr>
        <w:t xml:space="preserve"> at the time of installation</w:t>
      </w:r>
      <w:r w:rsidR="00C420F7">
        <w:rPr>
          <w:rFonts w:asciiTheme="majorBidi" w:hAnsiTheme="majorBidi" w:cstheme="majorBidi"/>
          <w:bCs/>
          <w:sz w:val="22"/>
          <w:szCs w:val="22"/>
        </w:rPr>
        <w:t xml:space="preserve">.  </w:t>
      </w:r>
      <w:r w:rsidR="00DB284A" w:rsidRPr="00724F95">
        <w:rPr>
          <w:rFonts w:asciiTheme="majorBidi" w:hAnsiTheme="majorBidi" w:cstheme="majorBidi"/>
          <w:bCs/>
          <w:sz w:val="22"/>
          <w:szCs w:val="22"/>
        </w:rPr>
        <w:t>This system</w:t>
      </w:r>
      <w:r w:rsidRPr="00724F95">
        <w:rPr>
          <w:rFonts w:asciiTheme="majorBidi" w:hAnsiTheme="majorBidi" w:cstheme="majorBidi"/>
          <w:bCs/>
          <w:sz w:val="22"/>
          <w:szCs w:val="22"/>
        </w:rPr>
        <w:t xml:space="preserve"> </w:t>
      </w:r>
      <w:r w:rsidR="003019BB" w:rsidRPr="00724F95">
        <w:rPr>
          <w:rFonts w:asciiTheme="majorBidi" w:hAnsiTheme="majorBidi" w:cstheme="majorBidi"/>
          <w:bCs/>
          <w:sz w:val="22"/>
          <w:szCs w:val="22"/>
        </w:rPr>
        <w:t>is being</w:t>
      </w:r>
      <w:r w:rsidRPr="00724F95">
        <w:rPr>
          <w:rFonts w:asciiTheme="majorBidi" w:hAnsiTheme="majorBidi" w:cstheme="majorBidi"/>
          <w:bCs/>
          <w:sz w:val="22"/>
          <w:szCs w:val="22"/>
        </w:rPr>
        <w:t xml:space="preserve"> used as the primary user interface</w:t>
      </w:r>
      <w:r w:rsidR="003019BB" w:rsidRPr="00724F95">
        <w:rPr>
          <w:rFonts w:asciiTheme="majorBidi" w:hAnsiTheme="majorBidi" w:cstheme="majorBidi"/>
          <w:bCs/>
          <w:sz w:val="22"/>
          <w:szCs w:val="22"/>
        </w:rPr>
        <w:t xml:space="preserve"> to monitor all surveillance cameras</w:t>
      </w:r>
      <w:r w:rsidR="00DB284A" w:rsidRPr="002C3FBB">
        <w:rPr>
          <w:rFonts w:asciiTheme="majorBidi" w:hAnsiTheme="majorBidi" w:cstheme="majorBidi"/>
          <w:bCs/>
          <w:sz w:val="22"/>
          <w:szCs w:val="22"/>
        </w:rPr>
        <w:t>.</w:t>
      </w:r>
    </w:p>
    <w:p w14:paraId="08FE7FEA" w14:textId="54E1677C" w:rsidR="003F40A2" w:rsidRPr="00206445" w:rsidRDefault="003F40A2" w:rsidP="00197B13">
      <w:pPr>
        <w:pStyle w:val="Header"/>
        <w:numPr>
          <w:ilvl w:val="0"/>
          <w:numId w:val="21"/>
        </w:numPr>
        <w:tabs>
          <w:tab w:val="clear" w:pos="4320"/>
          <w:tab w:val="clear" w:pos="8640"/>
          <w:tab w:val="left" w:pos="720"/>
        </w:tabs>
        <w:spacing w:after="240"/>
        <w:ind w:left="1584" w:hanging="504"/>
        <w:jc w:val="both"/>
        <w:rPr>
          <w:rFonts w:asciiTheme="majorBidi" w:hAnsiTheme="majorBidi" w:cstheme="majorBidi"/>
          <w:bCs/>
          <w:sz w:val="22"/>
          <w:szCs w:val="22"/>
        </w:rPr>
      </w:pPr>
      <w:r w:rsidRPr="00206445">
        <w:rPr>
          <w:rFonts w:asciiTheme="majorBidi" w:hAnsiTheme="majorBidi" w:cstheme="majorBidi"/>
          <w:bCs/>
          <w:sz w:val="22"/>
          <w:szCs w:val="22"/>
        </w:rPr>
        <w:t>York Region uses fixed lens cameras for surveillance unless otherwise stated</w:t>
      </w:r>
      <w:r w:rsidR="00C420F7">
        <w:rPr>
          <w:rFonts w:asciiTheme="majorBidi" w:hAnsiTheme="majorBidi" w:cstheme="majorBidi"/>
          <w:bCs/>
          <w:sz w:val="22"/>
          <w:szCs w:val="22"/>
        </w:rPr>
        <w:t xml:space="preserve">.  </w:t>
      </w:r>
      <w:r w:rsidRPr="00206445">
        <w:rPr>
          <w:rFonts w:asciiTheme="majorBidi" w:hAnsiTheme="majorBidi" w:cstheme="majorBidi"/>
          <w:bCs/>
          <w:sz w:val="22"/>
          <w:szCs w:val="22"/>
        </w:rPr>
        <w:t>All design decisions shall be</w:t>
      </w:r>
      <w:r w:rsidR="00320C4C" w:rsidRPr="00206445">
        <w:rPr>
          <w:rFonts w:asciiTheme="majorBidi" w:hAnsiTheme="majorBidi" w:cstheme="majorBidi"/>
          <w:bCs/>
          <w:sz w:val="22"/>
          <w:szCs w:val="22"/>
        </w:rPr>
        <w:t xml:space="preserve"> made</w:t>
      </w:r>
      <w:r w:rsidRPr="00206445">
        <w:rPr>
          <w:rFonts w:asciiTheme="majorBidi" w:hAnsiTheme="majorBidi" w:cstheme="majorBidi"/>
          <w:bCs/>
          <w:sz w:val="22"/>
          <w:szCs w:val="22"/>
        </w:rPr>
        <w:t xml:space="preserve"> in consultation with York Region </w:t>
      </w:r>
      <w:r w:rsidR="00C85DD0" w:rsidRPr="00206445">
        <w:rPr>
          <w:rFonts w:asciiTheme="majorBidi" w:hAnsiTheme="majorBidi" w:cstheme="majorBidi"/>
          <w:bCs/>
          <w:sz w:val="22"/>
          <w:szCs w:val="22"/>
        </w:rPr>
        <w:t>Capital Projects.</w:t>
      </w:r>
    </w:p>
    <w:p w14:paraId="46767570" w14:textId="6890E19A" w:rsidR="00924EE3" w:rsidRPr="00A37749" w:rsidRDefault="00924EE3" w:rsidP="006A22E6">
      <w:pPr>
        <w:pStyle w:val="heading3a"/>
        <w:numPr>
          <w:ilvl w:val="1"/>
          <w:numId w:val="11"/>
        </w:numPr>
        <w:spacing w:line="240" w:lineRule="auto"/>
        <w:ind w:left="1080" w:hanging="1080"/>
        <w:jc w:val="both"/>
        <w:rPr>
          <w:b/>
          <w:caps w:val="0"/>
          <w:szCs w:val="22"/>
          <w:lang w:val="en-CA"/>
        </w:rPr>
      </w:pPr>
      <w:bookmarkStart w:id="2016" w:name="_Toc68181261"/>
      <w:bookmarkStart w:id="2017" w:name="_Toc68181850"/>
      <w:bookmarkStart w:id="2018" w:name="_Toc72754643"/>
      <w:bookmarkStart w:id="2019" w:name="_Toc72755606"/>
      <w:bookmarkStart w:id="2020" w:name="_Toc72755694"/>
      <w:bookmarkStart w:id="2021" w:name="_Toc72834171"/>
      <w:bookmarkStart w:id="2022" w:name="_Toc72925338"/>
      <w:bookmarkStart w:id="2023" w:name="_Toc72925968"/>
      <w:bookmarkStart w:id="2024" w:name="_Toc72928832"/>
      <w:bookmarkStart w:id="2025" w:name="_Toc72929762"/>
      <w:r w:rsidRPr="00A37749">
        <w:rPr>
          <w:b/>
          <w:caps w:val="0"/>
          <w:szCs w:val="22"/>
          <w:lang w:val="en-CA"/>
        </w:rPr>
        <w:t>Video Recording Requirements</w:t>
      </w:r>
      <w:bookmarkEnd w:id="2016"/>
      <w:bookmarkEnd w:id="2017"/>
      <w:bookmarkEnd w:id="2018"/>
      <w:bookmarkEnd w:id="2019"/>
      <w:bookmarkEnd w:id="2020"/>
      <w:bookmarkEnd w:id="2021"/>
      <w:bookmarkEnd w:id="2022"/>
      <w:bookmarkEnd w:id="2023"/>
      <w:bookmarkEnd w:id="2024"/>
      <w:bookmarkEnd w:id="2025"/>
    </w:p>
    <w:p w14:paraId="38C3C628" w14:textId="358C7307" w:rsidR="00AC7B38" w:rsidRPr="00F12F3D" w:rsidRDefault="00AC7B38"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B81ECE">
        <w:rPr>
          <w:rFonts w:asciiTheme="majorBidi" w:hAnsiTheme="majorBidi" w:cstheme="majorBidi"/>
          <w:bCs/>
          <w:sz w:val="22"/>
          <w:szCs w:val="22"/>
        </w:rPr>
        <w:t xml:space="preserve">The recording system must provide faithful and reliable recordings of all </w:t>
      </w:r>
      <w:r w:rsidRPr="00760522">
        <w:rPr>
          <w:rFonts w:asciiTheme="majorBidi" w:hAnsiTheme="majorBidi" w:cstheme="majorBidi"/>
          <w:bCs/>
          <w:sz w:val="22"/>
          <w:szCs w:val="22"/>
        </w:rPr>
        <w:t>the cameras which are connected to it</w:t>
      </w:r>
      <w:r w:rsidR="00C420F7">
        <w:rPr>
          <w:rFonts w:asciiTheme="majorBidi" w:hAnsiTheme="majorBidi" w:cstheme="majorBidi"/>
          <w:bCs/>
          <w:sz w:val="22"/>
          <w:szCs w:val="22"/>
        </w:rPr>
        <w:t xml:space="preserve">.  </w:t>
      </w:r>
      <w:r w:rsidR="009760B9" w:rsidRPr="00760522">
        <w:rPr>
          <w:rFonts w:asciiTheme="majorBidi" w:hAnsiTheme="majorBidi" w:cstheme="majorBidi"/>
          <w:bCs/>
          <w:sz w:val="22"/>
          <w:szCs w:val="22"/>
        </w:rPr>
        <w:t xml:space="preserve">The recording system must use some form of RAID technology </w:t>
      </w:r>
      <w:r w:rsidR="006F3A9F" w:rsidRPr="00760522">
        <w:rPr>
          <w:rFonts w:asciiTheme="majorBidi" w:hAnsiTheme="majorBidi" w:cstheme="majorBidi"/>
          <w:bCs/>
          <w:sz w:val="22"/>
          <w:szCs w:val="22"/>
        </w:rPr>
        <w:t xml:space="preserve">or equivalent technology so as </w:t>
      </w:r>
      <w:r w:rsidR="009760B9" w:rsidRPr="00760522">
        <w:rPr>
          <w:rFonts w:asciiTheme="majorBidi" w:hAnsiTheme="majorBidi" w:cstheme="majorBidi"/>
          <w:bCs/>
          <w:sz w:val="22"/>
          <w:szCs w:val="22"/>
        </w:rPr>
        <w:t xml:space="preserve">to ensure that in the event of any drive failure the data will </w:t>
      </w:r>
      <w:r w:rsidR="00FE2E1D" w:rsidRPr="00F12F3D">
        <w:rPr>
          <w:rFonts w:asciiTheme="majorBidi" w:hAnsiTheme="majorBidi" w:cstheme="majorBidi"/>
          <w:bCs/>
          <w:sz w:val="22"/>
          <w:szCs w:val="22"/>
        </w:rPr>
        <w:t xml:space="preserve">continue to </w:t>
      </w:r>
      <w:r w:rsidR="009760B9" w:rsidRPr="00F12F3D">
        <w:rPr>
          <w:rFonts w:asciiTheme="majorBidi" w:hAnsiTheme="majorBidi" w:cstheme="majorBidi"/>
          <w:bCs/>
          <w:sz w:val="22"/>
          <w:szCs w:val="22"/>
        </w:rPr>
        <w:t>be available</w:t>
      </w:r>
      <w:r w:rsidR="00C420F7">
        <w:rPr>
          <w:rFonts w:asciiTheme="majorBidi" w:hAnsiTheme="majorBidi" w:cstheme="majorBidi"/>
          <w:bCs/>
          <w:sz w:val="22"/>
          <w:szCs w:val="22"/>
        </w:rPr>
        <w:t xml:space="preserve">.  </w:t>
      </w:r>
      <w:r w:rsidR="00785A86" w:rsidRPr="00F12F3D">
        <w:rPr>
          <w:rFonts w:asciiTheme="majorBidi" w:hAnsiTheme="majorBidi" w:cstheme="majorBidi"/>
          <w:bCs/>
          <w:sz w:val="22"/>
          <w:szCs w:val="22"/>
        </w:rPr>
        <w:t>Redundancy and fail over options must be included in the network to ensure that recording</w:t>
      </w:r>
      <w:r w:rsidR="00FE2E1D" w:rsidRPr="00F12F3D">
        <w:rPr>
          <w:rFonts w:asciiTheme="majorBidi" w:hAnsiTheme="majorBidi" w:cstheme="majorBidi"/>
          <w:bCs/>
          <w:sz w:val="22"/>
          <w:szCs w:val="22"/>
        </w:rPr>
        <w:t xml:space="preserve"> cameras </w:t>
      </w:r>
      <w:r w:rsidR="00785A86" w:rsidRPr="00F12F3D">
        <w:rPr>
          <w:rFonts w:asciiTheme="majorBidi" w:hAnsiTheme="majorBidi" w:cstheme="majorBidi"/>
          <w:bCs/>
          <w:sz w:val="22"/>
          <w:szCs w:val="22"/>
        </w:rPr>
        <w:t>is never at risk.</w:t>
      </w:r>
    </w:p>
    <w:p w14:paraId="54B30053" w14:textId="6CF06EDA" w:rsidR="009760B9" w:rsidRPr="00206445" w:rsidRDefault="009760B9"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F12F3D">
        <w:rPr>
          <w:rFonts w:asciiTheme="majorBidi" w:hAnsiTheme="majorBidi" w:cstheme="majorBidi"/>
          <w:bCs/>
          <w:sz w:val="22"/>
          <w:szCs w:val="22"/>
        </w:rPr>
        <w:t xml:space="preserve">Recording </w:t>
      </w:r>
      <w:r w:rsidR="00FE2E1D" w:rsidRPr="00F12F3D">
        <w:rPr>
          <w:rFonts w:asciiTheme="majorBidi" w:hAnsiTheme="majorBidi" w:cstheme="majorBidi"/>
          <w:bCs/>
          <w:sz w:val="22"/>
          <w:szCs w:val="22"/>
        </w:rPr>
        <w:t xml:space="preserve">of a camera image </w:t>
      </w:r>
      <w:r w:rsidRPr="00F12F3D">
        <w:rPr>
          <w:rFonts w:asciiTheme="majorBidi" w:hAnsiTheme="majorBidi" w:cstheme="majorBidi"/>
          <w:bCs/>
          <w:sz w:val="22"/>
          <w:szCs w:val="22"/>
        </w:rPr>
        <w:t>is generally performed if there is motion in the field of view</w:t>
      </w:r>
      <w:r w:rsidR="00FE2E1D" w:rsidRPr="00C52589">
        <w:rPr>
          <w:rFonts w:asciiTheme="majorBidi" w:hAnsiTheme="majorBidi" w:cstheme="majorBidi"/>
          <w:bCs/>
          <w:sz w:val="22"/>
          <w:szCs w:val="22"/>
        </w:rPr>
        <w:t>,</w:t>
      </w:r>
      <w:r w:rsidRPr="00C52589">
        <w:rPr>
          <w:rFonts w:asciiTheme="majorBidi" w:hAnsiTheme="majorBidi" w:cstheme="majorBidi"/>
          <w:bCs/>
          <w:sz w:val="22"/>
          <w:szCs w:val="22"/>
        </w:rPr>
        <w:t xml:space="preserve"> although in some cases</w:t>
      </w:r>
      <w:r w:rsidR="00FE2E1D" w:rsidRPr="0009608F">
        <w:rPr>
          <w:rFonts w:asciiTheme="majorBidi" w:hAnsiTheme="majorBidi" w:cstheme="majorBidi"/>
          <w:bCs/>
          <w:sz w:val="22"/>
          <w:szCs w:val="22"/>
        </w:rPr>
        <w:t>,</w:t>
      </w:r>
      <w:r w:rsidRPr="002E5543">
        <w:rPr>
          <w:rFonts w:asciiTheme="majorBidi" w:hAnsiTheme="majorBidi" w:cstheme="majorBidi"/>
          <w:bCs/>
          <w:sz w:val="22"/>
          <w:szCs w:val="22"/>
        </w:rPr>
        <w:t xml:space="preserve"> recording can be performed continuously at a very slow rate until there is motion at which time the frame rate accelerates</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 xml:space="preserve">The recording is intended to analyse events after they have occurred and therefore it is important that the time </w:t>
      </w:r>
      <w:r w:rsidR="00FE2E1D" w:rsidRPr="002E5543">
        <w:rPr>
          <w:rFonts w:asciiTheme="majorBidi" w:hAnsiTheme="majorBidi" w:cstheme="majorBidi"/>
          <w:bCs/>
          <w:sz w:val="22"/>
          <w:szCs w:val="22"/>
        </w:rPr>
        <w:t>prior</w:t>
      </w:r>
      <w:r w:rsidRPr="002E5543">
        <w:rPr>
          <w:rFonts w:asciiTheme="majorBidi" w:hAnsiTheme="majorBidi" w:cstheme="majorBidi"/>
          <w:bCs/>
          <w:sz w:val="22"/>
          <w:szCs w:val="22"/>
        </w:rPr>
        <w:t xml:space="preserve"> to an incident can be recorded</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Such recording from before the event is often configurable to allow for the 2 minutes or for the 15 seconds before the “alarm went off”</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This is generally achieved by continuously recording to volatile memo</w:t>
      </w:r>
      <w:r w:rsidR="00FE2E1D" w:rsidRPr="002E5543">
        <w:rPr>
          <w:rFonts w:asciiTheme="majorBidi" w:hAnsiTheme="majorBidi" w:cstheme="majorBidi"/>
          <w:bCs/>
          <w:sz w:val="22"/>
          <w:szCs w:val="22"/>
        </w:rPr>
        <w:t>ry</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Typically</w:t>
      </w:r>
      <w:r w:rsidR="00FE2E1D" w:rsidRPr="002E5543">
        <w:rPr>
          <w:rFonts w:asciiTheme="majorBidi" w:hAnsiTheme="majorBidi" w:cstheme="majorBidi"/>
          <w:bCs/>
          <w:sz w:val="22"/>
          <w:szCs w:val="22"/>
        </w:rPr>
        <w:t>,</w:t>
      </w:r>
      <w:r w:rsidRPr="002E5543">
        <w:rPr>
          <w:rFonts w:asciiTheme="majorBidi" w:hAnsiTheme="majorBidi" w:cstheme="majorBidi"/>
          <w:bCs/>
          <w:sz w:val="22"/>
          <w:szCs w:val="22"/>
        </w:rPr>
        <w:t xml:space="preserve"> recording is at a fixed rate</w:t>
      </w:r>
      <w:r w:rsidR="00FE2E1D" w:rsidRPr="002E5543">
        <w:rPr>
          <w:rFonts w:asciiTheme="majorBidi" w:hAnsiTheme="majorBidi" w:cstheme="majorBidi"/>
          <w:bCs/>
          <w:sz w:val="22"/>
          <w:szCs w:val="22"/>
        </w:rPr>
        <w:t>,</w:t>
      </w:r>
      <w:r w:rsidRPr="00724F95">
        <w:rPr>
          <w:rFonts w:asciiTheme="majorBidi" w:hAnsiTheme="majorBidi" w:cstheme="majorBidi"/>
          <w:bCs/>
          <w:sz w:val="22"/>
          <w:szCs w:val="22"/>
        </w:rPr>
        <w:t xml:space="preserve"> e.g.</w:t>
      </w:r>
      <w:r w:rsidR="00FE2E1D" w:rsidRPr="00724F95">
        <w:rPr>
          <w:rFonts w:asciiTheme="majorBidi" w:hAnsiTheme="majorBidi" w:cstheme="majorBidi"/>
          <w:bCs/>
          <w:sz w:val="22"/>
          <w:szCs w:val="22"/>
        </w:rPr>
        <w:t>,</w:t>
      </w:r>
      <w:r w:rsidRPr="00724F95">
        <w:rPr>
          <w:rFonts w:asciiTheme="majorBidi" w:hAnsiTheme="majorBidi" w:cstheme="majorBidi"/>
          <w:bCs/>
          <w:sz w:val="22"/>
          <w:szCs w:val="22"/>
        </w:rPr>
        <w:t xml:space="preserve"> 15 fps and continuously erasing the data which is older than the configured time</w:t>
      </w:r>
      <w:r w:rsidR="00FE2E1D" w:rsidRPr="00724F95">
        <w:rPr>
          <w:rFonts w:asciiTheme="majorBidi" w:hAnsiTheme="majorBidi" w:cstheme="majorBidi"/>
          <w:bCs/>
          <w:sz w:val="22"/>
          <w:szCs w:val="22"/>
        </w:rPr>
        <w:t xml:space="preserve"> “before the incident”</w:t>
      </w:r>
      <w:r w:rsidR="00C420F7">
        <w:rPr>
          <w:rFonts w:asciiTheme="majorBidi" w:hAnsiTheme="majorBidi" w:cstheme="majorBidi"/>
          <w:bCs/>
          <w:sz w:val="22"/>
          <w:szCs w:val="22"/>
        </w:rPr>
        <w:t xml:space="preserve">.  </w:t>
      </w:r>
      <w:r w:rsidRPr="00724F95">
        <w:rPr>
          <w:rFonts w:asciiTheme="majorBidi" w:hAnsiTheme="majorBidi" w:cstheme="majorBidi"/>
          <w:bCs/>
          <w:sz w:val="22"/>
          <w:szCs w:val="22"/>
        </w:rPr>
        <w:t xml:space="preserve">While cameras are continuously increasing their resolution, the current trend is to </w:t>
      </w:r>
      <w:r w:rsidR="00163B2F" w:rsidRPr="002C3FBB">
        <w:rPr>
          <w:rFonts w:asciiTheme="majorBidi" w:hAnsiTheme="majorBidi" w:cstheme="majorBidi"/>
          <w:bCs/>
          <w:sz w:val="22"/>
          <w:szCs w:val="22"/>
        </w:rPr>
        <w:t xml:space="preserve">generally record </w:t>
      </w:r>
      <w:r w:rsidR="006F3A9F" w:rsidRPr="002C3FBB">
        <w:rPr>
          <w:rFonts w:asciiTheme="majorBidi" w:hAnsiTheme="majorBidi" w:cstheme="majorBidi"/>
          <w:bCs/>
          <w:sz w:val="22"/>
          <w:szCs w:val="22"/>
        </w:rPr>
        <w:t xml:space="preserve">at </w:t>
      </w:r>
      <w:r w:rsidR="00163B2F" w:rsidRPr="00206445">
        <w:rPr>
          <w:rFonts w:asciiTheme="majorBidi" w:hAnsiTheme="majorBidi" w:cstheme="majorBidi"/>
          <w:bCs/>
          <w:sz w:val="22"/>
          <w:szCs w:val="22"/>
        </w:rPr>
        <w:t>“</w:t>
      </w:r>
      <w:r w:rsidR="006F3A9F" w:rsidRPr="00206445">
        <w:rPr>
          <w:rFonts w:asciiTheme="majorBidi" w:hAnsiTheme="majorBidi" w:cstheme="majorBidi"/>
          <w:bCs/>
          <w:sz w:val="22"/>
          <w:szCs w:val="22"/>
        </w:rPr>
        <w:t>1080</w:t>
      </w:r>
      <w:r w:rsidR="00163B2F" w:rsidRPr="00206445">
        <w:rPr>
          <w:rFonts w:asciiTheme="majorBidi" w:hAnsiTheme="majorBidi" w:cstheme="majorBidi"/>
          <w:bCs/>
          <w:sz w:val="22"/>
          <w:szCs w:val="22"/>
        </w:rPr>
        <w:t>”</w:t>
      </w:r>
      <w:r w:rsidR="006F3A9F" w:rsidRPr="00206445">
        <w:rPr>
          <w:rFonts w:asciiTheme="majorBidi" w:hAnsiTheme="majorBidi" w:cstheme="majorBidi"/>
          <w:bCs/>
          <w:sz w:val="22"/>
          <w:szCs w:val="22"/>
        </w:rPr>
        <w:t xml:space="preserve"> resolution for most surveillance applications</w:t>
      </w:r>
      <w:r w:rsidR="00C420F7">
        <w:rPr>
          <w:rFonts w:asciiTheme="majorBidi" w:hAnsiTheme="majorBidi" w:cstheme="majorBidi"/>
          <w:bCs/>
          <w:sz w:val="22"/>
          <w:szCs w:val="22"/>
        </w:rPr>
        <w:t xml:space="preserve">.  </w:t>
      </w:r>
      <w:r w:rsidR="00FE2E1D" w:rsidRPr="00206445">
        <w:rPr>
          <w:rFonts w:asciiTheme="majorBidi" w:hAnsiTheme="majorBidi" w:cstheme="majorBidi"/>
          <w:bCs/>
          <w:sz w:val="22"/>
          <w:szCs w:val="22"/>
        </w:rPr>
        <w:t>The higher the resolution, the quicker the disks will fill when recording.</w:t>
      </w:r>
    </w:p>
    <w:p w14:paraId="2B28B301" w14:textId="5ED99CD3" w:rsidR="00AF1E3A" w:rsidRPr="007352AD" w:rsidRDefault="00AF1E3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206445">
        <w:rPr>
          <w:rFonts w:asciiTheme="majorBidi" w:hAnsiTheme="majorBidi" w:cstheme="majorBidi"/>
          <w:bCs/>
          <w:sz w:val="22"/>
          <w:szCs w:val="22"/>
        </w:rPr>
        <w:t>It is by no means unusual to upgrade street or other lighting when surveillance is implemented</w:t>
      </w:r>
      <w:r w:rsidR="00C420F7">
        <w:rPr>
          <w:rFonts w:asciiTheme="majorBidi" w:hAnsiTheme="majorBidi" w:cstheme="majorBidi"/>
          <w:bCs/>
          <w:sz w:val="22"/>
          <w:szCs w:val="22"/>
        </w:rPr>
        <w:t xml:space="preserve">.  </w:t>
      </w:r>
      <w:r w:rsidRPr="00206445">
        <w:rPr>
          <w:rFonts w:asciiTheme="majorBidi" w:hAnsiTheme="majorBidi" w:cstheme="majorBidi"/>
          <w:bCs/>
          <w:sz w:val="22"/>
          <w:szCs w:val="22"/>
        </w:rPr>
        <w:t xml:space="preserve">Cameras are </w:t>
      </w:r>
      <w:r w:rsidR="00FE2E1D" w:rsidRPr="007352AD">
        <w:rPr>
          <w:rFonts w:asciiTheme="majorBidi" w:hAnsiTheme="majorBidi" w:cstheme="majorBidi"/>
          <w:bCs/>
          <w:sz w:val="22"/>
          <w:szCs w:val="22"/>
        </w:rPr>
        <w:t>us</w:t>
      </w:r>
      <w:r w:rsidRPr="007352AD">
        <w:rPr>
          <w:rFonts w:asciiTheme="majorBidi" w:hAnsiTheme="majorBidi" w:cstheme="majorBidi"/>
          <w:bCs/>
          <w:sz w:val="22"/>
          <w:szCs w:val="22"/>
        </w:rPr>
        <w:t>ing more and more sensitive detectors but for high contrast and high quality images there may be a strong justification to provide lighting to eliminate shadows.</w:t>
      </w:r>
    </w:p>
    <w:p w14:paraId="586F49FE" w14:textId="604325EE" w:rsidR="00FE2E1D" w:rsidRPr="007352AD" w:rsidRDefault="00FE2E1D"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7352AD">
        <w:rPr>
          <w:rFonts w:asciiTheme="majorBidi" w:hAnsiTheme="majorBidi" w:cstheme="majorBidi"/>
          <w:bCs/>
          <w:sz w:val="22"/>
          <w:szCs w:val="22"/>
        </w:rPr>
        <w:t>Care must be taken when allowing for the amount of power which is required and the distance to the power source is mostly provided by POE data switches.</w:t>
      </w:r>
    </w:p>
    <w:p w14:paraId="13DB35E7" w14:textId="1D351860" w:rsidR="009C37C6" w:rsidRPr="00417545" w:rsidRDefault="00163B2F"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7352AD">
        <w:rPr>
          <w:rFonts w:asciiTheme="majorBidi" w:hAnsiTheme="majorBidi" w:cstheme="majorBidi"/>
          <w:bCs/>
          <w:sz w:val="22"/>
          <w:szCs w:val="22"/>
        </w:rPr>
        <w:t>While the recording of up to 300 cameras per NVR</w:t>
      </w:r>
      <w:r w:rsidR="00F9722A" w:rsidRPr="007352AD">
        <w:rPr>
          <w:rFonts w:asciiTheme="majorBidi" w:hAnsiTheme="majorBidi" w:cstheme="majorBidi"/>
          <w:bCs/>
          <w:sz w:val="22"/>
          <w:szCs w:val="22"/>
        </w:rPr>
        <w:t xml:space="preserve"> is normal, </w:t>
      </w:r>
      <w:r w:rsidR="00FE2E1D" w:rsidRPr="007352AD">
        <w:rPr>
          <w:rFonts w:asciiTheme="majorBidi" w:hAnsiTheme="majorBidi" w:cstheme="majorBidi"/>
          <w:bCs/>
          <w:sz w:val="22"/>
          <w:szCs w:val="22"/>
        </w:rPr>
        <w:t>t</w:t>
      </w:r>
      <w:r w:rsidR="00F9722A" w:rsidRPr="00F01A2F">
        <w:rPr>
          <w:rFonts w:asciiTheme="majorBidi" w:hAnsiTheme="majorBidi" w:cstheme="majorBidi"/>
          <w:bCs/>
          <w:sz w:val="22"/>
          <w:szCs w:val="22"/>
        </w:rPr>
        <w:t>here can of course be unlimited numbers of NVRs</w:t>
      </w:r>
      <w:r w:rsidR="00C420F7">
        <w:rPr>
          <w:rFonts w:asciiTheme="majorBidi" w:hAnsiTheme="majorBidi" w:cstheme="majorBidi"/>
          <w:bCs/>
          <w:sz w:val="22"/>
          <w:szCs w:val="22"/>
        </w:rPr>
        <w:t xml:space="preserve">.  </w:t>
      </w:r>
      <w:r w:rsidR="00F9722A" w:rsidRPr="00F01A2F">
        <w:rPr>
          <w:rFonts w:asciiTheme="majorBidi" w:hAnsiTheme="majorBidi" w:cstheme="majorBidi"/>
          <w:bCs/>
          <w:sz w:val="22"/>
          <w:szCs w:val="22"/>
        </w:rPr>
        <w:t>The NVRs must have an accurate source of time so that images can be synchronised across the network</w:t>
      </w:r>
      <w:r w:rsidR="00C420F7">
        <w:rPr>
          <w:rFonts w:asciiTheme="majorBidi" w:hAnsiTheme="majorBidi" w:cstheme="majorBidi"/>
          <w:bCs/>
          <w:sz w:val="22"/>
          <w:szCs w:val="22"/>
        </w:rPr>
        <w:t xml:space="preserve">.  </w:t>
      </w:r>
      <w:r w:rsidR="00F9722A" w:rsidRPr="00F01A2F">
        <w:rPr>
          <w:rFonts w:asciiTheme="majorBidi" w:hAnsiTheme="majorBidi" w:cstheme="majorBidi"/>
          <w:bCs/>
          <w:sz w:val="22"/>
          <w:szCs w:val="22"/>
        </w:rPr>
        <w:t>Typically, the recorded image from each camera includes a burn-in, i.e.</w:t>
      </w:r>
      <w:r w:rsidR="00ED3E86" w:rsidRPr="00F01A2F">
        <w:rPr>
          <w:rFonts w:asciiTheme="majorBidi" w:hAnsiTheme="majorBidi" w:cstheme="majorBidi"/>
          <w:bCs/>
          <w:sz w:val="22"/>
          <w:szCs w:val="22"/>
        </w:rPr>
        <w:t>,</w:t>
      </w:r>
      <w:r w:rsidR="00F9722A" w:rsidRPr="00417545">
        <w:rPr>
          <w:rFonts w:asciiTheme="majorBidi" w:hAnsiTheme="majorBidi" w:cstheme="majorBidi"/>
          <w:bCs/>
          <w:sz w:val="22"/>
          <w:szCs w:val="22"/>
        </w:rPr>
        <w:t xml:space="preserve"> an image which is configured to show the date and time and the camera </w:t>
      </w:r>
      <w:r w:rsidR="00ED3E86" w:rsidRPr="00417545">
        <w:rPr>
          <w:rFonts w:asciiTheme="majorBidi" w:hAnsiTheme="majorBidi" w:cstheme="majorBidi"/>
          <w:bCs/>
          <w:sz w:val="22"/>
          <w:szCs w:val="22"/>
        </w:rPr>
        <w:t xml:space="preserve">description </w:t>
      </w:r>
      <w:r w:rsidR="00F9722A" w:rsidRPr="00417545">
        <w:rPr>
          <w:rFonts w:asciiTheme="majorBidi" w:hAnsiTheme="majorBidi" w:cstheme="majorBidi"/>
          <w:bCs/>
          <w:sz w:val="22"/>
          <w:szCs w:val="22"/>
        </w:rPr>
        <w:t>on every frame of the recording.</w:t>
      </w:r>
    </w:p>
    <w:p w14:paraId="2D41D490" w14:textId="7A21CEF4" w:rsidR="00F9722A" w:rsidRPr="003B0F05" w:rsidRDefault="00F9722A" w:rsidP="00197B13">
      <w:pPr>
        <w:pStyle w:val="Header"/>
        <w:numPr>
          <w:ilvl w:val="0"/>
          <w:numId w:val="48"/>
        </w:numPr>
        <w:tabs>
          <w:tab w:val="clear" w:pos="4320"/>
          <w:tab w:val="clear" w:pos="8640"/>
          <w:tab w:val="left" w:pos="720"/>
        </w:tabs>
        <w:spacing w:after="120"/>
        <w:ind w:left="1584" w:hanging="504"/>
        <w:jc w:val="both"/>
        <w:rPr>
          <w:rFonts w:asciiTheme="majorBidi" w:hAnsiTheme="majorBidi" w:cstheme="majorBidi"/>
          <w:bCs/>
          <w:sz w:val="22"/>
          <w:szCs w:val="22"/>
        </w:rPr>
      </w:pPr>
      <w:r w:rsidRPr="003B0F05">
        <w:rPr>
          <w:rFonts w:asciiTheme="majorBidi" w:hAnsiTheme="majorBidi" w:cstheme="majorBidi"/>
          <w:bCs/>
          <w:sz w:val="22"/>
          <w:szCs w:val="22"/>
        </w:rPr>
        <w:t>The recordings should be “searchable”, i.e., the NVR has an interface which allows for searching for specific images using a number of different criteria, such as:</w:t>
      </w:r>
    </w:p>
    <w:p w14:paraId="7E0D5335" w14:textId="06FF8B48" w:rsidR="00F9722A" w:rsidRPr="003B0F05" w:rsidRDefault="00F9722A" w:rsidP="00197B13">
      <w:pPr>
        <w:pStyle w:val="Header"/>
        <w:numPr>
          <w:ilvl w:val="2"/>
          <w:numId w:val="139"/>
        </w:numPr>
        <w:tabs>
          <w:tab w:val="clear" w:pos="4320"/>
          <w:tab w:val="clear" w:pos="8640"/>
          <w:tab w:val="left" w:pos="720"/>
        </w:tabs>
        <w:spacing w:after="120"/>
        <w:ind w:left="2304" w:hanging="504"/>
        <w:jc w:val="both"/>
        <w:rPr>
          <w:rFonts w:asciiTheme="majorBidi" w:hAnsiTheme="majorBidi" w:cstheme="majorBidi"/>
          <w:bCs/>
          <w:sz w:val="22"/>
          <w:szCs w:val="22"/>
        </w:rPr>
      </w:pPr>
      <w:r w:rsidRPr="003B0F05">
        <w:rPr>
          <w:rFonts w:asciiTheme="majorBidi" w:hAnsiTheme="majorBidi" w:cstheme="majorBidi"/>
          <w:bCs/>
          <w:sz w:val="22"/>
          <w:szCs w:val="22"/>
        </w:rPr>
        <w:t>Date and time</w:t>
      </w:r>
    </w:p>
    <w:p w14:paraId="148EF810" w14:textId="044F16DF" w:rsidR="00F9722A" w:rsidRPr="003B0F05" w:rsidRDefault="00F9722A" w:rsidP="00197B13">
      <w:pPr>
        <w:pStyle w:val="Header"/>
        <w:numPr>
          <w:ilvl w:val="2"/>
          <w:numId w:val="139"/>
        </w:numPr>
        <w:tabs>
          <w:tab w:val="clear" w:pos="4320"/>
          <w:tab w:val="clear" w:pos="8640"/>
          <w:tab w:val="left" w:pos="720"/>
        </w:tabs>
        <w:spacing w:after="120"/>
        <w:ind w:left="2304" w:hanging="504"/>
        <w:jc w:val="both"/>
        <w:rPr>
          <w:rFonts w:asciiTheme="majorBidi" w:hAnsiTheme="majorBidi" w:cstheme="majorBidi"/>
          <w:bCs/>
          <w:sz w:val="22"/>
          <w:szCs w:val="22"/>
        </w:rPr>
      </w:pPr>
      <w:r w:rsidRPr="003B0F05">
        <w:rPr>
          <w:rFonts w:asciiTheme="majorBidi" w:hAnsiTheme="majorBidi" w:cstheme="majorBidi"/>
          <w:bCs/>
          <w:sz w:val="22"/>
          <w:szCs w:val="22"/>
        </w:rPr>
        <w:t>Alarms</w:t>
      </w:r>
    </w:p>
    <w:p w14:paraId="692D09FA" w14:textId="34656E27" w:rsidR="00ED3E86" w:rsidRPr="003B0F05" w:rsidRDefault="00ED3E86" w:rsidP="00197B13">
      <w:pPr>
        <w:pStyle w:val="Header"/>
        <w:numPr>
          <w:ilvl w:val="2"/>
          <w:numId w:val="139"/>
        </w:numPr>
        <w:tabs>
          <w:tab w:val="clear" w:pos="4320"/>
          <w:tab w:val="clear" w:pos="8640"/>
          <w:tab w:val="left" w:pos="720"/>
        </w:tabs>
        <w:spacing w:after="120"/>
        <w:ind w:left="2304" w:hanging="504"/>
        <w:jc w:val="both"/>
        <w:rPr>
          <w:rFonts w:asciiTheme="majorBidi" w:hAnsiTheme="majorBidi" w:cstheme="majorBidi"/>
          <w:bCs/>
          <w:sz w:val="22"/>
          <w:szCs w:val="22"/>
        </w:rPr>
      </w:pPr>
      <w:r w:rsidRPr="003B0F05">
        <w:rPr>
          <w:rFonts w:asciiTheme="majorBidi" w:hAnsiTheme="majorBidi" w:cstheme="majorBidi"/>
          <w:bCs/>
          <w:sz w:val="22"/>
          <w:szCs w:val="22"/>
        </w:rPr>
        <w:t>Facial recognition</w:t>
      </w:r>
    </w:p>
    <w:p w14:paraId="45858814" w14:textId="6D316FB3" w:rsidR="00F9722A" w:rsidRPr="00DE1237" w:rsidRDefault="00F9722A" w:rsidP="00197B13">
      <w:pPr>
        <w:pStyle w:val="Header"/>
        <w:numPr>
          <w:ilvl w:val="2"/>
          <w:numId w:val="139"/>
        </w:numPr>
        <w:tabs>
          <w:tab w:val="clear" w:pos="4320"/>
          <w:tab w:val="clear" w:pos="8640"/>
          <w:tab w:val="left" w:pos="720"/>
        </w:tabs>
        <w:spacing w:after="120"/>
        <w:ind w:left="2304" w:hanging="504"/>
        <w:jc w:val="both"/>
        <w:rPr>
          <w:rFonts w:asciiTheme="majorBidi" w:hAnsiTheme="majorBidi" w:cstheme="majorBidi"/>
          <w:bCs/>
          <w:sz w:val="22"/>
          <w:szCs w:val="22"/>
        </w:rPr>
      </w:pPr>
      <w:r w:rsidRPr="00DE1237">
        <w:rPr>
          <w:rFonts w:asciiTheme="majorBidi" w:hAnsiTheme="majorBidi" w:cstheme="majorBidi"/>
          <w:bCs/>
          <w:sz w:val="22"/>
          <w:szCs w:val="22"/>
        </w:rPr>
        <w:t>Location</w:t>
      </w:r>
    </w:p>
    <w:p w14:paraId="51D4C64F" w14:textId="1425D5D3" w:rsidR="00F9722A" w:rsidRPr="00C47F72" w:rsidRDefault="00F9722A" w:rsidP="00197B13">
      <w:pPr>
        <w:pStyle w:val="Header"/>
        <w:numPr>
          <w:ilvl w:val="2"/>
          <w:numId w:val="139"/>
        </w:numPr>
        <w:tabs>
          <w:tab w:val="clear" w:pos="4320"/>
          <w:tab w:val="clear" w:pos="8640"/>
          <w:tab w:val="left" w:pos="720"/>
        </w:tabs>
        <w:spacing w:after="240"/>
        <w:ind w:left="2304" w:hanging="504"/>
        <w:jc w:val="both"/>
        <w:rPr>
          <w:rFonts w:asciiTheme="majorBidi" w:hAnsiTheme="majorBidi" w:cstheme="majorBidi"/>
          <w:bCs/>
          <w:sz w:val="22"/>
          <w:szCs w:val="22"/>
        </w:rPr>
      </w:pPr>
      <w:r w:rsidRPr="00C47F72">
        <w:rPr>
          <w:rFonts w:asciiTheme="majorBidi" w:hAnsiTheme="majorBidi" w:cstheme="majorBidi"/>
          <w:bCs/>
          <w:sz w:val="22"/>
          <w:szCs w:val="22"/>
        </w:rPr>
        <w:t>Analytics, such as when a car drove into the driveway etc.</w:t>
      </w:r>
    </w:p>
    <w:p w14:paraId="253EBE90" w14:textId="659505E1" w:rsidR="006A0834" w:rsidRDefault="00AF1E3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2D5691">
        <w:rPr>
          <w:rFonts w:asciiTheme="majorBidi" w:hAnsiTheme="majorBidi" w:cstheme="majorBidi"/>
          <w:bCs/>
          <w:sz w:val="22"/>
          <w:szCs w:val="22"/>
        </w:rPr>
        <w:t>While reviewing recordings to perform an investigation, security staff may review many images from many cameras and there needs to be mechanism to quickly return to the most useful images</w:t>
      </w:r>
      <w:r w:rsidR="00C420F7">
        <w:rPr>
          <w:rFonts w:asciiTheme="majorBidi" w:hAnsiTheme="majorBidi" w:cstheme="majorBidi"/>
          <w:bCs/>
          <w:sz w:val="22"/>
          <w:szCs w:val="22"/>
        </w:rPr>
        <w:t xml:space="preserve">.  </w:t>
      </w:r>
      <w:r w:rsidRPr="002D5691">
        <w:rPr>
          <w:rFonts w:asciiTheme="majorBidi" w:hAnsiTheme="majorBidi" w:cstheme="majorBidi"/>
          <w:bCs/>
          <w:sz w:val="22"/>
          <w:szCs w:val="22"/>
        </w:rPr>
        <w:t>A good NVR will prov</w:t>
      </w:r>
      <w:r w:rsidR="00ED3E86" w:rsidRPr="002D5691">
        <w:rPr>
          <w:rFonts w:asciiTheme="majorBidi" w:hAnsiTheme="majorBidi" w:cstheme="majorBidi"/>
          <w:bCs/>
          <w:sz w:val="22"/>
          <w:szCs w:val="22"/>
        </w:rPr>
        <w:t>i</w:t>
      </w:r>
      <w:r w:rsidRPr="00271525">
        <w:rPr>
          <w:rFonts w:asciiTheme="majorBidi" w:hAnsiTheme="majorBidi" w:cstheme="majorBidi"/>
          <w:bCs/>
          <w:sz w:val="22"/>
          <w:szCs w:val="22"/>
        </w:rPr>
        <w:t>d</w:t>
      </w:r>
      <w:r w:rsidR="00ED3E86" w:rsidRPr="00271525">
        <w:rPr>
          <w:rFonts w:asciiTheme="majorBidi" w:hAnsiTheme="majorBidi" w:cstheme="majorBidi"/>
          <w:bCs/>
          <w:sz w:val="22"/>
          <w:szCs w:val="22"/>
        </w:rPr>
        <w:t>e</w:t>
      </w:r>
      <w:r w:rsidRPr="00271525">
        <w:rPr>
          <w:rFonts w:asciiTheme="majorBidi" w:hAnsiTheme="majorBidi" w:cstheme="majorBidi"/>
          <w:bCs/>
          <w:sz w:val="22"/>
          <w:szCs w:val="22"/>
        </w:rPr>
        <w:t xml:space="preserve"> a “bookmarking” tool to effectively allow for the storage of particular scenes</w:t>
      </w:r>
      <w:r w:rsidR="006A0834">
        <w:rPr>
          <w:rFonts w:asciiTheme="majorBidi" w:hAnsiTheme="majorBidi" w:cstheme="majorBidi"/>
          <w:bCs/>
          <w:sz w:val="22"/>
          <w:szCs w:val="22"/>
        </w:rPr>
        <w:t>.</w:t>
      </w:r>
    </w:p>
    <w:p w14:paraId="01BA3A72" w14:textId="210F679A" w:rsidR="00F9722A" w:rsidRPr="002A5809" w:rsidRDefault="00F9722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2A5809">
        <w:rPr>
          <w:rFonts w:asciiTheme="majorBidi" w:hAnsiTheme="majorBidi" w:cstheme="majorBidi"/>
          <w:bCs/>
          <w:sz w:val="22"/>
          <w:szCs w:val="22"/>
        </w:rPr>
        <w:t>Archiving of the recorded images should be performed automatically from the live NVRs several times (e.g., 4 times) during the day in order to offload the recorders to ensure optimal hardware performance</w:t>
      </w:r>
      <w:r w:rsidR="00C420F7">
        <w:rPr>
          <w:rFonts w:asciiTheme="majorBidi" w:hAnsiTheme="majorBidi" w:cstheme="majorBidi"/>
          <w:bCs/>
          <w:sz w:val="22"/>
          <w:szCs w:val="22"/>
        </w:rPr>
        <w:t xml:space="preserve">.  </w:t>
      </w:r>
      <w:r w:rsidRPr="002A5809">
        <w:rPr>
          <w:rFonts w:asciiTheme="majorBidi" w:hAnsiTheme="majorBidi" w:cstheme="majorBidi"/>
          <w:bCs/>
          <w:sz w:val="22"/>
          <w:szCs w:val="22"/>
        </w:rPr>
        <w:t>The archived data can remain on the network where it is readily accessible for a limited period.</w:t>
      </w:r>
    </w:p>
    <w:p w14:paraId="771E9009" w14:textId="3F61E04B" w:rsidR="00F9722A" w:rsidRPr="008D5726" w:rsidRDefault="00F9722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2A5809">
        <w:rPr>
          <w:rFonts w:asciiTheme="majorBidi" w:hAnsiTheme="majorBidi" w:cstheme="majorBidi"/>
          <w:bCs/>
          <w:sz w:val="22"/>
          <w:szCs w:val="22"/>
        </w:rPr>
        <w:t>The use of surveillance cameras and the retention of the recordings should be reviewed for compliance with the requirements of the FIPPA and MFIPPA which may have limitat</w:t>
      </w:r>
      <w:r w:rsidRPr="008D5726">
        <w:rPr>
          <w:rFonts w:asciiTheme="majorBidi" w:hAnsiTheme="majorBidi" w:cstheme="majorBidi"/>
          <w:bCs/>
          <w:sz w:val="22"/>
          <w:szCs w:val="22"/>
        </w:rPr>
        <w:t>ions on these activities.</w:t>
      </w:r>
    </w:p>
    <w:p w14:paraId="28E6834D" w14:textId="4BE3C282" w:rsidR="00AF1E3A" w:rsidRPr="00F705D1" w:rsidRDefault="00AF1E3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8D5726">
        <w:rPr>
          <w:rFonts w:asciiTheme="majorBidi" w:hAnsiTheme="majorBidi" w:cstheme="majorBidi"/>
          <w:bCs/>
          <w:sz w:val="22"/>
          <w:szCs w:val="22"/>
        </w:rPr>
        <w:t>While it is commonplace to erase recordings which have “no significance” after a period such as 30 days, there are also situation such as a pending investigation which may take months to unfold</w:t>
      </w:r>
      <w:r w:rsidR="00C420F7">
        <w:rPr>
          <w:rFonts w:asciiTheme="majorBidi" w:hAnsiTheme="majorBidi" w:cstheme="majorBidi"/>
          <w:bCs/>
          <w:sz w:val="22"/>
          <w:szCs w:val="22"/>
        </w:rPr>
        <w:t xml:space="preserve">.  </w:t>
      </w:r>
      <w:r w:rsidRPr="008D5726">
        <w:rPr>
          <w:rFonts w:asciiTheme="majorBidi" w:hAnsiTheme="majorBidi" w:cstheme="majorBidi"/>
          <w:bCs/>
          <w:sz w:val="22"/>
          <w:szCs w:val="22"/>
        </w:rPr>
        <w:t>The recordings associated with tha</w:t>
      </w:r>
      <w:r w:rsidRPr="00F705D1">
        <w:rPr>
          <w:rFonts w:asciiTheme="majorBidi" w:hAnsiTheme="majorBidi" w:cstheme="majorBidi"/>
          <w:bCs/>
          <w:sz w:val="22"/>
          <w:szCs w:val="22"/>
        </w:rPr>
        <w:t>t investigation may need to be kept, protected and not available for review by any “unauthorised” person</w:t>
      </w:r>
      <w:r w:rsidR="00C420F7">
        <w:rPr>
          <w:rFonts w:asciiTheme="majorBidi" w:hAnsiTheme="majorBidi" w:cstheme="majorBidi"/>
          <w:bCs/>
          <w:sz w:val="22"/>
          <w:szCs w:val="22"/>
        </w:rPr>
        <w:t xml:space="preserve">.  </w:t>
      </w:r>
      <w:r w:rsidRPr="00F705D1">
        <w:rPr>
          <w:rFonts w:asciiTheme="majorBidi" w:hAnsiTheme="majorBidi" w:cstheme="majorBidi"/>
          <w:bCs/>
          <w:sz w:val="22"/>
          <w:szCs w:val="22"/>
        </w:rPr>
        <w:t>Such evidence will be secured with an “evidence lock”</w:t>
      </w:r>
      <w:r w:rsidR="00C420F7">
        <w:rPr>
          <w:rFonts w:asciiTheme="majorBidi" w:hAnsiTheme="majorBidi" w:cstheme="majorBidi"/>
          <w:bCs/>
          <w:sz w:val="22"/>
          <w:szCs w:val="22"/>
        </w:rPr>
        <w:t xml:space="preserve">.  </w:t>
      </w:r>
    </w:p>
    <w:p w14:paraId="6CAE0187" w14:textId="430BB216" w:rsidR="00AF1E3A" w:rsidRPr="00657FA0" w:rsidRDefault="00AF1E3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F705D1">
        <w:rPr>
          <w:rFonts w:asciiTheme="majorBidi" w:hAnsiTheme="majorBidi" w:cstheme="majorBidi"/>
          <w:bCs/>
          <w:sz w:val="22"/>
          <w:szCs w:val="22"/>
        </w:rPr>
        <w:t>If a recording is required by a law enforcement authority in order to prosecute a case, ther</w:t>
      </w:r>
      <w:r w:rsidRPr="00657FA0">
        <w:rPr>
          <w:rFonts w:asciiTheme="majorBidi" w:hAnsiTheme="majorBidi" w:cstheme="majorBidi"/>
          <w:bCs/>
          <w:sz w:val="22"/>
          <w:szCs w:val="22"/>
        </w:rPr>
        <w:t>e may be a requirement to apply a digital signature so that, it can be shown in court, that the recording has not been modified or “contaminated”.</w:t>
      </w:r>
    </w:p>
    <w:p w14:paraId="32BBC006" w14:textId="7BA9E1A5" w:rsidR="00AF1E3A" w:rsidRPr="00657FA0" w:rsidRDefault="00AF1E3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657FA0">
        <w:rPr>
          <w:rFonts w:asciiTheme="majorBidi" w:hAnsiTheme="majorBidi" w:cstheme="majorBidi"/>
          <w:bCs/>
          <w:sz w:val="22"/>
          <w:szCs w:val="22"/>
        </w:rPr>
        <w:t>There should be tools allowing for the security staff at the main control centre to forward the image of an incident which has occurred to “mobile colleagues” via their cell phones or tablets</w:t>
      </w:r>
      <w:r w:rsidR="00C420F7">
        <w:rPr>
          <w:rFonts w:asciiTheme="majorBidi" w:hAnsiTheme="majorBidi" w:cstheme="majorBidi"/>
          <w:bCs/>
          <w:sz w:val="22"/>
          <w:szCs w:val="22"/>
        </w:rPr>
        <w:t xml:space="preserve">.  </w:t>
      </w:r>
      <w:r w:rsidR="00785A86" w:rsidRPr="00657FA0">
        <w:rPr>
          <w:rFonts w:asciiTheme="majorBidi" w:hAnsiTheme="majorBidi" w:cstheme="majorBidi"/>
          <w:bCs/>
          <w:sz w:val="22"/>
          <w:szCs w:val="22"/>
        </w:rPr>
        <w:t>A similar operation must be available to send video images as files in e-mail messages.</w:t>
      </w:r>
    </w:p>
    <w:p w14:paraId="5F597CB5" w14:textId="1566D2E5" w:rsidR="00AF1E3A" w:rsidRPr="006517D1" w:rsidRDefault="00AF1E3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657FA0">
        <w:rPr>
          <w:rFonts w:asciiTheme="majorBidi" w:hAnsiTheme="majorBidi" w:cstheme="majorBidi"/>
          <w:bCs/>
          <w:sz w:val="22"/>
          <w:szCs w:val="22"/>
        </w:rPr>
        <w:t>The NVR and its related components should not use proprietary hardware but adhere to industry standard configuration</w:t>
      </w:r>
      <w:r w:rsidR="00ED3E86" w:rsidRPr="00657FA0">
        <w:rPr>
          <w:rFonts w:asciiTheme="majorBidi" w:hAnsiTheme="majorBidi" w:cstheme="majorBidi"/>
          <w:bCs/>
          <w:sz w:val="22"/>
          <w:szCs w:val="22"/>
        </w:rPr>
        <w:t>s</w:t>
      </w:r>
      <w:r w:rsidRPr="00657FA0">
        <w:rPr>
          <w:rFonts w:asciiTheme="majorBidi" w:hAnsiTheme="majorBidi" w:cstheme="majorBidi"/>
          <w:bCs/>
          <w:sz w:val="22"/>
          <w:szCs w:val="22"/>
        </w:rPr>
        <w:t xml:space="preserve"> so that all computers </w:t>
      </w:r>
      <w:r w:rsidR="00ED3E86" w:rsidRPr="00657FA0">
        <w:rPr>
          <w:rFonts w:asciiTheme="majorBidi" w:hAnsiTheme="majorBidi" w:cstheme="majorBidi"/>
          <w:bCs/>
          <w:sz w:val="22"/>
          <w:szCs w:val="22"/>
        </w:rPr>
        <w:t xml:space="preserve">used by the Region, </w:t>
      </w:r>
      <w:r w:rsidRPr="00657FA0">
        <w:rPr>
          <w:rFonts w:asciiTheme="majorBidi" w:hAnsiTheme="majorBidi" w:cstheme="majorBidi"/>
          <w:bCs/>
          <w:sz w:val="22"/>
          <w:szCs w:val="22"/>
        </w:rPr>
        <w:t>can be maintained and procured from a single source.</w:t>
      </w:r>
    </w:p>
    <w:p w14:paraId="39CCD482" w14:textId="7F9A1B03" w:rsidR="00785A86" w:rsidRPr="00EA5A21" w:rsidRDefault="00AF1E3A"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375C37">
        <w:rPr>
          <w:rFonts w:asciiTheme="majorBidi" w:hAnsiTheme="majorBidi" w:cstheme="majorBidi"/>
          <w:bCs/>
          <w:sz w:val="22"/>
          <w:szCs w:val="22"/>
        </w:rPr>
        <w:t>It is almost universal to incorporate an LPR program in the surveillance management software, with the ability to recognise an</w:t>
      </w:r>
      <w:r w:rsidRPr="00304CB0">
        <w:rPr>
          <w:rFonts w:asciiTheme="majorBidi" w:hAnsiTheme="majorBidi" w:cstheme="majorBidi"/>
          <w:bCs/>
          <w:sz w:val="22"/>
          <w:szCs w:val="22"/>
        </w:rPr>
        <w:t xml:space="preserve">y licence plate </w:t>
      </w:r>
      <w:r w:rsidR="00ED3E86" w:rsidRPr="00D92576">
        <w:rPr>
          <w:rFonts w:asciiTheme="majorBidi" w:hAnsiTheme="majorBidi" w:cstheme="majorBidi"/>
          <w:bCs/>
          <w:sz w:val="22"/>
          <w:szCs w:val="22"/>
        </w:rPr>
        <w:t>from</w:t>
      </w:r>
      <w:r w:rsidRPr="00EA5A21">
        <w:rPr>
          <w:rFonts w:asciiTheme="majorBidi" w:hAnsiTheme="majorBidi" w:cstheme="majorBidi"/>
          <w:bCs/>
          <w:sz w:val="22"/>
          <w:szCs w:val="22"/>
        </w:rPr>
        <w:t xml:space="preserve"> Canada or the USA</w:t>
      </w:r>
      <w:r w:rsidR="00C420F7">
        <w:rPr>
          <w:rFonts w:asciiTheme="majorBidi" w:hAnsiTheme="majorBidi" w:cstheme="majorBidi"/>
          <w:bCs/>
          <w:sz w:val="22"/>
          <w:szCs w:val="22"/>
        </w:rPr>
        <w:t xml:space="preserve">.  </w:t>
      </w:r>
      <w:r w:rsidR="00ED3E86" w:rsidRPr="00EA5A21">
        <w:rPr>
          <w:rFonts w:asciiTheme="majorBidi" w:hAnsiTheme="majorBidi" w:cstheme="majorBidi"/>
          <w:bCs/>
          <w:sz w:val="22"/>
          <w:szCs w:val="22"/>
        </w:rPr>
        <w:t>This function should provide for searching the recordings or monitoring for the appearance of a particular vehicle</w:t>
      </w:r>
      <w:r w:rsidR="00C420F7">
        <w:rPr>
          <w:rFonts w:asciiTheme="majorBidi" w:hAnsiTheme="majorBidi" w:cstheme="majorBidi"/>
          <w:bCs/>
          <w:sz w:val="22"/>
          <w:szCs w:val="22"/>
        </w:rPr>
        <w:t xml:space="preserve">.  </w:t>
      </w:r>
      <w:r w:rsidR="00ED3E86" w:rsidRPr="00EA5A21">
        <w:rPr>
          <w:rFonts w:asciiTheme="majorBidi" w:hAnsiTheme="majorBidi" w:cstheme="majorBidi"/>
          <w:bCs/>
          <w:sz w:val="22"/>
          <w:szCs w:val="22"/>
        </w:rPr>
        <w:t xml:space="preserve">Note that the inconsistent </w:t>
      </w:r>
      <w:r w:rsidR="00A93692">
        <w:rPr>
          <w:rFonts w:asciiTheme="majorBidi" w:hAnsiTheme="majorBidi" w:cstheme="majorBidi"/>
          <w:bCs/>
          <w:sz w:val="22"/>
          <w:szCs w:val="22"/>
        </w:rPr>
        <w:t>requirement</w:t>
      </w:r>
      <w:r w:rsidR="00ED3E86" w:rsidRPr="00EA5A21">
        <w:rPr>
          <w:rFonts w:asciiTheme="majorBidi" w:hAnsiTheme="majorBidi" w:cstheme="majorBidi"/>
          <w:bCs/>
          <w:sz w:val="22"/>
          <w:szCs w:val="22"/>
        </w:rPr>
        <w:t xml:space="preserve"> of one or two licence plates </w:t>
      </w:r>
      <w:r w:rsidR="00A93692">
        <w:rPr>
          <w:rFonts w:asciiTheme="majorBidi" w:hAnsiTheme="majorBidi" w:cstheme="majorBidi"/>
          <w:bCs/>
          <w:sz w:val="22"/>
          <w:szCs w:val="22"/>
        </w:rPr>
        <w:t xml:space="preserve">on a car </w:t>
      </w:r>
      <w:r w:rsidR="00ED3E86" w:rsidRPr="00EA5A21">
        <w:rPr>
          <w:rFonts w:asciiTheme="majorBidi" w:hAnsiTheme="majorBidi" w:cstheme="majorBidi"/>
          <w:bCs/>
          <w:sz w:val="22"/>
          <w:szCs w:val="22"/>
        </w:rPr>
        <w:t>can make such applications relatively challenging.</w:t>
      </w:r>
    </w:p>
    <w:p w14:paraId="62062DAB" w14:textId="3343AA05" w:rsidR="00E04065" w:rsidRPr="00EA5A21" w:rsidRDefault="00785A86"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The video system manufacturer should be able to supply an API or and a</w:t>
      </w:r>
      <w:r w:rsidR="00ED3E86" w:rsidRPr="00EA5A21">
        <w:rPr>
          <w:rFonts w:asciiTheme="majorBidi" w:hAnsiTheme="majorBidi" w:cstheme="majorBidi"/>
          <w:bCs/>
          <w:sz w:val="22"/>
          <w:szCs w:val="22"/>
        </w:rPr>
        <w:t>n</w:t>
      </w:r>
      <w:r w:rsidRPr="00EA5A21">
        <w:rPr>
          <w:rFonts w:asciiTheme="majorBidi" w:hAnsiTheme="majorBidi" w:cstheme="majorBidi"/>
          <w:bCs/>
          <w:sz w:val="22"/>
          <w:szCs w:val="22"/>
        </w:rPr>
        <w:t xml:space="preserve"> SDK</w:t>
      </w:r>
      <w:r w:rsidR="00C420F7">
        <w:rPr>
          <w:rFonts w:asciiTheme="majorBidi" w:hAnsiTheme="majorBidi" w:cstheme="majorBidi"/>
          <w:bCs/>
          <w:sz w:val="22"/>
          <w:szCs w:val="22"/>
        </w:rPr>
        <w:t xml:space="preserve">.  </w:t>
      </w:r>
      <w:r w:rsidR="00E04065" w:rsidRPr="00EA5A21">
        <w:rPr>
          <w:rFonts w:asciiTheme="majorBidi" w:hAnsiTheme="majorBidi" w:cstheme="majorBidi"/>
          <w:bCs/>
          <w:sz w:val="22"/>
          <w:szCs w:val="22"/>
        </w:rPr>
        <w:t>These tools will allow developers to create tools to facilitate the use of the video recordings, e.g., transfer a video clip to a specific security guard or to notify a security officer each time when a particular entrance is used.</w:t>
      </w:r>
    </w:p>
    <w:p w14:paraId="732163E4" w14:textId="75D913F2" w:rsidR="006A0834" w:rsidRDefault="00E04065" w:rsidP="00197B13">
      <w:pPr>
        <w:pStyle w:val="Header"/>
        <w:numPr>
          <w:ilvl w:val="0"/>
          <w:numId w:val="48"/>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The foregoing list is intended to identify the manner in which a modern video surveillance recorde</w:t>
      </w:r>
      <w:r w:rsidR="00ED3E86" w:rsidRPr="00EA5A21">
        <w:rPr>
          <w:rFonts w:asciiTheme="majorBidi" w:hAnsiTheme="majorBidi" w:cstheme="majorBidi"/>
          <w:bCs/>
          <w:sz w:val="22"/>
          <w:szCs w:val="22"/>
        </w:rPr>
        <w:t>r</w:t>
      </w:r>
      <w:r w:rsidRPr="00EA5A21">
        <w:rPr>
          <w:rFonts w:asciiTheme="majorBidi" w:hAnsiTheme="majorBidi" w:cstheme="majorBidi"/>
          <w:bCs/>
          <w:sz w:val="22"/>
          <w:szCs w:val="22"/>
        </w:rPr>
        <w:t xml:space="preserve"> can be configured and implemented</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The options are not exhaustive and have omitted the questions of reliability and ease of use</w:t>
      </w:r>
      <w:r w:rsidR="00ED3E86" w:rsidRPr="00EA5A21">
        <w:rPr>
          <w:rFonts w:asciiTheme="majorBidi" w:hAnsiTheme="majorBidi" w:cstheme="majorBidi"/>
          <w:bCs/>
          <w:sz w:val="22"/>
          <w:szCs w:val="22"/>
        </w:rPr>
        <w:t xml:space="preserve"> which is taken for granted</w:t>
      </w:r>
      <w:bookmarkStart w:id="2026" w:name="_Toc68181262"/>
      <w:bookmarkStart w:id="2027" w:name="_Toc68181851"/>
      <w:bookmarkStart w:id="2028" w:name="_Toc72754644"/>
      <w:bookmarkStart w:id="2029" w:name="_Toc72755607"/>
      <w:bookmarkStart w:id="2030" w:name="_Toc72755695"/>
      <w:r w:rsidR="006A0834">
        <w:rPr>
          <w:rFonts w:asciiTheme="majorBidi" w:hAnsiTheme="majorBidi" w:cstheme="majorBidi"/>
          <w:bCs/>
          <w:sz w:val="22"/>
          <w:szCs w:val="22"/>
        </w:rPr>
        <w:t>.</w:t>
      </w:r>
    </w:p>
    <w:p w14:paraId="675E7C5C" w14:textId="31DA492C" w:rsidR="009C37C6" w:rsidRPr="0094754D" w:rsidRDefault="009C37C6">
      <w:pPr>
        <w:pStyle w:val="heading3a"/>
        <w:numPr>
          <w:ilvl w:val="1"/>
          <w:numId w:val="11"/>
        </w:numPr>
        <w:spacing w:line="240" w:lineRule="auto"/>
        <w:jc w:val="both"/>
        <w:rPr>
          <w:b/>
          <w:caps w:val="0"/>
          <w:sz w:val="24"/>
          <w:szCs w:val="24"/>
          <w:lang w:val="en-CA"/>
        </w:rPr>
      </w:pPr>
      <w:bookmarkStart w:id="2031" w:name="_Toc72834172"/>
      <w:bookmarkStart w:id="2032" w:name="_Toc72925339"/>
      <w:bookmarkStart w:id="2033" w:name="_Toc72925969"/>
      <w:bookmarkStart w:id="2034" w:name="_Toc72928833"/>
      <w:bookmarkStart w:id="2035" w:name="_Toc72929763"/>
      <w:r w:rsidRPr="0094754D">
        <w:rPr>
          <w:b/>
          <w:caps w:val="0"/>
          <w:sz w:val="24"/>
          <w:szCs w:val="24"/>
          <w:lang w:val="en-CA"/>
        </w:rPr>
        <w:t>Elevator Access Control Integration</w:t>
      </w:r>
      <w:bookmarkEnd w:id="2026"/>
      <w:bookmarkEnd w:id="2027"/>
      <w:bookmarkEnd w:id="2028"/>
      <w:bookmarkEnd w:id="2029"/>
      <w:bookmarkEnd w:id="2030"/>
      <w:bookmarkEnd w:id="2031"/>
      <w:bookmarkEnd w:id="2032"/>
      <w:bookmarkEnd w:id="2033"/>
      <w:bookmarkEnd w:id="2034"/>
      <w:bookmarkEnd w:id="2035"/>
    </w:p>
    <w:p w14:paraId="54354303" w14:textId="424F7D9D" w:rsidR="00016F9E" w:rsidRPr="00760522" w:rsidRDefault="00016F9E"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B81ECE">
        <w:rPr>
          <w:rFonts w:asciiTheme="majorBidi" w:hAnsiTheme="majorBidi" w:cstheme="majorBidi"/>
          <w:bCs/>
          <w:sz w:val="22"/>
          <w:szCs w:val="22"/>
        </w:rPr>
        <w:t xml:space="preserve">There are a number of options which come into play when </w:t>
      </w:r>
      <w:r w:rsidRPr="00760522">
        <w:rPr>
          <w:rFonts w:asciiTheme="majorBidi" w:hAnsiTheme="majorBidi" w:cstheme="majorBidi"/>
          <w:bCs/>
          <w:sz w:val="22"/>
          <w:szCs w:val="22"/>
        </w:rPr>
        <w:t>the decision to install elevator access control is made</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This section will identify the most common topics and issues</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Among such issues is the requirement that the designers understand some of the serious limitations</w:t>
      </w:r>
      <w:r w:rsidR="00751290" w:rsidRPr="00760522">
        <w:rPr>
          <w:rFonts w:asciiTheme="majorBidi" w:hAnsiTheme="majorBidi" w:cstheme="majorBidi"/>
          <w:bCs/>
          <w:sz w:val="22"/>
          <w:szCs w:val="22"/>
        </w:rPr>
        <w:t xml:space="preserve"> which are discussed below</w:t>
      </w:r>
      <w:r w:rsidRPr="00760522">
        <w:rPr>
          <w:rFonts w:asciiTheme="majorBidi" w:hAnsiTheme="majorBidi" w:cstheme="majorBidi"/>
          <w:bCs/>
          <w:sz w:val="22"/>
          <w:szCs w:val="22"/>
        </w:rPr>
        <w:t>.</w:t>
      </w:r>
    </w:p>
    <w:p w14:paraId="7B624176" w14:textId="73B3C46A" w:rsidR="006A0834" w:rsidRDefault="00B322AA"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F12F3D">
        <w:rPr>
          <w:rFonts w:asciiTheme="majorBidi" w:hAnsiTheme="majorBidi" w:cstheme="majorBidi"/>
          <w:bCs/>
          <w:sz w:val="22"/>
          <w:szCs w:val="22"/>
        </w:rPr>
        <w:t>Basic elevator control is commonly achieved by installing a card reader in each elevator car</w:t>
      </w:r>
      <w:r w:rsidR="004F7917">
        <w:rPr>
          <w:rFonts w:asciiTheme="majorBidi" w:hAnsiTheme="majorBidi" w:cstheme="majorBidi"/>
          <w:bCs/>
          <w:sz w:val="22"/>
          <w:szCs w:val="22"/>
        </w:rPr>
        <w:t xml:space="preserve">.  </w:t>
      </w:r>
      <w:r w:rsidRPr="00F12F3D">
        <w:rPr>
          <w:rFonts w:asciiTheme="majorBidi" w:hAnsiTheme="majorBidi" w:cstheme="majorBidi"/>
          <w:bCs/>
          <w:sz w:val="22"/>
          <w:szCs w:val="22"/>
        </w:rPr>
        <w:t>When a user</w:t>
      </w:r>
      <w:r w:rsidR="009D6546" w:rsidRPr="00F12F3D">
        <w:rPr>
          <w:rFonts w:asciiTheme="majorBidi" w:hAnsiTheme="majorBidi" w:cstheme="majorBidi"/>
          <w:bCs/>
          <w:sz w:val="22"/>
          <w:szCs w:val="22"/>
        </w:rPr>
        <w:t xml:space="preserve"> </w:t>
      </w:r>
      <w:r w:rsidR="00847595" w:rsidRPr="00F12F3D">
        <w:rPr>
          <w:rFonts w:asciiTheme="majorBidi" w:hAnsiTheme="majorBidi" w:cstheme="majorBidi"/>
          <w:bCs/>
          <w:sz w:val="22"/>
          <w:szCs w:val="22"/>
        </w:rPr>
        <w:t>swipes</w:t>
      </w:r>
      <w:r w:rsidRPr="00F12F3D">
        <w:rPr>
          <w:rFonts w:asciiTheme="majorBidi" w:hAnsiTheme="majorBidi" w:cstheme="majorBidi"/>
          <w:bCs/>
          <w:sz w:val="22"/>
          <w:szCs w:val="22"/>
        </w:rPr>
        <w:t xml:space="preserve"> their </w:t>
      </w:r>
      <w:r w:rsidR="00847595" w:rsidRPr="00F12F3D">
        <w:rPr>
          <w:rFonts w:asciiTheme="majorBidi" w:hAnsiTheme="majorBidi" w:cstheme="majorBidi"/>
          <w:bCs/>
          <w:sz w:val="22"/>
          <w:szCs w:val="22"/>
        </w:rPr>
        <w:t xml:space="preserve">access </w:t>
      </w:r>
      <w:r w:rsidRPr="00F12F3D">
        <w:rPr>
          <w:rFonts w:asciiTheme="majorBidi" w:hAnsiTheme="majorBidi" w:cstheme="majorBidi"/>
          <w:bCs/>
          <w:sz w:val="22"/>
          <w:szCs w:val="22"/>
        </w:rPr>
        <w:t>card at the card reader, the floors that they have access to are unlocked for a short period of time</w:t>
      </w:r>
      <w:r w:rsidR="00016F9E" w:rsidRPr="00F12F3D">
        <w:rPr>
          <w:rFonts w:asciiTheme="majorBidi" w:hAnsiTheme="majorBidi" w:cstheme="majorBidi"/>
          <w:bCs/>
          <w:sz w:val="22"/>
          <w:szCs w:val="22"/>
          <w:rtl/>
          <w:lang w:bidi="he-IL"/>
        </w:rPr>
        <w:t>,</w:t>
      </w:r>
      <w:r w:rsidR="00016F9E" w:rsidRPr="00F12F3D">
        <w:rPr>
          <w:rFonts w:asciiTheme="majorBidi" w:hAnsiTheme="majorBidi" w:cstheme="majorBidi"/>
          <w:bCs/>
          <w:sz w:val="22"/>
          <w:szCs w:val="22"/>
          <w:lang w:bidi="he-IL"/>
        </w:rPr>
        <w:t xml:space="preserve"> e.g., 7 seconds</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During this time, the user is able to select a floor</w:t>
      </w:r>
      <w:r w:rsidR="00FB2550" w:rsidRPr="002E5543">
        <w:rPr>
          <w:rFonts w:asciiTheme="majorBidi" w:hAnsiTheme="majorBidi" w:cstheme="majorBidi"/>
          <w:bCs/>
          <w:sz w:val="22"/>
          <w:szCs w:val="22"/>
        </w:rPr>
        <w:t xml:space="preserve"> by pressing the “floor button” inside the cab</w:t>
      </w:r>
      <w:r w:rsidR="006A0834">
        <w:rPr>
          <w:rFonts w:asciiTheme="majorBidi" w:hAnsiTheme="majorBidi" w:cstheme="majorBidi"/>
          <w:bCs/>
          <w:sz w:val="22"/>
          <w:szCs w:val="22"/>
        </w:rPr>
        <w:t>.</w:t>
      </w:r>
    </w:p>
    <w:p w14:paraId="61A1B068" w14:textId="528317AF" w:rsidR="00FB2550" w:rsidRPr="002E5543" w:rsidRDefault="00FB2550"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2E5543">
        <w:rPr>
          <w:rFonts w:asciiTheme="majorBidi" w:hAnsiTheme="majorBidi" w:cstheme="majorBidi"/>
          <w:bCs/>
          <w:sz w:val="22"/>
          <w:szCs w:val="22"/>
        </w:rPr>
        <w:t>The interface between the access control system and the elevator can be achieved in two very different ways</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 xml:space="preserve">Both require the card reader installed in the elevator car (cab) to communicate with the access control system electronics (typically a controller) which is generally located in the elevator machine room </w:t>
      </w:r>
      <w:r w:rsidR="00016F9E" w:rsidRPr="002E5543">
        <w:rPr>
          <w:rFonts w:asciiTheme="majorBidi" w:hAnsiTheme="majorBidi" w:cstheme="majorBidi"/>
          <w:bCs/>
          <w:sz w:val="22"/>
          <w:szCs w:val="22"/>
        </w:rPr>
        <w:t xml:space="preserve">close to </w:t>
      </w:r>
      <w:r w:rsidRPr="002E5543">
        <w:rPr>
          <w:rFonts w:asciiTheme="majorBidi" w:hAnsiTheme="majorBidi" w:cstheme="majorBidi"/>
          <w:bCs/>
          <w:sz w:val="22"/>
          <w:szCs w:val="22"/>
        </w:rPr>
        <w:t>where the elevator controller is also installed.</w:t>
      </w:r>
    </w:p>
    <w:p w14:paraId="24A9E78A" w14:textId="4F7B41B1" w:rsidR="00FB2550" w:rsidRPr="00206445" w:rsidRDefault="00FB2550"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2E5543">
        <w:rPr>
          <w:rFonts w:asciiTheme="majorBidi" w:hAnsiTheme="majorBidi" w:cstheme="majorBidi"/>
          <w:bCs/>
          <w:sz w:val="22"/>
          <w:szCs w:val="22"/>
        </w:rPr>
        <w:t>Access to the elevator control room is heavily regu</w:t>
      </w:r>
      <w:r w:rsidRPr="00724F95">
        <w:rPr>
          <w:rFonts w:asciiTheme="majorBidi" w:hAnsiTheme="majorBidi" w:cstheme="majorBidi"/>
          <w:bCs/>
          <w:sz w:val="22"/>
          <w:szCs w:val="22"/>
        </w:rPr>
        <w:t>lated by the Elevator Code</w:t>
      </w:r>
      <w:r w:rsidR="00DF5BA4" w:rsidRPr="00724F95">
        <w:rPr>
          <w:rFonts w:asciiTheme="majorBidi" w:hAnsiTheme="majorBidi" w:cstheme="majorBidi"/>
          <w:bCs/>
          <w:sz w:val="22"/>
          <w:szCs w:val="22"/>
        </w:rPr>
        <w:t>,</w:t>
      </w:r>
      <w:r w:rsidRPr="00724F95">
        <w:rPr>
          <w:rFonts w:asciiTheme="majorBidi" w:hAnsiTheme="majorBidi" w:cstheme="majorBidi"/>
          <w:bCs/>
          <w:sz w:val="22"/>
          <w:szCs w:val="22"/>
        </w:rPr>
        <w:t xml:space="preserve"> the Elevator technician Union </w:t>
      </w:r>
      <w:r w:rsidR="00DF5BA4" w:rsidRPr="00724F95">
        <w:rPr>
          <w:rFonts w:asciiTheme="majorBidi" w:hAnsiTheme="majorBidi" w:cstheme="majorBidi"/>
          <w:bCs/>
          <w:sz w:val="22"/>
          <w:szCs w:val="22"/>
        </w:rPr>
        <w:t xml:space="preserve">and the TSSA </w:t>
      </w:r>
      <w:r w:rsidRPr="00724F95">
        <w:rPr>
          <w:rFonts w:asciiTheme="majorBidi" w:hAnsiTheme="majorBidi" w:cstheme="majorBidi"/>
          <w:bCs/>
          <w:sz w:val="22"/>
          <w:szCs w:val="22"/>
        </w:rPr>
        <w:t>because of the inherent dangers of that location and it is common practice that an elevator technician may have to be present just to ensure safe</w:t>
      </w:r>
      <w:r w:rsidR="00DF5BA4" w:rsidRPr="002C3FBB">
        <w:rPr>
          <w:rFonts w:asciiTheme="majorBidi" w:hAnsiTheme="majorBidi" w:cstheme="majorBidi"/>
          <w:bCs/>
          <w:sz w:val="22"/>
          <w:szCs w:val="22"/>
        </w:rPr>
        <w:t>t</w:t>
      </w:r>
      <w:r w:rsidRPr="002C3FBB">
        <w:rPr>
          <w:rFonts w:asciiTheme="majorBidi" w:hAnsiTheme="majorBidi" w:cstheme="majorBidi"/>
          <w:bCs/>
          <w:sz w:val="22"/>
          <w:szCs w:val="22"/>
        </w:rPr>
        <w:t>y and compliance.</w:t>
      </w:r>
    </w:p>
    <w:p w14:paraId="469414D1" w14:textId="0A30741D" w:rsidR="00847595" w:rsidRPr="00206445" w:rsidRDefault="00351B4E"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206445">
        <w:rPr>
          <w:rFonts w:asciiTheme="majorBidi" w:hAnsiTheme="majorBidi" w:cstheme="majorBidi"/>
          <w:bCs/>
          <w:sz w:val="22"/>
          <w:szCs w:val="22"/>
        </w:rPr>
        <w:t>The approval of the floor control may require that t</w:t>
      </w:r>
      <w:r w:rsidR="00847595" w:rsidRPr="00206445">
        <w:rPr>
          <w:rFonts w:asciiTheme="majorBidi" w:hAnsiTheme="majorBidi" w:cstheme="majorBidi"/>
          <w:bCs/>
          <w:sz w:val="22"/>
          <w:szCs w:val="22"/>
        </w:rPr>
        <w:t>he TSSA be involved</w:t>
      </w:r>
      <w:r w:rsidR="00C420F7">
        <w:rPr>
          <w:rFonts w:asciiTheme="majorBidi" w:hAnsiTheme="majorBidi" w:cstheme="majorBidi"/>
          <w:bCs/>
          <w:sz w:val="22"/>
          <w:szCs w:val="22"/>
        </w:rPr>
        <w:t xml:space="preserve">.  </w:t>
      </w:r>
      <w:r w:rsidRPr="00206445">
        <w:rPr>
          <w:rFonts w:asciiTheme="majorBidi" w:hAnsiTheme="majorBidi" w:cstheme="majorBidi"/>
          <w:bCs/>
          <w:sz w:val="22"/>
          <w:szCs w:val="22"/>
        </w:rPr>
        <w:t>The</w:t>
      </w:r>
      <w:r w:rsidR="00847595" w:rsidRPr="00206445">
        <w:rPr>
          <w:rFonts w:asciiTheme="majorBidi" w:hAnsiTheme="majorBidi" w:cstheme="majorBidi"/>
          <w:bCs/>
          <w:sz w:val="22"/>
          <w:szCs w:val="22"/>
        </w:rPr>
        <w:t xml:space="preserve"> installation of the card readers in the elevator cab</w:t>
      </w:r>
      <w:r w:rsidRPr="00206445">
        <w:rPr>
          <w:rFonts w:asciiTheme="majorBidi" w:hAnsiTheme="majorBidi" w:cstheme="majorBidi"/>
          <w:bCs/>
          <w:sz w:val="22"/>
          <w:szCs w:val="22"/>
        </w:rPr>
        <w:t xml:space="preserve"> may involve the elevator technician’s presence</w:t>
      </w:r>
      <w:r w:rsidR="00847595" w:rsidRPr="00206445">
        <w:rPr>
          <w:rFonts w:asciiTheme="majorBidi" w:hAnsiTheme="majorBidi" w:cstheme="majorBidi"/>
          <w:bCs/>
          <w:sz w:val="22"/>
          <w:szCs w:val="22"/>
        </w:rPr>
        <w:t xml:space="preserve"> because the work and the wiring are interpreted as “elevator work” although, again, this work is often performed by the security technician under the watchful eye of the elevator technician.</w:t>
      </w:r>
    </w:p>
    <w:p w14:paraId="4C8C57A5" w14:textId="4B35C540" w:rsidR="00847595" w:rsidRPr="00F01A2F" w:rsidRDefault="00847595"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7352AD">
        <w:rPr>
          <w:rFonts w:asciiTheme="majorBidi" w:hAnsiTheme="majorBidi" w:cstheme="majorBidi"/>
          <w:bCs/>
          <w:sz w:val="22"/>
          <w:szCs w:val="22"/>
        </w:rPr>
        <w:t>In an emergency, such as power failure or a building fire alarm activation the elevator may need some special functions</w:t>
      </w:r>
      <w:r w:rsidR="00C420F7">
        <w:rPr>
          <w:rFonts w:asciiTheme="majorBidi" w:hAnsiTheme="majorBidi" w:cstheme="majorBidi"/>
          <w:bCs/>
          <w:sz w:val="22"/>
          <w:szCs w:val="22"/>
        </w:rPr>
        <w:t xml:space="preserve">.  </w:t>
      </w:r>
      <w:r w:rsidRPr="007352AD">
        <w:rPr>
          <w:rFonts w:asciiTheme="majorBidi" w:hAnsiTheme="majorBidi" w:cstheme="majorBidi"/>
          <w:bCs/>
          <w:sz w:val="22"/>
          <w:szCs w:val="22"/>
        </w:rPr>
        <w:t xml:space="preserve">In the event of a power failure, it </w:t>
      </w:r>
      <w:r w:rsidR="00351B4E" w:rsidRPr="007352AD">
        <w:rPr>
          <w:rFonts w:asciiTheme="majorBidi" w:hAnsiTheme="majorBidi" w:cstheme="majorBidi"/>
          <w:bCs/>
          <w:sz w:val="22"/>
          <w:szCs w:val="22"/>
        </w:rPr>
        <w:t>is</w:t>
      </w:r>
      <w:r w:rsidRPr="007352AD">
        <w:rPr>
          <w:rFonts w:asciiTheme="majorBidi" w:hAnsiTheme="majorBidi" w:cstheme="majorBidi"/>
          <w:bCs/>
          <w:sz w:val="22"/>
          <w:szCs w:val="22"/>
        </w:rPr>
        <w:t xml:space="preserve"> commonplace for a standby emergency generator to power each car in a bank of elevators in turn so as to return all cars and their passengers to a particular floor, generally the ground floor</w:t>
      </w:r>
      <w:r w:rsidR="00C420F7">
        <w:rPr>
          <w:rFonts w:asciiTheme="majorBidi" w:hAnsiTheme="majorBidi" w:cstheme="majorBidi"/>
          <w:bCs/>
          <w:sz w:val="22"/>
          <w:szCs w:val="22"/>
        </w:rPr>
        <w:t xml:space="preserve">.  </w:t>
      </w:r>
      <w:r w:rsidRPr="007352AD">
        <w:rPr>
          <w:rFonts w:asciiTheme="majorBidi" w:hAnsiTheme="majorBidi" w:cstheme="majorBidi"/>
          <w:bCs/>
          <w:sz w:val="22"/>
          <w:szCs w:val="22"/>
        </w:rPr>
        <w:t xml:space="preserve">In the event of a fire alarm the process is similar except that as long as there is regular power available, the cars will return to an exit floor </w:t>
      </w:r>
      <w:r w:rsidR="00351B4E" w:rsidRPr="007352AD">
        <w:rPr>
          <w:rFonts w:asciiTheme="majorBidi" w:hAnsiTheme="majorBidi" w:cstheme="majorBidi"/>
          <w:bCs/>
          <w:sz w:val="22"/>
          <w:szCs w:val="22"/>
        </w:rPr>
        <w:t>expediti</w:t>
      </w:r>
      <w:r w:rsidRPr="007352AD">
        <w:rPr>
          <w:rFonts w:asciiTheme="majorBidi" w:hAnsiTheme="majorBidi" w:cstheme="majorBidi"/>
          <w:bCs/>
          <w:sz w:val="22"/>
          <w:szCs w:val="22"/>
        </w:rPr>
        <w:t xml:space="preserve">ously </w:t>
      </w:r>
      <w:r w:rsidR="00351B4E" w:rsidRPr="007352AD">
        <w:rPr>
          <w:rFonts w:asciiTheme="majorBidi" w:hAnsiTheme="majorBidi" w:cstheme="majorBidi"/>
          <w:bCs/>
          <w:sz w:val="22"/>
          <w:szCs w:val="22"/>
        </w:rPr>
        <w:t>so as to provide</w:t>
      </w:r>
      <w:r w:rsidRPr="007352AD">
        <w:rPr>
          <w:rFonts w:asciiTheme="majorBidi" w:hAnsiTheme="majorBidi" w:cstheme="majorBidi"/>
          <w:bCs/>
          <w:sz w:val="22"/>
          <w:szCs w:val="22"/>
        </w:rPr>
        <w:t xml:space="preserve"> subsequent availability for </w:t>
      </w:r>
      <w:r w:rsidR="00D322E9">
        <w:rPr>
          <w:rFonts w:asciiTheme="majorBidi" w:hAnsiTheme="majorBidi" w:cstheme="majorBidi"/>
          <w:bCs/>
          <w:sz w:val="22"/>
          <w:szCs w:val="22"/>
        </w:rPr>
        <w:t xml:space="preserve">fire </w:t>
      </w:r>
      <w:r w:rsidRPr="007352AD">
        <w:rPr>
          <w:rFonts w:asciiTheme="majorBidi" w:hAnsiTheme="majorBidi" w:cstheme="majorBidi"/>
          <w:bCs/>
          <w:sz w:val="22"/>
          <w:szCs w:val="22"/>
        </w:rPr>
        <w:t>fighters</w:t>
      </w:r>
      <w:r w:rsidR="00C420F7">
        <w:rPr>
          <w:rFonts w:asciiTheme="majorBidi" w:hAnsiTheme="majorBidi" w:cstheme="majorBidi"/>
          <w:bCs/>
          <w:sz w:val="22"/>
          <w:szCs w:val="22"/>
        </w:rPr>
        <w:t xml:space="preserve">.  </w:t>
      </w:r>
      <w:r w:rsidRPr="007352AD">
        <w:rPr>
          <w:rFonts w:asciiTheme="majorBidi" w:hAnsiTheme="majorBidi" w:cstheme="majorBidi"/>
          <w:bCs/>
          <w:sz w:val="22"/>
          <w:szCs w:val="22"/>
        </w:rPr>
        <w:t>It is recommended that in such circumstances the access control be automatically disabled</w:t>
      </w:r>
      <w:r w:rsidR="00351B4E" w:rsidRPr="00F01A2F">
        <w:rPr>
          <w:rFonts w:asciiTheme="majorBidi" w:hAnsiTheme="majorBidi" w:cstheme="majorBidi"/>
          <w:bCs/>
          <w:sz w:val="22"/>
          <w:szCs w:val="22"/>
        </w:rPr>
        <w:t xml:space="preserve"> to allow the first responders free access to all areas of the building.</w:t>
      </w:r>
    </w:p>
    <w:p w14:paraId="70F53BF0" w14:textId="4F87F86F" w:rsidR="00847595" w:rsidRPr="00417545" w:rsidRDefault="00847595"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F01A2F">
        <w:rPr>
          <w:rFonts w:asciiTheme="majorBidi" w:hAnsiTheme="majorBidi" w:cstheme="majorBidi"/>
          <w:bCs/>
          <w:sz w:val="22"/>
          <w:szCs w:val="22"/>
        </w:rPr>
        <w:t>The vagaries of the Elevator Code require that the main exit floor is not normally a controlled flo</w:t>
      </w:r>
      <w:r w:rsidRPr="00417545">
        <w:rPr>
          <w:rFonts w:asciiTheme="majorBidi" w:hAnsiTheme="majorBidi" w:cstheme="majorBidi"/>
          <w:bCs/>
          <w:sz w:val="22"/>
          <w:szCs w:val="22"/>
        </w:rPr>
        <w:t>or, meaning that anybody in the building can freely use the elevator to reach the Ground floor from where there is an exit to the street.</w:t>
      </w:r>
    </w:p>
    <w:p w14:paraId="2E52A972" w14:textId="31B6A2B8" w:rsidR="00847595" w:rsidRPr="002A5809" w:rsidRDefault="00847595"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417545">
        <w:rPr>
          <w:rFonts w:asciiTheme="majorBidi" w:hAnsiTheme="majorBidi" w:cstheme="majorBidi"/>
          <w:bCs/>
          <w:sz w:val="22"/>
          <w:szCs w:val="22"/>
        </w:rPr>
        <w:t>The concept of placing a card reader in the elevator cars and then locking some or all o the floors is not very “reliable”</w:t>
      </w:r>
      <w:r w:rsidR="00351B4E" w:rsidRPr="003B0F05">
        <w:rPr>
          <w:rFonts w:asciiTheme="majorBidi" w:hAnsiTheme="majorBidi" w:cstheme="majorBidi"/>
          <w:bCs/>
          <w:sz w:val="22"/>
          <w:szCs w:val="22"/>
        </w:rPr>
        <w:t xml:space="preserve"> for a number of reasons</w:t>
      </w:r>
      <w:r w:rsidR="00C420F7">
        <w:rPr>
          <w:rFonts w:asciiTheme="majorBidi" w:hAnsiTheme="majorBidi" w:cstheme="majorBidi"/>
          <w:bCs/>
          <w:sz w:val="22"/>
          <w:szCs w:val="22"/>
        </w:rPr>
        <w:t xml:space="preserve">.  </w:t>
      </w:r>
      <w:r w:rsidRPr="003B0F05">
        <w:rPr>
          <w:rFonts w:asciiTheme="majorBidi" w:hAnsiTheme="majorBidi" w:cstheme="majorBidi"/>
          <w:bCs/>
          <w:sz w:val="22"/>
          <w:szCs w:val="22"/>
        </w:rPr>
        <w:t xml:space="preserve">The general situation in an elevator is that there </w:t>
      </w:r>
      <w:r w:rsidR="00351B4E" w:rsidRPr="003B0F05">
        <w:rPr>
          <w:rFonts w:asciiTheme="majorBidi" w:hAnsiTheme="majorBidi" w:cstheme="majorBidi"/>
          <w:bCs/>
          <w:sz w:val="22"/>
          <w:szCs w:val="22"/>
        </w:rPr>
        <w:t>may be</w:t>
      </w:r>
      <w:r w:rsidRPr="003B0F05">
        <w:rPr>
          <w:rFonts w:asciiTheme="majorBidi" w:hAnsiTheme="majorBidi" w:cstheme="majorBidi"/>
          <w:bCs/>
          <w:sz w:val="22"/>
          <w:szCs w:val="22"/>
        </w:rPr>
        <w:t xml:space="preserve"> a dozen or maybe more, passengers in the car as it heads upwards from the ground floor</w:t>
      </w:r>
      <w:r w:rsidR="00C420F7">
        <w:rPr>
          <w:rFonts w:asciiTheme="majorBidi" w:hAnsiTheme="majorBidi" w:cstheme="majorBidi"/>
          <w:bCs/>
          <w:sz w:val="22"/>
          <w:szCs w:val="22"/>
        </w:rPr>
        <w:t xml:space="preserve">.  </w:t>
      </w:r>
      <w:r w:rsidRPr="003B0F05">
        <w:rPr>
          <w:rFonts w:asciiTheme="majorBidi" w:hAnsiTheme="majorBidi" w:cstheme="majorBidi"/>
          <w:bCs/>
          <w:sz w:val="22"/>
          <w:szCs w:val="22"/>
        </w:rPr>
        <w:t>Often the passengers do not know each other and some will recognise that they do not need to press a particular floor because it has already been activated as shown by the illumination of that floor</w:t>
      </w:r>
      <w:r w:rsidR="00351B4E" w:rsidRPr="003B0F05">
        <w:rPr>
          <w:rFonts w:asciiTheme="majorBidi" w:hAnsiTheme="majorBidi" w:cstheme="majorBidi"/>
          <w:bCs/>
          <w:sz w:val="22"/>
          <w:szCs w:val="22"/>
        </w:rPr>
        <w:t xml:space="preserve"> button</w:t>
      </w:r>
      <w:r w:rsidR="00C420F7">
        <w:rPr>
          <w:rFonts w:asciiTheme="majorBidi" w:hAnsiTheme="majorBidi" w:cstheme="majorBidi"/>
          <w:bCs/>
          <w:sz w:val="22"/>
          <w:szCs w:val="22"/>
        </w:rPr>
        <w:t xml:space="preserve">.  </w:t>
      </w:r>
      <w:r w:rsidRPr="003B0F05">
        <w:rPr>
          <w:rFonts w:asciiTheme="majorBidi" w:hAnsiTheme="majorBidi" w:cstheme="majorBidi"/>
          <w:bCs/>
          <w:sz w:val="22"/>
          <w:szCs w:val="22"/>
        </w:rPr>
        <w:t>Hence</w:t>
      </w:r>
      <w:r w:rsidR="00351B4E" w:rsidRPr="003B0F05">
        <w:rPr>
          <w:rFonts w:asciiTheme="majorBidi" w:hAnsiTheme="majorBidi" w:cstheme="majorBidi"/>
          <w:bCs/>
          <w:sz w:val="22"/>
          <w:szCs w:val="22"/>
        </w:rPr>
        <w:t>,</w:t>
      </w:r>
      <w:r w:rsidRPr="003B0F05">
        <w:rPr>
          <w:rFonts w:asciiTheme="majorBidi" w:hAnsiTheme="majorBidi" w:cstheme="majorBidi"/>
          <w:bCs/>
          <w:sz w:val="22"/>
          <w:szCs w:val="22"/>
        </w:rPr>
        <w:t xml:space="preserve"> an intruder just has to keep discretely quiet and then be taken to the “locked” floor </w:t>
      </w:r>
      <w:r w:rsidR="00351B4E" w:rsidRPr="003B0F05">
        <w:rPr>
          <w:rFonts w:asciiTheme="majorBidi" w:hAnsiTheme="majorBidi" w:cstheme="majorBidi"/>
          <w:bCs/>
          <w:sz w:val="22"/>
          <w:szCs w:val="22"/>
        </w:rPr>
        <w:t xml:space="preserve">to </w:t>
      </w:r>
      <w:r w:rsidRPr="00DE1237">
        <w:rPr>
          <w:rFonts w:asciiTheme="majorBidi" w:hAnsiTheme="majorBidi" w:cstheme="majorBidi"/>
          <w:bCs/>
          <w:sz w:val="22"/>
          <w:szCs w:val="22"/>
        </w:rPr>
        <w:t xml:space="preserve">which </w:t>
      </w:r>
      <w:r w:rsidR="00351B4E" w:rsidRPr="00DE1237">
        <w:rPr>
          <w:rFonts w:asciiTheme="majorBidi" w:hAnsiTheme="majorBidi" w:cstheme="majorBidi"/>
          <w:bCs/>
          <w:sz w:val="22"/>
          <w:szCs w:val="22"/>
        </w:rPr>
        <w:t>he wishes access</w:t>
      </w:r>
      <w:r w:rsidR="00C420F7">
        <w:rPr>
          <w:rFonts w:asciiTheme="majorBidi" w:hAnsiTheme="majorBidi" w:cstheme="majorBidi"/>
          <w:bCs/>
          <w:sz w:val="22"/>
          <w:szCs w:val="22"/>
        </w:rPr>
        <w:t xml:space="preserve">.  </w:t>
      </w:r>
      <w:r w:rsidRPr="00DE1237">
        <w:rPr>
          <w:rFonts w:asciiTheme="majorBidi" w:hAnsiTheme="majorBidi" w:cstheme="majorBidi"/>
          <w:bCs/>
          <w:sz w:val="22"/>
          <w:szCs w:val="22"/>
        </w:rPr>
        <w:t xml:space="preserve">When </w:t>
      </w:r>
      <w:r w:rsidRPr="00C47F72">
        <w:rPr>
          <w:rFonts w:asciiTheme="majorBidi" w:hAnsiTheme="majorBidi" w:cstheme="majorBidi"/>
          <w:bCs/>
          <w:sz w:val="22"/>
          <w:szCs w:val="22"/>
        </w:rPr>
        <w:t xml:space="preserve">this person wishes to leave, the departure </w:t>
      </w:r>
      <w:r w:rsidR="00751290" w:rsidRPr="00C47F72">
        <w:rPr>
          <w:rFonts w:asciiTheme="majorBidi" w:hAnsiTheme="majorBidi" w:cstheme="majorBidi"/>
          <w:bCs/>
          <w:sz w:val="22"/>
          <w:szCs w:val="22"/>
        </w:rPr>
        <w:t xml:space="preserve">generally </w:t>
      </w:r>
      <w:r w:rsidRPr="002D5691">
        <w:rPr>
          <w:rFonts w:asciiTheme="majorBidi" w:hAnsiTheme="majorBidi" w:cstheme="majorBidi"/>
          <w:bCs/>
          <w:sz w:val="22"/>
          <w:szCs w:val="22"/>
        </w:rPr>
        <w:t>requires no access card</w:t>
      </w:r>
      <w:r w:rsidR="00C420F7">
        <w:rPr>
          <w:rFonts w:asciiTheme="majorBidi" w:hAnsiTheme="majorBidi" w:cstheme="majorBidi"/>
          <w:bCs/>
          <w:sz w:val="22"/>
          <w:szCs w:val="22"/>
        </w:rPr>
        <w:t xml:space="preserve">.  </w:t>
      </w:r>
      <w:r w:rsidR="00351B4E" w:rsidRPr="00271525">
        <w:rPr>
          <w:rFonts w:asciiTheme="majorBidi" w:hAnsiTheme="majorBidi" w:cstheme="majorBidi"/>
          <w:bCs/>
          <w:sz w:val="22"/>
          <w:szCs w:val="22"/>
        </w:rPr>
        <w:t>Note further that</w:t>
      </w:r>
      <w:r w:rsidR="00751290" w:rsidRPr="00271525">
        <w:rPr>
          <w:rFonts w:asciiTheme="majorBidi" w:hAnsiTheme="majorBidi" w:cstheme="majorBidi"/>
          <w:bCs/>
          <w:sz w:val="22"/>
          <w:szCs w:val="22"/>
        </w:rPr>
        <w:t>,</w:t>
      </w:r>
      <w:r w:rsidR="00351B4E" w:rsidRPr="00271525">
        <w:rPr>
          <w:rFonts w:asciiTheme="majorBidi" w:hAnsiTheme="majorBidi" w:cstheme="majorBidi"/>
          <w:bCs/>
          <w:sz w:val="22"/>
          <w:szCs w:val="22"/>
        </w:rPr>
        <w:t xml:space="preserve"> when an authorised user is granted access during a brief time window to multiple floors, either the authorised user </w:t>
      </w:r>
      <w:r w:rsidR="00751290" w:rsidRPr="00271525">
        <w:rPr>
          <w:rFonts w:asciiTheme="majorBidi" w:hAnsiTheme="majorBidi" w:cstheme="majorBidi"/>
          <w:bCs/>
          <w:sz w:val="22"/>
          <w:szCs w:val="22"/>
        </w:rPr>
        <w:t>or a miscreant can press multiple buttons,</w:t>
      </w:r>
      <w:r w:rsidR="00751290" w:rsidRPr="002A5809">
        <w:rPr>
          <w:rFonts w:asciiTheme="majorBidi" w:hAnsiTheme="majorBidi" w:cstheme="majorBidi"/>
          <w:bCs/>
          <w:sz w:val="22"/>
          <w:szCs w:val="22"/>
        </w:rPr>
        <w:t xml:space="preserve"> thus directing the elevator to stop at multiple “locked” floors.</w:t>
      </w:r>
    </w:p>
    <w:p w14:paraId="71CB4AE1" w14:textId="6CAAA2CE" w:rsidR="00B20333" w:rsidRPr="00657FA0" w:rsidRDefault="00B20333"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2A5809">
        <w:rPr>
          <w:rFonts w:asciiTheme="majorBidi" w:hAnsiTheme="majorBidi" w:cstheme="majorBidi"/>
          <w:bCs/>
          <w:sz w:val="22"/>
          <w:szCs w:val="22"/>
        </w:rPr>
        <w:t>The functionality which is described here can be implemented by interrupting all of the floor buttons</w:t>
      </w:r>
      <w:r w:rsidR="00751290" w:rsidRPr="002A5809">
        <w:rPr>
          <w:rFonts w:asciiTheme="majorBidi" w:hAnsiTheme="majorBidi" w:cstheme="majorBidi"/>
          <w:bCs/>
          <w:sz w:val="22"/>
          <w:szCs w:val="22"/>
        </w:rPr>
        <w:t xml:space="preserve"> which are to be controlled</w:t>
      </w:r>
      <w:r w:rsidRPr="002A5809">
        <w:rPr>
          <w:rFonts w:asciiTheme="majorBidi" w:hAnsiTheme="majorBidi" w:cstheme="majorBidi"/>
          <w:bCs/>
          <w:sz w:val="22"/>
          <w:szCs w:val="22"/>
        </w:rPr>
        <w:t xml:space="preserve"> for each of the cars with a normally open relay contact</w:t>
      </w:r>
      <w:r w:rsidR="00C420F7">
        <w:rPr>
          <w:rFonts w:asciiTheme="majorBidi" w:hAnsiTheme="majorBidi" w:cstheme="majorBidi"/>
          <w:bCs/>
          <w:sz w:val="22"/>
          <w:szCs w:val="22"/>
        </w:rPr>
        <w:t xml:space="preserve">.  </w:t>
      </w:r>
      <w:r w:rsidRPr="002A5809">
        <w:rPr>
          <w:rFonts w:asciiTheme="majorBidi" w:hAnsiTheme="majorBidi" w:cstheme="majorBidi"/>
          <w:bCs/>
          <w:sz w:val="22"/>
          <w:szCs w:val="22"/>
        </w:rPr>
        <w:t>The</w:t>
      </w:r>
      <w:r w:rsidRPr="008D5726">
        <w:rPr>
          <w:rFonts w:asciiTheme="majorBidi" w:hAnsiTheme="majorBidi" w:cstheme="majorBidi"/>
          <w:bCs/>
          <w:sz w:val="22"/>
          <w:szCs w:val="22"/>
        </w:rPr>
        <w:t xml:space="preserve"> use of the card will cause the relays to change status for the permitted floors and </w:t>
      </w:r>
      <w:r w:rsidR="00751290" w:rsidRPr="008D5726">
        <w:rPr>
          <w:rFonts w:asciiTheme="majorBidi" w:hAnsiTheme="majorBidi" w:cstheme="majorBidi"/>
          <w:bCs/>
          <w:sz w:val="22"/>
          <w:szCs w:val="22"/>
        </w:rPr>
        <w:t xml:space="preserve">to </w:t>
      </w:r>
      <w:r w:rsidRPr="008D5726">
        <w:rPr>
          <w:rFonts w:asciiTheme="majorBidi" w:hAnsiTheme="majorBidi" w:cstheme="majorBidi"/>
          <w:bCs/>
          <w:sz w:val="22"/>
          <w:szCs w:val="22"/>
        </w:rPr>
        <w:t>thereby allow the selection signal to pass through the contacts while they are briefly closed</w:t>
      </w:r>
      <w:r w:rsidR="00C420F7">
        <w:rPr>
          <w:rFonts w:asciiTheme="majorBidi" w:hAnsiTheme="majorBidi" w:cstheme="majorBidi"/>
          <w:bCs/>
          <w:sz w:val="22"/>
          <w:szCs w:val="22"/>
        </w:rPr>
        <w:t xml:space="preserve">.  </w:t>
      </w:r>
      <w:r w:rsidRPr="008D5726">
        <w:rPr>
          <w:rFonts w:asciiTheme="majorBidi" w:hAnsiTheme="majorBidi" w:cstheme="majorBidi"/>
          <w:bCs/>
          <w:sz w:val="22"/>
          <w:szCs w:val="22"/>
        </w:rPr>
        <w:t>Once the timed process is complete the relays return to their open state</w:t>
      </w:r>
      <w:r w:rsidRPr="00F705D1">
        <w:rPr>
          <w:rFonts w:asciiTheme="majorBidi" w:hAnsiTheme="majorBidi" w:cstheme="majorBidi"/>
          <w:bCs/>
          <w:sz w:val="22"/>
          <w:szCs w:val="22"/>
        </w:rPr>
        <w:t xml:space="preserve"> which inhibits selection of any </w:t>
      </w:r>
      <w:r w:rsidR="00751290" w:rsidRPr="00F705D1">
        <w:rPr>
          <w:rFonts w:asciiTheme="majorBidi" w:hAnsiTheme="majorBidi" w:cstheme="majorBidi"/>
          <w:bCs/>
          <w:sz w:val="22"/>
          <w:szCs w:val="22"/>
        </w:rPr>
        <w:t xml:space="preserve">controlled </w:t>
      </w:r>
      <w:r w:rsidRPr="00F705D1">
        <w:rPr>
          <w:rFonts w:asciiTheme="majorBidi" w:hAnsiTheme="majorBidi" w:cstheme="majorBidi"/>
          <w:bCs/>
          <w:sz w:val="22"/>
          <w:szCs w:val="22"/>
        </w:rPr>
        <w:t>floor from that elevator</w:t>
      </w:r>
      <w:r w:rsidR="00C420F7">
        <w:rPr>
          <w:rFonts w:asciiTheme="majorBidi" w:hAnsiTheme="majorBidi" w:cstheme="majorBidi"/>
          <w:bCs/>
          <w:sz w:val="22"/>
          <w:szCs w:val="22"/>
        </w:rPr>
        <w:t xml:space="preserve">.  </w:t>
      </w:r>
      <w:r w:rsidR="00751290" w:rsidRPr="00657FA0">
        <w:rPr>
          <w:rFonts w:asciiTheme="majorBidi" w:hAnsiTheme="majorBidi" w:cstheme="majorBidi"/>
          <w:bCs/>
          <w:sz w:val="22"/>
          <w:szCs w:val="22"/>
        </w:rPr>
        <w:t>In almost all cases, all the elevators in a bank of elevators will be programmed identically.</w:t>
      </w:r>
    </w:p>
    <w:p w14:paraId="04442396" w14:textId="3A6F1260" w:rsidR="00847595" w:rsidRPr="00657FA0" w:rsidRDefault="00847595" w:rsidP="00197B13">
      <w:pPr>
        <w:pStyle w:val="Header"/>
        <w:numPr>
          <w:ilvl w:val="0"/>
          <w:numId w:val="84"/>
        </w:numPr>
        <w:tabs>
          <w:tab w:val="clear" w:pos="4320"/>
          <w:tab w:val="clear" w:pos="8640"/>
          <w:tab w:val="left" w:pos="720"/>
        </w:tabs>
        <w:spacing w:after="120"/>
        <w:ind w:left="1584" w:hanging="504"/>
        <w:jc w:val="both"/>
        <w:rPr>
          <w:rFonts w:asciiTheme="majorBidi" w:hAnsiTheme="majorBidi" w:cstheme="majorBidi"/>
          <w:bCs/>
          <w:sz w:val="22"/>
          <w:szCs w:val="22"/>
        </w:rPr>
      </w:pPr>
      <w:r w:rsidRPr="00657FA0">
        <w:rPr>
          <w:rFonts w:asciiTheme="majorBidi" w:hAnsiTheme="majorBidi" w:cstheme="majorBidi"/>
          <w:bCs/>
          <w:sz w:val="22"/>
          <w:szCs w:val="22"/>
        </w:rPr>
        <w:t>When the audit trail log is reviewed</w:t>
      </w:r>
      <w:r w:rsidR="00751290" w:rsidRPr="00657FA0">
        <w:rPr>
          <w:rFonts w:asciiTheme="majorBidi" w:hAnsiTheme="majorBidi" w:cstheme="majorBidi"/>
          <w:bCs/>
          <w:sz w:val="22"/>
          <w:szCs w:val="22"/>
        </w:rPr>
        <w:t xml:space="preserve"> with regard to the elevator activity,</w:t>
      </w:r>
      <w:r w:rsidRPr="00657FA0">
        <w:rPr>
          <w:rFonts w:asciiTheme="majorBidi" w:hAnsiTheme="majorBidi" w:cstheme="majorBidi"/>
          <w:bCs/>
          <w:sz w:val="22"/>
          <w:szCs w:val="22"/>
        </w:rPr>
        <w:t xml:space="preserve"> there are 2 possibilities in regard to the amount of data which can be found.</w:t>
      </w:r>
    </w:p>
    <w:p w14:paraId="1A110211" w14:textId="232AAEBB" w:rsidR="00847595" w:rsidRPr="00D92576" w:rsidRDefault="00847595" w:rsidP="00197B13">
      <w:pPr>
        <w:pStyle w:val="Header"/>
        <w:numPr>
          <w:ilvl w:val="2"/>
          <w:numId w:val="84"/>
        </w:numPr>
        <w:tabs>
          <w:tab w:val="clear" w:pos="4320"/>
          <w:tab w:val="clear" w:pos="8640"/>
          <w:tab w:val="left" w:pos="720"/>
        </w:tabs>
        <w:spacing w:after="120"/>
        <w:ind w:left="2304" w:hanging="504"/>
        <w:jc w:val="both"/>
        <w:rPr>
          <w:rFonts w:asciiTheme="majorBidi" w:hAnsiTheme="majorBidi" w:cstheme="majorBidi"/>
          <w:bCs/>
          <w:sz w:val="22"/>
          <w:szCs w:val="22"/>
        </w:rPr>
      </w:pPr>
      <w:r w:rsidRPr="00657FA0">
        <w:rPr>
          <w:rFonts w:asciiTheme="majorBidi" w:hAnsiTheme="majorBidi" w:cstheme="majorBidi"/>
          <w:bCs/>
          <w:sz w:val="22"/>
          <w:szCs w:val="22"/>
        </w:rPr>
        <w:t>Most commonly there is no “de</w:t>
      </w:r>
      <w:r w:rsidR="00CC69D1" w:rsidRPr="00657FA0">
        <w:rPr>
          <w:rFonts w:asciiTheme="majorBidi" w:hAnsiTheme="majorBidi" w:cstheme="majorBidi"/>
          <w:bCs/>
          <w:sz w:val="22"/>
          <w:szCs w:val="22"/>
        </w:rPr>
        <w:t>s</w:t>
      </w:r>
      <w:r w:rsidRPr="00657FA0">
        <w:rPr>
          <w:rFonts w:asciiTheme="majorBidi" w:hAnsiTheme="majorBidi" w:cstheme="majorBidi"/>
          <w:bCs/>
          <w:sz w:val="22"/>
          <w:szCs w:val="22"/>
        </w:rPr>
        <w:t>tination reporting”</w:t>
      </w:r>
      <w:r w:rsidR="00CC69D1" w:rsidRPr="00657FA0">
        <w:rPr>
          <w:rFonts w:asciiTheme="majorBidi" w:hAnsiTheme="majorBidi" w:cstheme="majorBidi"/>
          <w:bCs/>
          <w:sz w:val="22"/>
          <w:szCs w:val="22"/>
        </w:rPr>
        <w:t xml:space="preserve"> which means that the initial card swipe will unlock all the floors allowed by the access level accorded to that user, for example, floors 3, 4, 5, 6 and 7</w:t>
      </w:r>
      <w:r w:rsidR="00C420F7">
        <w:rPr>
          <w:rFonts w:asciiTheme="majorBidi" w:hAnsiTheme="majorBidi" w:cstheme="majorBidi"/>
          <w:bCs/>
          <w:sz w:val="22"/>
          <w:szCs w:val="22"/>
        </w:rPr>
        <w:t xml:space="preserve">.  </w:t>
      </w:r>
      <w:r w:rsidR="00CC69D1" w:rsidRPr="00657FA0">
        <w:rPr>
          <w:rFonts w:asciiTheme="majorBidi" w:hAnsiTheme="majorBidi" w:cstheme="majorBidi"/>
          <w:bCs/>
          <w:sz w:val="22"/>
          <w:szCs w:val="22"/>
        </w:rPr>
        <w:t>The user will swipe this card and the audit trail log will report that user “John Doe was granted access to floors 3, 4, 5, 6 and 7 in Car 5”</w:t>
      </w:r>
      <w:r w:rsidR="00C420F7">
        <w:rPr>
          <w:rFonts w:asciiTheme="majorBidi" w:hAnsiTheme="majorBidi" w:cstheme="majorBidi"/>
          <w:bCs/>
          <w:sz w:val="22"/>
          <w:szCs w:val="22"/>
        </w:rPr>
        <w:t xml:space="preserve">.  </w:t>
      </w:r>
      <w:r w:rsidR="00CC69D1" w:rsidRPr="00657FA0">
        <w:rPr>
          <w:rFonts w:asciiTheme="majorBidi" w:hAnsiTheme="majorBidi" w:cstheme="majorBidi"/>
          <w:bCs/>
          <w:sz w:val="22"/>
          <w:szCs w:val="22"/>
        </w:rPr>
        <w:t xml:space="preserve">When the user selects a floor there is no data capture of this information and therefore the audit </w:t>
      </w:r>
      <w:r w:rsidR="00CC69D1" w:rsidRPr="006517D1">
        <w:rPr>
          <w:rFonts w:asciiTheme="majorBidi" w:hAnsiTheme="majorBidi" w:cstheme="majorBidi"/>
          <w:bCs/>
          <w:sz w:val="22"/>
          <w:szCs w:val="22"/>
        </w:rPr>
        <w:t xml:space="preserve">trail log </w:t>
      </w:r>
      <w:r w:rsidR="005600EE" w:rsidRPr="00375C37">
        <w:rPr>
          <w:rFonts w:asciiTheme="majorBidi" w:hAnsiTheme="majorBidi" w:cstheme="majorBidi"/>
          <w:bCs/>
          <w:sz w:val="22"/>
          <w:szCs w:val="22"/>
        </w:rPr>
        <w:t>ha</w:t>
      </w:r>
      <w:r w:rsidR="00CC69D1" w:rsidRPr="00304CB0">
        <w:rPr>
          <w:rFonts w:asciiTheme="majorBidi" w:hAnsiTheme="majorBidi" w:cstheme="majorBidi"/>
          <w:bCs/>
          <w:sz w:val="22"/>
          <w:szCs w:val="22"/>
        </w:rPr>
        <w:t>s no means of knowing to which floor this user was travelling.</w:t>
      </w:r>
    </w:p>
    <w:p w14:paraId="5BCF7F13" w14:textId="7947536B" w:rsidR="00CC69D1" w:rsidRPr="00EA5A21" w:rsidRDefault="00CC69D1" w:rsidP="00197B13">
      <w:pPr>
        <w:pStyle w:val="Header"/>
        <w:numPr>
          <w:ilvl w:val="2"/>
          <w:numId w:val="84"/>
        </w:numPr>
        <w:tabs>
          <w:tab w:val="clear" w:pos="4320"/>
          <w:tab w:val="clear" w:pos="8640"/>
          <w:tab w:val="left" w:pos="720"/>
        </w:tabs>
        <w:spacing w:after="12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A further complication which arises is that the other passengers on the elevator can press any of the other “unlocked” floors during the “unlock time”</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It is obvious that the unlock time has to be short, but it is equally clear that if it is too short, there will be complaints and if it is too long the security is weakened</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The recommendation is about 5 </w:t>
      </w:r>
      <w:r w:rsidR="005600EE" w:rsidRPr="00EA5A21">
        <w:rPr>
          <w:rFonts w:asciiTheme="majorBidi" w:hAnsiTheme="majorBidi" w:cstheme="majorBidi"/>
          <w:bCs/>
          <w:sz w:val="22"/>
          <w:szCs w:val="22"/>
        </w:rPr>
        <w:t xml:space="preserve">to 7 </w:t>
      </w:r>
      <w:r w:rsidRPr="00EA5A21">
        <w:rPr>
          <w:rFonts w:asciiTheme="majorBidi" w:hAnsiTheme="majorBidi" w:cstheme="majorBidi"/>
          <w:bCs/>
          <w:sz w:val="22"/>
          <w:szCs w:val="22"/>
        </w:rPr>
        <w:t>seconds as a practical compromise.</w:t>
      </w:r>
    </w:p>
    <w:p w14:paraId="558E7164" w14:textId="40583AF0" w:rsidR="00CC69D1" w:rsidRPr="00EA5A21" w:rsidRDefault="00CC69D1" w:rsidP="00197B13">
      <w:pPr>
        <w:pStyle w:val="Header"/>
        <w:numPr>
          <w:ilvl w:val="2"/>
          <w:numId w:val="84"/>
        </w:numPr>
        <w:tabs>
          <w:tab w:val="clear" w:pos="4320"/>
          <w:tab w:val="clear" w:pos="8640"/>
          <w:tab w:val="left" w:pos="720"/>
        </w:tabs>
        <w:spacing w:after="12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Many elevators have dual sets of floor buttons to simplify life for the passengers when the elevator is relatively crowded</w:t>
      </w:r>
      <w:r w:rsidR="005600EE" w:rsidRPr="00EA5A21">
        <w:rPr>
          <w:rFonts w:asciiTheme="majorBidi" w:hAnsiTheme="majorBidi" w:cstheme="majorBidi"/>
          <w:bCs/>
          <w:sz w:val="22"/>
          <w:szCs w:val="22"/>
        </w:rPr>
        <w:t xml:space="preserve"> or to increase overall elevator reliability</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Since the panels work together, the single card swipe will unlock both floor button panels, thereby allowing selection of floors simult</w:t>
      </w:r>
      <w:r w:rsidR="00B20333" w:rsidRPr="00EA5A21">
        <w:rPr>
          <w:rFonts w:asciiTheme="majorBidi" w:hAnsiTheme="majorBidi" w:cstheme="majorBidi"/>
          <w:bCs/>
          <w:sz w:val="22"/>
          <w:szCs w:val="22"/>
        </w:rPr>
        <w:t>a</w:t>
      </w:r>
      <w:r w:rsidRPr="00EA5A21">
        <w:rPr>
          <w:rFonts w:asciiTheme="majorBidi" w:hAnsiTheme="majorBidi" w:cstheme="majorBidi"/>
          <w:bCs/>
          <w:sz w:val="22"/>
          <w:szCs w:val="22"/>
        </w:rPr>
        <w:t>n</w:t>
      </w:r>
      <w:r w:rsidR="00B20333" w:rsidRPr="00EA5A21">
        <w:rPr>
          <w:rFonts w:asciiTheme="majorBidi" w:hAnsiTheme="majorBidi" w:cstheme="majorBidi"/>
          <w:bCs/>
          <w:sz w:val="22"/>
          <w:szCs w:val="22"/>
        </w:rPr>
        <w:t>e</w:t>
      </w:r>
      <w:r w:rsidRPr="00EA5A21">
        <w:rPr>
          <w:rFonts w:asciiTheme="majorBidi" w:hAnsiTheme="majorBidi" w:cstheme="majorBidi"/>
          <w:bCs/>
          <w:sz w:val="22"/>
          <w:szCs w:val="22"/>
        </w:rPr>
        <w:t>ously from both sets of floor buttons.</w:t>
      </w:r>
    </w:p>
    <w:p w14:paraId="718BB9F6" w14:textId="7062EDD0" w:rsidR="00B20333" w:rsidRPr="00EA5A21" w:rsidRDefault="00B20333" w:rsidP="00197B13">
      <w:pPr>
        <w:pStyle w:val="Header"/>
        <w:numPr>
          <w:ilvl w:val="2"/>
          <w:numId w:val="84"/>
        </w:numPr>
        <w:tabs>
          <w:tab w:val="clear" w:pos="4320"/>
          <w:tab w:val="clear" w:pos="8640"/>
          <w:tab w:val="left" w:pos="720"/>
        </w:tabs>
        <w:spacing w:after="24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With more sophisticated configurations it is possible to ensure that the destination floor which is selected is written to the audit trail log</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This then requires inputs to the elevator controller from the access control system</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The use of the relays as described above is combined with </w:t>
      </w:r>
      <w:r w:rsidR="004A0289" w:rsidRPr="00EA5A21">
        <w:rPr>
          <w:rFonts w:asciiTheme="majorBidi" w:hAnsiTheme="majorBidi" w:cstheme="majorBidi"/>
          <w:bCs/>
          <w:sz w:val="22"/>
          <w:szCs w:val="22"/>
        </w:rPr>
        <w:t>the detection of the current flowing in the one floor button circuit which is interpreted as the floor to which the elevator is being dispatched</w:t>
      </w:r>
      <w:r w:rsidR="00C420F7">
        <w:rPr>
          <w:rFonts w:asciiTheme="majorBidi" w:hAnsiTheme="majorBidi" w:cstheme="majorBidi"/>
          <w:bCs/>
          <w:sz w:val="22"/>
          <w:szCs w:val="22"/>
        </w:rPr>
        <w:t xml:space="preserve">.  </w:t>
      </w:r>
      <w:r w:rsidR="005600EE" w:rsidRPr="00EA5A21">
        <w:rPr>
          <w:rFonts w:asciiTheme="majorBidi" w:hAnsiTheme="majorBidi" w:cstheme="majorBidi"/>
          <w:bCs/>
          <w:sz w:val="22"/>
          <w:szCs w:val="22"/>
        </w:rPr>
        <w:t>Clearly more wiring is required for this option and also more equipment</w:t>
      </w:r>
      <w:r w:rsidR="00C420F7">
        <w:rPr>
          <w:rFonts w:asciiTheme="majorBidi" w:hAnsiTheme="majorBidi" w:cstheme="majorBidi"/>
          <w:bCs/>
          <w:sz w:val="22"/>
          <w:szCs w:val="22"/>
        </w:rPr>
        <w:t xml:space="preserve">.  </w:t>
      </w:r>
      <w:r w:rsidR="005600EE" w:rsidRPr="00EA5A21">
        <w:rPr>
          <w:rFonts w:asciiTheme="majorBidi" w:hAnsiTheme="majorBidi" w:cstheme="majorBidi"/>
          <w:bCs/>
          <w:sz w:val="22"/>
          <w:szCs w:val="22"/>
        </w:rPr>
        <w:t>Hence this option is more expensive and less frequently used</w:t>
      </w:r>
      <w:r w:rsidR="00C420F7">
        <w:rPr>
          <w:rFonts w:asciiTheme="majorBidi" w:hAnsiTheme="majorBidi" w:cstheme="majorBidi"/>
          <w:bCs/>
          <w:sz w:val="22"/>
          <w:szCs w:val="22"/>
        </w:rPr>
        <w:t xml:space="preserve">.  </w:t>
      </w:r>
      <w:r w:rsidR="005600EE" w:rsidRPr="00EA5A21">
        <w:rPr>
          <w:rFonts w:asciiTheme="majorBidi" w:hAnsiTheme="majorBidi" w:cstheme="majorBidi"/>
          <w:bCs/>
          <w:sz w:val="22"/>
          <w:szCs w:val="22"/>
        </w:rPr>
        <w:t xml:space="preserve">In some </w:t>
      </w:r>
      <w:r w:rsidR="00323D31" w:rsidRPr="00EA5A21">
        <w:rPr>
          <w:rFonts w:asciiTheme="majorBidi" w:hAnsiTheme="majorBidi" w:cstheme="majorBidi"/>
          <w:bCs/>
          <w:sz w:val="22"/>
          <w:szCs w:val="22"/>
        </w:rPr>
        <w:t>situations,</w:t>
      </w:r>
      <w:r w:rsidR="005600EE" w:rsidRPr="00EA5A21">
        <w:rPr>
          <w:rFonts w:asciiTheme="majorBidi" w:hAnsiTheme="majorBidi" w:cstheme="majorBidi"/>
          <w:bCs/>
          <w:sz w:val="22"/>
          <w:szCs w:val="22"/>
        </w:rPr>
        <w:t xml:space="preserve"> the functionality is achieved by using an elevator lobby which includes access control on all the entrances/exits from the lobby.</w:t>
      </w:r>
    </w:p>
    <w:p w14:paraId="037633F2" w14:textId="51D1343D" w:rsidR="006A0834" w:rsidRDefault="00B322AA"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 xml:space="preserve">Low level elevator integration with </w:t>
      </w:r>
      <w:r w:rsidR="004A0289" w:rsidRPr="00EA5A21">
        <w:rPr>
          <w:rFonts w:asciiTheme="majorBidi" w:hAnsiTheme="majorBidi" w:cstheme="majorBidi"/>
          <w:bCs/>
          <w:sz w:val="22"/>
          <w:szCs w:val="22"/>
        </w:rPr>
        <w:t>the access control system</w:t>
      </w:r>
      <w:r w:rsidR="005600EE" w:rsidRPr="00EA5A21">
        <w:rPr>
          <w:rFonts w:asciiTheme="majorBidi" w:hAnsiTheme="majorBidi" w:cstheme="majorBidi"/>
          <w:bCs/>
          <w:sz w:val="22"/>
          <w:szCs w:val="22"/>
        </w:rPr>
        <w:t>,</w:t>
      </w:r>
      <w:r w:rsidR="004A0289" w:rsidRPr="00EA5A21">
        <w:rPr>
          <w:rFonts w:asciiTheme="majorBidi" w:hAnsiTheme="majorBidi" w:cstheme="majorBidi"/>
          <w:bCs/>
          <w:sz w:val="22"/>
          <w:szCs w:val="22"/>
        </w:rPr>
        <w:t xml:space="preserve"> as described above</w:t>
      </w:r>
      <w:r w:rsidR="005600EE"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enables cost effective access control of almost</w:t>
      </w:r>
      <w:r w:rsidR="009D6546" w:rsidRPr="00EA5A21">
        <w:rPr>
          <w:rFonts w:asciiTheme="majorBidi" w:hAnsiTheme="majorBidi" w:cstheme="majorBidi"/>
          <w:bCs/>
          <w:sz w:val="22"/>
          <w:szCs w:val="22"/>
        </w:rPr>
        <w:t xml:space="preserve"> </w:t>
      </w:r>
      <w:r w:rsidRPr="00EA5A21">
        <w:rPr>
          <w:rFonts w:asciiTheme="majorBidi" w:hAnsiTheme="majorBidi" w:cstheme="majorBidi"/>
          <w:bCs/>
          <w:sz w:val="22"/>
          <w:szCs w:val="22"/>
        </w:rPr>
        <w:t>any elevator system, regardless of age or capability</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Basic integration is achieved by wiring </w:t>
      </w:r>
      <w:r w:rsidR="004A0289" w:rsidRPr="00EA5A21">
        <w:rPr>
          <w:rFonts w:asciiTheme="majorBidi" w:hAnsiTheme="majorBidi" w:cstheme="majorBidi"/>
          <w:bCs/>
          <w:sz w:val="22"/>
          <w:szCs w:val="22"/>
        </w:rPr>
        <w:t>the access control controller</w:t>
      </w:r>
      <w:r w:rsidRPr="00EA5A21">
        <w:rPr>
          <w:rFonts w:asciiTheme="majorBidi" w:hAnsiTheme="majorBidi" w:cstheme="majorBidi"/>
          <w:bCs/>
          <w:sz w:val="22"/>
          <w:szCs w:val="22"/>
        </w:rPr>
        <w:t xml:space="preserve"> outputs</w:t>
      </w:r>
      <w:r w:rsidR="009D6546" w:rsidRPr="00EA5A21">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directly to elevator floor relays, </w:t>
      </w:r>
      <w:r w:rsidR="004A0289" w:rsidRPr="00EA5A21">
        <w:rPr>
          <w:rFonts w:asciiTheme="majorBidi" w:hAnsiTheme="majorBidi" w:cstheme="majorBidi"/>
          <w:bCs/>
          <w:sz w:val="22"/>
          <w:szCs w:val="22"/>
        </w:rPr>
        <w:t xml:space="preserve">thereby </w:t>
      </w:r>
      <w:r w:rsidRPr="00EA5A21">
        <w:rPr>
          <w:rFonts w:asciiTheme="majorBidi" w:hAnsiTheme="majorBidi" w:cstheme="majorBidi"/>
          <w:bCs/>
          <w:sz w:val="22"/>
          <w:szCs w:val="22"/>
        </w:rPr>
        <w:t xml:space="preserve">allowing the </w:t>
      </w:r>
      <w:r w:rsidR="004A0289" w:rsidRPr="00EA5A21">
        <w:rPr>
          <w:rFonts w:asciiTheme="majorBidi" w:hAnsiTheme="majorBidi" w:cstheme="majorBidi"/>
          <w:bCs/>
          <w:sz w:val="22"/>
          <w:szCs w:val="22"/>
        </w:rPr>
        <w:t xml:space="preserve">access control </w:t>
      </w:r>
      <w:r w:rsidRPr="00EA5A21">
        <w:rPr>
          <w:rFonts w:asciiTheme="majorBidi" w:hAnsiTheme="majorBidi" w:cstheme="majorBidi"/>
          <w:bCs/>
          <w:sz w:val="22"/>
          <w:szCs w:val="22"/>
        </w:rPr>
        <w:t xml:space="preserve">system to control the </w:t>
      </w:r>
      <w:r w:rsidR="005600EE" w:rsidRPr="00EA5A21">
        <w:rPr>
          <w:rFonts w:asciiTheme="majorBidi" w:hAnsiTheme="majorBidi" w:cstheme="majorBidi"/>
          <w:bCs/>
          <w:sz w:val="22"/>
          <w:szCs w:val="22"/>
        </w:rPr>
        <w:t>“</w:t>
      </w:r>
      <w:r w:rsidRPr="00EA5A21">
        <w:rPr>
          <w:rFonts w:asciiTheme="majorBidi" w:hAnsiTheme="majorBidi" w:cstheme="majorBidi"/>
          <w:bCs/>
          <w:sz w:val="22"/>
          <w:szCs w:val="22"/>
        </w:rPr>
        <w:t>locking and unlocking</w:t>
      </w:r>
      <w:r w:rsidR="005600EE"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of floors</w:t>
      </w:r>
      <w:r w:rsidR="006A0834">
        <w:rPr>
          <w:rFonts w:asciiTheme="majorBidi" w:hAnsiTheme="majorBidi" w:cstheme="majorBidi"/>
          <w:bCs/>
          <w:sz w:val="22"/>
          <w:szCs w:val="22"/>
        </w:rPr>
        <w:t>.</w:t>
      </w:r>
    </w:p>
    <w:p w14:paraId="051F01F3" w14:textId="3E0E4018" w:rsidR="00B322AA" w:rsidRPr="00EA5A21" w:rsidRDefault="004A3E7F"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As an alternative, w</w:t>
      </w:r>
      <w:r w:rsidR="004A0289" w:rsidRPr="00EA5A21">
        <w:rPr>
          <w:rFonts w:asciiTheme="majorBidi" w:hAnsiTheme="majorBidi" w:cstheme="majorBidi"/>
          <w:bCs/>
          <w:sz w:val="22"/>
          <w:szCs w:val="22"/>
        </w:rPr>
        <w:t>here required</w:t>
      </w:r>
      <w:r w:rsidR="00B322AA" w:rsidRPr="00EA5A21">
        <w:rPr>
          <w:rFonts w:asciiTheme="majorBidi" w:hAnsiTheme="majorBidi" w:cstheme="majorBidi"/>
          <w:bCs/>
          <w:sz w:val="22"/>
          <w:szCs w:val="22"/>
        </w:rPr>
        <w:t xml:space="preserve">, elevator </w:t>
      </w:r>
      <w:r w:rsidRPr="00EA5A21">
        <w:rPr>
          <w:rFonts w:asciiTheme="majorBidi" w:hAnsiTheme="majorBidi" w:cstheme="majorBidi"/>
          <w:bCs/>
          <w:sz w:val="22"/>
          <w:szCs w:val="22"/>
        </w:rPr>
        <w:t xml:space="preserve">floor </w:t>
      </w:r>
      <w:r w:rsidR="00B322AA" w:rsidRPr="00EA5A21">
        <w:rPr>
          <w:rFonts w:asciiTheme="majorBidi" w:hAnsiTheme="majorBidi" w:cstheme="majorBidi"/>
          <w:bCs/>
          <w:sz w:val="22"/>
          <w:szCs w:val="22"/>
        </w:rPr>
        <w:t xml:space="preserve">buttons can be connected to </w:t>
      </w:r>
      <w:r w:rsidR="004A0289" w:rsidRPr="00EA5A21">
        <w:rPr>
          <w:rFonts w:asciiTheme="majorBidi" w:hAnsiTheme="majorBidi" w:cstheme="majorBidi"/>
          <w:bCs/>
          <w:sz w:val="22"/>
          <w:szCs w:val="22"/>
        </w:rPr>
        <w:t>the access control controller</w:t>
      </w:r>
      <w:r w:rsidR="00B322AA" w:rsidRPr="00EA5A21">
        <w:rPr>
          <w:rFonts w:asciiTheme="majorBidi" w:hAnsiTheme="majorBidi" w:cstheme="majorBidi"/>
          <w:bCs/>
          <w:sz w:val="22"/>
          <w:szCs w:val="22"/>
        </w:rPr>
        <w:t xml:space="preserve"> inputs, enabling </w:t>
      </w:r>
      <w:r w:rsidR="004A0289" w:rsidRPr="00EA5A21">
        <w:rPr>
          <w:rFonts w:asciiTheme="majorBidi" w:hAnsiTheme="majorBidi" w:cstheme="majorBidi"/>
          <w:bCs/>
          <w:sz w:val="22"/>
          <w:szCs w:val="22"/>
        </w:rPr>
        <w:t>the controller</w:t>
      </w:r>
      <w:r w:rsidR="00B322AA" w:rsidRPr="00EA5A21">
        <w:rPr>
          <w:rFonts w:asciiTheme="majorBidi" w:hAnsiTheme="majorBidi" w:cstheme="majorBidi"/>
          <w:bCs/>
          <w:sz w:val="22"/>
          <w:szCs w:val="22"/>
        </w:rPr>
        <w:t xml:space="preserve"> to record which floor a user</w:t>
      </w:r>
      <w:r w:rsidR="009D6546" w:rsidRPr="00EA5A21">
        <w:rPr>
          <w:rFonts w:asciiTheme="majorBidi" w:hAnsiTheme="majorBidi" w:cstheme="majorBidi"/>
          <w:bCs/>
          <w:sz w:val="22"/>
          <w:szCs w:val="22"/>
        </w:rPr>
        <w:t xml:space="preserve"> </w:t>
      </w:r>
      <w:r w:rsidR="00B322AA" w:rsidRPr="00EA5A21">
        <w:rPr>
          <w:rFonts w:asciiTheme="majorBidi" w:hAnsiTheme="majorBidi" w:cstheme="majorBidi"/>
          <w:bCs/>
          <w:sz w:val="22"/>
          <w:szCs w:val="22"/>
        </w:rPr>
        <w:t xml:space="preserve">has selected when they </w:t>
      </w:r>
      <w:r w:rsidRPr="00EA5A21">
        <w:rPr>
          <w:rFonts w:asciiTheme="majorBidi" w:hAnsiTheme="majorBidi" w:cstheme="majorBidi"/>
          <w:bCs/>
          <w:sz w:val="22"/>
          <w:szCs w:val="22"/>
        </w:rPr>
        <w:t xml:space="preserve">are given </w:t>
      </w:r>
      <w:r w:rsidR="00B322AA" w:rsidRPr="00EA5A21">
        <w:rPr>
          <w:rFonts w:asciiTheme="majorBidi" w:hAnsiTheme="majorBidi" w:cstheme="majorBidi"/>
          <w:bCs/>
          <w:sz w:val="22"/>
          <w:szCs w:val="22"/>
        </w:rPr>
        <w:t xml:space="preserve">access </w:t>
      </w:r>
      <w:r w:rsidRPr="00EA5A21">
        <w:rPr>
          <w:rFonts w:asciiTheme="majorBidi" w:hAnsiTheme="majorBidi" w:cstheme="majorBidi"/>
          <w:bCs/>
          <w:sz w:val="22"/>
          <w:szCs w:val="22"/>
        </w:rPr>
        <w:t xml:space="preserve">to the authorised call buttons in the </w:t>
      </w:r>
      <w:r w:rsidR="00B322AA" w:rsidRPr="00EA5A21">
        <w:rPr>
          <w:rFonts w:asciiTheme="majorBidi" w:hAnsiTheme="majorBidi" w:cstheme="majorBidi"/>
          <w:bCs/>
          <w:sz w:val="22"/>
          <w:szCs w:val="22"/>
        </w:rPr>
        <w:t>elevator</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The access control system monitors the inputs </w:t>
      </w:r>
      <w:r w:rsidR="009A7307" w:rsidRPr="00EA5A21">
        <w:rPr>
          <w:rFonts w:asciiTheme="majorBidi" w:hAnsiTheme="majorBidi" w:cstheme="majorBidi"/>
          <w:bCs/>
          <w:sz w:val="22"/>
          <w:szCs w:val="22"/>
        </w:rPr>
        <w:t xml:space="preserve">from the car buttons </w:t>
      </w:r>
      <w:r w:rsidRPr="00EA5A21">
        <w:rPr>
          <w:rFonts w:asciiTheme="majorBidi" w:hAnsiTheme="majorBidi" w:cstheme="majorBidi"/>
          <w:bCs/>
          <w:sz w:val="22"/>
          <w:szCs w:val="22"/>
        </w:rPr>
        <w:t xml:space="preserve">and activates the selected floor relay to mimic the </w:t>
      </w:r>
      <w:r w:rsidR="005600EE" w:rsidRPr="00EA5A21">
        <w:rPr>
          <w:rFonts w:asciiTheme="majorBidi" w:hAnsiTheme="majorBidi" w:cstheme="majorBidi"/>
          <w:bCs/>
          <w:sz w:val="22"/>
          <w:szCs w:val="22"/>
        </w:rPr>
        <w:t xml:space="preserve">function of the </w:t>
      </w:r>
      <w:r w:rsidRPr="00EA5A21">
        <w:rPr>
          <w:rFonts w:asciiTheme="majorBidi" w:hAnsiTheme="majorBidi" w:cstheme="majorBidi"/>
          <w:bCs/>
          <w:sz w:val="22"/>
          <w:szCs w:val="22"/>
        </w:rPr>
        <w:t>floor button in the elevator</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By performing this function, the access control is responding to the floor call button and can record which floor that individual has selected</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Note that this does not prevent the person alighting from the elevator on any floor where the elevator stops</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The security system does not have any record of the</w:t>
      </w:r>
      <w:r w:rsidR="005600EE" w:rsidRPr="00EA5A21">
        <w:rPr>
          <w:rFonts w:asciiTheme="majorBidi" w:hAnsiTheme="majorBidi" w:cstheme="majorBidi"/>
          <w:bCs/>
          <w:sz w:val="22"/>
          <w:szCs w:val="22"/>
        </w:rPr>
        <w:t xml:space="preserve"> floor </w:t>
      </w:r>
      <w:r w:rsidRPr="00EA5A21">
        <w:rPr>
          <w:rFonts w:asciiTheme="majorBidi" w:hAnsiTheme="majorBidi" w:cstheme="majorBidi"/>
          <w:bCs/>
          <w:sz w:val="22"/>
          <w:szCs w:val="22"/>
        </w:rPr>
        <w:t>to which the elevator is called</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This process is usually referred to as Destination Reporting.</w:t>
      </w:r>
    </w:p>
    <w:p w14:paraId="5490154A" w14:textId="3F52D322" w:rsidR="00B322AA" w:rsidRPr="00EA5A21" w:rsidRDefault="004A0289"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 xml:space="preserve">Some access control systems </w:t>
      </w:r>
      <w:r w:rsidR="00B322AA" w:rsidRPr="00EA5A21">
        <w:rPr>
          <w:rFonts w:asciiTheme="majorBidi" w:hAnsiTheme="majorBidi" w:cstheme="majorBidi"/>
          <w:bCs/>
          <w:sz w:val="22"/>
          <w:szCs w:val="22"/>
        </w:rPr>
        <w:t>can also achieve high level interface (HLI) integration with s</w:t>
      </w:r>
      <w:r w:rsidR="005600EE" w:rsidRPr="00EA5A21">
        <w:rPr>
          <w:rFonts w:asciiTheme="majorBidi" w:hAnsiTheme="majorBidi" w:cstheme="majorBidi"/>
          <w:bCs/>
          <w:sz w:val="22"/>
          <w:szCs w:val="22"/>
        </w:rPr>
        <w:t>elected</w:t>
      </w:r>
      <w:r w:rsidR="00B322AA" w:rsidRPr="00EA5A21">
        <w:rPr>
          <w:rFonts w:asciiTheme="majorBidi" w:hAnsiTheme="majorBidi" w:cstheme="majorBidi"/>
          <w:bCs/>
          <w:sz w:val="22"/>
          <w:szCs w:val="22"/>
        </w:rPr>
        <w:t xml:space="preserve"> </w:t>
      </w:r>
      <w:r w:rsidR="00B5507D" w:rsidRPr="00EA5A21">
        <w:rPr>
          <w:rFonts w:asciiTheme="majorBidi" w:hAnsiTheme="majorBidi" w:cstheme="majorBidi"/>
          <w:bCs/>
          <w:sz w:val="22"/>
          <w:szCs w:val="22"/>
        </w:rPr>
        <w:t xml:space="preserve">manufacturer’s </w:t>
      </w:r>
      <w:r w:rsidR="00B322AA" w:rsidRPr="00EA5A21">
        <w:rPr>
          <w:rFonts w:asciiTheme="majorBidi" w:hAnsiTheme="majorBidi" w:cstheme="majorBidi"/>
          <w:bCs/>
          <w:sz w:val="22"/>
          <w:szCs w:val="22"/>
        </w:rPr>
        <w:t>elevator systems</w:t>
      </w:r>
      <w:r w:rsidR="004F7917">
        <w:rPr>
          <w:rFonts w:asciiTheme="majorBidi" w:hAnsiTheme="majorBidi" w:cstheme="majorBidi"/>
          <w:bCs/>
          <w:sz w:val="22"/>
          <w:szCs w:val="22"/>
        </w:rPr>
        <w:t xml:space="preserve">.  </w:t>
      </w:r>
      <w:r w:rsidR="00B5507D" w:rsidRPr="00EA5A21">
        <w:rPr>
          <w:rFonts w:asciiTheme="majorBidi" w:hAnsiTheme="majorBidi" w:cstheme="majorBidi"/>
          <w:bCs/>
          <w:sz w:val="22"/>
          <w:szCs w:val="22"/>
        </w:rPr>
        <w:t>In such install</w:t>
      </w:r>
      <w:r w:rsidR="005C66A9" w:rsidRPr="00EA5A21">
        <w:rPr>
          <w:rFonts w:asciiTheme="majorBidi" w:hAnsiTheme="majorBidi" w:cstheme="majorBidi"/>
          <w:bCs/>
          <w:sz w:val="22"/>
          <w:szCs w:val="22"/>
        </w:rPr>
        <w:t>at</w:t>
      </w:r>
      <w:r w:rsidR="00B5507D" w:rsidRPr="00EA5A21">
        <w:rPr>
          <w:rFonts w:asciiTheme="majorBidi" w:hAnsiTheme="majorBidi" w:cstheme="majorBidi"/>
          <w:bCs/>
          <w:sz w:val="22"/>
          <w:szCs w:val="22"/>
        </w:rPr>
        <w:t>ions</w:t>
      </w:r>
      <w:r w:rsidR="00B322AA" w:rsidRPr="00EA5A21">
        <w:rPr>
          <w:rFonts w:asciiTheme="majorBidi" w:hAnsiTheme="majorBidi" w:cstheme="majorBidi"/>
          <w:bCs/>
          <w:sz w:val="22"/>
          <w:szCs w:val="22"/>
        </w:rPr>
        <w:t xml:space="preserve"> the</w:t>
      </w:r>
      <w:r w:rsidRPr="00EA5A21">
        <w:rPr>
          <w:rFonts w:asciiTheme="majorBidi" w:hAnsiTheme="majorBidi" w:cstheme="majorBidi"/>
          <w:bCs/>
          <w:sz w:val="22"/>
          <w:szCs w:val="22"/>
        </w:rPr>
        <w:t xml:space="preserve"> access control </w:t>
      </w:r>
      <w:r w:rsidR="00B322AA" w:rsidRPr="00EA5A21">
        <w:rPr>
          <w:rFonts w:asciiTheme="majorBidi" w:hAnsiTheme="majorBidi" w:cstheme="majorBidi"/>
          <w:bCs/>
          <w:sz w:val="22"/>
          <w:szCs w:val="22"/>
        </w:rPr>
        <w:t>controller communicates with an elevator server or controller over the TCP/IP network</w:t>
      </w:r>
      <w:r w:rsidR="004A3E7F" w:rsidRPr="00EA5A21">
        <w:rPr>
          <w:rFonts w:asciiTheme="majorBidi" w:hAnsiTheme="majorBidi" w:cstheme="majorBidi"/>
          <w:bCs/>
          <w:sz w:val="22"/>
          <w:szCs w:val="22"/>
        </w:rPr>
        <w:t xml:space="preserve"> (or other communications protocol such as BACnet)</w:t>
      </w:r>
      <w:r w:rsidR="00B322AA" w:rsidRPr="00EA5A21">
        <w:rPr>
          <w:rFonts w:asciiTheme="majorBidi" w:hAnsiTheme="majorBidi" w:cstheme="majorBidi"/>
          <w:bCs/>
          <w:sz w:val="22"/>
          <w:szCs w:val="22"/>
        </w:rPr>
        <w:t xml:space="preserve"> rather than </w:t>
      </w:r>
      <w:r w:rsidRPr="00EA5A21">
        <w:rPr>
          <w:rFonts w:asciiTheme="majorBidi" w:hAnsiTheme="majorBidi" w:cstheme="majorBidi"/>
          <w:bCs/>
          <w:sz w:val="22"/>
          <w:szCs w:val="22"/>
        </w:rPr>
        <w:t xml:space="preserve">using </w:t>
      </w:r>
      <w:r w:rsidR="005600EE" w:rsidRPr="00EA5A21">
        <w:rPr>
          <w:rFonts w:asciiTheme="majorBidi" w:hAnsiTheme="majorBidi" w:cstheme="majorBidi"/>
          <w:bCs/>
          <w:sz w:val="22"/>
          <w:szCs w:val="22"/>
        </w:rPr>
        <w:t xml:space="preserve">individual </w:t>
      </w:r>
      <w:r w:rsidR="00B322AA" w:rsidRPr="00EA5A21">
        <w:rPr>
          <w:rFonts w:asciiTheme="majorBidi" w:hAnsiTheme="majorBidi" w:cstheme="majorBidi"/>
          <w:bCs/>
          <w:sz w:val="22"/>
          <w:szCs w:val="22"/>
        </w:rPr>
        <w:t>physical</w:t>
      </w:r>
      <w:r w:rsidR="009D6546" w:rsidRPr="00EA5A21">
        <w:rPr>
          <w:rFonts w:asciiTheme="majorBidi" w:hAnsiTheme="majorBidi" w:cstheme="majorBidi"/>
          <w:bCs/>
          <w:sz w:val="22"/>
          <w:szCs w:val="22"/>
        </w:rPr>
        <w:t xml:space="preserve"> </w:t>
      </w:r>
      <w:r w:rsidR="00B322AA" w:rsidRPr="00EA5A21">
        <w:rPr>
          <w:rFonts w:asciiTheme="majorBidi" w:hAnsiTheme="majorBidi" w:cstheme="majorBidi"/>
          <w:bCs/>
          <w:sz w:val="22"/>
          <w:szCs w:val="22"/>
        </w:rPr>
        <w:t>outputs and inputs</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Because each </w:t>
      </w:r>
      <w:r w:rsidR="004A3E7F" w:rsidRPr="00EA5A21">
        <w:rPr>
          <w:rFonts w:asciiTheme="majorBidi" w:hAnsiTheme="majorBidi" w:cstheme="majorBidi"/>
          <w:bCs/>
          <w:sz w:val="22"/>
          <w:szCs w:val="22"/>
        </w:rPr>
        <w:t xml:space="preserve">elevator </w:t>
      </w:r>
      <w:r w:rsidRPr="00EA5A21">
        <w:rPr>
          <w:rFonts w:asciiTheme="majorBidi" w:hAnsiTheme="majorBidi" w:cstheme="majorBidi"/>
          <w:bCs/>
          <w:sz w:val="22"/>
          <w:szCs w:val="22"/>
        </w:rPr>
        <w:t>system is proprietary, it is not really possible to provide more details in a generic format</w:t>
      </w:r>
      <w:r w:rsidR="00C420F7">
        <w:rPr>
          <w:rFonts w:asciiTheme="majorBidi" w:hAnsiTheme="majorBidi" w:cstheme="majorBidi"/>
          <w:bCs/>
          <w:sz w:val="22"/>
          <w:szCs w:val="22"/>
        </w:rPr>
        <w:t xml:space="preserve">.  </w:t>
      </w:r>
      <w:r w:rsidR="004A3E7F" w:rsidRPr="00EA5A21">
        <w:rPr>
          <w:rFonts w:asciiTheme="majorBidi" w:hAnsiTheme="majorBidi" w:cstheme="majorBidi"/>
          <w:bCs/>
          <w:sz w:val="22"/>
          <w:szCs w:val="22"/>
        </w:rPr>
        <w:t>As is evident, many of the previously noted considerations still apply and the only major difference is that the integration between the elevator control system and the access control system is significantly less complex.</w:t>
      </w:r>
    </w:p>
    <w:p w14:paraId="0F2E2330" w14:textId="37D0797C" w:rsidR="006A37DF" w:rsidRPr="00EA5A21" w:rsidRDefault="00F85B9D"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Generally</w:t>
      </w:r>
      <w:r w:rsidR="003439EB"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when </w:t>
      </w:r>
      <w:r w:rsidR="00B5507D" w:rsidRPr="00EA5A21">
        <w:rPr>
          <w:rFonts w:asciiTheme="majorBidi" w:hAnsiTheme="majorBidi" w:cstheme="majorBidi"/>
          <w:bCs/>
          <w:sz w:val="22"/>
          <w:szCs w:val="22"/>
        </w:rPr>
        <w:t xml:space="preserve">implementing an </w:t>
      </w:r>
      <w:r w:rsidR="00323D31" w:rsidRPr="00EA5A21">
        <w:rPr>
          <w:rFonts w:asciiTheme="majorBidi" w:hAnsiTheme="majorBidi" w:cstheme="majorBidi"/>
          <w:bCs/>
          <w:sz w:val="22"/>
          <w:szCs w:val="22"/>
        </w:rPr>
        <w:t>access control system</w:t>
      </w:r>
      <w:r w:rsidRPr="00EA5A21">
        <w:rPr>
          <w:rFonts w:asciiTheme="majorBidi" w:hAnsiTheme="majorBidi" w:cstheme="majorBidi"/>
          <w:bCs/>
          <w:sz w:val="22"/>
          <w:szCs w:val="22"/>
        </w:rPr>
        <w:t xml:space="preserve"> </w:t>
      </w:r>
      <w:r w:rsidR="003439EB" w:rsidRPr="00EA5A21">
        <w:rPr>
          <w:rFonts w:asciiTheme="majorBidi" w:hAnsiTheme="majorBidi" w:cstheme="majorBidi"/>
          <w:bCs/>
          <w:sz w:val="22"/>
          <w:szCs w:val="22"/>
        </w:rPr>
        <w:t>for</w:t>
      </w:r>
      <w:r w:rsidRPr="00EA5A21">
        <w:rPr>
          <w:rFonts w:asciiTheme="majorBidi" w:hAnsiTheme="majorBidi" w:cstheme="majorBidi"/>
          <w:bCs/>
          <w:sz w:val="22"/>
          <w:szCs w:val="22"/>
        </w:rPr>
        <w:t xml:space="preserve"> a new elevator installation, the card reader will communicate over a special cable </w:t>
      </w:r>
      <w:r w:rsidR="000E3309" w:rsidRPr="00EA5A21">
        <w:rPr>
          <w:rFonts w:asciiTheme="majorBidi" w:hAnsiTheme="majorBidi" w:cstheme="majorBidi"/>
          <w:bCs/>
          <w:sz w:val="22"/>
          <w:szCs w:val="22"/>
        </w:rPr>
        <w:t>incorporated in the “travelling cable” which travels with the cab and provides many conductors for the power, signalling, card reader, surveillance camera, ventilation and screen in the cab</w:t>
      </w:r>
      <w:r w:rsidR="00C420F7">
        <w:rPr>
          <w:rFonts w:asciiTheme="majorBidi" w:hAnsiTheme="majorBidi" w:cstheme="majorBidi"/>
          <w:bCs/>
          <w:sz w:val="22"/>
          <w:szCs w:val="22"/>
        </w:rPr>
        <w:t xml:space="preserve">.  </w:t>
      </w:r>
      <w:r w:rsidR="000E3309" w:rsidRPr="00EA5A21">
        <w:rPr>
          <w:rFonts w:asciiTheme="majorBidi" w:hAnsiTheme="majorBidi" w:cstheme="majorBidi"/>
          <w:bCs/>
          <w:sz w:val="22"/>
          <w:szCs w:val="22"/>
        </w:rPr>
        <w:t>While this sounds straightforward, this process may not be trivial in high rise buildings where the cable length can grow rapidly</w:t>
      </w:r>
      <w:r w:rsidR="00C420F7">
        <w:rPr>
          <w:rFonts w:asciiTheme="majorBidi" w:hAnsiTheme="majorBidi" w:cstheme="majorBidi"/>
          <w:bCs/>
          <w:sz w:val="22"/>
          <w:szCs w:val="22"/>
        </w:rPr>
        <w:t xml:space="preserve">.  </w:t>
      </w:r>
      <w:r w:rsidR="000E3309" w:rsidRPr="00EA5A21">
        <w:rPr>
          <w:rFonts w:asciiTheme="majorBidi" w:hAnsiTheme="majorBidi" w:cstheme="majorBidi"/>
          <w:bCs/>
          <w:sz w:val="22"/>
          <w:szCs w:val="22"/>
        </w:rPr>
        <w:t xml:space="preserve">For an approximate example, a building of 50 stories will </w:t>
      </w:r>
      <w:r w:rsidR="00B5507D" w:rsidRPr="00EA5A21">
        <w:rPr>
          <w:rFonts w:asciiTheme="majorBidi" w:hAnsiTheme="majorBidi" w:cstheme="majorBidi"/>
          <w:bCs/>
          <w:sz w:val="22"/>
          <w:szCs w:val="22"/>
        </w:rPr>
        <w:t xml:space="preserve">typically </w:t>
      </w:r>
      <w:r w:rsidR="000E3309" w:rsidRPr="00EA5A21">
        <w:rPr>
          <w:rFonts w:asciiTheme="majorBidi" w:hAnsiTheme="majorBidi" w:cstheme="majorBidi"/>
          <w:bCs/>
          <w:sz w:val="22"/>
          <w:szCs w:val="22"/>
        </w:rPr>
        <w:t>have the travelling cable terminated at the 25</w:t>
      </w:r>
      <w:r w:rsidR="000E3309" w:rsidRPr="00EA5A21">
        <w:rPr>
          <w:rFonts w:asciiTheme="majorBidi" w:hAnsiTheme="majorBidi" w:cstheme="majorBidi"/>
          <w:bCs/>
          <w:sz w:val="22"/>
          <w:szCs w:val="22"/>
          <w:vertAlign w:val="superscript"/>
        </w:rPr>
        <w:t>th</w:t>
      </w:r>
      <w:r w:rsidR="000E3309" w:rsidRPr="00EA5A21">
        <w:rPr>
          <w:rFonts w:asciiTheme="majorBidi" w:hAnsiTheme="majorBidi" w:cstheme="majorBidi"/>
          <w:bCs/>
          <w:sz w:val="22"/>
          <w:szCs w:val="22"/>
        </w:rPr>
        <w:t xml:space="preserve"> floor</w:t>
      </w:r>
      <w:r w:rsidR="00C420F7">
        <w:rPr>
          <w:rFonts w:asciiTheme="majorBidi" w:hAnsiTheme="majorBidi" w:cstheme="majorBidi"/>
          <w:bCs/>
          <w:sz w:val="22"/>
          <w:szCs w:val="22"/>
        </w:rPr>
        <w:t xml:space="preserve">.  </w:t>
      </w:r>
      <w:r w:rsidR="000E3309" w:rsidRPr="00EA5A21">
        <w:rPr>
          <w:rFonts w:asciiTheme="majorBidi" w:hAnsiTheme="majorBidi" w:cstheme="majorBidi"/>
          <w:bCs/>
          <w:sz w:val="22"/>
          <w:szCs w:val="22"/>
        </w:rPr>
        <w:t xml:space="preserve">The cable itself has to reach up and down 25 floors and the link to the elevator control room from the termination is another 25 floors, i.e., the overall length of the cable will be about 60 floors of approximately 4.5 m each </w:t>
      </w:r>
      <w:r w:rsidR="003439EB" w:rsidRPr="00EA5A21">
        <w:rPr>
          <w:rFonts w:asciiTheme="majorBidi" w:hAnsiTheme="majorBidi" w:cstheme="majorBidi"/>
          <w:bCs/>
          <w:sz w:val="22"/>
          <w:szCs w:val="22"/>
        </w:rPr>
        <w:t>for a total of 270 m (890 ft)</w:t>
      </w:r>
      <w:r w:rsidR="00C420F7">
        <w:rPr>
          <w:rFonts w:asciiTheme="majorBidi" w:hAnsiTheme="majorBidi" w:cstheme="majorBidi"/>
          <w:bCs/>
          <w:sz w:val="22"/>
          <w:szCs w:val="22"/>
        </w:rPr>
        <w:t xml:space="preserve">.  </w:t>
      </w:r>
      <w:r w:rsidR="003439EB" w:rsidRPr="00EA5A21">
        <w:rPr>
          <w:rFonts w:asciiTheme="majorBidi" w:hAnsiTheme="majorBidi" w:cstheme="majorBidi"/>
          <w:bCs/>
          <w:sz w:val="22"/>
          <w:szCs w:val="22"/>
        </w:rPr>
        <w:t>As is obvious this length is significant and for much of the distance the communications cable is bound integrally with cables which may be carrying “dirty” electrical power.</w:t>
      </w:r>
    </w:p>
    <w:p w14:paraId="4BF02C3C" w14:textId="5F416062" w:rsidR="003439EB" w:rsidRPr="00EA5A21" w:rsidRDefault="00B5507D"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rPr>
      </w:pPr>
      <w:r w:rsidRPr="00EA5A21">
        <w:rPr>
          <w:rFonts w:asciiTheme="majorBidi" w:hAnsiTheme="majorBidi" w:cstheme="majorBidi"/>
          <w:bCs/>
          <w:sz w:val="22"/>
          <w:szCs w:val="22"/>
        </w:rPr>
        <w:t>When installing</w:t>
      </w:r>
      <w:r w:rsidR="003439EB" w:rsidRPr="00EA5A21">
        <w:rPr>
          <w:rFonts w:asciiTheme="majorBidi" w:hAnsiTheme="majorBidi" w:cstheme="majorBidi"/>
          <w:bCs/>
          <w:sz w:val="22"/>
          <w:szCs w:val="22"/>
        </w:rPr>
        <w:t xml:space="preserve"> a “retrofit” elevator access control system the recommendation is often to replace the travelling cable which is extremely costly and time consuming</w:t>
      </w:r>
      <w:r w:rsidR="00C420F7">
        <w:rPr>
          <w:rFonts w:asciiTheme="majorBidi" w:hAnsiTheme="majorBidi" w:cstheme="majorBidi"/>
          <w:bCs/>
          <w:sz w:val="22"/>
          <w:szCs w:val="22"/>
        </w:rPr>
        <w:t xml:space="preserve">.  </w:t>
      </w:r>
      <w:r w:rsidR="003439EB" w:rsidRPr="00EA5A21">
        <w:rPr>
          <w:rFonts w:asciiTheme="majorBidi" w:hAnsiTheme="majorBidi" w:cstheme="majorBidi"/>
          <w:bCs/>
          <w:sz w:val="22"/>
          <w:szCs w:val="22"/>
        </w:rPr>
        <w:t xml:space="preserve">There are signal conditioning and </w:t>
      </w:r>
      <w:r w:rsidRPr="00EA5A21">
        <w:rPr>
          <w:rFonts w:asciiTheme="majorBidi" w:hAnsiTheme="majorBidi" w:cstheme="majorBidi"/>
          <w:bCs/>
          <w:sz w:val="22"/>
          <w:szCs w:val="22"/>
        </w:rPr>
        <w:t xml:space="preserve">signal </w:t>
      </w:r>
      <w:r w:rsidR="003439EB" w:rsidRPr="00EA5A21">
        <w:rPr>
          <w:rFonts w:asciiTheme="majorBidi" w:hAnsiTheme="majorBidi" w:cstheme="majorBidi"/>
          <w:bCs/>
          <w:sz w:val="22"/>
          <w:szCs w:val="22"/>
        </w:rPr>
        <w:t>amplifi</w:t>
      </w:r>
      <w:r w:rsidRPr="00EA5A21">
        <w:rPr>
          <w:rFonts w:asciiTheme="majorBidi" w:hAnsiTheme="majorBidi" w:cstheme="majorBidi"/>
          <w:bCs/>
          <w:sz w:val="22"/>
          <w:szCs w:val="22"/>
        </w:rPr>
        <w:t>cation devices</w:t>
      </w:r>
      <w:r w:rsidR="003439EB" w:rsidRPr="00EA5A21">
        <w:rPr>
          <w:rFonts w:asciiTheme="majorBidi" w:hAnsiTheme="majorBidi" w:cstheme="majorBidi"/>
          <w:bCs/>
          <w:sz w:val="22"/>
          <w:szCs w:val="22"/>
        </w:rPr>
        <w:t xml:space="preserve"> which are recommended as an alternative (see Appendix </w:t>
      </w:r>
      <w:r w:rsidR="00152304" w:rsidRPr="00EA5A21">
        <w:rPr>
          <w:rFonts w:asciiTheme="majorBidi" w:hAnsiTheme="majorBidi" w:cstheme="majorBidi"/>
          <w:bCs/>
          <w:sz w:val="22"/>
          <w:szCs w:val="22"/>
        </w:rPr>
        <w:t>R -- Cabling, Conductors and Miscellaneous Accessories</w:t>
      </w:r>
      <w:r w:rsidR="003439EB" w:rsidRPr="00EA5A21">
        <w:rPr>
          <w:rFonts w:asciiTheme="majorBidi" w:hAnsiTheme="majorBidi" w:cstheme="majorBidi"/>
          <w:bCs/>
          <w:sz w:val="22"/>
          <w:szCs w:val="22"/>
        </w:rPr>
        <w:t>)</w:t>
      </w:r>
      <w:r w:rsidR="00C420F7">
        <w:rPr>
          <w:rFonts w:asciiTheme="majorBidi" w:hAnsiTheme="majorBidi" w:cstheme="majorBidi"/>
          <w:bCs/>
          <w:sz w:val="22"/>
          <w:szCs w:val="22"/>
        </w:rPr>
        <w:t xml:space="preserve">.  </w:t>
      </w:r>
      <w:r w:rsidR="003439EB" w:rsidRPr="00EA5A21">
        <w:rPr>
          <w:rFonts w:asciiTheme="majorBidi" w:hAnsiTheme="majorBidi" w:cstheme="majorBidi"/>
          <w:bCs/>
          <w:sz w:val="22"/>
          <w:szCs w:val="22"/>
        </w:rPr>
        <w:t>Since the elevator industry has long had the practice to equip the travelling cables with a generous number of spare conductors, there is generally no difficulty in negotiating for permission to use the spare power conductors in the travelling cable</w:t>
      </w:r>
      <w:r w:rsidR="00C420F7">
        <w:rPr>
          <w:rFonts w:asciiTheme="majorBidi" w:hAnsiTheme="majorBidi" w:cstheme="majorBidi"/>
          <w:bCs/>
          <w:sz w:val="22"/>
          <w:szCs w:val="22"/>
        </w:rPr>
        <w:t xml:space="preserve">.  </w:t>
      </w:r>
      <w:r w:rsidR="003439EB" w:rsidRPr="00EA5A21">
        <w:rPr>
          <w:rFonts w:asciiTheme="majorBidi" w:hAnsiTheme="majorBidi" w:cstheme="majorBidi"/>
          <w:bCs/>
          <w:sz w:val="22"/>
          <w:szCs w:val="22"/>
        </w:rPr>
        <w:t>Th</w:t>
      </w:r>
      <w:r w:rsidR="00410504" w:rsidRPr="00EA5A21">
        <w:rPr>
          <w:rFonts w:asciiTheme="majorBidi" w:hAnsiTheme="majorBidi" w:cstheme="majorBidi"/>
          <w:bCs/>
          <w:sz w:val="22"/>
          <w:szCs w:val="22"/>
        </w:rPr>
        <w:t>ese conductors can be used in conjunction with the signal conditioner to connect the card reader placed in the elevator to the access control controller in the elevator room (which is where the travelling cable is terminated</w:t>
      </w:r>
      <w:r w:rsidR="00C420F7">
        <w:rPr>
          <w:rFonts w:asciiTheme="majorBidi" w:hAnsiTheme="majorBidi" w:cstheme="majorBidi"/>
          <w:bCs/>
          <w:sz w:val="22"/>
          <w:szCs w:val="22"/>
        </w:rPr>
        <w:t xml:space="preserve">.  </w:t>
      </w:r>
      <w:r w:rsidR="00410504" w:rsidRPr="00EA5A21">
        <w:rPr>
          <w:rFonts w:asciiTheme="majorBidi" w:hAnsiTheme="majorBidi" w:cstheme="majorBidi"/>
          <w:bCs/>
          <w:sz w:val="22"/>
          <w:szCs w:val="22"/>
        </w:rPr>
        <w:t>This link will then provide reliable card data from the elevator cab to the access control controller.</w:t>
      </w:r>
    </w:p>
    <w:p w14:paraId="68B389ED" w14:textId="3C3185DF" w:rsidR="006A0834" w:rsidRDefault="00B5507D"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The elevator technicians can provide suitable terminals</w:t>
      </w:r>
      <w:r w:rsidR="002820DD" w:rsidRPr="00EA5A21">
        <w:rPr>
          <w:rFonts w:asciiTheme="majorBidi" w:hAnsiTheme="majorBidi" w:cstheme="majorBidi"/>
          <w:bCs/>
          <w:sz w:val="22"/>
          <w:szCs w:val="22"/>
        </w:rPr>
        <w:t xml:space="preserve"> in the elevator machine room</w:t>
      </w:r>
      <w:r w:rsidRPr="00EA5A21">
        <w:rPr>
          <w:rFonts w:asciiTheme="majorBidi" w:hAnsiTheme="majorBidi" w:cstheme="majorBidi"/>
          <w:bCs/>
          <w:sz w:val="22"/>
          <w:szCs w:val="22"/>
        </w:rPr>
        <w:t xml:space="preserve"> for each elevator car where the security technician can connect the access control output relays</w:t>
      </w:r>
      <w:r w:rsidR="002820DD" w:rsidRPr="00EA5A21">
        <w:rPr>
          <w:rFonts w:asciiTheme="majorBidi" w:hAnsiTheme="majorBidi" w:cstheme="majorBidi"/>
          <w:bCs/>
          <w:sz w:val="22"/>
          <w:szCs w:val="22"/>
        </w:rPr>
        <w:t xml:space="preserve"> to complete the control circuit</w:t>
      </w:r>
      <w:r w:rsidR="006A0834">
        <w:rPr>
          <w:rFonts w:asciiTheme="majorBidi" w:hAnsiTheme="majorBidi" w:cstheme="majorBidi"/>
          <w:bCs/>
          <w:sz w:val="22"/>
          <w:szCs w:val="22"/>
        </w:rPr>
        <w:t>.</w:t>
      </w:r>
    </w:p>
    <w:p w14:paraId="1AA40C06" w14:textId="767805CC" w:rsidR="006A37DF" w:rsidRPr="00EA5A21" w:rsidRDefault="006A37DF" w:rsidP="00197B13">
      <w:pPr>
        <w:pStyle w:val="Header"/>
        <w:numPr>
          <w:ilvl w:val="0"/>
          <w:numId w:val="84"/>
        </w:numPr>
        <w:tabs>
          <w:tab w:val="clear" w:pos="4320"/>
          <w:tab w:val="clear" w:pos="8640"/>
          <w:tab w:val="left" w:pos="720"/>
        </w:tabs>
        <w:spacing w:after="120"/>
        <w:ind w:left="1584" w:hanging="504"/>
        <w:jc w:val="both"/>
        <w:rPr>
          <w:rFonts w:asciiTheme="majorBidi" w:hAnsiTheme="majorBidi" w:cstheme="majorBidi"/>
          <w:bCs/>
          <w:sz w:val="22"/>
        </w:rPr>
      </w:pPr>
      <w:r w:rsidRPr="00EA5A21">
        <w:rPr>
          <w:rFonts w:asciiTheme="majorBidi" w:hAnsiTheme="majorBidi" w:cstheme="majorBidi"/>
          <w:bCs/>
          <w:sz w:val="22"/>
          <w:szCs w:val="22"/>
        </w:rPr>
        <w:t>Control relays can be wired in either a normally open connection (fail secure) or a normally closed connection (fail safe)</w:t>
      </w:r>
      <w:r w:rsidR="00C420F7">
        <w:rPr>
          <w:rFonts w:asciiTheme="majorBidi" w:hAnsiTheme="majorBidi" w:cstheme="majorBidi"/>
          <w:bCs/>
          <w:sz w:val="22"/>
          <w:szCs w:val="22"/>
        </w:rPr>
        <w:t xml:space="preserve">.  </w:t>
      </w:r>
      <w:r w:rsidR="00AD3544" w:rsidRPr="00EA5A21">
        <w:rPr>
          <w:rFonts w:asciiTheme="majorBidi" w:hAnsiTheme="majorBidi" w:cstheme="majorBidi"/>
          <w:bCs/>
          <w:sz w:val="22"/>
          <w:szCs w:val="22"/>
        </w:rPr>
        <w:t>The particular selection should be reviewed with the Region in order to determine which of these is more appropriate for any given project</w:t>
      </w:r>
      <w:r w:rsidR="00C420F7">
        <w:rPr>
          <w:rFonts w:asciiTheme="majorBidi" w:hAnsiTheme="majorBidi" w:cstheme="majorBidi"/>
          <w:bCs/>
          <w:sz w:val="22"/>
          <w:szCs w:val="22"/>
        </w:rPr>
        <w:t xml:space="preserve">.  </w:t>
      </w:r>
      <w:r w:rsidR="00AD3544" w:rsidRPr="00EA5A21">
        <w:rPr>
          <w:rFonts w:asciiTheme="majorBidi" w:hAnsiTheme="majorBidi" w:cstheme="majorBidi"/>
          <w:bCs/>
          <w:sz w:val="22"/>
          <w:szCs w:val="22"/>
        </w:rPr>
        <w:t>Depending on the cause of a power failure, the elevators may not be moving in the event of a power failure.</w:t>
      </w:r>
    </w:p>
    <w:p w14:paraId="68A6ADC4" w14:textId="4B96EFBE" w:rsidR="009D6546" w:rsidRPr="00EA5A21" w:rsidRDefault="009D6546" w:rsidP="00197B13">
      <w:pPr>
        <w:pStyle w:val="Header"/>
        <w:numPr>
          <w:ilvl w:val="2"/>
          <w:numId w:val="84"/>
        </w:numPr>
        <w:tabs>
          <w:tab w:val="clear" w:pos="4320"/>
          <w:tab w:val="clear" w:pos="8640"/>
          <w:tab w:val="left" w:pos="720"/>
        </w:tabs>
        <w:spacing w:after="12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Fail Safe: When power is interrupted (fails), the electronic locking device is released (unlocked)</w:t>
      </w:r>
      <w:r w:rsidR="00C420F7">
        <w:rPr>
          <w:rFonts w:asciiTheme="majorBidi" w:hAnsiTheme="majorBidi" w:cstheme="majorBidi"/>
          <w:bCs/>
          <w:sz w:val="22"/>
          <w:szCs w:val="22"/>
        </w:rPr>
        <w:t xml:space="preserve">.  </w:t>
      </w:r>
      <w:r w:rsidR="00AD3544" w:rsidRPr="00EA5A21">
        <w:rPr>
          <w:rFonts w:asciiTheme="majorBidi" w:hAnsiTheme="majorBidi" w:cstheme="majorBidi"/>
          <w:bCs/>
          <w:sz w:val="22"/>
          <w:szCs w:val="22"/>
        </w:rPr>
        <w:t>This is recommended for most “regular” applications and is mandatory if the installation is to comply with UL specifications</w:t>
      </w:r>
      <w:r w:rsidR="00C420F7">
        <w:rPr>
          <w:rFonts w:asciiTheme="majorBidi" w:hAnsiTheme="majorBidi" w:cstheme="majorBidi"/>
          <w:bCs/>
          <w:sz w:val="22"/>
          <w:szCs w:val="22"/>
        </w:rPr>
        <w:t xml:space="preserve">.  </w:t>
      </w:r>
    </w:p>
    <w:p w14:paraId="5D653721" w14:textId="34E3FA5D" w:rsidR="009D6546" w:rsidRPr="00EA5A21" w:rsidRDefault="009D6546" w:rsidP="00197B13">
      <w:pPr>
        <w:pStyle w:val="Header"/>
        <w:numPr>
          <w:ilvl w:val="2"/>
          <w:numId w:val="84"/>
        </w:numPr>
        <w:tabs>
          <w:tab w:val="clear" w:pos="4320"/>
          <w:tab w:val="clear" w:pos="8640"/>
          <w:tab w:val="left" w:pos="720"/>
        </w:tabs>
        <w:spacing w:after="24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Fail Secure: When power is interrupted (fails), the electronic locking device is secured (locked)</w:t>
      </w:r>
      <w:r w:rsidR="00C420F7">
        <w:rPr>
          <w:rFonts w:asciiTheme="majorBidi" w:hAnsiTheme="majorBidi" w:cstheme="majorBidi"/>
          <w:bCs/>
          <w:sz w:val="22"/>
          <w:szCs w:val="22"/>
        </w:rPr>
        <w:t xml:space="preserve">.  </w:t>
      </w:r>
      <w:r w:rsidR="00AD3544" w:rsidRPr="00EA5A21">
        <w:rPr>
          <w:rFonts w:asciiTheme="majorBidi" w:hAnsiTheme="majorBidi" w:cstheme="majorBidi"/>
          <w:bCs/>
          <w:sz w:val="22"/>
          <w:szCs w:val="22"/>
        </w:rPr>
        <w:t>This option may be preferred in an environment where individuals are at risk if they have freedom, e.g., protective custody.</w:t>
      </w:r>
    </w:p>
    <w:p w14:paraId="62DF422F" w14:textId="290888E5" w:rsidR="009D6546" w:rsidRPr="00EA5A21" w:rsidRDefault="00C579D1"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The floor call buttons for the access control function must be interrupted on all the elevator cars independently and programming is then configured to allow the same functionalities on all the cars in the group</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The card swipe identifies the car which is being used and only the call buttons in that elevator will be activated.</w:t>
      </w:r>
    </w:p>
    <w:p w14:paraId="58E1A402" w14:textId="741874D5" w:rsidR="009D6546" w:rsidRPr="00EA5A21" w:rsidRDefault="009D6546"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rPr>
      </w:pPr>
      <w:r w:rsidRPr="00EA5A21">
        <w:rPr>
          <w:rFonts w:asciiTheme="majorBidi" w:hAnsiTheme="majorBidi" w:cstheme="majorBidi"/>
          <w:bCs/>
          <w:sz w:val="22"/>
          <w:szCs w:val="22"/>
        </w:rPr>
        <w:t xml:space="preserve">Although </w:t>
      </w:r>
      <w:r w:rsidR="002820DD" w:rsidRPr="00EA5A21">
        <w:rPr>
          <w:rFonts w:asciiTheme="majorBidi" w:hAnsiTheme="majorBidi" w:cstheme="majorBidi"/>
          <w:bCs/>
          <w:sz w:val="22"/>
          <w:szCs w:val="22"/>
        </w:rPr>
        <w:t xml:space="preserve">breaking </w:t>
      </w:r>
      <w:r w:rsidRPr="00EA5A21">
        <w:rPr>
          <w:rFonts w:asciiTheme="majorBidi" w:hAnsiTheme="majorBidi" w:cstheme="majorBidi"/>
          <w:bCs/>
          <w:sz w:val="22"/>
          <w:szCs w:val="22"/>
        </w:rPr>
        <w:t xml:space="preserve">either side of the </w:t>
      </w:r>
      <w:r w:rsidR="002820DD" w:rsidRPr="00EA5A21">
        <w:rPr>
          <w:rFonts w:asciiTheme="majorBidi" w:hAnsiTheme="majorBidi" w:cstheme="majorBidi"/>
          <w:bCs/>
          <w:sz w:val="22"/>
          <w:szCs w:val="22"/>
        </w:rPr>
        <w:t xml:space="preserve">call </w:t>
      </w:r>
      <w:r w:rsidRPr="00EA5A21">
        <w:rPr>
          <w:rFonts w:asciiTheme="majorBidi" w:hAnsiTheme="majorBidi" w:cstheme="majorBidi"/>
          <w:bCs/>
          <w:sz w:val="22"/>
          <w:szCs w:val="22"/>
        </w:rPr>
        <w:t xml:space="preserve">button wiring </w:t>
      </w:r>
      <w:r w:rsidR="002820DD" w:rsidRPr="00EA5A21">
        <w:rPr>
          <w:rFonts w:asciiTheme="majorBidi" w:hAnsiTheme="majorBidi" w:cstheme="majorBidi"/>
          <w:bCs/>
          <w:sz w:val="22"/>
          <w:szCs w:val="22"/>
        </w:rPr>
        <w:t>will</w:t>
      </w:r>
      <w:r w:rsidRPr="00EA5A21">
        <w:rPr>
          <w:rFonts w:asciiTheme="majorBidi" w:hAnsiTheme="majorBidi" w:cstheme="majorBidi"/>
          <w:bCs/>
          <w:sz w:val="22"/>
          <w:szCs w:val="22"/>
        </w:rPr>
        <w:t xml:space="preserve"> provide the same functionality, </w:t>
      </w:r>
      <w:r w:rsidR="00C579D1" w:rsidRPr="00EA5A21">
        <w:rPr>
          <w:rFonts w:asciiTheme="majorBidi" w:hAnsiTheme="majorBidi" w:cstheme="majorBidi"/>
          <w:bCs/>
          <w:sz w:val="22"/>
          <w:szCs w:val="22"/>
        </w:rPr>
        <w:t>it</w:t>
      </w:r>
      <w:r w:rsidRPr="00EA5A21">
        <w:rPr>
          <w:rFonts w:asciiTheme="majorBidi" w:hAnsiTheme="majorBidi" w:cstheme="majorBidi"/>
          <w:bCs/>
          <w:sz w:val="22"/>
          <w:szCs w:val="22"/>
        </w:rPr>
        <w:t xml:space="preserve"> </w:t>
      </w:r>
      <w:r w:rsidR="00C579D1" w:rsidRPr="00EA5A21">
        <w:rPr>
          <w:rFonts w:asciiTheme="majorBidi" w:hAnsiTheme="majorBidi" w:cstheme="majorBidi"/>
          <w:bCs/>
          <w:sz w:val="22"/>
          <w:szCs w:val="22"/>
        </w:rPr>
        <w:t xml:space="preserve">is </w:t>
      </w:r>
      <w:r w:rsidRPr="00EA5A21">
        <w:rPr>
          <w:rFonts w:asciiTheme="majorBidi" w:hAnsiTheme="majorBidi" w:cstheme="majorBidi"/>
          <w:bCs/>
          <w:sz w:val="22"/>
          <w:szCs w:val="22"/>
        </w:rPr>
        <w:t>recommend</w:t>
      </w:r>
      <w:r w:rsidR="00C579D1" w:rsidRPr="00EA5A21">
        <w:rPr>
          <w:rFonts w:asciiTheme="majorBidi" w:hAnsiTheme="majorBidi" w:cstheme="majorBidi"/>
          <w:bCs/>
          <w:sz w:val="22"/>
          <w:szCs w:val="22"/>
        </w:rPr>
        <w:t>ed</w:t>
      </w:r>
      <w:r w:rsidRPr="00EA5A21">
        <w:rPr>
          <w:rFonts w:asciiTheme="majorBidi" w:hAnsiTheme="majorBidi" w:cstheme="majorBidi"/>
          <w:bCs/>
          <w:sz w:val="22"/>
          <w:szCs w:val="22"/>
        </w:rPr>
        <w:t xml:space="preserve"> </w:t>
      </w:r>
      <w:r w:rsidR="00C579D1" w:rsidRPr="00EA5A21">
        <w:rPr>
          <w:rFonts w:asciiTheme="majorBidi" w:hAnsiTheme="majorBidi" w:cstheme="majorBidi"/>
          <w:bCs/>
          <w:sz w:val="22"/>
          <w:szCs w:val="22"/>
        </w:rPr>
        <w:t xml:space="preserve">that </w:t>
      </w:r>
      <w:r w:rsidRPr="00EA5A21">
        <w:rPr>
          <w:rFonts w:asciiTheme="majorBidi" w:hAnsiTheme="majorBidi" w:cstheme="majorBidi"/>
          <w:bCs/>
          <w:sz w:val="22"/>
          <w:szCs w:val="22"/>
        </w:rPr>
        <w:t>the elevator company</w:t>
      </w:r>
      <w:r w:rsidR="002820DD"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break the </w:t>
      </w:r>
      <w:r w:rsidR="002820DD" w:rsidRPr="00EA5A21">
        <w:rPr>
          <w:rFonts w:asciiTheme="majorBidi" w:hAnsiTheme="majorBidi" w:cstheme="majorBidi"/>
          <w:bCs/>
          <w:sz w:val="22"/>
          <w:szCs w:val="22"/>
        </w:rPr>
        <w:t>“</w:t>
      </w:r>
      <w:r w:rsidRPr="00EA5A21">
        <w:rPr>
          <w:rFonts w:asciiTheme="majorBidi" w:hAnsiTheme="majorBidi" w:cstheme="majorBidi"/>
          <w:bCs/>
          <w:sz w:val="22"/>
          <w:szCs w:val="22"/>
        </w:rPr>
        <w:t>control signal</w:t>
      </w:r>
      <w:r w:rsidR="002820DD"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and not the </w:t>
      </w:r>
      <w:r w:rsidR="002820DD" w:rsidRPr="00EA5A21">
        <w:rPr>
          <w:rFonts w:asciiTheme="majorBidi" w:hAnsiTheme="majorBidi" w:cstheme="majorBidi"/>
          <w:bCs/>
          <w:sz w:val="22"/>
          <w:szCs w:val="22"/>
        </w:rPr>
        <w:t>“</w:t>
      </w:r>
      <w:r w:rsidRPr="00EA5A21">
        <w:rPr>
          <w:rFonts w:asciiTheme="majorBidi" w:hAnsiTheme="majorBidi" w:cstheme="majorBidi"/>
          <w:bCs/>
          <w:sz w:val="22"/>
          <w:szCs w:val="22"/>
        </w:rPr>
        <w:t>common</w:t>
      </w:r>
      <w:r w:rsidR="002820DD" w:rsidRPr="00EA5A21">
        <w:rPr>
          <w:rFonts w:asciiTheme="majorBidi" w:hAnsiTheme="majorBidi" w:cstheme="majorBidi"/>
          <w:bCs/>
          <w:sz w:val="22"/>
          <w:szCs w:val="22"/>
        </w:rPr>
        <w:t xml:space="preserve"> supply”</w:t>
      </w:r>
      <w:r w:rsidRPr="00EA5A21">
        <w:rPr>
          <w:rFonts w:asciiTheme="majorBidi" w:hAnsiTheme="majorBidi" w:cstheme="majorBidi"/>
          <w:bCs/>
          <w:sz w:val="22"/>
          <w:szCs w:val="22"/>
        </w:rPr>
        <w:t xml:space="preserve"> for the button</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This method allows a simple migration to destination reporting if required in the future.</w:t>
      </w:r>
    </w:p>
    <w:p w14:paraId="3DF11292" w14:textId="5F85F142" w:rsidR="00026734" w:rsidRPr="00EA5A21" w:rsidRDefault="00563A90"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rPr>
      </w:pPr>
      <w:r w:rsidRPr="00EA5A21">
        <w:rPr>
          <w:rFonts w:asciiTheme="majorBidi" w:hAnsiTheme="majorBidi" w:cstheme="majorBidi"/>
          <w:bCs/>
          <w:sz w:val="22"/>
          <w:szCs w:val="22"/>
        </w:rPr>
        <w:t>Because the elevator “service mode” generally does not use the floor call buttons, the access control does not generally affect the service mode</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Thus</w:t>
      </w:r>
      <w:r w:rsidR="00907C92"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when the elevator service technicians use </w:t>
      </w:r>
      <w:r w:rsidR="002820DD" w:rsidRPr="00EA5A21">
        <w:rPr>
          <w:rFonts w:asciiTheme="majorBidi" w:hAnsiTheme="majorBidi" w:cstheme="majorBidi"/>
          <w:bCs/>
          <w:sz w:val="22"/>
          <w:szCs w:val="22"/>
        </w:rPr>
        <w:t xml:space="preserve">a key to activate </w:t>
      </w:r>
      <w:r w:rsidRPr="00EA5A21">
        <w:rPr>
          <w:rFonts w:asciiTheme="majorBidi" w:hAnsiTheme="majorBidi" w:cstheme="majorBidi"/>
          <w:bCs/>
          <w:sz w:val="22"/>
          <w:szCs w:val="22"/>
        </w:rPr>
        <w:t>the “service mode”</w:t>
      </w:r>
      <w:r w:rsidR="00907C92" w:rsidRPr="00EA5A21">
        <w:rPr>
          <w:rFonts w:asciiTheme="majorBidi" w:hAnsiTheme="majorBidi" w:cstheme="majorBidi"/>
          <w:bCs/>
          <w:sz w:val="22"/>
          <w:szCs w:val="22"/>
        </w:rPr>
        <w:t xml:space="preserve"> there is no inconvenience</w:t>
      </w:r>
      <w:r w:rsidR="002820DD" w:rsidRPr="00EA5A21">
        <w:rPr>
          <w:rFonts w:asciiTheme="majorBidi" w:hAnsiTheme="majorBidi" w:cstheme="majorBidi"/>
          <w:bCs/>
          <w:sz w:val="22"/>
          <w:szCs w:val="22"/>
        </w:rPr>
        <w:t xml:space="preserve"> for them</w:t>
      </w:r>
      <w:r w:rsidR="00C420F7">
        <w:rPr>
          <w:rFonts w:asciiTheme="majorBidi" w:hAnsiTheme="majorBidi" w:cstheme="majorBidi"/>
          <w:bCs/>
          <w:sz w:val="22"/>
          <w:szCs w:val="22"/>
        </w:rPr>
        <w:t xml:space="preserve">.  </w:t>
      </w:r>
      <w:r w:rsidR="00907C92" w:rsidRPr="00EA5A21">
        <w:rPr>
          <w:rFonts w:asciiTheme="majorBidi" w:hAnsiTheme="majorBidi" w:cstheme="majorBidi"/>
          <w:bCs/>
          <w:sz w:val="22"/>
          <w:szCs w:val="22"/>
        </w:rPr>
        <w:t>The janitorial staff often use the service mode so that they can keep control of the elevator which will not respond to any “regular passenger dispatch requirements”</w:t>
      </w:r>
      <w:r w:rsidR="00C420F7">
        <w:rPr>
          <w:rFonts w:asciiTheme="majorBidi" w:hAnsiTheme="majorBidi" w:cstheme="majorBidi"/>
          <w:bCs/>
          <w:sz w:val="22"/>
          <w:szCs w:val="22"/>
        </w:rPr>
        <w:t xml:space="preserve">.  </w:t>
      </w:r>
    </w:p>
    <w:p w14:paraId="10BECE0B" w14:textId="3CECE955" w:rsidR="00563A90" w:rsidRPr="00EA5A21" w:rsidRDefault="00907C92"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rPr>
      </w:pPr>
      <w:r w:rsidRPr="00EA5A21">
        <w:rPr>
          <w:rFonts w:asciiTheme="majorBidi" w:hAnsiTheme="majorBidi" w:cstheme="majorBidi"/>
          <w:bCs/>
          <w:sz w:val="22"/>
          <w:szCs w:val="22"/>
        </w:rPr>
        <w:t>The service mode will then not record who is using the elevator or where the elevator is travelling and there are no restrictions on the floors to which the elevator may be taken</w:t>
      </w:r>
      <w:r w:rsidR="00C420F7">
        <w:rPr>
          <w:rFonts w:asciiTheme="majorBidi" w:hAnsiTheme="majorBidi" w:cstheme="majorBidi"/>
          <w:bCs/>
          <w:sz w:val="22"/>
          <w:szCs w:val="22"/>
        </w:rPr>
        <w:t xml:space="preserve">.  </w:t>
      </w:r>
      <w:r w:rsidR="002820DD" w:rsidRPr="00EA5A21">
        <w:rPr>
          <w:rFonts w:asciiTheme="majorBidi" w:hAnsiTheme="majorBidi" w:cstheme="majorBidi"/>
          <w:bCs/>
          <w:sz w:val="22"/>
          <w:szCs w:val="22"/>
        </w:rPr>
        <w:t>A modification can be incorporated whereby use of the key to activate or deactivate the service mode in each cab is associated with a unique “input” and the change of state is logged</w:t>
      </w:r>
      <w:r w:rsidR="00C420F7">
        <w:rPr>
          <w:rFonts w:asciiTheme="majorBidi" w:hAnsiTheme="majorBidi" w:cstheme="majorBidi"/>
          <w:bCs/>
          <w:sz w:val="22"/>
          <w:szCs w:val="22"/>
        </w:rPr>
        <w:t xml:space="preserve">.  </w:t>
      </w:r>
      <w:r w:rsidR="002820DD" w:rsidRPr="00EA5A21">
        <w:rPr>
          <w:rFonts w:asciiTheme="majorBidi" w:hAnsiTheme="majorBidi" w:cstheme="majorBidi"/>
          <w:bCs/>
          <w:sz w:val="22"/>
          <w:szCs w:val="22"/>
        </w:rPr>
        <w:t>This change of state is best identified at the elevator controller</w:t>
      </w:r>
      <w:r w:rsidR="00026734" w:rsidRPr="00EA5A21">
        <w:rPr>
          <w:rFonts w:asciiTheme="majorBidi" w:hAnsiTheme="majorBidi" w:cstheme="majorBidi"/>
          <w:bCs/>
          <w:sz w:val="22"/>
          <w:szCs w:val="22"/>
        </w:rPr>
        <w:t>.</w:t>
      </w:r>
    </w:p>
    <w:p w14:paraId="6243E331" w14:textId="51E8943C" w:rsidR="008029D1" w:rsidRPr="00EA5A21" w:rsidRDefault="00E47C9A"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If</w:t>
      </w:r>
      <w:r w:rsidR="008029D1" w:rsidRPr="00EA5A21">
        <w:rPr>
          <w:rFonts w:asciiTheme="majorBidi" w:hAnsiTheme="majorBidi" w:cstheme="majorBidi"/>
          <w:bCs/>
          <w:sz w:val="22"/>
          <w:szCs w:val="22"/>
        </w:rPr>
        <w:t xml:space="preserve"> </w:t>
      </w:r>
      <w:r w:rsidR="00C579D1" w:rsidRPr="00EA5A21">
        <w:rPr>
          <w:rFonts w:asciiTheme="majorBidi" w:hAnsiTheme="majorBidi" w:cstheme="majorBidi"/>
          <w:bCs/>
          <w:sz w:val="22"/>
          <w:szCs w:val="22"/>
        </w:rPr>
        <w:t>the card reader</w:t>
      </w:r>
      <w:r w:rsidR="008029D1" w:rsidRPr="00EA5A21">
        <w:rPr>
          <w:rFonts w:asciiTheme="majorBidi" w:hAnsiTheme="majorBidi" w:cstheme="majorBidi"/>
          <w:bCs/>
          <w:sz w:val="22"/>
          <w:szCs w:val="22"/>
        </w:rPr>
        <w:t xml:space="preserve"> loses contact with the </w:t>
      </w:r>
      <w:r w:rsidR="0094754D" w:rsidRPr="00EA5A21">
        <w:rPr>
          <w:rFonts w:asciiTheme="majorBidi" w:hAnsiTheme="majorBidi" w:cstheme="majorBidi"/>
          <w:bCs/>
          <w:sz w:val="22"/>
          <w:szCs w:val="22"/>
        </w:rPr>
        <w:t>controller,</w:t>
      </w:r>
      <w:r w:rsidR="008029D1" w:rsidRPr="00EA5A21">
        <w:rPr>
          <w:rFonts w:asciiTheme="majorBidi" w:hAnsiTheme="majorBidi" w:cstheme="majorBidi"/>
          <w:bCs/>
          <w:sz w:val="22"/>
          <w:szCs w:val="22"/>
        </w:rPr>
        <w:t xml:space="preserve"> it </w:t>
      </w:r>
      <w:r w:rsidRPr="00EA5A21">
        <w:rPr>
          <w:rFonts w:asciiTheme="majorBidi" w:hAnsiTheme="majorBidi" w:cstheme="majorBidi"/>
          <w:bCs/>
          <w:sz w:val="22"/>
          <w:szCs w:val="22"/>
        </w:rPr>
        <w:t>causes</w:t>
      </w:r>
      <w:r w:rsidR="008029D1" w:rsidRPr="00EA5A21">
        <w:rPr>
          <w:rFonts w:asciiTheme="majorBidi" w:hAnsiTheme="majorBidi" w:cstheme="majorBidi"/>
          <w:bCs/>
          <w:sz w:val="22"/>
          <w:szCs w:val="22"/>
        </w:rPr>
        <w:t xml:space="preserve"> a communication failure</w:t>
      </w:r>
      <w:r w:rsidRPr="00EA5A21">
        <w:rPr>
          <w:rFonts w:asciiTheme="majorBidi" w:hAnsiTheme="majorBidi" w:cstheme="majorBidi"/>
          <w:bCs/>
          <w:sz w:val="22"/>
          <w:szCs w:val="22"/>
        </w:rPr>
        <w:t xml:space="preserve"> but not necessarily a system notification</w:t>
      </w:r>
      <w:r w:rsidR="00C420F7">
        <w:rPr>
          <w:rFonts w:asciiTheme="majorBidi" w:hAnsiTheme="majorBidi" w:cstheme="majorBidi"/>
          <w:bCs/>
          <w:sz w:val="22"/>
          <w:szCs w:val="22"/>
        </w:rPr>
        <w:t xml:space="preserve">.  </w:t>
      </w:r>
      <w:r w:rsidR="00C579D1" w:rsidRPr="00EA5A21">
        <w:rPr>
          <w:rFonts w:asciiTheme="majorBidi" w:hAnsiTheme="majorBidi" w:cstheme="majorBidi"/>
          <w:bCs/>
          <w:sz w:val="22"/>
          <w:szCs w:val="22"/>
        </w:rPr>
        <w:t>Suitable</w:t>
      </w:r>
      <w:r w:rsidR="008029D1" w:rsidRPr="00EA5A21">
        <w:rPr>
          <w:rFonts w:asciiTheme="majorBidi" w:hAnsiTheme="majorBidi" w:cstheme="majorBidi"/>
          <w:bCs/>
          <w:sz w:val="22"/>
          <w:szCs w:val="22"/>
        </w:rPr>
        <w:t xml:space="preserve"> programming allows </w:t>
      </w:r>
      <w:r w:rsidR="00C579D1" w:rsidRPr="00EA5A21">
        <w:rPr>
          <w:rFonts w:asciiTheme="majorBidi" w:hAnsiTheme="majorBidi" w:cstheme="majorBidi"/>
          <w:bCs/>
          <w:sz w:val="22"/>
          <w:szCs w:val="22"/>
        </w:rPr>
        <w:t>an option of</w:t>
      </w:r>
      <w:r w:rsidR="008029D1" w:rsidRPr="00EA5A21">
        <w:rPr>
          <w:rFonts w:asciiTheme="majorBidi" w:hAnsiTheme="majorBidi" w:cstheme="majorBidi"/>
          <w:bCs/>
          <w:sz w:val="22"/>
          <w:szCs w:val="22"/>
        </w:rPr>
        <w:t xml:space="preserve"> choos</w:t>
      </w:r>
      <w:r w:rsidR="00C579D1" w:rsidRPr="00EA5A21">
        <w:rPr>
          <w:rFonts w:asciiTheme="majorBidi" w:hAnsiTheme="majorBidi" w:cstheme="majorBidi"/>
          <w:bCs/>
          <w:sz w:val="22"/>
          <w:szCs w:val="22"/>
        </w:rPr>
        <w:t>ing</w:t>
      </w:r>
      <w:r w:rsidR="008029D1" w:rsidRPr="00EA5A21">
        <w:rPr>
          <w:rFonts w:asciiTheme="majorBidi" w:hAnsiTheme="majorBidi" w:cstheme="majorBidi"/>
          <w:bCs/>
          <w:sz w:val="22"/>
          <w:szCs w:val="22"/>
        </w:rPr>
        <w:t xml:space="preserve"> whether to automatically allow or prevent access to a</w:t>
      </w:r>
      <w:r w:rsidR="00C579D1" w:rsidRPr="00EA5A21">
        <w:rPr>
          <w:rFonts w:asciiTheme="majorBidi" w:hAnsiTheme="majorBidi" w:cstheme="majorBidi"/>
          <w:bCs/>
          <w:sz w:val="22"/>
          <w:szCs w:val="22"/>
        </w:rPr>
        <w:t>ll controlled</w:t>
      </w:r>
      <w:r w:rsidR="008029D1" w:rsidRPr="00EA5A21">
        <w:rPr>
          <w:rFonts w:asciiTheme="majorBidi" w:hAnsiTheme="majorBidi" w:cstheme="majorBidi"/>
          <w:bCs/>
          <w:sz w:val="22"/>
          <w:szCs w:val="22"/>
        </w:rPr>
        <w:t xml:space="preserve"> floor</w:t>
      </w:r>
      <w:r w:rsidR="00C579D1" w:rsidRPr="00EA5A21">
        <w:rPr>
          <w:rFonts w:asciiTheme="majorBidi" w:hAnsiTheme="majorBidi" w:cstheme="majorBidi"/>
          <w:bCs/>
          <w:sz w:val="22"/>
          <w:szCs w:val="22"/>
        </w:rPr>
        <w:t>s</w:t>
      </w:r>
      <w:r w:rsidR="008029D1" w:rsidRPr="00EA5A21">
        <w:rPr>
          <w:rFonts w:asciiTheme="majorBidi" w:hAnsiTheme="majorBidi" w:cstheme="majorBidi"/>
          <w:bCs/>
          <w:sz w:val="22"/>
          <w:szCs w:val="22"/>
        </w:rPr>
        <w:t xml:space="preserve"> in this situation</w:t>
      </w:r>
      <w:r w:rsidR="00C579D1" w:rsidRPr="00EA5A21">
        <w:rPr>
          <w:rFonts w:asciiTheme="majorBidi" w:hAnsiTheme="majorBidi" w:cstheme="majorBidi"/>
          <w:bCs/>
          <w:sz w:val="22"/>
          <w:szCs w:val="22"/>
        </w:rPr>
        <w:t>, i.e., to fail safe or fail secure.</w:t>
      </w:r>
    </w:p>
    <w:p w14:paraId="14DB066A" w14:textId="21D2E2E5" w:rsidR="001F6F40" w:rsidRPr="00EA5A21" w:rsidRDefault="00E47C9A"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Optional</w:t>
      </w:r>
      <w:r w:rsidR="00C579D1" w:rsidRPr="00EA5A21">
        <w:rPr>
          <w:rFonts w:asciiTheme="majorBidi" w:hAnsiTheme="majorBidi" w:cstheme="majorBidi"/>
          <w:bCs/>
          <w:sz w:val="22"/>
          <w:szCs w:val="22"/>
        </w:rPr>
        <w:t xml:space="preserve"> programming of the access control cards </w:t>
      </w:r>
      <w:r w:rsidRPr="00EA5A21">
        <w:rPr>
          <w:rFonts w:asciiTheme="majorBidi" w:hAnsiTheme="majorBidi" w:cstheme="majorBidi"/>
          <w:bCs/>
          <w:sz w:val="22"/>
          <w:szCs w:val="22"/>
        </w:rPr>
        <w:t>can</w:t>
      </w:r>
      <w:r w:rsidR="00C579D1" w:rsidRPr="00EA5A21">
        <w:rPr>
          <w:rFonts w:asciiTheme="majorBidi" w:hAnsiTheme="majorBidi" w:cstheme="majorBidi"/>
          <w:bCs/>
          <w:sz w:val="22"/>
          <w:szCs w:val="22"/>
        </w:rPr>
        <w:t xml:space="preserve"> provide the ability to lock floors based on a suitable schedule</w:t>
      </w:r>
      <w:r w:rsidR="00C420F7">
        <w:rPr>
          <w:rFonts w:asciiTheme="majorBidi" w:hAnsiTheme="majorBidi" w:cstheme="majorBidi"/>
          <w:bCs/>
          <w:sz w:val="22"/>
          <w:szCs w:val="22"/>
        </w:rPr>
        <w:t xml:space="preserve">.  </w:t>
      </w:r>
      <w:r w:rsidR="00C579D1" w:rsidRPr="00EA5A21">
        <w:rPr>
          <w:rFonts w:asciiTheme="majorBidi" w:hAnsiTheme="majorBidi" w:cstheme="majorBidi"/>
          <w:bCs/>
          <w:sz w:val="22"/>
          <w:szCs w:val="22"/>
        </w:rPr>
        <w:t>Thus</w:t>
      </w:r>
      <w:r w:rsidR="00563A90" w:rsidRPr="00EA5A21">
        <w:rPr>
          <w:rFonts w:asciiTheme="majorBidi" w:hAnsiTheme="majorBidi" w:cstheme="majorBidi"/>
          <w:bCs/>
          <w:sz w:val="22"/>
          <w:szCs w:val="22"/>
        </w:rPr>
        <w:t>,</w:t>
      </w:r>
      <w:r w:rsidR="00C579D1" w:rsidRPr="00EA5A21">
        <w:rPr>
          <w:rFonts w:asciiTheme="majorBidi" w:hAnsiTheme="majorBidi" w:cstheme="majorBidi"/>
          <w:bCs/>
          <w:sz w:val="22"/>
          <w:szCs w:val="22"/>
        </w:rPr>
        <w:t xml:space="preserve"> for example, schedules can be defined so that guests who do no</w:t>
      </w:r>
      <w:r w:rsidRPr="00EA5A21">
        <w:rPr>
          <w:rFonts w:asciiTheme="majorBidi" w:hAnsiTheme="majorBidi" w:cstheme="majorBidi"/>
          <w:bCs/>
          <w:sz w:val="22"/>
          <w:szCs w:val="22"/>
        </w:rPr>
        <w:t>t</w:t>
      </w:r>
      <w:r w:rsidR="00C579D1" w:rsidRPr="00EA5A21">
        <w:rPr>
          <w:rFonts w:asciiTheme="majorBidi" w:hAnsiTheme="majorBidi" w:cstheme="majorBidi"/>
          <w:bCs/>
          <w:sz w:val="22"/>
          <w:szCs w:val="22"/>
        </w:rPr>
        <w:t xml:space="preserve"> have suitable cards can access the floor with </w:t>
      </w:r>
      <w:r w:rsidR="001F6F40" w:rsidRPr="00EA5A21">
        <w:rPr>
          <w:rFonts w:asciiTheme="majorBidi" w:hAnsiTheme="majorBidi" w:cstheme="majorBidi"/>
          <w:bCs/>
          <w:sz w:val="22"/>
          <w:szCs w:val="22"/>
        </w:rPr>
        <w:t>the office reception between 9:00 am and 5</w:t>
      </w:r>
      <w:r w:rsidR="0044213E" w:rsidRPr="00EA5A21">
        <w:rPr>
          <w:rFonts w:asciiTheme="majorBidi" w:hAnsiTheme="majorBidi" w:cstheme="majorBidi"/>
          <w:bCs/>
          <w:sz w:val="22"/>
          <w:szCs w:val="22"/>
        </w:rPr>
        <w:t>:</w:t>
      </w:r>
      <w:r w:rsidR="001F6F40" w:rsidRPr="00EA5A21">
        <w:rPr>
          <w:rFonts w:asciiTheme="majorBidi" w:hAnsiTheme="majorBidi" w:cstheme="majorBidi"/>
          <w:bCs/>
          <w:sz w:val="22"/>
          <w:szCs w:val="22"/>
        </w:rPr>
        <w:t>00 pm, staff can access certain floors including the reception from 7:00 am to 7:00 pm and the security guards can have 24 hour access</w:t>
      </w:r>
      <w:r w:rsidR="00C420F7">
        <w:rPr>
          <w:rFonts w:asciiTheme="majorBidi" w:hAnsiTheme="majorBidi" w:cstheme="majorBidi"/>
          <w:bCs/>
          <w:sz w:val="22"/>
          <w:szCs w:val="22"/>
        </w:rPr>
        <w:t xml:space="preserve">.  </w:t>
      </w:r>
      <w:r w:rsidR="001F6F40" w:rsidRPr="00EA5A21">
        <w:rPr>
          <w:rFonts w:asciiTheme="majorBidi" w:hAnsiTheme="majorBidi" w:cstheme="majorBidi"/>
          <w:bCs/>
          <w:sz w:val="22"/>
          <w:szCs w:val="22"/>
        </w:rPr>
        <w:t>The freight elevator can of course have an independent set of schedules and access privileges.</w:t>
      </w:r>
    </w:p>
    <w:p w14:paraId="1E8CAA29" w14:textId="32573F90" w:rsidR="008029D1" w:rsidRPr="00EA5A21" w:rsidRDefault="001F6F40"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The elevator access control does not offer the concept of “door forced” or “held open” as managed by the security system</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All </w:t>
      </w:r>
      <w:r w:rsidR="0044213E" w:rsidRPr="00EA5A21">
        <w:rPr>
          <w:rFonts w:asciiTheme="majorBidi" w:hAnsiTheme="majorBidi" w:cstheme="majorBidi"/>
          <w:bCs/>
          <w:sz w:val="22"/>
          <w:szCs w:val="22"/>
        </w:rPr>
        <w:t xml:space="preserve">elevator </w:t>
      </w:r>
      <w:r w:rsidRPr="00EA5A21">
        <w:rPr>
          <w:rFonts w:asciiTheme="majorBidi" w:hAnsiTheme="majorBidi" w:cstheme="majorBidi"/>
          <w:bCs/>
          <w:sz w:val="22"/>
          <w:szCs w:val="22"/>
        </w:rPr>
        <w:t xml:space="preserve">operational alarms are routed to the elevator controllers and are </w:t>
      </w:r>
      <w:r w:rsidR="00824CD8" w:rsidRPr="00EA5A21">
        <w:rPr>
          <w:rFonts w:asciiTheme="majorBidi" w:hAnsiTheme="majorBidi" w:cstheme="majorBidi"/>
          <w:bCs/>
          <w:sz w:val="22"/>
          <w:szCs w:val="22"/>
        </w:rPr>
        <w:t>unrelated to</w:t>
      </w:r>
      <w:r w:rsidRPr="00EA5A21">
        <w:rPr>
          <w:rFonts w:asciiTheme="majorBidi" w:hAnsiTheme="majorBidi" w:cstheme="majorBidi"/>
          <w:bCs/>
          <w:sz w:val="22"/>
          <w:szCs w:val="22"/>
        </w:rPr>
        <w:t xml:space="preserve"> the security system.</w:t>
      </w:r>
    </w:p>
    <w:p w14:paraId="5284B12C" w14:textId="577C784B" w:rsidR="008029D1" w:rsidRPr="00EA5A21" w:rsidRDefault="00824CD8"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In some buildings there will be multiple tenants who do not use the same access cards or even use the same security system</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Such situations can generally be resolved successfully while using a single card reader providing there is cooperation between the tenants and the landlord</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The details are beyond the scope of this document</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In brief, the card reader</w:t>
      </w:r>
      <w:r w:rsidR="0044213E" w:rsidRPr="00EA5A21">
        <w:rPr>
          <w:rFonts w:asciiTheme="majorBidi" w:hAnsiTheme="majorBidi" w:cstheme="majorBidi"/>
          <w:bCs/>
          <w:sz w:val="22"/>
          <w:szCs w:val="22"/>
        </w:rPr>
        <w:t xml:space="preserve"> (which may be multi-technology capable)</w:t>
      </w:r>
      <w:r w:rsidRPr="00EA5A21">
        <w:rPr>
          <w:rFonts w:asciiTheme="majorBidi" w:hAnsiTheme="majorBidi" w:cstheme="majorBidi"/>
          <w:bCs/>
          <w:sz w:val="22"/>
          <w:szCs w:val="22"/>
        </w:rPr>
        <w:t xml:space="preserve"> output is sent simultaneously to each of the associated security systems i.e., the security system for each tenant, and providing that the card numbers (including the facility code) are unique no more than a single system should grant access to any given card</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Clearly precautions are required to electrically isolate the inputs and outputs</w:t>
      </w:r>
      <w:r w:rsidR="0044213E" w:rsidRPr="00EA5A21">
        <w:rPr>
          <w:rFonts w:asciiTheme="majorBidi" w:hAnsiTheme="majorBidi" w:cstheme="majorBidi"/>
          <w:bCs/>
          <w:sz w:val="22"/>
          <w:szCs w:val="22"/>
        </w:rPr>
        <w:t xml:space="preserve"> but even this is readily achieved</w:t>
      </w:r>
      <w:r w:rsidRPr="00EA5A21">
        <w:rPr>
          <w:rFonts w:asciiTheme="majorBidi" w:hAnsiTheme="majorBidi" w:cstheme="majorBidi"/>
          <w:bCs/>
          <w:sz w:val="22"/>
          <w:szCs w:val="22"/>
        </w:rPr>
        <w:t>.</w:t>
      </w:r>
    </w:p>
    <w:p w14:paraId="50B2DD58" w14:textId="5D1FB4B4" w:rsidR="0044213E" w:rsidRPr="00EA5A21" w:rsidRDefault="0044213E"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In some cases</w:t>
      </w:r>
      <w:r w:rsidR="00772934" w:rsidRPr="00EA5A21">
        <w:rPr>
          <w:rFonts w:asciiTheme="majorBidi" w:hAnsiTheme="majorBidi" w:cstheme="majorBidi"/>
          <w:bCs/>
          <w:sz w:val="22"/>
          <w:szCs w:val="22"/>
        </w:rPr>
        <w:t>,</w:t>
      </w:r>
      <w:r w:rsidRPr="00EA5A21">
        <w:rPr>
          <w:rFonts w:asciiTheme="majorBidi" w:hAnsiTheme="majorBidi" w:cstheme="majorBidi"/>
          <w:bCs/>
          <w:sz w:val="22"/>
          <w:szCs w:val="22"/>
        </w:rPr>
        <w:t xml:space="preserve"> multiple tenants may have the security of their office space managed for them by the a single, landlord managed access control / intrusion detection system</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The foregoing description provides an alternative and offers some potential advantages:</w:t>
      </w:r>
    </w:p>
    <w:p w14:paraId="6DBA0F41" w14:textId="49FCBF7B" w:rsidR="0044213E" w:rsidRPr="00EA5A21" w:rsidRDefault="0044213E" w:rsidP="00197B13">
      <w:pPr>
        <w:pStyle w:val="Header"/>
        <w:numPr>
          <w:ilvl w:val="2"/>
          <w:numId w:val="84"/>
        </w:numPr>
        <w:tabs>
          <w:tab w:val="clear" w:pos="4320"/>
          <w:tab w:val="clear" w:pos="8640"/>
          <w:tab w:val="left" w:pos="720"/>
        </w:tabs>
        <w:spacing w:after="12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No personal or personnel information is divulged to the landlord;</w:t>
      </w:r>
    </w:p>
    <w:p w14:paraId="6DDB8645" w14:textId="3EAFDABE" w:rsidR="0044213E" w:rsidRPr="00EA5A21" w:rsidRDefault="0044213E" w:rsidP="00197B13">
      <w:pPr>
        <w:pStyle w:val="Header"/>
        <w:numPr>
          <w:ilvl w:val="2"/>
          <w:numId w:val="84"/>
        </w:numPr>
        <w:tabs>
          <w:tab w:val="clear" w:pos="4320"/>
          <w:tab w:val="clear" w:pos="8640"/>
          <w:tab w:val="left" w:pos="720"/>
        </w:tabs>
        <w:spacing w:after="12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Multi branch operations can use a single card for all offices across its available networks;</w:t>
      </w:r>
    </w:p>
    <w:p w14:paraId="7B676F0E" w14:textId="3FE313CD" w:rsidR="00772934" w:rsidRPr="00EA5A21" w:rsidRDefault="00772934" w:rsidP="00197B13">
      <w:pPr>
        <w:pStyle w:val="Header"/>
        <w:numPr>
          <w:ilvl w:val="2"/>
          <w:numId w:val="84"/>
        </w:numPr>
        <w:tabs>
          <w:tab w:val="clear" w:pos="4320"/>
          <w:tab w:val="clear" w:pos="8640"/>
          <w:tab w:val="left" w:pos="720"/>
        </w:tabs>
        <w:spacing w:after="12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Updating of cards etc are under the company control, meaning fewer delays to implementing changes; and</w:t>
      </w:r>
    </w:p>
    <w:p w14:paraId="004AA3CF" w14:textId="3E2198E2" w:rsidR="0044213E" w:rsidRPr="00EA5A21" w:rsidRDefault="0044213E" w:rsidP="00197B13">
      <w:pPr>
        <w:pStyle w:val="Header"/>
        <w:numPr>
          <w:ilvl w:val="2"/>
          <w:numId w:val="84"/>
        </w:numPr>
        <w:tabs>
          <w:tab w:val="clear" w:pos="4320"/>
          <w:tab w:val="clear" w:pos="8640"/>
          <w:tab w:val="left" w:pos="720"/>
        </w:tabs>
        <w:spacing w:after="240"/>
        <w:ind w:left="2304" w:hanging="504"/>
        <w:jc w:val="both"/>
        <w:rPr>
          <w:rFonts w:asciiTheme="majorBidi" w:hAnsiTheme="majorBidi" w:cstheme="majorBidi"/>
          <w:bCs/>
          <w:sz w:val="22"/>
          <w:szCs w:val="22"/>
        </w:rPr>
      </w:pPr>
      <w:r w:rsidRPr="00EA5A21">
        <w:rPr>
          <w:rFonts w:asciiTheme="majorBidi" w:hAnsiTheme="majorBidi" w:cstheme="majorBidi"/>
          <w:bCs/>
          <w:sz w:val="22"/>
          <w:szCs w:val="22"/>
        </w:rPr>
        <w:t>The tenant can determin</w:t>
      </w:r>
      <w:r w:rsidR="00772934" w:rsidRPr="00EA5A21">
        <w:rPr>
          <w:rFonts w:asciiTheme="majorBidi" w:hAnsiTheme="majorBidi" w:cstheme="majorBidi"/>
          <w:bCs/>
          <w:sz w:val="22"/>
          <w:szCs w:val="22"/>
        </w:rPr>
        <w:t>e</w:t>
      </w:r>
      <w:r w:rsidRPr="00EA5A21">
        <w:rPr>
          <w:rFonts w:asciiTheme="majorBidi" w:hAnsiTheme="majorBidi" w:cstheme="majorBidi"/>
          <w:bCs/>
          <w:sz w:val="22"/>
          <w:szCs w:val="22"/>
        </w:rPr>
        <w:t xml:space="preserve"> their own </w:t>
      </w:r>
      <w:r w:rsidR="00772934" w:rsidRPr="00EA5A21">
        <w:rPr>
          <w:rFonts w:asciiTheme="majorBidi" w:hAnsiTheme="majorBidi" w:cstheme="majorBidi"/>
          <w:bCs/>
          <w:sz w:val="22"/>
          <w:szCs w:val="22"/>
        </w:rPr>
        <w:t>security policies</w:t>
      </w:r>
      <w:r w:rsidRPr="00EA5A21">
        <w:rPr>
          <w:rFonts w:asciiTheme="majorBidi" w:hAnsiTheme="majorBidi" w:cstheme="majorBidi"/>
          <w:bCs/>
          <w:sz w:val="22"/>
          <w:szCs w:val="22"/>
        </w:rPr>
        <w:t xml:space="preserve"> </w:t>
      </w:r>
      <w:r w:rsidR="00772934" w:rsidRPr="00EA5A21">
        <w:rPr>
          <w:rFonts w:asciiTheme="majorBidi" w:hAnsiTheme="majorBidi" w:cstheme="majorBidi"/>
          <w:bCs/>
          <w:sz w:val="22"/>
          <w:szCs w:val="22"/>
        </w:rPr>
        <w:t>and equipment selections.</w:t>
      </w:r>
    </w:p>
    <w:p w14:paraId="4F8ACC1E" w14:textId="55833255" w:rsidR="00015C5F" w:rsidRPr="00EA5A21" w:rsidRDefault="00772934"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It is strongly recommended that there shall be a simple toggle switch (or key switch) associated with the relay bank for each car which is controlled by the access control system</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This will avoid </w:t>
      </w:r>
      <w:r w:rsidR="00015C5F" w:rsidRPr="00EA5A21">
        <w:rPr>
          <w:rFonts w:asciiTheme="majorBidi" w:hAnsiTheme="majorBidi" w:cstheme="majorBidi"/>
          <w:bCs/>
          <w:sz w:val="22"/>
          <w:szCs w:val="22"/>
        </w:rPr>
        <w:t>any disputes between the elevator contractor and the security system contractor</w:t>
      </w:r>
      <w:r w:rsidRPr="00EA5A21">
        <w:rPr>
          <w:rFonts w:asciiTheme="majorBidi" w:hAnsiTheme="majorBidi" w:cstheme="majorBidi"/>
          <w:bCs/>
          <w:sz w:val="22"/>
          <w:szCs w:val="22"/>
        </w:rPr>
        <w:t xml:space="preserve"> and accelerate problem identification,</w:t>
      </w:r>
      <w:r w:rsidR="00015C5F" w:rsidRPr="00EA5A21">
        <w:rPr>
          <w:rFonts w:asciiTheme="majorBidi" w:hAnsiTheme="majorBidi" w:cstheme="majorBidi"/>
          <w:bCs/>
          <w:sz w:val="22"/>
          <w:szCs w:val="22"/>
        </w:rPr>
        <w:t xml:space="preserve"> if or when</w:t>
      </w:r>
      <w:r w:rsidRPr="00EA5A21">
        <w:rPr>
          <w:rFonts w:asciiTheme="majorBidi" w:hAnsiTheme="majorBidi" w:cstheme="majorBidi"/>
          <w:bCs/>
          <w:sz w:val="22"/>
          <w:szCs w:val="22"/>
        </w:rPr>
        <w:t>,</w:t>
      </w:r>
      <w:r w:rsidR="00015C5F" w:rsidRPr="00EA5A21">
        <w:rPr>
          <w:rFonts w:asciiTheme="majorBidi" w:hAnsiTheme="majorBidi" w:cstheme="majorBidi"/>
          <w:bCs/>
          <w:sz w:val="22"/>
          <w:szCs w:val="22"/>
        </w:rPr>
        <w:t xml:space="preserve"> there is any problem </w:t>
      </w:r>
      <w:r w:rsidRPr="00EA5A21">
        <w:rPr>
          <w:rFonts w:asciiTheme="majorBidi" w:hAnsiTheme="majorBidi" w:cstheme="majorBidi"/>
          <w:bCs/>
          <w:sz w:val="22"/>
          <w:szCs w:val="22"/>
        </w:rPr>
        <w:t>related</w:t>
      </w:r>
      <w:r w:rsidR="00015C5F" w:rsidRPr="00EA5A21">
        <w:rPr>
          <w:rFonts w:asciiTheme="majorBidi" w:hAnsiTheme="majorBidi" w:cstheme="majorBidi"/>
          <w:bCs/>
          <w:sz w:val="22"/>
          <w:szCs w:val="22"/>
        </w:rPr>
        <w:t xml:space="preserve"> </w:t>
      </w:r>
      <w:r w:rsidRPr="00EA5A21">
        <w:rPr>
          <w:rFonts w:asciiTheme="majorBidi" w:hAnsiTheme="majorBidi" w:cstheme="majorBidi"/>
          <w:bCs/>
          <w:sz w:val="22"/>
          <w:szCs w:val="22"/>
        </w:rPr>
        <w:t xml:space="preserve">to </w:t>
      </w:r>
      <w:r w:rsidR="00015C5F" w:rsidRPr="00EA5A21">
        <w:rPr>
          <w:rFonts w:asciiTheme="majorBidi" w:hAnsiTheme="majorBidi" w:cstheme="majorBidi"/>
          <w:bCs/>
          <w:sz w:val="22"/>
          <w:szCs w:val="22"/>
        </w:rPr>
        <w:t>the elevator call buttons</w:t>
      </w:r>
      <w:r w:rsidR="00C420F7">
        <w:rPr>
          <w:rFonts w:asciiTheme="majorBidi" w:hAnsiTheme="majorBidi" w:cstheme="majorBidi"/>
          <w:bCs/>
          <w:sz w:val="22"/>
          <w:szCs w:val="22"/>
        </w:rPr>
        <w:t xml:space="preserve">.  </w:t>
      </w:r>
      <w:r w:rsidR="00015C5F" w:rsidRPr="00EA5A21">
        <w:rPr>
          <w:rFonts w:asciiTheme="majorBidi" w:hAnsiTheme="majorBidi" w:cstheme="majorBidi"/>
          <w:bCs/>
          <w:sz w:val="22"/>
          <w:szCs w:val="22"/>
        </w:rPr>
        <w:t xml:space="preserve">This switch will have 2 positions, namely </w:t>
      </w:r>
      <w:r w:rsidRPr="00EA5A21">
        <w:rPr>
          <w:rFonts w:asciiTheme="majorBidi" w:hAnsiTheme="majorBidi" w:cstheme="majorBidi"/>
          <w:bCs/>
          <w:sz w:val="22"/>
          <w:szCs w:val="22"/>
        </w:rPr>
        <w:t>“</w:t>
      </w:r>
      <w:r w:rsidR="00015C5F" w:rsidRPr="00EA5A21">
        <w:rPr>
          <w:rFonts w:asciiTheme="majorBidi" w:hAnsiTheme="majorBidi" w:cstheme="majorBidi"/>
          <w:bCs/>
          <w:sz w:val="22"/>
          <w:szCs w:val="22"/>
        </w:rPr>
        <w:t>normal operation</w:t>
      </w:r>
      <w:r w:rsidRPr="00EA5A21">
        <w:rPr>
          <w:rFonts w:asciiTheme="majorBidi" w:hAnsiTheme="majorBidi" w:cstheme="majorBidi"/>
          <w:bCs/>
          <w:sz w:val="22"/>
          <w:szCs w:val="22"/>
        </w:rPr>
        <w:t>”</w:t>
      </w:r>
      <w:r w:rsidR="00015C5F" w:rsidRPr="00EA5A21">
        <w:rPr>
          <w:rFonts w:asciiTheme="majorBidi" w:hAnsiTheme="majorBidi" w:cstheme="majorBidi"/>
          <w:bCs/>
          <w:sz w:val="22"/>
          <w:szCs w:val="22"/>
        </w:rPr>
        <w:t xml:space="preserve"> where the access cards allow access to the locked floors and “bypass” where all the relays permit free access to all floors and the elevator operates as if there was no access control system</w:t>
      </w:r>
      <w:r w:rsidR="00C420F7">
        <w:rPr>
          <w:rFonts w:asciiTheme="majorBidi" w:hAnsiTheme="majorBidi" w:cstheme="majorBidi"/>
          <w:bCs/>
          <w:sz w:val="22"/>
          <w:szCs w:val="22"/>
        </w:rPr>
        <w:t xml:space="preserve">.  </w:t>
      </w:r>
      <w:r w:rsidR="00015C5F" w:rsidRPr="00EA5A21">
        <w:rPr>
          <w:rFonts w:asciiTheme="majorBidi" w:hAnsiTheme="majorBidi" w:cstheme="majorBidi"/>
          <w:bCs/>
          <w:sz w:val="22"/>
          <w:szCs w:val="22"/>
        </w:rPr>
        <w:t>In this way, the building staff can unequivocally identify if a problem lies with the security system or with the elevator controls.</w:t>
      </w:r>
    </w:p>
    <w:p w14:paraId="0C021745" w14:textId="668FC418" w:rsidR="00015C5F" w:rsidRPr="00EA5A21" w:rsidRDefault="00015C5F"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 xml:space="preserve">In most elevator access control </w:t>
      </w:r>
      <w:r w:rsidR="00772934" w:rsidRPr="00EA5A21">
        <w:rPr>
          <w:rFonts w:asciiTheme="majorBidi" w:hAnsiTheme="majorBidi" w:cstheme="majorBidi"/>
          <w:bCs/>
          <w:sz w:val="22"/>
          <w:szCs w:val="22"/>
        </w:rPr>
        <w:t>applications,</w:t>
      </w:r>
      <w:r w:rsidRPr="00EA5A21">
        <w:rPr>
          <w:rFonts w:asciiTheme="majorBidi" w:hAnsiTheme="majorBidi" w:cstheme="majorBidi"/>
          <w:bCs/>
          <w:sz w:val="22"/>
          <w:szCs w:val="22"/>
        </w:rPr>
        <w:t xml:space="preserve"> the fire alarm</w:t>
      </w:r>
      <w:r w:rsidR="00772934" w:rsidRPr="00EA5A21">
        <w:rPr>
          <w:rFonts w:asciiTheme="majorBidi" w:hAnsiTheme="majorBidi" w:cstheme="majorBidi"/>
          <w:bCs/>
          <w:sz w:val="22"/>
          <w:szCs w:val="22"/>
        </w:rPr>
        <w:t xml:space="preserve"> system</w:t>
      </w:r>
      <w:r w:rsidRPr="00EA5A21">
        <w:rPr>
          <w:rFonts w:asciiTheme="majorBidi" w:hAnsiTheme="majorBidi" w:cstheme="majorBidi"/>
          <w:bCs/>
          <w:sz w:val="22"/>
          <w:szCs w:val="22"/>
        </w:rPr>
        <w:t xml:space="preserve"> has to have the ability to “recall” the elevators to the “main” floor where the fire department can </w:t>
      </w:r>
      <w:r w:rsidR="00563A90" w:rsidRPr="00EA5A21">
        <w:rPr>
          <w:rFonts w:asciiTheme="majorBidi" w:hAnsiTheme="majorBidi" w:cstheme="majorBidi"/>
          <w:bCs/>
          <w:sz w:val="22"/>
          <w:szCs w:val="22"/>
        </w:rPr>
        <w:t>readily access and use the elevators as they may require</w:t>
      </w:r>
      <w:r w:rsidR="00C420F7">
        <w:rPr>
          <w:rFonts w:asciiTheme="majorBidi" w:hAnsiTheme="majorBidi" w:cstheme="majorBidi"/>
          <w:bCs/>
          <w:sz w:val="22"/>
          <w:szCs w:val="22"/>
        </w:rPr>
        <w:t xml:space="preserve">.  </w:t>
      </w:r>
      <w:r w:rsidR="00563A90" w:rsidRPr="00EA5A21">
        <w:rPr>
          <w:rFonts w:asciiTheme="majorBidi" w:hAnsiTheme="majorBidi" w:cstheme="majorBidi"/>
          <w:bCs/>
          <w:sz w:val="22"/>
          <w:szCs w:val="22"/>
        </w:rPr>
        <w:t>In the presence of an access control system the fire alarm system should also “bypass” the access control function to ensure that the fire department can travel freely through the building as may be required</w:t>
      </w:r>
      <w:r w:rsidR="00C420F7">
        <w:rPr>
          <w:rFonts w:asciiTheme="majorBidi" w:hAnsiTheme="majorBidi" w:cstheme="majorBidi"/>
          <w:bCs/>
          <w:sz w:val="22"/>
          <w:szCs w:val="22"/>
        </w:rPr>
        <w:t xml:space="preserve">.  </w:t>
      </w:r>
      <w:r w:rsidR="00772934" w:rsidRPr="00EA5A21">
        <w:rPr>
          <w:rFonts w:asciiTheme="majorBidi" w:hAnsiTheme="majorBidi" w:cstheme="majorBidi"/>
          <w:bCs/>
          <w:sz w:val="22"/>
          <w:szCs w:val="22"/>
        </w:rPr>
        <w:t>The extent of the “fire alarm induced bypass action” will need to be considered and this may be a Code related matter</w:t>
      </w:r>
      <w:r w:rsidR="00C420F7">
        <w:rPr>
          <w:rFonts w:asciiTheme="majorBidi" w:hAnsiTheme="majorBidi" w:cstheme="majorBidi"/>
          <w:bCs/>
          <w:sz w:val="22"/>
          <w:szCs w:val="22"/>
        </w:rPr>
        <w:t xml:space="preserve">.  </w:t>
      </w:r>
      <w:r w:rsidR="00772934" w:rsidRPr="00EA5A21">
        <w:rPr>
          <w:rFonts w:asciiTheme="majorBidi" w:hAnsiTheme="majorBidi" w:cstheme="majorBidi"/>
          <w:bCs/>
          <w:sz w:val="22"/>
          <w:szCs w:val="22"/>
        </w:rPr>
        <w:t xml:space="preserve">In particular the locking of floors </w:t>
      </w:r>
      <w:r w:rsidR="003958FE" w:rsidRPr="00EA5A21">
        <w:rPr>
          <w:rFonts w:asciiTheme="majorBidi" w:hAnsiTheme="majorBidi" w:cstheme="majorBidi"/>
          <w:bCs/>
          <w:sz w:val="22"/>
          <w:szCs w:val="22"/>
        </w:rPr>
        <w:t>in the elevator may be irrelevant when the elevator is being used in fire fighting mode (see service mode above) although using an addressable relay on the fire alarm system to “bypass the relay bank” as described above is a very simple procedure.</w:t>
      </w:r>
    </w:p>
    <w:p w14:paraId="73D93A07" w14:textId="3462CA13" w:rsidR="008029D1" w:rsidRPr="00EA5A21" w:rsidRDefault="00563A90"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The access levels with permission for the users’ access cards must include the floors to which the users require access</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This can be achieved either by creating new access levels for the floors or by adding the elevator floors to the existing access levels which already span different floors.</w:t>
      </w:r>
    </w:p>
    <w:p w14:paraId="560884D9" w14:textId="4CEF1052" w:rsidR="00907C92" w:rsidRPr="00EA5A21" w:rsidRDefault="00907C92" w:rsidP="00197B13">
      <w:pPr>
        <w:pStyle w:val="Header"/>
        <w:numPr>
          <w:ilvl w:val="0"/>
          <w:numId w:val="84"/>
        </w:numPr>
        <w:tabs>
          <w:tab w:val="clear" w:pos="4320"/>
          <w:tab w:val="clear" w:pos="8640"/>
          <w:tab w:val="left" w:pos="720"/>
        </w:tabs>
        <w:spacing w:after="240"/>
        <w:ind w:left="1584" w:hanging="504"/>
        <w:jc w:val="both"/>
        <w:rPr>
          <w:rFonts w:asciiTheme="majorBidi" w:hAnsiTheme="majorBidi" w:cstheme="majorBidi"/>
          <w:bCs/>
          <w:sz w:val="22"/>
          <w:szCs w:val="22"/>
        </w:rPr>
      </w:pPr>
      <w:r w:rsidRPr="00EA5A21">
        <w:rPr>
          <w:rFonts w:asciiTheme="majorBidi" w:hAnsiTheme="majorBidi" w:cstheme="majorBidi"/>
          <w:bCs/>
          <w:sz w:val="22"/>
          <w:szCs w:val="22"/>
        </w:rPr>
        <w:t>The access control (security system) does not in any way alter the requirement for emergency voice communications for passengers in the elevator as required by the Elevator Code</w:t>
      </w:r>
      <w:r w:rsidR="00C420F7">
        <w:rPr>
          <w:rFonts w:asciiTheme="majorBidi" w:hAnsiTheme="majorBidi" w:cstheme="majorBidi"/>
          <w:bCs/>
          <w:sz w:val="22"/>
          <w:szCs w:val="22"/>
        </w:rPr>
        <w:t xml:space="preserve">.  </w:t>
      </w:r>
      <w:r w:rsidRPr="00EA5A21">
        <w:rPr>
          <w:rFonts w:asciiTheme="majorBidi" w:hAnsiTheme="majorBidi" w:cstheme="majorBidi"/>
          <w:bCs/>
          <w:sz w:val="22"/>
          <w:szCs w:val="22"/>
        </w:rPr>
        <w:t>There is currently no requirement to place surveillance cameras in elevator cars but, increasingly, such cameras are being installed to ensure the safety of passengers.</w:t>
      </w:r>
    </w:p>
    <w:p w14:paraId="0BC4D9D4" w14:textId="5559C323" w:rsidR="003019BB" w:rsidRPr="00C16ED2" w:rsidRDefault="00482AA5">
      <w:pPr>
        <w:pStyle w:val="heading3a"/>
        <w:numPr>
          <w:ilvl w:val="1"/>
          <w:numId w:val="11"/>
        </w:numPr>
        <w:spacing w:line="240" w:lineRule="auto"/>
        <w:ind w:left="1080" w:hanging="1080"/>
        <w:jc w:val="both"/>
        <w:rPr>
          <w:b/>
          <w:caps w:val="0"/>
          <w:szCs w:val="22"/>
          <w:lang w:val="en-CA"/>
        </w:rPr>
      </w:pPr>
      <w:bookmarkStart w:id="2036" w:name="_Toc68181263"/>
      <w:bookmarkStart w:id="2037" w:name="_Toc68181852"/>
      <w:bookmarkStart w:id="2038" w:name="_Toc72754645"/>
      <w:bookmarkStart w:id="2039" w:name="_Toc72755608"/>
      <w:bookmarkStart w:id="2040" w:name="_Toc72755696"/>
      <w:bookmarkStart w:id="2041" w:name="_Toc72834173"/>
      <w:bookmarkStart w:id="2042" w:name="_Toc72925340"/>
      <w:bookmarkStart w:id="2043" w:name="_Toc72925970"/>
      <w:bookmarkStart w:id="2044" w:name="_Toc72928834"/>
      <w:bookmarkStart w:id="2045" w:name="_Toc72929764"/>
      <w:r w:rsidRPr="00C16ED2">
        <w:rPr>
          <w:b/>
          <w:caps w:val="0"/>
          <w:szCs w:val="22"/>
          <w:lang w:val="en-CA"/>
        </w:rPr>
        <w:t>Network and Video Cabling</w:t>
      </w:r>
      <w:bookmarkEnd w:id="2036"/>
      <w:bookmarkEnd w:id="2037"/>
      <w:bookmarkEnd w:id="2038"/>
      <w:bookmarkEnd w:id="2039"/>
      <w:bookmarkEnd w:id="2040"/>
      <w:bookmarkEnd w:id="2041"/>
      <w:bookmarkEnd w:id="2042"/>
      <w:bookmarkEnd w:id="2043"/>
      <w:bookmarkEnd w:id="2044"/>
      <w:bookmarkEnd w:id="2045"/>
    </w:p>
    <w:p w14:paraId="3A7E2CFD" w14:textId="0563B482" w:rsidR="00482AA5" w:rsidRPr="002E5543" w:rsidRDefault="00482AA5"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B81ECE">
        <w:rPr>
          <w:rFonts w:asciiTheme="majorBidi" w:hAnsiTheme="majorBidi" w:cstheme="majorBidi"/>
          <w:bCs/>
          <w:sz w:val="22"/>
          <w:szCs w:val="22"/>
        </w:rPr>
        <w:t>Network and Video Cabling devices are not defined specifically</w:t>
      </w:r>
      <w:r w:rsidR="00767099" w:rsidRPr="00760522">
        <w:rPr>
          <w:rFonts w:asciiTheme="majorBidi" w:hAnsiTheme="majorBidi" w:cstheme="majorBidi"/>
          <w:bCs/>
          <w:sz w:val="22"/>
          <w:szCs w:val="22"/>
        </w:rPr>
        <w:t xml:space="preserve"> for </w:t>
      </w:r>
      <w:r w:rsidR="002B6CED" w:rsidRPr="00760522">
        <w:rPr>
          <w:rFonts w:asciiTheme="majorBidi" w:hAnsiTheme="majorBidi" w:cstheme="majorBidi"/>
          <w:bCs/>
          <w:sz w:val="22"/>
          <w:szCs w:val="22"/>
        </w:rPr>
        <w:t xml:space="preserve">a particular project </w:t>
      </w:r>
      <w:r w:rsidRPr="00760522">
        <w:rPr>
          <w:rFonts w:asciiTheme="majorBidi" w:hAnsiTheme="majorBidi" w:cstheme="majorBidi"/>
          <w:bCs/>
          <w:sz w:val="22"/>
          <w:szCs w:val="22"/>
        </w:rPr>
        <w:t>and shall adhere to the industry standards and performance criteria as identified in Appendix D</w:t>
      </w:r>
      <w:r w:rsidR="00767099" w:rsidRPr="00F12F3D">
        <w:rPr>
          <w:rFonts w:asciiTheme="majorBidi" w:hAnsiTheme="majorBidi" w:cstheme="majorBidi"/>
          <w:bCs/>
          <w:sz w:val="22"/>
          <w:szCs w:val="22"/>
        </w:rPr>
        <w:t xml:space="preserve"> “Standards Applicable to Regional Security Projects” or</w:t>
      </w:r>
      <w:r w:rsidR="00B60DAB" w:rsidRPr="00F12F3D">
        <w:rPr>
          <w:rFonts w:asciiTheme="majorBidi" w:hAnsiTheme="majorBidi" w:cstheme="majorBidi"/>
          <w:bCs/>
          <w:sz w:val="22"/>
          <w:szCs w:val="22"/>
        </w:rPr>
        <w:t>,</w:t>
      </w:r>
      <w:r w:rsidR="00767099" w:rsidRPr="00F12F3D">
        <w:rPr>
          <w:rFonts w:asciiTheme="majorBidi" w:hAnsiTheme="majorBidi" w:cstheme="majorBidi"/>
          <w:bCs/>
          <w:sz w:val="22"/>
          <w:szCs w:val="22"/>
        </w:rPr>
        <w:t xml:space="preserve"> as may be otherwise defined by the Region</w:t>
      </w:r>
      <w:r w:rsidR="005879A8" w:rsidRPr="00F12F3D">
        <w:rPr>
          <w:rFonts w:asciiTheme="majorBidi" w:hAnsiTheme="majorBidi" w:cstheme="majorBidi"/>
          <w:bCs/>
          <w:sz w:val="22"/>
          <w:szCs w:val="22"/>
        </w:rPr>
        <w:t xml:space="preserve"> and by the ITS department</w:t>
      </w:r>
      <w:r w:rsidR="00621C91" w:rsidRPr="00F12F3D">
        <w:rPr>
          <w:rFonts w:asciiTheme="majorBidi" w:hAnsiTheme="majorBidi" w:cstheme="majorBidi"/>
          <w:bCs/>
          <w:sz w:val="22"/>
          <w:szCs w:val="22"/>
        </w:rPr>
        <w:t xml:space="preserve"> as in its Corporate ITS Cabling &amp; Wiring Standard (February 8, 2021</w:t>
      </w:r>
      <w:r w:rsidR="002B6CED" w:rsidRPr="00F12F3D">
        <w:rPr>
          <w:rFonts w:asciiTheme="majorBidi" w:hAnsiTheme="majorBidi" w:cstheme="majorBidi"/>
          <w:bCs/>
          <w:sz w:val="22"/>
          <w:szCs w:val="22"/>
        </w:rPr>
        <w:t>)</w:t>
      </w:r>
      <w:r w:rsidR="00C420F7">
        <w:rPr>
          <w:rFonts w:asciiTheme="majorBidi" w:hAnsiTheme="majorBidi" w:cstheme="majorBidi"/>
          <w:bCs/>
          <w:sz w:val="22"/>
          <w:szCs w:val="22"/>
        </w:rPr>
        <w:t xml:space="preserve">.  </w:t>
      </w:r>
      <w:r w:rsidR="009E7A9A" w:rsidRPr="00C52589">
        <w:rPr>
          <w:rFonts w:asciiTheme="majorBidi" w:hAnsiTheme="majorBidi" w:cstheme="majorBidi"/>
          <w:bCs/>
          <w:sz w:val="22"/>
          <w:szCs w:val="22"/>
        </w:rPr>
        <w:t>The information cited here is</w:t>
      </w:r>
      <w:r w:rsidR="002B6CED" w:rsidRPr="00C52589">
        <w:rPr>
          <w:rFonts w:asciiTheme="majorBidi" w:hAnsiTheme="majorBidi" w:cstheme="majorBidi"/>
          <w:bCs/>
          <w:sz w:val="22"/>
          <w:szCs w:val="22"/>
        </w:rPr>
        <w:t>,</w:t>
      </w:r>
      <w:r w:rsidR="009E7A9A" w:rsidRPr="0009608F">
        <w:rPr>
          <w:rFonts w:asciiTheme="majorBidi" w:hAnsiTheme="majorBidi" w:cstheme="majorBidi"/>
          <w:bCs/>
          <w:sz w:val="22"/>
          <w:szCs w:val="22"/>
        </w:rPr>
        <w:t xml:space="preserve"> in part</w:t>
      </w:r>
      <w:r w:rsidR="002B6CED" w:rsidRPr="002E5543">
        <w:rPr>
          <w:rFonts w:asciiTheme="majorBidi" w:hAnsiTheme="majorBidi" w:cstheme="majorBidi"/>
          <w:bCs/>
          <w:sz w:val="22"/>
          <w:szCs w:val="22"/>
        </w:rPr>
        <w:t>,</w:t>
      </w:r>
      <w:r w:rsidR="009E7A9A" w:rsidRPr="002E5543">
        <w:rPr>
          <w:rFonts w:asciiTheme="majorBidi" w:hAnsiTheme="majorBidi" w:cstheme="majorBidi"/>
          <w:bCs/>
          <w:sz w:val="22"/>
          <w:szCs w:val="22"/>
        </w:rPr>
        <w:t xml:space="preserve"> extracted from that document.</w:t>
      </w:r>
    </w:p>
    <w:p w14:paraId="3B8E7D79" w14:textId="608B0D0B" w:rsidR="003108E9" w:rsidRPr="002E5543" w:rsidRDefault="003108E9"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2E5543">
        <w:rPr>
          <w:rFonts w:asciiTheme="majorBidi" w:hAnsiTheme="majorBidi" w:cstheme="majorBidi"/>
          <w:bCs/>
          <w:sz w:val="22"/>
          <w:szCs w:val="22"/>
        </w:rPr>
        <w:t>The form of communications between the proprietary components of the security system is not mandated by this section but shall address the requirements of the security system</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The cabling for such communications will generally be based on similar standards to those advocated here</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Sharing of any pathways, labelling and termination considerations shall follow the same guidelines as for the Local or Wide Area Networks as described her</w:t>
      </w:r>
      <w:r w:rsidR="00621C91" w:rsidRPr="002E5543">
        <w:rPr>
          <w:rFonts w:asciiTheme="majorBidi" w:hAnsiTheme="majorBidi" w:cstheme="majorBidi"/>
          <w:bCs/>
          <w:sz w:val="22"/>
          <w:szCs w:val="22"/>
        </w:rPr>
        <w:t>e</w:t>
      </w:r>
      <w:r w:rsidRPr="002E5543">
        <w:rPr>
          <w:rFonts w:asciiTheme="majorBidi" w:hAnsiTheme="majorBidi" w:cstheme="majorBidi"/>
          <w:bCs/>
          <w:sz w:val="22"/>
          <w:szCs w:val="22"/>
        </w:rPr>
        <w:t>.</w:t>
      </w:r>
    </w:p>
    <w:p w14:paraId="30BF4552" w14:textId="302E2567" w:rsidR="003019BB" w:rsidRPr="00F01A2F" w:rsidRDefault="003019BB"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2E5543">
        <w:rPr>
          <w:rFonts w:asciiTheme="majorBidi" w:hAnsiTheme="majorBidi" w:cstheme="majorBidi"/>
          <w:bCs/>
          <w:sz w:val="22"/>
          <w:szCs w:val="22"/>
        </w:rPr>
        <w:t xml:space="preserve">A Local Area </w:t>
      </w:r>
      <w:r w:rsidR="00482AA5" w:rsidRPr="002E5543">
        <w:rPr>
          <w:rFonts w:asciiTheme="majorBidi" w:hAnsiTheme="majorBidi" w:cstheme="majorBidi"/>
          <w:bCs/>
          <w:sz w:val="22"/>
          <w:szCs w:val="22"/>
        </w:rPr>
        <w:t>N</w:t>
      </w:r>
      <w:r w:rsidRPr="002E5543">
        <w:rPr>
          <w:rFonts w:asciiTheme="majorBidi" w:hAnsiTheme="majorBidi" w:cstheme="majorBidi"/>
          <w:bCs/>
          <w:sz w:val="22"/>
          <w:szCs w:val="22"/>
        </w:rPr>
        <w:t>etwork (LAN) shall be provided for communication</w:t>
      </w:r>
      <w:r w:rsidR="003108E9" w:rsidRPr="00724F95">
        <w:rPr>
          <w:rFonts w:asciiTheme="majorBidi" w:hAnsiTheme="majorBidi" w:cstheme="majorBidi"/>
          <w:bCs/>
          <w:sz w:val="22"/>
          <w:szCs w:val="22"/>
        </w:rPr>
        <w:t xml:space="preserve"> as may be required</w:t>
      </w:r>
      <w:r w:rsidRPr="00724F95">
        <w:rPr>
          <w:rFonts w:asciiTheme="majorBidi" w:hAnsiTheme="majorBidi" w:cstheme="majorBidi"/>
          <w:bCs/>
          <w:sz w:val="22"/>
          <w:szCs w:val="22"/>
        </w:rPr>
        <w:t xml:space="preserve"> between </w:t>
      </w:r>
      <w:r w:rsidR="003108E9" w:rsidRPr="00724F95">
        <w:rPr>
          <w:rFonts w:asciiTheme="majorBidi" w:hAnsiTheme="majorBidi" w:cstheme="majorBidi"/>
          <w:bCs/>
          <w:sz w:val="22"/>
          <w:szCs w:val="22"/>
        </w:rPr>
        <w:t xml:space="preserve">the security </w:t>
      </w:r>
      <w:r w:rsidRPr="00724F95">
        <w:rPr>
          <w:rFonts w:asciiTheme="majorBidi" w:hAnsiTheme="majorBidi" w:cstheme="majorBidi"/>
          <w:bCs/>
          <w:sz w:val="22"/>
          <w:szCs w:val="22"/>
        </w:rPr>
        <w:t>system elements</w:t>
      </w:r>
      <w:r w:rsidR="003108E9" w:rsidRPr="00724F95">
        <w:rPr>
          <w:rFonts w:asciiTheme="majorBidi" w:hAnsiTheme="majorBidi" w:cstheme="majorBidi"/>
          <w:bCs/>
          <w:sz w:val="22"/>
          <w:szCs w:val="22"/>
        </w:rPr>
        <w:t xml:space="preserve"> and the existing ITS infrastructure</w:t>
      </w:r>
      <w:r w:rsidR="00C420F7">
        <w:rPr>
          <w:rFonts w:asciiTheme="majorBidi" w:hAnsiTheme="majorBidi" w:cstheme="majorBidi"/>
          <w:bCs/>
          <w:sz w:val="22"/>
          <w:szCs w:val="22"/>
        </w:rPr>
        <w:t xml:space="preserve">.  </w:t>
      </w:r>
      <w:r w:rsidRPr="00206445">
        <w:rPr>
          <w:rFonts w:asciiTheme="majorBidi" w:hAnsiTheme="majorBidi" w:cstheme="majorBidi"/>
          <w:bCs/>
          <w:sz w:val="22"/>
          <w:szCs w:val="22"/>
        </w:rPr>
        <w:t xml:space="preserve">All interfaces </w:t>
      </w:r>
      <w:r w:rsidR="00B60DAB" w:rsidRPr="00206445">
        <w:rPr>
          <w:rFonts w:asciiTheme="majorBidi" w:hAnsiTheme="majorBidi" w:cstheme="majorBidi"/>
          <w:bCs/>
          <w:sz w:val="22"/>
          <w:szCs w:val="22"/>
        </w:rPr>
        <w:t xml:space="preserve">which are attached </w:t>
      </w:r>
      <w:r w:rsidRPr="00206445">
        <w:rPr>
          <w:rFonts w:asciiTheme="majorBidi" w:hAnsiTheme="majorBidi" w:cstheme="majorBidi"/>
          <w:bCs/>
          <w:sz w:val="22"/>
          <w:szCs w:val="22"/>
        </w:rPr>
        <w:t xml:space="preserve">to the LAN shall be </w:t>
      </w:r>
      <w:r w:rsidR="00767099" w:rsidRPr="00206445">
        <w:rPr>
          <w:rFonts w:asciiTheme="majorBidi" w:hAnsiTheme="majorBidi" w:cstheme="majorBidi"/>
          <w:bCs/>
          <w:sz w:val="22"/>
          <w:szCs w:val="22"/>
        </w:rPr>
        <w:t>configured</w:t>
      </w:r>
      <w:r w:rsidR="003108E9" w:rsidRPr="00206445">
        <w:rPr>
          <w:rFonts w:asciiTheme="majorBidi" w:hAnsiTheme="majorBidi" w:cstheme="majorBidi"/>
          <w:bCs/>
          <w:sz w:val="22"/>
          <w:szCs w:val="22"/>
        </w:rPr>
        <w:t>, where possible,</w:t>
      </w:r>
      <w:r w:rsidR="00767099" w:rsidRPr="00206445">
        <w:rPr>
          <w:rFonts w:asciiTheme="majorBidi" w:hAnsiTheme="majorBidi" w:cstheme="majorBidi"/>
          <w:bCs/>
          <w:sz w:val="22"/>
          <w:szCs w:val="22"/>
        </w:rPr>
        <w:t xml:space="preserve"> for </w:t>
      </w:r>
      <w:r w:rsidRPr="00206445">
        <w:rPr>
          <w:rFonts w:asciiTheme="majorBidi" w:hAnsiTheme="majorBidi" w:cstheme="majorBidi"/>
          <w:bCs/>
          <w:sz w:val="22"/>
          <w:szCs w:val="22"/>
        </w:rPr>
        <w:t>a minimum of 1000BaseTX Ethernet</w:t>
      </w:r>
      <w:r w:rsidR="006808EC" w:rsidRPr="00206445">
        <w:rPr>
          <w:rFonts w:asciiTheme="majorBidi" w:hAnsiTheme="majorBidi" w:cstheme="majorBidi"/>
          <w:bCs/>
          <w:sz w:val="22"/>
          <w:szCs w:val="22"/>
        </w:rPr>
        <w:t xml:space="preserve"> (1Gbps)</w:t>
      </w:r>
      <w:r w:rsidR="00C420F7">
        <w:rPr>
          <w:rFonts w:asciiTheme="majorBidi" w:hAnsiTheme="majorBidi" w:cstheme="majorBidi"/>
          <w:bCs/>
          <w:sz w:val="22"/>
          <w:szCs w:val="22"/>
        </w:rPr>
        <w:t xml:space="preserve">.  </w:t>
      </w:r>
      <w:r w:rsidR="003108E9" w:rsidRPr="007352AD">
        <w:rPr>
          <w:rFonts w:asciiTheme="majorBidi" w:hAnsiTheme="majorBidi" w:cstheme="majorBidi"/>
          <w:bCs/>
          <w:sz w:val="22"/>
          <w:szCs w:val="22"/>
        </w:rPr>
        <w:t>It is noted that some security equipment functions with lower data rates</w:t>
      </w:r>
      <w:r w:rsidR="00CA41EA" w:rsidRPr="007352AD">
        <w:rPr>
          <w:rFonts w:asciiTheme="majorBidi" w:hAnsiTheme="majorBidi" w:cstheme="majorBidi"/>
          <w:bCs/>
          <w:sz w:val="22"/>
          <w:szCs w:val="22"/>
        </w:rPr>
        <w:t xml:space="preserve"> and all </w:t>
      </w:r>
      <w:r w:rsidR="002B6CED" w:rsidRPr="007352AD">
        <w:rPr>
          <w:rFonts w:asciiTheme="majorBidi" w:hAnsiTheme="majorBidi" w:cstheme="majorBidi"/>
          <w:bCs/>
          <w:sz w:val="22"/>
          <w:szCs w:val="22"/>
        </w:rPr>
        <w:t>high-speed</w:t>
      </w:r>
      <w:r w:rsidR="00CA41EA" w:rsidRPr="007352AD">
        <w:rPr>
          <w:rFonts w:asciiTheme="majorBidi" w:hAnsiTheme="majorBidi" w:cstheme="majorBidi"/>
          <w:bCs/>
          <w:sz w:val="22"/>
          <w:szCs w:val="22"/>
        </w:rPr>
        <w:t xml:space="preserve"> equipment can operate at lower interface speeds</w:t>
      </w:r>
      <w:r w:rsidR="00C420F7">
        <w:rPr>
          <w:rFonts w:asciiTheme="majorBidi" w:hAnsiTheme="majorBidi" w:cstheme="majorBidi"/>
          <w:bCs/>
          <w:sz w:val="22"/>
          <w:szCs w:val="22"/>
        </w:rPr>
        <w:t xml:space="preserve">.  </w:t>
      </w:r>
      <w:r w:rsidRPr="007352AD">
        <w:rPr>
          <w:rFonts w:asciiTheme="majorBidi" w:hAnsiTheme="majorBidi" w:cstheme="majorBidi"/>
          <w:bCs/>
          <w:sz w:val="22"/>
          <w:szCs w:val="22"/>
        </w:rPr>
        <w:t xml:space="preserve">The LAN may </w:t>
      </w:r>
      <w:r w:rsidR="002B6CED" w:rsidRPr="007352AD">
        <w:rPr>
          <w:rFonts w:asciiTheme="majorBidi" w:hAnsiTheme="majorBidi" w:cstheme="majorBidi"/>
          <w:bCs/>
          <w:sz w:val="22"/>
          <w:szCs w:val="22"/>
        </w:rPr>
        <w:t xml:space="preserve">need to </w:t>
      </w:r>
      <w:r w:rsidRPr="007352AD">
        <w:rPr>
          <w:rFonts w:asciiTheme="majorBidi" w:hAnsiTheme="majorBidi" w:cstheme="majorBidi"/>
          <w:bCs/>
          <w:sz w:val="22"/>
          <w:szCs w:val="22"/>
        </w:rPr>
        <w:t>use additional technologies within the backbone for greater speed or distance</w:t>
      </w:r>
      <w:r w:rsidR="00C420F7">
        <w:rPr>
          <w:rFonts w:asciiTheme="majorBidi" w:hAnsiTheme="majorBidi" w:cstheme="majorBidi"/>
          <w:bCs/>
          <w:sz w:val="22"/>
          <w:szCs w:val="22"/>
        </w:rPr>
        <w:t xml:space="preserve">.  </w:t>
      </w:r>
      <w:r w:rsidRPr="007352AD">
        <w:rPr>
          <w:rFonts w:asciiTheme="majorBidi" w:hAnsiTheme="majorBidi" w:cstheme="majorBidi"/>
          <w:bCs/>
          <w:sz w:val="22"/>
          <w:szCs w:val="22"/>
        </w:rPr>
        <w:t xml:space="preserve">Acceptable </w:t>
      </w:r>
      <w:r w:rsidR="00767099" w:rsidRPr="007352AD">
        <w:rPr>
          <w:rFonts w:asciiTheme="majorBidi" w:hAnsiTheme="majorBidi" w:cstheme="majorBidi"/>
          <w:bCs/>
          <w:sz w:val="22"/>
          <w:szCs w:val="22"/>
        </w:rPr>
        <w:t>technolog</w:t>
      </w:r>
      <w:r w:rsidR="00B60DAB" w:rsidRPr="007352AD">
        <w:rPr>
          <w:rFonts w:asciiTheme="majorBidi" w:hAnsiTheme="majorBidi" w:cstheme="majorBidi"/>
          <w:bCs/>
          <w:sz w:val="22"/>
          <w:szCs w:val="22"/>
        </w:rPr>
        <w:t xml:space="preserve">ies </w:t>
      </w:r>
      <w:r w:rsidRPr="00F01A2F">
        <w:rPr>
          <w:rFonts w:asciiTheme="majorBidi" w:hAnsiTheme="majorBidi" w:cstheme="majorBidi"/>
          <w:bCs/>
          <w:sz w:val="22"/>
          <w:szCs w:val="22"/>
        </w:rPr>
        <w:t>are:</w:t>
      </w:r>
    </w:p>
    <w:p w14:paraId="34D3166F" w14:textId="77777777" w:rsidR="003019BB" w:rsidRPr="0031068E" w:rsidRDefault="003019BB" w:rsidP="00197B13">
      <w:pPr>
        <w:pStyle w:val="ListParagraph"/>
        <w:numPr>
          <w:ilvl w:val="0"/>
          <w:numId w:val="140"/>
        </w:numPr>
        <w:spacing w:after="120"/>
        <w:ind w:left="2304" w:hanging="504"/>
        <w:rPr>
          <w:rFonts w:asciiTheme="majorBidi" w:hAnsiTheme="majorBidi" w:cstheme="majorBidi"/>
          <w:bCs/>
        </w:rPr>
      </w:pPr>
      <w:r w:rsidRPr="0031068E">
        <w:rPr>
          <w:rFonts w:asciiTheme="majorBidi" w:hAnsiTheme="majorBidi" w:cstheme="majorBidi"/>
          <w:bCs/>
        </w:rPr>
        <w:t>FDDI (Fibre Distributed Data Interface)</w:t>
      </w:r>
    </w:p>
    <w:p w14:paraId="21106A48" w14:textId="77777777" w:rsidR="003019BB" w:rsidRPr="0031068E" w:rsidRDefault="003019BB" w:rsidP="00197B13">
      <w:pPr>
        <w:pStyle w:val="ListParagraph"/>
        <w:numPr>
          <w:ilvl w:val="0"/>
          <w:numId w:val="140"/>
        </w:numPr>
        <w:spacing w:after="120"/>
        <w:ind w:left="2304" w:hanging="504"/>
        <w:rPr>
          <w:rFonts w:asciiTheme="majorBidi" w:hAnsiTheme="majorBidi" w:cstheme="majorBidi"/>
          <w:bCs/>
        </w:rPr>
      </w:pPr>
      <w:r w:rsidRPr="0031068E">
        <w:rPr>
          <w:rFonts w:asciiTheme="majorBidi" w:hAnsiTheme="majorBidi" w:cstheme="majorBidi"/>
          <w:bCs/>
        </w:rPr>
        <w:t>1000BaseSX or 1000BaseLX Gigabit Ethernet (fibre)</w:t>
      </w:r>
    </w:p>
    <w:p w14:paraId="0DCA0A5A" w14:textId="77777777" w:rsidR="003019BB" w:rsidRPr="0031068E" w:rsidRDefault="003019BB" w:rsidP="00197B13">
      <w:pPr>
        <w:pStyle w:val="ListParagraph"/>
        <w:numPr>
          <w:ilvl w:val="0"/>
          <w:numId w:val="140"/>
        </w:numPr>
        <w:spacing w:after="120"/>
        <w:ind w:left="2304" w:hanging="504"/>
        <w:rPr>
          <w:rFonts w:asciiTheme="majorBidi" w:hAnsiTheme="majorBidi" w:cstheme="majorBidi"/>
          <w:bCs/>
        </w:rPr>
      </w:pPr>
      <w:r w:rsidRPr="0031068E">
        <w:rPr>
          <w:rFonts w:asciiTheme="majorBidi" w:hAnsiTheme="majorBidi" w:cstheme="majorBidi"/>
          <w:bCs/>
        </w:rPr>
        <w:t>Asynchronous Transfer Mode (ATM)</w:t>
      </w:r>
    </w:p>
    <w:p w14:paraId="1AFBC908" w14:textId="6AD6F4A9" w:rsidR="003019BB" w:rsidRPr="0031068E" w:rsidRDefault="003019BB" w:rsidP="00197B13">
      <w:pPr>
        <w:pStyle w:val="ListParagraph"/>
        <w:numPr>
          <w:ilvl w:val="0"/>
          <w:numId w:val="140"/>
        </w:numPr>
        <w:spacing w:after="240"/>
        <w:ind w:left="2304" w:hanging="504"/>
        <w:rPr>
          <w:rFonts w:asciiTheme="majorBidi" w:hAnsiTheme="majorBidi" w:cstheme="majorBidi"/>
          <w:bCs/>
        </w:rPr>
      </w:pPr>
      <w:r w:rsidRPr="0031068E">
        <w:rPr>
          <w:rFonts w:asciiTheme="majorBidi" w:hAnsiTheme="majorBidi" w:cstheme="majorBidi"/>
          <w:bCs/>
        </w:rPr>
        <w:t>1000BASE-TX</w:t>
      </w:r>
      <w:r w:rsidR="009E7A9A" w:rsidRPr="0031068E">
        <w:rPr>
          <w:rFonts w:asciiTheme="majorBidi" w:hAnsiTheme="majorBidi" w:cstheme="majorBidi"/>
          <w:bCs/>
        </w:rPr>
        <w:t xml:space="preserve"> UTP</w:t>
      </w:r>
    </w:p>
    <w:p w14:paraId="485C036F" w14:textId="24528F18" w:rsidR="003019BB" w:rsidRPr="00F12F3D" w:rsidRDefault="003019BB" w:rsidP="00197B13">
      <w:pPr>
        <w:pStyle w:val="Header"/>
        <w:numPr>
          <w:ilvl w:val="0"/>
          <w:numId w:val="40"/>
        </w:numPr>
        <w:tabs>
          <w:tab w:val="clear" w:pos="4320"/>
          <w:tab w:val="clear" w:pos="8640"/>
          <w:tab w:val="left" w:pos="720"/>
        </w:tabs>
        <w:spacing w:after="120"/>
        <w:ind w:left="1584" w:hanging="504"/>
        <w:jc w:val="both"/>
        <w:rPr>
          <w:rFonts w:asciiTheme="majorBidi" w:hAnsiTheme="majorBidi" w:cstheme="majorBidi"/>
          <w:bCs/>
          <w:sz w:val="22"/>
          <w:szCs w:val="22"/>
        </w:rPr>
      </w:pPr>
      <w:r w:rsidRPr="00B81ECE">
        <w:rPr>
          <w:rFonts w:asciiTheme="majorBidi" w:hAnsiTheme="majorBidi" w:cstheme="majorBidi"/>
          <w:bCs/>
          <w:sz w:val="22"/>
          <w:szCs w:val="22"/>
        </w:rPr>
        <w:t xml:space="preserve">The LAN shall use </w:t>
      </w:r>
      <w:r w:rsidR="003108E9" w:rsidRPr="00760522">
        <w:rPr>
          <w:rFonts w:asciiTheme="majorBidi" w:hAnsiTheme="majorBidi" w:cstheme="majorBidi"/>
          <w:bCs/>
          <w:sz w:val="22"/>
          <w:szCs w:val="22"/>
        </w:rPr>
        <w:t xml:space="preserve">industry </w:t>
      </w:r>
      <w:r w:rsidRPr="00760522">
        <w:rPr>
          <w:rFonts w:asciiTheme="majorBidi" w:hAnsiTheme="majorBidi" w:cstheme="majorBidi"/>
          <w:bCs/>
          <w:sz w:val="22"/>
          <w:szCs w:val="22"/>
        </w:rPr>
        <w:t>standard network cables</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Acceptable cable types are:</w:t>
      </w:r>
    </w:p>
    <w:p w14:paraId="0CFC96C3" w14:textId="0E485C1F" w:rsidR="003019BB" w:rsidRPr="0031068E" w:rsidRDefault="006808EC" w:rsidP="00197B13">
      <w:pPr>
        <w:pStyle w:val="ListParagraph"/>
        <w:numPr>
          <w:ilvl w:val="0"/>
          <w:numId w:val="141"/>
        </w:numPr>
        <w:spacing w:after="120"/>
        <w:ind w:left="2304" w:hanging="504"/>
        <w:jc w:val="both"/>
        <w:rPr>
          <w:rFonts w:asciiTheme="majorBidi" w:hAnsiTheme="majorBidi" w:cstheme="majorBidi"/>
          <w:bCs/>
        </w:rPr>
      </w:pPr>
      <w:r w:rsidRPr="0031068E">
        <w:rPr>
          <w:rFonts w:asciiTheme="majorBidi" w:hAnsiTheme="majorBidi" w:cstheme="majorBidi"/>
          <w:bCs/>
        </w:rPr>
        <w:t xml:space="preserve">OM4 </w:t>
      </w:r>
      <w:r w:rsidR="003019BB" w:rsidRPr="0031068E">
        <w:rPr>
          <w:rFonts w:asciiTheme="majorBidi" w:hAnsiTheme="majorBidi" w:cstheme="majorBidi"/>
          <w:bCs/>
        </w:rPr>
        <w:t xml:space="preserve">Optical </w:t>
      </w:r>
      <w:r w:rsidR="0055573F" w:rsidRPr="0031068E">
        <w:rPr>
          <w:rFonts w:asciiTheme="majorBidi" w:hAnsiTheme="majorBidi" w:cstheme="majorBidi"/>
          <w:bCs/>
        </w:rPr>
        <w:t>Multi-Mode</w:t>
      </w:r>
      <w:r w:rsidR="007532DA" w:rsidRPr="0031068E">
        <w:rPr>
          <w:rFonts w:asciiTheme="majorBidi" w:hAnsiTheme="majorBidi" w:cstheme="majorBidi"/>
          <w:bCs/>
        </w:rPr>
        <w:t>,</w:t>
      </w:r>
      <w:r w:rsidR="0055573F" w:rsidRPr="0031068E">
        <w:rPr>
          <w:rFonts w:asciiTheme="majorBidi" w:hAnsiTheme="majorBidi" w:cstheme="majorBidi"/>
          <w:bCs/>
        </w:rPr>
        <w:t xml:space="preserve"> </w:t>
      </w:r>
      <w:r w:rsidR="00765E8D" w:rsidRPr="0031068E">
        <w:rPr>
          <w:rFonts w:asciiTheme="majorBidi" w:hAnsiTheme="majorBidi" w:cstheme="majorBidi"/>
          <w:bCs/>
        </w:rPr>
        <w:t>50</w:t>
      </w:r>
      <w:r w:rsidR="0055573F" w:rsidRPr="0031068E">
        <w:rPr>
          <w:rFonts w:asciiTheme="majorBidi" w:hAnsiTheme="majorBidi" w:cstheme="majorBidi"/>
          <w:bCs/>
        </w:rPr>
        <w:t xml:space="preserve"> </w:t>
      </w:r>
      <w:r w:rsidR="00765E8D" w:rsidRPr="0031068E">
        <w:rPr>
          <w:rFonts w:asciiTheme="majorBidi" w:hAnsiTheme="majorBidi" w:cstheme="majorBidi"/>
          <w:bCs/>
        </w:rPr>
        <w:t>µ</w:t>
      </w:r>
      <w:r w:rsidR="0055573F" w:rsidRPr="0031068E">
        <w:rPr>
          <w:rFonts w:asciiTheme="majorBidi" w:hAnsiTheme="majorBidi" w:cstheme="majorBidi"/>
          <w:bCs/>
        </w:rPr>
        <w:t xml:space="preserve"> </w:t>
      </w:r>
      <w:r w:rsidR="00765E8D" w:rsidRPr="0031068E">
        <w:rPr>
          <w:rFonts w:asciiTheme="majorBidi" w:hAnsiTheme="majorBidi" w:cstheme="majorBidi"/>
          <w:bCs/>
        </w:rPr>
        <w:t xml:space="preserve">Core diameter / 125 µ cladding diameter, Class 1a, graded index optical waveguide </w:t>
      </w:r>
      <w:r w:rsidR="003019BB" w:rsidRPr="0031068E">
        <w:rPr>
          <w:rFonts w:asciiTheme="majorBidi" w:hAnsiTheme="majorBidi" w:cstheme="majorBidi"/>
          <w:bCs/>
        </w:rPr>
        <w:t>Fibre</w:t>
      </w:r>
      <w:r w:rsidR="00C420F7">
        <w:rPr>
          <w:rFonts w:asciiTheme="majorBidi" w:hAnsiTheme="majorBidi" w:cstheme="majorBidi"/>
          <w:bCs/>
        </w:rPr>
        <w:t xml:space="preserve">.  </w:t>
      </w:r>
      <w:r w:rsidR="00765E8D" w:rsidRPr="0031068E">
        <w:rPr>
          <w:rFonts w:asciiTheme="majorBidi" w:hAnsiTheme="majorBidi" w:cstheme="majorBidi"/>
          <w:bCs/>
        </w:rPr>
        <w:t>All connectors shall be LC</w:t>
      </w:r>
      <w:r w:rsidRPr="0031068E">
        <w:rPr>
          <w:rFonts w:asciiTheme="majorBidi" w:hAnsiTheme="majorBidi" w:cstheme="majorBidi"/>
          <w:bCs/>
        </w:rPr>
        <w:t xml:space="preserve"> compliant</w:t>
      </w:r>
      <w:r w:rsidR="007532DA" w:rsidRPr="0031068E">
        <w:rPr>
          <w:rFonts w:asciiTheme="majorBidi" w:hAnsiTheme="majorBidi" w:cstheme="majorBidi"/>
          <w:bCs/>
        </w:rPr>
        <w:t xml:space="preserve"> and conform</w:t>
      </w:r>
      <w:r w:rsidRPr="0031068E">
        <w:rPr>
          <w:rFonts w:asciiTheme="majorBidi" w:hAnsiTheme="majorBidi" w:cstheme="majorBidi"/>
          <w:bCs/>
        </w:rPr>
        <w:t xml:space="preserve"> to ANSI/TIA-492AAAC.</w:t>
      </w:r>
    </w:p>
    <w:p w14:paraId="5F40BA85" w14:textId="1C2EF840" w:rsidR="007D253F" w:rsidRPr="0031068E" w:rsidRDefault="003019BB" w:rsidP="00197B13">
      <w:pPr>
        <w:pStyle w:val="ListParagraph"/>
        <w:numPr>
          <w:ilvl w:val="0"/>
          <w:numId w:val="141"/>
        </w:numPr>
        <w:spacing w:after="240"/>
        <w:ind w:left="2304" w:hanging="504"/>
        <w:jc w:val="both"/>
        <w:rPr>
          <w:rFonts w:asciiTheme="majorBidi" w:hAnsiTheme="majorBidi" w:cstheme="majorBidi"/>
          <w:bCs/>
        </w:rPr>
      </w:pPr>
      <w:r w:rsidRPr="0031068E">
        <w:rPr>
          <w:rFonts w:asciiTheme="majorBidi" w:hAnsiTheme="majorBidi" w:cstheme="majorBidi"/>
          <w:bCs/>
        </w:rPr>
        <w:t>Category 6</w:t>
      </w:r>
      <w:r w:rsidR="00765E8D" w:rsidRPr="0031068E">
        <w:rPr>
          <w:rFonts w:asciiTheme="majorBidi" w:hAnsiTheme="majorBidi" w:cstheme="majorBidi"/>
          <w:bCs/>
        </w:rPr>
        <w:t xml:space="preserve"> </w:t>
      </w:r>
      <w:r w:rsidR="00F43CB6" w:rsidRPr="0031068E">
        <w:rPr>
          <w:rFonts w:asciiTheme="majorBidi" w:hAnsiTheme="majorBidi" w:cstheme="majorBidi"/>
          <w:bCs/>
        </w:rPr>
        <w:t>(</w:t>
      </w:r>
      <w:r w:rsidR="00765E8D" w:rsidRPr="0031068E">
        <w:rPr>
          <w:rFonts w:asciiTheme="majorBidi" w:hAnsiTheme="majorBidi" w:cstheme="majorBidi"/>
          <w:bCs/>
        </w:rPr>
        <w:t xml:space="preserve">250 </w:t>
      </w:r>
      <w:r w:rsidR="006808EC" w:rsidRPr="0031068E">
        <w:rPr>
          <w:rFonts w:asciiTheme="majorBidi" w:hAnsiTheme="majorBidi" w:cstheme="majorBidi"/>
          <w:bCs/>
        </w:rPr>
        <w:t>MHz</w:t>
      </w:r>
      <w:r w:rsidR="00765E8D" w:rsidRPr="0031068E">
        <w:rPr>
          <w:rFonts w:asciiTheme="majorBidi" w:hAnsiTheme="majorBidi" w:cstheme="majorBidi"/>
          <w:bCs/>
        </w:rPr>
        <w:t>)</w:t>
      </w:r>
      <w:r w:rsidRPr="0031068E">
        <w:rPr>
          <w:rFonts w:asciiTheme="majorBidi" w:hAnsiTheme="majorBidi" w:cstheme="majorBidi"/>
          <w:bCs/>
        </w:rPr>
        <w:t xml:space="preserve"> or </w:t>
      </w:r>
      <w:r w:rsidR="007532DA" w:rsidRPr="0031068E">
        <w:rPr>
          <w:rFonts w:asciiTheme="majorBidi" w:hAnsiTheme="majorBidi" w:cstheme="majorBidi"/>
          <w:bCs/>
        </w:rPr>
        <w:t>better</w:t>
      </w:r>
      <w:r w:rsidR="00A32DA7" w:rsidRPr="0031068E">
        <w:rPr>
          <w:rFonts w:asciiTheme="majorBidi" w:hAnsiTheme="majorBidi" w:cstheme="majorBidi"/>
          <w:bCs/>
        </w:rPr>
        <w:t>,</w:t>
      </w:r>
      <w:r w:rsidR="007532DA" w:rsidRPr="0031068E">
        <w:rPr>
          <w:rFonts w:asciiTheme="majorBidi" w:hAnsiTheme="majorBidi" w:cstheme="majorBidi"/>
          <w:bCs/>
        </w:rPr>
        <w:t xml:space="preserve"> </w:t>
      </w:r>
      <w:r w:rsidRPr="0031068E">
        <w:rPr>
          <w:rFonts w:asciiTheme="majorBidi" w:hAnsiTheme="majorBidi" w:cstheme="majorBidi"/>
          <w:bCs/>
        </w:rPr>
        <w:t>Unshielded Twisted Pair (UTP)</w:t>
      </w:r>
      <w:r w:rsidR="00765E8D" w:rsidRPr="0031068E">
        <w:rPr>
          <w:rFonts w:asciiTheme="majorBidi" w:hAnsiTheme="majorBidi" w:cstheme="majorBidi"/>
          <w:bCs/>
        </w:rPr>
        <w:t xml:space="preserve"> terminated using TIA </w:t>
      </w:r>
      <w:r w:rsidR="00621C91" w:rsidRPr="0031068E">
        <w:rPr>
          <w:rFonts w:asciiTheme="majorBidi" w:hAnsiTheme="majorBidi" w:cstheme="majorBidi"/>
          <w:bCs/>
        </w:rPr>
        <w:t xml:space="preserve">568A </w:t>
      </w:r>
      <w:r w:rsidR="00765E8D" w:rsidRPr="0031068E">
        <w:rPr>
          <w:rFonts w:asciiTheme="majorBidi" w:hAnsiTheme="majorBidi" w:cstheme="majorBidi"/>
          <w:bCs/>
        </w:rPr>
        <w:t>configuration.</w:t>
      </w:r>
    </w:p>
    <w:p w14:paraId="6BCF2755" w14:textId="0902C0EB" w:rsidR="00C04173" w:rsidRPr="00F12F3D" w:rsidRDefault="00C04173"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760522">
        <w:rPr>
          <w:rFonts w:asciiTheme="majorBidi" w:hAnsiTheme="majorBidi" w:cstheme="majorBidi"/>
          <w:bCs/>
          <w:sz w:val="22"/>
          <w:szCs w:val="22"/>
        </w:rPr>
        <w:t xml:space="preserve">Each fibre backbone </w:t>
      </w:r>
      <w:r w:rsidR="00F43CB6" w:rsidRPr="00760522">
        <w:rPr>
          <w:rFonts w:asciiTheme="majorBidi" w:hAnsiTheme="majorBidi" w:cstheme="majorBidi"/>
          <w:bCs/>
          <w:sz w:val="22"/>
          <w:szCs w:val="22"/>
        </w:rPr>
        <w:t xml:space="preserve">cable </w:t>
      </w:r>
      <w:r w:rsidRPr="00760522">
        <w:rPr>
          <w:rFonts w:asciiTheme="majorBidi" w:hAnsiTheme="majorBidi" w:cstheme="majorBidi"/>
          <w:bCs/>
          <w:sz w:val="22"/>
          <w:szCs w:val="22"/>
        </w:rPr>
        <w:t>shall have a minimum of 12 strands OM4 distribution type fibre</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 xml:space="preserve">The OM4 distribution type fibre </w:t>
      </w:r>
      <w:r w:rsidR="00F43CB6" w:rsidRPr="00760522">
        <w:rPr>
          <w:rFonts w:asciiTheme="majorBidi" w:hAnsiTheme="majorBidi" w:cstheme="majorBidi"/>
          <w:bCs/>
          <w:sz w:val="22"/>
          <w:szCs w:val="22"/>
        </w:rPr>
        <w:t>shall</w:t>
      </w:r>
      <w:r w:rsidR="00F43CB6" w:rsidRPr="00F12F3D">
        <w:rPr>
          <w:rFonts w:asciiTheme="majorBidi" w:hAnsiTheme="majorBidi" w:cstheme="majorBidi"/>
          <w:bCs/>
          <w:sz w:val="22"/>
          <w:szCs w:val="22"/>
        </w:rPr>
        <w:t xml:space="preserve"> </w:t>
      </w:r>
      <w:r w:rsidRPr="00F12F3D">
        <w:rPr>
          <w:rFonts w:asciiTheme="majorBidi" w:hAnsiTheme="majorBidi" w:cstheme="majorBidi"/>
          <w:bCs/>
          <w:sz w:val="22"/>
          <w:szCs w:val="22"/>
        </w:rPr>
        <w:t>perform as per industry standards over the required distance</w:t>
      </w:r>
      <w:r w:rsidR="00F43CB6" w:rsidRPr="00F12F3D">
        <w:rPr>
          <w:rFonts w:asciiTheme="majorBidi" w:hAnsiTheme="majorBidi" w:cstheme="majorBidi"/>
          <w:bCs/>
          <w:sz w:val="22"/>
          <w:szCs w:val="22"/>
        </w:rPr>
        <w:t>s</w:t>
      </w:r>
      <w:r w:rsidRPr="00F12F3D">
        <w:rPr>
          <w:rFonts w:asciiTheme="majorBidi" w:hAnsiTheme="majorBidi" w:cstheme="majorBidi"/>
          <w:bCs/>
          <w:sz w:val="22"/>
          <w:szCs w:val="22"/>
        </w:rPr>
        <w:t xml:space="preserve"> defined for the site.</w:t>
      </w:r>
    </w:p>
    <w:p w14:paraId="0524D341" w14:textId="664C8481" w:rsidR="00C04173" w:rsidRPr="002E5543" w:rsidRDefault="00C04173" w:rsidP="00197B13">
      <w:pPr>
        <w:pStyle w:val="Header"/>
        <w:numPr>
          <w:ilvl w:val="0"/>
          <w:numId w:val="40"/>
        </w:numPr>
        <w:tabs>
          <w:tab w:val="clear" w:pos="4320"/>
          <w:tab w:val="clear" w:pos="8640"/>
          <w:tab w:val="left" w:pos="720"/>
        </w:tabs>
        <w:spacing w:after="120"/>
        <w:ind w:left="1584" w:hanging="504"/>
        <w:jc w:val="both"/>
        <w:rPr>
          <w:rFonts w:asciiTheme="majorBidi" w:hAnsiTheme="majorBidi" w:cstheme="majorBidi"/>
          <w:bCs/>
          <w:sz w:val="22"/>
          <w:szCs w:val="22"/>
        </w:rPr>
      </w:pPr>
      <w:r w:rsidRPr="00F12F3D">
        <w:rPr>
          <w:rFonts w:asciiTheme="majorBidi" w:hAnsiTheme="majorBidi" w:cstheme="majorBidi"/>
          <w:bCs/>
          <w:sz w:val="22"/>
          <w:szCs w:val="22"/>
        </w:rPr>
        <w:t xml:space="preserve">Where there is a requirement for backbone interconnection between wiring closets on the same floor or multiple floors, </w:t>
      </w:r>
      <w:r w:rsidR="007532DA" w:rsidRPr="00F12F3D">
        <w:rPr>
          <w:rFonts w:asciiTheme="majorBidi" w:hAnsiTheme="majorBidi" w:cstheme="majorBidi"/>
          <w:bCs/>
          <w:sz w:val="22"/>
          <w:szCs w:val="22"/>
        </w:rPr>
        <w:t>such interconnection shall use</w:t>
      </w:r>
      <w:r w:rsidRPr="00F12F3D">
        <w:rPr>
          <w:rFonts w:asciiTheme="majorBidi" w:hAnsiTheme="majorBidi" w:cstheme="majorBidi"/>
          <w:bCs/>
          <w:sz w:val="22"/>
          <w:szCs w:val="22"/>
        </w:rPr>
        <w:t xml:space="preserve"> a minimum of a 6 fibre strand</w:t>
      </w:r>
      <w:r w:rsidR="007532DA" w:rsidRPr="00F12F3D">
        <w:rPr>
          <w:rFonts w:asciiTheme="majorBidi" w:hAnsiTheme="majorBidi" w:cstheme="majorBidi"/>
          <w:bCs/>
          <w:sz w:val="22"/>
          <w:szCs w:val="22"/>
        </w:rPr>
        <w:t>,</w:t>
      </w:r>
      <w:r w:rsidRPr="00F12F3D">
        <w:rPr>
          <w:rFonts w:asciiTheme="majorBidi" w:hAnsiTheme="majorBidi" w:cstheme="majorBidi"/>
          <w:bCs/>
          <w:sz w:val="22"/>
          <w:szCs w:val="22"/>
        </w:rPr>
        <w:t xml:space="preserve"> duplex</w:t>
      </w:r>
      <w:r w:rsidR="007532DA" w:rsidRPr="00F12F3D">
        <w:rPr>
          <w:rFonts w:asciiTheme="majorBidi" w:hAnsiTheme="majorBidi" w:cstheme="majorBidi"/>
          <w:bCs/>
          <w:sz w:val="22"/>
          <w:szCs w:val="22"/>
        </w:rPr>
        <w:t>,</w:t>
      </w:r>
      <w:r w:rsidRPr="00C52589">
        <w:rPr>
          <w:rFonts w:asciiTheme="majorBidi" w:hAnsiTheme="majorBidi" w:cstheme="majorBidi"/>
          <w:bCs/>
          <w:sz w:val="22"/>
          <w:szCs w:val="22"/>
        </w:rPr>
        <w:t xml:space="preserve"> multi-mode 50 / 125 µ (OM4) rated fibre optic backbone terminated with</w:t>
      </w:r>
      <w:r w:rsidR="00F43CB6" w:rsidRPr="0009608F">
        <w:rPr>
          <w:rFonts w:asciiTheme="majorBidi" w:hAnsiTheme="majorBidi" w:cstheme="majorBidi"/>
          <w:bCs/>
          <w:sz w:val="22"/>
          <w:szCs w:val="22"/>
        </w:rPr>
        <w:t>:</w:t>
      </w:r>
      <w:r w:rsidRPr="002E5543">
        <w:rPr>
          <w:rFonts w:asciiTheme="majorBidi" w:hAnsiTheme="majorBidi" w:cstheme="majorBidi"/>
          <w:bCs/>
          <w:sz w:val="22"/>
          <w:szCs w:val="22"/>
        </w:rPr>
        <w:t xml:space="preserve"> </w:t>
      </w:r>
    </w:p>
    <w:p w14:paraId="70C92353" w14:textId="20842DA5" w:rsidR="00C04173" w:rsidRPr="002E5543" w:rsidRDefault="00C04173" w:rsidP="00197B13">
      <w:pPr>
        <w:pStyle w:val="Header"/>
        <w:numPr>
          <w:ilvl w:val="2"/>
          <w:numId w:val="142"/>
        </w:numPr>
        <w:tabs>
          <w:tab w:val="clear" w:pos="4320"/>
          <w:tab w:val="clear" w:pos="8640"/>
          <w:tab w:val="left" w:pos="720"/>
        </w:tabs>
        <w:spacing w:after="120"/>
        <w:ind w:left="2304" w:hanging="504"/>
        <w:jc w:val="both"/>
        <w:rPr>
          <w:rFonts w:asciiTheme="majorBidi" w:hAnsiTheme="majorBidi" w:cstheme="majorBidi"/>
          <w:bCs/>
          <w:sz w:val="22"/>
          <w:szCs w:val="22"/>
        </w:rPr>
      </w:pPr>
      <w:r w:rsidRPr="002E5543">
        <w:rPr>
          <w:rFonts w:asciiTheme="majorBidi" w:hAnsiTheme="majorBidi" w:cstheme="majorBidi"/>
          <w:bCs/>
          <w:sz w:val="22"/>
          <w:szCs w:val="22"/>
        </w:rPr>
        <w:t>1 U x 19</w:t>
      </w:r>
      <w:r w:rsidR="007532DA" w:rsidRPr="002E5543">
        <w:rPr>
          <w:rFonts w:asciiTheme="majorBidi" w:hAnsiTheme="majorBidi" w:cstheme="majorBidi"/>
          <w:bCs/>
          <w:sz w:val="22"/>
          <w:szCs w:val="22"/>
        </w:rPr>
        <w:t xml:space="preserve"> </w:t>
      </w:r>
      <w:r w:rsidRPr="002E5543">
        <w:rPr>
          <w:rFonts w:asciiTheme="majorBidi" w:hAnsiTheme="majorBidi" w:cstheme="majorBidi"/>
          <w:bCs/>
          <w:sz w:val="22"/>
          <w:szCs w:val="22"/>
        </w:rPr>
        <w:t>ins rack mounted fibre patch panel</w:t>
      </w:r>
    </w:p>
    <w:p w14:paraId="6F5D28A0" w14:textId="2B32A614" w:rsidR="00C04173" w:rsidRPr="002E5543" w:rsidRDefault="00C04173" w:rsidP="00197B13">
      <w:pPr>
        <w:pStyle w:val="Header"/>
        <w:numPr>
          <w:ilvl w:val="2"/>
          <w:numId w:val="142"/>
        </w:numPr>
        <w:tabs>
          <w:tab w:val="clear" w:pos="4320"/>
          <w:tab w:val="clear" w:pos="8640"/>
          <w:tab w:val="left" w:pos="720"/>
        </w:tabs>
        <w:spacing w:after="120"/>
        <w:ind w:left="2304" w:hanging="504"/>
        <w:jc w:val="both"/>
        <w:rPr>
          <w:rFonts w:asciiTheme="majorBidi" w:hAnsiTheme="majorBidi" w:cstheme="majorBidi"/>
          <w:bCs/>
          <w:sz w:val="22"/>
          <w:szCs w:val="22"/>
        </w:rPr>
      </w:pPr>
      <w:r w:rsidRPr="002E5543">
        <w:rPr>
          <w:rFonts w:asciiTheme="majorBidi" w:hAnsiTheme="majorBidi" w:cstheme="majorBidi"/>
          <w:bCs/>
          <w:sz w:val="22"/>
          <w:szCs w:val="22"/>
        </w:rPr>
        <w:t>Connectors shall be OM4 (minimum)</w:t>
      </w:r>
      <w:r w:rsidR="00AF7F65" w:rsidRPr="002E5543">
        <w:rPr>
          <w:rFonts w:asciiTheme="majorBidi" w:hAnsiTheme="majorBidi" w:cstheme="majorBidi"/>
          <w:bCs/>
          <w:sz w:val="22"/>
          <w:szCs w:val="22"/>
        </w:rPr>
        <w:t>,</w:t>
      </w:r>
      <w:r w:rsidRPr="002E5543">
        <w:rPr>
          <w:rFonts w:asciiTheme="majorBidi" w:hAnsiTheme="majorBidi" w:cstheme="majorBidi"/>
          <w:bCs/>
          <w:sz w:val="22"/>
          <w:szCs w:val="22"/>
        </w:rPr>
        <w:t xml:space="preserve"> LC style</w:t>
      </w:r>
      <w:r w:rsidR="00F43CB6" w:rsidRPr="002E5543">
        <w:rPr>
          <w:rFonts w:asciiTheme="majorBidi" w:hAnsiTheme="majorBidi" w:cstheme="majorBidi"/>
          <w:bCs/>
          <w:sz w:val="22"/>
          <w:szCs w:val="22"/>
        </w:rPr>
        <w:t>;</w:t>
      </w:r>
    </w:p>
    <w:p w14:paraId="63EC7D88" w14:textId="16B81E4D" w:rsidR="00C04173" w:rsidRPr="00724F95" w:rsidRDefault="00C04173" w:rsidP="00197B13">
      <w:pPr>
        <w:pStyle w:val="Header"/>
        <w:numPr>
          <w:ilvl w:val="2"/>
          <w:numId w:val="142"/>
        </w:numPr>
        <w:tabs>
          <w:tab w:val="clear" w:pos="4320"/>
          <w:tab w:val="clear" w:pos="8640"/>
          <w:tab w:val="left" w:pos="720"/>
        </w:tabs>
        <w:spacing w:after="120"/>
        <w:ind w:left="2304" w:hanging="504"/>
        <w:jc w:val="both"/>
        <w:rPr>
          <w:rFonts w:asciiTheme="majorBidi" w:hAnsiTheme="majorBidi" w:cstheme="majorBidi"/>
          <w:bCs/>
          <w:sz w:val="22"/>
          <w:szCs w:val="22"/>
        </w:rPr>
      </w:pPr>
      <w:r w:rsidRPr="002E5543">
        <w:rPr>
          <w:rFonts w:asciiTheme="majorBidi" w:hAnsiTheme="majorBidi" w:cstheme="majorBidi"/>
          <w:bCs/>
          <w:sz w:val="22"/>
          <w:szCs w:val="22"/>
        </w:rPr>
        <w:t>¾ inch fibre inner duct</w:t>
      </w:r>
      <w:r w:rsidR="00AF7F65" w:rsidRPr="002E5543">
        <w:rPr>
          <w:rFonts w:asciiTheme="majorBidi" w:hAnsiTheme="majorBidi" w:cstheme="majorBidi"/>
          <w:bCs/>
          <w:sz w:val="22"/>
          <w:szCs w:val="22"/>
        </w:rPr>
        <w:t xml:space="preserve"> </w:t>
      </w:r>
      <w:r w:rsidR="00AF7F65" w:rsidRPr="00724F95">
        <w:rPr>
          <w:rFonts w:asciiTheme="majorBidi" w:hAnsiTheme="majorBidi" w:cstheme="majorBidi"/>
          <w:bCs/>
          <w:sz w:val="22"/>
          <w:szCs w:val="22"/>
        </w:rPr>
        <w:t>(corrugated)</w:t>
      </w:r>
      <w:r w:rsidRPr="00724F95">
        <w:rPr>
          <w:rFonts w:asciiTheme="majorBidi" w:hAnsiTheme="majorBidi" w:cstheme="majorBidi"/>
          <w:bCs/>
          <w:sz w:val="22"/>
          <w:szCs w:val="22"/>
        </w:rPr>
        <w:t xml:space="preserve"> rated at FT-6 for ceiling plenum </w:t>
      </w:r>
      <w:r w:rsidR="00AF7F65" w:rsidRPr="00724F95">
        <w:rPr>
          <w:rFonts w:asciiTheme="majorBidi" w:hAnsiTheme="majorBidi" w:cstheme="majorBidi"/>
          <w:bCs/>
          <w:sz w:val="22"/>
          <w:szCs w:val="22"/>
        </w:rPr>
        <w:t>or FT-4 if the plenum is not used as a return air plenum;</w:t>
      </w:r>
    </w:p>
    <w:p w14:paraId="73D3C30C" w14:textId="1F6C4557" w:rsidR="00AF7F65" w:rsidRPr="002C3FBB" w:rsidRDefault="00AF7F65" w:rsidP="00197B13">
      <w:pPr>
        <w:pStyle w:val="Header"/>
        <w:numPr>
          <w:ilvl w:val="2"/>
          <w:numId w:val="142"/>
        </w:numPr>
        <w:tabs>
          <w:tab w:val="clear" w:pos="4320"/>
          <w:tab w:val="clear" w:pos="8640"/>
          <w:tab w:val="left" w:pos="720"/>
        </w:tabs>
        <w:spacing w:after="120"/>
        <w:ind w:left="2304" w:hanging="504"/>
        <w:jc w:val="both"/>
        <w:rPr>
          <w:rFonts w:asciiTheme="majorBidi" w:hAnsiTheme="majorBidi" w:cstheme="majorBidi"/>
          <w:bCs/>
          <w:sz w:val="22"/>
          <w:szCs w:val="22"/>
        </w:rPr>
      </w:pPr>
      <w:r w:rsidRPr="00724F95">
        <w:rPr>
          <w:rFonts w:asciiTheme="majorBidi" w:hAnsiTheme="majorBidi" w:cstheme="majorBidi"/>
          <w:bCs/>
          <w:sz w:val="22"/>
          <w:szCs w:val="22"/>
        </w:rPr>
        <w:t xml:space="preserve">Pulling force shall be </w:t>
      </w:r>
      <w:r w:rsidRPr="002C3FBB">
        <w:rPr>
          <w:rFonts w:asciiTheme="majorBidi" w:hAnsiTheme="majorBidi" w:cstheme="majorBidi"/>
          <w:bCs/>
          <w:sz w:val="22"/>
          <w:szCs w:val="22"/>
        </w:rPr>
        <w:t>limited to the maximum force permitted by the manufacturer;</w:t>
      </w:r>
    </w:p>
    <w:p w14:paraId="0298AA8B" w14:textId="5114DDBB" w:rsidR="00C04173" w:rsidRPr="00206445" w:rsidRDefault="00C04173" w:rsidP="00197B13">
      <w:pPr>
        <w:pStyle w:val="Header"/>
        <w:numPr>
          <w:ilvl w:val="2"/>
          <w:numId w:val="142"/>
        </w:numPr>
        <w:tabs>
          <w:tab w:val="clear" w:pos="4320"/>
          <w:tab w:val="clear" w:pos="8640"/>
          <w:tab w:val="left" w:pos="720"/>
        </w:tabs>
        <w:spacing w:after="120"/>
        <w:ind w:left="2304" w:hanging="504"/>
        <w:jc w:val="both"/>
        <w:rPr>
          <w:rFonts w:asciiTheme="majorBidi" w:hAnsiTheme="majorBidi" w:cstheme="majorBidi"/>
          <w:bCs/>
          <w:sz w:val="22"/>
          <w:szCs w:val="22"/>
        </w:rPr>
      </w:pPr>
      <w:r w:rsidRPr="00206445">
        <w:rPr>
          <w:rFonts w:asciiTheme="majorBidi" w:hAnsiTheme="majorBidi" w:cstheme="majorBidi"/>
          <w:bCs/>
          <w:sz w:val="22"/>
          <w:szCs w:val="22"/>
        </w:rPr>
        <w:t xml:space="preserve">Bend radius of </w:t>
      </w:r>
      <w:r w:rsidR="00A32DA7" w:rsidRPr="00206445">
        <w:rPr>
          <w:rFonts w:asciiTheme="majorBidi" w:hAnsiTheme="majorBidi" w:cstheme="majorBidi"/>
          <w:bCs/>
          <w:sz w:val="22"/>
          <w:szCs w:val="22"/>
        </w:rPr>
        <w:t xml:space="preserve">the </w:t>
      </w:r>
      <w:r w:rsidRPr="00206445">
        <w:rPr>
          <w:rFonts w:asciiTheme="majorBidi" w:hAnsiTheme="majorBidi" w:cstheme="majorBidi"/>
          <w:bCs/>
          <w:sz w:val="22"/>
          <w:szCs w:val="22"/>
        </w:rPr>
        <w:t>conduit and inner duct shall not be smaller than permitted by manufacturer’s specifications</w:t>
      </w:r>
      <w:r w:rsidR="00F43CB6" w:rsidRPr="00206445">
        <w:rPr>
          <w:rFonts w:asciiTheme="majorBidi" w:hAnsiTheme="majorBidi" w:cstheme="majorBidi"/>
          <w:bCs/>
          <w:sz w:val="22"/>
          <w:szCs w:val="22"/>
        </w:rPr>
        <w:t>; and</w:t>
      </w:r>
    </w:p>
    <w:p w14:paraId="060BC429" w14:textId="4DA1EF61" w:rsidR="00C04173" w:rsidRPr="007352AD" w:rsidRDefault="00C04173" w:rsidP="00197B13">
      <w:pPr>
        <w:pStyle w:val="Header"/>
        <w:numPr>
          <w:ilvl w:val="2"/>
          <w:numId w:val="142"/>
        </w:numPr>
        <w:tabs>
          <w:tab w:val="clear" w:pos="4320"/>
          <w:tab w:val="clear" w:pos="8640"/>
          <w:tab w:val="left" w:pos="720"/>
        </w:tabs>
        <w:spacing w:after="240"/>
        <w:ind w:left="2304" w:hanging="504"/>
        <w:jc w:val="both"/>
        <w:rPr>
          <w:rFonts w:asciiTheme="majorBidi" w:hAnsiTheme="majorBidi" w:cstheme="majorBidi"/>
          <w:bCs/>
          <w:sz w:val="22"/>
          <w:szCs w:val="22"/>
        </w:rPr>
      </w:pPr>
      <w:r w:rsidRPr="00206445">
        <w:rPr>
          <w:rFonts w:asciiTheme="majorBidi" w:hAnsiTheme="majorBidi" w:cstheme="majorBidi"/>
          <w:bCs/>
          <w:sz w:val="22"/>
          <w:szCs w:val="22"/>
        </w:rPr>
        <w:t>The inner duct shall be restrained so that the fibre</w:t>
      </w:r>
      <w:r w:rsidR="00AF7F65" w:rsidRPr="00206445">
        <w:rPr>
          <w:rFonts w:asciiTheme="majorBidi" w:hAnsiTheme="majorBidi" w:cstheme="majorBidi"/>
          <w:bCs/>
          <w:sz w:val="22"/>
          <w:szCs w:val="22"/>
        </w:rPr>
        <w:t xml:space="preserve"> inside of it</w:t>
      </w:r>
      <w:r w:rsidRPr="00206445">
        <w:rPr>
          <w:rFonts w:asciiTheme="majorBidi" w:hAnsiTheme="majorBidi" w:cstheme="majorBidi"/>
          <w:bCs/>
          <w:sz w:val="22"/>
          <w:szCs w:val="22"/>
        </w:rPr>
        <w:t xml:space="preserve"> is protected and not unnecessarily stressed.</w:t>
      </w:r>
    </w:p>
    <w:p w14:paraId="4A15502D" w14:textId="1B850089" w:rsidR="00C04173" w:rsidRPr="00C16ED2" w:rsidRDefault="00C04173"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C16ED2">
        <w:rPr>
          <w:rFonts w:asciiTheme="majorBidi" w:hAnsiTheme="majorBidi" w:cstheme="majorBidi"/>
          <w:bCs/>
          <w:sz w:val="22"/>
          <w:szCs w:val="22"/>
        </w:rPr>
        <w:t>Cable Distances in excess of 100 m</w:t>
      </w:r>
      <w:r w:rsidR="00A32DA7" w:rsidRPr="00C16ED2">
        <w:rPr>
          <w:rFonts w:asciiTheme="majorBidi" w:hAnsiTheme="majorBidi" w:cstheme="majorBidi"/>
          <w:bCs/>
          <w:sz w:val="22"/>
          <w:szCs w:val="22"/>
        </w:rPr>
        <w:t xml:space="preserve"> (330 ft)</w:t>
      </w:r>
      <w:r w:rsidRPr="00C16ED2">
        <w:rPr>
          <w:rFonts w:asciiTheme="majorBidi" w:hAnsiTheme="majorBidi" w:cstheme="majorBidi"/>
          <w:bCs/>
          <w:sz w:val="22"/>
          <w:szCs w:val="22"/>
        </w:rPr>
        <w:t xml:space="preserve"> shall use multi-mode fibre (as opposed to UTP).</w:t>
      </w:r>
    </w:p>
    <w:p w14:paraId="1A322C29" w14:textId="261E17B2" w:rsidR="007D253F" w:rsidRPr="00C16ED2" w:rsidRDefault="00C04173"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C16ED2">
        <w:rPr>
          <w:rFonts w:asciiTheme="majorBidi" w:hAnsiTheme="majorBidi" w:cstheme="majorBidi"/>
          <w:bCs/>
          <w:sz w:val="22"/>
          <w:szCs w:val="22"/>
        </w:rPr>
        <w:t>All connectors for the termination of fibre optic backbone cables shall use duplex LC connectors.</w:t>
      </w:r>
    </w:p>
    <w:p w14:paraId="50070D01" w14:textId="4AF3C88B" w:rsidR="00C04173" w:rsidRPr="00C16ED2" w:rsidRDefault="00C04173"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C16ED2">
        <w:rPr>
          <w:rFonts w:asciiTheme="majorBidi" w:hAnsiTheme="majorBidi" w:cstheme="majorBidi"/>
          <w:bCs/>
          <w:sz w:val="22"/>
          <w:szCs w:val="22"/>
        </w:rPr>
        <w:t>Fibre optic enclosures shall meet the following requirements:</w:t>
      </w:r>
    </w:p>
    <w:p w14:paraId="056154D7" w14:textId="11A69F7E" w:rsidR="00C04173" w:rsidRPr="00F01A2F" w:rsidRDefault="00C04173" w:rsidP="00197B13">
      <w:pPr>
        <w:pStyle w:val="Header"/>
        <w:numPr>
          <w:ilvl w:val="2"/>
          <w:numId w:val="40"/>
        </w:numPr>
        <w:tabs>
          <w:tab w:val="clear" w:pos="4320"/>
          <w:tab w:val="clear" w:pos="8640"/>
          <w:tab w:val="left" w:pos="720"/>
        </w:tabs>
        <w:spacing w:after="120"/>
        <w:ind w:left="2304" w:hanging="504"/>
        <w:jc w:val="both"/>
        <w:rPr>
          <w:rFonts w:asciiTheme="majorBidi" w:hAnsiTheme="majorBidi" w:cstheme="majorBidi"/>
          <w:bCs/>
          <w:sz w:val="22"/>
          <w:szCs w:val="22"/>
        </w:rPr>
      </w:pPr>
      <w:r w:rsidRPr="00F01A2F">
        <w:rPr>
          <w:rFonts w:asciiTheme="majorBidi" w:hAnsiTheme="majorBidi" w:cstheme="majorBidi"/>
          <w:bCs/>
          <w:sz w:val="22"/>
          <w:szCs w:val="22"/>
        </w:rPr>
        <w:t>Enclosures shall include a slide out drawer for frontal access of the terminations.</w:t>
      </w:r>
    </w:p>
    <w:p w14:paraId="40416B95" w14:textId="6B7FD7D6" w:rsidR="00C04173" w:rsidRPr="00417545" w:rsidRDefault="00C04173" w:rsidP="00197B13">
      <w:pPr>
        <w:pStyle w:val="Header"/>
        <w:numPr>
          <w:ilvl w:val="2"/>
          <w:numId w:val="40"/>
        </w:numPr>
        <w:tabs>
          <w:tab w:val="clear" w:pos="4320"/>
          <w:tab w:val="clear" w:pos="8640"/>
          <w:tab w:val="left" w:pos="720"/>
        </w:tabs>
        <w:spacing w:after="240"/>
        <w:ind w:left="2304" w:hanging="504"/>
        <w:jc w:val="both"/>
        <w:rPr>
          <w:rFonts w:asciiTheme="majorBidi" w:hAnsiTheme="majorBidi" w:cstheme="majorBidi"/>
          <w:bCs/>
          <w:sz w:val="22"/>
          <w:szCs w:val="22"/>
        </w:rPr>
      </w:pPr>
      <w:r w:rsidRPr="00F01A2F">
        <w:rPr>
          <w:rFonts w:asciiTheme="majorBidi" w:hAnsiTheme="majorBidi" w:cstheme="majorBidi"/>
          <w:bCs/>
          <w:sz w:val="22"/>
          <w:szCs w:val="22"/>
        </w:rPr>
        <w:t>Enclosure</w:t>
      </w:r>
      <w:r w:rsidR="00F43CB6" w:rsidRPr="00417545">
        <w:rPr>
          <w:rFonts w:asciiTheme="majorBidi" w:hAnsiTheme="majorBidi" w:cstheme="majorBidi"/>
          <w:bCs/>
          <w:sz w:val="22"/>
          <w:szCs w:val="22"/>
        </w:rPr>
        <w:t>s</w:t>
      </w:r>
      <w:r w:rsidRPr="00417545">
        <w:rPr>
          <w:rFonts w:asciiTheme="majorBidi" w:hAnsiTheme="majorBidi" w:cstheme="majorBidi"/>
          <w:bCs/>
          <w:sz w:val="22"/>
          <w:szCs w:val="22"/>
        </w:rPr>
        <w:t xml:space="preserve"> shall be compatible with LC connectors.</w:t>
      </w:r>
    </w:p>
    <w:p w14:paraId="4861C96B" w14:textId="274E6032" w:rsidR="00C04173" w:rsidRPr="003B0F05" w:rsidRDefault="00C04173"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417545">
        <w:rPr>
          <w:rFonts w:asciiTheme="majorBidi" w:hAnsiTheme="majorBidi" w:cstheme="majorBidi"/>
          <w:bCs/>
          <w:sz w:val="22"/>
          <w:szCs w:val="22"/>
        </w:rPr>
        <w:t>For multi-mode fibre optic terminations inside access closets fibre patch panels the con</w:t>
      </w:r>
      <w:r w:rsidRPr="003B0F05">
        <w:rPr>
          <w:rFonts w:asciiTheme="majorBidi" w:hAnsiTheme="majorBidi" w:cstheme="majorBidi"/>
          <w:bCs/>
          <w:sz w:val="22"/>
          <w:szCs w:val="22"/>
        </w:rPr>
        <w:t>nectors shall be preloaded adapters configure</w:t>
      </w:r>
      <w:r w:rsidR="00AF7F65" w:rsidRPr="003B0F05">
        <w:rPr>
          <w:rFonts w:asciiTheme="majorBidi" w:hAnsiTheme="majorBidi" w:cstheme="majorBidi"/>
          <w:bCs/>
          <w:sz w:val="22"/>
          <w:szCs w:val="22"/>
        </w:rPr>
        <w:t>d</w:t>
      </w:r>
      <w:r w:rsidRPr="003B0F05">
        <w:rPr>
          <w:rFonts w:asciiTheme="majorBidi" w:hAnsiTheme="majorBidi" w:cstheme="majorBidi"/>
          <w:bCs/>
          <w:sz w:val="22"/>
          <w:szCs w:val="22"/>
        </w:rPr>
        <w:t xml:space="preserve"> with LC duplex</w:t>
      </w:r>
      <w:r w:rsidR="00AF7F65" w:rsidRPr="003B0F05">
        <w:rPr>
          <w:rFonts w:asciiTheme="majorBidi" w:hAnsiTheme="majorBidi" w:cstheme="majorBidi"/>
          <w:bCs/>
          <w:sz w:val="22"/>
          <w:szCs w:val="22"/>
        </w:rPr>
        <w:t>,</w:t>
      </w:r>
      <w:r w:rsidRPr="003B0F05">
        <w:rPr>
          <w:rFonts w:asciiTheme="majorBidi" w:hAnsiTheme="majorBidi" w:cstheme="majorBidi"/>
          <w:bCs/>
          <w:sz w:val="22"/>
          <w:szCs w:val="22"/>
        </w:rPr>
        <w:t xml:space="preserve"> </w:t>
      </w:r>
      <w:r w:rsidR="00AF7F65" w:rsidRPr="003B0F05">
        <w:rPr>
          <w:rFonts w:asciiTheme="majorBidi" w:hAnsiTheme="majorBidi" w:cstheme="majorBidi"/>
          <w:bCs/>
          <w:sz w:val="22"/>
          <w:szCs w:val="22"/>
        </w:rPr>
        <w:t xml:space="preserve">multimode, </w:t>
      </w:r>
      <w:r w:rsidRPr="003B0F05">
        <w:rPr>
          <w:rFonts w:asciiTheme="majorBidi" w:hAnsiTheme="majorBidi" w:cstheme="majorBidi"/>
          <w:bCs/>
          <w:sz w:val="22"/>
          <w:szCs w:val="22"/>
        </w:rPr>
        <w:t>adapters.</w:t>
      </w:r>
    </w:p>
    <w:p w14:paraId="4C53F59A" w14:textId="49AFBEED" w:rsidR="003019BB" w:rsidRPr="00271525" w:rsidRDefault="003019BB" w:rsidP="00197B13">
      <w:pPr>
        <w:pStyle w:val="Header"/>
        <w:numPr>
          <w:ilvl w:val="0"/>
          <w:numId w:val="40"/>
        </w:numPr>
        <w:tabs>
          <w:tab w:val="clear" w:pos="4320"/>
          <w:tab w:val="clear" w:pos="8640"/>
          <w:tab w:val="left" w:pos="720"/>
        </w:tabs>
        <w:spacing w:after="120"/>
        <w:ind w:left="1584" w:hanging="504"/>
        <w:jc w:val="both"/>
        <w:rPr>
          <w:rFonts w:asciiTheme="majorBidi" w:hAnsiTheme="majorBidi" w:cstheme="majorBidi"/>
          <w:bCs/>
          <w:sz w:val="22"/>
          <w:szCs w:val="22"/>
        </w:rPr>
      </w:pPr>
      <w:r w:rsidRPr="003B0F05">
        <w:rPr>
          <w:rFonts w:asciiTheme="majorBidi" w:hAnsiTheme="majorBidi" w:cstheme="majorBidi"/>
          <w:bCs/>
          <w:sz w:val="22"/>
          <w:szCs w:val="22"/>
        </w:rPr>
        <w:t xml:space="preserve">The LAN </w:t>
      </w:r>
      <w:r w:rsidR="0061010E" w:rsidRPr="00DE1237">
        <w:rPr>
          <w:rFonts w:asciiTheme="majorBidi" w:hAnsiTheme="majorBidi" w:cstheme="majorBidi"/>
          <w:bCs/>
          <w:sz w:val="22"/>
          <w:szCs w:val="22"/>
        </w:rPr>
        <w:t xml:space="preserve">used for surveillance and security applications </w:t>
      </w:r>
      <w:r w:rsidRPr="00DE1237">
        <w:rPr>
          <w:rFonts w:asciiTheme="majorBidi" w:hAnsiTheme="majorBidi" w:cstheme="majorBidi"/>
          <w:bCs/>
          <w:sz w:val="22"/>
          <w:szCs w:val="22"/>
        </w:rPr>
        <w:t xml:space="preserve">shall be logically and/or physically separate from any </w:t>
      </w:r>
      <w:r w:rsidR="00466CD4" w:rsidRPr="00C47F72">
        <w:rPr>
          <w:rFonts w:asciiTheme="majorBidi" w:hAnsiTheme="majorBidi" w:cstheme="majorBidi"/>
          <w:bCs/>
          <w:sz w:val="22"/>
          <w:szCs w:val="22"/>
        </w:rPr>
        <w:t xml:space="preserve">other </w:t>
      </w:r>
      <w:r w:rsidRPr="00C47F72">
        <w:rPr>
          <w:rFonts w:asciiTheme="majorBidi" w:hAnsiTheme="majorBidi" w:cstheme="majorBidi"/>
          <w:bCs/>
          <w:sz w:val="22"/>
          <w:szCs w:val="22"/>
        </w:rPr>
        <w:t>existing LAN infrastructure</w:t>
      </w:r>
      <w:r w:rsidR="00C420F7">
        <w:rPr>
          <w:rFonts w:asciiTheme="majorBidi" w:hAnsiTheme="majorBidi" w:cstheme="majorBidi"/>
          <w:bCs/>
          <w:sz w:val="22"/>
          <w:szCs w:val="22"/>
        </w:rPr>
        <w:t xml:space="preserve">.  </w:t>
      </w:r>
      <w:r w:rsidRPr="00C47F72">
        <w:rPr>
          <w:rFonts w:asciiTheme="majorBidi" w:hAnsiTheme="majorBidi" w:cstheme="majorBidi"/>
          <w:bCs/>
          <w:sz w:val="22"/>
          <w:szCs w:val="22"/>
        </w:rPr>
        <w:t xml:space="preserve">Interconnection to other </w:t>
      </w:r>
      <w:r w:rsidRPr="002D5691">
        <w:rPr>
          <w:rFonts w:asciiTheme="majorBidi" w:hAnsiTheme="majorBidi" w:cstheme="majorBidi"/>
          <w:bCs/>
          <w:sz w:val="22"/>
          <w:szCs w:val="22"/>
        </w:rPr>
        <w:t>LANs shall only be through one of the following:</w:t>
      </w:r>
    </w:p>
    <w:p w14:paraId="4C01F527" w14:textId="07B9E171" w:rsidR="003019BB" w:rsidRPr="00C16ED2" w:rsidRDefault="003019BB" w:rsidP="00197B13">
      <w:pPr>
        <w:pStyle w:val="ListParagraph"/>
        <w:numPr>
          <w:ilvl w:val="0"/>
          <w:numId w:val="143"/>
        </w:numPr>
        <w:spacing w:after="120"/>
        <w:ind w:left="2304" w:hanging="504"/>
        <w:jc w:val="both"/>
        <w:rPr>
          <w:rFonts w:asciiTheme="majorBidi" w:hAnsiTheme="majorBidi" w:cstheme="majorBidi"/>
          <w:bCs/>
        </w:rPr>
      </w:pPr>
      <w:r w:rsidRPr="00C16ED2">
        <w:rPr>
          <w:rFonts w:asciiTheme="majorBidi" w:hAnsiTheme="majorBidi" w:cstheme="majorBidi"/>
          <w:bCs/>
        </w:rPr>
        <w:t>A router</w:t>
      </w:r>
      <w:r w:rsidR="00F43CB6" w:rsidRPr="00C16ED2">
        <w:rPr>
          <w:rFonts w:asciiTheme="majorBidi" w:hAnsiTheme="majorBidi" w:cstheme="majorBidi"/>
          <w:bCs/>
        </w:rPr>
        <w:t>;</w:t>
      </w:r>
    </w:p>
    <w:p w14:paraId="0226BBB4" w14:textId="5ACD0EB3" w:rsidR="003019BB" w:rsidRPr="00C16ED2" w:rsidRDefault="003019BB" w:rsidP="00197B13">
      <w:pPr>
        <w:pStyle w:val="ListParagraph"/>
        <w:numPr>
          <w:ilvl w:val="0"/>
          <w:numId w:val="143"/>
        </w:numPr>
        <w:spacing w:after="120"/>
        <w:ind w:left="2304" w:hanging="504"/>
        <w:jc w:val="both"/>
        <w:rPr>
          <w:rFonts w:asciiTheme="majorBidi" w:hAnsiTheme="majorBidi" w:cstheme="majorBidi"/>
          <w:bCs/>
        </w:rPr>
      </w:pPr>
      <w:r w:rsidRPr="00C16ED2">
        <w:rPr>
          <w:rFonts w:asciiTheme="majorBidi" w:hAnsiTheme="majorBidi" w:cstheme="majorBidi"/>
          <w:bCs/>
        </w:rPr>
        <w:t>A Layer 3 capable network switch</w:t>
      </w:r>
      <w:r w:rsidR="00F43CB6" w:rsidRPr="00C16ED2">
        <w:rPr>
          <w:rFonts w:asciiTheme="majorBidi" w:hAnsiTheme="majorBidi" w:cstheme="majorBidi"/>
          <w:bCs/>
        </w:rPr>
        <w:t>; or</w:t>
      </w:r>
    </w:p>
    <w:p w14:paraId="7BF0B7A1" w14:textId="763C75D7" w:rsidR="0061010E" w:rsidRPr="00C16ED2" w:rsidRDefault="003019BB" w:rsidP="00197B13">
      <w:pPr>
        <w:pStyle w:val="ListParagraph"/>
        <w:numPr>
          <w:ilvl w:val="0"/>
          <w:numId w:val="143"/>
        </w:numPr>
        <w:spacing w:after="240"/>
        <w:ind w:left="2304" w:hanging="504"/>
        <w:jc w:val="both"/>
        <w:rPr>
          <w:rFonts w:asciiTheme="majorBidi" w:hAnsiTheme="majorBidi" w:cstheme="majorBidi"/>
          <w:bCs/>
        </w:rPr>
      </w:pPr>
      <w:r w:rsidRPr="00C16ED2">
        <w:rPr>
          <w:rFonts w:asciiTheme="majorBidi" w:hAnsiTheme="majorBidi" w:cstheme="majorBidi"/>
          <w:bCs/>
        </w:rPr>
        <w:t>As an additional VLAN to the existing LAN equipment</w:t>
      </w:r>
      <w:r w:rsidR="00C420F7">
        <w:rPr>
          <w:rFonts w:asciiTheme="majorBidi" w:hAnsiTheme="majorBidi" w:cstheme="majorBidi"/>
          <w:bCs/>
        </w:rPr>
        <w:t xml:space="preserve">.  </w:t>
      </w:r>
    </w:p>
    <w:p w14:paraId="22FB9666" w14:textId="718284E9" w:rsidR="003019BB" w:rsidRPr="00F12F3D" w:rsidRDefault="003019BB"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B81ECE">
        <w:rPr>
          <w:rFonts w:asciiTheme="majorBidi" w:hAnsiTheme="majorBidi" w:cstheme="majorBidi"/>
          <w:bCs/>
          <w:sz w:val="22"/>
          <w:szCs w:val="22"/>
        </w:rPr>
        <w:t xml:space="preserve">Where </w:t>
      </w:r>
      <w:r w:rsidR="000266A9" w:rsidRPr="00760522">
        <w:rPr>
          <w:rFonts w:asciiTheme="majorBidi" w:hAnsiTheme="majorBidi" w:cstheme="majorBidi"/>
          <w:bCs/>
          <w:sz w:val="22"/>
          <w:szCs w:val="22"/>
        </w:rPr>
        <w:t xml:space="preserve">the design </w:t>
      </w:r>
      <w:r w:rsidRPr="00760522">
        <w:rPr>
          <w:rFonts w:asciiTheme="majorBidi" w:hAnsiTheme="majorBidi" w:cstheme="majorBidi"/>
          <w:bCs/>
          <w:sz w:val="22"/>
          <w:szCs w:val="22"/>
        </w:rPr>
        <w:t>require</w:t>
      </w:r>
      <w:r w:rsidR="000266A9" w:rsidRPr="00760522">
        <w:rPr>
          <w:rFonts w:asciiTheme="majorBidi" w:hAnsiTheme="majorBidi" w:cstheme="majorBidi"/>
          <w:bCs/>
          <w:sz w:val="22"/>
          <w:szCs w:val="22"/>
        </w:rPr>
        <w:t>s</w:t>
      </w:r>
      <w:r w:rsidRPr="00760522">
        <w:rPr>
          <w:rFonts w:asciiTheme="majorBidi" w:hAnsiTheme="majorBidi" w:cstheme="majorBidi"/>
          <w:bCs/>
          <w:sz w:val="22"/>
          <w:szCs w:val="22"/>
        </w:rPr>
        <w:t xml:space="preserve"> </w:t>
      </w:r>
      <w:r w:rsidR="000266A9" w:rsidRPr="00F12F3D">
        <w:rPr>
          <w:rFonts w:asciiTheme="majorBidi" w:hAnsiTheme="majorBidi" w:cstheme="majorBidi"/>
          <w:bCs/>
          <w:sz w:val="22"/>
          <w:szCs w:val="22"/>
        </w:rPr>
        <w:t>an</w:t>
      </w:r>
      <w:r w:rsidRPr="00F12F3D">
        <w:rPr>
          <w:rFonts w:asciiTheme="majorBidi" w:hAnsiTheme="majorBidi" w:cstheme="majorBidi"/>
          <w:bCs/>
          <w:sz w:val="22"/>
          <w:szCs w:val="22"/>
        </w:rPr>
        <w:t xml:space="preserve"> interconnect</w:t>
      </w:r>
      <w:r w:rsidR="000266A9" w:rsidRPr="00F12F3D">
        <w:rPr>
          <w:rFonts w:asciiTheme="majorBidi" w:hAnsiTheme="majorBidi" w:cstheme="majorBidi"/>
          <w:bCs/>
          <w:sz w:val="22"/>
          <w:szCs w:val="22"/>
        </w:rPr>
        <w:t xml:space="preserve">ion between </w:t>
      </w:r>
      <w:r w:rsidRPr="00F12F3D">
        <w:rPr>
          <w:rFonts w:asciiTheme="majorBidi" w:hAnsiTheme="majorBidi" w:cstheme="majorBidi"/>
          <w:bCs/>
          <w:sz w:val="22"/>
          <w:szCs w:val="22"/>
        </w:rPr>
        <w:t xml:space="preserve">VLANs, a router or </w:t>
      </w:r>
      <w:r w:rsidR="0061010E" w:rsidRPr="00F12F3D">
        <w:rPr>
          <w:rFonts w:asciiTheme="majorBidi" w:hAnsiTheme="majorBidi" w:cstheme="majorBidi"/>
          <w:bCs/>
          <w:sz w:val="22"/>
          <w:szCs w:val="22"/>
        </w:rPr>
        <w:t xml:space="preserve">a </w:t>
      </w:r>
      <w:r w:rsidRPr="00F12F3D">
        <w:rPr>
          <w:rFonts w:asciiTheme="majorBidi" w:hAnsiTheme="majorBidi" w:cstheme="majorBidi"/>
          <w:bCs/>
          <w:sz w:val="22"/>
          <w:szCs w:val="22"/>
        </w:rPr>
        <w:t xml:space="preserve">Layer 3 capable switch shall be provided by the </w:t>
      </w:r>
      <w:r w:rsidR="00466CD4" w:rsidRPr="00F12F3D">
        <w:rPr>
          <w:rFonts w:asciiTheme="majorBidi" w:hAnsiTheme="majorBidi" w:cstheme="majorBidi"/>
          <w:bCs/>
          <w:sz w:val="22"/>
          <w:szCs w:val="22"/>
        </w:rPr>
        <w:t>C</w:t>
      </w:r>
      <w:r w:rsidRPr="00F12F3D">
        <w:rPr>
          <w:rFonts w:asciiTheme="majorBidi" w:hAnsiTheme="majorBidi" w:cstheme="majorBidi"/>
          <w:bCs/>
          <w:sz w:val="22"/>
          <w:szCs w:val="22"/>
        </w:rPr>
        <w:t>ontractor</w:t>
      </w:r>
      <w:r w:rsidR="0061010E" w:rsidRPr="00F12F3D">
        <w:rPr>
          <w:rFonts w:asciiTheme="majorBidi" w:hAnsiTheme="majorBidi" w:cstheme="majorBidi"/>
          <w:bCs/>
          <w:sz w:val="22"/>
          <w:szCs w:val="22"/>
        </w:rPr>
        <w:t xml:space="preserve"> and be approved by the ITS department</w:t>
      </w:r>
      <w:r w:rsidRPr="00F12F3D">
        <w:rPr>
          <w:rFonts w:asciiTheme="majorBidi" w:hAnsiTheme="majorBidi" w:cstheme="majorBidi"/>
          <w:bCs/>
          <w:sz w:val="22"/>
          <w:szCs w:val="22"/>
        </w:rPr>
        <w:t>.</w:t>
      </w:r>
    </w:p>
    <w:p w14:paraId="28C58EC4" w14:textId="0846F0B8" w:rsidR="003019BB" w:rsidRPr="00206445" w:rsidRDefault="003019BB"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C52589">
        <w:rPr>
          <w:rFonts w:asciiTheme="majorBidi" w:hAnsiTheme="majorBidi" w:cstheme="majorBidi"/>
          <w:bCs/>
          <w:sz w:val="22"/>
          <w:szCs w:val="22"/>
        </w:rPr>
        <w:t xml:space="preserve">Network video cables shall not be </w:t>
      </w:r>
      <w:r w:rsidR="00466CD4" w:rsidRPr="00C52589">
        <w:rPr>
          <w:rFonts w:asciiTheme="majorBidi" w:hAnsiTheme="majorBidi" w:cstheme="majorBidi"/>
          <w:bCs/>
          <w:sz w:val="22"/>
          <w:szCs w:val="22"/>
        </w:rPr>
        <w:t>connected</w:t>
      </w:r>
      <w:r w:rsidRPr="0009608F">
        <w:rPr>
          <w:rFonts w:asciiTheme="majorBidi" w:hAnsiTheme="majorBidi" w:cstheme="majorBidi"/>
          <w:bCs/>
          <w:sz w:val="22"/>
          <w:szCs w:val="22"/>
        </w:rPr>
        <w:t xml:space="preserve"> </w:t>
      </w:r>
      <w:r w:rsidR="00466CD4" w:rsidRPr="002E5543">
        <w:rPr>
          <w:rFonts w:asciiTheme="majorBidi" w:hAnsiTheme="majorBidi" w:cstheme="majorBidi"/>
          <w:bCs/>
          <w:sz w:val="22"/>
          <w:szCs w:val="22"/>
        </w:rPr>
        <w:t xml:space="preserve">individually </w:t>
      </w:r>
      <w:r w:rsidRPr="002E5543">
        <w:rPr>
          <w:rFonts w:asciiTheme="majorBidi" w:hAnsiTheme="majorBidi" w:cstheme="majorBidi"/>
          <w:bCs/>
          <w:sz w:val="22"/>
          <w:szCs w:val="22"/>
        </w:rPr>
        <w:t>to the Camera Server</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All communications with the Camera</w:t>
      </w:r>
      <w:r w:rsidR="00466CD4" w:rsidRPr="002E5543">
        <w:rPr>
          <w:rFonts w:asciiTheme="majorBidi" w:hAnsiTheme="majorBidi" w:cstheme="majorBidi"/>
          <w:bCs/>
          <w:sz w:val="22"/>
          <w:szCs w:val="22"/>
        </w:rPr>
        <w:t xml:space="preserve"> (DVMS)</w:t>
      </w:r>
      <w:r w:rsidRPr="002E5543">
        <w:rPr>
          <w:rFonts w:asciiTheme="majorBidi" w:hAnsiTheme="majorBidi" w:cstheme="majorBidi"/>
          <w:bCs/>
          <w:sz w:val="22"/>
          <w:szCs w:val="22"/>
        </w:rPr>
        <w:t xml:space="preserve"> Server shall </w:t>
      </w:r>
      <w:r w:rsidR="00466CD4" w:rsidRPr="002E5543">
        <w:rPr>
          <w:rFonts w:asciiTheme="majorBidi" w:hAnsiTheme="majorBidi" w:cstheme="majorBidi"/>
          <w:bCs/>
          <w:sz w:val="22"/>
          <w:szCs w:val="22"/>
        </w:rPr>
        <w:t xml:space="preserve">use </w:t>
      </w:r>
      <w:r w:rsidRPr="002E5543">
        <w:rPr>
          <w:rFonts w:asciiTheme="majorBidi" w:hAnsiTheme="majorBidi" w:cstheme="majorBidi"/>
          <w:bCs/>
          <w:sz w:val="22"/>
          <w:szCs w:val="22"/>
        </w:rPr>
        <w:t>the LAN</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 xml:space="preserve">Each network camera or video streamer shall have a single </w:t>
      </w:r>
      <w:r w:rsidR="00466CD4" w:rsidRPr="002E5543">
        <w:rPr>
          <w:rFonts w:asciiTheme="majorBidi" w:hAnsiTheme="majorBidi" w:cstheme="majorBidi"/>
          <w:bCs/>
          <w:sz w:val="22"/>
          <w:szCs w:val="22"/>
        </w:rPr>
        <w:t xml:space="preserve">Ethernet </w:t>
      </w:r>
      <w:r w:rsidRPr="002E5543">
        <w:rPr>
          <w:rFonts w:asciiTheme="majorBidi" w:hAnsiTheme="majorBidi" w:cstheme="majorBidi"/>
          <w:bCs/>
          <w:sz w:val="22"/>
          <w:szCs w:val="22"/>
        </w:rPr>
        <w:t xml:space="preserve">network </w:t>
      </w:r>
      <w:r w:rsidR="00AF7F65" w:rsidRPr="002E5543">
        <w:rPr>
          <w:rFonts w:asciiTheme="majorBidi" w:hAnsiTheme="majorBidi" w:cstheme="majorBidi"/>
          <w:bCs/>
          <w:sz w:val="22"/>
          <w:szCs w:val="22"/>
        </w:rPr>
        <w:t xml:space="preserve">connection </w:t>
      </w:r>
      <w:r w:rsidRPr="00724F95">
        <w:rPr>
          <w:rFonts w:asciiTheme="majorBidi" w:hAnsiTheme="majorBidi" w:cstheme="majorBidi"/>
          <w:bCs/>
          <w:sz w:val="22"/>
          <w:szCs w:val="22"/>
        </w:rPr>
        <w:t xml:space="preserve">which is to be used </w:t>
      </w:r>
      <w:r w:rsidR="00466CD4" w:rsidRPr="00724F95">
        <w:rPr>
          <w:rFonts w:asciiTheme="majorBidi" w:hAnsiTheme="majorBidi" w:cstheme="majorBidi"/>
          <w:bCs/>
          <w:sz w:val="22"/>
          <w:szCs w:val="22"/>
        </w:rPr>
        <w:t xml:space="preserve">both </w:t>
      </w:r>
      <w:r w:rsidRPr="00724F95">
        <w:rPr>
          <w:rFonts w:asciiTheme="majorBidi" w:hAnsiTheme="majorBidi" w:cstheme="majorBidi"/>
          <w:bCs/>
          <w:sz w:val="22"/>
          <w:szCs w:val="22"/>
        </w:rPr>
        <w:t xml:space="preserve">for video and also </w:t>
      </w:r>
      <w:r w:rsidR="00466CD4" w:rsidRPr="00724F95">
        <w:rPr>
          <w:rFonts w:asciiTheme="majorBidi" w:hAnsiTheme="majorBidi" w:cstheme="majorBidi"/>
          <w:bCs/>
          <w:sz w:val="22"/>
          <w:szCs w:val="22"/>
        </w:rPr>
        <w:t xml:space="preserve">for camera control, </w:t>
      </w:r>
      <w:r w:rsidR="000266A9" w:rsidRPr="00724F95">
        <w:rPr>
          <w:rFonts w:asciiTheme="majorBidi" w:hAnsiTheme="majorBidi" w:cstheme="majorBidi"/>
          <w:bCs/>
          <w:sz w:val="22"/>
          <w:szCs w:val="22"/>
        </w:rPr>
        <w:t>e.g.</w:t>
      </w:r>
      <w:r w:rsidR="00466CD4" w:rsidRPr="002C3FBB">
        <w:rPr>
          <w:rFonts w:asciiTheme="majorBidi" w:hAnsiTheme="majorBidi" w:cstheme="majorBidi"/>
          <w:bCs/>
          <w:sz w:val="22"/>
          <w:szCs w:val="22"/>
        </w:rPr>
        <w:t xml:space="preserve">, for </w:t>
      </w:r>
      <w:r w:rsidR="00466CD4" w:rsidRPr="00206445">
        <w:rPr>
          <w:rFonts w:asciiTheme="majorBidi" w:hAnsiTheme="majorBidi" w:cstheme="majorBidi"/>
          <w:bCs/>
          <w:sz w:val="22"/>
          <w:szCs w:val="22"/>
        </w:rPr>
        <w:t>Pan/Tilt/Zoom (PTZ) communications</w:t>
      </w:r>
      <w:r w:rsidR="00C420F7">
        <w:rPr>
          <w:rFonts w:asciiTheme="majorBidi" w:hAnsiTheme="majorBidi" w:cstheme="majorBidi"/>
          <w:bCs/>
          <w:sz w:val="22"/>
          <w:szCs w:val="22"/>
        </w:rPr>
        <w:t xml:space="preserve">.  </w:t>
      </w:r>
    </w:p>
    <w:p w14:paraId="05673693" w14:textId="0B26063D" w:rsidR="00F43CB6" w:rsidRPr="007352AD" w:rsidRDefault="00F43CB6"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206445">
        <w:rPr>
          <w:rFonts w:asciiTheme="majorBidi" w:hAnsiTheme="majorBidi" w:cstheme="majorBidi"/>
          <w:bCs/>
          <w:sz w:val="22"/>
          <w:szCs w:val="22"/>
        </w:rPr>
        <w:t>Cameras shall be powered using POE switches and</w:t>
      </w:r>
      <w:r w:rsidR="00924EE3" w:rsidRPr="00206445">
        <w:rPr>
          <w:rFonts w:asciiTheme="majorBidi" w:hAnsiTheme="majorBidi" w:cstheme="majorBidi"/>
          <w:bCs/>
          <w:sz w:val="22"/>
          <w:szCs w:val="22"/>
        </w:rPr>
        <w:t>,</w:t>
      </w:r>
      <w:r w:rsidR="000F0B77" w:rsidRPr="00206445">
        <w:rPr>
          <w:rFonts w:asciiTheme="majorBidi" w:hAnsiTheme="majorBidi" w:cstheme="majorBidi"/>
          <w:bCs/>
          <w:sz w:val="22"/>
          <w:szCs w:val="22"/>
        </w:rPr>
        <w:t xml:space="preserve"> only in exceptional cases</w:t>
      </w:r>
      <w:r w:rsidR="00924EE3" w:rsidRPr="007352AD">
        <w:rPr>
          <w:rFonts w:asciiTheme="majorBidi" w:hAnsiTheme="majorBidi" w:cstheme="majorBidi"/>
          <w:bCs/>
          <w:sz w:val="22"/>
          <w:szCs w:val="22"/>
        </w:rPr>
        <w:t>,</w:t>
      </w:r>
      <w:r w:rsidR="000F0B77" w:rsidRPr="007352AD">
        <w:rPr>
          <w:rFonts w:asciiTheme="majorBidi" w:hAnsiTheme="majorBidi" w:cstheme="majorBidi"/>
          <w:bCs/>
          <w:sz w:val="22"/>
          <w:szCs w:val="22"/>
        </w:rPr>
        <w:t xml:space="preserve"> will power injectors or local power sources be approved by the Region.</w:t>
      </w:r>
    </w:p>
    <w:p w14:paraId="3E02B92A" w14:textId="310AF254" w:rsidR="003019BB" w:rsidRPr="007352AD" w:rsidRDefault="003019BB"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7352AD">
        <w:rPr>
          <w:rFonts w:asciiTheme="majorBidi" w:hAnsiTheme="majorBidi" w:cstheme="majorBidi"/>
          <w:bCs/>
          <w:sz w:val="22"/>
          <w:szCs w:val="22"/>
        </w:rPr>
        <w:t>Supply a complete and working Closed-Circuit Television System (CCTV) System and Digital Video Management System (DVMS).</w:t>
      </w:r>
    </w:p>
    <w:p w14:paraId="0BFF5C28" w14:textId="372A4765" w:rsidR="00A038F8" w:rsidRPr="007352AD" w:rsidRDefault="00A038F8" w:rsidP="00197B13">
      <w:pPr>
        <w:pStyle w:val="Header"/>
        <w:numPr>
          <w:ilvl w:val="0"/>
          <w:numId w:val="40"/>
        </w:numPr>
        <w:tabs>
          <w:tab w:val="clear" w:pos="4320"/>
          <w:tab w:val="clear" w:pos="8640"/>
          <w:tab w:val="left" w:pos="720"/>
        </w:tabs>
        <w:spacing w:after="240"/>
        <w:ind w:left="1584" w:hanging="504"/>
        <w:jc w:val="both"/>
        <w:rPr>
          <w:rFonts w:asciiTheme="majorBidi" w:hAnsiTheme="majorBidi" w:cstheme="majorBidi"/>
          <w:bCs/>
          <w:sz w:val="22"/>
          <w:szCs w:val="22"/>
        </w:rPr>
      </w:pPr>
      <w:r w:rsidRPr="007352AD">
        <w:rPr>
          <w:rFonts w:asciiTheme="majorBidi" w:hAnsiTheme="majorBidi" w:cstheme="majorBidi"/>
          <w:bCs/>
          <w:sz w:val="22"/>
          <w:szCs w:val="22"/>
        </w:rPr>
        <w:t xml:space="preserve">All camera passwords shall be changed from their </w:t>
      </w:r>
      <w:r w:rsidR="000348C7">
        <w:rPr>
          <w:rFonts w:asciiTheme="majorBidi" w:hAnsiTheme="majorBidi" w:cstheme="majorBidi"/>
          <w:bCs/>
          <w:sz w:val="22"/>
          <w:szCs w:val="22"/>
        </w:rPr>
        <w:t xml:space="preserve">factory </w:t>
      </w:r>
      <w:r w:rsidRPr="007352AD">
        <w:rPr>
          <w:rFonts w:asciiTheme="majorBidi" w:hAnsiTheme="majorBidi" w:cstheme="majorBidi"/>
          <w:bCs/>
          <w:sz w:val="22"/>
          <w:szCs w:val="22"/>
        </w:rPr>
        <w:t>defaults to a password provided by the Region.</w:t>
      </w:r>
    </w:p>
    <w:p w14:paraId="215B921B" w14:textId="49ECAAEE" w:rsidR="009B75F2" w:rsidRPr="00E2544F" w:rsidRDefault="009B75F2" w:rsidP="006A22E6">
      <w:pPr>
        <w:pStyle w:val="heading3a"/>
        <w:numPr>
          <w:ilvl w:val="1"/>
          <w:numId w:val="11"/>
        </w:numPr>
        <w:spacing w:line="240" w:lineRule="auto"/>
        <w:ind w:left="1080" w:hanging="1080"/>
        <w:jc w:val="both"/>
        <w:rPr>
          <w:b/>
          <w:caps w:val="0"/>
          <w:szCs w:val="22"/>
          <w:lang w:val="en-CA"/>
        </w:rPr>
      </w:pPr>
      <w:bookmarkStart w:id="2046" w:name="_Toc68181264"/>
      <w:bookmarkStart w:id="2047" w:name="_Toc68181853"/>
      <w:bookmarkStart w:id="2048" w:name="_Toc72754646"/>
      <w:bookmarkStart w:id="2049" w:name="_Toc72755609"/>
      <w:bookmarkStart w:id="2050" w:name="_Toc72755697"/>
      <w:bookmarkStart w:id="2051" w:name="_Toc72834174"/>
      <w:bookmarkStart w:id="2052" w:name="_Toc72925341"/>
      <w:bookmarkStart w:id="2053" w:name="_Toc72925971"/>
      <w:bookmarkStart w:id="2054" w:name="_Toc72928835"/>
      <w:bookmarkStart w:id="2055" w:name="_Toc72929765"/>
      <w:r w:rsidRPr="00E2544F">
        <w:rPr>
          <w:b/>
          <w:caps w:val="0"/>
          <w:szCs w:val="22"/>
          <w:lang w:val="en-CA"/>
        </w:rPr>
        <w:t>Conduits, Pathways, Fittings, Cables and Miscellaneous Accessories</w:t>
      </w:r>
      <w:bookmarkEnd w:id="2046"/>
      <w:bookmarkEnd w:id="2047"/>
      <w:bookmarkEnd w:id="2048"/>
      <w:bookmarkEnd w:id="2049"/>
      <w:bookmarkEnd w:id="2050"/>
      <w:bookmarkEnd w:id="2051"/>
      <w:bookmarkEnd w:id="2052"/>
      <w:bookmarkEnd w:id="2053"/>
      <w:bookmarkEnd w:id="2054"/>
      <w:bookmarkEnd w:id="2055"/>
    </w:p>
    <w:p w14:paraId="000F6E6A" w14:textId="248D8109" w:rsidR="009020F4" w:rsidRPr="00F12F3D" w:rsidRDefault="009020F4" w:rsidP="00197B13">
      <w:pPr>
        <w:pStyle w:val="Header"/>
        <w:numPr>
          <w:ilvl w:val="0"/>
          <w:numId w:val="22"/>
        </w:numPr>
        <w:tabs>
          <w:tab w:val="clear" w:pos="4320"/>
          <w:tab w:val="clear" w:pos="8640"/>
          <w:tab w:val="left" w:pos="720"/>
        </w:tabs>
        <w:spacing w:after="240"/>
        <w:ind w:left="1584" w:hanging="504"/>
        <w:jc w:val="both"/>
        <w:rPr>
          <w:sz w:val="22"/>
          <w:szCs w:val="22"/>
        </w:rPr>
      </w:pPr>
      <w:bookmarkStart w:id="2056" w:name="_Toc60830450"/>
      <w:bookmarkStart w:id="2057" w:name="_Toc60840338"/>
      <w:bookmarkStart w:id="2058" w:name="_Toc60840873"/>
      <w:bookmarkStart w:id="2059" w:name="_Toc60841408"/>
      <w:bookmarkStart w:id="2060" w:name="_Toc60861559"/>
      <w:bookmarkStart w:id="2061" w:name="_Toc60903858"/>
      <w:bookmarkStart w:id="2062" w:name="_Toc60904393"/>
      <w:bookmarkStart w:id="2063" w:name="_Toc60904928"/>
      <w:bookmarkStart w:id="2064" w:name="_Toc60905463"/>
      <w:bookmarkStart w:id="2065" w:name="_Toc60905998"/>
      <w:bookmarkStart w:id="2066" w:name="_Toc60906536"/>
      <w:bookmarkStart w:id="2067" w:name="_Toc60909335"/>
      <w:bookmarkStart w:id="2068" w:name="_Toc60910371"/>
      <w:bookmarkStart w:id="2069" w:name="_Toc60910907"/>
      <w:bookmarkStart w:id="2070" w:name="_Toc60911443"/>
      <w:bookmarkStart w:id="2071" w:name="_Toc60911979"/>
      <w:bookmarkStart w:id="2072" w:name="_Toc65163744"/>
      <w:bookmarkStart w:id="2073" w:name="_Toc65163943"/>
      <w:bookmarkStart w:id="2074" w:name="_Toc60830451"/>
      <w:bookmarkStart w:id="2075" w:name="_Toc60840339"/>
      <w:bookmarkStart w:id="2076" w:name="_Toc60840874"/>
      <w:bookmarkStart w:id="2077" w:name="_Toc60841409"/>
      <w:bookmarkStart w:id="2078" w:name="_Toc60861560"/>
      <w:bookmarkStart w:id="2079" w:name="_Toc60903859"/>
      <w:bookmarkStart w:id="2080" w:name="_Toc60904394"/>
      <w:bookmarkStart w:id="2081" w:name="_Toc60904929"/>
      <w:bookmarkStart w:id="2082" w:name="_Toc60905464"/>
      <w:bookmarkStart w:id="2083" w:name="_Toc60905999"/>
      <w:bookmarkStart w:id="2084" w:name="_Toc60906537"/>
      <w:bookmarkStart w:id="2085" w:name="_Toc60909336"/>
      <w:bookmarkStart w:id="2086" w:name="_Toc60910372"/>
      <w:bookmarkStart w:id="2087" w:name="_Toc60910908"/>
      <w:bookmarkStart w:id="2088" w:name="_Toc60911444"/>
      <w:bookmarkStart w:id="2089" w:name="_Toc60911980"/>
      <w:bookmarkStart w:id="2090" w:name="_Toc60830452"/>
      <w:bookmarkStart w:id="2091" w:name="_Toc60840340"/>
      <w:bookmarkStart w:id="2092" w:name="_Toc60840875"/>
      <w:bookmarkStart w:id="2093" w:name="_Toc60841410"/>
      <w:bookmarkStart w:id="2094" w:name="_Toc60861561"/>
      <w:bookmarkStart w:id="2095" w:name="_Toc60903860"/>
      <w:bookmarkStart w:id="2096" w:name="_Toc60904395"/>
      <w:bookmarkStart w:id="2097" w:name="_Toc60904930"/>
      <w:bookmarkStart w:id="2098" w:name="_Toc60905465"/>
      <w:bookmarkStart w:id="2099" w:name="_Toc60906000"/>
      <w:bookmarkStart w:id="2100" w:name="_Toc60906538"/>
      <w:bookmarkStart w:id="2101" w:name="_Toc60909337"/>
      <w:bookmarkStart w:id="2102" w:name="_Toc60910373"/>
      <w:bookmarkStart w:id="2103" w:name="_Toc60910909"/>
      <w:bookmarkStart w:id="2104" w:name="_Toc60911445"/>
      <w:bookmarkStart w:id="2105" w:name="_Toc60911981"/>
      <w:bookmarkStart w:id="2106" w:name="_Toc65163746"/>
      <w:bookmarkStart w:id="2107" w:name="_Toc65163945"/>
      <w:bookmarkStart w:id="2108" w:name="_Toc60830453"/>
      <w:bookmarkStart w:id="2109" w:name="_Toc60840341"/>
      <w:bookmarkStart w:id="2110" w:name="_Toc60840876"/>
      <w:bookmarkStart w:id="2111" w:name="_Toc60841411"/>
      <w:bookmarkStart w:id="2112" w:name="_Toc60861562"/>
      <w:bookmarkStart w:id="2113" w:name="_Toc60903861"/>
      <w:bookmarkStart w:id="2114" w:name="_Toc60904396"/>
      <w:bookmarkStart w:id="2115" w:name="_Toc60904931"/>
      <w:bookmarkStart w:id="2116" w:name="_Toc60905466"/>
      <w:bookmarkStart w:id="2117" w:name="_Toc60906001"/>
      <w:bookmarkStart w:id="2118" w:name="_Toc60906539"/>
      <w:bookmarkStart w:id="2119" w:name="_Toc60909338"/>
      <w:bookmarkStart w:id="2120" w:name="_Toc60910374"/>
      <w:bookmarkStart w:id="2121" w:name="_Toc60910910"/>
      <w:bookmarkStart w:id="2122" w:name="_Toc60911446"/>
      <w:bookmarkStart w:id="2123" w:name="_Toc60911982"/>
      <w:bookmarkStart w:id="2124" w:name="_Toc60830454"/>
      <w:bookmarkStart w:id="2125" w:name="_Toc60840342"/>
      <w:bookmarkStart w:id="2126" w:name="_Toc60840877"/>
      <w:bookmarkStart w:id="2127" w:name="_Toc60841412"/>
      <w:bookmarkStart w:id="2128" w:name="_Toc60861563"/>
      <w:bookmarkStart w:id="2129" w:name="_Toc60903862"/>
      <w:bookmarkStart w:id="2130" w:name="_Toc60904397"/>
      <w:bookmarkStart w:id="2131" w:name="_Toc60904932"/>
      <w:bookmarkStart w:id="2132" w:name="_Toc60905467"/>
      <w:bookmarkStart w:id="2133" w:name="_Toc60906002"/>
      <w:bookmarkStart w:id="2134" w:name="_Toc60906540"/>
      <w:bookmarkStart w:id="2135" w:name="_Toc60909339"/>
      <w:bookmarkStart w:id="2136" w:name="_Toc60910375"/>
      <w:bookmarkStart w:id="2137" w:name="_Toc60910911"/>
      <w:bookmarkStart w:id="2138" w:name="_Toc60911447"/>
      <w:bookmarkStart w:id="2139" w:name="_Toc60911983"/>
      <w:bookmarkStart w:id="2140" w:name="_Toc65163748"/>
      <w:bookmarkStart w:id="2141" w:name="_Toc65163947"/>
      <w:bookmarkStart w:id="2142" w:name="_Toc60830455"/>
      <w:bookmarkStart w:id="2143" w:name="_Toc60840343"/>
      <w:bookmarkStart w:id="2144" w:name="_Toc60840878"/>
      <w:bookmarkStart w:id="2145" w:name="_Toc60841413"/>
      <w:bookmarkStart w:id="2146" w:name="_Toc60861564"/>
      <w:bookmarkStart w:id="2147" w:name="_Toc60903863"/>
      <w:bookmarkStart w:id="2148" w:name="_Toc60904398"/>
      <w:bookmarkStart w:id="2149" w:name="_Toc60904933"/>
      <w:bookmarkStart w:id="2150" w:name="_Toc60905468"/>
      <w:bookmarkStart w:id="2151" w:name="_Toc60906003"/>
      <w:bookmarkStart w:id="2152" w:name="_Toc60906541"/>
      <w:bookmarkStart w:id="2153" w:name="_Toc60909340"/>
      <w:bookmarkStart w:id="2154" w:name="_Toc60910376"/>
      <w:bookmarkStart w:id="2155" w:name="_Toc60910912"/>
      <w:bookmarkStart w:id="2156" w:name="_Toc60911448"/>
      <w:bookmarkStart w:id="2157" w:name="_Toc60911984"/>
      <w:bookmarkStart w:id="2158" w:name="_Toc60830456"/>
      <w:bookmarkStart w:id="2159" w:name="_Toc60840344"/>
      <w:bookmarkStart w:id="2160" w:name="_Toc60840879"/>
      <w:bookmarkStart w:id="2161" w:name="_Toc60841414"/>
      <w:bookmarkStart w:id="2162" w:name="_Toc60861565"/>
      <w:bookmarkStart w:id="2163" w:name="_Toc60903864"/>
      <w:bookmarkStart w:id="2164" w:name="_Toc60904399"/>
      <w:bookmarkStart w:id="2165" w:name="_Toc60904934"/>
      <w:bookmarkStart w:id="2166" w:name="_Toc60905469"/>
      <w:bookmarkStart w:id="2167" w:name="_Toc60906004"/>
      <w:bookmarkStart w:id="2168" w:name="_Toc60906542"/>
      <w:bookmarkStart w:id="2169" w:name="_Toc60909341"/>
      <w:bookmarkStart w:id="2170" w:name="_Toc60910377"/>
      <w:bookmarkStart w:id="2171" w:name="_Toc60910913"/>
      <w:bookmarkStart w:id="2172" w:name="_Toc60911449"/>
      <w:bookmarkStart w:id="2173" w:name="_Toc60911985"/>
      <w:bookmarkStart w:id="2174" w:name="_Toc65163750"/>
      <w:bookmarkStart w:id="2175" w:name="_Toc65163949"/>
      <w:bookmarkStart w:id="2176" w:name="_Toc60830457"/>
      <w:bookmarkStart w:id="2177" w:name="_Toc60840345"/>
      <w:bookmarkStart w:id="2178" w:name="_Toc60840880"/>
      <w:bookmarkStart w:id="2179" w:name="_Toc60841415"/>
      <w:bookmarkStart w:id="2180" w:name="_Toc60861566"/>
      <w:bookmarkStart w:id="2181" w:name="_Toc60903865"/>
      <w:bookmarkStart w:id="2182" w:name="_Toc60904400"/>
      <w:bookmarkStart w:id="2183" w:name="_Toc60904935"/>
      <w:bookmarkStart w:id="2184" w:name="_Toc60905470"/>
      <w:bookmarkStart w:id="2185" w:name="_Toc60906005"/>
      <w:bookmarkStart w:id="2186" w:name="_Toc60906543"/>
      <w:bookmarkStart w:id="2187" w:name="_Toc60909342"/>
      <w:bookmarkStart w:id="2188" w:name="_Toc60910378"/>
      <w:bookmarkStart w:id="2189" w:name="_Toc60910914"/>
      <w:bookmarkStart w:id="2190" w:name="_Toc60911450"/>
      <w:bookmarkStart w:id="2191" w:name="_Toc60911986"/>
      <w:bookmarkStart w:id="2192" w:name="_Toc60830458"/>
      <w:bookmarkStart w:id="2193" w:name="_Toc60840346"/>
      <w:bookmarkStart w:id="2194" w:name="_Toc60840881"/>
      <w:bookmarkStart w:id="2195" w:name="_Toc60841416"/>
      <w:bookmarkStart w:id="2196" w:name="_Toc60861567"/>
      <w:bookmarkStart w:id="2197" w:name="_Toc60903866"/>
      <w:bookmarkStart w:id="2198" w:name="_Toc60904401"/>
      <w:bookmarkStart w:id="2199" w:name="_Toc60904936"/>
      <w:bookmarkStart w:id="2200" w:name="_Toc60905471"/>
      <w:bookmarkStart w:id="2201" w:name="_Toc60906006"/>
      <w:bookmarkStart w:id="2202" w:name="_Toc60906544"/>
      <w:bookmarkStart w:id="2203" w:name="_Toc60909343"/>
      <w:bookmarkStart w:id="2204" w:name="_Toc60910379"/>
      <w:bookmarkStart w:id="2205" w:name="_Toc60910915"/>
      <w:bookmarkStart w:id="2206" w:name="_Toc60911451"/>
      <w:bookmarkStart w:id="2207" w:name="_Toc60911987"/>
      <w:bookmarkStart w:id="2208" w:name="_Toc65163752"/>
      <w:bookmarkStart w:id="2209" w:name="_Toc65163951"/>
      <w:bookmarkStart w:id="2210" w:name="_Toc60830459"/>
      <w:bookmarkStart w:id="2211" w:name="_Toc60840347"/>
      <w:bookmarkStart w:id="2212" w:name="_Toc60840882"/>
      <w:bookmarkStart w:id="2213" w:name="_Toc60841417"/>
      <w:bookmarkStart w:id="2214" w:name="_Toc60861568"/>
      <w:bookmarkStart w:id="2215" w:name="_Toc60903867"/>
      <w:bookmarkStart w:id="2216" w:name="_Toc60904402"/>
      <w:bookmarkStart w:id="2217" w:name="_Toc60904937"/>
      <w:bookmarkStart w:id="2218" w:name="_Toc60905472"/>
      <w:bookmarkStart w:id="2219" w:name="_Toc60906007"/>
      <w:bookmarkStart w:id="2220" w:name="_Toc60906545"/>
      <w:bookmarkStart w:id="2221" w:name="_Toc60909344"/>
      <w:bookmarkStart w:id="2222" w:name="_Toc60910380"/>
      <w:bookmarkStart w:id="2223" w:name="_Toc60910916"/>
      <w:bookmarkStart w:id="2224" w:name="_Toc60911452"/>
      <w:bookmarkStart w:id="2225" w:name="_Toc60911988"/>
      <w:bookmarkStart w:id="2226" w:name="_Toc60830460"/>
      <w:bookmarkStart w:id="2227" w:name="_Toc60840348"/>
      <w:bookmarkStart w:id="2228" w:name="_Toc60840883"/>
      <w:bookmarkStart w:id="2229" w:name="_Toc60841418"/>
      <w:bookmarkStart w:id="2230" w:name="_Toc60861569"/>
      <w:bookmarkStart w:id="2231" w:name="_Toc60903868"/>
      <w:bookmarkStart w:id="2232" w:name="_Toc60904403"/>
      <w:bookmarkStart w:id="2233" w:name="_Toc60904938"/>
      <w:bookmarkStart w:id="2234" w:name="_Toc60905473"/>
      <w:bookmarkStart w:id="2235" w:name="_Toc60906008"/>
      <w:bookmarkStart w:id="2236" w:name="_Toc60906546"/>
      <w:bookmarkStart w:id="2237" w:name="_Toc60909345"/>
      <w:bookmarkStart w:id="2238" w:name="_Toc60910381"/>
      <w:bookmarkStart w:id="2239" w:name="_Toc60910917"/>
      <w:bookmarkStart w:id="2240" w:name="_Toc60911453"/>
      <w:bookmarkStart w:id="2241" w:name="_Toc60911989"/>
      <w:bookmarkStart w:id="2242" w:name="_Toc65163754"/>
      <w:bookmarkStart w:id="2243" w:name="_Toc65163953"/>
      <w:bookmarkStart w:id="2244" w:name="_Toc60830461"/>
      <w:bookmarkStart w:id="2245" w:name="_Toc60840349"/>
      <w:bookmarkStart w:id="2246" w:name="_Toc60840884"/>
      <w:bookmarkStart w:id="2247" w:name="_Toc60841419"/>
      <w:bookmarkStart w:id="2248" w:name="_Toc60861570"/>
      <w:bookmarkStart w:id="2249" w:name="_Toc60903869"/>
      <w:bookmarkStart w:id="2250" w:name="_Toc60904404"/>
      <w:bookmarkStart w:id="2251" w:name="_Toc60904939"/>
      <w:bookmarkStart w:id="2252" w:name="_Toc60905474"/>
      <w:bookmarkStart w:id="2253" w:name="_Toc60906009"/>
      <w:bookmarkStart w:id="2254" w:name="_Toc60906547"/>
      <w:bookmarkStart w:id="2255" w:name="_Toc60909346"/>
      <w:bookmarkStart w:id="2256" w:name="_Toc60910382"/>
      <w:bookmarkStart w:id="2257" w:name="_Toc60910918"/>
      <w:bookmarkStart w:id="2258" w:name="_Toc60911454"/>
      <w:bookmarkStart w:id="2259" w:name="_Toc60911990"/>
      <w:bookmarkStart w:id="2260" w:name="_Toc60830462"/>
      <w:bookmarkStart w:id="2261" w:name="_Toc60840350"/>
      <w:bookmarkStart w:id="2262" w:name="_Toc60840885"/>
      <w:bookmarkStart w:id="2263" w:name="_Toc60841420"/>
      <w:bookmarkStart w:id="2264" w:name="_Toc60861571"/>
      <w:bookmarkStart w:id="2265" w:name="_Toc60903870"/>
      <w:bookmarkStart w:id="2266" w:name="_Toc60904405"/>
      <w:bookmarkStart w:id="2267" w:name="_Toc60904940"/>
      <w:bookmarkStart w:id="2268" w:name="_Toc60905475"/>
      <w:bookmarkStart w:id="2269" w:name="_Toc60906010"/>
      <w:bookmarkStart w:id="2270" w:name="_Toc60906548"/>
      <w:bookmarkStart w:id="2271" w:name="_Toc60909347"/>
      <w:bookmarkStart w:id="2272" w:name="_Toc60910383"/>
      <w:bookmarkStart w:id="2273" w:name="_Toc60910919"/>
      <w:bookmarkStart w:id="2274" w:name="_Toc60911455"/>
      <w:bookmarkStart w:id="2275" w:name="_Toc60911991"/>
      <w:bookmarkStart w:id="2276" w:name="_Toc60830463"/>
      <w:bookmarkStart w:id="2277" w:name="_Toc60840351"/>
      <w:bookmarkStart w:id="2278" w:name="_Toc60840886"/>
      <w:bookmarkStart w:id="2279" w:name="_Toc60841421"/>
      <w:bookmarkStart w:id="2280" w:name="_Toc60861572"/>
      <w:bookmarkStart w:id="2281" w:name="_Toc60903871"/>
      <w:bookmarkStart w:id="2282" w:name="_Toc60904406"/>
      <w:bookmarkStart w:id="2283" w:name="_Toc60904941"/>
      <w:bookmarkStart w:id="2284" w:name="_Toc60905476"/>
      <w:bookmarkStart w:id="2285" w:name="_Toc60906011"/>
      <w:bookmarkStart w:id="2286" w:name="_Toc60906549"/>
      <w:bookmarkStart w:id="2287" w:name="_Toc60909348"/>
      <w:bookmarkStart w:id="2288" w:name="_Toc60910384"/>
      <w:bookmarkStart w:id="2289" w:name="_Toc60910920"/>
      <w:bookmarkStart w:id="2290" w:name="_Toc60911456"/>
      <w:bookmarkStart w:id="2291" w:name="_Toc60911992"/>
      <w:bookmarkStart w:id="2292" w:name="_Toc65163757"/>
      <w:bookmarkStart w:id="2293" w:name="_Toc65163956"/>
      <w:bookmarkStart w:id="2294" w:name="_Toc60830464"/>
      <w:bookmarkStart w:id="2295" w:name="_Toc60840352"/>
      <w:bookmarkStart w:id="2296" w:name="_Toc60840887"/>
      <w:bookmarkStart w:id="2297" w:name="_Toc60841422"/>
      <w:bookmarkStart w:id="2298" w:name="_Toc60861573"/>
      <w:bookmarkStart w:id="2299" w:name="_Toc60903872"/>
      <w:bookmarkStart w:id="2300" w:name="_Toc60904407"/>
      <w:bookmarkStart w:id="2301" w:name="_Toc60904942"/>
      <w:bookmarkStart w:id="2302" w:name="_Toc60905477"/>
      <w:bookmarkStart w:id="2303" w:name="_Toc60906012"/>
      <w:bookmarkStart w:id="2304" w:name="_Toc60906550"/>
      <w:bookmarkStart w:id="2305" w:name="_Toc60909349"/>
      <w:bookmarkStart w:id="2306" w:name="_Toc60910385"/>
      <w:bookmarkStart w:id="2307" w:name="_Toc60910921"/>
      <w:bookmarkStart w:id="2308" w:name="_Toc60911457"/>
      <w:bookmarkStart w:id="2309" w:name="_Toc60911993"/>
      <w:bookmarkStart w:id="2310" w:name="_Toc60830465"/>
      <w:bookmarkStart w:id="2311" w:name="_Toc60840353"/>
      <w:bookmarkStart w:id="2312" w:name="_Toc60840888"/>
      <w:bookmarkStart w:id="2313" w:name="_Toc60841423"/>
      <w:bookmarkStart w:id="2314" w:name="_Toc60861574"/>
      <w:bookmarkStart w:id="2315" w:name="_Toc60903873"/>
      <w:bookmarkStart w:id="2316" w:name="_Toc60904408"/>
      <w:bookmarkStart w:id="2317" w:name="_Toc60904943"/>
      <w:bookmarkStart w:id="2318" w:name="_Toc60905478"/>
      <w:bookmarkStart w:id="2319" w:name="_Toc60906013"/>
      <w:bookmarkStart w:id="2320" w:name="_Toc60906551"/>
      <w:bookmarkStart w:id="2321" w:name="_Toc60909350"/>
      <w:bookmarkStart w:id="2322" w:name="_Toc60910386"/>
      <w:bookmarkStart w:id="2323" w:name="_Toc60910922"/>
      <w:bookmarkStart w:id="2324" w:name="_Toc60911458"/>
      <w:bookmarkStart w:id="2325" w:name="_Toc60911994"/>
      <w:bookmarkStart w:id="2326" w:name="_Toc65163759"/>
      <w:bookmarkStart w:id="2327" w:name="_Toc65163958"/>
      <w:bookmarkStart w:id="2328" w:name="_Toc60830466"/>
      <w:bookmarkStart w:id="2329" w:name="_Toc60840354"/>
      <w:bookmarkStart w:id="2330" w:name="_Toc60840889"/>
      <w:bookmarkStart w:id="2331" w:name="_Toc60841424"/>
      <w:bookmarkStart w:id="2332" w:name="_Toc60861575"/>
      <w:bookmarkStart w:id="2333" w:name="_Toc60903874"/>
      <w:bookmarkStart w:id="2334" w:name="_Toc60904409"/>
      <w:bookmarkStart w:id="2335" w:name="_Toc60904944"/>
      <w:bookmarkStart w:id="2336" w:name="_Toc60905479"/>
      <w:bookmarkStart w:id="2337" w:name="_Toc60906014"/>
      <w:bookmarkStart w:id="2338" w:name="_Toc60906552"/>
      <w:bookmarkStart w:id="2339" w:name="_Toc60909351"/>
      <w:bookmarkStart w:id="2340" w:name="_Toc60910387"/>
      <w:bookmarkStart w:id="2341" w:name="_Toc60910923"/>
      <w:bookmarkStart w:id="2342" w:name="_Toc60911459"/>
      <w:bookmarkStart w:id="2343" w:name="_Toc60911995"/>
      <w:bookmarkStart w:id="2344" w:name="_Toc60830467"/>
      <w:bookmarkStart w:id="2345" w:name="_Toc60840355"/>
      <w:bookmarkStart w:id="2346" w:name="_Toc60840890"/>
      <w:bookmarkStart w:id="2347" w:name="_Toc60841425"/>
      <w:bookmarkStart w:id="2348" w:name="_Toc60861576"/>
      <w:bookmarkStart w:id="2349" w:name="_Toc60903875"/>
      <w:bookmarkStart w:id="2350" w:name="_Toc60904410"/>
      <w:bookmarkStart w:id="2351" w:name="_Toc60904945"/>
      <w:bookmarkStart w:id="2352" w:name="_Toc60905480"/>
      <w:bookmarkStart w:id="2353" w:name="_Toc60906015"/>
      <w:bookmarkStart w:id="2354" w:name="_Toc60906553"/>
      <w:bookmarkStart w:id="2355" w:name="_Toc60909352"/>
      <w:bookmarkStart w:id="2356" w:name="_Toc60910388"/>
      <w:bookmarkStart w:id="2357" w:name="_Toc60910924"/>
      <w:bookmarkStart w:id="2358" w:name="_Toc60911460"/>
      <w:bookmarkStart w:id="2359" w:name="_Toc60911996"/>
      <w:bookmarkStart w:id="2360" w:name="_Toc60830468"/>
      <w:bookmarkStart w:id="2361" w:name="_Toc60840356"/>
      <w:bookmarkStart w:id="2362" w:name="_Toc60840891"/>
      <w:bookmarkStart w:id="2363" w:name="_Toc60841426"/>
      <w:bookmarkStart w:id="2364" w:name="_Toc60861577"/>
      <w:bookmarkStart w:id="2365" w:name="_Toc60903876"/>
      <w:bookmarkStart w:id="2366" w:name="_Toc60904411"/>
      <w:bookmarkStart w:id="2367" w:name="_Toc60904946"/>
      <w:bookmarkStart w:id="2368" w:name="_Toc60905481"/>
      <w:bookmarkStart w:id="2369" w:name="_Toc60906016"/>
      <w:bookmarkStart w:id="2370" w:name="_Toc60906554"/>
      <w:bookmarkStart w:id="2371" w:name="_Toc60909353"/>
      <w:bookmarkStart w:id="2372" w:name="_Toc60910389"/>
      <w:bookmarkStart w:id="2373" w:name="_Toc60910925"/>
      <w:bookmarkStart w:id="2374" w:name="_Toc60911461"/>
      <w:bookmarkStart w:id="2375" w:name="_Toc60911997"/>
      <w:bookmarkStart w:id="2376" w:name="_Toc65163762"/>
      <w:bookmarkStart w:id="2377" w:name="_Toc65163961"/>
      <w:bookmarkStart w:id="2378" w:name="_Toc60830469"/>
      <w:bookmarkStart w:id="2379" w:name="_Toc60840357"/>
      <w:bookmarkStart w:id="2380" w:name="_Toc60840892"/>
      <w:bookmarkStart w:id="2381" w:name="_Toc60841427"/>
      <w:bookmarkStart w:id="2382" w:name="_Toc60861578"/>
      <w:bookmarkStart w:id="2383" w:name="_Toc60903877"/>
      <w:bookmarkStart w:id="2384" w:name="_Toc60904412"/>
      <w:bookmarkStart w:id="2385" w:name="_Toc60904947"/>
      <w:bookmarkStart w:id="2386" w:name="_Toc60905482"/>
      <w:bookmarkStart w:id="2387" w:name="_Toc60906017"/>
      <w:bookmarkStart w:id="2388" w:name="_Toc60906555"/>
      <w:bookmarkStart w:id="2389" w:name="_Toc60909354"/>
      <w:bookmarkStart w:id="2390" w:name="_Toc60910390"/>
      <w:bookmarkStart w:id="2391" w:name="_Toc60910926"/>
      <w:bookmarkStart w:id="2392" w:name="_Toc60911462"/>
      <w:bookmarkStart w:id="2393" w:name="_Toc60911998"/>
      <w:bookmarkStart w:id="2394" w:name="_Toc60830470"/>
      <w:bookmarkStart w:id="2395" w:name="_Toc60840358"/>
      <w:bookmarkStart w:id="2396" w:name="_Toc60840893"/>
      <w:bookmarkStart w:id="2397" w:name="_Toc60841428"/>
      <w:bookmarkStart w:id="2398" w:name="_Toc60861579"/>
      <w:bookmarkStart w:id="2399" w:name="_Toc60903878"/>
      <w:bookmarkStart w:id="2400" w:name="_Toc60904413"/>
      <w:bookmarkStart w:id="2401" w:name="_Toc60904948"/>
      <w:bookmarkStart w:id="2402" w:name="_Toc60905483"/>
      <w:bookmarkStart w:id="2403" w:name="_Toc60906018"/>
      <w:bookmarkStart w:id="2404" w:name="_Toc60906556"/>
      <w:bookmarkStart w:id="2405" w:name="_Toc60909355"/>
      <w:bookmarkStart w:id="2406" w:name="_Toc60910391"/>
      <w:bookmarkStart w:id="2407" w:name="_Toc60910927"/>
      <w:bookmarkStart w:id="2408" w:name="_Toc60911463"/>
      <w:bookmarkStart w:id="2409" w:name="_Toc60911999"/>
      <w:bookmarkStart w:id="2410" w:name="_Toc60830471"/>
      <w:bookmarkStart w:id="2411" w:name="_Toc60840359"/>
      <w:bookmarkStart w:id="2412" w:name="_Toc60840894"/>
      <w:bookmarkStart w:id="2413" w:name="_Toc60841429"/>
      <w:bookmarkStart w:id="2414" w:name="_Toc60861580"/>
      <w:bookmarkStart w:id="2415" w:name="_Toc60903879"/>
      <w:bookmarkStart w:id="2416" w:name="_Toc60904414"/>
      <w:bookmarkStart w:id="2417" w:name="_Toc60904949"/>
      <w:bookmarkStart w:id="2418" w:name="_Toc60905484"/>
      <w:bookmarkStart w:id="2419" w:name="_Toc60906019"/>
      <w:bookmarkStart w:id="2420" w:name="_Toc60906557"/>
      <w:bookmarkStart w:id="2421" w:name="_Toc60909356"/>
      <w:bookmarkStart w:id="2422" w:name="_Toc60910392"/>
      <w:bookmarkStart w:id="2423" w:name="_Toc60910928"/>
      <w:bookmarkStart w:id="2424" w:name="_Toc60911464"/>
      <w:bookmarkStart w:id="2425" w:name="_Toc60912000"/>
      <w:bookmarkStart w:id="2426" w:name="_Toc65163765"/>
      <w:bookmarkStart w:id="2427" w:name="_Toc65163964"/>
      <w:bookmarkStart w:id="2428" w:name="_Toc60830472"/>
      <w:bookmarkStart w:id="2429" w:name="_Toc60840360"/>
      <w:bookmarkStart w:id="2430" w:name="_Toc60840895"/>
      <w:bookmarkStart w:id="2431" w:name="_Toc60841430"/>
      <w:bookmarkStart w:id="2432" w:name="_Toc60861581"/>
      <w:bookmarkStart w:id="2433" w:name="_Toc60903880"/>
      <w:bookmarkStart w:id="2434" w:name="_Toc60904415"/>
      <w:bookmarkStart w:id="2435" w:name="_Toc60904950"/>
      <w:bookmarkStart w:id="2436" w:name="_Toc60905485"/>
      <w:bookmarkStart w:id="2437" w:name="_Toc60906020"/>
      <w:bookmarkStart w:id="2438" w:name="_Toc60906558"/>
      <w:bookmarkStart w:id="2439" w:name="_Toc60909357"/>
      <w:bookmarkStart w:id="2440" w:name="_Toc60910393"/>
      <w:bookmarkStart w:id="2441" w:name="_Toc60910929"/>
      <w:bookmarkStart w:id="2442" w:name="_Toc60911465"/>
      <w:bookmarkStart w:id="2443" w:name="_Toc60912001"/>
      <w:bookmarkStart w:id="2444" w:name="_Toc60830473"/>
      <w:bookmarkStart w:id="2445" w:name="_Toc60840361"/>
      <w:bookmarkStart w:id="2446" w:name="_Toc60840896"/>
      <w:bookmarkStart w:id="2447" w:name="_Toc60841431"/>
      <w:bookmarkStart w:id="2448" w:name="_Toc60861582"/>
      <w:bookmarkStart w:id="2449" w:name="_Toc60903881"/>
      <w:bookmarkStart w:id="2450" w:name="_Toc60904416"/>
      <w:bookmarkStart w:id="2451" w:name="_Toc60904951"/>
      <w:bookmarkStart w:id="2452" w:name="_Toc60905486"/>
      <w:bookmarkStart w:id="2453" w:name="_Toc60906021"/>
      <w:bookmarkStart w:id="2454" w:name="_Toc60906559"/>
      <w:bookmarkStart w:id="2455" w:name="_Toc60909358"/>
      <w:bookmarkStart w:id="2456" w:name="_Toc60910394"/>
      <w:bookmarkStart w:id="2457" w:name="_Toc60910930"/>
      <w:bookmarkStart w:id="2458" w:name="_Toc60911466"/>
      <w:bookmarkStart w:id="2459" w:name="_Toc60912002"/>
      <w:bookmarkStart w:id="2460" w:name="_Toc65163767"/>
      <w:bookmarkStart w:id="2461" w:name="_Toc65163966"/>
      <w:bookmarkStart w:id="2462" w:name="_Toc60830474"/>
      <w:bookmarkStart w:id="2463" w:name="_Toc60840362"/>
      <w:bookmarkStart w:id="2464" w:name="_Toc60840897"/>
      <w:bookmarkStart w:id="2465" w:name="_Toc60841432"/>
      <w:bookmarkStart w:id="2466" w:name="_Toc60861583"/>
      <w:bookmarkStart w:id="2467" w:name="_Toc60903882"/>
      <w:bookmarkStart w:id="2468" w:name="_Toc60904417"/>
      <w:bookmarkStart w:id="2469" w:name="_Toc60904952"/>
      <w:bookmarkStart w:id="2470" w:name="_Toc60905487"/>
      <w:bookmarkStart w:id="2471" w:name="_Toc60906022"/>
      <w:bookmarkStart w:id="2472" w:name="_Toc60906560"/>
      <w:bookmarkStart w:id="2473" w:name="_Toc60909359"/>
      <w:bookmarkStart w:id="2474" w:name="_Toc60910395"/>
      <w:bookmarkStart w:id="2475" w:name="_Toc60910931"/>
      <w:bookmarkStart w:id="2476" w:name="_Toc60911467"/>
      <w:bookmarkStart w:id="2477" w:name="_Toc60912003"/>
      <w:bookmarkStart w:id="2478" w:name="_Toc60830475"/>
      <w:bookmarkStart w:id="2479" w:name="_Toc60840363"/>
      <w:bookmarkStart w:id="2480" w:name="_Toc60840898"/>
      <w:bookmarkStart w:id="2481" w:name="_Toc60841433"/>
      <w:bookmarkStart w:id="2482" w:name="_Toc60861584"/>
      <w:bookmarkStart w:id="2483" w:name="_Toc60903883"/>
      <w:bookmarkStart w:id="2484" w:name="_Toc60904418"/>
      <w:bookmarkStart w:id="2485" w:name="_Toc60904953"/>
      <w:bookmarkStart w:id="2486" w:name="_Toc60905488"/>
      <w:bookmarkStart w:id="2487" w:name="_Toc60906023"/>
      <w:bookmarkStart w:id="2488" w:name="_Toc60906561"/>
      <w:bookmarkStart w:id="2489" w:name="_Toc60909360"/>
      <w:bookmarkStart w:id="2490" w:name="_Toc60910396"/>
      <w:bookmarkStart w:id="2491" w:name="_Toc60910932"/>
      <w:bookmarkStart w:id="2492" w:name="_Toc60911468"/>
      <w:bookmarkStart w:id="2493" w:name="_Toc60912004"/>
      <w:bookmarkStart w:id="2494" w:name="_Toc65163769"/>
      <w:bookmarkStart w:id="2495" w:name="_Toc65163968"/>
      <w:bookmarkStart w:id="2496" w:name="_Toc60830476"/>
      <w:bookmarkStart w:id="2497" w:name="_Toc60840364"/>
      <w:bookmarkStart w:id="2498" w:name="_Toc60840899"/>
      <w:bookmarkStart w:id="2499" w:name="_Toc60841434"/>
      <w:bookmarkStart w:id="2500" w:name="_Toc60861585"/>
      <w:bookmarkStart w:id="2501" w:name="_Toc60903884"/>
      <w:bookmarkStart w:id="2502" w:name="_Toc60904419"/>
      <w:bookmarkStart w:id="2503" w:name="_Toc60904954"/>
      <w:bookmarkStart w:id="2504" w:name="_Toc60905489"/>
      <w:bookmarkStart w:id="2505" w:name="_Toc60906024"/>
      <w:bookmarkStart w:id="2506" w:name="_Toc60906562"/>
      <w:bookmarkStart w:id="2507" w:name="_Toc60909361"/>
      <w:bookmarkStart w:id="2508" w:name="_Toc60910397"/>
      <w:bookmarkStart w:id="2509" w:name="_Toc60910933"/>
      <w:bookmarkStart w:id="2510" w:name="_Toc60911469"/>
      <w:bookmarkStart w:id="2511" w:name="_Toc60912005"/>
      <w:bookmarkStart w:id="2512" w:name="_Toc60830477"/>
      <w:bookmarkStart w:id="2513" w:name="_Toc60840365"/>
      <w:bookmarkStart w:id="2514" w:name="_Toc60840900"/>
      <w:bookmarkStart w:id="2515" w:name="_Toc60841435"/>
      <w:bookmarkStart w:id="2516" w:name="_Toc60861586"/>
      <w:bookmarkStart w:id="2517" w:name="_Toc60903885"/>
      <w:bookmarkStart w:id="2518" w:name="_Toc60904420"/>
      <w:bookmarkStart w:id="2519" w:name="_Toc60904955"/>
      <w:bookmarkStart w:id="2520" w:name="_Toc60905490"/>
      <w:bookmarkStart w:id="2521" w:name="_Toc60906025"/>
      <w:bookmarkStart w:id="2522" w:name="_Toc60906563"/>
      <w:bookmarkStart w:id="2523" w:name="_Toc60909362"/>
      <w:bookmarkStart w:id="2524" w:name="_Toc60910398"/>
      <w:bookmarkStart w:id="2525" w:name="_Toc60910934"/>
      <w:bookmarkStart w:id="2526" w:name="_Toc60911470"/>
      <w:bookmarkStart w:id="2527" w:name="_Toc60912006"/>
      <w:bookmarkStart w:id="2528" w:name="_Toc65163771"/>
      <w:bookmarkStart w:id="2529" w:name="_Toc65163970"/>
      <w:bookmarkStart w:id="2530" w:name="_Toc60830478"/>
      <w:bookmarkStart w:id="2531" w:name="_Toc60840366"/>
      <w:bookmarkStart w:id="2532" w:name="_Toc60840901"/>
      <w:bookmarkStart w:id="2533" w:name="_Toc60841436"/>
      <w:bookmarkStart w:id="2534" w:name="_Toc60861587"/>
      <w:bookmarkStart w:id="2535" w:name="_Toc60903886"/>
      <w:bookmarkStart w:id="2536" w:name="_Toc60904421"/>
      <w:bookmarkStart w:id="2537" w:name="_Toc60904956"/>
      <w:bookmarkStart w:id="2538" w:name="_Toc60905491"/>
      <w:bookmarkStart w:id="2539" w:name="_Toc60906026"/>
      <w:bookmarkStart w:id="2540" w:name="_Toc60906564"/>
      <w:bookmarkStart w:id="2541" w:name="_Toc60909363"/>
      <w:bookmarkStart w:id="2542" w:name="_Toc60910399"/>
      <w:bookmarkStart w:id="2543" w:name="_Toc60910935"/>
      <w:bookmarkStart w:id="2544" w:name="_Toc60911471"/>
      <w:bookmarkStart w:id="2545" w:name="_Toc60912007"/>
      <w:bookmarkStart w:id="2546" w:name="_Toc60830479"/>
      <w:bookmarkStart w:id="2547" w:name="_Toc60840367"/>
      <w:bookmarkStart w:id="2548" w:name="_Toc60840902"/>
      <w:bookmarkStart w:id="2549" w:name="_Toc60841437"/>
      <w:bookmarkStart w:id="2550" w:name="_Toc60861588"/>
      <w:bookmarkStart w:id="2551" w:name="_Toc60903887"/>
      <w:bookmarkStart w:id="2552" w:name="_Toc60904422"/>
      <w:bookmarkStart w:id="2553" w:name="_Toc60904957"/>
      <w:bookmarkStart w:id="2554" w:name="_Toc60905492"/>
      <w:bookmarkStart w:id="2555" w:name="_Toc60906027"/>
      <w:bookmarkStart w:id="2556" w:name="_Toc60906565"/>
      <w:bookmarkStart w:id="2557" w:name="_Toc60909364"/>
      <w:bookmarkStart w:id="2558" w:name="_Toc60910400"/>
      <w:bookmarkStart w:id="2559" w:name="_Toc60910936"/>
      <w:bookmarkStart w:id="2560" w:name="_Toc60911472"/>
      <w:bookmarkStart w:id="2561" w:name="_Toc60912008"/>
      <w:bookmarkStart w:id="2562" w:name="_Toc65163773"/>
      <w:bookmarkStart w:id="2563" w:name="_Toc65163972"/>
      <w:bookmarkStart w:id="2564" w:name="_Toc60830480"/>
      <w:bookmarkStart w:id="2565" w:name="_Toc60840368"/>
      <w:bookmarkStart w:id="2566" w:name="_Toc60840903"/>
      <w:bookmarkStart w:id="2567" w:name="_Toc60841438"/>
      <w:bookmarkStart w:id="2568" w:name="_Toc60861589"/>
      <w:bookmarkStart w:id="2569" w:name="_Toc60903888"/>
      <w:bookmarkStart w:id="2570" w:name="_Toc60904423"/>
      <w:bookmarkStart w:id="2571" w:name="_Toc60904958"/>
      <w:bookmarkStart w:id="2572" w:name="_Toc60905493"/>
      <w:bookmarkStart w:id="2573" w:name="_Toc60906028"/>
      <w:bookmarkStart w:id="2574" w:name="_Toc60906566"/>
      <w:bookmarkStart w:id="2575" w:name="_Toc60909365"/>
      <w:bookmarkStart w:id="2576" w:name="_Toc60910401"/>
      <w:bookmarkStart w:id="2577" w:name="_Toc60910937"/>
      <w:bookmarkStart w:id="2578" w:name="_Toc60911473"/>
      <w:bookmarkStart w:id="2579" w:name="_Toc60912009"/>
      <w:bookmarkStart w:id="2580" w:name="_Toc60830481"/>
      <w:bookmarkStart w:id="2581" w:name="_Toc60840369"/>
      <w:bookmarkStart w:id="2582" w:name="_Toc60840904"/>
      <w:bookmarkStart w:id="2583" w:name="_Toc60841439"/>
      <w:bookmarkStart w:id="2584" w:name="_Toc60861590"/>
      <w:bookmarkStart w:id="2585" w:name="_Toc60903889"/>
      <w:bookmarkStart w:id="2586" w:name="_Toc60904424"/>
      <w:bookmarkStart w:id="2587" w:name="_Toc60904959"/>
      <w:bookmarkStart w:id="2588" w:name="_Toc60905494"/>
      <w:bookmarkStart w:id="2589" w:name="_Toc60906029"/>
      <w:bookmarkStart w:id="2590" w:name="_Toc60906567"/>
      <w:bookmarkStart w:id="2591" w:name="_Toc60909366"/>
      <w:bookmarkStart w:id="2592" w:name="_Toc60910402"/>
      <w:bookmarkStart w:id="2593" w:name="_Toc60910938"/>
      <w:bookmarkStart w:id="2594" w:name="_Toc60911474"/>
      <w:bookmarkStart w:id="2595" w:name="_Toc60912010"/>
      <w:bookmarkStart w:id="2596" w:name="_Toc65163775"/>
      <w:bookmarkStart w:id="2597" w:name="_Toc65163974"/>
      <w:bookmarkStart w:id="2598" w:name="_Toc60830482"/>
      <w:bookmarkStart w:id="2599" w:name="_Toc60840370"/>
      <w:bookmarkStart w:id="2600" w:name="_Toc60840905"/>
      <w:bookmarkStart w:id="2601" w:name="_Toc60841440"/>
      <w:bookmarkStart w:id="2602" w:name="_Toc60861591"/>
      <w:bookmarkStart w:id="2603" w:name="_Toc60903890"/>
      <w:bookmarkStart w:id="2604" w:name="_Toc60904425"/>
      <w:bookmarkStart w:id="2605" w:name="_Toc60904960"/>
      <w:bookmarkStart w:id="2606" w:name="_Toc60905495"/>
      <w:bookmarkStart w:id="2607" w:name="_Toc60906030"/>
      <w:bookmarkStart w:id="2608" w:name="_Toc60906568"/>
      <w:bookmarkStart w:id="2609" w:name="_Toc60909367"/>
      <w:bookmarkStart w:id="2610" w:name="_Toc60910403"/>
      <w:bookmarkStart w:id="2611" w:name="_Toc60910939"/>
      <w:bookmarkStart w:id="2612" w:name="_Toc60911475"/>
      <w:bookmarkStart w:id="2613" w:name="_Toc60912011"/>
      <w:bookmarkStart w:id="2614" w:name="_Toc60830483"/>
      <w:bookmarkStart w:id="2615" w:name="_Toc60840371"/>
      <w:bookmarkStart w:id="2616" w:name="_Toc60840906"/>
      <w:bookmarkStart w:id="2617" w:name="_Toc60841441"/>
      <w:bookmarkStart w:id="2618" w:name="_Toc60861592"/>
      <w:bookmarkStart w:id="2619" w:name="_Toc60903891"/>
      <w:bookmarkStart w:id="2620" w:name="_Toc60904426"/>
      <w:bookmarkStart w:id="2621" w:name="_Toc60904961"/>
      <w:bookmarkStart w:id="2622" w:name="_Toc60905496"/>
      <w:bookmarkStart w:id="2623" w:name="_Toc60906031"/>
      <w:bookmarkStart w:id="2624" w:name="_Toc60906569"/>
      <w:bookmarkStart w:id="2625" w:name="_Toc60909368"/>
      <w:bookmarkStart w:id="2626" w:name="_Toc60910404"/>
      <w:bookmarkStart w:id="2627" w:name="_Toc60910940"/>
      <w:bookmarkStart w:id="2628" w:name="_Toc60911476"/>
      <w:bookmarkStart w:id="2629" w:name="_Toc60912012"/>
      <w:bookmarkStart w:id="2630" w:name="_Toc65163777"/>
      <w:bookmarkStart w:id="2631" w:name="_Toc65163976"/>
      <w:bookmarkStart w:id="2632" w:name="_Toc60830484"/>
      <w:bookmarkStart w:id="2633" w:name="_Toc60840372"/>
      <w:bookmarkStart w:id="2634" w:name="_Toc60840907"/>
      <w:bookmarkStart w:id="2635" w:name="_Toc60841442"/>
      <w:bookmarkStart w:id="2636" w:name="_Toc60861593"/>
      <w:bookmarkStart w:id="2637" w:name="_Toc60903892"/>
      <w:bookmarkStart w:id="2638" w:name="_Toc60904427"/>
      <w:bookmarkStart w:id="2639" w:name="_Toc60904962"/>
      <w:bookmarkStart w:id="2640" w:name="_Toc60905497"/>
      <w:bookmarkStart w:id="2641" w:name="_Toc60906032"/>
      <w:bookmarkStart w:id="2642" w:name="_Toc60906570"/>
      <w:bookmarkStart w:id="2643" w:name="_Toc60909369"/>
      <w:bookmarkStart w:id="2644" w:name="_Toc60910405"/>
      <w:bookmarkStart w:id="2645" w:name="_Toc60910941"/>
      <w:bookmarkStart w:id="2646" w:name="_Toc60911477"/>
      <w:bookmarkStart w:id="2647" w:name="_Toc60912013"/>
      <w:bookmarkStart w:id="2648" w:name="_Toc60830485"/>
      <w:bookmarkStart w:id="2649" w:name="_Toc60840373"/>
      <w:bookmarkStart w:id="2650" w:name="_Toc60840908"/>
      <w:bookmarkStart w:id="2651" w:name="_Toc60841443"/>
      <w:bookmarkStart w:id="2652" w:name="_Toc60861594"/>
      <w:bookmarkStart w:id="2653" w:name="_Toc60903893"/>
      <w:bookmarkStart w:id="2654" w:name="_Toc60904428"/>
      <w:bookmarkStart w:id="2655" w:name="_Toc60904963"/>
      <w:bookmarkStart w:id="2656" w:name="_Toc60905498"/>
      <w:bookmarkStart w:id="2657" w:name="_Toc60906033"/>
      <w:bookmarkStart w:id="2658" w:name="_Toc60906571"/>
      <w:bookmarkStart w:id="2659" w:name="_Toc60909370"/>
      <w:bookmarkStart w:id="2660" w:name="_Toc60910406"/>
      <w:bookmarkStart w:id="2661" w:name="_Toc60910942"/>
      <w:bookmarkStart w:id="2662" w:name="_Toc60911478"/>
      <w:bookmarkStart w:id="2663" w:name="_Toc60912014"/>
      <w:bookmarkStart w:id="2664" w:name="_Toc65163779"/>
      <w:bookmarkStart w:id="2665" w:name="_Toc65163978"/>
      <w:bookmarkStart w:id="2666" w:name="_Toc60830486"/>
      <w:bookmarkStart w:id="2667" w:name="_Toc60840374"/>
      <w:bookmarkStart w:id="2668" w:name="_Toc60840909"/>
      <w:bookmarkStart w:id="2669" w:name="_Toc60841444"/>
      <w:bookmarkStart w:id="2670" w:name="_Toc60861595"/>
      <w:bookmarkStart w:id="2671" w:name="_Toc60903894"/>
      <w:bookmarkStart w:id="2672" w:name="_Toc60904429"/>
      <w:bookmarkStart w:id="2673" w:name="_Toc60904964"/>
      <w:bookmarkStart w:id="2674" w:name="_Toc60905499"/>
      <w:bookmarkStart w:id="2675" w:name="_Toc60906034"/>
      <w:bookmarkStart w:id="2676" w:name="_Toc60906572"/>
      <w:bookmarkStart w:id="2677" w:name="_Toc60909371"/>
      <w:bookmarkStart w:id="2678" w:name="_Toc60910407"/>
      <w:bookmarkStart w:id="2679" w:name="_Toc60910943"/>
      <w:bookmarkStart w:id="2680" w:name="_Toc60911479"/>
      <w:bookmarkStart w:id="2681" w:name="_Toc60912015"/>
      <w:bookmarkStart w:id="2682" w:name="_Toc60830487"/>
      <w:bookmarkStart w:id="2683" w:name="_Toc60840375"/>
      <w:bookmarkStart w:id="2684" w:name="_Toc60840910"/>
      <w:bookmarkStart w:id="2685" w:name="_Toc60841445"/>
      <w:bookmarkStart w:id="2686" w:name="_Toc60861596"/>
      <w:bookmarkStart w:id="2687" w:name="_Toc60903895"/>
      <w:bookmarkStart w:id="2688" w:name="_Toc60904430"/>
      <w:bookmarkStart w:id="2689" w:name="_Toc60904965"/>
      <w:bookmarkStart w:id="2690" w:name="_Toc60905500"/>
      <w:bookmarkStart w:id="2691" w:name="_Toc60906035"/>
      <w:bookmarkStart w:id="2692" w:name="_Toc60906573"/>
      <w:bookmarkStart w:id="2693" w:name="_Toc60909372"/>
      <w:bookmarkStart w:id="2694" w:name="_Toc60910408"/>
      <w:bookmarkStart w:id="2695" w:name="_Toc60910944"/>
      <w:bookmarkStart w:id="2696" w:name="_Toc60911480"/>
      <w:bookmarkStart w:id="2697" w:name="_Toc60912016"/>
      <w:bookmarkStart w:id="2698" w:name="_Toc65163781"/>
      <w:bookmarkStart w:id="2699" w:name="_Toc65163980"/>
      <w:bookmarkStart w:id="2700" w:name="_Toc60830488"/>
      <w:bookmarkStart w:id="2701" w:name="_Toc60840376"/>
      <w:bookmarkStart w:id="2702" w:name="_Toc60840911"/>
      <w:bookmarkStart w:id="2703" w:name="_Toc60841446"/>
      <w:bookmarkStart w:id="2704" w:name="_Toc60861597"/>
      <w:bookmarkStart w:id="2705" w:name="_Toc60903896"/>
      <w:bookmarkStart w:id="2706" w:name="_Toc60904431"/>
      <w:bookmarkStart w:id="2707" w:name="_Toc60904966"/>
      <w:bookmarkStart w:id="2708" w:name="_Toc60905501"/>
      <w:bookmarkStart w:id="2709" w:name="_Toc60906036"/>
      <w:bookmarkStart w:id="2710" w:name="_Toc60906574"/>
      <w:bookmarkStart w:id="2711" w:name="_Toc60909373"/>
      <w:bookmarkStart w:id="2712" w:name="_Toc60910409"/>
      <w:bookmarkStart w:id="2713" w:name="_Toc60910945"/>
      <w:bookmarkStart w:id="2714" w:name="_Toc60911481"/>
      <w:bookmarkStart w:id="2715" w:name="_Toc60912017"/>
      <w:bookmarkStart w:id="2716" w:name="_Toc60830489"/>
      <w:bookmarkStart w:id="2717" w:name="_Toc60840377"/>
      <w:bookmarkStart w:id="2718" w:name="_Toc60840912"/>
      <w:bookmarkStart w:id="2719" w:name="_Toc60841447"/>
      <w:bookmarkStart w:id="2720" w:name="_Toc60861598"/>
      <w:bookmarkStart w:id="2721" w:name="_Toc60903897"/>
      <w:bookmarkStart w:id="2722" w:name="_Toc60904432"/>
      <w:bookmarkStart w:id="2723" w:name="_Toc60904967"/>
      <w:bookmarkStart w:id="2724" w:name="_Toc60905502"/>
      <w:bookmarkStart w:id="2725" w:name="_Toc60906037"/>
      <w:bookmarkStart w:id="2726" w:name="_Toc60906575"/>
      <w:bookmarkStart w:id="2727" w:name="_Toc60909374"/>
      <w:bookmarkStart w:id="2728" w:name="_Toc60910410"/>
      <w:bookmarkStart w:id="2729" w:name="_Toc60910946"/>
      <w:bookmarkStart w:id="2730" w:name="_Toc60911482"/>
      <w:bookmarkStart w:id="2731" w:name="_Toc60912018"/>
      <w:bookmarkStart w:id="2732" w:name="_Toc65163783"/>
      <w:bookmarkStart w:id="2733" w:name="_Toc65163982"/>
      <w:bookmarkStart w:id="2734" w:name="_Toc60830490"/>
      <w:bookmarkStart w:id="2735" w:name="_Toc60840378"/>
      <w:bookmarkStart w:id="2736" w:name="_Toc60840913"/>
      <w:bookmarkStart w:id="2737" w:name="_Toc60841448"/>
      <w:bookmarkStart w:id="2738" w:name="_Toc60861599"/>
      <w:bookmarkStart w:id="2739" w:name="_Toc60903898"/>
      <w:bookmarkStart w:id="2740" w:name="_Toc60904433"/>
      <w:bookmarkStart w:id="2741" w:name="_Toc60904968"/>
      <w:bookmarkStart w:id="2742" w:name="_Toc60905503"/>
      <w:bookmarkStart w:id="2743" w:name="_Toc60906038"/>
      <w:bookmarkStart w:id="2744" w:name="_Toc60906576"/>
      <w:bookmarkStart w:id="2745" w:name="_Toc60909375"/>
      <w:bookmarkStart w:id="2746" w:name="_Toc60910411"/>
      <w:bookmarkStart w:id="2747" w:name="_Toc60910947"/>
      <w:bookmarkStart w:id="2748" w:name="_Toc60911483"/>
      <w:bookmarkStart w:id="2749" w:name="_Toc60912019"/>
      <w:bookmarkStart w:id="2750" w:name="_Toc65163784"/>
      <w:bookmarkStart w:id="2751" w:name="_Toc65163983"/>
      <w:bookmarkStart w:id="2752" w:name="_Toc60830491"/>
      <w:bookmarkStart w:id="2753" w:name="_Toc60840379"/>
      <w:bookmarkStart w:id="2754" w:name="_Toc60840914"/>
      <w:bookmarkStart w:id="2755" w:name="_Toc60841449"/>
      <w:bookmarkStart w:id="2756" w:name="_Toc60861600"/>
      <w:bookmarkStart w:id="2757" w:name="_Toc60903899"/>
      <w:bookmarkStart w:id="2758" w:name="_Toc60904434"/>
      <w:bookmarkStart w:id="2759" w:name="_Toc60904969"/>
      <w:bookmarkStart w:id="2760" w:name="_Toc60905504"/>
      <w:bookmarkStart w:id="2761" w:name="_Toc60906039"/>
      <w:bookmarkStart w:id="2762" w:name="_Toc60906577"/>
      <w:bookmarkStart w:id="2763" w:name="_Toc60909376"/>
      <w:bookmarkStart w:id="2764" w:name="_Toc60910412"/>
      <w:bookmarkStart w:id="2765" w:name="_Toc60910948"/>
      <w:bookmarkStart w:id="2766" w:name="_Toc60911484"/>
      <w:bookmarkStart w:id="2767" w:name="_Toc60912020"/>
      <w:bookmarkStart w:id="2768" w:name="_Toc60830492"/>
      <w:bookmarkStart w:id="2769" w:name="_Toc60840380"/>
      <w:bookmarkStart w:id="2770" w:name="_Toc60840915"/>
      <w:bookmarkStart w:id="2771" w:name="_Toc60841450"/>
      <w:bookmarkStart w:id="2772" w:name="_Toc60861601"/>
      <w:bookmarkStart w:id="2773" w:name="_Toc60903900"/>
      <w:bookmarkStart w:id="2774" w:name="_Toc60904435"/>
      <w:bookmarkStart w:id="2775" w:name="_Toc60904970"/>
      <w:bookmarkStart w:id="2776" w:name="_Toc60905505"/>
      <w:bookmarkStart w:id="2777" w:name="_Toc60906040"/>
      <w:bookmarkStart w:id="2778" w:name="_Toc60906578"/>
      <w:bookmarkStart w:id="2779" w:name="_Toc60909377"/>
      <w:bookmarkStart w:id="2780" w:name="_Toc60910413"/>
      <w:bookmarkStart w:id="2781" w:name="_Toc60910949"/>
      <w:bookmarkStart w:id="2782" w:name="_Toc60911485"/>
      <w:bookmarkStart w:id="2783" w:name="_Toc60912021"/>
      <w:bookmarkStart w:id="2784" w:name="_Toc65163786"/>
      <w:bookmarkStart w:id="2785" w:name="_Toc65163985"/>
      <w:bookmarkStart w:id="2786" w:name="_Toc60830493"/>
      <w:bookmarkStart w:id="2787" w:name="_Toc60840381"/>
      <w:bookmarkStart w:id="2788" w:name="_Toc60840916"/>
      <w:bookmarkStart w:id="2789" w:name="_Toc60841451"/>
      <w:bookmarkStart w:id="2790" w:name="_Toc60861602"/>
      <w:bookmarkStart w:id="2791" w:name="_Toc60903901"/>
      <w:bookmarkStart w:id="2792" w:name="_Toc60904436"/>
      <w:bookmarkStart w:id="2793" w:name="_Toc60904971"/>
      <w:bookmarkStart w:id="2794" w:name="_Toc60905506"/>
      <w:bookmarkStart w:id="2795" w:name="_Toc60906041"/>
      <w:bookmarkStart w:id="2796" w:name="_Toc60906579"/>
      <w:bookmarkStart w:id="2797" w:name="_Toc60909378"/>
      <w:bookmarkStart w:id="2798" w:name="_Toc60910414"/>
      <w:bookmarkStart w:id="2799" w:name="_Toc60910950"/>
      <w:bookmarkStart w:id="2800" w:name="_Toc60911486"/>
      <w:bookmarkStart w:id="2801" w:name="_Toc60912022"/>
      <w:bookmarkStart w:id="2802" w:name="_Toc60830494"/>
      <w:bookmarkStart w:id="2803" w:name="_Toc60840382"/>
      <w:bookmarkStart w:id="2804" w:name="_Toc60840917"/>
      <w:bookmarkStart w:id="2805" w:name="_Toc60841452"/>
      <w:bookmarkStart w:id="2806" w:name="_Toc60861603"/>
      <w:bookmarkStart w:id="2807" w:name="_Toc60903902"/>
      <w:bookmarkStart w:id="2808" w:name="_Toc60904437"/>
      <w:bookmarkStart w:id="2809" w:name="_Toc60904972"/>
      <w:bookmarkStart w:id="2810" w:name="_Toc60905507"/>
      <w:bookmarkStart w:id="2811" w:name="_Toc60906042"/>
      <w:bookmarkStart w:id="2812" w:name="_Toc60906580"/>
      <w:bookmarkStart w:id="2813" w:name="_Toc60909379"/>
      <w:bookmarkStart w:id="2814" w:name="_Toc60910415"/>
      <w:bookmarkStart w:id="2815" w:name="_Toc60910951"/>
      <w:bookmarkStart w:id="2816" w:name="_Toc60911487"/>
      <w:bookmarkStart w:id="2817" w:name="_Toc60912023"/>
      <w:bookmarkStart w:id="2818" w:name="_Toc65163788"/>
      <w:bookmarkStart w:id="2819" w:name="_Toc65163987"/>
      <w:bookmarkStart w:id="2820" w:name="_Toc60830495"/>
      <w:bookmarkStart w:id="2821" w:name="_Toc60840383"/>
      <w:bookmarkStart w:id="2822" w:name="_Toc60840918"/>
      <w:bookmarkStart w:id="2823" w:name="_Toc60841453"/>
      <w:bookmarkStart w:id="2824" w:name="_Toc60861604"/>
      <w:bookmarkStart w:id="2825" w:name="_Toc60903903"/>
      <w:bookmarkStart w:id="2826" w:name="_Toc60904438"/>
      <w:bookmarkStart w:id="2827" w:name="_Toc60904973"/>
      <w:bookmarkStart w:id="2828" w:name="_Toc60905508"/>
      <w:bookmarkStart w:id="2829" w:name="_Toc60906043"/>
      <w:bookmarkStart w:id="2830" w:name="_Toc60906581"/>
      <w:bookmarkStart w:id="2831" w:name="_Toc60909380"/>
      <w:bookmarkStart w:id="2832" w:name="_Toc60910416"/>
      <w:bookmarkStart w:id="2833" w:name="_Toc60910952"/>
      <w:bookmarkStart w:id="2834" w:name="_Toc60911488"/>
      <w:bookmarkStart w:id="2835" w:name="_Toc60912024"/>
      <w:bookmarkStart w:id="2836" w:name="_Toc60830496"/>
      <w:bookmarkStart w:id="2837" w:name="_Toc60840384"/>
      <w:bookmarkStart w:id="2838" w:name="_Toc60840919"/>
      <w:bookmarkStart w:id="2839" w:name="_Toc60841454"/>
      <w:bookmarkStart w:id="2840" w:name="_Toc60861605"/>
      <w:bookmarkStart w:id="2841" w:name="_Toc60903904"/>
      <w:bookmarkStart w:id="2842" w:name="_Toc60904439"/>
      <w:bookmarkStart w:id="2843" w:name="_Toc60904974"/>
      <w:bookmarkStart w:id="2844" w:name="_Toc60905509"/>
      <w:bookmarkStart w:id="2845" w:name="_Toc60906044"/>
      <w:bookmarkStart w:id="2846" w:name="_Toc60906582"/>
      <w:bookmarkStart w:id="2847" w:name="_Toc60909381"/>
      <w:bookmarkStart w:id="2848" w:name="_Toc60910417"/>
      <w:bookmarkStart w:id="2849" w:name="_Toc60910953"/>
      <w:bookmarkStart w:id="2850" w:name="_Toc60911489"/>
      <w:bookmarkStart w:id="2851" w:name="_Toc60912025"/>
      <w:bookmarkStart w:id="2852" w:name="_Toc65163790"/>
      <w:bookmarkStart w:id="2853" w:name="_Toc65163989"/>
      <w:bookmarkStart w:id="2854" w:name="_Toc60830497"/>
      <w:bookmarkStart w:id="2855" w:name="_Toc60840385"/>
      <w:bookmarkStart w:id="2856" w:name="_Toc60840920"/>
      <w:bookmarkStart w:id="2857" w:name="_Toc60841455"/>
      <w:bookmarkStart w:id="2858" w:name="_Toc60861606"/>
      <w:bookmarkStart w:id="2859" w:name="_Toc60903905"/>
      <w:bookmarkStart w:id="2860" w:name="_Toc60904440"/>
      <w:bookmarkStart w:id="2861" w:name="_Toc60904975"/>
      <w:bookmarkStart w:id="2862" w:name="_Toc60905510"/>
      <w:bookmarkStart w:id="2863" w:name="_Toc60906045"/>
      <w:bookmarkStart w:id="2864" w:name="_Toc60906583"/>
      <w:bookmarkStart w:id="2865" w:name="_Toc60909382"/>
      <w:bookmarkStart w:id="2866" w:name="_Toc60910418"/>
      <w:bookmarkStart w:id="2867" w:name="_Toc60910954"/>
      <w:bookmarkStart w:id="2868" w:name="_Toc60911490"/>
      <w:bookmarkStart w:id="2869" w:name="_Toc60912026"/>
      <w:bookmarkStart w:id="2870" w:name="_Toc65163791"/>
      <w:bookmarkStart w:id="2871" w:name="_Toc65163990"/>
      <w:bookmarkStart w:id="2872" w:name="_Toc60830498"/>
      <w:bookmarkStart w:id="2873" w:name="_Toc60840386"/>
      <w:bookmarkStart w:id="2874" w:name="_Toc60840921"/>
      <w:bookmarkStart w:id="2875" w:name="_Toc60841456"/>
      <w:bookmarkStart w:id="2876" w:name="_Toc60861607"/>
      <w:bookmarkStart w:id="2877" w:name="_Toc60903906"/>
      <w:bookmarkStart w:id="2878" w:name="_Toc60904441"/>
      <w:bookmarkStart w:id="2879" w:name="_Toc60904976"/>
      <w:bookmarkStart w:id="2880" w:name="_Toc60905511"/>
      <w:bookmarkStart w:id="2881" w:name="_Toc60906046"/>
      <w:bookmarkStart w:id="2882" w:name="_Toc60906584"/>
      <w:bookmarkStart w:id="2883" w:name="_Toc60909383"/>
      <w:bookmarkStart w:id="2884" w:name="_Toc60910419"/>
      <w:bookmarkStart w:id="2885" w:name="_Toc60910955"/>
      <w:bookmarkStart w:id="2886" w:name="_Toc60911491"/>
      <w:bookmarkStart w:id="2887" w:name="_Toc60912027"/>
      <w:bookmarkStart w:id="2888" w:name="_Toc60830499"/>
      <w:bookmarkStart w:id="2889" w:name="_Toc60840387"/>
      <w:bookmarkStart w:id="2890" w:name="_Toc60840922"/>
      <w:bookmarkStart w:id="2891" w:name="_Toc60841457"/>
      <w:bookmarkStart w:id="2892" w:name="_Toc60861608"/>
      <w:bookmarkStart w:id="2893" w:name="_Toc60903907"/>
      <w:bookmarkStart w:id="2894" w:name="_Toc60904442"/>
      <w:bookmarkStart w:id="2895" w:name="_Toc60904977"/>
      <w:bookmarkStart w:id="2896" w:name="_Toc60905512"/>
      <w:bookmarkStart w:id="2897" w:name="_Toc60906047"/>
      <w:bookmarkStart w:id="2898" w:name="_Toc60906585"/>
      <w:bookmarkStart w:id="2899" w:name="_Toc60909384"/>
      <w:bookmarkStart w:id="2900" w:name="_Toc60910420"/>
      <w:bookmarkStart w:id="2901" w:name="_Toc60910956"/>
      <w:bookmarkStart w:id="2902" w:name="_Toc60911492"/>
      <w:bookmarkStart w:id="2903" w:name="_Toc60912028"/>
      <w:bookmarkStart w:id="2904" w:name="_Toc65163793"/>
      <w:bookmarkStart w:id="2905" w:name="_Toc65163992"/>
      <w:bookmarkStart w:id="2906" w:name="_Toc60830500"/>
      <w:bookmarkStart w:id="2907" w:name="_Toc60840388"/>
      <w:bookmarkStart w:id="2908" w:name="_Toc60840923"/>
      <w:bookmarkStart w:id="2909" w:name="_Toc60841458"/>
      <w:bookmarkStart w:id="2910" w:name="_Toc60861609"/>
      <w:bookmarkStart w:id="2911" w:name="_Toc60903908"/>
      <w:bookmarkStart w:id="2912" w:name="_Toc60904443"/>
      <w:bookmarkStart w:id="2913" w:name="_Toc60904978"/>
      <w:bookmarkStart w:id="2914" w:name="_Toc60905513"/>
      <w:bookmarkStart w:id="2915" w:name="_Toc60906048"/>
      <w:bookmarkStart w:id="2916" w:name="_Toc60906586"/>
      <w:bookmarkStart w:id="2917" w:name="_Toc60909385"/>
      <w:bookmarkStart w:id="2918" w:name="_Toc60910421"/>
      <w:bookmarkStart w:id="2919" w:name="_Toc60910957"/>
      <w:bookmarkStart w:id="2920" w:name="_Toc60911493"/>
      <w:bookmarkStart w:id="2921" w:name="_Toc60912029"/>
      <w:bookmarkStart w:id="2922" w:name="_Toc60830501"/>
      <w:bookmarkStart w:id="2923" w:name="_Toc60840389"/>
      <w:bookmarkStart w:id="2924" w:name="_Toc60840924"/>
      <w:bookmarkStart w:id="2925" w:name="_Toc60841459"/>
      <w:bookmarkStart w:id="2926" w:name="_Toc60861610"/>
      <w:bookmarkStart w:id="2927" w:name="_Toc60903909"/>
      <w:bookmarkStart w:id="2928" w:name="_Toc60904444"/>
      <w:bookmarkStart w:id="2929" w:name="_Toc60904979"/>
      <w:bookmarkStart w:id="2930" w:name="_Toc60905514"/>
      <w:bookmarkStart w:id="2931" w:name="_Toc60906049"/>
      <w:bookmarkStart w:id="2932" w:name="_Toc60906587"/>
      <w:bookmarkStart w:id="2933" w:name="_Toc60909386"/>
      <w:bookmarkStart w:id="2934" w:name="_Toc60910422"/>
      <w:bookmarkStart w:id="2935" w:name="_Toc60910958"/>
      <w:bookmarkStart w:id="2936" w:name="_Toc60911494"/>
      <w:bookmarkStart w:id="2937" w:name="_Toc60912030"/>
      <w:bookmarkStart w:id="2938" w:name="_Toc65163795"/>
      <w:bookmarkStart w:id="2939" w:name="_Toc65163994"/>
      <w:bookmarkStart w:id="2940" w:name="_Toc60830502"/>
      <w:bookmarkStart w:id="2941" w:name="_Toc60840390"/>
      <w:bookmarkStart w:id="2942" w:name="_Toc60840925"/>
      <w:bookmarkStart w:id="2943" w:name="_Toc60841460"/>
      <w:bookmarkStart w:id="2944" w:name="_Toc60861611"/>
      <w:bookmarkStart w:id="2945" w:name="_Toc60903910"/>
      <w:bookmarkStart w:id="2946" w:name="_Toc60904445"/>
      <w:bookmarkStart w:id="2947" w:name="_Toc60904980"/>
      <w:bookmarkStart w:id="2948" w:name="_Toc60905515"/>
      <w:bookmarkStart w:id="2949" w:name="_Toc60906050"/>
      <w:bookmarkStart w:id="2950" w:name="_Toc60906588"/>
      <w:bookmarkStart w:id="2951" w:name="_Toc60909387"/>
      <w:bookmarkStart w:id="2952" w:name="_Toc60910423"/>
      <w:bookmarkStart w:id="2953" w:name="_Toc60910959"/>
      <w:bookmarkStart w:id="2954" w:name="_Toc60911495"/>
      <w:bookmarkStart w:id="2955" w:name="_Toc60912031"/>
      <w:bookmarkStart w:id="2956" w:name="_Toc60830503"/>
      <w:bookmarkStart w:id="2957" w:name="_Toc60840391"/>
      <w:bookmarkStart w:id="2958" w:name="_Toc60840926"/>
      <w:bookmarkStart w:id="2959" w:name="_Toc60841461"/>
      <w:bookmarkStart w:id="2960" w:name="_Toc60861612"/>
      <w:bookmarkStart w:id="2961" w:name="_Toc60903911"/>
      <w:bookmarkStart w:id="2962" w:name="_Toc60904446"/>
      <w:bookmarkStart w:id="2963" w:name="_Toc60904981"/>
      <w:bookmarkStart w:id="2964" w:name="_Toc60905516"/>
      <w:bookmarkStart w:id="2965" w:name="_Toc60906051"/>
      <w:bookmarkStart w:id="2966" w:name="_Toc60906589"/>
      <w:bookmarkStart w:id="2967" w:name="_Toc60909388"/>
      <w:bookmarkStart w:id="2968" w:name="_Toc60910424"/>
      <w:bookmarkStart w:id="2969" w:name="_Toc60910960"/>
      <w:bookmarkStart w:id="2970" w:name="_Toc60911496"/>
      <w:bookmarkStart w:id="2971" w:name="_Toc60912032"/>
      <w:bookmarkStart w:id="2972" w:name="_Toc60830504"/>
      <w:bookmarkStart w:id="2973" w:name="_Toc60840392"/>
      <w:bookmarkStart w:id="2974" w:name="_Toc60840927"/>
      <w:bookmarkStart w:id="2975" w:name="_Toc60841462"/>
      <w:bookmarkStart w:id="2976" w:name="_Toc60861613"/>
      <w:bookmarkStart w:id="2977" w:name="_Toc60903912"/>
      <w:bookmarkStart w:id="2978" w:name="_Toc60904447"/>
      <w:bookmarkStart w:id="2979" w:name="_Toc60904982"/>
      <w:bookmarkStart w:id="2980" w:name="_Toc60905517"/>
      <w:bookmarkStart w:id="2981" w:name="_Toc60906052"/>
      <w:bookmarkStart w:id="2982" w:name="_Toc60906590"/>
      <w:bookmarkStart w:id="2983" w:name="_Toc60909389"/>
      <w:bookmarkStart w:id="2984" w:name="_Toc60910425"/>
      <w:bookmarkStart w:id="2985" w:name="_Toc60910961"/>
      <w:bookmarkStart w:id="2986" w:name="_Toc60911497"/>
      <w:bookmarkStart w:id="2987" w:name="_Toc60912033"/>
      <w:bookmarkStart w:id="2988" w:name="_Toc65163798"/>
      <w:bookmarkStart w:id="2989" w:name="_Toc65163997"/>
      <w:bookmarkStart w:id="2990" w:name="_Toc60830505"/>
      <w:bookmarkStart w:id="2991" w:name="_Toc60840393"/>
      <w:bookmarkStart w:id="2992" w:name="_Toc60840928"/>
      <w:bookmarkStart w:id="2993" w:name="_Toc60841463"/>
      <w:bookmarkStart w:id="2994" w:name="_Toc60861614"/>
      <w:bookmarkStart w:id="2995" w:name="_Toc60903913"/>
      <w:bookmarkStart w:id="2996" w:name="_Toc60904448"/>
      <w:bookmarkStart w:id="2997" w:name="_Toc60904983"/>
      <w:bookmarkStart w:id="2998" w:name="_Toc60905518"/>
      <w:bookmarkStart w:id="2999" w:name="_Toc60906053"/>
      <w:bookmarkStart w:id="3000" w:name="_Toc60906591"/>
      <w:bookmarkStart w:id="3001" w:name="_Toc60909390"/>
      <w:bookmarkStart w:id="3002" w:name="_Toc60910426"/>
      <w:bookmarkStart w:id="3003" w:name="_Toc60910962"/>
      <w:bookmarkStart w:id="3004" w:name="_Toc60911498"/>
      <w:bookmarkStart w:id="3005" w:name="_Toc60912034"/>
      <w:bookmarkStart w:id="3006" w:name="_Toc60830506"/>
      <w:bookmarkStart w:id="3007" w:name="_Toc60840394"/>
      <w:bookmarkStart w:id="3008" w:name="_Toc60840929"/>
      <w:bookmarkStart w:id="3009" w:name="_Toc60841464"/>
      <w:bookmarkStart w:id="3010" w:name="_Toc60861615"/>
      <w:bookmarkStart w:id="3011" w:name="_Toc60903914"/>
      <w:bookmarkStart w:id="3012" w:name="_Toc60904449"/>
      <w:bookmarkStart w:id="3013" w:name="_Toc60904984"/>
      <w:bookmarkStart w:id="3014" w:name="_Toc60905519"/>
      <w:bookmarkStart w:id="3015" w:name="_Toc60906054"/>
      <w:bookmarkStart w:id="3016" w:name="_Toc60906592"/>
      <w:bookmarkStart w:id="3017" w:name="_Toc60909391"/>
      <w:bookmarkStart w:id="3018" w:name="_Toc60910427"/>
      <w:bookmarkStart w:id="3019" w:name="_Toc60910963"/>
      <w:bookmarkStart w:id="3020" w:name="_Toc60911499"/>
      <w:bookmarkStart w:id="3021" w:name="_Toc60912035"/>
      <w:bookmarkStart w:id="3022" w:name="_Toc65163800"/>
      <w:bookmarkStart w:id="3023" w:name="_Toc65163999"/>
      <w:bookmarkStart w:id="3024" w:name="_Toc60830507"/>
      <w:bookmarkStart w:id="3025" w:name="_Toc60840395"/>
      <w:bookmarkStart w:id="3026" w:name="_Toc60840930"/>
      <w:bookmarkStart w:id="3027" w:name="_Toc60841465"/>
      <w:bookmarkStart w:id="3028" w:name="_Toc60861616"/>
      <w:bookmarkStart w:id="3029" w:name="_Toc60903915"/>
      <w:bookmarkStart w:id="3030" w:name="_Toc60904450"/>
      <w:bookmarkStart w:id="3031" w:name="_Toc60904985"/>
      <w:bookmarkStart w:id="3032" w:name="_Toc60905520"/>
      <w:bookmarkStart w:id="3033" w:name="_Toc60906055"/>
      <w:bookmarkStart w:id="3034" w:name="_Toc60906593"/>
      <w:bookmarkStart w:id="3035" w:name="_Toc60909392"/>
      <w:bookmarkStart w:id="3036" w:name="_Toc60910428"/>
      <w:bookmarkStart w:id="3037" w:name="_Toc60910964"/>
      <w:bookmarkStart w:id="3038" w:name="_Toc60911500"/>
      <w:bookmarkStart w:id="3039" w:name="_Toc60912036"/>
      <w:bookmarkStart w:id="3040" w:name="_Toc60830508"/>
      <w:bookmarkStart w:id="3041" w:name="_Toc60840396"/>
      <w:bookmarkStart w:id="3042" w:name="_Toc60840931"/>
      <w:bookmarkStart w:id="3043" w:name="_Toc60841466"/>
      <w:bookmarkStart w:id="3044" w:name="_Toc60861617"/>
      <w:bookmarkStart w:id="3045" w:name="_Toc60903916"/>
      <w:bookmarkStart w:id="3046" w:name="_Toc60904451"/>
      <w:bookmarkStart w:id="3047" w:name="_Toc60904986"/>
      <w:bookmarkStart w:id="3048" w:name="_Toc60905521"/>
      <w:bookmarkStart w:id="3049" w:name="_Toc60906056"/>
      <w:bookmarkStart w:id="3050" w:name="_Toc60906594"/>
      <w:bookmarkStart w:id="3051" w:name="_Toc60909393"/>
      <w:bookmarkStart w:id="3052" w:name="_Toc60910429"/>
      <w:bookmarkStart w:id="3053" w:name="_Toc60910965"/>
      <w:bookmarkStart w:id="3054" w:name="_Toc60911501"/>
      <w:bookmarkStart w:id="3055" w:name="_Toc60912037"/>
      <w:bookmarkStart w:id="3056" w:name="_Toc65163802"/>
      <w:bookmarkStart w:id="3057" w:name="_Toc65164001"/>
      <w:bookmarkStart w:id="3058" w:name="_Toc60830509"/>
      <w:bookmarkStart w:id="3059" w:name="_Toc60840397"/>
      <w:bookmarkStart w:id="3060" w:name="_Toc60840932"/>
      <w:bookmarkStart w:id="3061" w:name="_Toc60841467"/>
      <w:bookmarkStart w:id="3062" w:name="_Toc60861618"/>
      <w:bookmarkStart w:id="3063" w:name="_Toc60903917"/>
      <w:bookmarkStart w:id="3064" w:name="_Toc60904452"/>
      <w:bookmarkStart w:id="3065" w:name="_Toc60904987"/>
      <w:bookmarkStart w:id="3066" w:name="_Toc60905522"/>
      <w:bookmarkStart w:id="3067" w:name="_Toc60906057"/>
      <w:bookmarkStart w:id="3068" w:name="_Toc60906595"/>
      <w:bookmarkStart w:id="3069" w:name="_Toc60909394"/>
      <w:bookmarkStart w:id="3070" w:name="_Toc60910430"/>
      <w:bookmarkStart w:id="3071" w:name="_Toc60910966"/>
      <w:bookmarkStart w:id="3072" w:name="_Toc60911502"/>
      <w:bookmarkStart w:id="3073" w:name="_Toc60912038"/>
      <w:bookmarkStart w:id="3074" w:name="_Toc60830510"/>
      <w:bookmarkStart w:id="3075" w:name="_Toc60840398"/>
      <w:bookmarkStart w:id="3076" w:name="_Toc60840933"/>
      <w:bookmarkStart w:id="3077" w:name="_Toc60841468"/>
      <w:bookmarkStart w:id="3078" w:name="_Toc60861619"/>
      <w:bookmarkStart w:id="3079" w:name="_Toc60903918"/>
      <w:bookmarkStart w:id="3080" w:name="_Toc60904453"/>
      <w:bookmarkStart w:id="3081" w:name="_Toc60904988"/>
      <w:bookmarkStart w:id="3082" w:name="_Toc60905523"/>
      <w:bookmarkStart w:id="3083" w:name="_Toc60906058"/>
      <w:bookmarkStart w:id="3084" w:name="_Toc60906596"/>
      <w:bookmarkStart w:id="3085" w:name="_Toc60909395"/>
      <w:bookmarkStart w:id="3086" w:name="_Toc60910431"/>
      <w:bookmarkStart w:id="3087" w:name="_Toc60910967"/>
      <w:bookmarkStart w:id="3088" w:name="_Toc60911503"/>
      <w:bookmarkStart w:id="3089" w:name="_Toc60912039"/>
      <w:bookmarkStart w:id="3090" w:name="_Toc65163804"/>
      <w:bookmarkStart w:id="3091" w:name="_Toc65164003"/>
      <w:bookmarkStart w:id="3092" w:name="_Toc60830511"/>
      <w:bookmarkStart w:id="3093" w:name="_Toc60840399"/>
      <w:bookmarkStart w:id="3094" w:name="_Toc60840934"/>
      <w:bookmarkStart w:id="3095" w:name="_Toc60841469"/>
      <w:bookmarkStart w:id="3096" w:name="_Toc60861620"/>
      <w:bookmarkStart w:id="3097" w:name="_Toc60903919"/>
      <w:bookmarkStart w:id="3098" w:name="_Toc60904454"/>
      <w:bookmarkStart w:id="3099" w:name="_Toc60904989"/>
      <w:bookmarkStart w:id="3100" w:name="_Toc60905524"/>
      <w:bookmarkStart w:id="3101" w:name="_Toc60906059"/>
      <w:bookmarkStart w:id="3102" w:name="_Toc60906597"/>
      <w:bookmarkStart w:id="3103" w:name="_Toc60909396"/>
      <w:bookmarkStart w:id="3104" w:name="_Toc60910432"/>
      <w:bookmarkStart w:id="3105" w:name="_Toc60910968"/>
      <w:bookmarkStart w:id="3106" w:name="_Toc60911504"/>
      <w:bookmarkStart w:id="3107" w:name="_Toc60912040"/>
      <w:bookmarkStart w:id="3108" w:name="_Toc60830512"/>
      <w:bookmarkStart w:id="3109" w:name="_Toc60840400"/>
      <w:bookmarkStart w:id="3110" w:name="_Toc60840935"/>
      <w:bookmarkStart w:id="3111" w:name="_Toc60841470"/>
      <w:bookmarkStart w:id="3112" w:name="_Toc60861621"/>
      <w:bookmarkStart w:id="3113" w:name="_Toc60903920"/>
      <w:bookmarkStart w:id="3114" w:name="_Toc60904455"/>
      <w:bookmarkStart w:id="3115" w:name="_Toc60904990"/>
      <w:bookmarkStart w:id="3116" w:name="_Toc60905525"/>
      <w:bookmarkStart w:id="3117" w:name="_Toc60906060"/>
      <w:bookmarkStart w:id="3118" w:name="_Toc60906598"/>
      <w:bookmarkStart w:id="3119" w:name="_Toc60909397"/>
      <w:bookmarkStart w:id="3120" w:name="_Toc60910433"/>
      <w:bookmarkStart w:id="3121" w:name="_Toc60910969"/>
      <w:bookmarkStart w:id="3122" w:name="_Toc60911505"/>
      <w:bookmarkStart w:id="3123" w:name="_Toc60912041"/>
      <w:bookmarkStart w:id="3124" w:name="_Toc60830513"/>
      <w:bookmarkStart w:id="3125" w:name="_Toc60840401"/>
      <w:bookmarkStart w:id="3126" w:name="_Toc60840936"/>
      <w:bookmarkStart w:id="3127" w:name="_Toc60841471"/>
      <w:bookmarkStart w:id="3128" w:name="_Toc60861622"/>
      <w:bookmarkStart w:id="3129" w:name="_Toc60903921"/>
      <w:bookmarkStart w:id="3130" w:name="_Toc60904456"/>
      <w:bookmarkStart w:id="3131" w:name="_Toc60904991"/>
      <w:bookmarkStart w:id="3132" w:name="_Toc60905526"/>
      <w:bookmarkStart w:id="3133" w:name="_Toc60906061"/>
      <w:bookmarkStart w:id="3134" w:name="_Toc60906599"/>
      <w:bookmarkStart w:id="3135" w:name="_Toc60909398"/>
      <w:bookmarkStart w:id="3136" w:name="_Toc60910434"/>
      <w:bookmarkStart w:id="3137" w:name="_Toc60910970"/>
      <w:bookmarkStart w:id="3138" w:name="_Toc60911506"/>
      <w:bookmarkStart w:id="3139" w:name="_Toc60912042"/>
      <w:bookmarkStart w:id="3140" w:name="_Toc60830514"/>
      <w:bookmarkStart w:id="3141" w:name="_Toc60840402"/>
      <w:bookmarkStart w:id="3142" w:name="_Toc60840937"/>
      <w:bookmarkStart w:id="3143" w:name="_Toc60841472"/>
      <w:bookmarkStart w:id="3144" w:name="_Toc60861623"/>
      <w:bookmarkStart w:id="3145" w:name="_Toc60903922"/>
      <w:bookmarkStart w:id="3146" w:name="_Toc60904457"/>
      <w:bookmarkStart w:id="3147" w:name="_Toc60904992"/>
      <w:bookmarkStart w:id="3148" w:name="_Toc60905527"/>
      <w:bookmarkStart w:id="3149" w:name="_Toc60906062"/>
      <w:bookmarkStart w:id="3150" w:name="_Toc60906600"/>
      <w:bookmarkStart w:id="3151" w:name="_Toc60909399"/>
      <w:bookmarkStart w:id="3152" w:name="_Toc60910435"/>
      <w:bookmarkStart w:id="3153" w:name="_Toc60910971"/>
      <w:bookmarkStart w:id="3154" w:name="_Toc60911507"/>
      <w:bookmarkStart w:id="3155" w:name="_Toc60912043"/>
      <w:bookmarkStart w:id="3156" w:name="_Toc65163808"/>
      <w:bookmarkStart w:id="3157" w:name="_Toc65164007"/>
      <w:bookmarkStart w:id="3158" w:name="_Toc60830515"/>
      <w:bookmarkStart w:id="3159" w:name="_Toc60840403"/>
      <w:bookmarkStart w:id="3160" w:name="_Toc60840938"/>
      <w:bookmarkStart w:id="3161" w:name="_Toc60841473"/>
      <w:bookmarkStart w:id="3162" w:name="_Toc60861624"/>
      <w:bookmarkStart w:id="3163" w:name="_Toc60903923"/>
      <w:bookmarkStart w:id="3164" w:name="_Toc60904458"/>
      <w:bookmarkStart w:id="3165" w:name="_Toc60904993"/>
      <w:bookmarkStart w:id="3166" w:name="_Toc60905528"/>
      <w:bookmarkStart w:id="3167" w:name="_Toc60906063"/>
      <w:bookmarkStart w:id="3168" w:name="_Toc60906601"/>
      <w:bookmarkStart w:id="3169" w:name="_Toc60909400"/>
      <w:bookmarkStart w:id="3170" w:name="_Toc60910436"/>
      <w:bookmarkStart w:id="3171" w:name="_Toc60910972"/>
      <w:bookmarkStart w:id="3172" w:name="_Toc60911508"/>
      <w:bookmarkStart w:id="3173" w:name="_Toc60912044"/>
      <w:bookmarkStart w:id="3174" w:name="_Toc65163809"/>
      <w:bookmarkStart w:id="3175" w:name="_Toc65164008"/>
      <w:bookmarkStart w:id="3176" w:name="_Toc60830516"/>
      <w:bookmarkStart w:id="3177" w:name="_Toc60840404"/>
      <w:bookmarkStart w:id="3178" w:name="_Toc60840939"/>
      <w:bookmarkStart w:id="3179" w:name="_Toc60841474"/>
      <w:bookmarkStart w:id="3180" w:name="_Toc60861625"/>
      <w:bookmarkStart w:id="3181" w:name="_Toc60903924"/>
      <w:bookmarkStart w:id="3182" w:name="_Toc60904459"/>
      <w:bookmarkStart w:id="3183" w:name="_Toc60904994"/>
      <w:bookmarkStart w:id="3184" w:name="_Toc60905529"/>
      <w:bookmarkStart w:id="3185" w:name="_Toc60906064"/>
      <w:bookmarkStart w:id="3186" w:name="_Toc60906602"/>
      <w:bookmarkStart w:id="3187" w:name="_Toc60909401"/>
      <w:bookmarkStart w:id="3188" w:name="_Toc60910437"/>
      <w:bookmarkStart w:id="3189" w:name="_Toc60910973"/>
      <w:bookmarkStart w:id="3190" w:name="_Toc60911509"/>
      <w:bookmarkStart w:id="3191" w:name="_Toc60912045"/>
      <w:bookmarkStart w:id="3192" w:name="_Toc60830517"/>
      <w:bookmarkStart w:id="3193" w:name="_Toc60840405"/>
      <w:bookmarkStart w:id="3194" w:name="_Toc60840940"/>
      <w:bookmarkStart w:id="3195" w:name="_Toc60841475"/>
      <w:bookmarkStart w:id="3196" w:name="_Toc60861626"/>
      <w:bookmarkStart w:id="3197" w:name="_Toc60903925"/>
      <w:bookmarkStart w:id="3198" w:name="_Toc60904460"/>
      <w:bookmarkStart w:id="3199" w:name="_Toc60904995"/>
      <w:bookmarkStart w:id="3200" w:name="_Toc60905530"/>
      <w:bookmarkStart w:id="3201" w:name="_Toc60906065"/>
      <w:bookmarkStart w:id="3202" w:name="_Toc60906603"/>
      <w:bookmarkStart w:id="3203" w:name="_Toc60909402"/>
      <w:bookmarkStart w:id="3204" w:name="_Toc60910438"/>
      <w:bookmarkStart w:id="3205" w:name="_Toc60910974"/>
      <w:bookmarkStart w:id="3206" w:name="_Toc60911510"/>
      <w:bookmarkStart w:id="3207" w:name="_Toc60912046"/>
      <w:bookmarkStart w:id="3208" w:name="_Toc65163811"/>
      <w:bookmarkStart w:id="3209" w:name="_Toc65164010"/>
      <w:bookmarkStart w:id="3210" w:name="_Toc60830518"/>
      <w:bookmarkStart w:id="3211" w:name="_Toc60840406"/>
      <w:bookmarkStart w:id="3212" w:name="_Toc60840941"/>
      <w:bookmarkStart w:id="3213" w:name="_Toc60841476"/>
      <w:bookmarkStart w:id="3214" w:name="_Toc60861627"/>
      <w:bookmarkStart w:id="3215" w:name="_Toc60903926"/>
      <w:bookmarkStart w:id="3216" w:name="_Toc60904461"/>
      <w:bookmarkStart w:id="3217" w:name="_Toc60904996"/>
      <w:bookmarkStart w:id="3218" w:name="_Toc60905531"/>
      <w:bookmarkStart w:id="3219" w:name="_Toc60906066"/>
      <w:bookmarkStart w:id="3220" w:name="_Toc60906604"/>
      <w:bookmarkStart w:id="3221" w:name="_Toc60909403"/>
      <w:bookmarkStart w:id="3222" w:name="_Toc60910439"/>
      <w:bookmarkStart w:id="3223" w:name="_Toc60910975"/>
      <w:bookmarkStart w:id="3224" w:name="_Toc60911511"/>
      <w:bookmarkStart w:id="3225" w:name="_Toc60912047"/>
      <w:bookmarkStart w:id="3226" w:name="_Toc60830519"/>
      <w:bookmarkStart w:id="3227" w:name="_Toc60840407"/>
      <w:bookmarkStart w:id="3228" w:name="_Toc60840942"/>
      <w:bookmarkStart w:id="3229" w:name="_Toc60841477"/>
      <w:bookmarkStart w:id="3230" w:name="_Toc60861628"/>
      <w:bookmarkStart w:id="3231" w:name="_Toc60903927"/>
      <w:bookmarkStart w:id="3232" w:name="_Toc60904462"/>
      <w:bookmarkStart w:id="3233" w:name="_Toc60904997"/>
      <w:bookmarkStart w:id="3234" w:name="_Toc60905532"/>
      <w:bookmarkStart w:id="3235" w:name="_Toc60906067"/>
      <w:bookmarkStart w:id="3236" w:name="_Toc60906605"/>
      <w:bookmarkStart w:id="3237" w:name="_Toc60909404"/>
      <w:bookmarkStart w:id="3238" w:name="_Toc60910440"/>
      <w:bookmarkStart w:id="3239" w:name="_Toc60910976"/>
      <w:bookmarkStart w:id="3240" w:name="_Toc60911512"/>
      <w:bookmarkStart w:id="3241" w:name="_Toc60912048"/>
      <w:bookmarkStart w:id="3242" w:name="_Toc65163813"/>
      <w:bookmarkStart w:id="3243" w:name="_Toc65164012"/>
      <w:bookmarkStart w:id="3244" w:name="_Toc60830520"/>
      <w:bookmarkStart w:id="3245" w:name="_Toc60840408"/>
      <w:bookmarkStart w:id="3246" w:name="_Toc60840943"/>
      <w:bookmarkStart w:id="3247" w:name="_Toc60841478"/>
      <w:bookmarkStart w:id="3248" w:name="_Toc60861629"/>
      <w:bookmarkStart w:id="3249" w:name="_Toc60903928"/>
      <w:bookmarkStart w:id="3250" w:name="_Toc60904463"/>
      <w:bookmarkStart w:id="3251" w:name="_Toc60904998"/>
      <w:bookmarkStart w:id="3252" w:name="_Toc60905533"/>
      <w:bookmarkStart w:id="3253" w:name="_Toc60906068"/>
      <w:bookmarkStart w:id="3254" w:name="_Toc60906606"/>
      <w:bookmarkStart w:id="3255" w:name="_Toc60909405"/>
      <w:bookmarkStart w:id="3256" w:name="_Toc60910441"/>
      <w:bookmarkStart w:id="3257" w:name="_Toc60910977"/>
      <w:bookmarkStart w:id="3258" w:name="_Toc60911513"/>
      <w:bookmarkStart w:id="3259" w:name="_Toc60912049"/>
      <w:bookmarkStart w:id="3260" w:name="_Toc60830521"/>
      <w:bookmarkStart w:id="3261" w:name="_Toc60840409"/>
      <w:bookmarkStart w:id="3262" w:name="_Toc60840944"/>
      <w:bookmarkStart w:id="3263" w:name="_Toc60841479"/>
      <w:bookmarkStart w:id="3264" w:name="_Toc60861630"/>
      <w:bookmarkStart w:id="3265" w:name="_Toc60903929"/>
      <w:bookmarkStart w:id="3266" w:name="_Toc60904464"/>
      <w:bookmarkStart w:id="3267" w:name="_Toc60904999"/>
      <w:bookmarkStart w:id="3268" w:name="_Toc60905534"/>
      <w:bookmarkStart w:id="3269" w:name="_Toc60906069"/>
      <w:bookmarkStart w:id="3270" w:name="_Toc60906607"/>
      <w:bookmarkStart w:id="3271" w:name="_Toc60909406"/>
      <w:bookmarkStart w:id="3272" w:name="_Toc60910442"/>
      <w:bookmarkStart w:id="3273" w:name="_Toc60910978"/>
      <w:bookmarkStart w:id="3274" w:name="_Toc60911514"/>
      <w:bookmarkStart w:id="3275" w:name="_Toc60912050"/>
      <w:bookmarkStart w:id="3276" w:name="_Toc65163815"/>
      <w:bookmarkStart w:id="3277" w:name="_Toc65164014"/>
      <w:bookmarkStart w:id="3278" w:name="_Toc60830522"/>
      <w:bookmarkStart w:id="3279" w:name="_Toc60840410"/>
      <w:bookmarkStart w:id="3280" w:name="_Toc60840945"/>
      <w:bookmarkStart w:id="3281" w:name="_Toc60841480"/>
      <w:bookmarkStart w:id="3282" w:name="_Toc60861631"/>
      <w:bookmarkStart w:id="3283" w:name="_Toc60903930"/>
      <w:bookmarkStart w:id="3284" w:name="_Toc60904465"/>
      <w:bookmarkStart w:id="3285" w:name="_Toc60905000"/>
      <w:bookmarkStart w:id="3286" w:name="_Toc60905535"/>
      <w:bookmarkStart w:id="3287" w:name="_Toc60906070"/>
      <w:bookmarkStart w:id="3288" w:name="_Toc60906608"/>
      <w:bookmarkStart w:id="3289" w:name="_Toc60909407"/>
      <w:bookmarkStart w:id="3290" w:name="_Toc60910443"/>
      <w:bookmarkStart w:id="3291" w:name="_Toc60910979"/>
      <w:bookmarkStart w:id="3292" w:name="_Toc60911515"/>
      <w:bookmarkStart w:id="3293" w:name="_Toc60912051"/>
      <w:bookmarkStart w:id="3294" w:name="_Toc60830523"/>
      <w:bookmarkStart w:id="3295" w:name="_Toc60840411"/>
      <w:bookmarkStart w:id="3296" w:name="_Toc60840946"/>
      <w:bookmarkStart w:id="3297" w:name="_Toc60841481"/>
      <w:bookmarkStart w:id="3298" w:name="_Toc60861632"/>
      <w:bookmarkStart w:id="3299" w:name="_Toc60903931"/>
      <w:bookmarkStart w:id="3300" w:name="_Toc60904466"/>
      <w:bookmarkStart w:id="3301" w:name="_Toc60905001"/>
      <w:bookmarkStart w:id="3302" w:name="_Toc60905536"/>
      <w:bookmarkStart w:id="3303" w:name="_Toc60906071"/>
      <w:bookmarkStart w:id="3304" w:name="_Toc60906609"/>
      <w:bookmarkStart w:id="3305" w:name="_Toc60909408"/>
      <w:bookmarkStart w:id="3306" w:name="_Toc60910444"/>
      <w:bookmarkStart w:id="3307" w:name="_Toc60910980"/>
      <w:bookmarkStart w:id="3308" w:name="_Toc60911516"/>
      <w:bookmarkStart w:id="3309" w:name="_Toc60912052"/>
      <w:bookmarkStart w:id="3310" w:name="_Toc60830524"/>
      <w:bookmarkStart w:id="3311" w:name="_Toc60840412"/>
      <w:bookmarkStart w:id="3312" w:name="_Toc60840947"/>
      <w:bookmarkStart w:id="3313" w:name="_Toc60841482"/>
      <w:bookmarkStart w:id="3314" w:name="_Toc60861633"/>
      <w:bookmarkStart w:id="3315" w:name="_Toc60903932"/>
      <w:bookmarkStart w:id="3316" w:name="_Toc60904467"/>
      <w:bookmarkStart w:id="3317" w:name="_Toc60905002"/>
      <w:bookmarkStart w:id="3318" w:name="_Toc60905537"/>
      <w:bookmarkStart w:id="3319" w:name="_Toc60906072"/>
      <w:bookmarkStart w:id="3320" w:name="_Toc60906610"/>
      <w:bookmarkStart w:id="3321" w:name="_Toc60909409"/>
      <w:bookmarkStart w:id="3322" w:name="_Toc60910445"/>
      <w:bookmarkStart w:id="3323" w:name="_Toc60910981"/>
      <w:bookmarkStart w:id="3324" w:name="_Toc60911517"/>
      <w:bookmarkStart w:id="3325" w:name="_Toc60912053"/>
      <w:bookmarkStart w:id="3326" w:name="_Toc60830525"/>
      <w:bookmarkStart w:id="3327" w:name="_Toc60840413"/>
      <w:bookmarkStart w:id="3328" w:name="_Toc60840948"/>
      <w:bookmarkStart w:id="3329" w:name="_Toc60841483"/>
      <w:bookmarkStart w:id="3330" w:name="_Toc60861634"/>
      <w:bookmarkStart w:id="3331" w:name="_Toc60903933"/>
      <w:bookmarkStart w:id="3332" w:name="_Toc60904468"/>
      <w:bookmarkStart w:id="3333" w:name="_Toc60905003"/>
      <w:bookmarkStart w:id="3334" w:name="_Toc60905538"/>
      <w:bookmarkStart w:id="3335" w:name="_Toc60906073"/>
      <w:bookmarkStart w:id="3336" w:name="_Toc60906611"/>
      <w:bookmarkStart w:id="3337" w:name="_Toc60909410"/>
      <w:bookmarkStart w:id="3338" w:name="_Toc60910446"/>
      <w:bookmarkStart w:id="3339" w:name="_Toc60910982"/>
      <w:bookmarkStart w:id="3340" w:name="_Toc60911518"/>
      <w:bookmarkStart w:id="3341" w:name="_Toc60912054"/>
      <w:bookmarkStart w:id="3342" w:name="_Toc65163819"/>
      <w:bookmarkStart w:id="3343" w:name="_Toc65164018"/>
      <w:bookmarkStart w:id="3344" w:name="_Toc60830526"/>
      <w:bookmarkStart w:id="3345" w:name="_Toc60840414"/>
      <w:bookmarkStart w:id="3346" w:name="_Toc60840949"/>
      <w:bookmarkStart w:id="3347" w:name="_Toc60841484"/>
      <w:bookmarkStart w:id="3348" w:name="_Toc60861635"/>
      <w:bookmarkStart w:id="3349" w:name="_Toc60903934"/>
      <w:bookmarkStart w:id="3350" w:name="_Toc60904469"/>
      <w:bookmarkStart w:id="3351" w:name="_Toc60905004"/>
      <w:bookmarkStart w:id="3352" w:name="_Toc60905539"/>
      <w:bookmarkStart w:id="3353" w:name="_Toc60906074"/>
      <w:bookmarkStart w:id="3354" w:name="_Toc60906612"/>
      <w:bookmarkStart w:id="3355" w:name="_Toc60909411"/>
      <w:bookmarkStart w:id="3356" w:name="_Toc60910447"/>
      <w:bookmarkStart w:id="3357" w:name="_Toc60910983"/>
      <w:bookmarkStart w:id="3358" w:name="_Toc60911519"/>
      <w:bookmarkStart w:id="3359" w:name="_Toc60912055"/>
      <w:bookmarkStart w:id="3360" w:name="_Toc65163820"/>
      <w:bookmarkStart w:id="3361" w:name="_Toc65164019"/>
      <w:bookmarkStart w:id="3362" w:name="_Toc60830527"/>
      <w:bookmarkStart w:id="3363" w:name="_Toc60840415"/>
      <w:bookmarkStart w:id="3364" w:name="_Toc60840950"/>
      <w:bookmarkStart w:id="3365" w:name="_Toc60841485"/>
      <w:bookmarkStart w:id="3366" w:name="_Toc60861636"/>
      <w:bookmarkStart w:id="3367" w:name="_Toc60903935"/>
      <w:bookmarkStart w:id="3368" w:name="_Toc60904470"/>
      <w:bookmarkStart w:id="3369" w:name="_Toc60905005"/>
      <w:bookmarkStart w:id="3370" w:name="_Toc60905540"/>
      <w:bookmarkStart w:id="3371" w:name="_Toc60906075"/>
      <w:bookmarkStart w:id="3372" w:name="_Toc60906613"/>
      <w:bookmarkStart w:id="3373" w:name="_Toc60909412"/>
      <w:bookmarkStart w:id="3374" w:name="_Toc60910448"/>
      <w:bookmarkStart w:id="3375" w:name="_Toc60910984"/>
      <w:bookmarkStart w:id="3376" w:name="_Toc60911520"/>
      <w:bookmarkStart w:id="3377" w:name="_Toc60912056"/>
      <w:bookmarkStart w:id="3378" w:name="_Toc60830528"/>
      <w:bookmarkStart w:id="3379" w:name="_Toc60840416"/>
      <w:bookmarkStart w:id="3380" w:name="_Toc60840951"/>
      <w:bookmarkStart w:id="3381" w:name="_Toc60841486"/>
      <w:bookmarkStart w:id="3382" w:name="_Toc60861637"/>
      <w:bookmarkStart w:id="3383" w:name="_Toc60903936"/>
      <w:bookmarkStart w:id="3384" w:name="_Toc60904471"/>
      <w:bookmarkStart w:id="3385" w:name="_Toc60905006"/>
      <w:bookmarkStart w:id="3386" w:name="_Toc60905541"/>
      <w:bookmarkStart w:id="3387" w:name="_Toc60906076"/>
      <w:bookmarkStart w:id="3388" w:name="_Toc60906614"/>
      <w:bookmarkStart w:id="3389" w:name="_Toc60909413"/>
      <w:bookmarkStart w:id="3390" w:name="_Toc60910449"/>
      <w:bookmarkStart w:id="3391" w:name="_Toc60910985"/>
      <w:bookmarkStart w:id="3392" w:name="_Toc60911521"/>
      <w:bookmarkStart w:id="3393" w:name="_Toc60912057"/>
      <w:bookmarkStart w:id="3394" w:name="_Toc65163822"/>
      <w:bookmarkStart w:id="3395" w:name="_Toc65164021"/>
      <w:bookmarkStart w:id="3396" w:name="_Toc60830529"/>
      <w:bookmarkStart w:id="3397" w:name="_Toc60840417"/>
      <w:bookmarkStart w:id="3398" w:name="_Toc60840952"/>
      <w:bookmarkStart w:id="3399" w:name="_Toc60841487"/>
      <w:bookmarkStart w:id="3400" w:name="_Toc60861638"/>
      <w:bookmarkStart w:id="3401" w:name="_Toc60903937"/>
      <w:bookmarkStart w:id="3402" w:name="_Toc60904472"/>
      <w:bookmarkStart w:id="3403" w:name="_Toc60905007"/>
      <w:bookmarkStart w:id="3404" w:name="_Toc60905542"/>
      <w:bookmarkStart w:id="3405" w:name="_Toc60906077"/>
      <w:bookmarkStart w:id="3406" w:name="_Toc60906615"/>
      <w:bookmarkStart w:id="3407" w:name="_Toc60909414"/>
      <w:bookmarkStart w:id="3408" w:name="_Toc60910450"/>
      <w:bookmarkStart w:id="3409" w:name="_Toc60910986"/>
      <w:bookmarkStart w:id="3410" w:name="_Toc60911522"/>
      <w:bookmarkStart w:id="3411" w:name="_Toc60912058"/>
      <w:bookmarkStart w:id="3412" w:name="_Toc60830530"/>
      <w:bookmarkStart w:id="3413" w:name="_Toc60840418"/>
      <w:bookmarkStart w:id="3414" w:name="_Toc60840953"/>
      <w:bookmarkStart w:id="3415" w:name="_Toc60841488"/>
      <w:bookmarkStart w:id="3416" w:name="_Toc60861639"/>
      <w:bookmarkStart w:id="3417" w:name="_Toc60903938"/>
      <w:bookmarkStart w:id="3418" w:name="_Toc60904473"/>
      <w:bookmarkStart w:id="3419" w:name="_Toc60905008"/>
      <w:bookmarkStart w:id="3420" w:name="_Toc60905543"/>
      <w:bookmarkStart w:id="3421" w:name="_Toc60906078"/>
      <w:bookmarkStart w:id="3422" w:name="_Toc60906616"/>
      <w:bookmarkStart w:id="3423" w:name="_Toc60909415"/>
      <w:bookmarkStart w:id="3424" w:name="_Toc60910451"/>
      <w:bookmarkStart w:id="3425" w:name="_Toc60910987"/>
      <w:bookmarkStart w:id="3426" w:name="_Toc60911523"/>
      <w:bookmarkStart w:id="3427" w:name="_Toc60912059"/>
      <w:bookmarkStart w:id="3428" w:name="_Toc65163824"/>
      <w:bookmarkStart w:id="3429" w:name="_Toc65164023"/>
      <w:bookmarkStart w:id="3430" w:name="_Toc60830531"/>
      <w:bookmarkStart w:id="3431" w:name="_Toc60840419"/>
      <w:bookmarkStart w:id="3432" w:name="_Toc60840954"/>
      <w:bookmarkStart w:id="3433" w:name="_Toc60841489"/>
      <w:bookmarkStart w:id="3434" w:name="_Toc60861640"/>
      <w:bookmarkStart w:id="3435" w:name="_Toc60903939"/>
      <w:bookmarkStart w:id="3436" w:name="_Toc60904474"/>
      <w:bookmarkStart w:id="3437" w:name="_Toc60905009"/>
      <w:bookmarkStart w:id="3438" w:name="_Toc60905544"/>
      <w:bookmarkStart w:id="3439" w:name="_Toc60906079"/>
      <w:bookmarkStart w:id="3440" w:name="_Toc60906617"/>
      <w:bookmarkStart w:id="3441" w:name="_Toc60909416"/>
      <w:bookmarkStart w:id="3442" w:name="_Toc60910452"/>
      <w:bookmarkStart w:id="3443" w:name="_Toc60910988"/>
      <w:bookmarkStart w:id="3444" w:name="_Toc60911524"/>
      <w:bookmarkStart w:id="3445" w:name="_Toc60912060"/>
      <w:bookmarkStart w:id="3446" w:name="_Toc60830532"/>
      <w:bookmarkStart w:id="3447" w:name="_Toc60840420"/>
      <w:bookmarkStart w:id="3448" w:name="_Toc60840955"/>
      <w:bookmarkStart w:id="3449" w:name="_Toc60841490"/>
      <w:bookmarkStart w:id="3450" w:name="_Toc60861641"/>
      <w:bookmarkStart w:id="3451" w:name="_Toc60903940"/>
      <w:bookmarkStart w:id="3452" w:name="_Toc60904475"/>
      <w:bookmarkStart w:id="3453" w:name="_Toc60905010"/>
      <w:bookmarkStart w:id="3454" w:name="_Toc60905545"/>
      <w:bookmarkStart w:id="3455" w:name="_Toc60906080"/>
      <w:bookmarkStart w:id="3456" w:name="_Toc60906618"/>
      <w:bookmarkStart w:id="3457" w:name="_Toc60909417"/>
      <w:bookmarkStart w:id="3458" w:name="_Toc60910453"/>
      <w:bookmarkStart w:id="3459" w:name="_Toc60910989"/>
      <w:bookmarkStart w:id="3460" w:name="_Toc60911525"/>
      <w:bookmarkStart w:id="3461" w:name="_Toc60912061"/>
      <w:bookmarkStart w:id="3462" w:name="_Toc65163826"/>
      <w:bookmarkStart w:id="3463" w:name="_Toc65164025"/>
      <w:bookmarkStart w:id="3464" w:name="_Toc60830533"/>
      <w:bookmarkStart w:id="3465" w:name="_Toc60840421"/>
      <w:bookmarkStart w:id="3466" w:name="_Toc60840956"/>
      <w:bookmarkStart w:id="3467" w:name="_Toc60841491"/>
      <w:bookmarkStart w:id="3468" w:name="_Toc60861642"/>
      <w:bookmarkStart w:id="3469" w:name="_Toc60903941"/>
      <w:bookmarkStart w:id="3470" w:name="_Toc60904476"/>
      <w:bookmarkStart w:id="3471" w:name="_Toc60905011"/>
      <w:bookmarkStart w:id="3472" w:name="_Toc60905546"/>
      <w:bookmarkStart w:id="3473" w:name="_Toc60906081"/>
      <w:bookmarkStart w:id="3474" w:name="_Toc60906619"/>
      <w:bookmarkStart w:id="3475" w:name="_Toc60909418"/>
      <w:bookmarkStart w:id="3476" w:name="_Toc60910454"/>
      <w:bookmarkStart w:id="3477" w:name="_Toc60910990"/>
      <w:bookmarkStart w:id="3478" w:name="_Toc60911526"/>
      <w:bookmarkStart w:id="3479" w:name="_Toc60912062"/>
      <w:bookmarkStart w:id="3480" w:name="_Toc60830534"/>
      <w:bookmarkStart w:id="3481" w:name="_Toc60840422"/>
      <w:bookmarkStart w:id="3482" w:name="_Toc60840957"/>
      <w:bookmarkStart w:id="3483" w:name="_Toc60841492"/>
      <w:bookmarkStart w:id="3484" w:name="_Toc60861643"/>
      <w:bookmarkStart w:id="3485" w:name="_Toc60903942"/>
      <w:bookmarkStart w:id="3486" w:name="_Toc60904477"/>
      <w:bookmarkStart w:id="3487" w:name="_Toc60905012"/>
      <w:bookmarkStart w:id="3488" w:name="_Toc60905547"/>
      <w:bookmarkStart w:id="3489" w:name="_Toc60906082"/>
      <w:bookmarkStart w:id="3490" w:name="_Toc60906620"/>
      <w:bookmarkStart w:id="3491" w:name="_Toc60909419"/>
      <w:bookmarkStart w:id="3492" w:name="_Toc60910455"/>
      <w:bookmarkStart w:id="3493" w:name="_Toc60910991"/>
      <w:bookmarkStart w:id="3494" w:name="_Toc60911527"/>
      <w:bookmarkStart w:id="3495" w:name="_Toc60912063"/>
      <w:bookmarkStart w:id="3496" w:name="_Toc65163828"/>
      <w:bookmarkStart w:id="3497" w:name="_Toc65164027"/>
      <w:bookmarkStart w:id="3498" w:name="_Toc60830535"/>
      <w:bookmarkStart w:id="3499" w:name="_Toc60840423"/>
      <w:bookmarkStart w:id="3500" w:name="_Toc60840958"/>
      <w:bookmarkStart w:id="3501" w:name="_Toc60841493"/>
      <w:bookmarkStart w:id="3502" w:name="_Toc60861644"/>
      <w:bookmarkStart w:id="3503" w:name="_Toc60903943"/>
      <w:bookmarkStart w:id="3504" w:name="_Toc60904478"/>
      <w:bookmarkStart w:id="3505" w:name="_Toc60905013"/>
      <w:bookmarkStart w:id="3506" w:name="_Toc60905548"/>
      <w:bookmarkStart w:id="3507" w:name="_Toc60906083"/>
      <w:bookmarkStart w:id="3508" w:name="_Toc60906621"/>
      <w:bookmarkStart w:id="3509" w:name="_Toc60909420"/>
      <w:bookmarkStart w:id="3510" w:name="_Toc60910456"/>
      <w:bookmarkStart w:id="3511" w:name="_Toc60910992"/>
      <w:bookmarkStart w:id="3512" w:name="_Toc60911528"/>
      <w:bookmarkStart w:id="3513" w:name="_Toc60912064"/>
      <w:bookmarkStart w:id="3514" w:name="_Toc60830536"/>
      <w:bookmarkStart w:id="3515" w:name="_Toc60840424"/>
      <w:bookmarkStart w:id="3516" w:name="_Toc60840959"/>
      <w:bookmarkStart w:id="3517" w:name="_Toc60841494"/>
      <w:bookmarkStart w:id="3518" w:name="_Toc60861645"/>
      <w:bookmarkStart w:id="3519" w:name="_Toc60903944"/>
      <w:bookmarkStart w:id="3520" w:name="_Toc60904479"/>
      <w:bookmarkStart w:id="3521" w:name="_Toc60905014"/>
      <w:bookmarkStart w:id="3522" w:name="_Toc60905549"/>
      <w:bookmarkStart w:id="3523" w:name="_Toc60906084"/>
      <w:bookmarkStart w:id="3524" w:name="_Toc60906622"/>
      <w:bookmarkStart w:id="3525" w:name="_Toc60909421"/>
      <w:bookmarkStart w:id="3526" w:name="_Toc60910457"/>
      <w:bookmarkStart w:id="3527" w:name="_Toc60910993"/>
      <w:bookmarkStart w:id="3528" w:name="_Toc60911529"/>
      <w:bookmarkStart w:id="3529" w:name="_Toc60912065"/>
      <w:bookmarkStart w:id="3530" w:name="_Toc65163830"/>
      <w:bookmarkStart w:id="3531" w:name="_Toc65164029"/>
      <w:bookmarkStart w:id="3532" w:name="_Toc60830537"/>
      <w:bookmarkStart w:id="3533" w:name="_Toc60840425"/>
      <w:bookmarkStart w:id="3534" w:name="_Toc60840960"/>
      <w:bookmarkStart w:id="3535" w:name="_Toc60841495"/>
      <w:bookmarkStart w:id="3536" w:name="_Toc60861646"/>
      <w:bookmarkStart w:id="3537" w:name="_Toc60903945"/>
      <w:bookmarkStart w:id="3538" w:name="_Toc60904480"/>
      <w:bookmarkStart w:id="3539" w:name="_Toc60905015"/>
      <w:bookmarkStart w:id="3540" w:name="_Toc60905550"/>
      <w:bookmarkStart w:id="3541" w:name="_Toc60906085"/>
      <w:bookmarkStart w:id="3542" w:name="_Toc60906623"/>
      <w:bookmarkStart w:id="3543" w:name="_Toc60909422"/>
      <w:bookmarkStart w:id="3544" w:name="_Toc60910458"/>
      <w:bookmarkStart w:id="3545" w:name="_Toc60910994"/>
      <w:bookmarkStart w:id="3546" w:name="_Toc60911530"/>
      <w:bookmarkStart w:id="3547" w:name="_Toc60912066"/>
      <w:bookmarkStart w:id="3548" w:name="_Toc60830538"/>
      <w:bookmarkStart w:id="3549" w:name="_Toc60840426"/>
      <w:bookmarkStart w:id="3550" w:name="_Toc60840961"/>
      <w:bookmarkStart w:id="3551" w:name="_Toc60841496"/>
      <w:bookmarkStart w:id="3552" w:name="_Toc60861647"/>
      <w:bookmarkStart w:id="3553" w:name="_Toc60903946"/>
      <w:bookmarkStart w:id="3554" w:name="_Toc60904481"/>
      <w:bookmarkStart w:id="3555" w:name="_Toc60905016"/>
      <w:bookmarkStart w:id="3556" w:name="_Toc60905551"/>
      <w:bookmarkStart w:id="3557" w:name="_Toc60906086"/>
      <w:bookmarkStart w:id="3558" w:name="_Toc60906624"/>
      <w:bookmarkStart w:id="3559" w:name="_Toc60909423"/>
      <w:bookmarkStart w:id="3560" w:name="_Toc60910459"/>
      <w:bookmarkStart w:id="3561" w:name="_Toc60910995"/>
      <w:bookmarkStart w:id="3562" w:name="_Toc60911531"/>
      <w:bookmarkStart w:id="3563" w:name="_Toc60912067"/>
      <w:bookmarkStart w:id="3564" w:name="_Toc65163832"/>
      <w:bookmarkStart w:id="3565" w:name="_Toc65164031"/>
      <w:bookmarkStart w:id="3566" w:name="_Toc60830539"/>
      <w:bookmarkStart w:id="3567" w:name="_Toc60840427"/>
      <w:bookmarkStart w:id="3568" w:name="_Toc60840962"/>
      <w:bookmarkStart w:id="3569" w:name="_Toc60841497"/>
      <w:bookmarkStart w:id="3570" w:name="_Toc60861648"/>
      <w:bookmarkStart w:id="3571" w:name="_Toc60903947"/>
      <w:bookmarkStart w:id="3572" w:name="_Toc60904482"/>
      <w:bookmarkStart w:id="3573" w:name="_Toc60905017"/>
      <w:bookmarkStart w:id="3574" w:name="_Toc60905552"/>
      <w:bookmarkStart w:id="3575" w:name="_Toc60906087"/>
      <w:bookmarkStart w:id="3576" w:name="_Toc60906625"/>
      <w:bookmarkStart w:id="3577" w:name="_Toc60909424"/>
      <w:bookmarkStart w:id="3578" w:name="_Toc60910460"/>
      <w:bookmarkStart w:id="3579" w:name="_Toc60910996"/>
      <w:bookmarkStart w:id="3580" w:name="_Toc60911532"/>
      <w:bookmarkStart w:id="3581" w:name="_Toc60912068"/>
      <w:bookmarkStart w:id="3582" w:name="_Toc60830540"/>
      <w:bookmarkStart w:id="3583" w:name="_Toc60840428"/>
      <w:bookmarkStart w:id="3584" w:name="_Toc60840963"/>
      <w:bookmarkStart w:id="3585" w:name="_Toc60841498"/>
      <w:bookmarkStart w:id="3586" w:name="_Toc60861649"/>
      <w:bookmarkStart w:id="3587" w:name="_Toc60903948"/>
      <w:bookmarkStart w:id="3588" w:name="_Toc60904483"/>
      <w:bookmarkStart w:id="3589" w:name="_Toc60905018"/>
      <w:bookmarkStart w:id="3590" w:name="_Toc60905553"/>
      <w:bookmarkStart w:id="3591" w:name="_Toc60906088"/>
      <w:bookmarkStart w:id="3592" w:name="_Toc60906626"/>
      <w:bookmarkStart w:id="3593" w:name="_Toc60909425"/>
      <w:bookmarkStart w:id="3594" w:name="_Toc60910461"/>
      <w:bookmarkStart w:id="3595" w:name="_Toc60910997"/>
      <w:bookmarkStart w:id="3596" w:name="_Toc60911533"/>
      <w:bookmarkStart w:id="3597" w:name="_Toc60912069"/>
      <w:bookmarkStart w:id="3598" w:name="_Toc65163834"/>
      <w:bookmarkStart w:id="3599" w:name="_Toc65164033"/>
      <w:bookmarkStart w:id="3600" w:name="_Toc60830541"/>
      <w:bookmarkStart w:id="3601" w:name="_Toc60840429"/>
      <w:bookmarkStart w:id="3602" w:name="_Toc60840964"/>
      <w:bookmarkStart w:id="3603" w:name="_Toc60841499"/>
      <w:bookmarkStart w:id="3604" w:name="_Toc60861650"/>
      <w:bookmarkStart w:id="3605" w:name="_Toc60903949"/>
      <w:bookmarkStart w:id="3606" w:name="_Toc60904484"/>
      <w:bookmarkStart w:id="3607" w:name="_Toc60905019"/>
      <w:bookmarkStart w:id="3608" w:name="_Toc60905554"/>
      <w:bookmarkStart w:id="3609" w:name="_Toc60906089"/>
      <w:bookmarkStart w:id="3610" w:name="_Toc60906627"/>
      <w:bookmarkStart w:id="3611" w:name="_Toc60909426"/>
      <w:bookmarkStart w:id="3612" w:name="_Toc60910462"/>
      <w:bookmarkStart w:id="3613" w:name="_Toc60910998"/>
      <w:bookmarkStart w:id="3614" w:name="_Toc60911534"/>
      <w:bookmarkStart w:id="3615" w:name="_Toc60912070"/>
      <w:bookmarkStart w:id="3616" w:name="_Toc60830542"/>
      <w:bookmarkStart w:id="3617" w:name="_Toc60840430"/>
      <w:bookmarkStart w:id="3618" w:name="_Toc60840965"/>
      <w:bookmarkStart w:id="3619" w:name="_Toc60841500"/>
      <w:bookmarkStart w:id="3620" w:name="_Toc60861651"/>
      <w:bookmarkStart w:id="3621" w:name="_Toc60903950"/>
      <w:bookmarkStart w:id="3622" w:name="_Toc60904485"/>
      <w:bookmarkStart w:id="3623" w:name="_Toc60905020"/>
      <w:bookmarkStart w:id="3624" w:name="_Toc60905555"/>
      <w:bookmarkStart w:id="3625" w:name="_Toc60906090"/>
      <w:bookmarkStart w:id="3626" w:name="_Toc60906628"/>
      <w:bookmarkStart w:id="3627" w:name="_Toc60909427"/>
      <w:bookmarkStart w:id="3628" w:name="_Toc60910463"/>
      <w:bookmarkStart w:id="3629" w:name="_Toc60910999"/>
      <w:bookmarkStart w:id="3630" w:name="_Toc60911535"/>
      <w:bookmarkStart w:id="3631" w:name="_Toc60912071"/>
      <w:bookmarkStart w:id="3632" w:name="_Toc65163836"/>
      <w:bookmarkStart w:id="3633" w:name="_Toc65164035"/>
      <w:bookmarkStart w:id="3634" w:name="_Toc60830543"/>
      <w:bookmarkStart w:id="3635" w:name="_Toc60840431"/>
      <w:bookmarkStart w:id="3636" w:name="_Toc60840966"/>
      <w:bookmarkStart w:id="3637" w:name="_Toc60841501"/>
      <w:bookmarkStart w:id="3638" w:name="_Toc60861652"/>
      <w:bookmarkStart w:id="3639" w:name="_Toc60903951"/>
      <w:bookmarkStart w:id="3640" w:name="_Toc60904486"/>
      <w:bookmarkStart w:id="3641" w:name="_Toc60905021"/>
      <w:bookmarkStart w:id="3642" w:name="_Toc60905556"/>
      <w:bookmarkStart w:id="3643" w:name="_Toc60906091"/>
      <w:bookmarkStart w:id="3644" w:name="_Toc60906629"/>
      <w:bookmarkStart w:id="3645" w:name="_Toc60909428"/>
      <w:bookmarkStart w:id="3646" w:name="_Toc60910464"/>
      <w:bookmarkStart w:id="3647" w:name="_Toc60911000"/>
      <w:bookmarkStart w:id="3648" w:name="_Toc60911536"/>
      <w:bookmarkStart w:id="3649" w:name="_Toc60912072"/>
      <w:bookmarkStart w:id="3650" w:name="_Toc60830544"/>
      <w:bookmarkStart w:id="3651" w:name="_Toc60840432"/>
      <w:bookmarkStart w:id="3652" w:name="_Toc60840967"/>
      <w:bookmarkStart w:id="3653" w:name="_Toc60841502"/>
      <w:bookmarkStart w:id="3654" w:name="_Toc60861653"/>
      <w:bookmarkStart w:id="3655" w:name="_Toc60903952"/>
      <w:bookmarkStart w:id="3656" w:name="_Toc60904487"/>
      <w:bookmarkStart w:id="3657" w:name="_Toc60905022"/>
      <w:bookmarkStart w:id="3658" w:name="_Toc60905557"/>
      <w:bookmarkStart w:id="3659" w:name="_Toc60906092"/>
      <w:bookmarkStart w:id="3660" w:name="_Toc60906630"/>
      <w:bookmarkStart w:id="3661" w:name="_Toc60909429"/>
      <w:bookmarkStart w:id="3662" w:name="_Toc60910465"/>
      <w:bookmarkStart w:id="3663" w:name="_Toc60911001"/>
      <w:bookmarkStart w:id="3664" w:name="_Toc60911537"/>
      <w:bookmarkStart w:id="3665" w:name="_Toc60912073"/>
      <w:bookmarkStart w:id="3666" w:name="_Toc65163838"/>
      <w:bookmarkStart w:id="3667" w:name="_Toc65164037"/>
      <w:bookmarkStart w:id="3668" w:name="_Toc60830545"/>
      <w:bookmarkStart w:id="3669" w:name="_Toc60840433"/>
      <w:bookmarkStart w:id="3670" w:name="_Toc60840968"/>
      <w:bookmarkStart w:id="3671" w:name="_Toc60841503"/>
      <w:bookmarkStart w:id="3672" w:name="_Toc60861654"/>
      <w:bookmarkStart w:id="3673" w:name="_Toc60903953"/>
      <w:bookmarkStart w:id="3674" w:name="_Toc60904488"/>
      <w:bookmarkStart w:id="3675" w:name="_Toc60905023"/>
      <w:bookmarkStart w:id="3676" w:name="_Toc60905558"/>
      <w:bookmarkStart w:id="3677" w:name="_Toc60906093"/>
      <w:bookmarkStart w:id="3678" w:name="_Toc60906631"/>
      <w:bookmarkStart w:id="3679" w:name="_Toc60909430"/>
      <w:bookmarkStart w:id="3680" w:name="_Toc60910466"/>
      <w:bookmarkStart w:id="3681" w:name="_Toc60911002"/>
      <w:bookmarkStart w:id="3682" w:name="_Toc60911538"/>
      <w:bookmarkStart w:id="3683" w:name="_Toc60912074"/>
      <w:bookmarkStart w:id="3684" w:name="_Toc60830546"/>
      <w:bookmarkStart w:id="3685" w:name="_Toc60840434"/>
      <w:bookmarkStart w:id="3686" w:name="_Toc60840969"/>
      <w:bookmarkStart w:id="3687" w:name="_Toc60841504"/>
      <w:bookmarkStart w:id="3688" w:name="_Toc60861655"/>
      <w:bookmarkStart w:id="3689" w:name="_Toc60903954"/>
      <w:bookmarkStart w:id="3690" w:name="_Toc60904489"/>
      <w:bookmarkStart w:id="3691" w:name="_Toc60905024"/>
      <w:bookmarkStart w:id="3692" w:name="_Toc60905559"/>
      <w:bookmarkStart w:id="3693" w:name="_Toc60906094"/>
      <w:bookmarkStart w:id="3694" w:name="_Toc60906632"/>
      <w:bookmarkStart w:id="3695" w:name="_Toc60909431"/>
      <w:bookmarkStart w:id="3696" w:name="_Toc60910467"/>
      <w:bookmarkStart w:id="3697" w:name="_Toc60911003"/>
      <w:bookmarkStart w:id="3698" w:name="_Toc60911539"/>
      <w:bookmarkStart w:id="3699" w:name="_Toc60912075"/>
      <w:bookmarkStart w:id="3700" w:name="_Toc65163840"/>
      <w:bookmarkStart w:id="3701" w:name="_Toc65164039"/>
      <w:bookmarkStart w:id="3702" w:name="_Toc60830547"/>
      <w:bookmarkStart w:id="3703" w:name="_Toc60840435"/>
      <w:bookmarkStart w:id="3704" w:name="_Toc60840970"/>
      <w:bookmarkStart w:id="3705" w:name="_Toc60841505"/>
      <w:bookmarkStart w:id="3706" w:name="_Toc60861656"/>
      <w:bookmarkStart w:id="3707" w:name="_Toc60903955"/>
      <w:bookmarkStart w:id="3708" w:name="_Toc60904490"/>
      <w:bookmarkStart w:id="3709" w:name="_Toc60905025"/>
      <w:bookmarkStart w:id="3710" w:name="_Toc60905560"/>
      <w:bookmarkStart w:id="3711" w:name="_Toc60906095"/>
      <w:bookmarkStart w:id="3712" w:name="_Toc60906633"/>
      <w:bookmarkStart w:id="3713" w:name="_Toc60909432"/>
      <w:bookmarkStart w:id="3714" w:name="_Toc60910468"/>
      <w:bookmarkStart w:id="3715" w:name="_Toc60911004"/>
      <w:bookmarkStart w:id="3716" w:name="_Toc60911540"/>
      <w:bookmarkStart w:id="3717" w:name="_Toc60912076"/>
      <w:bookmarkStart w:id="3718" w:name="_Toc60830548"/>
      <w:bookmarkStart w:id="3719" w:name="_Toc60840436"/>
      <w:bookmarkStart w:id="3720" w:name="_Toc60840971"/>
      <w:bookmarkStart w:id="3721" w:name="_Toc60841506"/>
      <w:bookmarkStart w:id="3722" w:name="_Toc60861657"/>
      <w:bookmarkStart w:id="3723" w:name="_Toc60903956"/>
      <w:bookmarkStart w:id="3724" w:name="_Toc60904491"/>
      <w:bookmarkStart w:id="3725" w:name="_Toc60905026"/>
      <w:bookmarkStart w:id="3726" w:name="_Toc60905561"/>
      <w:bookmarkStart w:id="3727" w:name="_Toc60906096"/>
      <w:bookmarkStart w:id="3728" w:name="_Toc60906634"/>
      <w:bookmarkStart w:id="3729" w:name="_Toc60909433"/>
      <w:bookmarkStart w:id="3730" w:name="_Toc60910469"/>
      <w:bookmarkStart w:id="3731" w:name="_Toc60911005"/>
      <w:bookmarkStart w:id="3732" w:name="_Toc60911541"/>
      <w:bookmarkStart w:id="3733" w:name="_Toc60912077"/>
      <w:bookmarkStart w:id="3734" w:name="_Toc65163842"/>
      <w:bookmarkStart w:id="3735" w:name="_Toc65164041"/>
      <w:bookmarkStart w:id="3736" w:name="_Toc60830549"/>
      <w:bookmarkStart w:id="3737" w:name="_Toc60840437"/>
      <w:bookmarkStart w:id="3738" w:name="_Toc60840972"/>
      <w:bookmarkStart w:id="3739" w:name="_Toc60841507"/>
      <w:bookmarkStart w:id="3740" w:name="_Toc60861658"/>
      <w:bookmarkStart w:id="3741" w:name="_Toc60903957"/>
      <w:bookmarkStart w:id="3742" w:name="_Toc60904492"/>
      <w:bookmarkStart w:id="3743" w:name="_Toc60905027"/>
      <w:bookmarkStart w:id="3744" w:name="_Toc60905562"/>
      <w:bookmarkStart w:id="3745" w:name="_Toc60906097"/>
      <w:bookmarkStart w:id="3746" w:name="_Toc60906635"/>
      <w:bookmarkStart w:id="3747" w:name="_Toc60909434"/>
      <w:bookmarkStart w:id="3748" w:name="_Toc60910470"/>
      <w:bookmarkStart w:id="3749" w:name="_Toc60911006"/>
      <w:bookmarkStart w:id="3750" w:name="_Toc60911542"/>
      <w:bookmarkStart w:id="3751" w:name="_Toc60912078"/>
      <w:bookmarkStart w:id="3752" w:name="_Toc60830550"/>
      <w:bookmarkStart w:id="3753" w:name="_Toc60840438"/>
      <w:bookmarkStart w:id="3754" w:name="_Toc60840973"/>
      <w:bookmarkStart w:id="3755" w:name="_Toc60841508"/>
      <w:bookmarkStart w:id="3756" w:name="_Toc60861659"/>
      <w:bookmarkStart w:id="3757" w:name="_Toc60903958"/>
      <w:bookmarkStart w:id="3758" w:name="_Toc60904493"/>
      <w:bookmarkStart w:id="3759" w:name="_Toc60905028"/>
      <w:bookmarkStart w:id="3760" w:name="_Toc60905563"/>
      <w:bookmarkStart w:id="3761" w:name="_Toc60906098"/>
      <w:bookmarkStart w:id="3762" w:name="_Toc60906636"/>
      <w:bookmarkStart w:id="3763" w:name="_Toc60909435"/>
      <w:bookmarkStart w:id="3764" w:name="_Toc60910471"/>
      <w:bookmarkStart w:id="3765" w:name="_Toc60911007"/>
      <w:bookmarkStart w:id="3766" w:name="_Toc60911543"/>
      <w:bookmarkStart w:id="3767" w:name="_Toc60912079"/>
      <w:bookmarkStart w:id="3768" w:name="_Toc65163844"/>
      <w:bookmarkStart w:id="3769" w:name="_Toc65164043"/>
      <w:bookmarkStart w:id="3770" w:name="_Toc60830551"/>
      <w:bookmarkStart w:id="3771" w:name="_Toc60840439"/>
      <w:bookmarkStart w:id="3772" w:name="_Toc60840974"/>
      <w:bookmarkStart w:id="3773" w:name="_Toc60841509"/>
      <w:bookmarkStart w:id="3774" w:name="_Toc60861660"/>
      <w:bookmarkStart w:id="3775" w:name="_Toc60903959"/>
      <w:bookmarkStart w:id="3776" w:name="_Toc60904494"/>
      <w:bookmarkStart w:id="3777" w:name="_Toc60905029"/>
      <w:bookmarkStart w:id="3778" w:name="_Toc60905564"/>
      <w:bookmarkStart w:id="3779" w:name="_Toc60906099"/>
      <w:bookmarkStart w:id="3780" w:name="_Toc60906637"/>
      <w:bookmarkStart w:id="3781" w:name="_Toc60909436"/>
      <w:bookmarkStart w:id="3782" w:name="_Toc60910472"/>
      <w:bookmarkStart w:id="3783" w:name="_Toc60911008"/>
      <w:bookmarkStart w:id="3784" w:name="_Toc60911544"/>
      <w:bookmarkStart w:id="3785" w:name="_Toc60912080"/>
      <w:bookmarkStart w:id="3786" w:name="_Toc60830552"/>
      <w:bookmarkStart w:id="3787" w:name="_Toc60840440"/>
      <w:bookmarkStart w:id="3788" w:name="_Toc60840975"/>
      <w:bookmarkStart w:id="3789" w:name="_Toc60841510"/>
      <w:bookmarkStart w:id="3790" w:name="_Toc60861661"/>
      <w:bookmarkStart w:id="3791" w:name="_Toc60903960"/>
      <w:bookmarkStart w:id="3792" w:name="_Toc60904495"/>
      <w:bookmarkStart w:id="3793" w:name="_Toc60905030"/>
      <w:bookmarkStart w:id="3794" w:name="_Toc60905565"/>
      <w:bookmarkStart w:id="3795" w:name="_Toc60906100"/>
      <w:bookmarkStart w:id="3796" w:name="_Toc60906638"/>
      <w:bookmarkStart w:id="3797" w:name="_Toc60909437"/>
      <w:bookmarkStart w:id="3798" w:name="_Toc60910473"/>
      <w:bookmarkStart w:id="3799" w:name="_Toc60911009"/>
      <w:bookmarkStart w:id="3800" w:name="_Toc60911545"/>
      <w:bookmarkStart w:id="3801" w:name="_Toc60912081"/>
      <w:bookmarkStart w:id="3802" w:name="_Toc65163846"/>
      <w:bookmarkStart w:id="3803" w:name="_Toc65164045"/>
      <w:bookmarkStart w:id="3804" w:name="_Toc60830553"/>
      <w:bookmarkStart w:id="3805" w:name="_Toc60840441"/>
      <w:bookmarkStart w:id="3806" w:name="_Toc60840976"/>
      <w:bookmarkStart w:id="3807" w:name="_Toc60841511"/>
      <w:bookmarkStart w:id="3808" w:name="_Toc60861662"/>
      <w:bookmarkStart w:id="3809" w:name="_Toc60903961"/>
      <w:bookmarkStart w:id="3810" w:name="_Toc60904496"/>
      <w:bookmarkStart w:id="3811" w:name="_Toc60905031"/>
      <w:bookmarkStart w:id="3812" w:name="_Toc60905566"/>
      <w:bookmarkStart w:id="3813" w:name="_Toc60906101"/>
      <w:bookmarkStart w:id="3814" w:name="_Toc60906639"/>
      <w:bookmarkStart w:id="3815" w:name="_Toc60909438"/>
      <w:bookmarkStart w:id="3816" w:name="_Toc60910474"/>
      <w:bookmarkStart w:id="3817" w:name="_Toc60911010"/>
      <w:bookmarkStart w:id="3818" w:name="_Toc60911546"/>
      <w:bookmarkStart w:id="3819" w:name="_Toc60912082"/>
      <w:bookmarkStart w:id="3820" w:name="_Toc60830554"/>
      <w:bookmarkStart w:id="3821" w:name="_Toc60840442"/>
      <w:bookmarkStart w:id="3822" w:name="_Toc60840977"/>
      <w:bookmarkStart w:id="3823" w:name="_Toc60841512"/>
      <w:bookmarkStart w:id="3824" w:name="_Toc60861663"/>
      <w:bookmarkStart w:id="3825" w:name="_Toc60903962"/>
      <w:bookmarkStart w:id="3826" w:name="_Toc60904497"/>
      <w:bookmarkStart w:id="3827" w:name="_Toc60905032"/>
      <w:bookmarkStart w:id="3828" w:name="_Toc60905567"/>
      <w:bookmarkStart w:id="3829" w:name="_Toc60906102"/>
      <w:bookmarkStart w:id="3830" w:name="_Toc60906640"/>
      <w:bookmarkStart w:id="3831" w:name="_Toc60909439"/>
      <w:bookmarkStart w:id="3832" w:name="_Toc60910475"/>
      <w:bookmarkStart w:id="3833" w:name="_Toc60911011"/>
      <w:bookmarkStart w:id="3834" w:name="_Toc60911547"/>
      <w:bookmarkStart w:id="3835" w:name="_Toc60912083"/>
      <w:bookmarkStart w:id="3836" w:name="_Toc65163848"/>
      <w:bookmarkStart w:id="3837" w:name="_Toc65164047"/>
      <w:bookmarkStart w:id="3838" w:name="_Toc60830555"/>
      <w:bookmarkStart w:id="3839" w:name="_Toc60840443"/>
      <w:bookmarkStart w:id="3840" w:name="_Toc60840978"/>
      <w:bookmarkStart w:id="3841" w:name="_Toc60841513"/>
      <w:bookmarkStart w:id="3842" w:name="_Toc60861664"/>
      <w:bookmarkStart w:id="3843" w:name="_Toc60903963"/>
      <w:bookmarkStart w:id="3844" w:name="_Toc60904498"/>
      <w:bookmarkStart w:id="3845" w:name="_Toc60905033"/>
      <w:bookmarkStart w:id="3846" w:name="_Toc60905568"/>
      <w:bookmarkStart w:id="3847" w:name="_Toc60906103"/>
      <w:bookmarkStart w:id="3848" w:name="_Toc60906641"/>
      <w:bookmarkStart w:id="3849" w:name="_Toc60909440"/>
      <w:bookmarkStart w:id="3850" w:name="_Toc60910476"/>
      <w:bookmarkStart w:id="3851" w:name="_Toc60911012"/>
      <w:bookmarkStart w:id="3852" w:name="_Toc60911548"/>
      <w:bookmarkStart w:id="3853" w:name="_Toc60912084"/>
      <w:bookmarkStart w:id="3854" w:name="_Toc60830556"/>
      <w:bookmarkStart w:id="3855" w:name="_Toc60840444"/>
      <w:bookmarkStart w:id="3856" w:name="_Toc60840979"/>
      <w:bookmarkStart w:id="3857" w:name="_Toc60841514"/>
      <w:bookmarkStart w:id="3858" w:name="_Toc60861665"/>
      <w:bookmarkStart w:id="3859" w:name="_Toc60903964"/>
      <w:bookmarkStart w:id="3860" w:name="_Toc60904499"/>
      <w:bookmarkStart w:id="3861" w:name="_Toc60905034"/>
      <w:bookmarkStart w:id="3862" w:name="_Toc60905569"/>
      <w:bookmarkStart w:id="3863" w:name="_Toc60906104"/>
      <w:bookmarkStart w:id="3864" w:name="_Toc60906642"/>
      <w:bookmarkStart w:id="3865" w:name="_Toc60909441"/>
      <w:bookmarkStart w:id="3866" w:name="_Toc60910477"/>
      <w:bookmarkStart w:id="3867" w:name="_Toc60911013"/>
      <w:bookmarkStart w:id="3868" w:name="_Toc60911549"/>
      <w:bookmarkStart w:id="3869" w:name="_Toc60912085"/>
      <w:bookmarkStart w:id="3870" w:name="_Toc65163850"/>
      <w:bookmarkStart w:id="3871" w:name="_Toc65164049"/>
      <w:bookmarkStart w:id="3872" w:name="_Toc60830557"/>
      <w:bookmarkStart w:id="3873" w:name="_Toc60840445"/>
      <w:bookmarkStart w:id="3874" w:name="_Toc60840980"/>
      <w:bookmarkStart w:id="3875" w:name="_Toc60841515"/>
      <w:bookmarkStart w:id="3876" w:name="_Toc60861666"/>
      <w:bookmarkStart w:id="3877" w:name="_Toc60903965"/>
      <w:bookmarkStart w:id="3878" w:name="_Toc60904500"/>
      <w:bookmarkStart w:id="3879" w:name="_Toc60905035"/>
      <w:bookmarkStart w:id="3880" w:name="_Toc60905570"/>
      <w:bookmarkStart w:id="3881" w:name="_Toc60906105"/>
      <w:bookmarkStart w:id="3882" w:name="_Toc60906643"/>
      <w:bookmarkStart w:id="3883" w:name="_Toc60909442"/>
      <w:bookmarkStart w:id="3884" w:name="_Toc60910478"/>
      <w:bookmarkStart w:id="3885" w:name="_Toc60911014"/>
      <w:bookmarkStart w:id="3886" w:name="_Toc60911550"/>
      <w:bookmarkStart w:id="3887" w:name="_Toc60912086"/>
      <w:bookmarkStart w:id="3888" w:name="_Toc60830558"/>
      <w:bookmarkStart w:id="3889" w:name="_Toc60840446"/>
      <w:bookmarkStart w:id="3890" w:name="_Toc60840981"/>
      <w:bookmarkStart w:id="3891" w:name="_Toc60841516"/>
      <w:bookmarkStart w:id="3892" w:name="_Toc60861667"/>
      <w:bookmarkStart w:id="3893" w:name="_Toc60903966"/>
      <w:bookmarkStart w:id="3894" w:name="_Toc60904501"/>
      <w:bookmarkStart w:id="3895" w:name="_Toc60905036"/>
      <w:bookmarkStart w:id="3896" w:name="_Toc60905571"/>
      <w:bookmarkStart w:id="3897" w:name="_Toc60906106"/>
      <w:bookmarkStart w:id="3898" w:name="_Toc60906644"/>
      <w:bookmarkStart w:id="3899" w:name="_Toc60909443"/>
      <w:bookmarkStart w:id="3900" w:name="_Toc60910479"/>
      <w:bookmarkStart w:id="3901" w:name="_Toc60911015"/>
      <w:bookmarkStart w:id="3902" w:name="_Toc60911551"/>
      <w:bookmarkStart w:id="3903" w:name="_Toc60912087"/>
      <w:bookmarkStart w:id="3904" w:name="_Toc65163852"/>
      <w:bookmarkStart w:id="3905" w:name="_Toc65164051"/>
      <w:bookmarkStart w:id="3906" w:name="_Toc60830559"/>
      <w:bookmarkStart w:id="3907" w:name="_Toc60840447"/>
      <w:bookmarkStart w:id="3908" w:name="_Toc60840982"/>
      <w:bookmarkStart w:id="3909" w:name="_Toc60841517"/>
      <w:bookmarkStart w:id="3910" w:name="_Toc60861668"/>
      <w:bookmarkStart w:id="3911" w:name="_Toc60903967"/>
      <w:bookmarkStart w:id="3912" w:name="_Toc60904502"/>
      <w:bookmarkStart w:id="3913" w:name="_Toc60905037"/>
      <w:bookmarkStart w:id="3914" w:name="_Toc60905572"/>
      <w:bookmarkStart w:id="3915" w:name="_Toc60906107"/>
      <w:bookmarkStart w:id="3916" w:name="_Toc60906645"/>
      <w:bookmarkStart w:id="3917" w:name="_Toc60909444"/>
      <w:bookmarkStart w:id="3918" w:name="_Toc60910480"/>
      <w:bookmarkStart w:id="3919" w:name="_Toc60911016"/>
      <w:bookmarkStart w:id="3920" w:name="_Toc60911552"/>
      <w:bookmarkStart w:id="3921" w:name="_Toc60912088"/>
      <w:bookmarkStart w:id="3922" w:name="_Toc60830560"/>
      <w:bookmarkStart w:id="3923" w:name="_Toc60840448"/>
      <w:bookmarkStart w:id="3924" w:name="_Toc60840983"/>
      <w:bookmarkStart w:id="3925" w:name="_Toc60841518"/>
      <w:bookmarkStart w:id="3926" w:name="_Toc60861669"/>
      <w:bookmarkStart w:id="3927" w:name="_Toc60903968"/>
      <w:bookmarkStart w:id="3928" w:name="_Toc60904503"/>
      <w:bookmarkStart w:id="3929" w:name="_Toc60905038"/>
      <w:bookmarkStart w:id="3930" w:name="_Toc60905573"/>
      <w:bookmarkStart w:id="3931" w:name="_Toc60906108"/>
      <w:bookmarkStart w:id="3932" w:name="_Toc60906646"/>
      <w:bookmarkStart w:id="3933" w:name="_Toc60909445"/>
      <w:bookmarkStart w:id="3934" w:name="_Toc60910481"/>
      <w:bookmarkStart w:id="3935" w:name="_Toc60911017"/>
      <w:bookmarkStart w:id="3936" w:name="_Toc60911553"/>
      <w:bookmarkStart w:id="3937" w:name="_Toc60912089"/>
      <w:bookmarkStart w:id="3938" w:name="_Toc65163854"/>
      <w:bookmarkStart w:id="3939" w:name="_Toc65164053"/>
      <w:bookmarkStart w:id="3940" w:name="_Toc60830561"/>
      <w:bookmarkStart w:id="3941" w:name="_Toc60840449"/>
      <w:bookmarkStart w:id="3942" w:name="_Toc60840984"/>
      <w:bookmarkStart w:id="3943" w:name="_Toc60841519"/>
      <w:bookmarkStart w:id="3944" w:name="_Toc60861670"/>
      <w:bookmarkStart w:id="3945" w:name="_Toc60903969"/>
      <w:bookmarkStart w:id="3946" w:name="_Toc60904504"/>
      <w:bookmarkStart w:id="3947" w:name="_Toc60905039"/>
      <w:bookmarkStart w:id="3948" w:name="_Toc60905574"/>
      <w:bookmarkStart w:id="3949" w:name="_Toc60906109"/>
      <w:bookmarkStart w:id="3950" w:name="_Toc60906647"/>
      <w:bookmarkStart w:id="3951" w:name="_Toc60909446"/>
      <w:bookmarkStart w:id="3952" w:name="_Toc60910482"/>
      <w:bookmarkStart w:id="3953" w:name="_Toc60911018"/>
      <w:bookmarkStart w:id="3954" w:name="_Toc60911554"/>
      <w:bookmarkStart w:id="3955" w:name="_Toc60912090"/>
      <w:bookmarkStart w:id="3956" w:name="_Toc60830562"/>
      <w:bookmarkStart w:id="3957" w:name="_Toc60840450"/>
      <w:bookmarkStart w:id="3958" w:name="_Toc60840985"/>
      <w:bookmarkStart w:id="3959" w:name="_Toc60841520"/>
      <w:bookmarkStart w:id="3960" w:name="_Toc60861671"/>
      <w:bookmarkStart w:id="3961" w:name="_Toc60903970"/>
      <w:bookmarkStart w:id="3962" w:name="_Toc60904505"/>
      <w:bookmarkStart w:id="3963" w:name="_Toc60905040"/>
      <w:bookmarkStart w:id="3964" w:name="_Toc60905575"/>
      <w:bookmarkStart w:id="3965" w:name="_Toc60906110"/>
      <w:bookmarkStart w:id="3966" w:name="_Toc60906648"/>
      <w:bookmarkStart w:id="3967" w:name="_Toc60909447"/>
      <w:bookmarkStart w:id="3968" w:name="_Toc60910483"/>
      <w:bookmarkStart w:id="3969" w:name="_Toc60911019"/>
      <w:bookmarkStart w:id="3970" w:name="_Toc60911555"/>
      <w:bookmarkStart w:id="3971" w:name="_Toc60912091"/>
      <w:bookmarkStart w:id="3972" w:name="_Toc65163856"/>
      <w:bookmarkStart w:id="3973" w:name="_Toc65164055"/>
      <w:bookmarkStart w:id="3974" w:name="_Toc60830563"/>
      <w:bookmarkStart w:id="3975" w:name="_Toc60840451"/>
      <w:bookmarkStart w:id="3976" w:name="_Toc60840986"/>
      <w:bookmarkStart w:id="3977" w:name="_Toc60841521"/>
      <w:bookmarkStart w:id="3978" w:name="_Toc60861672"/>
      <w:bookmarkStart w:id="3979" w:name="_Toc60903971"/>
      <w:bookmarkStart w:id="3980" w:name="_Toc60904506"/>
      <w:bookmarkStart w:id="3981" w:name="_Toc60905041"/>
      <w:bookmarkStart w:id="3982" w:name="_Toc60905576"/>
      <w:bookmarkStart w:id="3983" w:name="_Toc60906111"/>
      <w:bookmarkStart w:id="3984" w:name="_Toc60906649"/>
      <w:bookmarkStart w:id="3985" w:name="_Toc60909448"/>
      <w:bookmarkStart w:id="3986" w:name="_Toc60910484"/>
      <w:bookmarkStart w:id="3987" w:name="_Toc60911020"/>
      <w:bookmarkStart w:id="3988" w:name="_Toc60911556"/>
      <w:bookmarkStart w:id="3989" w:name="_Toc60912092"/>
      <w:bookmarkStart w:id="3990" w:name="_Toc60830564"/>
      <w:bookmarkStart w:id="3991" w:name="_Toc60840452"/>
      <w:bookmarkStart w:id="3992" w:name="_Toc60840987"/>
      <w:bookmarkStart w:id="3993" w:name="_Toc60841522"/>
      <w:bookmarkStart w:id="3994" w:name="_Toc60861673"/>
      <w:bookmarkStart w:id="3995" w:name="_Toc60903972"/>
      <w:bookmarkStart w:id="3996" w:name="_Toc60904507"/>
      <w:bookmarkStart w:id="3997" w:name="_Toc60905042"/>
      <w:bookmarkStart w:id="3998" w:name="_Toc60905577"/>
      <w:bookmarkStart w:id="3999" w:name="_Toc60906112"/>
      <w:bookmarkStart w:id="4000" w:name="_Toc60906650"/>
      <w:bookmarkStart w:id="4001" w:name="_Toc60909449"/>
      <w:bookmarkStart w:id="4002" w:name="_Toc60910485"/>
      <w:bookmarkStart w:id="4003" w:name="_Toc60911021"/>
      <w:bookmarkStart w:id="4004" w:name="_Toc60911557"/>
      <w:bookmarkStart w:id="4005" w:name="_Toc60912093"/>
      <w:bookmarkStart w:id="4006" w:name="_Toc65163858"/>
      <w:bookmarkStart w:id="4007" w:name="_Toc65164057"/>
      <w:bookmarkStart w:id="4008" w:name="_Toc60830565"/>
      <w:bookmarkStart w:id="4009" w:name="_Toc60840453"/>
      <w:bookmarkStart w:id="4010" w:name="_Toc60840988"/>
      <w:bookmarkStart w:id="4011" w:name="_Toc60841523"/>
      <w:bookmarkStart w:id="4012" w:name="_Toc60861674"/>
      <w:bookmarkStart w:id="4013" w:name="_Toc60903973"/>
      <w:bookmarkStart w:id="4014" w:name="_Toc60904508"/>
      <w:bookmarkStart w:id="4015" w:name="_Toc60905043"/>
      <w:bookmarkStart w:id="4016" w:name="_Toc60905578"/>
      <w:bookmarkStart w:id="4017" w:name="_Toc60906113"/>
      <w:bookmarkStart w:id="4018" w:name="_Toc60906651"/>
      <w:bookmarkStart w:id="4019" w:name="_Toc60909450"/>
      <w:bookmarkStart w:id="4020" w:name="_Toc60910486"/>
      <w:bookmarkStart w:id="4021" w:name="_Toc60911022"/>
      <w:bookmarkStart w:id="4022" w:name="_Toc60911558"/>
      <w:bookmarkStart w:id="4023" w:name="_Toc60912094"/>
      <w:bookmarkStart w:id="4024" w:name="_Toc60830566"/>
      <w:bookmarkStart w:id="4025" w:name="_Toc60840454"/>
      <w:bookmarkStart w:id="4026" w:name="_Toc60840989"/>
      <w:bookmarkStart w:id="4027" w:name="_Toc60841524"/>
      <w:bookmarkStart w:id="4028" w:name="_Toc60861675"/>
      <w:bookmarkStart w:id="4029" w:name="_Toc60903974"/>
      <w:bookmarkStart w:id="4030" w:name="_Toc60904509"/>
      <w:bookmarkStart w:id="4031" w:name="_Toc60905044"/>
      <w:bookmarkStart w:id="4032" w:name="_Toc60905579"/>
      <w:bookmarkStart w:id="4033" w:name="_Toc60906114"/>
      <w:bookmarkStart w:id="4034" w:name="_Toc60906652"/>
      <w:bookmarkStart w:id="4035" w:name="_Toc60909451"/>
      <w:bookmarkStart w:id="4036" w:name="_Toc60910487"/>
      <w:bookmarkStart w:id="4037" w:name="_Toc60911023"/>
      <w:bookmarkStart w:id="4038" w:name="_Toc60911559"/>
      <w:bookmarkStart w:id="4039" w:name="_Toc60912095"/>
      <w:bookmarkStart w:id="4040" w:name="_Toc65163860"/>
      <w:bookmarkStart w:id="4041" w:name="_Toc65164059"/>
      <w:bookmarkStart w:id="4042" w:name="_Toc60830567"/>
      <w:bookmarkStart w:id="4043" w:name="_Toc60840455"/>
      <w:bookmarkStart w:id="4044" w:name="_Toc60840990"/>
      <w:bookmarkStart w:id="4045" w:name="_Toc60841525"/>
      <w:bookmarkStart w:id="4046" w:name="_Toc60861676"/>
      <w:bookmarkStart w:id="4047" w:name="_Toc60903975"/>
      <w:bookmarkStart w:id="4048" w:name="_Toc60904510"/>
      <w:bookmarkStart w:id="4049" w:name="_Toc60905045"/>
      <w:bookmarkStart w:id="4050" w:name="_Toc60905580"/>
      <w:bookmarkStart w:id="4051" w:name="_Toc60906115"/>
      <w:bookmarkStart w:id="4052" w:name="_Toc60906653"/>
      <w:bookmarkStart w:id="4053" w:name="_Toc60909452"/>
      <w:bookmarkStart w:id="4054" w:name="_Toc60910488"/>
      <w:bookmarkStart w:id="4055" w:name="_Toc60911024"/>
      <w:bookmarkStart w:id="4056" w:name="_Toc60911560"/>
      <w:bookmarkStart w:id="4057" w:name="_Toc60912096"/>
      <w:bookmarkStart w:id="4058" w:name="_Toc60830568"/>
      <w:bookmarkStart w:id="4059" w:name="_Toc60840456"/>
      <w:bookmarkStart w:id="4060" w:name="_Toc60840991"/>
      <w:bookmarkStart w:id="4061" w:name="_Toc60841526"/>
      <w:bookmarkStart w:id="4062" w:name="_Toc60861677"/>
      <w:bookmarkStart w:id="4063" w:name="_Toc60903976"/>
      <w:bookmarkStart w:id="4064" w:name="_Toc60904511"/>
      <w:bookmarkStart w:id="4065" w:name="_Toc60905046"/>
      <w:bookmarkStart w:id="4066" w:name="_Toc60905581"/>
      <w:bookmarkStart w:id="4067" w:name="_Toc60906116"/>
      <w:bookmarkStart w:id="4068" w:name="_Toc60906654"/>
      <w:bookmarkStart w:id="4069" w:name="_Toc60909453"/>
      <w:bookmarkStart w:id="4070" w:name="_Toc60910489"/>
      <w:bookmarkStart w:id="4071" w:name="_Toc60911025"/>
      <w:bookmarkStart w:id="4072" w:name="_Toc60911561"/>
      <w:bookmarkStart w:id="4073" w:name="_Toc60912097"/>
      <w:bookmarkStart w:id="4074" w:name="_Toc65163862"/>
      <w:bookmarkStart w:id="4075" w:name="_Toc65164061"/>
      <w:bookmarkStart w:id="4076" w:name="_Toc60830569"/>
      <w:bookmarkStart w:id="4077" w:name="_Toc60840457"/>
      <w:bookmarkStart w:id="4078" w:name="_Toc60840992"/>
      <w:bookmarkStart w:id="4079" w:name="_Toc60841527"/>
      <w:bookmarkStart w:id="4080" w:name="_Toc60861678"/>
      <w:bookmarkStart w:id="4081" w:name="_Toc60903977"/>
      <w:bookmarkStart w:id="4082" w:name="_Toc60904512"/>
      <w:bookmarkStart w:id="4083" w:name="_Toc60905047"/>
      <w:bookmarkStart w:id="4084" w:name="_Toc60905582"/>
      <w:bookmarkStart w:id="4085" w:name="_Toc60906117"/>
      <w:bookmarkStart w:id="4086" w:name="_Toc60906655"/>
      <w:bookmarkStart w:id="4087" w:name="_Toc60909454"/>
      <w:bookmarkStart w:id="4088" w:name="_Toc60910490"/>
      <w:bookmarkStart w:id="4089" w:name="_Toc60911026"/>
      <w:bookmarkStart w:id="4090" w:name="_Toc60911562"/>
      <w:bookmarkStart w:id="4091" w:name="_Toc60912098"/>
      <w:bookmarkStart w:id="4092" w:name="_Toc60830570"/>
      <w:bookmarkStart w:id="4093" w:name="_Toc60840458"/>
      <w:bookmarkStart w:id="4094" w:name="_Toc60840993"/>
      <w:bookmarkStart w:id="4095" w:name="_Toc60841528"/>
      <w:bookmarkStart w:id="4096" w:name="_Toc60861679"/>
      <w:bookmarkStart w:id="4097" w:name="_Toc60903978"/>
      <w:bookmarkStart w:id="4098" w:name="_Toc60904513"/>
      <w:bookmarkStart w:id="4099" w:name="_Toc60905048"/>
      <w:bookmarkStart w:id="4100" w:name="_Toc60905583"/>
      <w:bookmarkStart w:id="4101" w:name="_Toc60906118"/>
      <w:bookmarkStart w:id="4102" w:name="_Toc60906656"/>
      <w:bookmarkStart w:id="4103" w:name="_Toc60909455"/>
      <w:bookmarkStart w:id="4104" w:name="_Toc60910491"/>
      <w:bookmarkStart w:id="4105" w:name="_Toc60911027"/>
      <w:bookmarkStart w:id="4106" w:name="_Toc60911563"/>
      <w:bookmarkStart w:id="4107" w:name="_Toc60912099"/>
      <w:bookmarkStart w:id="4108" w:name="_Toc65163864"/>
      <w:bookmarkStart w:id="4109" w:name="_Toc65164063"/>
      <w:bookmarkStart w:id="4110" w:name="_Toc60830571"/>
      <w:bookmarkStart w:id="4111" w:name="_Toc60840459"/>
      <w:bookmarkStart w:id="4112" w:name="_Toc60840994"/>
      <w:bookmarkStart w:id="4113" w:name="_Toc60841529"/>
      <w:bookmarkStart w:id="4114" w:name="_Toc60861680"/>
      <w:bookmarkStart w:id="4115" w:name="_Toc60903979"/>
      <w:bookmarkStart w:id="4116" w:name="_Toc60904514"/>
      <w:bookmarkStart w:id="4117" w:name="_Toc60905049"/>
      <w:bookmarkStart w:id="4118" w:name="_Toc60905584"/>
      <w:bookmarkStart w:id="4119" w:name="_Toc60906119"/>
      <w:bookmarkStart w:id="4120" w:name="_Toc60906657"/>
      <w:bookmarkStart w:id="4121" w:name="_Toc60909456"/>
      <w:bookmarkStart w:id="4122" w:name="_Toc60910492"/>
      <w:bookmarkStart w:id="4123" w:name="_Toc60911028"/>
      <w:bookmarkStart w:id="4124" w:name="_Toc60911564"/>
      <w:bookmarkStart w:id="4125" w:name="_Toc60912100"/>
      <w:bookmarkStart w:id="4126" w:name="_Toc60830572"/>
      <w:bookmarkStart w:id="4127" w:name="_Toc60840460"/>
      <w:bookmarkStart w:id="4128" w:name="_Toc60840995"/>
      <w:bookmarkStart w:id="4129" w:name="_Toc60841530"/>
      <w:bookmarkStart w:id="4130" w:name="_Toc60861681"/>
      <w:bookmarkStart w:id="4131" w:name="_Toc60903980"/>
      <w:bookmarkStart w:id="4132" w:name="_Toc60904515"/>
      <w:bookmarkStart w:id="4133" w:name="_Toc60905050"/>
      <w:bookmarkStart w:id="4134" w:name="_Toc60905585"/>
      <w:bookmarkStart w:id="4135" w:name="_Toc60906120"/>
      <w:bookmarkStart w:id="4136" w:name="_Toc60906658"/>
      <w:bookmarkStart w:id="4137" w:name="_Toc60909457"/>
      <w:bookmarkStart w:id="4138" w:name="_Toc60910493"/>
      <w:bookmarkStart w:id="4139" w:name="_Toc60911029"/>
      <w:bookmarkStart w:id="4140" w:name="_Toc60911565"/>
      <w:bookmarkStart w:id="4141" w:name="_Toc60912101"/>
      <w:bookmarkStart w:id="4142" w:name="_Toc65163866"/>
      <w:bookmarkStart w:id="4143" w:name="_Toc65164065"/>
      <w:bookmarkStart w:id="4144" w:name="_Toc60830573"/>
      <w:bookmarkStart w:id="4145" w:name="_Toc60840461"/>
      <w:bookmarkStart w:id="4146" w:name="_Toc60840996"/>
      <w:bookmarkStart w:id="4147" w:name="_Toc60841531"/>
      <w:bookmarkStart w:id="4148" w:name="_Toc60861682"/>
      <w:bookmarkStart w:id="4149" w:name="_Toc60903981"/>
      <w:bookmarkStart w:id="4150" w:name="_Toc60904516"/>
      <w:bookmarkStart w:id="4151" w:name="_Toc60905051"/>
      <w:bookmarkStart w:id="4152" w:name="_Toc60905586"/>
      <w:bookmarkStart w:id="4153" w:name="_Toc60906121"/>
      <w:bookmarkStart w:id="4154" w:name="_Toc60906659"/>
      <w:bookmarkStart w:id="4155" w:name="_Toc60909458"/>
      <w:bookmarkStart w:id="4156" w:name="_Toc60910494"/>
      <w:bookmarkStart w:id="4157" w:name="_Toc60911030"/>
      <w:bookmarkStart w:id="4158" w:name="_Toc60911566"/>
      <w:bookmarkStart w:id="4159" w:name="_Toc60912102"/>
      <w:bookmarkStart w:id="4160" w:name="_Toc60830574"/>
      <w:bookmarkStart w:id="4161" w:name="_Toc60840462"/>
      <w:bookmarkStart w:id="4162" w:name="_Toc60840997"/>
      <w:bookmarkStart w:id="4163" w:name="_Toc60841532"/>
      <w:bookmarkStart w:id="4164" w:name="_Toc60861683"/>
      <w:bookmarkStart w:id="4165" w:name="_Toc60903982"/>
      <w:bookmarkStart w:id="4166" w:name="_Toc60904517"/>
      <w:bookmarkStart w:id="4167" w:name="_Toc60905052"/>
      <w:bookmarkStart w:id="4168" w:name="_Toc60905587"/>
      <w:bookmarkStart w:id="4169" w:name="_Toc60906122"/>
      <w:bookmarkStart w:id="4170" w:name="_Toc60906660"/>
      <w:bookmarkStart w:id="4171" w:name="_Toc60909459"/>
      <w:bookmarkStart w:id="4172" w:name="_Toc60910495"/>
      <w:bookmarkStart w:id="4173" w:name="_Toc60911031"/>
      <w:bookmarkStart w:id="4174" w:name="_Toc60911567"/>
      <w:bookmarkStart w:id="4175" w:name="_Toc60912103"/>
      <w:bookmarkStart w:id="4176" w:name="_Toc65163868"/>
      <w:bookmarkStart w:id="4177" w:name="_Toc65164067"/>
      <w:bookmarkStart w:id="4178" w:name="_Toc60830575"/>
      <w:bookmarkStart w:id="4179" w:name="_Toc60840463"/>
      <w:bookmarkStart w:id="4180" w:name="_Toc60840998"/>
      <w:bookmarkStart w:id="4181" w:name="_Toc60841533"/>
      <w:bookmarkStart w:id="4182" w:name="_Toc60861684"/>
      <w:bookmarkStart w:id="4183" w:name="_Toc60903983"/>
      <w:bookmarkStart w:id="4184" w:name="_Toc60904518"/>
      <w:bookmarkStart w:id="4185" w:name="_Toc60905053"/>
      <w:bookmarkStart w:id="4186" w:name="_Toc60905588"/>
      <w:bookmarkStart w:id="4187" w:name="_Toc60906123"/>
      <w:bookmarkStart w:id="4188" w:name="_Toc60906661"/>
      <w:bookmarkStart w:id="4189" w:name="_Toc60909460"/>
      <w:bookmarkStart w:id="4190" w:name="_Toc60910496"/>
      <w:bookmarkStart w:id="4191" w:name="_Toc60911032"/>
      <w:bookmarkStart w:id="4192" w:name="_Toc60911568"/>
      <w:bookmarkStart w:id="4193" w:name="_Toc60912104"/>
      <w:bookmarkStart w:id="4194" w:name="_Toc60830576"/>
      <w:bookmarkStart w:id="4195" w:name="_Toc60840464"/>
      <w:bookmarkStart w:id="4196" w:name="_Toc60840999"/>
      <w:bookmarkStart w:id="4197" w:name="_Toc60841534"/>
      <w:bookmarkStart w:id="4198" w:name="_Toc60861685"/>
      <w:bookmarkStart w:id="4199" w:name="_Toc60903984"/>
      <w:bookmarkStart w:id="4200" w:name="_Toc60904519"/>
      <w:bookmarkStart w:id="4201" w:name="_Toc60905054"/>
      <w:bookmarkStart w:id="4202" w:name="_Toc60905589"/>
      <w:bookmarkStart w:id="4203" w:name="_Toc60906124"/>
      <w:bookmarkStart w:id="4204" w:name="_Toc60906662"/>
      <w:bookmarkStart w:id="4205" w:name="_Toc60909461"/>
      <w:bookmarkStart w:id="4206" w:name="_Toc60910497"/>
      <w:bookmarkStart w:id="4207" w:name="_Toc60911033"/>
      <w:bookmarkStart w:id="4208" w:name="_Toc60911569"/>
      <w:bookmarkStart w:id="4209" w:name="_Toc60912105"/>
      <w:bookmarkStart w:id="4210" w:name="_Toc65163870"/>
      <w:bookmarkStart w:id="4211" w:name="_Toc65164069"/>
      <w:bookmarkStart w:id="4212" w:name="_Toc60830577"/>
      <w:bookmarkStart w:id="4213" w:name="_Toc60840465"/>
      <w:bookmarkStart w:id="4214" w:name="_Toc60841000"/>
      <w:bookmarkStart w:id="4215" w:name="_Toc60841535"/>
      <w:bookmarkStart w:id="4216" w:name="_Toc60861686"/>
      <w:bookmarkStart w:id="4217" w:name="_Toc60903985"/>
      <w:bookmarkStart w:id="4218" w:name="_Toc60904520"/>
      <w:bookmarkStart w:id="4219" w:name="_Toc60905055"/>
      <w:bookmarkStart w:id="4220" w:name="_Toc60905590"/>
      <w:bookmarkStart w:id="4221" w:name="_Toc60906125"/>
      <w:bookmarkStart w:id="4222" w:name="_Toc60906663"/>
      <w:bookmarkStart w:id="4223" w:name="_Toc60909462"/>
      <w:bookmarkStart w:id="4224" w:name="_Toc60910498"/>
      <w:bookmarkStart w:id="4225" w:name="_Toc60911034"/>
      <w:bookmarkStart w:id="4226" w:name="_Toc60911570"/>
      <w:bookmarkStart w:id="4227" w:name="_Toc60912106"/>
      <w:bookmarkStart w:id="4228" w:name="_Toc65163871"/>
      <w:bookmarkStart w:id="4229" w:name="_Toc65164070"/>
      <w:bookmarkStart w:id="4230" w:name="_Toc60830578"/>
      <w:bookmarkStart w:id="4231" w:name="_Toc60840466"/>
      <w:bookmarkStart w:id="4232" w:name="_Toc60841001"/>
      <w:bookmarkStart w:id="4233" w:name="_Toc60841536"/>
      <w:bookmarkStart w:id="4234" w:name="_Toc60861687"/>
      <w:bookmarkStart w:id="4235" w:name="_Toc60903986"/>
      <w:bookmarkStart w:id="4236" w:name="_Toc60904521"/>
      <w:bookmarkStart w:id="4237" w:name="_Toc60905056"/>
      <w:bookmarkStart w:id="4238" w:name="_Toc60905591"/>
      <w:bookmarkStart w:id="4239" w:name="_Toc60906126"/>
      <w:bookmarkStart w:id="4240" w:name="_Toc60906664"/>
      <w:bookmarkStart w:id="4241" w:name="_Toc60909463"/>
      <w:bookmarkStart w:id="4242" w:name="_Toc60910499"/>
      <w:bookmarkStart w:id="4243" w:name="_Toc60911035"/>
      <w:bookmarkStart w:id="4244" w:name="_Toc60911571"/>
      <w:bookmarkStart w:id="4245" w:name="_Toc60912107"/>
      <w:bookmarkStart w:id="4246" w:name="_Toc60830579"/>
      <w:bookmarkStart w:id="4247" w:name="_Toc60840467"/>
      <w:bookmarkStart w:id="4248" w:name="_Toc60841002"/>
      <w:bookmarkStart w:id="4249" w:name="_Toc60841537"/>
      <w:bookmarkStart w:id="4250" w:name="_Toc60861688"/>
      <w:bookmarkStart w:id="4251" w:name="_Toc60903987"/>
      <w:bookmarkStart w:id="4252" w:name="_Toc60904522"/>
      <w:bookmarkStart w:id="4253" w:name="_Toc60905057"/>
      <w:bookmarkStart w:id="4254" w:name="_Toc60905592"/>
      <w:bookmarkStart w:id="4255" w:name="_Toc60906127"/>
      <w:bookmarkStart w:id="4256" w:name="_Toc60906665"/>
      <w:bookmarkStart w:id="4257" w:name="_Toc60909464"/>
      <w:bookmarkStart w:id="4258" w:name="_Toc60910500"/>
      <w:bookmarkStart w:id="4259" w:name="_Toc60911036"/>
      <w:bookmarkStart w:id="4260" w:name="_Toc60911572"/>
      <w:bookmarkStart w:id="4261" w:name="_Toc60912108"/>
      <w:bookmarkStart w:id="4262" w:name="_Toc65163873"/>
      <w:bookmarkStart w:id="4263" w:name="_Toc65164072"/>
      <w:bookmarkStart w:id="4264" w:name="_Toc60830580"/>
      <w:bookmarkStart w:id="4265" w:name="_Toc60840468"/>
      <w:bookmarkStart w:id="4266" w:name="_Toc60841003"/>
      <w:bookmarkStart w:id="4267" w:name="_Toc60841538"/>
      <w:bookmarkStart w:id="4268" w:name="_Toc60861689"/>
      <w:bookmarkStart w:id="4269" w:name="_Toc60903988"/>
      <w:bookmarkStart w:id="4270" w:name="_Toc60904523"/>
      <w:bookmarkStart w:id="4271" w:name="_Toc60905058"/>
      <w:bookmarkStart w:id="4272" w:name="_Toc60905593"/>
      <w:bookmarkStart w:id="4273" w:name="_Toc60906128"/>
      <w:bookmarkStart w:id="4274" w:name="_Toc60906666"/>
      <w:bookmarkStart w:id="4275" w:name="_Toc60909465"/>
      <w:bookmarkStart w:id="4276" w:name="_Toc60910501"/>
      <w:bookmarkStart w:id="4277" w:name="_Toc60911037"/>
      <w:bookmarkStart w:id="4278" w:name="_Toc60911573"/>
      <w:bookmarkStart w:id="4279" w:name="_Toc60912109"/>
      <w:bookmarkStart w:id="4280" w:name="_Toc60830581"/>
      <w:bookmarkStart w:id="4281" w:name="_Toc60840469"/>
      <w:bookmarkStart w:id="4282" w:name="_Toc60841004"/>
      <w:bookmarkStart w:id="4283" w:name="_Toc60841539"/>
      <w:bookmarkStart w:id="4284" w:name="_Toc60861690"/>
      <w:bookmarkStart w:id="4285" w:name="_Toc60903989"/>
      <w:bookmarkStart w:id="4286" w:name="_Toc60904524"/>
      <w:bookmarkStart w:id="4287" w:name="_Toc60905059"/>
      <w:bookmarkStart w:id="4288" w:name="_Toc60905594"/>
      <w:bookmarkStart w:id="4289" w:name="_Toc60906129"/>
      <w:bookmarkStart w:id="4290" w:name="_Toc60906667"/>
      <w:bookmarkStart w:id="4291" w:name="_Toc60909466"/>
      <w:bookmarkStart w:id="4292" w:name="_Toc60910502"/>
      <w:bookmarkStart w:id="4293" w:name="_Toc60911038"/>
      <w:bookmarkStart w:id="4294" w:name="_Toc60911574"/>
      <w:bookmarkStart w:id="4295" w:name="_Toc60912110"/>
      <w:bookmarkStart w:id="4296" w:name="_Toc65163875"/>
      <w:bookmarkStart w:id="4297" w:name="_Toc65164074"/>
      <w:bookmarkStart w:id="4298" w:name="_Toc60830582"/>
      <w:bookmarkStart w:id="4299" w:name="_Toc60840470"/>
      <w:bookmarkStart w:id="4300" w:name="_Toc60841005"/>
      <w:bookmarkStart w:id="4301" w:name="_Toc60841540"/>
      <w:bookmarkStart w:id="4302" w:name="_Toc60861691"/>
      <w:bookmarkStart w:id="4303" w:name="_Toc60903990"/>
      <w:bookmarkStart w:id="4304" w:name="_Toc60904525"/>
      <w:bookmarkStart w:id="4305" w:name="_Toc60905060"/>
      <w:bookmarkStart w:id="4306" w:name="_Toc60905595"/>
      <w:bookmarkStart w:id="4307" w:name="_Toc60906130"/>
      <w:bookmarkStart w:id="4308" w:name="_Toc60906668"/>
      <w:bookmarkStart w:id="4309" w:name="_Toc60909467"/>
      <w:bookmarkStart w:id="4310" w:name="_Toc60910503"/>
      <w:bookmarkStart w:id="4311" w:name="_Toc60911039"/>
      <w:bookmarkStart w:id="4312" w:name="_Toc60911575"/>
      <w:bookmarkStart w:id="4313" w:name="_Toc60912111"/>
      <w:bookmarkStart w:id="4314" w:name="_Toc60830583"/>
      <w:bookmarkStart w:id="4315" w:name="_Toc60840471"/>
      <w:bookmarkStart w:id="4316" w:name="_Toc60841006"/>
      <w:bookmarkStart w:id="4317" w:name="_Toc60841541"/>
      <w:bookmarkStart w:id="4318" w:name="_Toc60861692"/>
      <w:bookmarkStart w:id="4319" w:name="_Toc60903991"/>
      <w:bookmarkStart w:id="4320" w:name="_Toc60904526"/>
      <w:bookmarkStart w:id="4321" w:name="_Toc60905061"/>
      <w:bookmarkStart w:id="4322" w:name="_Toc60905596"/>
      <w:bookmarkStart w:id="4323" w:name="_Toc60906131"/>
      <w:bookmarkStart w:id="4324" w:name="_Toc60906669"/>
      <w:bookmarkStart w:id="4325" w:name="_Toc60909468"/>
      <w:bookmarkStart w:id="4326" w:name="_Toc60910504"/>
      <w:bookmarkStart w:id="4327" w:name="_Toc60911040"/>
      <w:bookmarkStart w:id="4328" w:name="_Toc60911576"/>
      <w:bookmarkStart w:id="4329" w:name="_Toc60912112"/>
      <w:bookmarkStart w:id="4330" w:name="_Toc65163877"/>
      <w:bookmarkStart w:id="4331" w:name="_Toc65164076"/>
      <w:bookmarkStart w:id="4332" w:name="_Toc60830584"/>
      <w:bookmarkStart w:id="4333" w:name="_Toc60840472"/>
      <w:bookmarkStart w:id="4334" w:name="_Toc60841007"/>
      <w:bookmarkStart w:id="4335" w:name="_Toc60841542"/>
      <w:bookmarkStart w:id="4336" w:name="_Toc60861693"/>
      <w:bookmarkStart w:id="4337" w:name="_Toc60903992"/>
      <w:bookmarkStart w:id="4338" w:name="_Toc60904527"/>
      <w:bookmarkStart w:id="4339" w:name="_Toc60905062"/>
      <w:bookmarkStart w:id="4340" w:name="_Toc60905597"/>
      <w:bookmarkStart w:id="4341" w:name="_Toc60906132"/>
      <w:bookmarkStart w:id="4342" w:name="_Toc60906670"/>
      <w:bookmarkStart w:id="4343" w:name="_Toc60909469"/>
      <w:bookmarkStart w:id="4344" w:name="_Toc60910505"/>
      <w:bookmarkStart w:id="4345" w:name="_Toc60911041"/>
      <w:bookmarkStart w:id="4346" w:name="_Toc60911577"/>
      <w:bookmarkStart w:id="4347" w:name="_Toc60912113"/>
      <w:bookmarkStart w:id="4348" w:name="_Toc60830585"/>
      <w:bookmarkStart w:id="4349" w:name="_Toc60840473"/>
      <w:bookmarkStart w:id="4350" w:name="_Toc60841008"/>
      <w:bookmarkStart w:id="4351" w:name="_Toc60841543"/>
      <w:bookmarkStart w:id="4352" w:name="_Toc60861694"/>
      <w:bookmarkStart w:id="4353" w:name="_Toc60903993"/>
      <w:bookmarkStart w:id="4354" w:name="_Toc60904528"/>
      <w:bookmarkStart w:id="4355" w:name="_Toc60905063"/>
      <w:bookmarkStart w:id="4356" w:name="_Toc60905598"/>
      <w:bookmarkStart w:id="4357" w:name="_Toc60906133"/>
      <w:bookmarkStart w:id="4358" w:name="_Toc60906671"/>
      <w:bookmarkStart w:id="4359" w:name="_Toc60909470"/>
      <w:bookmarkStart w:id="4360" w:name="_Toc60910506"/>
      <w:bookmarkStart w:id="4361" w:name="_Toc60911042"/>
      <w:bookmarkStart w:id="4362" w:name="_Toc60911578"/>
      <w:bookmarkStart w:id="4363" w:name="_Toc60912114"/>
      <w:bookmarkStart w:id="4364" w:name="_Toc65163879"/>
      <w:bookmarkStart w:id="4365" w:name="_Toc65164078"/>
      <w:bookmarkStart w:id="4366" w:name="_Toc60830586"/>
      <w:bookmarkStart w:id="4367" w:name="_Toc60840474"/>
      <w:bookmarkStart w:id="4368" w:name="_Toc60841009"/>
      <w:bookmarkStart w:id="4369" w:name="_Toc60841544"/>
      <w:bookmarkStart w:id="4370" w:name="_Toc60861695"/>
      <w:bookmarkStart w:id="4371" w:name="_Toc60903994"/>
      <w:bookmarkStart w:id="4372" w:name="_Toc60904529"/>
      <w:bookmarkStart w:id="4373" w:name="_Toc60905064"/>
      <w:bookmarkStart w:id="4374" w:name="_Toc60905599"/>
      <w:bookmarkStart w:id="4375" w:name="_Toc60906134"/>
      <w:bookmarkStart w:id="4376" w:name="_Toc60906672"/>
      <w:bookmarkStart w:id="4377" w:name="_Toc60909471"/>
      <w:bookmarkStart w:id="4378" w:name="_Toc60910507"/>
      <w:bookmarkStart w:id="4379" w:name="_Toc60911043"/>
      <w:bookmarkStart w:id="4380" w:name="_Toc60911579"/>
      <w:bookmarkStart w:id="4381" w:name="_Toc60912115"/>
      <w:bookmarkStart w:id="4382" w:name="_Toc60830587"/>
      <w:bookmarkStart w:id="4383" w:name="_Toc60840475"/>
      <w:bookmarkStart w:id="4384" w:name="_Toc60841010"/>
      <w:bookmarkStart w:id="4385" w:name="_Toc60841545"/>
      <w:bookmarkStart w:id="4386" w:name="_Toc60861696"/>
      <w:bookmarkStart w:id="4387" w:name="_Toc60903995"/>
      <w:bookmarkStart w:id="4388" w:name="_Toc60904530"/>
      <w:bookmarkStart w:id="4389" w:name="_Toc60905065"/>
      <w:bookmarkStart w:id="4390" w:name="_Toc60905600"/>
      <w:bookmarkStart w:id="4391" w:name="_Toc60906135"/>
      <w:bookmarkStart w:id="4392" w:name="_Toc60906673"/>
      <w:bookmarkStart w:id="4393" w:name="_Toc60909472"/>
      <w:bookmarkStart w:id="4394" w:name="_Toc60910508"/>
      <w:bookmarkStart w:id="4395" w:name="_Toc60911044"/>
      <w:bookmarkStart w:id="4396" w:name="_Toc60911580"/>
      <w:bookmarkStart w:id="4397" w:name="_Toc60912116"/>
      <w:bookmarkStart w:id="4398" w:name="_Toc60830588"/>
      <w:bookmarkStart w:id="4399" w:name="_Toc60840476"/>
      <w:bookmarkStart w:id="4400" w:name="_Toc60841011"/>
      <w:bookmarkStart w:id="4401" w:name="_Toc60841546"/>
      <w:bookmarkStart w:id="4402" w:name="_Toc60861697"/>
      <w:bookmarkStart w:id="4403" w:name="_Toc60903996"/>
      <w:bookmarkStart w:id="4404" w:name="_Toc60904531"/>
      <w:bookmarkStart w:id="4405" w:name="_Toc60905066"/>
      <w:bookmarkStart w:id="4406" w:name="_Toc60905601"/>
      <w:bookmarkStart w:id="4407" w:name="_Toc60906136"/>
      <w:bookmarkStart w:id="4408" w:name="_Toc60906674"/>
      <w:bookmarkStart w:id="4409" w:name="_Toc60909473"/>
      <w:bookmarkStart w:id="4410" w:name="_Toc60910509"/>
      <w:bookmarkStart w:id="4411" w:name="_Toc60911045"/>
      <w:bookmarkStart w:id="4412" w:name="_Toc60911581"/>
      <w:bookmarkStart w:id="4413" w:name="_Toc60912117"/>
      <w:bookmarkStart w:id="4414" w:name="_Toc65163882"/>
      <w:bookmarkStart w:id="4415" w:name="_Toc65164081"/>
      <w:bookmarkStart w:id="4416" w:name="_Toc60830589"/>
      <w:bookmarkStart w:id="4417" w:name="_Toc60840477"/>
      <w:bookmarkStart w:id="4418" w:name="_Toc60841012"/>
      <w:bookmarkStart w:id="4419" w:name="_Toc60841547"/>
      <w:bookmarkStart w:id="4420" w:name="_Toc60861698"/>
      <w:bookmarkStart w:id="4421" w:name="_Toc60903997"/>
      <w:bookmarkStart w:id="4422" w:name="_Toc60904532"/>
      <w:bookmarkStart w:id="4423" w:name="_Toc60905067"/>
      <w:bookmarkStart w:id="4424" w:name="_Toc60905602"/>
      <w:bookmarkStart w:id="4425" w:name="_Toc60906137"/>
      <w:bookmarkStart w:id="4426" w:name="_Toc60906675"/>
      <w:bookmarkStart w:id="4427" w:name="_Toc60909474"/>
      <w:bookmarkStart w:id="4428" w:name="_Toc60910510"/>
      <w:bookmarkStart w:id="4429" w:name="_Toc60911046"/>
      <w:bookmarkStart w:id="4430" w:name="_Toc60911582"/>
      <w:bookmarkStart w:id="4431" w:name="_Toc60912118"/>
      <w:bookmarkStart w:id="4432" w:name="_Toc60830590"/>
      <w:bookmarkStart w:id="4433" w:name="_Toc60840478"/>
      <w:bookmarkStart w:id="4434" w:name="_Toc60841013"/>
      <w:bookmarkStart w:id="4435" w:name="_Toc60841548"/>
      <w:bookmarkStart w:id="4436" w:name="_Toc60861699"/>
      <w:bookmarkStart w:id="4437" w:name="_Toc60903998"/>
      <w:bookmarkStart w:id="4438" w:name="_Toc60904533"/>
      <w:bookmarkStart w:id="4439" w:name="_Toc60905068"/>
      <w:bookmarkStart w:id="4440" w:name="_Toc60905603"/>
      <w:bookmarkStart w:id="4441" w:name="_Toc60906138"/>
      <w:bookmarkStart w:id="4442" w:name="_Toc60906676"/>
      <w:bookmarkStart w:id="4443" w:name="_Toc60909475"/>
      <w:bookmarkStart w:id="4444" w:name="_Toc60910511"/>
      <w:bookmarkStart w:id="4445" w:name="_Toc60911047"/>
      <w:bookmarkStart w:id="4446" w:name="_Toc60911583"/>
      <w:bookmarkStart w:id="4447" w:name="_Toc60912119"/>
      <w:bookmarkStart w:id="4448" w:name="_Toc65163884"/>
      <w:bookmarkStart w:id="4449" w:name="_Toc65164083"/>
      <w:bookmarkStart w:id="4450" w:name="_Toc60830591"/>
      <w:bookmarkStart w:id="4451" w:name="_Toc60840479"/>
      <w:bookmarkStart w:id="4452" w:name="_Toc60841014"/>
      <w:bookmarkStart w:id="4453" w:name="_Toc60841549"/>
      <w:bookmarkStart w:id="4454" w:name="_Toc60861700"/>
      <w:bookmarkStart w:id="4455" w:name="_Toc60903999"/>
      <w:bookmarkStart w:id="4456" w:name="_Toc60904534"/>
      <w:bookmarkStart w:id="4457" w:name="_Toc60905069"/>
      <w:bookmarkStart w:id="4458" w:name="_Toc60905604"/>
      <w:bookmarkStart w:id="4459" w:name="_Toc60906139"/>
      <w:bookmarkStart w:id="4460" w:name="_Toc60906677"/>
      <w:bookmarkStart w:id="4461" w:name="_Toc60909476"/>
      <w:bookmarkStart w:id="4462" w:name="_Toc60910512"/>
      <w:bookmarkStart w:id="4463" w:name="_Toc60911048"/>
      <w:bookmarkStart w:id="4464" w:name="_Toc60911584"/>
      <w:bookmarkStart w:id="4465" w:name="_Toc60912120"/>
      <w:bookmarkStart w:id="4466" w:name="_Toc60830592"/>
      <w:bookmarkStart w:id="4467" w:name="_Toc60840480"/>
      <w:bookmarkStart w:id="4468" w:name="_Toc60841015"/>
      <w:bookmarkStart w:id="4469" w:name="_Toc60841550"/>
      <w:bookmarkStart w:id="4470" w:name="_Toc60861701"/>
      <w:bookmarkStart w:id="4471" w:name="_Toc60904000"/>
      <w:bookmarkStart w:id="4472" w:name="_Toc60904535"/>
      <w:bookmarkStart w:id="4473" w:name="_Toc60905070"/>
      <w:bookmarkStart w:id="4474" w:name="_Toc60905605"/>
      <w:bookmarkStart w:id="4475" w:name="_Toc60906140"/>
      <w:bookmarkStart w:id="4476" w:name="_Toc60906678"/>
      <w:bookmarkStart w:id="4477" w:name="_Toc60909477"/>
      <w:bookmarkStart w:id="4478" w:name="_Toc60910513"/>
      <w:bookmarkStart w:id="4479" w:name="_Toc60911049"/>
      <w:bookmarkStart w:id="4480" w:name="_Toc60911585"/>
      <w:bookmarkStart w:id="4481" w:name="_Toc60912121"/>
      <w:bookmarkStart w:id="4482" w:name="_Toc60830593"/>
      <w:bookmarkStart w:id="4483" w:name="_Toc60840481"/>
      <w:bookmarkStart w:id="4484" w:name="_Toc60841016"/>
      <w:bookmarkStart w:id="4485" w:name="_Toc60841551"/>
      <w:bookmarkStart w:id="4486" w:name="_Toc60861702"/>
      <w:bookmarkStart w:id="4487" w:name="_Toc60904001"/>
      <w:bookmarkStart w:id="4488" w:name="_Toc60904536"/>
      <w:bookmarkStart w:id="4489" w:name="_Toc60905071"/>
      <w:bookmarkStart w:id="4490" w:name="_Toc60905606"/>
      <w:bookmarkStart w:id="4491" w:name="_Toc60906141"/>
      <w:bookmarkStart w:id="4492" w:name="_Toc60906679"/>
      <w:bookmarkStart w:id="4493" w:name="_Toc60909478"/>
      <w:bookmarkStart w:id="4494" w:name="_Toc60910514"/>
      <w:bookmarkStart w:id="4495" w:name="_Toc60911050"/>
      <w:bookmarkStart w:id="4496" w:name="_Toc60911586"/>
      <w:bookmarkStart w:id="4497" w:name="_Toc60912122"/>
      <w:bookmarkStart w:id="4498" w:name="_Toc65163887"/>
      <w:bookmarkStart w:id="4499" w:name="_Toc65164086"/>
      <w:bookmarkStart w:id="4500" w:name="_Toc60830594"/>
      <w:bookmarkStart w:id="4501" w:name="_Toc60840482"/>
      <w:bookmarkStart w:id="4502" w:name="_Toc60841017"/>
      <w:bookmarkStart w:id="4503" w:name="_Toc60841552"/>
      <w:bookmarkStart w:id="4504" w:name="_Toc60861703"/>
      <w:bookmarkStart w:id="4505" w:name="_Toc60904002"/>
      <w:bookmarkStart w:id="4506" w:name="_Toc60904537"/>
      <w:bookmarkStart w:id="4507" w:name="_Toc60905072"/>
      <w:bookmarkStart w:id="4508" w:name="_Toc60905607"/>
      <w:bookmarkStart w:id="4509" w:name="_Toc60906142"/>
      <w:bookmarkStart w:id="4510" w:name="_Toc60906680"/>
      <w:bookmarkStart w:id="4511" w:name="_Toc60909479"/>
      <w:bookmarkStart w:id="4512" w:name="_Toc60910515"/>
      <w:bookmarkStart w:id="4513" w:name="_Toc60911051"/>
      <w:bookmarkStart w:id="4514" w:name="_Toc60911587"/>
      <w:bookmarkStart w:id="4515" w:name="_Toc60912123"/>
      <w:bookmarkStart w:id="4516" w:name="_Toc60830595"/>
      <w:bookmarkStart w:id="4517" w:name="_Toc60840483"/>
      <w:bookmarkStart w:id="4518" w:name="_Toc60841018"/>
      <w:bookmarkStart w:id="4519" w:name="_Toc60841553"/>
      <w:bookmarkStart w:id="4520" w:name="_Toc60861704"/>
      <w:bookmarkStart w:id="4521" w:name="_Toc60904003"/>
      <w:bookmarkStart w:id="4522" w:name="_Toc60904538"/>
      <w:bookmarkStart w:id="4523" w:name="_Toc60905073"/>
      <w:bookmarkStart w:id="4524" w:name="_Toc60905608"/>
      <w:bookmarkStart w:id="4525" w:name="_Toc60906143"/>
      <w:bookmarkStart w:id="4526" w:name="_Toc60906681"/>
      <w:bookmarkStart w:id="4527" w:name="_Toc60909480"/>
      <w:bookmarkStart w:id="4528" w:name="_Toc60910516"/>
      <w:bookmarkStart w:id="4529" w:name="_Toc60911052"/>
      <w:bookmarkStart w:id="4530" w:name="_Toc60911588"/>
      <w:bookmarkStart w:id="4531" w:name="_Toc60912124"/>
      <w:bookmarkStart w:id="4532" w:name="_Toc65163889"/>
      <w:bookmarkStart w:id="4533" w:name="_Toc65164088"/>
      <w:bookmarkStart w:id="4534" w:name="_Toc60830596"/>
      <w:bookmarkStart w:id="4535" w:name="_Toc60840484"/>
      <w:bookmarkStart w:id="4536" w:name="_Toc60841019"/>
      <w:bookmarkStart w:id="4537" w:name="_Toc60841554"/>
      <w:bookmarkStart w:id="4538" w:name="_Toc60861705"/>
      <w:bookmarkStart w:id="4539" w:name="_Toc60904004"/>
      <w:bookmarkStart w:id="4540" w:name="_Toc60904539"/>
      <w:bookmarkStart w:id="4541" w:name="_Toc60905074"/>
      <w:bookmarkStart w:id="4542" w:name="_Toc60905609"/>
      <w:bookmarkStart w:id="4543" w:name="_Toc60906144"/>
      <w:bookmarkStart w:id="4544" w:name="_Toc60906682"/>
      <w:bookmarkStart w:id="4545" w:name="_Toc60909481"/>
      <w:bookmarkStart w:id="4546" w:name="_Toc60910517"/>
      <w:bookmarkStart w:id="4547" w:name="_Toc60911053"/>
      <w:bookmarkStart w:id="4548" w:name="_Toc60911589"/>
      <w:bookmarkStart w:id="4549" w:name="_Toc60912125"/>
      <w:bookmarkStart w:id="4550" w:name="_Toc60830597"/>
      <w:bookmarkStart w:id="4551" w:name="_Toc60840485"/>
      <w:bookmarkStart w:id="4552" w:name="_Toc60841020"/>
      <w:bookmarkStart w:id="4553" w:name="_Toc60841555"/>
      <w:bookmarkStart w:id="4554" w:name="_Toc60861706"/>
      <w:bookmarkStart w:id="4555" w:name="_Toc60904005"/>
      <w:bookmarkStart w:id="4556" w:name="_Toc60904540"/>
      <w:bookmarkStart w:id="4557" w:name="_Toc60905075"/>
      <w:bookmarkStart w:id="4558" w:name="_Toc60905610"/>
      <w:bookmarkStart w:id="4559" w:name="_Toc60906145"/>
      <w:bookmarkStart w:id="4560" w:name="_Toc60906683"/>
      <w:bookmarkStart w:id="4561" w:name="_Toc60909482"/>
      <w:bookmarkStart w:id="4562" w:name="_Toc60910518"/>
      <w:bookmarkStart w:id="4563" w:name="_Toc60911054"/>
      <w:bookmarkStart w:id="4564" w:name="_Toc60911590"/>
      <w:bookmarkStart w:id="4565" w:name="_Toc60912126"/>
      <w:bookmarkStart w:id="4566" w:name="_Toc65163891"/>
      <w:bookmarkStart w:id="4567" w:name="_Toc65164090"/>
      <w:bookmarkStart w:id="4568" w:name="_Toc60830598"/>
      <w:bookmarkStart w:id="4569" w:name="_Toc60840486"/>
      <w:bookmarkStart w:id="4570" w:name="_Toc60841021"/>
      <w:bookmarkStart w:id="4571" w:name="_Toc60841556"/>
      <w:bookmarkStart w:id="4572" w:name="_Toc60861707"/>
      <w:bookmarkStart w:id="4573" w:name="_Toc60904006"/>
      <w:bookmarkStart w:id="4574" w:name="_Toc60904541"/>
      <w:bookmarkStart w:id="4575" w:name="_Toc60905076"/>
      <w:bookmarkStart w:id="4576" w:name="_Toc60905611"/>
      <w:bookmarkStart w:id="4577" w:name="_Toc60906146"/>
      <w:bookmarkStart w:id="4578" w:name="_Toc60906684"/>
      <w:bookmarkStart w:id="4579" w:name="_Toc60909483"/>
      <w:bookmarkStart w:id="4580" w:name="_Toc60910519"/>
      <w:bookmarkStart w:id="4581" w:name="_Toc60911055"/>
      <w:bookmarkStart w:id="4582" w:name="_Toc60911591"/>
      <w:bookmarkStart w:id="4583" w:name="_Toc60912127"/>
      <w:bookmarkStart w:id="4584" w:name="_Toc60830599"/>
      <w:bookmarkStart w:id="4585" w:name="_Toc60840487"/>
      <w:bookmarkStart w:id="4586" w:name="_Toc60841022"/>
      <w:bookmarkStart w:id="4587" w:name="_Toc60841557"/>
      <w:bookmarkStart w:id="4588" w:name="_Toc60861708"/>
      <w:bookmarkStart w:id="4589" w:name="_Toc60904007"/>
      <w:bookmarkStart w:id="4590" w:name="_Toc60904542"/>
      <w:bookmarkStart w:id="4591" w:name="_Toc60905077"/>
      <w:bookmarkStart w:id="4592" w:name="_Toc60905612"/>
      <w:bookmarkStart w:id="4593" w:name="_Toc60906147"/>
      <w:bookmarkStart w:id="4594" w:name="_Toc60906685"/>
      <w:bookmarkStart w:id="4595" w:name="_Toc60909484"/>
      <w:bookmarkStart w:id="4596" w:name="_Toc60910520"/>
      <w:bookmarkStart w:id="4597" w:name="_Toc60911056"/>
      <w:bookmarkStart w:id="4598" w:name="_Toc60911592"/>
      <w:bookmarkStart w:id="4599" w:name="_Toc60912128"/>
      <w:bookmarkStart w:id="4600" w:name="_Toc65163893"/>
      <w:bookmarkStart w:id="4601" w:name="_Toc65164092"/>
      <w:bookmarkStart w:id="4602" w:name="_Toc60830600"/>
      <w:bookmarkStart w:id="4603" w:name="_Toc60840488"/>
      <w:bookmarkStart w:id="4604" w:name="_Toc60841023"/>
      <w:bookmarkStart w:id="4605" w:name="_Toc60841558"/>
      <w:bookmarkStart w:id="4606" w:name="_Toc60861709"/>
      <w:bookmarkStart w:id="4607" w:name="_Toc60904008"/>
      <w:bookmarkStart w:id="4608" w:name="_Toc60904543"/>
      <w:bookmarkStart w:id="4609" w:name="_Toc60905078"/>
      <w:bookmarkStart w:id="4610" w:name="_Toc60905613"/>
      <w:bookmarkStart w:id="4611" w:name="_Toc60906148"/>
      <w:bookmarkStart w:id="4612" w:name="_Toc60906686"/>
      <w:bookmarkStart w:id="4613" w:name="_Toc60909485"/>
      <w:bookmarkStart w:id="4614" w:name="_Toc60910521"/>
      <w:bookmarkStart w:id="4615" w:name="_Toc60911057"/>
      <w:bookmarkStart w:id="4616" w:name="_Toc60911593"/>
      <w:bookmarkStart w:id="4617" w:name="_Toc60912129"/>
      <w:bookmarkStart w:id="4618" w:name="_Toc60830601"/>
      <w:bookmarkStart w:id="4619" w:name="_Toc60840489"/>
      <w:bookmarkStart w:id="4620" w:name="_Toc60841024"/>
      <w:bookmarkStart w:id="4621" w:name="_Toc60841559"/>
      <w:bookmarkStart w:id="4622" w:name="_Toc60861710"/>
      <w:bookmarkStart w:id="4623" w:name="_Toc60904009"/>
      <w:bookmarkStart w:id="4624" w:name="_Toc60904544"/>
      <w:bookmarkStart w:id="4625" w:name="_Toc60905079"/>
      <w:bookmarkStart w:id="4626" w:name="_Toc60905614"/>
      <w:bookmarkStart w:id="4627" w:name="_Toc60906149"/>
      <w:bookmarkStart w:id="4628" w:name="_Toc60906687"/>
      <w:bookmarkStart w:id="4629" w:name="_Toc60909486"/>
      <w:bookmarkStart w:id="4630" w:name="_Toc60910522"/>
      <w:bookmarkStart w:id="4631" w:name="_Toc60911058"/>
      <w:bookmarkStart w:id="4632" w:name="_Toc60911594"/>
      <w:bookmarkStart w:id="4633" w:name="_Toc60912130"/>
      <w:bookmarkStart w:id="4634" w:name="_Toc65163895"/>
      <w:bookmarkStart w:id="4635" w:name="_Toc65164094"/>
      <w:bookmarkStart w:id="4636" w:name="_Toc60830602"/>
      <w:bookmarkStart w:id="4637" w:name="_Toc60840490"/>
      <w:bookmarkStart w:id="4638" w:name="_Toc60841025"/>
      <w:bookmarkStart w:id="4639" w:name="_Toc60841560"/>
      <w:bookmarkStart w:id="4640" w:name="_Toc60861711"/>
      <w:bookmarkStart w:id="4641" w:name="_Toc60904010"/>
      <w:bookmarkStart w:id="4642" w:name="_Toc60904545"/>
      <w:bookmarkStart w:id="4643" w:name="_Toc60905080"/>
      <w:bookmarkStart w:id="4644" w:name="_Toc60905615"/>
      <w:bookmarkStart w:id="4645" w:name="_Toc60906150"/>
      <w:bookmarkStart w:id="4646" w:name="_Toc60906688"/>
      <w:bookmarkStart w:id="4647" w:name="_Toc60909487"/>
      <w:bookmarkStart w:id="4648" w:name="_Toc60910523"/>
      <w:bookmarkStart w:id="4649" w:name="_Toc60911059"/>
      <w:bookmarkStart w:id="4650" w:name="_Toc60911595"/>
      <w:bookmarkStart w:id="4651" w:name="_Toc60912131"/>
      <w:bookmarkStart w:id="4652" w:name="_Toc60830603"/>
      <w:bookmarkStart w:id="4653" w:name="_Toc60840491"/>
      <w:bookmarkStart w:id="4654" w:name="_Toc60841026"/>
      <w:bookmarkStart w:id="4655" w:name="_Toc60841561"/>
      <w:bookmarkStart w:id="4656" w:name="_Toc60861712"/>
      <w:bookmarkStart w:id="4657" w:name="_Toc60904011"/>
      <w:bookmarkStart w:id="4658" w:name="_Toc60904546"/>
      <w:bookmarkStart w:id="4659" w:name="_Toc60905081"/>
      <w:bookmarkStart w:id="4660" w:name="_Toc60905616"/>
      <w:bookmarkStart w:id="4661" w:name="_Toc60906151"/>
      <w:bookmarkStart w:id="4662" w:name="_Toc60906689"/>
      <w:bookmarkStart w:id="4663" w:name="_Toc60909488"/>
      <w:bookmarkStart w:id="4664" w:name="_Toc60910524"/>
      <w:bookmarkStart w:id="4665" w:name="_Toc60911060"/>
      <w:bookmarkStart w:id="4666" w:name="_Toc60911596"/>
      <w:bookmarkStart w:id="4667" w:name="_Toc60912132"/>
      <w:bookmarkStart w:id="4668" w:name="_Toc65163897"/>
      <w:bookmarkStart w:id="4669" w:name="_Toc65164096"/>
      <w:bookmarkStart w:id="4670" w:name="_Toc60830604"/>
      <w:bookmarkStart w:id="4671" w:name="_Toc60840492"/>
      <w:bookmarkStart w:id="4672" w:name="_Toc60841027"/>
      <w:bookmarkStart w:id="4673" w:name="_Toc60841562"/>
      <w:bookmarkStart w:id="4674" w:name="_Toc60861713"/>
      <w:bookmarkStart w:id="4675" w:name="_Toc60904012"/>
      <w:bookmarkStart w:id="4676" w:name="_Toc60904547"/>
      <w:bookmarkStart w:id="4677" w:name="_Toc60905082"/>
      <w:bookmarkStart w:id="4678" w:name="_Toc60905617"/>
      <w:bookmarkStart w:id="4679" w:name="_Toc60906152"/>
      <w:bookmarkStart w:id="4680" w:name="_Toc60906690"/>
      <w:bookmarkStart w:id="4681" w:name="_Toc60909489"/>
      <w:bookmarkStart w:id="4682" w:name="_Toc60910525"/>
      <w:bookmarkStart w:id="4683" w:name="_Toc60911061"/>
      <w:bookmarkStart w:id="4684" w:name="_Toc60911597"/>
      <w:bookmarkStart w:id="4685" w:name="_Toc60912133"/>
      <w:bookmarkStart w:id="4686" w:name="_Toc60830605"/>
      <w:bookmarkStart w:id="4687" w:name="_Toc60840493"/>
      <w:bookmarkStart w:id="4688" w:name="_Toc60841028"/>
      <w:bookmarkStart w:id="4689" w:name="_Toc60841563"/>
      <w:bookmarkStart w:id="4690" w:name="_Toc60861714"/>
      <w:bookmarkStart w:id="4691" w:name="_Toc60904013"/>
      <w:bookmarkStart w:id="4692" w:name="_Toc60904548"/>
      <w:bookmarkStart w:id="4693" w:name="_Toc60905083"/>
      <w:bookmarkStart w:id="4694" w:name="_Toc60905618"/>
      <w:bookmarkStart w:id="4695" w:name="_Toc60906153"/>
      <w:bookmarkStart w:id="4696" w:name="_Toc60906691"/>
      <w:bookmarkStart w:id="4697" w:name="_Toc60909490"/>
      <w:bookmarkStart w:id="4698" w:name="_Toc60910526"/>
      <w:bookmarkStart w:id="4699" w:name="_Toc60911062"/>
      <w:bookmarkStart w:id="4700" w:name="_Toc60911598"/>
      <w:bookmarkStart w:id="4701" w:name="_Toc60912134"/>
      <w:bookmarkStart w:id="4702" w:name="_Toc65163899"/>
      <w:bookmarkStart w:id="4703" w:name="_Toc65164098"/>
      <w:bookmarkStart w:id="4704" w:name="_Toc60830606"/>
      <w:bookmarkStart w:id="4705" w:name="_Toc60840494"/>
      <w:bookmarkStart w:id="4706" w:name="_Toc60841029"/>
      <w:bookmarkStart w:id="4707" w:name="_Toc60841564"/>
      <w:bookmarkStart w:id="4708" w:name="_Toc60861715"/>
      <w:bookmarkStart w:id="4709" w:name="_Toc60904014"/>
      <w:bookmarkStart w:id="4710" w:name="_Toc60904549"/>
      <w:bookmarkStart w:id="4711" w:name="_Toc60905084"/>
      <w:bookmarkStart w:id="4712" w:name="_Toc60905619"/>
      <w:bookmarkStart w:id="4713" w:name="_Toc60906154"/>
      <w:bookmarkStart w:id="4714" w:name="_Toc60906692"/>
      <w:bookmarkStart w:id="4715" w:name="_Toc60909491"/>
      <w:bookmarkStart w:id="4716" w:name="_Toc60910527"/>
      <w:bookmarkStart w:id="4717" w:name="_Toc60911063"/>
      <w:bookmarkStart w:id="4718" w:name="_Toc60911599"/>
      <w:bookmarkStart w:id="4719" w:name="_Toc60912135"/>
      <w:bookmarkStart w:id="4720" w:name="_Toc60830607"/>
      <w:bookmarkStart w:id="4721" w:name="_Toc60840495"/>
      <w:bookmarkStart w:id="4722" w:name="_Toc60841030"/>
      <w:bookmarkStart w:id="4723" w:name="_Toc60841565"/>
      <w:bookmarkStart w:id="4724" w:name="_Toc60861716"/>
      <w:bookmarkStart w:id="4725" w:name="_Toc60904015"/>
      <w:bookmarkStart w:id="4726" w:name="_Toc60904550"/>
      <w:bookmarkStart w:id="4727" w:name="_Toc60905085"/>
      <w:bookmarkStart w:id="4728" w:name="_Toc60905620"/>
      <w:bookmarkStart w:id="4729" w:name="_Toc60906155"/>
      <w:bookmarkStart w:id="4730" w:name="_Toc60906693"/>
      <w:bookmarkStart w:id="4731" w:name="_Toc60909492"/>
      <w:bookmarkStart w:id="4732" w:name="_Toc60910528"/>
      <w:bookmarkStart w:id="4733" w:name="_Toc60911064"/>
      <w:bookmarkStart w:id="4734" w:name="_Toc60911600"/>
      <w:bookmarkStart w:id="4735" w:name="_Toc60912136"/>
      <w:bookmarkStart w:id="4736" w:name="_Toc65163901"/>
      <w:bookmarkStart w:id="4737" w:name="_Toc65164100"/>
      <w:bookmarkStart w:id="4738" w:name="_Toc60830608"/>
      <w:bookmarkStart w:id="4739" w:name="_Toc60840496"/>
      <w:bookmarkStart w:id="4740" w:name="_Toc60841031"/>
      <w:bookmarkStart w:id="4741" w:name="_Toc60841566"/>
      <w:bookmarkStart w:id="4742" w:name="_Toc60861717"/>
      <w:bookmarkStart w:id="4743" w:name="_Toc60904016"/>
      <w:bookmarkStart w:id="4744" w:name="_Toc60904551"/>
      <w:bookmarkStart w:id="4745" w:name="_Toc60905086"/>
      <w:bookmarkStart w:id="4746" w:name="_Toc60905621"/>
      <w:bookmarkStart w:id="4747" w:name="_Toc60906156"/>
      <w:bookmarkStart w:id="4748" w:name="_Toc60906694"/>
      <w:bookmarkStart w:id="4749" w:name="_Toc60909493"/>
      <w:bookmarkStart w:id="4750" w:name="_Toc60910529"/>
      <w:bookmarkStart w:id="4751" w:name="_Toc60911065"/>
      <w:bookmarkStart w:id="4752" w:name="_Toc60911601"/>
      <w:bookmarkStart w:id="4753" w:name="_Toc60912137"/>
      <w:bookmarkStart w:id="4754" w:name="_Toc60830609"/>
      <w:bookmarkStart w:id="4755" w:name="_Toc60840497"/>
      <w:bookmarkStart w:id="4756" w:name="_Toc60841032"/>
      <w:bookmarkStart w:id="4757" w:name="_Toc60841567"/>
      <w:bookmarkStart w:id="4758" w:name="_Toc60861718"/>
      <w:bookmarkStart w:id="4759" w:name="_Toc60904017"/>
      <w:bookmarkStart w:id="4760" w:name="_Toc60904552"/>
      <w:bookmarkStart w:id="4761" w:name="_Toc60905087"/>
      <w:bookmarkStart w:id="4762" w:name="_Toc60905622"/>
      <w:bookmarkStart w:id="4763" w:name="_Toc60906157"/>
      <w:bookmarkStart w:id="4764" w:name="_Toc60906695"/>
      <w:bookmarkStart w:id="4765" w:name="_Toc60909494"/>
      <w:bookmarkStart w:id="4766" w:name="_Toc60910530"/>
      <w:bookmarkStart w:id="4767" w:name="_Toc60911066"/>
      <w:bookmarkStart w:id="4768" w:name="_Toc60911602"/>
      <w:bookmarkStart w:id="4769" w:name="_Toc60912138"/>
      <w:bookmarkStart w:id="4770" w:name="_Toc65163903"/>
      <w:bookmarkStart w:id="4771" w:name="_Toc65164102"/>
      <w:bookmarkStart w:id="4772" w:name="_Toc60830610"/>
      <w:bookmarkStart w:id="4773" w:name="_Toc60840498"/>
      <w:bookmarkStart w:id="4774" w:name="_Toc60841033"/>
      <w:bookmarkStart w:id="4775" w:name="_Toc60841568"/>
      <w:bookmarkStart w:id="4776" w:name="_Toc60861719"/>
      <w:bookmarkStart w:id="4777" w:name="_Toc60904018"/>
      <w:bookmarkStart w:id="4778" w:name="_Toc60904553"/>
      <w:bookmarkStart w:id="4779" w:name="_Toc60905088"/>
      <w:bookmarkStart w:id="4780" w:name="_Toc60905623"/>
      <w:bookmarkStart w:id="4781" w:name="_Toc60906158"/>
      <w:bookmarkStart w:id="4782" w:name="_Toc60906696"/>
      <w:bookmarkStart w:id="4783" w:name="_Toc60909495"/>
      <w:bookmarkStart w:id="4784" w:name="_Toc60910531"/>
      <w:bookmarkStart w:id="4785" w:name="_Toc60911067"/>
      <w:bookmarkStart w:id="4786" w:name="_Toc60911603"/>
      <w:bookmarkStart w:id="4787" w:name="_Toc60912139"/>
      <w:bookmarkStart w:id="4788" w:name="_Toc65163905"/>
      <w:bookmarkStart w:id="4789" w:name="_Toc65164104"/>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r w:rsidRPr="00B81ECE">
        <w:rPr>
          <w:sz w:val="22"/>
          <w:szCs w:val="22"/>
        </w:rPr>
        <w:t>The construction of all conduits and associated components shall comply with the requirements of the Ontario Electri</w:t>
      </w:r>
      <w:r w:rsidRPr="00760522">
        <w:rPr>
          <w:sz w:val="22"/>
          <w:szCs w:val="22"/>
        </w:rPr>
        <w:t>cal Safety Code (OESC) and with other requirements as stated in Appendix Q</w:t>
      </w:r>
      <w:r w:rsidR="006A309A" w:rsidRPr="00760522">
        <w:rPr>
          <w:sz w:val="22"/>
          <w:szCs w:val="22"/>
        </w:rPr>
        <w:t>: “</w:t>
      </w:r>
      <w:r w:rsidR="006A309A" w:rsidRPr="00F12F3D">
        <w:rPr>
          <w:sz w:val="22"/>
          <w:szCs w:val="22"/>
        </w:rPr>
        <w:t xml:space="preserve">Conduits, Fittings and </w:t>
      </w:r>
      <w:r w:rsidR="00CD787F" w:rsidRPr="00F12F3D">
        <w:rPr>
          <w:sz w:val="22"/>
          <w:szCs w:val="22"/>
        </w:rPr>
        <w:t xml:space="preserve">Accessories” </w:t>
      </w:r>
      <w:r w:rsidRPr="00F12F3D">
        <w:rPr>
          <w:sz w:val="22"/>
          <w:szCs w:val="22"/>
        </w:rPr>
        <w:t>and in the Contract Documents</w:t>
      </w:r>
      <w:r w:rsidR="00C420F7">
        <w:rPr>
          <w:sz w:val="22"/>
          <w:szCs w:val="22"/>
        </w:rPr>
        <w:t xml:space="preserve">.  </w:t>
      </w:r>
      <w:r w:rsidRPr="00F12F3D">
        <w:rPr>
          <w:sz w:val="22"/>
          <w:szCs w:val="22"/>
        </w:rPr>
        <w:t>This compliance requirement applies even if the conduit is not being used for electrical applications.</w:t>
      </w:r>
    </w:p>
    <w:p w14:paraId="3FB86AAE" w14:textId="73C4239E" w:rsidR="000F0B77" w:rsidRPr="00F12F3D" w:rsidRDefault="000F0B77" w:rsidP="00197B13">
      <w:pPr>
        <w:pStyle w:val="Header"/>
        <w:numPr>
          <w:ilvl w:val="0"/>
          <w:numId w:val="22"/>
        </w:numPr>
        <w:tabs>
          <w:tab w:val="clear" w:pos="4320"/>
          <w:tab w:val="clear" w:pos="8640"/>
          <w:tab w:val="left" w:pos="720"/>
        </w:tabs>
        <w:spacing w:after="240"/>
        <w:ind w:left="1584" w:hanging="504"/>
        <w:jc w:val="both"/>
        <w:rPr>
          <w:rFonts w:asciiTheme="majorBidi" w:hAnsiTheme="majorBidi" w:cstheme="majorBidi"/>
          <w:bCs/>
          <w:sz w:val="22"/>
          <w:szCs w:val="22"/>
        </w:rPr>
      </w:pPr>
      <w:r w:rsidRPr="00F12F3D">
        <w:rPr>
          <w:rFonts w:asciiTheme="majorBidi" w:hAnsiTheme="majorBidi" w:cstheme="majorBidi"/>
          <w:bCs/>
          <w:sz w:val="22"/>
          <w:szCs w:val="22"/>
        </w:rPr>
        <w:t>All new communications conduits are limited to a fill capacity of 30% of the cross-sectional area</w:t>
      </w:r>
      <w:r w:rsidR="00C420F7">
        <w:rPr>
          <w:rFonts w:asciiTheme="majorBidi" w:hAnsiTheme="majorBidi" w:cstheme="majorBidi"/>
          <w:bCs/>
          <w:sz w:val="22"/>
          <w:szCs w:val="22"/>
        </w:rPr>
        <w:t xml:space="preserve">.  </w:t>
      </w:r>
      <w:r w:rsidRPr="00F12F3D">
        <w:rPr>
          <w:rFonts w:asciiTheme="majorBidi" w:hAnsiTheme="majorBidi" w:cstheme="majorBidi"/>
          <w:bCs/>
          <w:sz w:val="22"/>
          <w:szCs w:val="22"/>
        </w:rPr>
        <w:t>The industry practice and Codes allow for 40% fill but new conduits shall allow for a future expansion in cable occupancy to 40% fill</w:t>
      </w:r>
      <w:r w:rsidR="00C420F7">
        <w:rPr>
          <w:rFonts w:asciiTheme="majorBidi" w:hAnsiTheme="majorBidi" w:cstheme="majorBidi"/>
          <w:bCs/>
          <w:sz w:val="22"/>
          <w:szCs w:val="22"/>
        </w:rPr>
        <w:t xml:space="preserve">.  </w:t>
      </w:r>
      <w:r w:rsidRPr="00F12F3D">
        <w:rPr>
          <w:rFonts w:asciiTheme="majorBidi" w:hAnsiTheme="majorBidi" w:cstheme="majorBidi"/>
          <w:bCs/>
          <w:sz w:val="22"/>
          <w:szCs w:val="22"/>
        </w:rPr>
        <w:t>Where existing conduits are being reused by addition of new cables the conduits may not exceed 40% fill upon completion of the construction.</w:t>
      </w:r>
    </w:p>
    <w:p w14:paraId="4DFB0EFA" w14:textId="36A9D1D9" w:rsidR="00A66B6E" w:rsidRPr="002E5543" w:rsidRDefault="006A309A" w:rsidP="00197B13">
      <w:pPr>
        <w:pStyle w:val="Header"/>
        <w:numPr>
          <w:ilvl w:val="0"/>
          <w:numId w:val="22"/>
        </w:numPr>
        <w:tabs>
          <w:tab w:val="clear" w:pos="4320"/>
          <w:tab w:val="clear" w:pos="8640"/>
          <w:tab w:val="left" w:pos="720"/>
        </w:tabs>
        <w:spacing w:after="240"/>
        <w:ind w:left="1584" w:hanging="504"/>
        <w:jc w:val="both"/>
        <w:rPr>
          <w:sz w:val="22"/>
          <w:szCs w:val="22"/>
        </w:rPr>
      </w:pPr>
      <w:r w:rsidRPr="00F12F3D">
        <w:rPr>
          <w:sz w:val="22"/>
          <w:szCs w:val="22"/>
        </w:rPr>
        <w:t>All cabling, wiring and conductors shall comply with the requirements set forth in Appendix R: “Cabling, Conductors and Miscellaneous Accessories”</w:t>
      </w:r>
      <w:r w:rsidR="00CD787F" w:rsidRPr="00C52589" w:rsidDel="00CD787F">
        <w:rPr>
          <w:sz w:val="22"/>
          <w:szCs w:val="22"/>
        </w:rPr>
        <w:t xml:space="preserve"> </w:t>
      </w:r>
      <w:bookmarkStart w:id="4790" w:name="_Toc65163908"/>
      <w:bookmarkStart w:id="4791" w:name="_Toc65164107"/>
      <w:bookmarkEnd w:id="4790"/>
      <w:bookmarkEnd w:id="4791"/>
      <w:r w:rsidR="00CD787F" w:rsidRPr="00C52589">
        <w:rPr>
          <w:sz w:val="22"/>
          <w:szCs w:val="22"/>
        </w:rPr>
        <w:t>and, as applicable, are also subject to the specifications as defined in the OESC</w:t>
      </w:r>
      <w:r w:rsidR="00CD787F" w:rsidRPr="002E5543">
        <w:rPr>
          <w:sz w:val="22"/>
          <w:szCs w:val="22"/>
        </w:rPr>
        <w:t xml:space="preserve"> including the fire rating FT-4 or FT-6 and CSA or equivalent certification.</w:t>
      </w:r>
    </w:p>
    <w:p w14:paraId="51E57E60" w14:textId="65A5FB7F" w:rsidR="009650B3" w:rsidRPr="00EA5A21" w:rsidRDefault="001A3180">
      <w:pPr>
        <w:pStyle w:val="heading3a"/>
        <w:numPr>
          <w:ilvl w:val="1"/>
          <w:numId w:val="11"/>
        </w:numPr>
        <w:spacing w:line="240" w:lineRule="auto"/>
        <w:ind w:left="1080" w:hanging="1080"/>
        <w:jc w:val="both"/>
        <w:rPr>
          <w:b/>
          <w:bCs/>
          <w:szCs w:val="22"/>
          <w:lang w:val="en-CA"/>
        </w:rPr>
      </w:pPr>
      <w:bookmarkStart w:id="4792" w:name="_Toc60830612"/>
      <w:bookmarkStart w:id="4793" w:name="_Toc60840500"/>
      <w:bookmarkStart w:id="4794" w:name="_Toc60841035"/>
      <w:bookmarkStart w:id="4795" w:name="_Toc60841570"/>
      <w:bookmarkStart w:id="4796" w:name="_Toc60861721"/>
      <w:bookmarkStart w:id="4797" w:name="_Toc60904020"/>
      <w:bookmarkStart w:id="4798" w:name="_Toc60904555"/>
      <w:bookmarkStart w:id="4799" w:name="_Toc60905090"/>
      <w:bookmarkStart w:id="4800" w:name="_Toc60905625"/>
      <w:bookmarkStart w:id="4801" w:name="_Toc60906160"/>
      <w:bookmarkStart w:id="4802" w:name="_Toc60906698"/>
      <w:bookmarkStart w:id="4803" w:name="_Toc60909497"/>
      <w:bookmarkStart w:id="4804" w:name="_Toc60910533"/>
      <w:bookmarkStart w:id="4805" w:name="_Toc60911069"/>
      <w:bookmarkStart w:id="4806" w:name="_Toc60911605"/>
      <w:bookmarkStart w:id="4807" w:name="_Toc60912141"/>
      <w:bookmarkStart w:id="4808" w:name="_Toc60912514"/>
      <w:bookmarkStart w:id="4809" w:name="_Toc60912888"/>
      <w:bookmarkStart w:id="4810" w:name="_Toc60913262"/>
      <w:bookmarkStart w:id="4811" w:name="_Toc60913636"/>
      <w:bookmarkStart w:id="4812" w:name="_Toc60914010"/>
      <w:bookmarkStart w:id="4813" w:name="_Toc60914384"/>
      <w:bookmarkStart w:id="4814" w:name="_Toc60939870"/>
      <w:bookmarkStart w:id="4815" w:name="_Toc60951887"/>
      <w:bookmarkStart w:id="4816" w:name="_Toc60830613"/>
      <w:bookmarkStart w:id="4817" w:name="_Toc60840501"/>
      <w:bookmarkStart w:id="4818" w:name="_Toc60841036"/>
      <w:bookmarkStart w:id="4819" w:name="_Toc60841571"/>
      <w:bookmarkStart w:id="4820" w:name="_Toc60861722"/>
      <w:bookmarkStart w:id="4821" w:name="_Toc60904021"/>
      <w:bookmarkStart w:id="4822" w:name="_Toc60904556"/>
      <w:bookmarkStart w:id="4823" w:name="_Toc60905091"/>
      <w:bookmarkStart w:id="4824" w:name="_Toc60905626"/>
      <w:bookmarkStart w:id="4825" w:name="_Toc60906161"/>
      <w:bookmarkStart w:id="4826" w:name="_Toc60906699"/>
      <w:bookmarkStart w:id="4827" w:name="_Toc60909498"/>
      <w:bookmarkStart w:id="4828" w:name="_Toc60910534"/>
      <w:bookmarkStart w:id="4829" w:name="_Toc60911070"/>
      <w:bookmarkStart w:id="4830" w:name="_Toc60911606"/>
      <w:bookmarkStart w:id="4831" w:name="_Toc60912142"/>
      <w:bookmarkStart w:id="4832" w:name="_Toc60912515"/>
      <w:bookmarkStart w:id="4833" w:name="_Toc60912889"/>
      <w:bookmarkStart w:id="4834" w:name="_Toc60913263"/>
      <w:bookmarkStart w:id="4835" w:name="_Toc60913637"/>
      <w:bookmarkStart w:id="4836" w:name="_Toc60914011"/>
      <w:bookmarkStart w:id="4837" w:name="_Toc60914385"/>
      <w:bookmarkStart w:id="4838" w:name="_Toc60939871"/>
      <w:bookmarkStart w:id="4839" w:name="_Toc60951888"/>
      <w:bookmarkStart w:id="4840" w:name="_Toc60830614"/>
      <w:bookmarkStart w:id="4841" w:name="_Toc60840502"/>
      <w:bookmarkStart w:id="4842" w:name="_Toc60841037"/>
      <w:bookmarkStart w:id="4843" w:name="_Toc60841572"/>
      <w:bookmarkStart w:id="4844" w:name="_Toc60861723"/>
      <w:bookmarkStart w:id="4845" w:name="_Toc60904022"/>
      <w:bookmarkStart w:id="4846" w:name="_Toc60904557"/>
      <w:bookmarkStart w:id="4847" w:name="_Toc60905092"/>
      <w:bookmarkStart w:id="4848" w:name="_Toc60905627"/>
      <w:bookmarkStart w:id="4849" w:name="_Toc60906162"/>
      <w:bookmarkStart w:id="4850" w:name="_Toc60906700"/>
      <w:bookmarkStart w:id="4851" w:name="_Toc60909499"/>
      <w:bookmarkStart w:id="4852" w:name="_Toc60910535"/>
      <w:bookmarkStart w:id="4853" w:name="_Toc60911071"/>
      <w:bookmarkStart w:id="4854" w:name="_Toc60911607"/>
      <w:bookmarkStart w:id="4855" w:name="_Toc60912143"/>
      <w:bookmarkStart w:id="4856" w:name="_Toc60912516"/>
      <w:bookmarkStart w:id="4857" w:name="_Toc60912890"/>
      <w:bookmarkStart w:id="4858" w:name="_Toc60913264"/>
      <w:bookmarkStart w:id="4859" w:name="_Toc60913638"/>
      <w:bookmarkStart w:id="4860" w:name="_Toc60914012"/>
      <w:bookmarkStart w:id="4861" w:name="_Toc60914386"/>
      <w:bookmarkStart w:id="4862" w:name="_Toc60939872"/>
      <w:bookmarkStart w:id="4863" w:name="_Toc60951889"/>
      <w:bookmarkStart w:id="4864" w:name="_Toc60830615"/>
      <w:bookmarkStart w:id="4865" w:name="_Toc60840503"/>
      <w:bookmarkStart w:id="4866" w:name="_Toc60841038"/>
      <w:bookmarkStart w:id="4867" w:name="_Toc60841573"/>
      <w:bookmarkStart w:id="4868" w:name="_Toc60861724"/>
      <w:bookmarkStart w:id="4869" w:name="_Toc60904023"/>
      <w:bookmarkStart w:id="4870" w:name="_Toc60904558"/>
      <w:bookmarkStart w:id="4871" w:name="_Toc60905093"/>
      <w:bookmarkStart w:id="4872" w:name="_Toc60905628"/>
      <w:bookmarkStart w:id="4873" w:name="_Toc60906163"/>
      <w:bookmarkStart w:id="4874" w:name="_Toc60906701"/>
      <w:bookmarkStart w:id="4875" w:name="_Toc60909500"/>
      <w:bookmarkStart w:id="4876" w:name="_Toc60910536"/>
      <w:bookmarkStart w:id="4877" w:name="_Toc60911072"/>
      <w:bookmarkStart w:id="4878" w:name="_Toc60911608"/>
      <w:bookmarkStart w:id="4879" w:name="_Toc60912144"/>
      <w:bookmarkStart w:id="4880" w:name="_Toc60912517"/>
      <w:bookmarkStart w:id="4881" w:name="_Toc60912891"/>
      <w:bookmarkStart w:id="4882" w:name="_Toc60913265"/>
      <w:bookmarkStart w:id="4883" w:name="_Toc60913639"/>
      <w:bookmarkStart w:id="4884" w:name="_Toc60914013"/>
      <w:bookmarkStart w:id="4885" w:name="_Toc60914387"/>
      <w:bookmarkStart w:id="4886" w:name="_Toc60939873"/>
      <w:bookmarkStart w:id="4887" w:name="_Toc60951890"/>
      <w:bookmarkStart w:id="4888" w:name="_Toc60830616"/>
      <w:bookmarkStart w:id="4889" w:name="_Toc60840504"/>
      <w:bookmarkStart w:id="4890" w:name="_Toc60841039"/>
      <w:bookmarkStart w:id="4891" w:name="_Toc60841574"/>
      <w:bookmarkStart w:id="4892" w:name="_Toc60861725"/>
      <w:bookmarkStart w:id="4893" w:name="_Toc60904024"/>
      <w:bookmarkStart w:id="4894" w:name="_Toc60904559"/>
      <w:bookmarkStart w:id="4895" w:name="_Toc60905094"/>
      <w:bookmarkStart w:id="4896" w:name="_Toc60905629"/>
      <w:bookmarkStart w:id="4897" w:name="_Toc60906164"/>
      <w:bookmarkStart w:id="4898" w:name="_Toc60906702"/>
      <w:bookmarkStart w:id="4899" w:name="_Toc60909501"/>
      <w:bookmarkStart w:id="4900" w:name="_Toc60910537"/>
      <w:bookmarkStart w:id="4901" w:name="_Toc60911073"/>
      <w:bookmarkStart w:id="4902" w:name="_Toc60911609"/>
      <w:bookmarkStart w:id="4903" w:name="_Toc60912145"/>
      <w:bookmarkStart w:id="4904" w:name="_Toc60912518"/>
      <w:bookmarkStart w:id="4905" w:name="_Toc60912892"/>
      <w:bookmarkStart w:id="4906" w:name="_Toc60913266"/>
      <w:bookmarkStart w:id="4907" w:name="_Toc60913640"/>
      <w:bookmarkStart w:id="4908" w:name="_Toc60914014"/>
      <w:bookmarkStart w:id="4909" w:name="_Toc60914388"/>
      <w:bookmarkStart w:id="4910" w:name="_Toc60939874"/>
      <w:bookmarkStart w:id="4911" w:name="_Toc60951891"/>
      <w:bookmarkStart w:id="4912" w:name="_Toc60830617"/>
      <w:bookmarkStart w:id="4913" w:name="_Toc60840505"/>
      <w:bookmarkStart w:id="4914" w:name="_Toc60841040"/>
      <w:bookmarkStart w:id="4915" w:name="_Toc60841575"/>
      <w:bookmarkStart w:id="4916" w:name="_Toc60861726"/>
      <w:bookmarkStart w:id="4917" w:name="_Toc60904025"/>
      <w:bookmarkStart w:id="4918" w:name="_Toc60904560"/>
      <w:bookmarkStart w:id="4919" w:name="_Toc60905095"/>
      <w:bookmarkStart w:id="4920" w:name="_Toc60905630"/>
      <w:bookmarkStart w:id="4921" w:name="_Toc60906165"/>
      <w:bookmarkStart w:id="4922" w:name="_Toc60906703"/>
      <w:bookmarkStart w:id="4923" w:name="_Toc60909502"/>
      <w:bookmarkStart w:id="4924" w:name="_Toc60910538"/>
      <w:bookmarkStart w:id="4925" w:name="_Toc60911074"/>
      <w:bookmarkStart w:id="4926" w:name="_Toc60911610"/>
      <w:bookmarkStart w:id="4927" w:name="_Toc60912146"/>
      <w:bookmarkStart w:id="4928" w:name="_Toc60912519"/>
      <w:bookmarkStart w:id="4929" w:name="_Toc60912893"/>
      <w:bookmarkStart w:id="4930" w:name="_Toc60913267"/>
      <w:bookmarkStart w:id="4931" w:name="_Toc60913641"/>
      <w:bookmarkStart w:id="4932" w:name="_Toc60914015"/>
      <w:bookmarkStart w:id="4933" w:name="_Toc60914389"/>
      <w:bookmarkStart w:id="4934" w:name="_Toc60939875"/>
      <w:bookmarkStart w:id="4935" w:name="_Toc60951892"/>
      <w:bookmarkStart w:id="4936" w:name="_Toc60830618"/>
      <w:bookmarkStart w:id="4937" w:name="_Toc60840506"/>
      <w:bookmarkStart w:id="4938" w:name="_Toc60841041"/>
      <w:bookmarkStart w:id="4939" w:name="_Toc60841576"/>
      <w:bookmarkStart w:id="4940" w:name="_Toc60861727"/>
      <w:bookmarkStart w:id="4941" w:name="_Toc60904026"/>
      <w:bookmarkStart w:id="4942" w:name="_Toc60904561"/>
      <w:bookmarkStart w:id="4943" w:name="_Toc60905096"/>
      <w:bookmarkStart w:id="4944" w:name="_Toc60905631"/>
      <w:bookmarkStart w:id="4945" w:name="_Toc60906166"/>
      <w:bookmarkStart w:id="4946" w:name="_Toc60906704"/>
      <w:bookmarkStart w:id="4947" w:name="_Toc60909503"/>
      <w:bookmarkStart w:id="4948" w:name="_Toc60910539"/>
      <w:bookmarkStart w:id="4949" w:name="_Toc60911075"/>
      <w:bookmarkStart w:id="4950" w:name="_Toc60911611"/>
      <w:bookmarkStart w:id="4951" w:name="_Toc60912147"/>
      <w:bookmarkStart w:id="4952" w:name="_Toc60912520"/>
      <w:bookmarkStart w:id="4953" w:name="_Toc60912894"/>
      <w:bookmarkStart w:id="4954" w:name="_Toc60913268"/>
      <w:bookmarkStart w:id="4955" w:name="_Toc60913642"/>
      <w:bookmarkStart w:id="4956" w:name="_Toc60914016"/>
      <w:bookmarkStart w:id="4957" w:name="_Toc60914390"/>
      <w:bookmarkStart w:id="4958" w:name="_Toc60939876"/>
      <w:bookmarkStart w:id="4959" w:name="_Toc60951893"/>
      <w:bookmarkStart w:id="4960" w:name="_Toc60830619"/>
      <w:bookmarkStart w:id="4961" w:name="_Toc60840507"/>
      <w:bookmarkStart w:id="4962" w:name="_Toc60841042"/>
      <w:bookmarkStart w:id="4963" w:name="_Toc60841577"/>
      <w:bookmarkStart w:id="4964" w:name="_Toc60861728"/>
      <w:bookmarkStart w:id="4965" w:name="_Toc60904027"/>
      <w:bookmarkStart w:id="4966" w:name="_Toc60904562"/>
      <w:bookmarkStart w:id="4967" w:name="_Toc60905097"/>
      <w:bookmarkStart w:id="4968" w:name="_Toc60905632"/>
      <w:bookmarkStart w:id="4969" w:name="_Toc60906167"/>
      <w:bookmarkStart w:id="4970" w:name="_Toc60906705"/>
      <w:bookmarkStart w:id="4971" w:name="_Toc60909504"/>
      <w:bookmarkStart w:id="4972" w:name="_Toc60910540"/>
      <w:bookmarkStart w:id="4973" w:name="_Toc60911076"/>
      <w:bookmarkStart w:id="4974" w:name="_Toc60911612"/>
      <w:bookmarkStart w:id="4975" w:name="_Toc60912148"/>
      <w:bookmarkStart w:id="4976" w:name="_Toc60912521"/>
      <w:bookmarkStart w:id="4977" w:name="_Toc60912895"/>
      <w:bookmarkStart w:id="4978" w:name="_Toc60913269"/>
      <w:bookmarkStart w:id="4979" w:name="_Toc60913643"/>
      <w:bookmarkStart w:id="4980" w:name="_Toc60914017"/>
      <w:bookmarkStart w:id="4981" w:name="_Toc60914391"/>
      <w:bookmarkStart w:id="4982" w:name="_Toc60939877"/>
      <w:bookmarkStart w:id="4983" w:name="_Toc60951894"/>
      <w:bookmarkStart w:id="4984" w:name="_Toc60830620"/>
      <w:bookmarkStart w:id="4985" w:name="_Toc60840508"/>
      <w:bookmarkStart w:id="4986" w:name="_Toc60841043"/>
      <w:bookmarkStart w:id="4987" w:name="_Toc60841578"/>
      <w:bookmarkStart w:id="4988" w:name="_Toc60861729"/>
      <w:bookmarkStart w:id="4989" w:name="_Toc60904028"/>
      <w:bookmarkStart w:id="4990" w:name="_Toc60904563"/>
      <w:bookmarkStart w:id="4991" w:name="_Toc60905098"/>
      <w:bookmarkStart w:id="4992" w:name="_Toc60905633"/>
      <w:bookmarkStart w:id="4993" w:name="_Toc60906168"/>
      <w:bookmarkStart w:id="4994" w:name="_Toc60906706"/>
      <w:bookmarkStart w:id="4995" w:name="_Toc60909505"/>
      <w:bookmarkStart w:id="4996" w:name="_Toc60910541"/>
      <w:bookmarkStart w:id="4997" w:name="_Toc60911077"/>
      <w:bookmarkStart w:id="4998" w:name="_Toc60911613"/>
      <w:bookmarkStart w:id="4999" w:name="_Toc60912149"/>
      <w:bookmarkStart w:id="5000" w:name="_Toc60912522"/>
      <w:bookmarkStart w:id="5001" w:name="_Toc60912896"/>
      <w:bookmarkStart w:id="5002" w:name="_Toc60913270"/>
      <w:bookmarkStart w:id="5003" w:name="_Toc60913644"/>
      <w:bookmarkStart w:id="5004" w:name="_Toc60914018"/>
      <w:bookmarkStart w:id="5005" w:name="_Toc60914392"/>
      <w:bookmarkStart w:id="5006" w:name="_Toc60939878"/>
      <w:bookmarkStart w:id="5007" w:name="_Toc60951895"/>
      <w:bookmarkStart w:id="5008" w:name="_Toc60830621"/>
      <w:bookmarkStart w:id="5009" w:name="_Toc60840509"/>
      <w:bookmarkStart w:id="5010" w:name="_Toc60841044"/>
      <w:bookmarkStart w:id="5011" w:name="_Toc60841579"/>
      <w:bookmarkStart w:id="5012" w:name="_Toc60861730"/>
      <w:bookmarkStart w:id="5013" w:name="_Toc60904029"/>
      <w:bookmarkStart w:id="5014" w:name="_Toc60904564"/>
      <w:bookmarkStart w:id="5015" w:name="_Toc60905099"/>
      <w:bookmarkStart w:id="5016" w:name="_Toc60905634"/>
      <w:bookmarkStart w:id="5017" w:name="_Toc60906169"/>
      <w:bookmarkStart w:id="5018" w:name="_Toc60906707"/>
      <w:bookmarkStart w:id="5019" w:name="_Toc60909506"/>
      <w:bookmarkStart w:id="5020" w:name="_Toc60910542"/>
      <w:bookmarkStart w:id="5021" w:name="_Toc60911078"/>
      <w:bookmarkStart w:id="5022" w:name="_Toc60911614"/>
      <w:bookmarkStart w:id="5023" w:name="_Toc60912150"/>
      <w:bookmarkStart w:id="5024" w:name="_Toc60912523"/>
      <w:bookmarkStart w:id="5025" w:name="_Toc60912897"/>
      <w:bookmarkStart w:id="5026" w:name="_Toc60913271"/>
      <w:bookmarkStart w:id="5027" w:name="_Toc60913645"/>
      <w:bookmarkStart w:id="5028" w:name="_Toc60914019"/>
      <w:bookmarkStart w:id="5029" w:name="_Toc60914393"/>
      <w:bookmarkStart w:id="5030" w:name="_Toc60939879"/>
      <w:bookmarkStart w:id="5031" w:name="_Toc60951896"/>
      <w:bookmarkStart w:id="5032" w:name="_Toc60830622"/>
      <w:bookmarkStart w:id="5033" w:name="_Toc60840510"/>
      <w:bookmarkStart w:id="5034" w:name="_Toc60841045"/>
      <w:bookmarkStart w:id="5035" w:name="_Toc60841580"/>
      <w:bookmarkStart w:id="5036" w:name="_Toc60861731"/>
      <w:bookmarkStart w:id="5037" w:name="_Toc60904030"/>
      <w:bookmarkStart w:id="5038" w:name="_Toc60904565"/>
      <w:bookmarkStart w:id="5039" w:name="_Toc60905100"/>
      <w:bookmarkStart w:id="5040" w:name="_Toc60905635"/>
      <w:bookmarkStart w:id="5041" w:name="_Toc60906170"/>
      <w:bookmarkStart w:id="5042" w:name="_Toc60906708"/>
      <w:bookmarkStart w:id="5043" w:name="_Toc60909507"/>
      <w:bookmarkStart w:id="5044" w:name="_Toc60910543"/>
      <w:bookmarkStart w:id="5045" w:name="_Toc60911079"/>
      <w:bookmarkStart w:id="5046" w:name="_Toc60911615"/>
      <w:bookmarkStart w:id="5047" w:name="_Toc60912151"/>
      <w:bookmarkStart w:id="5048" w:name="_Toc60912524"/>
      <w:bookmarkStart w:id="5049" w:name="_Toc60912898"/>
      <w:bookmarkStart w:id="5050" w:name="_Toc60913272"/>
      <w:bookmarkStart w:id="5051" w:name="_Toc60913646"/>
      <w:bookmarkStart w:id="5052" w:name="_Toc60914020"/>
      <w:bookmarkStart w:id="5053" w:name="_Toc60914394"/>
      <w:bookmarkStart w:id="5054" w:name="_Toc60939880"/>
      <w:bookmarkStart w:id="5055" w:name="_Toc60951897"/>
      <w:bookmarkStart w:id="5056" w:name="_Toc60830623"/>
      <w:bookmarkStart w:id="5057" w:name="_Toc60840511"/>
      <w:bookmarkStart w:id="5058" w:name="_Toc60841046"/>
      <w:bookmarkStart w:id="5059" w:name="_Toc60841581"/>
      <w:bookmarkStart w:id="5060" w:name="_Toc60861732"/>
      <w:bookmarkStart w:id="5061" w:name="_Toc60904031"/>
      <w:bookmarkStart w:id="5062" w:name="_Toc60904566"/>
      <w:bookmarkStart w:id="5063" w:name="_Toc60905101"/>
      <w:bookmarkStart w:id="5064" w:name="_Toc60905636"/>
      <w:bookmarkStart w:id="5065" w:name="_Toc60906171"/>
      <w:bookmarkStart w:id="5066" w:name="_Toc60906709"/>
      <w:bookmarkStart w:id="5067" w:name="_Toc60909508"/>
      <w:bookmarkStart w:id="5068" w:name="_Toc60910544"/>
      <w:bookmarkStart w:id="5069" w:name="_Toc60911080"/>
      <w:bookmarkStart w:id="5070" w:name="_Toc60911616"/>
      <w:bookmarkStart w:id="5071" w:name="_Toc60912152"/>
      <w:bookmarkStart w:id="5072" w:name="_Toc60912525"/>
      <w:bookmarkStart w:id="5073" w:name="_Toc60912899"/>
      <w:bookmarkStart w:id="5074" w:name="_Toc60913273"/>
      <w:bookmarkStart w:id="5075" w:name="_Toc60913647"/>
      <w:bookmarkStart w:id="5076" w:name="_Toc60914021"/>
      <w:bookmarkStart w:id="5077" w:name="_Toc60914395"/>
      <w:bookmarkStart w:id="5078" w:name="_Toc60939881"/>
      <w:bookmarkStart w:id="5079" w:name="_Toc60951898"/>
      <w:bookmarkStart w:id="5080" w:name="_Toc60830624"/>
      <w:bookmarkStart w:id="5081" w:name="_Toc60840512"/>
      <w:bookmarkStart w:id="5082" w:name="_Toc60841047"/>
      <w:bookmarkStart w:id="5083" w:name="_Toc60841582"/>
      <w:bookmarkStart w:id="5084" w:name="_Toc60861733"/>
      <w:bookmarkStart w:id="5085" w:name="_Toc60904032"/>
      <w:bookmarkStart w:id="5086" w:name="_Toc60904567"/>
      <w:bookmarkStart w:id="5087" w:name="_Toc60905102"/>
      <w:bookmarkStart w:id="5088" w:name="_Toc60905637"/>
      <w:bookmarkStart w:id="5089" w:name="_Toc60906172"/>
      <w:bookmarkStart w:id="5090" w:name="_Toc60906710"/>
      <w:bookmarkStart w:id="5091" w:name="_Toc60909509"/>
      <w:bookmarkStart w:id="5092" w:name="_Toc60910545"/>
      <w:bookmarkStart w:id="5093" w:name="_Toc60911081"/>
      <w:bookmarkStart w:id="5094" w:name="_Toc60911617"/>
      <w:bookmarkStart w:id="5095" w:name="_Toc60912153"/>
      <w:bookmarkStart w:id="5096" w:name="_Toc60912526"/>
      <w:bookmarkStart w:id="5097" w:name="_Toc60912900"/>
      <w:bookmarkStart w:id="5098" w:name="_Toc60913274"/>
      <w:bookmarkStart w:id="5099" w:name="_Toc60913648"/>
      <w:bookmarkStart w:id="5100" w:name="_Toc60914022"/>
      <w:bookmarkStart w:id="5101" w:name="_Toc60914396"/>
      <w:bookmarkStart w:id="5102" w:name="_Toc60939882"/>
      <w:bookmarkStart w:id="5103" w:name="_Toc60951899"/>
      <w:bookmarkStart w:id="5104" w:name="_Toc60830625"/>
      <w:bookmarkStart w:id="5105" w:name="_Toc60840513"/>
      <w:bookmarkStart w:id="5106" w:name="_Toc60841048"/>
      <w:bookmarkStart w:id="5107" w:name="_Toc60841583"/>
      <w:bookmarkStart w:id="5108" w:name="_Toc60861734"/>
      <w:bookmarkStart w:id="5109" w:name="_Toc60904033"/>
      <w:bookmarkStart w:id="5110" w:name="_Toc60904568"/>
      <w:bookmarkStart w:id="5111" w:name="_Toc60905103"/>
      <w:bookmarkStart w:id="5112" w:name="_Toc60905638"/>
      <w:bookmarkStart w:id="5113" w:name="_Toc60906173"/>
      <w:bookmarkStart w:id="5114" w:name="_Toc60906711"/>
      <w:bookmarkStart w:id="5115" w:name="_Toc60909510"/>
      <w:bookmarkStart w:id="5116" w:name="_Toc60910546"/>
      <w:bookmarkStart w:id="5117" w:name="_Toc60911082"/>
      <w:bookmarkStart w:id="5118" w:name="_Toc60911618"/>
      <w:bookmarkStart w:id="5119" w:name="_Toc60912154"/>
      <w:bookmarkStart w:id="5120" w:name="_Toc60912527"/>
      <w:bookmarkStart w:id="5121" w:name="_Toc60912901"/>
      <w:bookmarkStart w:id="5122" w:name="_Toc60913275"/>
      <w:bookmarkStart w:id="5123" w:name="_Toc60913649"/>
      <w:bookmarkStart w:id="5124" w:name="_Toc60914023"/>
      <w:bookmarkStart w:id="5125" w:name="_Toc60914397"/>
      <w:bookmarkStart w:id="5126" w:name="_Toc60939883"/>
      <w:bookmarkStart w:id="5127" w:name="_Toc60951900"/>
      <w:bookmarkStart w:id="5128" w:name="_Toc60830626"/>
      <w:bookmarkStart w:id="5129" w:name="_Toc60840514"/>
      <w:bookmarkStart w:id="5130" w:name="_Toc60841049"/>
      <w:bookmarkStart w:id="5131" w:name="_Toc60841584"/>
      <w:bookmarkStart w:id="5132" w:name="_Toc60861735"/>
      <w:bookmarkStart w:id="5133" w:name="_Toc60904034"/>
      <w:bookmarkStart w:id="5134" w:name="_Toc60904569"/>
      <w:bookmarkStart w:id="5135" w:name="_Toc60905104"/>
      <w:bookmarkStart w:id="5136" w:name="_Toc60905639"/>
      <w:bookmarkStart w:id="5137" w:name="_Toc60906174"/>
      <w:bookmarkStart w:id="5138" w:name="_Toc60906712"/>
      <w:bookmarkStart w:id="5139" w:name="_Toc60909511"/>
      <w:bookmarkStart w:id="5140" w:name="_Toc60910547"/>
      <w:bookmarkStart w:id="5141" w:name="_Toc60911083"/>
      <w:bookmarkStart w:id="5142" w:name="_Toc60911619"/>
      <w:bookmarkStart w:id="5143" w:name="_Toc60912155"/>
      <w:bookmarkStart w:id="5144" w:name="_Toc60912528"/>
      <w:bookmarkStart w:id="5145" w:name="_Toc60912902"/>
      <w:bookmarkStart w:id="5146" w:name="_Toc60913276"/>
      <w:bookmarkStart w:id="5147" w:name="_Toc60913650"/>
      <w:bookmarkStart w:id="5148" w:name="_Toc60914024"/>
      <w:bookmarkStart w:id="5149" w:name="_Toc60914398"/>
      <w:bookmarkStart w:id="5150" w:name="_Toc60939884"/>
      <w:bookmarkStart w:id="5151" w:name="_Toc60951901"/>
      <w:bookmarkStart w:id="5152" w:name="_Toc60830627"/>
      <w:bookmarkStart w:id="5153" w:name="_Toc60840515"/>
      <w:bookmarkStart w:id="5154" w:name="_Toc60841050"/>
      <w:bookmarkStart w:id="5155" w:name="_Toc60841585"/>
      <w:bookmarkStart w:id="5156" w:name="_Toc60861736"/>
      <w:bookmarkStart w:id="5157" w:name="_Toc60904035"/>
      <w:bookmarkStart w:id="5158" w:name="_Toc60904570"/>
      <w:bookmarkStart w:id="5159" w:name="_Toc60905105"/>
      <w:bookmarkStart w:id="5160" w:name="_Toc60905640"/>
      <w:bookmarkStart w:id="5161" w:name="_Toc60906175"/>
      <w:bookmarkStart w:id="5162" w:name="_Toc60906713"/>
      <w:bookmarkStart w:id="5163" w:name="_Toc60909512"/>
      <w:bookmarkStart w:id="5164" w:name="_Toc60910548"/>
      <w:bookmarkStart w:id="5165" w:name="_Toc60911084"/>
      <w:bookmarkStart w:id="5166" w:name="_Toc60911620"/>
      <w:bookmarkStart w:id="5167" w:name="_Toc60912156"/>
      <w:bookmarkStart w:id="5168" w:name="_Toc60912529"/>
      <w:bookmarkStart w:id="5169" w:name="_Toc60912903"/>
      <w:bookmarkStart w:id="5170" w:name="_Toc60913277"/>
      <w:bookmarkStart w:id="5171" w:name="_Toc60913651"/>
      <w:bookmarkStart w:id="5172" w:name="_Toc60914025"/>
      <w:bookmarkStart w:id="5173" w:name="_Toc60914399"/>
      <w:bookmarkStart w:id="5174" w:name="_Toc60939885"/>
      <w:bookmarkStart w:id="5175" w:name="_Toc60951902"/>
      <w:bookmarkStart w:id="5176" w:name="_Toc60830628"/>
      <w:bookmarkStart w:id="5177" w:name="_Toc60840516"/>
      <w:bookmarkStart w:id="5178" w:name="_Toc60841051"/>
      <w:bookmarkStart w:id="5179" w:name="_Toc60841586"/>
      <w:bookmarkStart w:id="5180" w:name="_Toc60861737"/>
      <w:bookmarkStart w:id="5181" w:name="_Toc60904036"/>
      <w:bookmarkStart w:id="5182" w:name="_Toc60904571"/>
      <w:bookmarkStart w:id="5183" w:name="_Toc60905106"/>
      <w:bookmarkStart w:id="5184" w:name="_Toc60905641"/>
      <w:bookmarkStart w:id="5185" w:name="_Toc60906176"/>
      <w:bookmarkStart w:id="5186" w:name="_Toc60906714"/>
      <w:bookmarkStart w:id="5187" w:name="_Toc60909513"/>
      <w:bookmarkStart w:id="5188" w:name="_Toc60910549"/>
      <w:bookmarkStart w:id="5189" w:name="_Toc60911085"/>
      <w:bookmarkStart w:id="5190" w:name="_Toc60911621"/>
      <w:bookmarkStart w:id="5191" w:name="_Toc60912157"/>
      <w:bookmarkStart w:id="5192" w:name="_Toc60912530"/>
      <w:bookmarkStart w:id="5193" w:name="_Toc60912904"/>
      <w:bookmarkStart w:id="5194" w:name="_Toc60913278"/>
      <w:bookmarkStart w:id="5195" w:name="_Toc60913652"/>
      <w:bookmarkStart w:id="5196" w:name="_Toc60914026"/>
      <w:bookmarkStart w:id="5197" w:name="_Toc60914400"/>
      <w:bookmarkStart w:id="5198" w:name="_Toc60939886"/>
      <w:bookmarkStart w:id="5199" w:name="_Toc60951903"/>
      <w:bookmarkStart w:id="5200" w:name="_Toc60830629"/>
      <w:bookmarkStart w:id="5201" w:name="_Toc60840517"/>
      <w:bookmarkStart w:id="5202" w:name="_Toc60841052"/>
      <w:bookmarkStart w:id="5203" w:name="_Toc60841587"/>
      <w:bookmarkStart w:id="5204" w:name="_Toc60861738"/>
      <w:bookmarkStart w:id="5205" w:name="_Toc60904037"/>
      <w:bookmarkStart w:id="5206" w:name="_Toc60904572"/>
      <w:bookmarkStart w:id="5207" w:name="_Toc60905107"/>
      <w:bookmarkStart w:id="5208" w:name="_Toc60905642"/>
      <w:bookmarkStart w:id="5209" w:name="_Toc60906177"/>
      <w:bookmarkStart w:id="5210" w:name="_Toc60906715"/>
      <w:bookmarkStart w:id="5211" w:name="_Toc60909514"/>
      <w:bookmarkStart w:id="5212" w:name="_Toc60910550"/>
      <w:bookmarkStart w:id="5213" w:name="_Toc60911086"/>
      <w:bookmarkStart w:id="5214" w:name="_Toc60911622"/>
      <w:bookmarkStart w:id="5215" w:name="_Toc60912158"/>
      <w:bookmarkStart w:id="5216" w:name="_Toc60912531"/>
      <w:bookmarkStart w:id="5217" w:name="_Toc60912905"/>
      <w:bookmarkStart w:id="5218" w:name="_Toc60913279"/>
      <w:bookmarkStart w:id="5219" w:name="_Toc60913653"/>
      <w:bookmarkStart w:id="5220" w:name="_Toc60914027"/>
      <w:bookmarkStart w:id="5221" w:name="_Toc60914401"/>
      <w:bookmarkStart w:id="5222" w:name="_Toc60939887"/>
      <w:bookmarkStart w:id="5223" w:name="_Toc60951904"/>
      <w:bookmarkStart w:id="5224" w:name="_Toc60830630"/>
      <w:bookmarkStart w:id="5225" w:name="_Toc60840518"/>
      <w:bookmarkStart w:id="5226" w:name="_Toc60841053"/>
      <w:bookmarkStart w:id="5227" w:name="_Toc60841588"/>
      <w:bookmarkStart w:id="5228" w:name="_Toc60861739"/>
      <w:bookmarkStart w:id="5229" w:name="_Toc60904038"/>
      <w:bookmarkStart w:id="5230" w:name="_Toc60904573"/>
      <w:bookmarkStart w:id="5231" w:name="_Toc60905108"/>
      <w:bookmarkStart w:id="5232" w:name="_Toc60905643"/>
      <w:bookmarkStart w:id="5233" w:name="_Toc60906178"/>
      <w:bookmarkStart w:id="5234" w:name="_Toc60906716"/>
      <w:bookmarkStart w:id="5235" w:name="_Toc60909515"/>
      <w:bookmarkStart w:id="5236" w:name="_Toc60910551"/>
      <w:bookmarkStart w:id="5237" w:name="_Toc60911087"/>
      <w:bookmarkStart w:id="5238" w:name="_Toc60911623"/>
      <w:bookmarkStart w:id="5239" w:name="_Toc60912159"/>
      <w:bookmarkStart w:id="5240" w:name="_Toc60912532"/>
      <w:bookmarkStart w:id="5241" w:name="_Toc60912906"/>
      <w:bookmarkStart w:id="5242" w:name="_Toc60913280"/>
      <w:bookmarkStart w:id="5243" w:name="_Toc60913654"/>
      <w:bookmarkStart w:id="5244" w:name="_Toc60914028"/>
      <w:bookmarkStart w:id="5245" w:name="_Toc60914402"/>
      <w:bookmarkStart w:id="5246" w:name="_Toc60939888"/>
      <w:bookmarkStart w:id="5247" w:name="_Toc60951905"/>
      <w:bookmarkStart w:id="5248" w:name="_Toc60830631"/>
      <w:bookmarkStart w:id="5249" w:name="_Toc60840519"/>
      <w:bookmarkStart w:id="5250" w:name="_Toc60841054"/>
      <w:bookmarkStart w:id="5251" w:name="_Toc60841589"/>
      <w:bookmarkStart w:id="5252" w:name="_Toc60861740"/>
      <w:bookmarkStart w:id="5253" w:name="_Toc60904039"/>
      <w:bookmarkStart w:id="5254" w:name="_Toc60904574"/>
      <w:bookmarkStart w:id="5255" w:name="_Toc60905109"/>
      <w:bookmarkStart w:id="5256" w:name="_Toc60905644"/>
      <w:bookmarkStart w:id="5257" w:name="_Toc60906179"/>
      <w:bookmarkStart w:id="5258" w:name="_Toc60906717"/>
      <w:bookmarkStart w:id="5259" w:name="_Toc60909516"/>
      <w:bookmarkStart w:id="5260" w:name="_Toc60910552"/>
      <w:bookmarkStart w:id="5261" w:name="_Toc60911088"/>
      <w:bookmarkStart w:id="5262" w:name="_Toc60911624"/>
      <w:bookmarkStart w:id="5263" w:name="_Toc60912160"/>
      <w:bookmarkStart w:id="5264" w:name="_Toc60912533"/>
      <w:bookmarkStart w:id="5265" w:name="_Toc60912907"/>
      <w:bookmarkStart w:id="5266" w:name="_Toc60913281"/>
      <w:bookmarkStart w:id="5267" w:name="_Toc60913655"/>
      <w:bookmarkStart w:id="5268" w:name="_Toc60914029"/>
      <w:bookmarkStart w:id="5269" w:name="_Toc60914403"/>
      <w:bookmarkStart w:id="5270" w:name="_Toc60939889"/>
      <w:bookmarkStart w:id="5271" w:name="_Toc60951906"/>
      <w:bookmarkStart w:id="5272" w:name="_Toc60830632"/>
      <w:bookmarkStart w:id="5273" w:name="_Toc60840520"/>
      <w:bookmarkStart w:id="5274" w:name="_Toc60841055"/>
      <w:bookmarkStart w:id="5275" w:name="_Toc60841590"/>
      <w:bookmarkStart w:id="5276" w:name="_Toc60861741"/>
      <w:bookmarkStart w:id="5277" w:name="_Toc60904040"/>
      <w:bookmarkStart w:id="5278" w:name="_Toc60904575"/>
      <w:bookmarkStart w:id="5279" w:name="_Toc60905110"/>
      <w:bookmarkStart w:id="5280" w:name="_Toc60905645"/>
      <w:bookmarkStart w:id="5281" w:name="_Toc60906180"/>
      <w:bookmarkStart w:id="5282" w:name="_Toc60906718"/>
      <w:bookmarkStart w:id="5283" w:name="_Toc60909517"/>
      <w:bookmarkStart w:id="5284" w:name="_Toc60910553"/>
      <w:bookmarkStart w:id="5285" w:name="_Toc60911089"/>
      <w:bookmarkStart w:id="5286" w:name="_Toc60911625"/>
      <w:bookmarkStart w:id="5287" w:name="_Toc60912161"/>
      <w:bookmarkStart w:id="5288" w:name="_Toc60912534"/>
      <w:bookmarkStart w:id="5289" w:name="_Toc60912908"/>
      <w:bookmarkStart w:id="5290" w:name="_Toc60913282"/>
      <w:bookmarkStart w:id="5291" w:name="_Toc60913656"/>
      <w:bookmarkStart w:id="5292" w:name="_Toc60914030"/>
      <w:bookmarkStart w:id="5293" w:name="_Toc60914404"/>
      <w:bookmarkStart w:id="5294" w:name="_Toc60939890"/>
      <w:bookmarkStart w:id="5295" w:name="_Toc60951907"/>
      <w:bookmarkStart w:id="5296" w:name="_Toc60830633"/>
      <w:bookmarkStart w:id="5297" w:name="_Toc60840521"/>
      <w:bookmarkStart w:id="5298" w:name="_Toc60841056"/>
      <w:bookmarkStart w:id="5299" w:name="_Toc60841591"/>
      <w:bookmarkStart w:id="5300" w:name="_Toc60861742"/>
      <w:bookmarkStart w:id="5301" w:name="_Toc60904041"/>
      <w:bookmarkStart w:id="5302" w:name="_Toc60904576"/>
      <w:bookmarkStart w:id="5303" w:name="_Toc60905111"/>
      <w:bookmarkStart w:id="5304" w:name="_Toc60905646"/>
      <w:bookmarkStart w:id="5305" w:name="_Toc60906181"/>
      <w:bookmarkStart w:id="5306" w:name="_Toc60906719"/>
      <w:bookmarkStart w:id="5307" w:name="_Toc60909518"/>
      <w:bookmarkStart w:id="5308" w:name="_Toc60910554"/>
      <w:bookmarkStart w:id="5309" w:name="_Toc60911090"/>
      <w:bookmarkStart w:id="5310" w:name="_Toc60911626"/>
      <w:bookmarkStart w:id="5311" w:name="_Toc60912162"/>
      <w:bookmarkStart w:id="5312" w:name="_Toc60912535"/>
      <w:bookmarkStart w:id="5313" w:name="_Toc60912909"/>
      <w:bookmarkStart w:id="5314" w:name="_Toc60913283"/>
      <w:bookmarkStart w:id="5315" w:name="_Toc60913657"/>
      <w:bookmarkStart w:id="5316" w:name="_Toc60914031"/>
      <w:bookmarkStart w:id="5317" w:name="_Toc60914405"/>
      <w:bookmarkStart w:id="5318" w:name="_Toc60939891"/>
      <w:bookmarkStart w:id="5319" w:name="_Toc60951908"/>
      <w:bookmarkStart w:id="5320" w:name="_Toc60830634"/>
      <w:bookmarkStart w:id="5321" w:name="_Toc60840522"/>
      <w:bookmarkStart w:id="5322" w:name="_Toc60841057"/>
      <w:bookmarkStart w:id="5323" w:name="_Toc60841592"/>
      <w:bookmarkStart w:id="5324" w:name="_Toc60861743"/>
      <w:bookmarkStart w:id="5325" w:name="_Toc60904042"/>
      <w:bookmarkStart w:id="5326" w:name="_Toc60904577"/>
      <w:bookmarkStart w:id="5327" w:name="_Toc60905112"/>
      <w:bookmarkStart w:id="5328" w:name="_Toc60905647"/>
      <w:bookmarkStart w:id="5329" w:name="_Toc60906182"/>
      <w:bookmarkStart w:id="5330" w:name="_Toc60906720"/>
      <w:bookmarkStart w:id="5331" w:name="_Toc60909519"/>
      <w:bookmarkStart w:id="5332" w:name="_Toc60910555"/>
      <w:bookmarkStart w:id="5333" w:name="_Toc60911091"/>
      <w:bookmarkStart w:id="5334" w:name="_Toc60911627"/>
      <w:bookmarkStart w:id="5335" w:name="_Toc60912163"/>
      <w:bookmarkStart w:id="5336" w:name="_Toc60912536"/>
      <w:bookmarkStart w:id="5337" w:name="_Toc60912910"/>
      <w:bookmarkStart w:id="5338" w:name="_Toc60913284"/>
      <w:bookmarkStart w:id="5339" w:name="_Toc60913658"/>
      <w:bookmarkStart w:id="5340" w:name="_Toc60914032"/>
      <w:bookmarkStart w:id="5341" w:name="_Toc60914406"/>
      <w:bookmarkStart w:id="5342" w:name="_Toc60939892"/>
      <w:bookmarkStart w:id="5343" w:name="_Toc60951909"/>
      <w:bookmarkStart w:id="5344" w:name="_Toc60830635"/>
      <w:bookmarkStart w:id="5345" w:name="_Toc60840523"/>
      <w:bookmarkStart w:id="5346" w:name="_Toc60841058"/>
      <w:bookmarkStart w:id="5347" w:name="_Toc60841593"/>
      <w:bookmarkStart w:id="5348" w:name="_Toc60861744"/>
      <w:bookmarkStart w:id="5349" w:name="_Toc60904043"/>
      <w:bookmarkStart w:id="5350" w:name="_Toc60904578"/>
      <w:bookmarkStart w:id="5351" w:name="_Toc60905113"/>
      <w:bookmarkStart w:id="5352" w:name="_Toc60905648"/>
      <w:bookmarkStart w:id="5353" w:name="_Toc60906183"/>
      <w:bookmarkStart w:id="5354" w:name="_Toc60906721"/>
      <w:bookmarkStart w:id="5355" w:name="_Toc60909520"/>
      <w:bookmarkStart w:id="5356" w:name="_Toc60910556"/>
      <w:bookmarkStart w:id="5357" w:name="_Toc60911092"/>
      <w:bookmarkStart w:id="5358" w:name="_Toc60911628"/>
      <w:bookmarkStart w:id="5359" w:name="_Toc60912164"/>
      <w:bookmarkStart w:id="5360" w:name="_Toc60912537"/>
      <w:bookmarkStart w:id="5361" w:name="_Toc60912911"/>
      <w:bookmarkStart w:id="5362" w:name="_Toc60913285"/>
      <w:bookmarkStart w:id="5363" w:name="_Toc60913659"/>
      <w:bookmarkStart w:id="5364" w:name="_Toc60914033"/>
      <w:bookmarkStart w:id="5365" w:name="_Toc60914407"/>
      <w:bookmarkStart w:id="5366" w:name="_Toc60939893"/>
      <w:bookmarkStart w:id="5367" w:name="_Toc60951910"/>
      <w:bookmarkStart w:id="5368" w:name="_Toc60830636"/>
      <w:bookmarkStart w:id="5369" w:name="_Toc60840524"/>
      <w:bookmarkStart w:id="5370" w:name="_Toc60841059"/>
      <w:bookmarkStart w:id="5371" w:name="_Toc60841594"/>
      <w:bookmarkStart w:id="5372" w:name="_Toc60861745"/>
      <w:bookmarkStart w:id="5373" w:name="_Toc60904044"/>
      <w:bookmarkStart w:id="5374" w:name="_Toc60904579"/>
      <w:bookmarkStart w:id="5375" w:name="_Toc60905114"/>
      <w:bookmarkStart w:id="5376" w:name="_Toc60905649"/>
      <w:bookmarkStart w:id="5377" w:name="_Toc60906184"/>
      <w:bookmarkStart w:id="5378" w:name="_Toc60906722"/>
      <w:bookmarkStart w:id="5379" w:name="_Toc60909521"/>
      <w:bookmarkStart w:id="5380" w:name="_Toc60910557"/>
      <w:bookmarkStart w:id="5381" w:name="_Toc60911093"/>
      <w:bookmarkStart w:id="5382" w:name="_Toc60911629"/>
      <w:bookmarkStart w:id="5383" w:name="_Toc60912165"/>
      <w:bookmarkStart w:id="5384" w:name="_Toc60912538"/>
      <w:bookmarkStart w:id="5385" w:name="_Toc60912912"/>
      <w:bookmarkStart w:id="5386" w:name="_Toc60913286"/>
      <w:bookmarkStart w:id="5387" w:name="_Toc60913660"/>
      <w:bookmarkStart w:id="5388" w:name="_Toc60914034"/>
      <w:bookmarkStart w:id="5389" w:name="_Toc60914408"/>
      <w:bookmarkStart w:id="5390" w:name="_Toc60939894"/>
      <w:bookmarkStart w:id="5391" w:name="_Toc60951911"/>
      <w:bookmarkStart w:id="5392" w:name="_Toc60830637"/>
      <w:bookmarkStart w:id="5393" w:name="_Toc60840525"/>
      <w:bookmarkStart w:id="5394" w:name="_Toc60841060"/>
      <w:bookmarkStart w:id="5395" w:name="_Toc60841595"/>
      <w:bookmarkStart w:id="5396" w:name="_Toc60861746"/>
      <w:bookmarkStart w:id="5397" w:name="_Toc60904045"/>
      <w:bookmarkStart w:id="5398" w:name="_Toc60904580"/>
      <w:bookmarkStart w:id="5399" w:name="_Toc60905115"/>
      <w:bookmarkStart w:id="5400" w:name="_Toc60905650"/>
      <w:bookmarkStart w:id="5401" w:name="_Toc60906185"/>
      <w:bookmarkStart w:id="5402" w:name="_Toc60906723"/>
      <w:bookmarkStart w:id="5403" w:name="_Toc60909522"/>
      <w:bookmarkStart w:id="5404" w:name="_Toc60910558"/>
      <w:bookmarkStart w:id="5405" w:name="_Toc60911094"/>
      <w:bookmarkStart w:id="5406" w:name="_Toc60911630"/>
      <w:bookmarkStart w:id="5407" w:name="_Toc60912166"/>
      <w:bookmarkStart w:id="5408" w:name="_Toc60912539"/>
      <w:bookmarkStart w:id="5409" w:name="_Toc60912913"/>
      <w:bookmarkStart w:id="5410" w:name="_Toc60913287"/>
      <w:bookmarkStart w:id="5411" w:name="_Toc60913661"/>
      <w:bookmarkStart w:id="5412" w:name="_Toc60914035"/>
      <w:bookmarkStart w:id="5413" w:name="_Toc60914409"/>
      <w:bookmarkStart w:id="5414" w:name="_Toc60939895"/>
      <w:bookmarkStart w:id="5415" w:name="_Toc60951912"/>
      <w:bookmarkStart w:id="5416" w:name="_Toc60830638"/>
      <w:bookmarkStart w:id="5417" w:name="_Toc60840526"/>
      <w:bookmarkStart w:id="5418" w:name="_Toc60841061"/>
      <w:bookmarkStart w:id="5419" w:name="_Toc60841596"/>
      <w:bookmarkStart w:id="5420" w:name="_Toc60861747"/>
      <w:bookmarkStart w:id="5421" w:name="_Toc60904046"/>
      <w:bookmarkStart w:id="5422" w:name="_Toc60904581"/>
      <w:bookmarkStart w:id="5423" w:name="_Toc60905116"/>
      <w:bookmarkStart w:id="5424" w:name="_Toc60905651"/>
      <w:bookmarkStart w:id="5425" w:name="_Toc60906186"/>
      <w:bookmarkStart w:id="5426" w:name="_Toc60906724"/>
      <w:bookmarkStart w:id="5427" w:name="_Toc60909523"/>
      <w:bookmarkStart w:id="5428" w:name="_Toc60910559"/>
      <w:bookmarkStart w:id="5429" w:name="_Toc60911095"/>
      <w:bookmarkStart w:id="5430" w:name="_Toc60911631"/>
      <w:bookmarkStart w:id="5431" w:name="_Toc60912167"/>
      <w:bookmarkStart w:id="5432" w:name="_Toc60912540"/>
      <w:bookmarkStart w:id="5433" w:name="_Toc60912914"/>
      <w:bookmarkStart w:id="5434" w:name="_Toc60913288"/>
      <w:bookmarkStart w:id="5435" w:name="_Toc60913662"/>
      <w:bookmarkStart w:id="5436" w:name="_Toc60914036"/>
      <w:bookmarkStart w:id="5437" w:name="_Toc60914410"/>
      <w:bookmarkStart w:id="5438" w:name="_Toc60939896"/>
      <w:bookmarkStart w:id="5439" w:name="_Toc60951913"/>
      <w:bookmarkStart w:id="5440" w:name="_Toc60830639"/>
      <w:bookmarkStart w:id="5441" w:name="_Toc60840527"/>
      <w:bookmarkStart w:id="5442" w:name="_Toc60841062"/>
      <w:bookmarkStart w:id="5443" w:name="_Toc60841597"/>
      <w:bookmarkStart w:id="5444" w:name="_Toc60861748"/>
      <w:bookmarkStart w:id="5445" w:name="_Toc60904047"/>
      <w:bookmarkStart w:id="5446" w:name="_Toc60904582"/>
      <w:bookmarkStart w:id="5447" w:name="_Toc60905117"/>
      <w:bookmarkStart w:id="5448" w:name="_Toc60905652"/>
      <w:bookmarkStart w:id="5449" w:name="_Toc60906187"/>
      <w:bookmarkStart w:id="5450" w:name="_Toc60906725"/>
      <w:bookmarkStart w:id="5451" w:name="_Toc60909524"/>
      <w:bookmarkStart w:id="5452" w:name="_Toc60910560"/>
      <w:bookmarkStart w:id="5453" w:name="_Toc60911096"/>
      <w:bookmarkStart w:id="5454" w:name="_Toc60911632"/>
      <w:bookmarkStart w:id="5455" w:name="_Toc60912168"/>
      <w:bookmarkStart w:id="5456" w:name="_Toc60912541"/>
      <w:bookmarkStart w:id="5457" w:name="_Toc60912915"/>
      <w:bookmarkStart w:id="5458" w:name="_Toc60913289"/>
      <w:bookmarkStart w:id="5459" w:name="_Toc60913663"/>
      <w:bookmarkStart w:id="5460" w:name="_Toc60914037"/>
      <w:bookmarkStart w:id="5461" w:name="_Toc60914411"/>
      <w:bookmarkStart w:id="5462" w:name="_Toc60939897"/>
      <w:bookmarkStart w:id="5463" w:name="_Toc60951914"/>
      <w:bookmarkStart w:id="5464" w:name="_Toc60830640"/>
      <w:bookmarkStart w:id="5465" w:name="_Toc60840528"/>
      <w:bookmarkStart w:id="5466" w:name="_Toc60841063"/>
      <w:bookmarkStart w:id="5467" w:name="_Toc60841598"/>
      <w:bookmarkStart w:id="5468" w:name="_Toc60861749"/>
      <w:bookmarkStart w:id="5469" w:name="_Toc60904048"/>
      <w:bookmarkStart w:id="5470" w:name="_Toc60904583"/>
      <w:bookmarkStart w:id="5471" w:name="_Toc60905118"/>
      <w:bookmarkStart w:id="5472" w:name="_Toc60905653"/>
      <w:bookmarkStart w:id="5473" w:name="_Toc60906188"/>
      <w:bookmarkStart w:id="5474" w:name="_Toc60906726"/>
      <w:bookmarkStart w:id="5475" w:name="_Toc60909525"/>
      <w:bookmarkStart w:id="5476" w:name="_Toc60910561"/>
      <w:bookmarkStart w:id="5477" w:name="_Toc60911097"/>
      <w:bookmarkStart w:id="5478" w:name="_Toc60911633"/>
      <w:bookmarkStart w:id="5479" w:name="_Toc60912169"/>
      <w:bookmarkStart w:id="5480" w:name="_Toc60912542"/>
      <w:bookmarkStart w:id="5481" w:name="_Toc60912916"/>
      <w:bookmarkStart w:id="5482" w:name="_Toc60913290"/>
      <w:bookmarkStart w:id="5483" w:name="_Toc60913664"/>
      <w:bookmarkStart w:id="5484" w:name="_Toc60914038"/>
      <w:bookmarkStart w:id="5485" w:name="_Toc60914412"/>
      <w:bookmarkStart w:id="5486" w:name="_Toc60939898"/>
      <w:bookmarkStart w:id="5487" w:name="_Toc60951915"/>
      <w:bookmarkStart w:id="5488" w:name="_Toc60830641"/>
      <w:bookmarkStart w:id="5489" w:name="_Toc60840529"/>
      <w:bookmarkStart w:id="5490" w:name="_Toc60841064"/>
      <w:bookmarkStart w:id="5491" w:name="_Toc60841599"/>
      <w:bookmarkStart w:id="5492" w:name="_Toc60861750"/>
      <w:bookmarkStart w:id="5493" w:name="_Toc60904049"/>
      <w:bookmarkStart w:id="5494" w:name="_Toc60904584"/>
      <w:bookmarkStart w:id="5495" w:name="_Toc60905119"/>
      <w:bookmarkStart w:id="5496" w:name="_Toc60905654"/>
      <w:bookmarkStart w:id="5497" w:name="_Toc60906189"/>
      <w:bookmarkStart w:id="5498" w:name="_Toc60906727"/>
      <w:bookmarkStart w:id="5499" w:name="_Toc60909526"/>
      <w:bookmarkStart w:id="5500" w:name="_Toc60910562"/>
      <w:bookmarkStart w:id="5501" w:name="_Toc60911098"/>
      <w:bookmarkStart w:id="5502" w:name="_Toc60911634"/>
      <w:bookmarkStart w:id="5503" w:name="_Toc60912170"/>
      <w:bookmarkStart w:id="5504" w:name="_Toc60912543"/>
      <w:bookmarkStart w:id="5505" w:name="_Toc60912917"/>
      <w:bookmarkStart w:id="5506" w:name="_Toc60913291"/>
      <w:bookmarkStart w:id="5507" w:name="_Toc60913665"/>
      <w:bookmarkStart w:id="5508" w:name="_Toc60914039"/>
      <w:bookmarkStart w:id="5509" w:name="_Toc60914413"/>
      <w:bookmarkStart w:id="5510" w:name="_Toc60939899"/>
      <w:bookmarkStart w:id="5511" w:name="_Toc60951916"/>
      <w:bookmarkStart w:id="5512" w:name="_Toc60830642"/>
      <w:bookmarkStart w:id="5513" w:name="_Toc60840530"/>
      <w:bookmarkStart w:id="5514" w:name="_Toc60841065"/>
      <w:bookmarkStart w:id="5515" w:name="_Toc60841600"/>
      <w:bookmarkStart w:id="5516" w:name="_Toc60861751"/>
      <w:bookmarkStart w:id="5517" w:name="_Toc60904050"/>
      <w:bookmarkStart w:id="5518" w:name="_Toc60904585"/>
      <w:bookmarkStart w:id="5519" w:name="_Toc60905120"/>
      <w:bookmarkStart w:id="5520" w:name="_Toc60905655"/>
      <w:bookmarkStart w:id="5521" w:name="_Toc60906190"/>
      <w:bookmarkStart w:id="5522" w:name="_Toc60906728"/>
      <w:bookmarkStart w:id="5523" w:name="_Toc60909527"/>
      <w:bookmarkStart w:id="5524" w:name="_Toc60910563"/>
      <w:bookmarkStart w:id="5525" w:name="_Toc60911099"/>
      <w:bookmarkStart w:id="5526" w:name="_Toc60911635"/>
      <w:bookmarkStart w:id="5527" w:name="_Toc60912171"/>
      <w:bookmarkStart w:id="5528" w:name="_Toc60912544"/>
      <w:bookmarkStart w:id="5529" w:name="_Toc60912918"/>
      <w:bookmarkStart w:id="5530" w:name="_Toc60913292"/>
      <w:bookmarkStart w:id="5531" w:name="_Toc60913666"/>
      <w:bookmarkStart w:id="5532" w:name="_Toc60914040"/>
      <w:bookmarkStart w:id="5533" w:name="_Toc60914414"/>
      <w:bookmarkStart w:id="5534" w:name="_Toc60939900"/>
      <w:bookmarkStart w:id="5535" w:name="_Toc60951917"/>
      <w:bookmarkStart w:id="5536" w:name="_Toc60830643"/>
      <w:bookmarkStart w:id="5537" w:name="_Toc60840531"/>
      <w:bookmarkStart w:id="5538" w:name="_Toc60841066"/>
      <w:bookmarkStart w:id="5539" w:name="_Toc60841601"/>
      <w:bookmarkStart w:id="5540" w:name="_Toc60861752"/>
      <w:bookmarkStart w:id="5541" w:name="_Toc60904051"/>
      <w:bookmarkStart w:id="5542" w:name="_Toc60904586"/>
      <w:bookmarkStart w:id="5543" w:name="_Toc60905121"/>
      <w:bookmarkStart w:id="5544" w:name="_Toc60905656"/>
      <w:bookmarkStart w:id="5545" w:name="_Toc60906191"/>
      <w:bookmarkStart w:id="5546" w:name="_Toc60906729"/>
      <w:bookmarkStart w:id="5547" w:name="_Toc60909528"/>
      <w:bookmarkStart w:id="5548" w:name="_Toc60910564"/>
      <w:bookmarkStart w:id="5549" w:name="_Toc60911100"/>
      <w:bookmarkStart w:id="5550" w:name="_Toc60911636"/>
      <w:bookmarkStart w:id="5551" w:name="_Toc60912172"/>
      <w:bookmarkStart w:id="5552" w:name="_Toc60912545"/>
      <w:bookmarkStart w:id="5553" w:name="_Toc60912919"/>
      <w:bookmarkStart w:id="5554" w:name="_Toc60913293"/>
      <w:bookmarkStart w:id="5555" w:name="_Toc60913667"/>
      <w:bookmarkStart w:id="5556" w:name="_Toc60914041"/>
      <w:bookmarkStart w:id="5557" w:name="_Toc60914415"/>
      <w:bookmarkStart w:id="5558" w:name="_Toc60939901"/>
      <w:bookmarkStart w:id="5559" w:name="_Toc60951918"/>
      <w:bookmarkStart w:id="5560" w:name="_Toc60830644"/>
      <w:bookmarkStart w:id="5561" w:name="_Toc60840532"/>
      <w:bookmarkStart w:id="5562" w:name="_Toc60841067"/>
      <w:bookmarkStart w:id="5563" w:name="_Toc60841602"/>
      <w:bookmarkStart w:id="5564" w:name="_Toc60861753"/>
      <w:bookmarkStart w:id="5565" w:name="_Toc60904052"/>
      <w:bookmarkStart w:id="5566" w:name="_Toc60904587"/>
      <w:bookmarkStart w:id="5567" w:name="_Toc60905122"/>
      <w:bookmarkStart w:id="5568" w:name="_Toc60905657"/>
      <w:bookmarkStart w:id="5569" w:name="_Toc60906192"/>
      <w:bookmarkStart w:id="5570" w:name="_Toc60906730"/>
      <w:bookmarkStart w:id="5571" w:name="_Toc60909529"/>
      <w:bookmarkStart w:id="5572" w:name="_Toc60910565"/>
      <w:bookmarkStart w:id="5573" w:name="_Toc60911101"/>
      <w:bookmarkStart w:id="5574" w:name="_Toc60911637"/>
      <w:bookmarkStart w:id="5575" w:name="_Toc60912173"/>
      <w:bookmarkStart w:id="5576" w:name="_Toc60912546"/>
      <w:bookmarkStart w:id="5577" w:name="_Toc60912920"/>
      <w:bookmarkStart w:id="5578" w:name="_Toc60913294"/>
      <w:bookmarkStart w:id="5579" w:name="_Toc60913668"/>
      <w:bookmarkStart w:id="5580" w:name="_Toc60914042"/>
      <w:bookmarkStart w:id="5581" w:name="_Toc60914416"/>
      <w:bookmarkStart w:id="5582" w:name="_Toc60939902"/>
      <w:bookmarkStart w:id="5583" w:name="_Toc60951919"/>
      <w:bookmarkStart w:id="5584" w:name="_Toc60830645"/>
      <w:bookmarkStart w:id="5585" w:name="_Toc60840533"/>
      <w:bookmarkStart w:id="5586" w:name="_Toc60841068"/>
      <w:bookmarkStart w:id="5587" w:name="_Toc60841603"/>
      <w:bookmarkStart w:id="5588" w:name="_Toc60861754"/>
      <w:bookmarkStart w:id="5589" w:name="_Toc60904053"/>
      <w:bookmarkStart w:id="5590" w:name="_Toc60904588"/>
      <w:bookmarkStart w:id="5591" w:name="_Toc60905123"/>
      <w:bookmarkStart w:id="5592" w:name="_Toc60905658"/>
      <w:bookmarkStart w:id="5593" w:name="_Toc60906193"/>
      <w:bookmarkStart w:id="5594" w:name="_Toc60906731"/>
      <w:bookmarkStart w:id="5595" w:name="_Toc60909530"/>
      <w:bookmarkStart w:id="5596" w:name="_Toc60910566"/>
      <w:bookmarkStart w:id="5597" w:name="_Toc60911102"/>
      <w:bookmarkStart w:id="5598" w:name="_Toc60911638"/>
      <w:bookmarkStart w:id="5599" w:name="_Toc60912174"/>
      <w:bookmarkStart w:id="5600" w:name="_Toc60912547"/>
      <w:bookmarkStart w:id="5601" w:name="_Toc60912921"/>
      <w:bookmarkStart w:id="5602" w:name="_Toc60913295"/>
      <w:bookmarkStart w:id="5603" w:name="_Toc60913669"/>
      <w:bookmarkStart w:id="5604" w:name="_Toc60914043"/>
      <w:bookmarkStart w:id="5605" w:name="_Toc60914417"/>
      <w:bookmarkStart w:id="5606" w:name="_Toc60939903"/>
      <w:bookmarkStart w:id="5607" w:name="_Toc60951920"/>
      <w:bookmarkStart w:id="5608" w:name="_Toc60830646"/>
      <w:bookmarkStart w:id="5609" w:name="_Toc60840534"/>
      <w:bookmarkStart w:id="5610" w:name="_Toc60841069"/>
      <w:bookmarkStart w:id="5611" w:name="_Toc60841604"/>
      <w:bookmarkStart w:id="5612" w:name="_Toc60861755"/>
      <w:bookmarkStart w:id="5613" w:name="_Toc60904054"/>
      <w:bookmarkStart w:id="5614" w:name="_Toc60904589"/>
      <w:bookmarkStart w:id="5615" w:name="_Toc60905124"/>
      <w:bookmarkStart w:id="5616" w:name="_Toc60905659"/>
      <w:bookmarkStart w:id="5617" w:name="_Toc60906194"/>
      <w:bookmarkStart w:id="5618" w:name="_Toc60906732"/>
      <w:bookmarkStart w:id="5619" w:name="_Toc60909531"/>
      <w:bookmarkStart w:id="5620" w:name="_Toc60910567"/>
      <w:bookmarkStart w:id="5621" w:name="_Toc60911103"/>
      <w:bookmarkStart w:id="5622" w:name="_Toc60911639"/>
      <w:bookmarkStart w:id="5623" w:name="_Toc60912175"/>
      <w:bookmarkStart w:id="5624" w:name="_Toc60912548"/>
      <w:bookmarkStart w:id="5625" w:name="_Toc60912922"/>
      <w:bookmarkStart w:id="5626" w:name="_Toc60913296"/>
      <w:bookmarkStart w:id="5627" w:name="_Toc60913670"/>
      <w:bookmarkStart w:id="5628" w:name="_Toc60914044"/>
      <w:bookmarkStart w:id="5629" w:name="_Toc60914418"/>
      <w:bookmarkStart w:id="5630" w:name="_Toc60939904"/>
      <w:bookmarkStart w:id="5631" w:name="_Toc60951921"/>
      <w:bookmarkStart w:id="5632" w:name="_Toc60830647"/>
      <w:bookmarkStart w:id="5633" w:name="_Toc60840535"/>
      <w:bookmarkStart w:id="5634" w:name="_Toc60841070"/>
      <w:bookmarkStart w:id="5635" w:name="_Toc60841605"/>
      <w:bookmarkStart w:id="5636" w:name="_Toc60861756"/>
      <w:bookmarkStart w:id="5637" w:name="_Toc60904055"/>
      <w:bookmarkStart w:id="5638" w:name="_Toc60904590"/>
      <w:bookmarkStart w:id="5639" w:name="_Toc60905125"/>
      <w:bookmarkStart w:id="5640" w:name="_Toc60905660"/>
      <w:bookmarkStart w:id="5641" w:name="_Toc60906195"/>
      <w:bookmarkStart w:id="5642" w:name="_Toc60906733"/>
      <w:bookmarkStart w:id="5643" w:name="_Toc60909532"/>
      <w:bookmarkStart w:id="5644" w:name="_Toc60910568"/>
      <w:bookmarkStart w:id="5645" w:name="_Toc60911104"/>
      <w:bookmarkStart w:id="5646" w:name="_Toc60911640"/>
      <w:bookmarkStart w:id="5647" w:name="_Toc60912176"/>
      <w:bookmarkStart w:id="5648" w:name="_Toc60912549"/>
      <w:bookmarkStart w:id="5649" w:name="_Toc60912923"/>
      <w:bookmarkStart w:id="5650" w:name="_Toc60913297"/>
      <w:bookmarkStart w:id="5651" w:name="_Toc60913671"/>
      <w:bookmarkStart w:id="5652" w:name="_Toc60914045"/>
      <w:bookmarkStart w:id="5653" w:name="_Toc60914419"/>
      <w:bookmarkStart w:id="5654" w:name="_Toc60939905"/>
      <w:bookmarkStart w:id="5655" w:name="_Toc60951922"/>
      <w:bookmarkStart w:id="5656" w:name="_Toc60830648"/>
      <w:bookmarkStart w:id="5657" w:name="_Toc60840536"/>
      <w:bookmarkStart w:id="5658" w:name="_Toc60841071"/>
      <w:bookmarkStart w:id="5659" w:name="_Toc60841606"/>
      <w:bookmarkStart w:id="5660" w:name="_Toc60861757"/>
      <w:bookmarkStart w:id="5661" w:name="_Toc60904056"/>
      <w:bookmarkStart w:id="5662" w:name="_Toc60904591"/>
      <w:bookmarkStart w:id="5663" w:name="_Toc60905126"/>
      <w:bookmarkStart w:id="5664" w:name="_Toc60905661"/>
      <w:bookmarkStart w:id="5665" w:name="_Toc60906196"/>
      <w:bookmarkStart w:id="5666" w:name="_Toc60906734"/>
      <w:bookmarkStart w:id="5667" w:name="_Toc60909533"/>
      <w:bookmarkStart w:id="5668" w:name="_Toc60910569"/>
      <w:bookmarkStart w:id="5669" w:name="_Toc60911105"/>
      <w:bookmarkStart w:id="5670" w:name="_Toc60911641"/>
      <w:bookmarkStart w:id="5671" w:name="_Toc60912177"/>
      <w:bookmarkStart w:id="5672" w:name="_Toc60912550"/>
      <w:bookmarkStart w:id="5673" w:name="_Toc60912924"/>
      <w:bookmarkStart w:id="5674" w:name="_Toc60913298"/>
      <w:bookmarkStart w:id="5675" w:name="_Toc60913672"/>
      <w:bookmarkStart w:id="5676" w:name="_Toc60914046"/>
      <w:bookmarkStart w:id="5677" w:name="_Toc60914420"/>
      <w:bookmarkStart w:id="5678" w:name="_Toc60939906"/>
      <w:bookmarkStart w:id="5679" w:name="_Toc60951923"/>
      <w:bookmarkStart w:id="5680" w:name="_Toc60830649"/>
      <w:bookmarkStart w:id="5681" w:name="_Toc60840537"/>
      <w:bookmarkStart w:id="5682" w:name="_Toc60841072"/>
      <w:bookmarkStart w:id="5683" w:name="_Toc60841607"/>
      <w:bookmarkStart w:id="5684" w:name="_Toc60861758"/>
      <w:bookmarkStart w:id="5685" w:name="_Toc60904057"/>
      <w:bookmarkStart w:id="5686" w:name="_Toc60904592"/>
      <w:bookmarkStart w:id="5687" w:name="_Toc60905127"/>
      <w:bookmarkStart w:id="5688" w:name="_Toc60905662"/>
      <w:bookmarkStart w:id="5689" w:name="_Toc60906197"/>
      <w:bookmarkStart w:id="5690" w:name="_Toc60906735"/>
      <w:bookmarkStart w:id="5691" w:name="_Toc60909534"/>
      <w:bookmarkStart w:id="5692" w:name="_Toc60910570"/>
      <w:bookmarkStart w:id="5693" w:name="_Toc60911106"/>
      <w:bookmarkStart w:id="5694" w:name="_Toc60911642"/>
      <w:bookmarkStart w:id="5695" w:name="_Toc60912178"/>
      <w:bookmarkStart w:id="5696" w:name="_Toc60912551"/>
      <w:bookmarkStart w:id="5697" w:name="_Toc60912925"/>
      <w:bookmarkStart w:id="5698" w:name="_Toc60913299"/>
      <w:bookmarkStart w:id="5699" w:name="_Toc60913673"/>
      <w:bookmarkStart w:id="5700" w:name="_Toc60914047"/>
      <w:bookmarkStart w:id="5701" w:name="_Toc60914421"/>
      <w:bookmarkStart w:id="5702" w:name="_Toc60939907"/>
      <w:bookmarkStart w:id="5703" w:name="_Toc60951924"/>
      <w:bookmarkStart w:id="5704" w:name="_Toc60830650"/>
      <w:bookmarkStart w:id="5705" w:name="_Toc60840538"/>
      <w:bookmarkStart w:id="5706" w:name="_Toc60841073"/>
      <w:bookmarkStart w:id="5707" w:name="_Toc60841608"/>
      <w:bookmarkStart w:id="5708" w:name="_Toc60861759"/>
      <w:bookmarkStart w:id="5709" w:name="_Toc60904058"/>
      <w:bookmarkStart w:id="5710" w:name="_Toc60904593"/>
      <w:bookmarkStart w:id="5711" w:name="_Toc60905128"/>
      <w:bookmarkStart w:id="5712" w:name="_Toc60905663"/>
      <w:bookmarkStart w:id="5713" w:name="_Toc60906198"/>
      <w:bookmarkStart w:id="5714" w:name="_Toc60906736"/>
      <w:bookmarkStart w:id="5715" w:name="_Toc60909535"/>
      <w:bookmarkStart w:id="5716" w:name="_Toc60910571"/>
      <w:bookmarkStart w:id="5717" w:name="_Toc60911107"/>
      <w:bookmarkStart w:id="5718" w:name="_Toc60911643"/>
      <w:bookmarkStart w:id="5719" w:name="_Toc60912179"/>
      <w:bookmarkStart w:id="5720" w:name="_Toc60912552"/>
      <w:bookmarkStart w:id="5721" w:name="_Toc60912926"/>
      <w:bookmarkStart w:id="5722" w:name="_Toc60913300"/>
      <w:bookmarkStart w:id="5723" w:name="_Toc60913674"/>
      <w:bookmarkStart w:id="5724" w:name="_Toc60914048"/>
      <w:bookmarkStart w:id="5725" w:name="_Toc60914422"/>
      <w:bookmarkStart w:id="5726" w:name="_Toc60939908"/>
      <w:bookmarkStart w:id="5727" w:name="_Toc60951925"/>
      <w:bookmarkStart w:id="5728" w:name="_Toc60830651"/>
      <w:bookmarkStart w:id="5729" w:name="_Toc60840539"/>
      <w:bookmarkStart w:id="5730" w:name="_Toc60841074"/>
      <w:bookmarkStart w:id="5731" w:name="_Toc60841609"/>
      <w:bookmarkStart w:id="5732" w:name="_Toc60861760"/>
      <w:bookmarkStart w:id="5733" w:name="_Toc60904059"/>
      <w:bookmarkStart w:id="5734" w:name="_Toc60904594"/>
      <w:bookmarkStart w:id="5735" w:name="_Toc60905129"/>
      <w:bookmarkStart w:id="5736" w:name="_Toc60905664"/>
      <w:bookmarkStart w:id="5737" w:name="_Toc60906199"/>
      <w:bookmarkStart w:id="5738" w:name="_Toc60906737"/>
      <w:bookmarkStart w:id="5739" w:name="_Toc60909536"/>
      <w:bookmarkStart w:id="5740" w:name="_Toc60910572"/>
      <w:bookmarkStart w:id="5741" w:name="_Toc60911108"/>
      <w:bookmarkStart w:id="5742" w:name="_Toc60911644"/>
      <w:bookmarkStart w:id="5743" w:name="_Toc60912180"/>
      <w:bookmarkStart w:id="5744" w:name="_Toc60912553"/>
      <w:bookmarkStart w:id="5745" w:name="_Toc60912927"/>
      <w:bookmarkStart w:id="5746" w:name="_Toc60913301"/>
      <w:bookmarkStart w:id="5747" w:name="_Toc60913675"/>
      <w:bookmarkStart w:id="5748" w:name="_Toc60914049"/>
      <w:bookmarkStart w:id="5749" w:name="_Toc60914423"/>
      <w:bookmarkStart w:id="5750" w:name="_Toc60939909"/>
      <w:bookmarkStart w:id="5751" w:name="_Toc60951926"/>
      <w:bookmarkStart w:id="5752" w:name="_Toc60830652"/>
      <w:bookmarkStart w:id="5753" w:name="_Toc60840540"/>
      <w:bookmarkStart w:id="5754" w:name="_Toc60841075"/>
      <w:bookmarkStart w:id="5755" w:name="_Toc60841610"/>
      <w:bookmarkStart w:id="5756" w:name="_Toc60861761"/>
      <w:bookmarkStart w:id="5757" w:name="_Toc60904060"/>
      <w:bookmarkStart w:id="5758" w:name="_Toc60904595"/>
      <w:bookmarkStart w:id="5759" w:name="_Toc60905130"/>
      <w:bookmarkStart w:id="5760" w:name="_Toc60905665"/>
      <w:bookmarkStart w:id="5761" w:name="_Toc60906200"/>
      <w:bookmarkStart w:id="5762" w:name="_Toc60906738"/>
      <w:bookmarkStart w:id="5763" w:name="_Toc60909537"/>
      <w:bookmarkStart w:id="5764" w:name="_Toc60910573"/>
      <w:bookmarkStart w:id="5765" w:name="_Toc60911109"/>
      <w:bookmarkStart w:id="5766" w:name="_Toc60911645"/>
      <w:bookmarkStart w:id="5767" w:name="_Toc60912181"/>
      <w:bookmarkStart w:id="5768" w:name="_Toc60912554"/>
      <w:bookmarkStart w:id="5769" w:name="_Toc60912928"/>
      <w:bookmarkStart w:id="5770" w:name="_Toc60913302"/>
      <w:bookmarkStart w:id="5771" w:name="_Toc60913676"/>
      <w:bookmarkStart w:id="5772" w:name="_Toc60914050"/>
      <w:bookmarkStart w:id="5773" w:name="_Toc60914424"/>
      <w:bookmarkStart w:id="5774" w:name="_Toc60939910"/>
      <w:bookmarkStart w:id="5775" w:name="_Toc60951927"/>
      <w:bookmarkStart w:id="5776" w:name="_Toc60830653"/>
      <w:bookmarkStart w:id="5777" w:name="_Toc60840541"/>
      <w:bookmarkStart w:id="5778" w:name="_Toc60841076"/>
      <w:bookmarkStart w:id="5779" w:name="_Toc60841611"/>
      <w:bookmarkStart w:id="5780" w:name="_Toc60861762"/>
      <w:bookmarkStart w:id="5781" w:name="_Toc60904061"/>
      <w:bookmarkStart w:id="5782" w:name="_Toc60904596"/>
      <w:bookmarkStart w:id="5783" w:name="_Toc60905131"/>
      <w:bookmarkStart w:id="5784" w:name="_Toc60905666"/>
      <w:bookmarkStart w:id="5785" w:name="_Toc60906201"/>
      <w:bookmarkStart w:id="5786" w:name="_Toc60906739"/>
      <w:bookmarkStart w:id="5787" w:name="_Toc60909538"/>
      <w:bookmarkStart w:id="5788" w:name="_Toc60910574"/>
      <w:bookmarkStart w:id="5789" w:name="_Toc60911110"/>
      <w:bookmarkStart w:id="5790" w:name="_Toc60911646"/>
      <w:bookmarkStart w:id="5791" w:name="_Toc60912182"/>
      <w:bookmarkStart w:id="5792" w:name="_Toc60912555"/>
      <w:bookmarkStart w:id="5793" w:name="_Toc60912929"/>
      <w:bookmarkStart w:id="5794" w:name="_Toc60913303"/>
      <w:bookmarkStart w:id="5795" w:name="_Toc60913677"/>
      <w:bookmarkStart w:id="5796" w:name="_Toc60914051"/>
      <w:bookmarkStart w:id="5797" w:name="_Toc60914425"/>
      <w:bookmarkStart w:id="5798" w:name="_Toc60939911"/>
      <w:bookmarkStart w:id="5799" w:name="_Toc60951928"/>
      <w:bookmarkStart w:id="5800" w:name="_Toc60830654"/>
      <w:bookmarkStart w:id="5801" w:name="_Toc60840542"/>
      <w:bookmarkStart w:id="5802" w:name="_Toc60841077"/>
      <w:bookmarkStart w:id="5803" w:name="_Toc60841612"/>
      <w:bookmarkStart w:id="5804" w:name="_Toc60861763"/>
      <w:bookmarkStart w:id="5805" w:name="_Toc60904062"/>
      <w:bookmarkStart w:id="5806" w:name="_Toc60904597"/>
      <w:bookmarkStart w:id="5807" w:name="_Toc60905132"/>
      <w:bookmarkStart w:id="5808" w:name="_Toc60905667"/>
      <w:bookmarkStart w:id="5809" w:name="_Toc60906202"/>
      <w:bookmarkStart w:id="5810" w:name="_Toc60906740"/>
      <w:bookmarkStart w:id="5811" w:name="_Toc60909539"/>
      <w:bookmarkStart w:id="5812" w:name="_Toc60910575"/>
      <w:bookmarkStart w:id="5813" w:name="_Toc60911111"/>
      <w:bookmarkStart w:id="5814" w:name="_Toc60911647"/>
      <w:bookmarkStart w:id="5815" w:name="_Toc60912183"/>
      <w:bookmarkStart w:id="5816" w:name="_Toc60912556"/>
      <w:bookmarkStart w:id="5817" w:name="_Toc60912930"/>
      <w:bookmarkStart w:id="5818" w:name="_Toc60913304"/>
      <w:bookmarkStart w:id="5819" w:name="_Toc60913678"/>
      <w:bookmarkStart w:id="5820" w:name="_Toc60914052"/>
      <w:bookmarkStart w:id="5821" w:name="_Toc60914426"/>
      <w:bookmarkStart w:id="5822" w:name="_Toc60939912"/>
      <w:bookmarkStart w:id="5823" w:name="_Toc60951929"/>
      <w:bookmarkStart w:id="5824" w:name="_Toc60830655"/>
      <w:bookmarkStart w:id="5825" w:name="_Toc60840543"/>
      <w:bookmarkStart w:id="5826" w:name="_Toc60841078"/>
      <w:bookmarkStart w:id="5827" w:name="_Toc60841613"/>
      <w:bookmarkStart w:id="5828" w:name="_Toc60861764"/>
      <w:bookmarkStart w:id="5829" w:name="_Toc60904063"/>
      <w:bookmarkStart w:id="5830" w:name="_Toc60904598"/>
      <w:bookmarkStart w:id="5831" w:name="_Toc60905133"/>
      <w:bookmarkStart w:id="5832" w:name="_Toc60905668"/>
      <w:bookmarkStart w:id="5833" w:name="_Toc60906203"/>
      <w:bookmarkStart w:id="5834" w:name="_Toc60906741"/>
      <w:bookmarkStart w:id="5835" w:name="_Toc60909540"/>
      <w:bookmarkStart w:id="5836" w:name="_Toc60910576"/>
      <w:bookmarkStart w:id="5837" w:name="_Toc60911112"/>
      <w:bookmarkStart w:id="5838" w:name="_Toc60911648"/>
      <w:bookmarkStart w:id="5839" w:name="_Toc60912184"/>
      <w:bookmarkStart w:id="5840" w:name="_Toc60912557"/>
      <w:bookmarkStart w:id="5841" w:name="_Toc60912931"/>
      <w:bookmarkStart w:id="5842" w:name="_Toc60913305"/>
      <w:bookmarkStart w:id="5843" w:name="_Toc60913679"/>
      <w:bookmarkStart w:id="5844" w:name="_Toc60914053"/>
      <w:bookmarkStart w:id="5845" w:name="_Toc60914427"/>
      <w:bookmarkStart w:id="5846" w:name="_Toc60939913"/>
      <w:bookmarkStart w:id="5847" w:name="_Toc60951930"/>
      <w:bookmarkStart w:id="5848" w:name="_Toc60830656"/>
      <w:bookmarkStart w:id="5849" w:name="_Toc60840544"/>
      <w:bookmarkStart w:id="5850" w:name="_Toc60841079"/>
      <w:bookmarkStart w:id="5851" w:name="_Toc60841614"/>
      <w:bookmarkStart w:id="5852" w:name="_Toc60861765"/>
      <w:bookmarkStart w:id="5853" w:name="_Toc60904064"/>
      <w:bookmarkStart w:id="5854" w:name="_Toc60904599"/>
      <w:bookmarkStart w:id="5855" w:name="_Toc60905134"/>
      <w:bookmarkStart w:id="5856" w:name="_Toc60905669"/>
      <w:bookmarkStart w:id="5857" w:name="_Toc60906204"/>
      <w:bookmarkStart w:id="5858" w:name="_Toc60906742"/>
      <w:bookmarkStart w:id="5859" w:name="_Toc60909541"/>
      <w:bookmarkStart w:id="5860" w:name="_Toc60910577"/>
      <w:bookmarkStart w:id="5861" w:name="_Toc60911113"/>
      <w:bookmarkStart w:id="5862" w:name="_Toc60911649"/>
      <w:bookmarkStart w:id="5863" w:name="_Toc60912185"/>
      <w:bookmarkStart w:id="5864" w:name="_Toc60912558"/>
      <w:bookmarkStart w:id="5865" w:name="_Toc60912932"/>
      <w:bookmarkStart w:id="5866" w:name="_Toc60913306"/>
      <w:bookmarkStart w:id="5867" w:name="_Toc60913680"/>
      <w:bookmarkStart w:id="5868" w:name="_Toc60914054"/>
      <w:bookmarkStart w:id="5869" w:name="_Toc60914428"/>
      <w:bookmarkStart w:id="5870" w:name="_Toc60939914"/>
      <w:bookmarkStart w:id="5871" w:name="_Toc60951931"/>
      <w:bookmarkStart w:id="5872" w:name="_Toc60830657"/>
      <w:bookmarkStart w:id="5873" w:name="_Toc60840545"/>
      <w:bookmarkStart w:id="5874" w:name="_Toc60841080"/>
      <w:bookmarkStart w:id="5875" w:name="_Toc60841615"/>
      <w:bookmarkStart w:id="5876" w:name="_Toc60861766"/>
      <w:bookmarkStart w:id="5877" w:name="_Toc60904065"/>
      <w:bookmarkStart w:id="5878" w:name="_Toc60904600"/>
      <w:bookmarkStart w:id="5879" w:name="_Toc60905135"/>
      <w:bookmarkStart w:id="5880" w:name="_Toc60905670"/>
      <w:bookmarkStart w:id="5881" w:name="_Toc60906205"/>
      <w:bookmarkStart w:id="5882" w:name="_Toc60906743"/>
      <w:bookmarkStart w:id="5883" w:name="_Toc60909542"/>
      <w:bookmarkStart w:id="5884" w:name="_Toc60910578"/>
      <w:bookmarkStart w:id="5885" w:name="_Toc60911114"/>
      <w:bookmarkStart w:id="5886" w:name="_Toc60911650"/>
      <w:bookmarkStart w:id="5887" w:name="_Toc60912186"/>
      <w:bookmarkStart w:id="5888" w:name="_Toc60912559"/>
      <w:bookmarkStart w:id="5889" w:name="_Toc60912933"/>
      <w:bookmarkStart w:id="5890" w:name="_Toc60913307"/>
      <w:bookmarkStart w:id="5891" w:name="_Toc60913681"/>
      <w:bookmarkStart w:id="5892" w:name="_Toc60914055"/>
      <w:bookmarkStart w:id="5893" w:name="_Toc60914429"/>
      <w:bookmarkStart w:id="5894" w:name="_Toc60939915"/>
      <w:bookmarkStart w:id="5895" w:name="_Toc60951932"/>
      <w:bookmarkStart w:id="5896" w:name="_Toc60830728"/>
      <w:bookmarkStart w:id="5897" w:name="_Toc60840616"/>
      <w:bookmarkStart w:id="5898" w:name="_Toc60841151"/>
      <w:bookmarkStart w:id="5899" w:name="_Toc60841686"/>
      <w:bookmarkStart w:id="5900" w:name="_Toc60861837"/>
      <w:bookmarkStart w:id="5901" w:name="_Toc60904136"/>
      <w:bookmarkStart w:id="5902" w:name="_Toc60904671"/>
      <w:bookmarkStart w:id="5903" w:name="_Toc60905206"/>
      <w:bookmarkStart w:id="5904" w:name="_Toc60905741"/>
      <w:bookmarkStart w:id="5905" w:name="_Toc60906276"/>
      <w:bookmarkStart w:id="5906" w:name="_Toc60906814"/>
      <w:bookmarkStart w:id="5907" w:name="_Toc60909613"/>
      <w:bookmarkStart w:id="5908" w:name="_Toc60910649"/>
      <w:bookmarkStart w:id="5909" w:name="_Toc60911185"/>
      <w:bookmarkStart w:id="5910" w:name="_Toc60911721"/>
      <w:bookmarkStart w:id="5911" w:name="_Toc60912257"/>
      <w:bookmarkStart w:id="5912" w:name="_Toc60912630"/>
      <w:bookmarkStart w:id="5913" w:name="_Toc60913004"/>
      <w:bookmarkStart w:id="5914" w:name="_Toc60913378"/>
      <w:bookmarkStart w:id="5915" w:name="_Toc60913752"/>
      <w:bookmarkStart w:id="5916" w:name="_Toc60914126"/>
      <w:bookmarkStart w:id="5917" w:name="_Toc60914500"/>
      <w:bookmarkStart w:id="5918" w:name="_Toc60939986"/>
      <w:bookmarkStart w:id="5919" w:name="_Toc60952003"/>
      <w:bookmarkStart w:id="5920" w:name="_Toc60830729"/>
      <w:bookmarkStart w:id="5921" w:name="_Toc60840617"/>
      <w:bookmarkStart w:id="5922" w:name="_Toc60841152"/>
      <w:bookmarkStart w:id="5923" w:name="_Toc60841687"/>
      <w:bookmarkStart w:id="5924" w:name="_Toc60861838"/>
      <w:bookmarkStart w:id="5925" w:name="_Toc60904137"/>
      <w:bookmarkStart w:id="5926" w:name="_Toc60904672"/>
      <w:bookmarkStart w:id="5927" w:name="_Toc60905207"/>
      <w:bookmarkStart w:id="5928" w:name="_Toc60905742"/>
      <w:bookmarkStart w:id="5929" w:name="_Toc60906277"/>
      <w:bookmarkStart w:id="5930" w:name="_Toc60906815"/>
      <w:bookmarkStart w:id="5931" w:name="_Toc60909614"/>
      <w:bookmarkStart w:id="5932" w:name="_Toc60910650"/>
      <w:bookmarkStart w:id="5933" w:name="_Toc60911186"/>
      <w:bookmarkStart w:id="5934" w:name="_Toc60911722"/>
      <w:bookmarkStart w:id="5935" w:name="_Toc60912258"/>
      <w:bookmarkStart w:id="5936" w:name="_Toc60912631"/>
      <w:bookmarkStart w:id="5937" w:name="_Toc60913005"/>
      <w:bookmarkStart w:id="5938" w:name="_Toc60913379"/>
      <w:bookmarkStart w:id="5939" w:name="_Toc60913753"/>
      <w:bookmarkStart w:id="5940" w:name="_Toc60914127"/>
      <w:bookmarkStart w:id="5941" w:name="_Toc60914501"/>
      <w:bookmarkStart w:id="5942" w:name="_Toc60939987"/>
      <w:bookmarkStart w:id="5943" w:name="_Toc60952004"/>
      <w:bookmarkStart w:id="5944" w:name="_Toc60830730"/>
      <w:bookmarkStart w:id="5945" w:name="_Toc60840618"/>
      <w:bookmarkStart w:id="5946" w:name="_Toc60841153"/>
      <w:bookmarkStart w:id="5947" w:name="_Toc60841688"/>
      <w:bookmarkStart w:id="5948" w:name="_Toc60861839"/>
      <w:bookmarkStart w:id="5949" w:name="_Toc60904138"/>
      <w:bookmarkStart w:id="5950" w:name="_Toc60904673"/>
      <w:bookmarkStart w:id="5951" w:name="_Toc60905208"/>
      <w:bookmarkStart w:id="5952" w:name="_Toc60905743"/>
      <w:bookmarkStart w:id="5953" w:name="_Toc60906278"/>
      <w:bookmarkStart w:id="5954" w:name="_Toc60906816"/>
      <w:bookmarkStart w:id="5955" w:name="_Toc60909615"/>
      <w:bookmarkStart w:id="5956" w:name="_Toc60910651"/>
      <w:bookmarkStart w:id="5957" w:name="_Toc60911187"/>
      <w:bookmarkStart w:id="5958" w:name="_Toc60911723"/>
      <w:bookmarkStart w:id="5959" w:name="_Toc60912259"/>
      <w:bookmarkStart w:id="5960" w:name="_Toc60912632"/>
      <w:bookmarkStart w:id="5961" w:name="_Toc60913006"/>
      <w:bookmarkStart w:id="5962" w:name="_Toc60913380"/>
      <w:bookmarkStart w:id="5963" w:name="_Toc60913754"/>
      <w:bookmarkStart w:id="5964" w:name="_Toc60914128"/>
      <w:bookmarkStart w:id="5965" w:name="_Toc60914502"/>
      <w:bookmarkStart w:id="5966" w:name="_Toc60939988"/>
      <w:bookmarkStart w:id="5967" w:name="_Toc60952005"/>
      <w:bookmarkStart w:id="5968" w:name="_Toc60830731"/>
      <w:bookmarkStart w:id="5969" w:name="_Toc60840619"/>
      <w:bookmarkStart w:id="5970" w:name="_Toc60841154"/>
      <w:bookmarkStart w:id="5971" w:name="_Toc60841689"/>
      <w:bookmarkStart w:id="5972" w:name="_Toc60861840"/>
      <w:bookmarkStart w:id="5973" w:name="_Toc60904139"/>
      <w:bookmarkStart w:id="5974" w:name="_Toc60904674"/>
      <w:bookmarkStart w:id="5975" w:name="_Toc60905209"/>
      <w:bookmarkStart w:id="5976" w:name="_Toc60905744"/>
      <w:bookmarkStart w:id="5977" w:name="_Toc60906279"/>
      <w:bookmarkStart w:id="5978" w:name="_Toc60906817"/>
      <w:bookmarkStart w:id="5979" w:name="_Toc60909616"/>
      <w:bookmarkStart w:id="5980" w:name="_Toc60910652"/>
      <w:bookmarkStart w:id="5981" w:name="_Toc60911188"/>
      <w:bookmarkStart w:id="5982" w:name="_Toc60911724"/>
      <w:bookmarkStart w:id="5983" w:name="_Toc60912260"/>
      <w:bookmarkStart w:id="5984" w:name="_Toc60912633"/>
      <w:bookmarkStart w:id="5985" w:name="_Toc60913007"/>
      <w:bookmarkStart w:id="5986" w:name="_Toc60913381"/>
      <w:bookmarkStart w:id="5987" w:name="_Toc60913755"/>
      <w:bookmarkStart w:id="5988" w:name="_Toc60914129"/>
      <w:bookmarkStart w:id="5989" w:name="_Toc60914503"/>
      <w:bookmarkStart w:id="5990" w:name="_Toc60939989"/>
      <w:bookmarkStart w:id="5991" w:name="_Toc60952006"/>
      <w:bookmarkStart w:id="5992" w:name="_Toc60830732"/>
      <w:bookmarkStart w:id="5993" w:name="_Toc60840620"/>
      <w:bookmarkStart w:id="5994" w:name="_Toc60841155"/>
      <w:bookmarkStart w:id="5995" w:name="_Toc60841690"/>
      <w:bookmarkStart w:id="5996" w:name="_Toc60861841"/>
      <w:bookmarkStart w:id="5997" w:name="_Toc60904140"/>
      <w:bookmarkStart w:id="5998" w:name="_Toc60904675"/>
      <w:bookmarkStart w:id="5999" w:name="_Toc60905210"/>
      <w:bookmarkStart w:id="6000" w:name="_Toc60905745"/>
      <w:bookmarkStart w:id="6001" w:name="_Toc60906280"/>
      <w:bookmarkStart w:id="6002" w:name="_Toc60906818"/>
      <w:bookmarkStart w:id="6003" w:name="_Toc60909617"/>
      <w:bookmarkStart w:id="6004" w:name="_Toc60910653"/>
      <w:bookmarkStart w:id="6005" w:name="_Toc60911189"/>
      <w:bookmarkStart w:id="6006" w:name="_Toc60911725"/>
      <w:bookmarkStart w:id="6007" w:name="_Toc60912261"/>
      <w:bookmarkStart w:id="6008" w:name="_Toc60912634"/>
      <w:bookmarkStart w:id="6009" w:name="_Toc60913008"/>
      <w:bookmarkStart w:id="6010" w:name="_Toc60913382"/>
      <w:bookmarkStart w:id="6011" w:name="_Toc60913756"/>
      <w:bookmarkStart w:id="6012" w:name="_Toc60914130"/>
      <w:bookmarkStart w:id="6013" w:name="_Toc60914504"/>
      <w:bookmarkStart w:id="6014" w:name="_Toc60939990"/>
      <w:bookmarkStart w:id="6015" w:name="_Toc60952007"/>
      <w:bookmarkStart w:id="6016" w:name="_Toc60830733"/>
      <w:bookmarkStart w:id="6017" w:name="_Toc60840621"/>
      <w:bookmarkStart w:id="6018" w:name="_Toc60841156"/>
      <w:bookmarkStart w:id="6019" w:name="_Toc60841691"/>
      <w:bookmarkStart w:id="6020" w:name="_Toc60861842"/>
      <w:bookmarkStart w:id="6021" w:name="_Toc60904141"/>
      <w:bookmarkStart w:id="6022" w:name="_Toc60904676"/>
      <w:bookmarkStart w:id="6023" w:name="_Toc60905211"/>
      <w:bookmarkStart w:id="6024" w:name="_Toc60905746"/>
      <w:bookmarkStart w:id="6025" w:name="_Toc60906281"/>
      <w:bookmarkStart w:id="6026" w:name="_Toc60906819"/>
      <w:bookmarkStart w:id="6027" w:name="_Toc60909618"/>
      <w:bookmarkStart w:id="6028" w:name="_Toc60910654"/>
      <w:bookmarkStart w:id="6029" w:name="_Toc60911190"/>
      <w:bookmarkStart w:id="6030" w:name="_Toc60911726"/>
      <w:bookmarkStart w:id="6031" w:name="_Toc60912262"/>
      <w:bookmarkStart w:id="6032" w:name="_Toc60912635"/>
      <w:bookmarkStart w:id="6033" w:name="_Toc60913009"/>
      <w:bookmarkStart w:id="6034" w:name="_Toc60913383"/>
      <w:bookmarkStart w:id="6035" w:name="_Toc60913757"/>
      <w:bookmarkStart w:id="6036" w:name="_Toc60914131"/>
      <w:bookmarkStart w:id="6037" w:name="_Toc60914505"/>
      <w:bookmarkStart w:id="6038" w:name="_Toc60939991"/>
      <w:bookmarkStart w:id="6039" w:name="_Toc60952008"/>
      <w:bookmarkStart w:id="6040" w:name="_Toc60830734"/>
      <w:bookmarkStart w:id="6041" w:name="_Toc60840622"/>
      <w:bookmarkStart w:id="6042" w:name="_Toc60841157"/>
      <w:bookmarkStart w:id="6043" w:name="_Toc60841692"/>
      <w:bookmarkStart w:id="6044" w:name="_Toc60861843"/>
      <w:bookmarkStart w:id="6045" w:name="_Toc60904142"/>
      <w:bookmarkStart w:id="6046" w:name="_Toc60904677"/>
      <w:bookmarkStart w:id="6047" w:name="_Toc60905212"/>
      <w:bookmarkStart w:id="6048" w:name="_Toc60905747"/>
      <w:bookmarkStart w:id="6049" w:name="_Toc60906282"/>
      <w:bookmarkStart w:id="6050" w:name="_Toc60906820"/>
      <w:bookmarkStart w:id="6051" w:name="_Toc60909619"/>
      <w:bookmarkStart w:id="6052" w:name="_Toc60910655"/>
      <w:bookmarkStart w:id="6053" w:name="_Toc60911191"/>
      <w:bookmarkStart w:id="6054" w:name="_Toc60911727"/>
      <w:bookmarkStart w:id="6055" w:name="_Toc60912263"/>
      <w:bookmarkStart w:id="6056" w:name="_Toc60912636"/>
      <w:bookmarkStart w:id="6057" w:name="_Toc60913010"/>
      <w:bookmarkStart w:id="6058" w:name="_Toc60913384"/>
      <w:bookmarkStart w:id="6059" w:name="_Toc60913758"/>
      <w:bookmarkStart w:id="6060" w:name="_Toc60914132"/>
      <w:bookmarkStart w:id="6061" w:name="_Toc60914506"/>
      <w:bookmarkStart w:id="6062" w:name="_Toc60939992"/>
      <w:bookmarkStart w:id="6063" w:name="_Toc60952009"/>
      <w:bookmarkStart w:id="6064" w:name="_Toc60830735"/>
      <w:bookmarkStart w:id="6065" w:name="_Toc60840623"/>
      <w:bookmarkStart w:id="6066" w:name="_Toc60841158"/>
      <w:bookmarkStart w:id="6067" w:name="_Toc60841693"/>
      <w:bookmarkStart w:id="6068" w:name="_Toc60861844"/>
      <w:bookmarkStart w:id="6069" w:name="_Toc60904143"/>
      <w:bookmarkStart w:id="6070" w:name="_Toc60904678"/>
      <w:bookmarkStart w:id="6071" w:name="_Toc60905213"/>
      <w:bookmarkStart w:id="6072" w:name="_Toc60905748"/>
      <w:bookmarkStart w:id="6073" w:name="_Toc60906283"/>
      <w:bookmarkStart w:id="6074" w:name="_Toc60906821"/>
      <w:bookmarkStart w:id="6075" w:name="_Toc60909620"/>
      <w:bookmarkStart w:id="6076" w:name="_Toc60910656"/>
      <w:bookmarkStart w:id="6077" w:name="_Toc60911192"/>
      <w:bookmarkStart w:id="6078" w:name="_Toc60911728"/>
      <w:bookmarkStart w:id="6079" w:name="_Toc60912264"/>
      <w:bookmarkStart w:id="6080" w:name="_Toc60912637"/>
      <w:bookmarkStart w:id="6081" w:name="_Toc60913011"/>
      <w:bookmarkStart w:id="6082" w:name="_Toc60913385"/>
      <w:bookmarkStart w:id="6083" w:name="_Toc60913759"/>
      <w:bookmarkStart w:id="6084" w:name="_Toc60914133"/>
      <w:bookmarkStart w:id="6085" w:name="_Toc60914507"/>
      <w:bookmarkStart w:id="6086" w:name="_Toc60939993"/>
      <w:bookmarkStart w:id="6087" w:name="_Toc60952010"/>
      <w:bookmarkStart w:id="6088" w:name="_Toc60830736"/>
      <w:bookmarkStart w:id="6089" w:name="_Toc60840624"/>
      <w:bookmarkStart w:id="6090" w:name="_Toc60841159"/>
      <w:bookmarkStart w:id="6091" w:name="_Toc60841694"/>
      <w:bookmarkStart w:id="6092" w:name="_Toc60861845"/>
      <w:bookmarkStart w:id="6093" w:name="_Toc60904144"/>
      <w:bookmarkStart w:id="6094" w:name="_Toc60904679"/>
      <w:bookmarkStart w:id="6095" w:name="_Toc60905214"/>
      <w:bookmarkStart w:id="6096" w:name="_Toc60905749"/>
      <w:bookmarkStart w:id="6097" w:name="_Toc60906284"/>
      <w:bookmarkStart w:id="6098" w:name="_Toc60906822"/>
      <w:bookmarkStart w:id="6099" w:name="_Toc60909621"/>
      <w:bookmarkStart w:id="6100" w:name="_Toc60910657"/>
      <w:bookmarkStart w:id="6101" w:name="_Toc60911193"/>
      <w:bookmarkStart w:id="6102" w:name="_Toc60911729"/>
      <w:bookmarkStart w:id="6103" w:name="_Toc60912265"/>
      <w:bookmarkStart w:id="6104" w:name="_Toc60912638"/>
      <w:bookmarkStart w:id="6105" w:name="_Toc60913012"/>
      <w:bookmarkStart w:id="6106" w:name="_Toc60913386"/>
      <w:bookmarkStart w:id="6107" w:name="_Toc60913760"/>
      <w:bookmarkStart w:id="6108" w:name="_Toc60914134"/>
      <w:bookmarkStart w:id="6109" w:name="_Toc60914508"/>
      <w:bookmarkStart w:id="6110" w:name="_Toc60939994"/>
      <w:bookmarkStart w:id="6111" w:name="_Toc60952011"/>
      <w:bookmarkStart w:id="6112" w:name="_Toc60830737"/>
      <w:bookmarkStart w:id="6113" w:name="_Toc60840625"/>
      <w:bookmarkStart w:id="6114" w:name="_Toc60841160"/>
      <w:bookmarkStart w:id="6115" w:name="_Toc60841695"/>
      <w:bookmarkStart w:id="6116" w:name="_Toc60861846"/>
      <w:bookmarkStart w:id="6117" w:name="_Toc60904145"/>
      <w:bookmarkStart w:id="6118" w:name="_Toc60904680"/>
      <w:bookmarkStart w:id="6119" w:name="_Toc60905215"/>
      <w:bookmarkStart w:id="6120" w:name="_Toc60905750"/>
      <w:bookmarkStart w:id="6121" w:name="_Toc60906285"/>
      <w:bookmarkStart w:id="6122" w:name="_Toc60906823"/>
      <w:bookmarkStart w:id="6123" w:name="_Toc60909622"/>
      <w:bookmarkStart w:id="6124" w:name="_Toc60910658"/>
      <w:bookmarkStart w:id="6125" w:name="_Toc60911194"/>
      <w:bookmarkStart w:id="6126" w:name="_Toc60911730"/>
      <w:bookmarkStart w:id="6127" w:name="_Toc60912266"/>
      <w:bookmarkStart w:id="6128" w:name="_Toc60912639"/>
      <w:bookmarkStart w:id="6129" w:name="_Toc60913013"/>
      <w:bookmarkStart w:id="6130" w:name="_Toc60913387"/>
      <w:bookmarkStart w:id="6131" w:name="_Toc60913761"/>
      <w:bookmarkStart w:id="6132" w:name="_Toc60914135"/>
      <w:bookmarkStart w:id="6133" w:name="_Toc60914509"/>
      <w:bookmarkStart w:id="6134" w:name="_Toc60939995"/>
      <w:bookmarkStart w:id="6135" w:name="_Toc60952012"/>
      <w:bookmarkStart w:id="6136" w:name="_Toc60830738"/>
      <w:bookmarkStart w:id="6137" w:name="_Toc60840626"/>
      <w:bookmarkStart w:id="6138" w:name="_Toc60841161"/>
      <w:bookmarkStart w:id="6139" w:name="_Toc60841696"/>
      <w:bookmarkStart w:id="6140" w:name="_Toc60861847"/>
      <w:bookmarkStart w:id="6141" w:name="_Toc60904146"/>
      <w:bookmarkStart w:id="6142" w:name="_Toc60904681"/>
      <w:bookmarkStart w:id="6143" w:name="_Toc60905216"/>
      <w:bookmarkStart w:id="6144" w:name="_Toc60905751"/>
      <w:bookmarkStart w:id="6145" w:name="_Toc60906286"/>
      <w:bookmarkStart w:id="6146" w:name="_Toc60906824"/>
      <w:bookmarkStart w:id="6147" w:name="_Toc60909623"/>
      <w:bookmarkStart w:id="6148" w:name="_Toc60910659"/>
      <w:bookmarkStart w:id="6149" w:name="_Toc60911195"/>
      <w:bookmarkStart w:id="6150" w:name="_Toc60911731"/>
      <w:bookmarkStart w:id="6151" w:name="_Toc60912267"/>
      <w:bookmarkStart w:id="6152" w:name="_Toc60912640"/>
      <w:bookmarkStart w:id="6153" w:name="_Toc60913014"/>
      <w:bookmarkStart w:id="6154" w:name="_Toc60913388"/>
      <w:bookmarkStart w:id="6155" w:name="_Toc60913762"/>
      <w:bookmarkStart w:id="6156" w:name="_Toc60914136"/>
      <w:bookmarkStart w:id="6157" w:name="_Toc60914510"/>
      <w:bookmarkStart w:id="6158" w:name="_Toc60939996"/>
      <w:bookmarkStart w:id="6159" w:name="_Toc60952013"/>
      <w:bookmarkStart w:id="6160" w:name="_Toc60830739"/>
      <w:bookmarkStart w:id="6161" w:name="_Toc60840627"/>
      <w:bookmarkStart w:id="6162" w:name="_Toc60841162"/>
      <w:bookmarkStart w:id="6163" w:name="_Toc60841697"/>
      <w:bookmarkStart w:id="6164" w:name="_Toc60861848"/>
      <w:bookmarkStart w:id="6165" w:name="_Toc60904147"/>
      <w:bookmarkStart w:id="6166" w:name="_Toc60904682"/>
      <w:bookmarkStart w:id="6167" w:name="_Toc60905217"/>
      <w:bookmarkStart w:id="6168" w:name="_Toc60905752"/>
      <w:bookmarkStart w:id="6169" w:name="_Toc60906287"/>
      <w:bookmarkStart w:id="6170" w:name="_Toc60906825"/>
      <w:bookmarkStart w:id="6171" w:name="_Toc60909624"/>
      <w:bookmarkStart w:id="6172" w:name="_Toc60910660"/>
      <w:bookmarkStart w:id="6173" w:name="_Toc60911196"/>
      <w:bookmarkStart w:id="6174" w:name="_Toc60911732"/>
      <w:bookmarkStart w:id="6175" w:name="_Toc60912268"/>
      <w:bookmarkStart w:id="6176" w:name="_Toc60912641"/>
      <w:bookmarkStart w:id="6177" w:name="_Toc60913015"/>
      <w:bookmarkStart w:id="6178" w:name="_Toc60913389"/>
      <w:bookmarkStart w:id="6179" w:name="_Toc60913763"/>
      <w:bookmarkStart w:id="6180" w:name="_Toc60914137"/>
      <w:bookmarkStart w:id="6181" w:name="_Toc60914511"/>
      <w:bookmarkStart w:id="6182" w:name="_Toc60939997"/>
      <w:bookmarkStart w:id="6183" w:name="_Toc60952014"/>
      <w:bookmarkStart w:id="6184" w:name="_Toc60830740"/>
      <w:bookmarkStart w:id="6185" w:name="_Toc60840628"/>
      <w:bookmarkStart w:id="6186" w:name="_Toc60841163"/>
      <w:bookmarkStart w:id="6187" w:name="_Toc60841698"/>
      <w:bookmarkStart w:id="6188" w:name="_Toc60861849"/>
      <w:bookmarkStart w:id="6189" w:name="_Toc60904148"/>
      <w:bookmarkStart w:id="6190" w:name="_Toc60904683"/>
      <w:bookmarkStart w:id="6191" w:name="_Toc60905218"/>
      <w:bookmarkStart w:id="6192" w:name="_Toc60905753"/>
      <w:bookmarkStart w:id="6193" w:name="_Toc60906288"/>
      <w:bookmarkStart w:id="6194" w:name="_Toc60906826"/>
      <w:bookmarkStart w:id="6195" w:name="_Toc60909625"/>
      <w:bookmarkStart w:id="6196" w:name="_Toc60910661"/>
      <w:bookmarkStart w:id="6197" w:name="_Toc60911197"/>
      <w:bookmarkStart w:id="6198" w:name="_Toc60911733"/>
      <w:bookmarkStart w:id="6199" w:name="_Toc60912269"/>
      <w:bookmarkStart w:id="6200" w:name="_Toc60912642"/>
      <w:bookmarkStart w:id="6201" w:name="_Toc60913016"/>
      <w:bookmarkStart w:id="6202" w:name="_Toc60913390"/>
      <w:bookmarkStart w:id="6203" w:name="_Toc60913764"/>
      <w:bookmarkStart w:id="6204" w:name="_Toc60914138"/>
      <w:bookmarkStart w:id="6205" w:name="_Toc60914512"/>
      <w:bookmarkStart w:id="6206" w:name="_Toc60939998"/>
      <w:bookmarkStart w:id="6207" w:name="_Toc60952015"/>
      <w:bookmarkStart w:id="6208" w:name="_Toc60830741"/>
      <w:bookmarkStart w:id="6209" w:name="_Toc60840629"/>
      <w:bookmarkStart w:id="6210" w:name="_Toc60841164"/>
      <w:bookmarkStart w:id="6211" w:name="_Toc60841699"/>
      <w:bookmarkStart w:id="6212" w:name="_Toc60861850"/>
      <w:bookmarkStart w:id="6213" w:name="_Toc60904149"/>
      <w:bookmarkStart w:id="6214" w:name="_Toc60904684"/>
      <w:bookmarkStart w:id="6215" w:name="_Toc60905219"/>
      <w:bookmarkStart w:id="6216" w:name="_Toc60905754"/>
      <w:bookmarkStart w:id="6217" w:name="_Toc60906289"/>
      <w:bookmarkStart w:id="6218" w:name="_Toc60906827"/>
      <w:bookmarkStart w:id="6219" w:name="_Toc60909626"/>
      <w:bookmarkStart w:id="6220" w:name="_Toc60910662"/>
      <w:bookmarkStart w:id="6221" w:name="_Toc60911198"/>
      <w:bookmarkStart w:id="6222" w:name="_Toc60911734"/>
      <w:bookmarkStart w:id="6223" w:name="_Toc60912270"/>
      <w:bookmarkStart w:id="6224" w:name="_Toc60912643"/>
      <w:bookmarkStart w:id="6225" w:name="_Toc60913017"/>
      <w:bookmarkStart w:id="6226" w:name="_Toc60913391"/>
      <w:bookmarkStart w:id="6227" w:name="_Toc60913765"/>
      <w:bookmarkStart w:id="6228" w:name="_Toc60914139"/>
      <w:bookmarkStart w:id="6229" w:name="_Toc60914513"/>
      <w:bookmarkStart w:id="6230" w:name="_Toc60939999"/>
      <w:bookmarkStart w:id="6231" w:name="_Toc60952016"/>
      <w:bookmarkStart w:id="6232" w:name="_Toc60830742"/>
      <w:bookmarkStart w:id="6233" w:name="_Toc60840630"/>
      <w:bookmarkStart w:id="6234" w:name="_Toc60841165"/>
      <w:bookmarkStart w:id="6235" w:name="_Toc60841700"/>
      <w:bookmarkStart w:id="6236" w:name="_Toc60861851"/>
      <w:bookmarkStart w:id="6237" w:name="_Toc60904150"/>
      <w:bookmarkStart w:id="6238" w:name="_Toc60904685"/>
      <w:bookmarkStart w:id="6239" w:name="_Toc60905220"/>
      <w:bookmarkStart w:id="6240" w:name="_Toc60905755"/>
      <w:bookmarkStart w:id="6241" w:name="_Toc60906290"/>
      <w:bookmarkStart w:id="6242" w:name="_Toc60906828"/>
      <w:bookmarkStart w:id="6243" w:name="_Toc60909627"/>
      <w:bookmarkStart w:id="6244" w:name="_Toc60910663"/>
      <w:bookmarkStart w:id="6245" w:name="_Toc60911199"/>
      <w:bookmarkStart w:id="6246" w:name="_Toc60911735"/>
      <w:bookmarkStart w:id="6247" w:name="_Toc60912271"/>
      <w:bookmarkStart w:id="6248" w:name="_Toc60912644"/>
      <w:bookmarkStart w:id="6249" w:name="_Toc60913018"/>
      <w:bookmarkStart w:id="6250" w:name="_Toc60913392"/>
      <w:bookmarkStart w:id="6251" w:name="_Toc60913766"/>
      <w:bookmarkStart w:id="6252" w:name="_Toc60914140"/>
      <w:bookmarkStart w:id="6253" w:name="_Toc60914514"/>
      <w:bookmarkStart w:id="6254" w:name="_Toc60940000"/>
      <w:bookmarkStart w:id="6255" w:name="_Toc60952017"/>
      <w:bookmarkStart w:id="6256" w:name="_Toc60830743"/>
      <w:bookmarkStart w:id="6257" w:name="_Toc60840631"/>
      <w:bookmarkStart w:id="6258" w:name="_Toc60841166"/>
      <w:bookmarkStart w:id="6259" w:name="_Toc60841701"/>
      <w:bookmarkStart w:id="6260" w:name="_Toc60861852"/>
      <w:bookmarkStart w:id="6261" w:name="_Toc60904151"/>
      <w:bookmarkStart w:id="6262" w:name="_Toc60904686"/>
      <w:bookmarkStart w:id="6263" w:name="_Toc60905221"/>
      <w:bookmarkStart w:id="6264" w:name="_Toc60905756"/>
      <w:bookmarkStart w:id="6265" w:name="_Toc60906291"/>
      <w:bookmarkStart w:id="6266" w:name="_Toc60906829"/>
      <w:bookmarkStart w:id="6267" w:name="_Toc60909628"/>
      <w:bookmarkStart w:id="6268" w:name="_Toc60910664"/>
      <w:bookmarkStart w:id="6269" w:name="_Toc60911200"/>
      <w:bookmarkStart w:id="6270" w:name="_Toc60911736"/>
      <w:bookmarkStart w:id="6271" w:name="_Toc60912272"/>
      <w:bookmarkStart w:id="6272" w:name="_Toc60912645"/>
      <w:bookmarkStart w:id="6273" w:name="_Toc60913019"/>
      <w:bookmarkStart w:id="6274" w:name="_Toc60913393"/>
      <w:bookmarkStart w:id="6275" w:name="_Toc60913767"/>
      <w:bookmarkStart w:id="6276" w:name="_Toc60914141"/>
      <w:bookmarkStart w:id="6277" w:name="_Toc60914515"/>
      <w:bookmarkStart w:id="6278" w:name="_Toc60940001"/>
      <w:bookmarkStart w:id="6279" w:name="_Toc60952018"/>
      <w:bookmarkStart w:id="6280" w:name="_Toc60830744"/>
      <w:bookmarkStart w:id="6281" w:name="_Toc60840632"/>
      <w:bookmarkStart w:id="6282" w:name="_Toc60841167"/>
      <w:bookmarkStart w:id="6283" w:name="_Toc60841702"/>
      <w:bookmarkStart w:id="6284" w:name="_Toc60861853"/>
      <w:bookmarkStart w:id="6285" w:name="_Toc60904152"/>
      <w:bookmarkStart w:id="6286" w:name="_Toc60904687"/>
      <w:bookmarkStart w:id="6287" w:name="_Toc60905222"/>
      <w:bookmarkStart w:id="6288" w:name="_Toc60905757"/>
      <w:bookmarkStart w:id="6289" w:name="_Toc60906292"/>
      <w:bookmarkStart w:id="6290" w:name="_Toc60906830"/>
      <w:bookmarkStart w:id="6291" w:name="_Toc60909629"/>
      <w:bookmarkStart w:id="6292" w:name="_Toc60910665"/>
      <w:bookmarkStart w:id="6293" w:name="_Toc60911201"/>
      <w:bookmarkStart w:id="6294" w:name="_Toc60911737"/>
      <w:bookmarkStart w:id="6295" w:name="_Toc60912273"/>
      <w:bookmarkStart w:id="6296" w:name="_Toc60912646"/>
      <w:bookmarkStart w:id="6297" w:name="_Toc60913020"/>
      <w:bookmarkStart w:id="6298" w:name="_Toc60913394"/>
      <w:bookmarkStart w:id="6299" w:name="_Toc60913768"/>
      <w:bookmarkStart w:id="6300" w:name="_Toc60914142"/>
      <w:bookmarkStart w:id="6301" w:name="_Toc60914516"/>
      <w:bookmarkStart w:id="6302" w:name="_Toc60940002"/>
      <w:bookmarkStart w:id="6303" w:name="_Toc60952019"/>
      <w:bookmarkStart w:id="6304" w:name="_Toc60830745"/>
      <w:bookmarkStart w:id="6305" w:name="_Toc60840633"/>
      <w:bookmarkStart w:id="6306" w:name="_Toc60841168"/>
      <w:bookmarkStart w:id="6307" w:name="_Toc60841703"/>
      <w:bookmarkStart w:id="6308" w:name="_Toc60861854"/>
      <w:bookmarkStart w:id="6309" w:name="_Toc60904153"/>
      <w:bookmarkStart w:id="6310" w:name="_Toc60904688"/>
      <w:bookmarkStart w:id="6311" w:name="_Toc60905223"/>
      <w:bookmarkStart w:id="6312" w:name="_Toc60905758"/>
      <w:bookmarkStart w:id="6313" w:name="_Toc60906293"/>
      <w:bookmarkStart w:id="6314" w:name="_Toc60906831"/>
      <w:bookmarkStart w:id="6315" w:name="_Toc60909630"/>
      <w:bookmarkStart w:id="6316" w:name="_Toc60910666"/>
      <w:bookmarkStart w:id="6317" w:name="_Toc60911202"/>
      <w:bookmarkStart w:id="6318" w:name="_Toc60911738"/>
      <w:bookmarkStart w:id="6319" w:name="_Toc60912274"/>
      <w:bookmarkStart w:id="6320" w:name="_Toc60912647"/>
      <w:bookmarkStart w:id="6321" w:name="_Toc60913021"/>
      <w:bookmarkStart w:id="6322" w:name="_Toc60913395"/>
      <w:bookmarkStart w:id="6323" w:name="_Toc60913769"/>
      <w:bookmarkStart w:id="6324" w:name="_Toc60914143"/>
      <w:bookmarkStart w:id="6325" w:name="_Toc60914517"/>
      <w:bookmarkStart w:id="6326" w:name="_Toc60940003"/>
      <w:bookmarkStart w:id="6327" w:name="_Toc60952020"/>
      <w:bookmarkStart w:id="6328" w:name="_Toc60830746"/>
      <w:bookmarkStart w:id="6329" w:name="_Toc60840634"/>
      <w:bookmarkStart w:id="6330" w:name="_Toc60841169"/>
      <w:bookmarkStart w:id="6331" w:name="_Toc60841704"/>
      <w:bookmarkStart w:id="6332" w:name="_Toc60861855"/>
      <w:bookmarkStart w:id="6333" w:name="_Toc60904154"/>
      <w:bookmarkStart w:id="6334" w:name="_Toc60904689"/>
      <w:bookmarkStart w:id="6335" w:name="_Toc60905224"/>
      <w:bookmarkStart w:id="6336" w:name="_Toc60905759"/>
      <w:bookmarkStart w:id="6337" w:name="_Toc60906294"/>
      <w:bookmarkStart w:id="6338" w:name="_Toc60906832"/>
      <w:bookmarkStart w:id="6339" w:name="_Toc60909631"/>
      <w:bookmarkStart w:id="6340" w:name="_Toc60910667"/>
      <w:bookmarkStart w:id="6341" w:name="_Toc60911203"/>
      <w:bookmarkStart w:id="6342" w:name="_Toc60911739"/>
      <w:bookmarkStart w:id="6343" w:name="_Toc60912275"/>
      <w:bookmarkStart w:id="6344" w:name="_Toc60912648"/>
      <w:bookmarkStart w:id="6345" w:name="_Toc60913022"/>
      <w:bookmarkStart w:id="6346" w:name="_Toc60913396"/>
      <w:bookmarkStart w:id="6347" w:name="_Toc60913770"/>
      <w:bookmarkStart w:id="6348" w:name="_Toc60914144"/>
      <w:bookmarkStart w:id="6349" w:name="_Toc60914518"/>
      <w:bookmarkStart w:id="6350" w:name="_Toc60940004"/>
      <w:bookmarkStart w:id="6351" w:name="_Toc60952021"/>
      <w:bookmarkStart w:id="6352" w:name="_Toc60830747"/>
      <w:bookmarkStart w:id="6353" w:name="_Toc60840635"/>
      <w:bookmarkStart w:id="6354" w:name="_Toc60841170"/>
      <w:bookmarkStart w:id="6355" w:name="_Toc60841705"/>
      <w:bookmarkStart w:id="6356" w:name="_Toc60861856"/>
      <w:bookmarkStart w:id="6357" w:name="_Toc60904155"/>
      <w:bookmarkStart w:id="6358" w:name="_Toc60904690"/>
      <w:bookmarkStart w:id="6359" w:name="_Toc60905225"/>
      <w:bookmarkStart w:id="6360" w:name="_Toc60905760"/>
      <w:bookmarkStart w:id="6361" w:name="_Toc60906295"/>
      <w:bookmarkStart w:id="6362" w:name="_Toc60906833"/>
      <w:bookmarkStart w:id="6363" w:name="_Toc60909632"/>
      <w:bookmarkStart w:id="6364" w:name="_Toc60910668"/>
      <w:bookmarkStart w:id="6365" w:name="_Toc60911204"/>
      <w:bookmarkStart w:id="6366" w:name="_Toc60911740"/>
      <w:bookmarkStart w:id="6367" w:name="_Toc60912276"/>
      <w:bookmarkStart w:id="6368" w:name="_Toc60912649"/>
      <w:bookmarkStart w:id="6369" w:name="_Toc60913023"/>
      <w:bookmarkStart w:id="6370" w:name="_Toc60913397"/>
      <w:bookmarkStart w:id="6371" w:name="_Toc60913771"/>
      <w:bookmarkStart w:id="6372" w:name="_Toc60914145"/>
      <w:bookmarkStart w:id="6373" w:name="_Toc60914519"/>
      <w:bookmarkStart w:id="6374" w:name="_Toc60940005"/>
      <w:bookmarkStart w:id="6375" w:name="_Toc60952022"/>
      <w:bookmarkStart w:id="6376" w:name="_Toc60830748"/>
      <w:bookmarkStart w:id="6377" w:name="_Toc60840636"/>
      <w:bookmarkStart w:id="6378" w:name="_Toc60841171"/>
      <w:bookmarkStart w:id="6379" w:name="_Toc60841706"/>
      <w:bookmarkStart w:id="6380" w:name="_Toc60861857"/>
      <w:bookmarkStart w:id="6381" w:name="_Toc60904156"/>
      <w:bookmarkStart w:id="6382" w:name="_Toc60904691"/>
      <w:bookmarkStart w:id="6383" w:name="_Toc60905226"/>
      <w:bookmarkStart w:id="6384" w:name="_Toc60905761"/>
      <w:bookmarkStart w:id="6385" w:name="_Toc60906296"/>
      <w:bookmarkStart w:id="6386" w:name="_Toc60906834"/>
      <w:bookmarkStart w:id="6387" w:name="_Toc60909633"/>
      <w:bookmarkStart w:id="6388" w:name="_Toc60910669"/>
      <w:bookmarkStart w:id="6389" w:name="_Toc60911205"/>
      <w:bookmarkStart w:id="6390" w:name="_Toc60911741"/>
      <w:bookmarkStart w:id="6391" w:name="_Toc60912277"/>
      <w:bookmarkStart w:id="6392" w:name="_Toc60912650"/>
      <w:bookmarkStart w:id="6393" w:name="_Toc60913024"/>
      <w:bookmarkStart w:id="6394" w:name="_Toc60913398"/>
      <w:bookmarkStart w:id="6395" w:name="_Toc60913772"/>
      <w:bookmarkStart w:id="6396" w:name="_Toc60914146"/>
      <w:bookmarkStart w:id="6397" w:name="_Toc60914520"/>
      <w:bookmarkStart w:id="6398" w:name="_Toc60940006"/>
      <w:bookmarkStart w:id="6399" w:name="_Toc60952023"/>
      <w:bookmarkStart w:id="6400" w:name="_Toc60830749"/>
      <w:bookmarkStart w:id="6401" w:name="_Toc60840637"/>
      <w:bookmarkStart w:id="6402" w:name="_Toc60841172"/>
      <w:bookmarkStart w:id="6403" w:name="_Toc60841707"/>
      <w:bookmarkStart w:id="6404" w:name="_Toc60861858"/>
      <w:bookmarkStart w:id="6405" w:name="_Toc60904157"/>
      <w:bookmarkStart w:id="6406" w:name="_Toc60904692"/>
      <w:bookmarkStart w:id="6407" w:name="_Toc60905227"/>
      <w:bookmarkStart w:id="6408" w:name="_Toc60905762"/>
      <w:bookmarkStart w:id="6409" w:name="_Toc60906297"/>
      <w:bookmarkStart w:id="6410" w:name="_Toc60906835"/>
      <w:bookmarkStart w:id="6411" w:name="_Toc60909634"/>
      <w:bookmarkStart w:id="6412" w:name="_Toc60910670"/>
      <w:bookmarkStart w:id="6413" w:name="_Toc60911206"/>
      <w:bookmarkStart w:id="6414" w:name="_Toc60911742"/>
      <w:bookmarkStart w:id="6415" w:name="_Toc60912278"/>
      <w:bookmarkStart w:id="6416" w:name="_Toc60912651"/>
      <w:bookmarkStart w:id="6417" w:name="_Toc60913025"/>
      <w:bookmarkStart w:id="6418" w:name="_Toc60913399"/>
      <w:bookmarkStart w:id="6419" w:name="_Toc60913773"/>
      <w:bookmarkStart w:id="6420" w:name="_Toc60914147"/>
      <w:bookmarkStart w:id="6421" w:name="_Toc60914521"/>
      <w:bookmarkStart w:id="6422" w:name="_Toc60940007"/>
      <w:bookmarkStart w:id="6423" w:name="_Toc60952024"/>
      <w:bookmarkStart w:id="6424" w:name="_Toc60830750"/>
      <w:bookmarkStart w:id="6425" w:name="_Toc60840638"/>
      <w:bookmarkStart w:id="6426" w:name="_Toc60841173"/>
      <w:bookmarkStart w:id="6427" w:name="_Toc60841708"/>
      <w:bookmarkStart w:id="6428" w:name="_Toc60861859"/>
      <w:bookmarkStart w:id="6429" w:name="_Toc60904158"/>
      <w:bookmarkStart w:id="6430" w:name="_Toc60904693"/>
      <w:bookmarkStart w:id="6431" w:name="_Toc60905228"/>
      <w:bookmarkStart w:id="6432" w:name="_Toc60905763"/>
      <w:bookmarkStart w:id="6433" w:name="_Toc60906298"/>
      <w:bookmarkStart w:id="6434" w:name="_Toc60906836"/>
      <w:bookmarkStart w:id="6435" w:name="_Toc60909635"/>
      <w:bookmarkStart w:id="6436" w:name="_Toc60910671"/>
      <w:bookmarkStart w:id="6437" w:name="_Toc60911207"/>
      <w:bookmarkStart w:id="6438" w:name="_Toc60911743"/>
      <w:bookmarkStart w:id="6439" w:name="_Toc60912279"/>
      <w:bookmarkStart w:id="6440" w:name="_Toc60912652"/>
      <w:bookmarkStart w:id="6441" w:name="_Toc60913026"/>
      <w:bookmarkStart w:id="6442" w:name="_Toc60913400"/>
      <w:bookmarkStart w:id="6443" w:name="_Toc60913774"/>
      <w:bookmarkStart w:id="6444" w:name="_Toc60914148"/>
      <w:bookmarkStart w:id="6445" w:name="_Toc60914522"/>
      <w:bookmarkStart w:id="6446" w:name="_Toc60940008"/>
      <w:bookmarkStart w:id="6447" w:name="_Toc60952025"/>
      <w:bookmarkStart w:id="6448" w:name="_Toc60830751"/>
      <w:bookmarkStart w:id="6449" w:name="_Toc60840639"/>
      <w:bookmarkStart w:id="6450" w:name="_Toc60841174"/>
      <w:bookmarkStart w:id="6451" w:name="_Toc60841709"/>
      <w:bookmarkStart w:id="6452" w:name="_Toc60861860"/>
      <w:bookmarkStart w:id="6453" w:name="_Toc60904159"/>
      <w:bookmarkStart w:id="6454" w:name="_Toc60904694"/>
      <w:bookmarkStart w:id="6455" w:name="_Toc60905229"/>
      <w:bookmarkStart w:id="6456" w:name="_Toc60905764"/>
      <w:bookmarkStart w:id="6457" w:name="_Toc60906299"/>
      <w:bookmarkStart w:id="6458" w:name="_Toc60906837"/>
      <w:bookmarkStart w:id="6459" w:name="_Toc60909636"/>
      <w:bookmarkStart w:id="6460" w:name="_Toc60910672"/>
      <w:bookmarkStart w:id="6461" w:name="_Toc60911208"/>
      <w:bookmarkStart w:id="6462" w:name="_Toc60911744"/>
      <w:bookmarkStart w:id="6463" w:name="_Toc60912280"/>
      <w:bookmarkStart w:id="6464" w:name="_Toc60912653"/>
      <w:bookmarkStart w:id="6465" w:name="_Toc60913027"/>
      <w:bookmarkStart w:id="6466" w:name="_Toc60913401"/>
      <w:bookmarkStart w:id="6467" w:name="_Toc60913775"/>
      <w:bookmarkStart w:id="6468" w:name="_Toc60914149"/>
      <w:bookmarkStart w:id="6469" w:name="_Toc60914523"/>
      <w:bookmarkStart w:id="6470" w:name="_Toc60940009"/>
      <w:bookmarkStart w:id="6471" w:name="_Toc60952026"/>
      <w:bookmarkStart w:id="6472" w:name="_Toc60830752"/>
      <w:bookmarkStart w:id="6473" w:name="_Toc60840640"/>
      <w:bookmarkStart w:id="6474" w:name="_Toc60841175"/>
      <w:bookmarkStart w:id="6475" w:name="_Toc60841710"/>
      <w:bookmarkStart w:id="6476" w:name="_Toc60861861"/>
      <w:bookmarkStart w:id="6477" w:name="_Toc60904160"/>
      <w:bookmarkStart w:id="6478" w:name="_Toc60904695"/>
      <w:bookmarkStart w:id="6479" w:name="_Toc60905230"/>
      <w:bookmarkStart w:id="6480" w:name="_Toc60905765"/>
      <w:bookmarkStart w:id="6481" w:name="_Toc60906300"/>
      <w:bookmarkStart w:id="6482" w:name="_Toc60906838"/>
      <w:bookmarkStart w:id="6483" w:name="_Toc60909637"/>
      <w:bookmarkStart w:id="6484" w:name="_Toc60910673"/>
      <w:bookmarkStart w:id="6485" w:name="_Toc60911209"/>
      <w:bookmarkStart w:id="6486" w:name="_Toc60911745"/>
      <w:bookmarkStart w:id="6487" w:name="_Toc60912281"/>
      <w:bookmarkStart w:id="6488" w:name="_Toc60912654"/>
      <w:bookmarkStart w:id="6489" w:name="_Toc60913028"/>
      <w:bookmarkStart w:id="6490" w:name="_Toc60913402"/>
      <w:bookmarkStart w:id="6491" w:name="_Toc60913776"/>
      <w:bookmarkStart w:id="6492" w:name="_Toc60914150"/>
      <w:bookmarkStart w:id="6493" w:name="_Toc60914524"/>
      <w:bookmarkStart w:id="6494" w:name="_Toc60940010"/>
      <w:bookmarkStart w:id="6495" w:name="_Toc60952027"/>
      <w:bookmarkStart w:id="6496" w:name="_Toc60830753"/>
      <w:bookmarkStart w:id="6497" w:name="_Toc60840641"/>
      <w:bookmarkStart w:id="6498" w:name="_Toc60841176"/>
      <w:bookmarkStart w:id="6499" w:name="_Toc60841711"/>
      <w:bookmarkStart w:id="6500" w:name="_Toc60861862"/>
      <w:bookmarkStart w:id="6501" w:name="_Toc60904161"/>
      <w:bookmarkStart w:id="6502" w:name="_Toc60904696"/>
      <w:bookmarkStart w:id="6503" w:name="_Toc60905231"/>
      <w:bookmarkStart w:id="6504" w:name="_Toc60905766"/>
      <w:bookmarkStart w:id="6505" w:name="_Toc60906301"/>
      <w:bookmarkStart w:id="6506" w:name="_Toc60906839"/>
      <w:bookmarkStart w:id="6507" w:name="_Toc60909638"/>
      <w:bookmarkStart w:id="6508" w:name="_Toc60910674"/>
      <w:bookmarkStart w:id="6509" w:name="_Toc60911210"/>
      <w:bookmarkStart w:id="6510" w:name="_Toc60911746"/>
      <w:bookmarkStart w:id="6511" w:name="_Toc60912282"/>
      <w:bookmarkStart w:id="6512" w:name="_Toc60912655"/>
      <w:bookmarkStart w:id="6513" w:name="_Toc60913029"/>
      <w:bookmarkStart w:id="6514" w:name="_Toc60913403"/>
      <w:bookmarkStart w:id="6515" w:name="_Toc60913777"/>
      <w:bookmarkStart w:id="6516" w:name="_Toc60914151"/>
      <w:bookmarkStart w:id="6517" w:name="_Toc60914525"/>
      <w:bookmarkStart w:id="6518" w:name="_Toc60940011"/>
      <w:bookmarkStart w:id="6519" w:name="_Toc60952028"/>
      <w:bookmarkStart w:id="6520" w:name="_Toc60830754"/>
      <w:bookmarkStart w:id="6521" w:name="_Toc60840642"/>
      <w:bookmarkStart w:id="6522" w:name="_Toc60841177"/>
      <w:bookmarkStart w:id="6523" w:name="_Toc60841712"/>
      <w:bookmarkStart w:id="6524" w:name="_Toc60861863"/>
      <w:bookmarkStart w:id="6525" w:name="_Toc60904162"/>
      <w:bookmarkStart w:id="6526" w:name="_Toc60904697"/>
      <w:bookmarkStart w:id="6527" w:name="_Toc60905232"/>
      <w:bookmarkStart w:id="6528" w:name="_Toc60905767"/>
      <w:bookmarkStart w:id="6529" w:name="_Toc60906302"/>
      <w:bookmarkStart w:id="6530" w:name="_Toc60906840"/>
      <w:bookmarkStart w:id="6531" w:name="_Toc60909639"/>
      <w:bookmarkStart w:id="6532" w:name="_Toc60910675"/>
      <w:bookmarkStart w:id="6533" w:name="_Toc60911211"/>
      <w:bookmarkStart w:id="6534" w:name="_Toc60911747"/>
      <w:bookmarkStart w:id="6535" w:name="_Toc60912283"/>
      <w:bookmarkStart w:id="6536" w:name="_Toc60912656"/>
      <w:bookmarkStart w:id="6537" w:name="_Toc60913030"/>
      <w:bookmarkStart w:id="6538" w:name="_Toc60913404"/>
      <w:bookmarkStart w:id="6539" w:name="_Toc60913778"/>
      <w:bookmarkStart w:id="6540" w:name="_Toc60914152"/>
      <w:bookmarkStart w:id="6541" w:name="_Toc60914526"/>
      <w:bookmarkStart w:id="6542" w:name="_Toc60940012"/>
      <w:bookmarkStart w:id="6543" w:name="_Toc60952029"/>
      <w:bookmarkStart w:id="6544" w:name="_Toc60830755"/>
      <w:bookmarkStart w:id="6545" w:name="_Toc60840643"/>
      <w:bookmarkStart w:id="6546" w:name="_Toc60841178"/>
      <w:bookmarkStart w:id="6547" w:name="_Toc60841713"/>
      <w:bookmarkStart w:id="6548" w:name="_Toc60861864"/>
      <w:bookmarkStart w:id="6549" w:name="_Toc60904163"/>
      <w:bookmarkStart w:id="6550" w:name="_Toc60904698"/>
      <w:bookmarkStart w:id="6551" w:name="_Toc60905233"/>
      <w:bookmarkStart w:id="6552" w:name="_Toc60905768"/>
      <w:bookmarkStart w:id="6553" w:name="_Toc60906303"/>
      <w:bookmarkStart w:id="6554" w:name="_Toc60906841"/>
      <w:bookmarkStart w:id="6555" w:name="_Toc60909640"/>
      <w:bookmarkStart w:id="6556" w:name="_Toc60910676"/>
      <w:bookmarkStart w:id="6557" w:name="_Toc60911212"/>
      <w:bookmarkStart w:id="6558" w:name="_Toc60911748"/>
      <w:bookmarkStart w:id="6559" w:name="_Toc60912284"/>
      <w:bookmarkStart w:id="6560" w:name="_Toc60912657"/>
      <w:bookmarkStart w:id="6561" w:name="_Toc60913031"/>
      <w:bookmarkStart w:id="6562" w:name="_Toc60913405"/>
      <w:bookmarkStart w:id="6563" w:name="_Toc60913779"/>
      <w:bookmarkStart w:id="6564" w:name="_Toc60914153"/>
      <w:bookmarkStart w:id="6565" w:name="_Toc60914527"/>
      <w:bookmarkStart w:id="6566" w:name="_Toc60940013"/>
      <w:bookmarkStart w:id="6567" w:name="_Toc60952030"/>
      <w:bookmarkStart w:id="6568" w:name="_Toc60830756"/>
      <w:bookmarkStart w:id="6569" w:name="_Toc60840644"/>
      <w:bookmarkStart w:id="6570" w:name="_Toc60841179"/>
      <w:bookmarkStart w:id="6571" w:name="_Toc60841714"/>
      <w:bookmarkStart w:id="6572" w:name="_Toc60861865"/>
      <w:bookmarkStart w:id="6573" w:name="_Toc60904164"/>
      <w:bookmarkStart w:id="6574" w:name="_Toc60904699"/>
      <w:bookmarkStart w:id="6575" w:name="_Toc60905234"/>
      <w:bookmarkStart w:id="6576" w:name="_Toc60905769"/>
      <w:bookmarkStart w:id="6577" w:name="_Toc60906304"/>
      <w:bookmarkStart w:id="6578" w:name="_Toc60906842"/>
      <w:bookmarkStart w:id="6579" w:name="_Toc60909641"/>
      <w:bookmarkStart w:id="6580" w:name="_Toc60910677"/>
      <w:bookmarkStart w:id="6581" w:name="_Toc60911213"/>
      <w:bookmarkStart w:id="6582" w:name="_Toc60911749"/>
      <w:bookmarkStart w:id="6583" w:name="_Toc60912285"/>
      <w:bookmarkStart w:id="6584" w:name="_Toc60912658"/>
      <w:bookmarkStart w:id="6585" w:name="_Toc60913032"/>
      <w:bookmarkStart w:id="6586" w:name="_Toc60913406"/>
      <w:bookmarkStart w:id="6587" w:name="_Toc60913780"/>
      <w:bookmarkStart w:id="6588" w:name="_Toc60914154"/>
      <w:bookmarkStart w:id="6589" w:name="_Toc60914528"/>
      <w:bookmarkStart w:id="6590" w:name="_Toc60940014"/>
      <w:bookmarkStart w:id="6591" w:name="_Toc60952031"/>
      <w:bookmarkStart w:id="6592" w:name="_Toc60830757"/>
      <w:bookmarkStart w:id="6593" w:name="_Toc60840645"/>
      <w:bookmarkStart w:id="6594" w:name="_Toc60841180"/>
      <w:bookmarkStart w:id="6595" w:name="_Toc60841715"/>
      <w:bookmarkStart w:id="6596" w:name="_Toc60861866"/>
      <w:bookmarkStart w:id="6597" w:name="_Toc60904165"/>
      <w:bookmarkStart w:id="6598" w:name="_Toc60904700"/>
      <w:bookmarkStart w:id="6599" w:name="_Toc60905235"/>
      <w:bookmarkStart w:id="6600" w:name="_Toc60905770"/>
      <w:bookmarkStart w:id="6601" w:name="_Toc60906305"/>
      <w:bookmarkStart w:id="6602" w:name="_Toc60906843"/>
      <w:bookmarkStart w:id="6603" w:name="_Toc60909642"/>
      <w:bookmarkStart w:id="6604" w:name="_Toc60910678"/>
      <w:bookmarkStart w:id="6605" w:name="_Toc60911214"/>
      <w:bookmarkStart w:id="6606" w:name="_Toc60911750"/>
      <w:bookmarkStart w:id="6607" w:name="_Toc60912286"/>
      <w:bookmarkStart w:id="6608" w:name="_Toc60912659"/>
      <w:bookmarkStart w:id="6609" w:name="_Toc60913033"/>
      <w:bookmarkStart w:id="6610" w:name="_Toc60913407"/>
      <w:bookmarkStart w:id="6611" w:name="_Toc60913781"/>
      <w:bookmarkStart w:id="6612" w:name="_Toc60914155"/>
      <w:bookmarkStart w:id="6613" w:name="_Toc60914529"/>
      <w:bookmarkStart w:id="6614" w:name="_Toc60940015"/>
      <w:bookmarkStart w:id="6615" w:name="_Toc60952032"/>
      <w:bookmarkStart w:id="6616" w:name="_Toc60830758"/>
      <w:bookmarkStart w:id="6617" w:name="_Toc60840646"/>
      <w:bookmarkStart w:id="6618" w:name="_Toc60841181"/>
      <w:bookmarkStart w:id="6619" w:name="_Toc60841716"/>
      <w:bookmarkStart w:id="6620" w:name="_Toc60861867"/>
      <w:bookmarkStart w:id="6621" w:name="_Toc60904166"/>
      <w:bookmarkStart w:id="6622" w:name="_Toc60904701"/>
      <w:bookmarkStart w:id="6623" w:name="_Toc60905236"/>
      <w:bookmarkStart w:id="6624" w:name="_Toc60905771"/>
      <w:bookmarkStart w:id="6625" w:name="_Toc60906306"/>
      <w:bookmarkStart w:id="6626" w:name="_Toc60906844"/>
      <w:bookmarkStart w:id="6627" w:name="_Toc60909643"/>
      <w:bookmarkStart w:id="6628" w:name="_Toc60910679"/>
      <w:bookmarkStart w:id="6629" w:name="_Toc60911215"/>
      <w:bookmarkStart w:id="6630" w:name="_Toc60911751"/>
      <w:bookmarkStart w:id="6631" w:name="_Toc60912287"/>
      <w:bookmarkStart w:id="6632" w:name="_Toc60912660"/>
      <w:bookmarkStart w:id="6633" w:name="_Toc60913034"/>
      <w:bookmarkStart w:id="6634" w:name="_Toc60913408"/>
      <w:bookmarkStart w:id="6635" w:name="_Toc60913782"/>
      <w:bookmarkStart w:id="6636" w:name="_Toc60914156"/>
      <w:bookmarkStart w:id="6637" w:name="_Toc60914530"/>
      <w:bookmarkStart w:id="6638" w:name="_Toc60940016"/>
      <w:bookmarkStart w:id="6639" w:name="_Toc60952033"/>
      <w:bookmarkStart w:id="6640" w:name="_Toc60830759"/>
      <w:bookmarkStart w:id="6641" w:name="_Toc60840647"/>
      <w:bookmarkStart w:id="6642" w:name="_Toc60841182"/>
      <w:bookmarkStart w:id="6643" w:name="_Toc60841717"/>
      <w:bookmarkStart w:id="6644" w:name="_Toc60861868"/>
      <w:bookmarkStart w:id="6645" w:name="_Toc60904167"/>
      <w:bookmarkStart w:id="6646" w:name="_Toc60904702"/>
      <w:bookmarkStart w:id="6647" w:name="_Toc60905237"/>
      <w:bookmarkStart w:id="6648" w:name="_Toc60905772"/>
      <w:bookmarkStart w:id="6649" w:name="_Toc60906307"/>
      <w:bookmarkStart w:id="6650" w:name="_Toc60906845"/>
      <w:bookmarkStart w:id="6651" w:name="_Toc60909644"/>
      <w:bookmarkStart w:id="6652" w:name="_Toc60910680"/>
      <w:bookmarkStart w:id="6653" w:name="_Toc60911216"/>
      <w:bookmarkStart w:id="6654" w:name="_Toc60911752"/>
      <w:bookmarkStart w:id="6655" w:name="_Toc60912288"/>
      <w:bookmarkStart w:id="6656" w:name="_Toc60912661"/>
      <w:bookmarkStart w:id="6657" w:name="_Toc60913035"/>
      <w:bookmarkStart w:id="6658" w:name="_Toc60913409"/>
      <w:bookmarkStart w:id="6659" w:name="_Toc60913783"/>
      <w:bookmarkStart w:id="6660" w:name="_Toc60914157"/>
      <w:bookmarkStart w:id="6661" w:name="_Toc60914531"/>
      <w:bookmarkStart w:id="6662" w:name="_Toc60940017"/>
      <w:bookmarkStart w:id="6663" w:name="_Toc60952034"/>
      <w:bookmarkStart w:id="6664" w:name="_Toc60830760"/>
      <w:bookmarkStart w:id="6665" w:name="_Toc60840648"/>
      <w:bookmarkStart w:id="6666" w:name="_Toc60841183"/>
      <w:bookmarkStart w:id="6667" w:name="_Toc60841718"/>
      <w:bookmarkStart w:id="6668" w:name="_Toc60861869"/>
      <w:bookmarkStart w:id="6669" w:name="_Toc60904168"/>
      <w:bookmarkStart w:id="6670" w:name="_Toc60904703"/>
      <w:bookmarkStart w:id="6671" w:name="_Toc60905238"/>
      <w:bookmarkStart w:id="6672" w:name="_Toc60905773"/>
      <w:bookmarkStart w:id="6673" w:name="_Toc60906308"/>
      <w:bookmarkStart w:id="6674" w:name="_Toc60906846"/>
      <w:bookmarkStart w:id="6675" w:name="_Toc60909645"/>
      <w:bookmarkStart w:id="6676" w:name="_Toc60910681"/>
      <w:bookmarkStart w:id="6677" w:name="_Toc60911217"/>
      <w:bookmarkStart w:id="6678" w:name="_Toc60911753"/>
      <w:bookmarkStart w:id="6679" w:name="_Toc60912289"/>
      <w:bookmarkStart w:id="6680" w:name="_Toc60912662"/>
      <w:bookmarkStart w:id="6681" w:name="_Toc60913036"/>
      <w:bookmarkStart w:id="6682" w:name="_Toc60913410"/>
      <w:bookmarkStart w:id="6683" w:name="_Toc60913784"/>
      <w:bookmarkStart w:id="6684" w:name="_Toc60914158"/>
      <w:bookmarkStart w:id="6685" w:name="_Toc60914532"/>
      <w:bookmarkStart w:id="6686" w:name="_Toc60940018"/>
      <w:bookmarkStart w:id="6687" w:name="_Toc60952035"/>
      <w:bookmarkStart w:id="6688" w:name="_Toc60830761"/>
      <w:bookmarkStart w:id="6689" w:name="_Toc60840649"/>
      <w:bookmarkStart w:id="6690" w:name="_Toc60841184"/>
      <w:bookmarkStart w:id="6691" w:name="_Toc60841719"/>
      <w:bookmarkStart w:id="6692" w:name="_Toc60861870"/>
      <w:bookmarkStart w:id="6693" w:name="_Toc60904169"/>
      <w:bookmarkStart w:id="6694" w:name="_Toc60904704"/>
      <w:bookmarkStart w:id="6695" w:name="_Toc60905239"/>
      <w:bookmarkStart w:id="6696" w:name="_Toc60905774"/>
      <w:bookmarkStart w:id="6697" w:name="_Toc60906309"/>
      <w:bookmarkStart w:id="6698" w:name="_Toc60906847"/>
      <w:bookmarkStart w:id="6699" w:name="_Toc60909646"/>
      <w:bookmarkStart w:id="6700" w:name="_Toc60910682"/>
      <w:bookmarkStart w:id="6701" w:name="_Toc60911218"/>
      <w:bookmarkStart w:id="6702" w:name="_Toc60911754"/>
      <w:bookmarkStart w:id="6703" w:name="_Toc60912290"/>
      <w:bookmarkStart w:id="6704" w:name="_Toc60912663"/>
      <w:bookmarkStart w:id="6705" w:name="_Toc60913037"/>
      <w:bookmarkStart w:id="6706" w:name="_Toc60913411"/>
      <w:bookmarkStart w:id="6707" w:name="_Toc60913785"/>
      <w:bookmarkStart w:id="6708" w:name="_Toc60914159"/>
      <w:bookmarkStart w:id="6709" w:name="_Toc60914533"/>
      <w:bookmarkStart w:id="6710" w:name="_Toc60940019"/>
      <w:bookmarkStart w:id="6711" w:name="_Toc60952036"/>
      <w:bookmarkStart w:id="6712" w:name="_Toc60830762"/>
      <w:bookmarkStart w:id="6713" w:name="_Toc60840650"/>
      <w:bookmarkStart w:id="6714" w:name="_Toc60841185"/>
      <w:bookmarkStart w:id="6715" w:name="_Toc60841720"/>
      <w:bookmarkStart w:id="6716" w:name="_Toc60861871"/>
      <w:bookmarkStart w:id="6717" w:name="_Toc60904170"/>
      <w:bookmarkStart w:id="6718" w:name="_Toc60904705"/>
      <w:bookmarkStart w:id="6719" w:name="_Toc60905240"/>
      <w:bookmarkStart w:id="6720" w:name="_Toc60905775"/>
      <w:bookmarkStart w:id="6721" w:name="_Toc60906310"/>
      <w:bookmarkStart w:id="6722" w:name="_Toc60906848"/>
      <w:bookmarkStart w:id="6723" w:name="_Toc60909647"/>
      <w:bookmarkStart w:id="6724" w:name="_Toc60910683"/>
      <w:bookmarkStart w:id="6725" w:name="_Toc60911219"/>
      <w:bookmarkStart w:id="6726" w:name="_Toc60911755"/>
      <w:bookmarkStart w:id="6727" w:name="_Toc60912291"/>
      <w:bookmarkStart w:id="6728" w:name="_Toc60912664"/>
      <w:bookmarkStart w:id="6729" w:name="_Toc60913038"/>
      <w:bookmarkStart w:id="6730" w:name="_Toc60913412"/>
      <w:bookmarkStart w:id="6731" w:name="_Toc60913786"/>
      <w:bookmarkStart w:id="6732" w:name="_Toc60914160"/>
      <w:bookmarkStart w:id="6733" w:name="_Toc60914534"/>
      <w:bookmarkStart w:id="6734" w:name="_Toc60940020"/>
      <w:bookmarkStart w:id="6735" w:name="_Toc60952037"/>
      <w:bookmarkStart w:id="6736" w:name="_Toc60830763"/>
      <w:bookmarkStart w:id="6737" w:name="_Toc60840651"/>
      <w:bookmarkStart w:id="6738" w:name="_Toc60841186"/>
      <w:bookmarkStart w:id="6739" w:name="_Toc60841721"/>
      <w:bookmarkStart w:id="6740" w:name="_Toc60861872"/>
      <w:bookmarkStart w:id="6741" w:name="_Toc60904171"/>
      <w:bookmarkStart w:id="6742" w:name="_Toc60904706"/>
      <w:bookmarkStart w:id="6743" w:name="_Toc60905241"/>
      <w:bookmarkStart w:id="6744" w:name="_Toc60905776"/>
      <w:bookmarkStart w:id="6745" w:name="_Toc60906311"/>
      <w:bookmarkStart w:id="6746" w:name="_Toc60906849"/>
      <w:bookmarkStart w:id="6747" w:name="_Toc60909648"/>
      <w:bookmarkStart w:id="6748" w:name="_Toc60910684"/>
      <w:bookmarkStart w:id="6749" w:name="_Toc60911220"/>
      <w:bookmarkStart w:id="6750" w:name="_Toc60911756"/>
      <w:bookmarkStart w:id="6751" w:name="_Toc60912292"/>
      <w:bookmarkStart w:id="6752" w:name="_Toc60912665"/>
      <w:bookmarkStart w:id="6753" w:name="_Toc60913039"/>
      <w:bookmarkStart w:id="6754" w:name="_Toc60913413"/>
      <w:bookmarkStart w:id="6755" w:name="_Toc60913787"/>
      <w:bookmarkStart w:id="6756" w:name="_Toc60914161"/>
      <w:bookmarkStart w:id="6757" w:name="_Toc60914535"/>
      <w:bookmarkStart w:id="6758" w:name="_Toc60940021"/>
      <w:bookmarkStart w:id="6759" w:name="_Toc60952038"/>
      <w:bookmarkStart w:id="6760" w:name="_Toc60830764"/>
      <w:bookmarkStart w:id="6761" w:name="_Toc60840652"/>
      <w:bookmarkStart w:id="6762" w:name="_Toc60841187"/>
      <w:bookmarkStart w:id="6763" w:name="_Toc60841722"/>
      <w:bookmarkStart w:id="6764" w:name="_Toc60861873"/>
      <w:bookmarkStart w:id="6765" w:name="_Toc60904172"/>
      <w:bookmarkStart w:id="6766" w:name="_Toc60904707"/>
      <w:bookmarkStart w:id="6767" w:name="_Toc60905242"/>
      <w:bookmarkStart w:id="6768" w:name="_Toc60905777"/>
      <w:bookmarkStart w:id="6769" w:name="_Toc60906312"/>
      <w:bookmarkStart w:id="6770" w:name="_Toc60906850"/>
      <w:bookmarkStart w:id="6771" w:name="_Toc60909649"/>
      <w:bookmarkStart w:id="6772" w:name="_Toc60910685"/>
      <w:bookmarkStart w:id="6773" w:name="_Toc60911221"/>
      <w:bookmarkStart w:id="6774" w:name="_Toc60911757"/>
      <w:bookmarkStart w:id="6775" w:name="_Toc60912293"/>
      <w:bookmarkStart w:id="6776" w:name="_Toc60912666"/>
      <w:bookmarkStart w:id="6777" w:name="_Toc60913040"/>
      <w:bookmarkStart w:id="6778" w:name="_Toc60913414"/>
      <w:bookmarkStart w:id="6779" w:name="_Toc60913788"/>
      <w:bookmarkStart w:id="6780" w:name="_Toc60914162"/>
      <w:bookmarkStart w:id="6781" w:name="_Toc60914536"/>
      <w:bookmarkStart w:id="6782" w:name="_Toc60940022"/>
      <w:bookmarkStart w:id="6783" w:name="_Toc60952039"/>
      <w:bookmarkStart w:id="6784" w:name="_Toc60830765"/>
      <w:bookmarkStart w:id="6785" w:name="_Toc60840653"/>
      <w:bookmarkStart w:id="6786" w:name="_Toc60841188"/>
      <w:bookmarkStart w:id="6787" w:name="_Toc60841723"/>
      <w:bookmarkStart w:id="6788" w:name="_Toc60861874"/>
      <w:bookmarkStart w:id="6789" w:name="_Toc60904173"/>
      <w:bookmarkStart w:id="6790" w:name="_Toc60904708"/>
      <w:bookmarkStart w:id="6791" w:name="_Toc60905243"/>
      <w:bookmarkStart w:id="6792" w:name="_Toc60905778"/>
      <w:bookmarkStart w:id="6793" w:name="_Toc60906313"/>
      <w:bookmarkStart w:id="6794" w:name="_Toc60906851"/>
      <w:bookmarkStart w:id="6795" w:name="_Toc60909650"/>
      <w:bookmarkStart w:id="6796" w:name="_Toc60910686"/>
      <w:bookmarkStart w:id="6797" w:name="_Toc60911222"/>
      <w:bookmarkStart w:id="6798" w:name="_Toc60911758"/>
      <w:bookmarkStart w:id="6799" w:name="_Toc60912294"/>
      <w:bookmarkStart w:id="6800" w:name="_Toc60912667"/>
      <w:bookmarkStart w:id="6801" w:name="_Toc60913041"/>
      <w:bookmarkStart w:id="6802" w:name="_Toc60913415"/>
      <w:bookmarkStart w:id="6803" w:name="_Toc60913789"/>
      <w:bookmarkStart w:id="6804" w:name="_Toc60914163"/>
      <w:bookmarkStart w:id="6805" w:name="_Toc60914537"/>
      <w:bookmarkStart w:id="6806" w:name="_Toc60940023"/>
      <w:bookmarkStart w:id="6807" w:name="_Toc60952040"/>
      <w:bookmarkStart w:id="6808" w:name="_Toc60830766"/>
      <w:bookmarkStart w:id="6809" w:name="_Toc60840654"/>
      <w:bookmarkStart w:id="6810" w:name="_Toc60841189"/>
      <w:bookmarkStart w:id="6811" w:name="_Toc60841724"/>
      <w:bookmarkStart w:id="6812" w:name="_Toc60861875"/>
      <w:bookmarkStart w:id="6813" w:name="_Toc60904174"/>
      <w:bookmarkStart w:id="6814" w:name="_Toc60904709"/>
      <w:bookmarkStart w:id="6815" w:name="_Toc60905244"/>
      <w:bookmarkStart w:id="6816" w:name="_Toc60905779"/>
      <w:bookmarkStart w:id="6817" w:name="_Toc60906314"/>
      <w:bookmarkStart w:id="6818" w:name="_Toc60906852"/>
      <w:bookmarkStart w:id="6819" w:name="_Toc60909651"/>
      <w:bookmarkStart w:id="6820" w:name="_Toc60910687"/>
      <w:bookmarkStart w:id="6821" w:name="_Toc60911223"/>
      <w:bookmarkStart w:id="6822" w:name="_Toc60911759"/>
      <w:bookmarkStart w:id="6823" w:name="_Toc60912295"/>
      <w:bookmarkStart w:id="6824" w:name="_Toc60912668"/>
      <w:bookmarkStart w:id="6825" w:name="_Toc60913042"/>
      <w:bookmarkStart w:id="6826" w:name="_Toc60913416"/>
      <w:bookmarkStart w:id="6827" w:name="_Toc60913790"/>
      <w:bookmarkStart w:id="6828" w:name="_Toc60914164"/>
      <w:bookmarkStart w:id="6829" w:name="_Toc60914538"/>
      <w:bookmarkStart w:id="6830" w:name="_Toc60940024"/>
      <w:bookmarkStart w:id="6831" w:name="_Toc60952041"/>
      <w:bookmarkStart w:id="6832" w:name="_Toc60830767"/>
      <w:bookmarkStart w:id="6833" w:name="_Toc60840655"/>
      <w:bookmarkStart w:id="6834" w:name="_Toc60841190"/>
      <w:bookmarkStart w:id="6835" w:name="_Toc60841725"/>
      <w:bookmarkStart w:id="6836" w:name="_Toc60861876"/>
      <w:bookmarkStart w:id="6837" w:name="_Toc60904175"/>
      <w:bookmarkStart w:id="6838" w:name="_Toc60904710"/>
      <w:bookmarkStart w:id="6839" w:name="_Toc60905245"/>
      <w:bookmarkStart w:id="6840" w:name="_Toc60905780"/>
      <w:bookmarkStart w:id="6841" w:name="_Toc60906315"/>
      <w:bookmarkStart w:id="6842" w:name="_Toc60906853"/>
      <w:bookmarkStart w:id="6843" w:name="_Toc60909652"/>
      <w:bookmarkStart w:id="6844" w:name="_Toc60910688"/>
      <w:bookmarkStart w:id="6845" w:name="_Toc60911224"/>
      <w:bookmarkStart w:id="6846" w:name="_Toc60911760"/>
      <w:bookmarkStart w:id="6847" w:name="_Toc60912296"/>
      <w:bookmarkStart w:id="6848" w:name="_Toc60912669"/>
      <w:bookmarkStart w:id="6849" w:name="_Toc60913043"/>
      <w:bookmarkStart w:id="6850" w:name="_Toc60913417"/>
      <w:bookmarkStart w:id="6851" w:name="_Toc60913791"/>
      <w:bookmarkStart w:id="6852" w:name="_Toc60914165"/>
      <w:bookmarkStart w:id="6853" w:name="_Toc60914539"/>
      <w:bookmarkStart w:id="6854" w:name="_Toc60940025"/>
      <w:bookmarkStart w:id="6855" w:name="_Toc60952042"/>
      <w:bookmarkStart w:id="6856" w:name="_Toc60830768"/>
      <w:bookmarkStart w:id="6857" w:name="_Toc60840656"/>
      <w:bookmarkStart w:id="6858" w:name="_Toc60841191"/>
      <w:bookmarkStart w:id="6859" w:name="_Toc60841726"/>
      <w:bookmarkStart w:id="6860" w:name="_Toc60861877"/>
      <w:bookmarkStart w:id="6861" w:name="_Toc60904176"/>
      <w:bookmarkStart w:id="6862" w:name="_Toc60904711"/>
      <w:bookmarkStart w:id="6863" w:name="_Toc60905246"/>
      <w:bookmarkStart w:id="6864" w:name="_Toc60905781"/>
      <w:bookmarkStart w:id="6865" w:name="_Toc60906316"/>
      <w:bookmarkStart w:id="6866" w:name="_Toc60906854"/>
      <w:bookmarkStart w:id="6867" w:name="_Toc60909653"/>
      <w:bookmarkStart w:id="6868" w:name="_Toc60910689"/>
      <w:bookmarkStart w:id="6869" w:name="_Toc60911225"/>
      <w:bookmarkStart w:id="6870" w:name="_Toc60911761"/>
      <w:bookmarkStart w:id="6871" w:name="_Toc60912297"/>
      <w:bookmarkStart w:id="6872" w:name="_Toc60912670"/>
      <w:bookmarkStart w:id="6873" w:name="_Toc60913044"/>
      <w:bookmarkStart w:id="6874" w:name="_Toc60913418"/>
      <w:bookmarkStart w:id="6875" w:name="_Toc60913792"/>
      <w:bookmarkStart w:id="6876" w:name="_Toc60914166"/>
      <w:bookmarkStart w:id="6877" w:name="_Toc60914540"/>
      <w:bookmarkStart w:id="6878" w:name="_Toc60940026"/>
      <w:bookmarkStart w:id="6879" w:name="_Toc60952043"/>
      <w:bookmarkStart w:id="6880" w:name="_Toc60830769"/>
      <w:bookmarkStart w:id="6881" w:name="_Toc60840657"/>
      <w:bookmarkStart w:id="6882" w:name="_Toc60841192"/>
      <w:bookmarkStart w:id="6883" w:name="_Toc60841727"/>
      <w:bookmarkStart w:id="6884" w:name="_Toc60861878"/>
      <w:bookmarkStart w:id="6885" w:name="_Toc60904177"/>
      <w:bookmarkStart w:id="6886" w:name="_Toc60904712"/>
      <w:bookmarkStart w:id="6887" w:name="_Toc60905247"/>
      <w:bookmarkStart w:id="6888" w:name="_Toc60905782"/>
      <w:bookmarkStart w:id="6889" w:name="_Toc60906317"/>
      <w:bookmarkStart w:id="6890" w:name="_Toc60906855"/>
      <w:bookmarkStart w:id="6891" w:name="_Toc60909654"/>
      <w:bookmarkStart w:id="6892" w:name="_Toc60910690"/>
      <w:bookmarkStart w:id="6893" w:name="_Toc60911226"/>
      <w:bookmarkStart w:id="6894" w:name="_Toc60911762"/>
      <w:bookmarkStart w:id="6895" w:name="_Toc60912298"/>
      <w:bookmarkStart w:id="6896" w:name="_Toc60912671"/>
      <w:bookmarkStart w:id="6897" w:name="_Toc60913045"/>
      <w:bookmarkStart w:id="6898" w:name="_Toc60913419"/>
      <w:bookmarkStart w:id="6899" w:name="_Toc60913793"/>
      <w:bookmarkStart w:id="6900" w:name="_Toc60914167"/>
      <w:bookmarkStart w:id="6901" w:name="_Toc60914541"/>
      <w:bookmarkStart w:id="6902" w:name="_Toc60940027"/>
      <w:bookmarkStart w:id="6903" w:name="_Toc60952044"/>
      <w:bookmarkStart w:id="6904" w:name="_Toc60830770"/>
      <w:bookmarkStart w:id="6905" w:name="_Toc60840658"/>
      <w:bookmarkStart w:id="6906" w:name="_Toc60841193"/>
      <w:bookmarkStart w:id="6907" w:name="_Toc60841728"/>
      <w:bookmarkStart w:id="6908" w:name="_Toc60861879"/>
      <w:bookmarkStart w:id="6909" w:name="_Toc60904178"/>
      <w:bookmarkStart w:id="6910" w:name="_Toc60904713"/>
      <w:bookmarkStart w:id="6911" w:name="_Toc60905248"/>
      <w:bookmarkStart w:id="6912" w:name="_Toc60905783"/>
      <w:bookmarkStart w:id="6913" w:name="_Toc60906318"/>
      <w:bookmarkStart w:id="6914" w:name="_Toc60906856"/>
      <w:bookmarkStart w:id="6915" w:name="_Toc60909655"/>
      <w:bookmarkStart w:id="6916" w:name="_Toc60910691"/>
      <w:bookmarkStart w:id="6917" w:name="_Toc60911227"/>
      <w:bookmarkStart w:id="6918" w:name="_Toc60911763"/>
      <w:bookmarkStart w:id="6919" w:name="_Toc60912299"/>
      <w:bookmarkStart w:id="6920" w:name="_Toc60912672"/>
      <w:bookmarkStart w:id="6921" w:name="_Toc60913046"/>
      <w:bookmarkStart w:id="6922" w:name="_Toc60913420"/>
      <w:bookmarkStart w:id="6923" w:name="_Toc60913794"/>
      <w:bookmarkStart w:id="6924" w:name="_Toc60914168"/>
      <w:bookmarkStart w:id="6925" w:name="_Toc60914542"/>
      <w:bookmarkStart w:id="6926" w:name="_Toc60940028"/>
      <w:bookmarkStart w:id="6927" w:name="_Toc60952045"/>
      <w:bookmarkStart w:id="6928" w:name="_Toc60830771"/>
      <w:bookmarkStart w:id="6929" w:name="_Toc60840659"/>
      <w:bookmarkStart w:id="6930" w:name="_Toc60841194"/>
      <w:bookmarkStart w:id="6931" w:name="_Toc60841729"/>
      <w:bookmarkStart w:id="6932" w:name="_Toc60861880"/>
      <w:bookmarkStart w:id="6933" w:name="_Toc60904179"/>
      <w:bookmarkStart w:id="6934" w:name="_Toc60904714"/>
      <w:bookmarkStart w:id="6935" w:name="_Toc60905249"/>
      <w:bookmarkStart w:id="6936" w:name="_Toc60905784"/>
      <w:bookmarkStart w:id="6937" w:name="_Toc60906319"/>
      <w:bookmarkStart w:id="6938" w:name="_Toc60906857"/>
      <w:bookmarkStart w:id="6939" w:name="_Toc60909656"/>
      <w:bookmarkStart w:id="6940" w:name="_Toc60910692"/>
      <w:bookmarkStart w:id="6941" w:name="_Toc60911228"/>
      <w:bookmarkStart w:id="6942" w:name="_Toc60911764"/>
      <w:bookmarkStart w:id="6943" w:name="_Toc60912300"/>
      <w:bookmarkStart w:id="6944" w:name="_Toc60912673"/>
      <w:bookmarkStart w:id="6945" w:name="_Toc60913047"/>
      <w:bookmarkStart w:id="6946" w:name="_Toc60913421"/>
      <w:bookmarkStart w:id="6947" w:name="_Toc60913795"/>
      <w:bookmarkStart w:id="6948" w:name="_Toc60914169"/>
      <w:bookmarkStart w:id="6949" w:name="_Toc60914543"/>
      <w:bookmarkStart w:id="6950" w:name="_Toc60940029"/>
      <w:bookmarkStart w:id="6951" w:name="_Toc60952046"/>
      <w:bookmarkStart w:id="6952" w:name="_Toc68181265"/>
      <w:bookmarkStart w:id="6953" w:name="_Toc68181854"/>
      <w:bookmarkStart w:id="6954" w:name="_Toc72754647"/>
      <w:bookmarkStart w:id="6955" w:name="_Toc72755610"/>
      <w:bookmarkStart w:id="6956" w:name="_Toc72755698"/>
      <w:bookmarkStart w:id="6957" w:name="_Toc72834175"/>
      <w:bookmarkStart w:id="6958" w:name="_Toc72925342"/>
      <w:bookmarkStart w:id="6959" w:name="_Toc72925972"/>
      <w:bookmarkStart w:id="6960" w:name="_Toc72928836"/>
      <w:bookmarkStart w:id="6961" w:name="_Toc72929766"/>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r w:rsidRPr="00EA5A21">
        <w:rPr>
          <w:b/>
          <w:bCs/>
          <w:caps w:val="0"/>
          <w:szCs w:val="22"/>
          <w:lang w:val="en-CA"/>
        </w:rPr>
        <w:t>Parking Controls</w:t>
      </w:r>
      <w:bookmarkEnd w:id="6952"/>
      <w:bookmarkEnd w:id="6953"/>
      <w:bookmarkEnd w:id="6954"/>
      <w:bookmarkEnd w:id="6955"/>
      <w:bookmarkEnd w:id="6956"/>
      <w:bookmarkEnd w:id="6957"/>
      <w:bookmarkEnd w:id="6958"/>
      <w:bookmarkEnd w:id="6959"/>
      <w:bookmarkEnd w:id="6960"/>
      <w:bookmarkEnd w:id="6961"/>
    </w:p>
    <w:p w14:paraId="4ABF4015" w14:textId="115460D1" w:rsidR="006A0834" w:rsidRDefault="00027581" w:rsidP="00197B13">
      <w:pPr>
        <w:pStyle w:val="Header"/>
        <w:numPr>
          <w:ilvl w:val="0"/>
          <w:numId w:val="23"/>
        </w:numPr>
        <w:tabs>
          <w:tab w:val="clear" w:pos="4320"/>
          <w:tab w:val="clear" w:pos="8640"/>
          <w:tab w:val="left" w:pos="720"/>
        </w:tabs>
        <w:spacing w:after="240"/>
        <w:ind w:left="1584" w:hanging="504"/>
        <w:jc w:val="both"/>
        <w:rPr>
          <w:sz w:val="22"/>
          <w:szCs w:val="22"/>
        </w:rPr>
      </w:pPr>
      <w:r w:rsidRPr="00B81ECE">
        <w:rPr>
          <w:sz w:val="22"/>
          <w:szCs w:val="22"/>
        </w:rPr>
        <w:t>Details pertaining to the specific equipment for Parki</w:t>
      </w:r>
      <w:r w:rsidRPr="00760522">
        <w:rPr>
          <w:sz w:val="22"/>
          <w:szCs w:val="22"/>
        </w:rPr>
        <w:t>ng Control may be found in Appendix</w:t>
      </w:r>
      <w:r w:rsidR="005B3400">
        <w:rPr>
          <w:sz w:val="22"/>
          <w:szCs w:val="22"/>
        </w:rPr>
        <w:t xml:space="preserve"> </w:t>
      </w:r>
      <w:r w:rsidR="003039AB" w:rsidRPr="00760522">
        <w:rPr>
          <w:sz w:val="22"/>
          <w:szCs w:val="22"/>
        </w:rPr>
        <w:t>S</w:t>
      </w:r>
      <w:r w:rsidR="006A309A" w:rsidRPr="00760522">
        <w:rPr>
          <w:sz w:val="22"/>
          <w:szCs w:val="22"/>
        </w:rPr>
        <w:t>: “Parking Barriers”</w:t>
      </w:r>
      <w:r w:rsidR="006A0834">
        <w:rPr>
          <w:sz w:val="22"/>
          <w:szCs w:val="22"/>
        </w:rPr>
        <w:t>.</w:t>
      </w:r>
    </w:p>
    <w:p w14:paraId="260A508E" w14:textId="79DE9273" w:rsidR="006A0834" w:rsidRDefault="00027581" w:rsidP="00197B13">
      <w:pPr>
        <w:pStyle w:val="Header"/>
        <w:numPr>
          <w:ilvl w:val="0"/>
          <w:numId w:val="23"/>
        </w:numPr>
        <w:tabs>
          <w:tab w:val="clear" w:pos="4320"/>
          <w:tab w:val="clear" w:pos="8640"/>
          <w:tab w:val="left" w:pos="720"/>
        </w:tabs>
        <w:spacing w:after="240"/>
        <w:ind w:left="1584" w:hanging="504"/>
        <w:jc w:val="both"/>
        <w:rPr>
          <w:sz w:val="22"/>
          <w:szCs w:val="22"/>
        </w:rPr>
      </w:pPr>
      <w:r w:rsidRPr="00F12F3D">
        <w:rPr>
          <w:sz w:val="22"/>
          <w:szCs w:val="22"/>
        </w:rPr>
        <w:t xml:space="preserve">The Parking Control Devices are activated </w:t>
      </w:r>
      <w:r w:rsidR="00587221" w:rsidRPr="00F12F3D">
        <w:rPr>
          <w:sz w:val="22"/>
          <w:szCs w:val="22"/>
        </w:rPr>
        <w:t xml:space="preserve">through </w:t>
      </w:r>
      <w:r w:rsidRPr="00F12F3D">
        <w:rPr>
          <w:sz w:val="22"/>
          <w:szCs w:val="22"/>
        </w:rPr>
        <w:t xml:space="preserve">and </w:t>
      </w:r>
      <w:r w:rsidR="00587221" w:rsidRPr="00F12F3D">
        <w:rPr>
          <w:sz w:val="22"/>
          <w:szCs w:val="22"/>
        </w:rPr>
        <w:t xml:space="preserve">also, </w:t>
      </w:r>
      <w:r w:rsidRPr="00F12F3D">
        <w:rPr>
          <w:sz w:val="22"/>
          <w:szCs w:val="22"/>
        </w:rPr>
        <w:t>largely report</w:t>
      </w:r>
      <w:r w:rsidR="00587221" w:rsidRPr="00F12F3D">
        <w:rPr>
          <w:sz w:val="22"/>
          <w:szCs w:val="22"/>
        </w:rPr>
        <w:t>,</w:t>
      </w:r>
      <w:r w:rsidRPr="00F12F3D">
        <w:rPr>
          <w:sz w:val="22"/>
          <w:szCs w:val="22"/>
        </w:rPr>
        <w:t xml:space="preserve"> all status information through the use </w:t>
      </w:r>
      <w:r w:rsidR="001A3180" w:rsidRPr="00F12F3D">
        <w:rPr>
          <w:sz w:val="22"/>
          <w:szCs w:val="22"/>
        </w:rPr>
        <w:t>of dry contacts</w:t>
      </w:r>
      <w:r w:rsidR="00C420F7">
        <w:rPr>
          <w:sz w:val="22"/>
          <w:szCs w:val="22"/>
        </w:rPr>
        <w:t xml:space="preserve">.  </w:t>
      </w:r>
      <w:r w:rsidR="001A3180" w:rsidRPr="00F12F3D">
        <w:rPr>
          <w:sz w:val="22"/>
          <w:szCs w:val="22"/>
        </w:rPr>
        <w:t>Therefore, unlike many of the network connected security device</w:t>
      </w:r>
      <w:r w:rsidR="001A3180" w:rsidRPr="00C52589">
        <w:rPr>
          <w:sz w:val="22"/>
          <w:szCs w:val="22"/>
        </w:rPr>
        <w:t xml:space="preserve">s, the Region is largely agnostic to the choice of </w:t>
      </w:r>
      <w:r w:rsidR="00587221" w:rsidRPr="00C52589">
        <w:rPr>
          <w:sz w:val="22"/>
          <w:szCs w:val="22"/>
        </w:rPr>
        <w:t xml:space="preserve">parking </w:t>
      </w:r>
      <w:r w:rsidR="001A3180" w:rsidRPr="002E5543">
        <w:rPr>
          <w:sz w:val="22"/>
          <w:szCs w:val="22"/>
        </w:rPr>
        <w:t>equipment supplied by the contractor</w:t>
      </w:r>
      <w:r w:rsidR="006A0834">
        <w:rPr>
          <w:sz w:val="22"/>
          <w:szCs w:val="22"/>
        </w:rPr>
        <w:t>.</w:t>
      </w:r>
    </w:p>
    <w:p w14:paraId="0D08E16A" w14:textId="6AA5459A" w:rsidR="00B715F7" w:rsidRPr="00724F95"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2E5543">
        <w:rPr>
          <w:sz w:val="22"/>
          <w:szCs w:val="22"/>
        </w:rPr>
        <w:t>Because York Region does not have pre-approved equipment for Parking Barriers it will evaluate and approve submissions for specific products on an individual case basis</w:t>
      </w:r>
      <w:r w:rsidR="00C420F7">
        <w:rPr>
          <w:sz w:val="22"/>
          <w:szCs w:val="22"/>
        </w:rPr>
        <w:t xml:space="preserve">.  </w:t>
      </w:r>
      <w:r w:rsidRPr="002E5543">
        <w:rPr>
          <w:sz w:val="22"/>
          <w:szCs w:val="22"/>
        </w:rPr>
        <w:t>Submissions</w:t>
      </w:r>
      <w:r w:rsidR="00662A62" w:rsidRPr="002E5543">
        <w:rPr>
          <w:sz w:val="22"/>
          <w:szCs w:val="22"/>
        </w:rPr>
        <w:t xml:space="preserve"> </w:t>
      </w:r>
      <w:r w:rsidR="008F7E37" w:rsidRPr="002E5543">
        <w:rPr>
          <w:sz w:val="22"/>
          <w:szCs w:val="22"/>
        </w:rPr>
        <w:t>for</w:t>
      </w:r>
      <w:r w:rsidR="00662A62" w:rsidRPr="002E5543">
        <w:rPr>
          <w:sz w:val="22"/>
          <w:szCs w:val="22"/>
        </w:rPr>
        <w:t xml:space="preserve"> each project</w:t>
      </w:r>
      <w:r w:rsidRPr="002E5543">
        <w:rPr>
          <w:sz w:val="22"/>
          <w:szCs w:val="22"/>
        </w:rPr>
        <w:t xml:space="preserve"> must include </w:t>
      </w:r>
      <w:r w:rsidR="00627354" w:rsidRPr="002E5543">
        <w:rPr>
          <w:sz w:val="22"/>
          <w:szCs w:val="22"/>
        </w:rPr>
        <w:t xml:space="preserve">the </w:t>
      </w:r>
      <w:r w:rsidR="00662A62" w:rsidRPr="002E5543">
        <w:rPr>
          <w:sz w:val="22"/>
          <w:szCs w:val="22"/>
        </w:rPr>
        <w:t xml:space="preserve">Gate Manufacturer and proposed model, </w:t>
      </w:r>
      <w:r w:rsidRPr="00724F95">
        <w:rPr>
          <w:sz w:val="22"/>
          <w:szCs w:val="22"/>
        </w:rPr>
        <w:t>reference to existing operating installations and provide assurance of parts and maintenance availability.</w:t>
      </w:r>
    </w:p>
    <w:p w14:paraId="1042329A" w14:textId="616C20A6" w:rsidR="00587221" w:rsidRPr="00206445" w:rsidRDefault="00587221" w:rsidP="00197B13">
      <w:pPr>
        <w:pStyle w:val="Header"/>
        <w:numPr>
          <w:ilvl w:val="0"/>
          <w:numId w:val="23"/>
        </w:numPr>
        <w:tabs>
          <w:tab w:val="clear" w:pos="4320"/>
          <w:tab w:val="clear" w:pos="8640"/>
          <w:tab w:val="left" w:pos="720"/>
        </w:tabs>
        <w:spacing w:after="240"/>
        <w:ind w:left="1584" w:hanging="504"/>
        <w:jc w:val="both"/>
        <w:rPr>
          <w:sz w:val="22"/>
          <w:szCs w:val="22"/>
        </w:rPr>
      </w:pPr>
      <w:r w:rsidRPr="002C3FBB">
        <w:rPr>
          <w:sz w:val="22"/>
          <w:szCs w:val="22"/>
        </w:rPr>
        <w:t>Barrier arms shall break away readily and shall be readily replaced</w:t>
      </w:r>
      <w:r w:rsidR="00C420F7">
        <w:rPr>
          <w:sz w:val="22"/>
          <w:szCs w:val="22"/>
        </w:rPr>
        <w:t xml:space="preserve">.  </w:t>
      </w:r>
      <w:r w:rsidRPr="002C3FBB">
        <w:rPr>
          <w:sz w:val="22"/>
          <w:szCs w:val="22"/>
        </w:rPr>
        <w:t>As applicable</w:t>
      </w:r>
      <w:r w:rsidR="00627354" w:rsidRPr="002C3FBB">
        <w:rPr>
          <w:sz w:val="22"/>
          <w:szCs w:val="22"/>
        </w:rPr>
        <w:t>,</w:t>
      </w:r>
      <w:r w:rsidRPr="00206445">
        <w:rPr>
          <w:sz w:val="22"/>
          <w:szCs w:val="22"/>
        </w:rPr>
        <w:t xml:space="preserve"> the barrier arms shall be illuminated to allow high visibility when available illumination is poor.</w:t>
      </w:r>
    </w:p>
    <w:p w14:paraId="28BC5E4D" w14:textId="6ECCFA0C" w:rsidR="00B715F7" w:rsidRPr="007352AD"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206445">
        <w:rPr>
          <w:sz w:val="22"/>
          <w:szCs w:val="22"/>
        </w:rPr>
        <w:t xml:space="preserve">All control functions for the operation of barriers are to be </w:t>
      </w:r>
      <w:r w:rsidR="00627354" w:rsidRPr="00206445">
        <w:rPr>
          <w:sz w:val="22"/>
          <w:szCs w:val="22"/>
        </w:rPr>
        <w:t>controll</w:t>
      </w:r>
      <w:r w:rsidRPr="00206445">
        <w:rPr>
          <w:sz w:val="22"/>
          <w:szCs w:val="22"/>
        </w:rPr>
        <w:t xml:space="preserve">ed through the </w:t>
      </w:r>
      <w:r w:rsidR="00627354" w:rsidRPr="00206445">
        <w:rPr>
          <w:sz w:val="22"/>
          <w:szCs w:val="22"/>
        </w:rPr>
        <w:t>Access Control security</w:t>
      </w:r>
      <w:r w:rsidRPr="00206445">
        <w:rPr>
          <w:sz w:val="22"/>
          <w:szCs w:val="22"/>
        </w:rPr>
        <w:t xml:space="preserve"> system.</w:t>
      </w:r>
    </w:p>
    <w:p w14:paraId="5D7A6BB0" w14:textId="0C2D7C3D" w:rsidR="00B715F7" w:rsidRPr="00417545"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7352AD">
        <w:rPr>
          <w:sz w:val="22"/>
          <w:szCs w:val="22"/>
        </w:rPr>
        <w:t xml:space="preserve">Where supply and installation of </w:t>
      </w:r>
      <w:r w:rsidR="00EF1A56" w:rsidRPr="007352AD">
        <w:rPr>
          <w:sz w:val="22"/>
          <w:szCs w:val="22"/>
        </w:rPr>
        <w:t>high-speed</w:t>
      </w:r>
      <w:r w:rsidRPr="007352AD">
        <w:rPr>
          <w:sz w:val="22"/>
          <w:szCs w:val="22"/>
        </w:rPr>
        <w:t xml:space="preserve"> automatic rising barrier for vehicles is required</w:t>
      </w:r>
      <w:r w:rsidR="00027581" w:rsidRPr="007352AD">
        <w:rPr>
          <w:sz w:val="22"/>
          <w:szCs w:val="22"/>
        </w:rPr>
        <w:t xml:space="preserve"> for access control</w:t>
      </w:r>
      <w:r w:rsidRPr="007352AD">
        <w:rPr>
          <w:sz w:val="22"/>
          <w:szCs w:val="22"/>
        </w:rPr>
        <w:t xml:space="preserve">, </w:t>
      </w:r>
      <w:r w:rsidR="00B67E19" w:rsidRPr="007352AD">
        <w:rPr>
          <w:sz w:val="22"/>
          <w:szCs w:val="22"/>
        </w:rPr>
        <w:t xml:space="preserve">the barrier </w:t>
      </w:r>
      <w:r w:rsidRPr="007352AD">
        <w:rPr>
          <w:sz w:val="22"/>
          <w:szCs w:val="22"/>
        </w:rPr>
        <w:t xml:space="preserve">arm is to open via authorisation given in response to valid card reads using </w:t>
      </w:r>
      <w:r w:rsidR="00B67E19" w:rsidRPr="007352AD">
        <w:rPr>
          <w:sz w:val="22"/>
          <w:szCs w:val="22"/>
        </w:rPr>
        <w:t xml:space="preserve">a </w:t>
      </w:r>
      <w:r w:rsidRPr="00F01A2F">
        <w:rPr>
          <w:sz w:val="22"/>
          <w:szCs w:val="22"/>
        </w:rPr>
        <w:t xml:space="preserve">multi technology card reader compatible with </w:t>
      </w:r>
      <w:r w:rsidR="00627354" w:rsidRPr="00F01A2F">
        <w:rPr>
          <w:sz w:val="22"/>
          <w:szCs w:val="22"/>
        </w:rPr>
        <w:t>the access control</w:t>
      </w:r>
      <w:r w:rsidRPr="00F01A2F">
        <w:rPr>
          <w:sz w:val="22"/>
          <w:szCs w:val="22"/>
        </w:rPr>
        <w:t xml:space="preserve"> system</w:t>
      </w:r>
      <w:r w:rsidR="00C420F7">
        <w:rPr>
          <w:sz w:val="22"/>
          <w:szCs w:val="22"/>
        </w:rPr>
        <w:t xml:space="preserve">.  </w:t>
      </w:r>
    </w:p>
    <w:p w14:paraId="2B99F476" w14:textId="679E92CC" w:rsidR="00353D2B" w:rsidRPr="002A5809" w:rsidRDefault="00353D2B" w:rsidP="00197B13">
      <w:pPr>
        <w:pStyle w:val="Header"/>
        <w:numPr>
          <w:ilvl w:val="0"/>
          <w:numId w:val="23"/>
        </w:numPr>
        <w:tabs>
          <w:tab w:val="clear" w:pos="4320"/>
          <w:tab w:val="clear" w:pos="8640"/>
          <w:tab w:val="left" w:pos="720"/>
        </w:tabs>
        <w:spacing w:after="240"/>
        <w:ind w:left="1584" w:hanging="504"/>
        <w:jc w:val="both"/>
        <w:rPr>
          <w:sz w:val="22"/>
          <w:szCs w:val="22"/>
        </w:rPr>
      </w:pPr>
      <w:r w:rsidRPr="00417545">
        <w:rPr>
          <w:sz w:val="22"/>
          <w:szCs w:val="22"/>
        </w:rPr>
        <w:t xml:space="preserve">The pedestal on which the card reader and intercom are installed will generally be designed to facilitate use by trucks or passenger vehicles by providing suitable readers at 2 different </w:t>
      </w:r>
      <w:r w:rsidRPr="003B0F05">
        <w:rPr>
          <w:sz w:val="22"/>
          <w:szCs w:val="22"/>
        </w:rPr>
        <w:t>heights</w:t>
      </w:r>
      <w:r w:rsidR="00C420F7">
        <w:rPr>
          <w:sz w:val="22"/>
          <w:szCs w:val="22"/>
        </w:rPr>
        <w:t xml:space="preserve">.  </w:t>
      </w:r>
      <w:r w:rsidRPr="003B0F05">
        <w:rPr>
          <w:sz w:val="22"/>
          <w:szCs w:val="22"/>
        </w:rPr>
        <w:t>Further details are provided in Appendix S, “Parking Barriers”</w:t>
      </w:r>
      <w:r w:rsidR="00C420F7">
        <w:rPr>
          <w:sz w:val="22"/>
          <w:szCs w:val="22"/>
        </w:rPr>
        <w:t xml:space="preserve">.  </w:t>
      </w:r>
      <w:r w:rsidRPr="003B0F05">
        <w:rPr>
          <w:sz w:val="22"/>
          <w:szCs w:val="22"/>
        </w:rPr>
        <w:t xml:space="preserve">There is to be a long-range card reader for </w:t>
      </w:r>
      <w:r w:rsidR="00815981" w:rsidRPr="003B0F05">
        <w:rPr>
          <w:sz w:val="22"/>
          <w:szCs w:val="22"/>
        </w:rPr>
        <w:t xml:space="preserve">use by </w:t>
      </w:r>
      <w:r w:rsidRPr="003B0F05">
        <w:rPr>
          <w:sz w:val="22"/>
          <w:szCs w:val="22"/>
        </w:rPr>
        <w:t>truck</w:t>
      </w:r>
      <w:r w:rsidR="00815981" w:rsidRPr="003B0F05">
        <w:rPr>
          <w:sz w:val="22"/>
          <w:szCs w:val="22"/>
        </w:rPr>
        <w:t xml:space="preserve"> drivers</w:t>
      </w:r>
      <w:r w:rsidRPr="003B0F05">
        <w:rPr>
          <w:sz w:val="22"/>
          <w:szCs w:val="22"/>
        </w:rPr>
        <w:t xml:space="preserve"> </w:t>
      </w:r>
      <w:r w:rsidR="00815981" w:rsidRPr="003B0F05">
        <w:rPr>
          <w:sz w:val="22"/>
          <w:szCs w:val="22"/>
        </w:rPr>
        <w:t xml:space="preserve">which is </w:t>
      </w:r>
      <w:r w:rsidRPr="003B0F05">
        <w:rPr>
          <w:sz w:val="22"/>
          <w:szCs w:val="22"/>
        </w:rPr>
        <w:t xml:space="preserve">mounted so that the driver can hold the </w:t>
      </w:r>
      <w:r w:rsidR="00815981" w:rsidRPr="003B0F05">
        <w:rPr>
          <w:sz w:val="22"/>
          <w:szCs w:val="22"/>
        </w:rPr>
        <w:t xml:space="preserve">access </w:t>
      </w:r>
      <w:r w:rsidRPr="003B0F05">
        <w:rPr>
          <w:sz w:val="22"/>
          <w:szCs w:val="22"/>
        </w:rPr>
        <w:t>card in line</w:t>
      </w:r>
      <w:r w:rsidR="00815981" w:rsidRPr="00DE1237">
        <w:rPr>
          <w:sz w:val="22"/>
          <w:szCs w:val="22"/>
        </w:rPr>
        <w:t xml:space="preserve"> with</w:t>
      </w:r>
      <w:r w:rsidRPr="00DE1237">
        <w:rPr>
          <w:sz w:val="22"/>
          <w:szCs w:val="22"/>
        </w:rPr>
        <w:t xml:space="preserve">, but distant from the </w:t>
      </w:r>
      <w:r w:rsidRPr="00C47F72">
        <w:rPr>
          <w:sz w:val="22"/>
          <w:szCs w:val="22"/>
        </w:rPr>
        <w:t>long-range reader</w:t>
      </w:r>
      <w:r w:rsidR="002A1E62" w:rsidRPr="002D5691">
        <w:rPr>
          <w:sz w:val="22"/>
          <w:szCs w:val="22"/>
        </w:rPr>
        <w:t xml:space="preserve"> (up to 24 inches)</w:t>
      </w:r>
      <w:r w:rsidR="00C420F7">
        <w:rPr>
          <w:sz w:val="22"/>
          <w:szCs w:val="22"/>
        </w:rPr>
        <w:t xml:space="preserve">.  </w:t>
      </w:r>
      <w:r w:rsidRPr="00271525">
        <w:rPr>
          <w:sz w:val="22"/>
          <w:szCs w:val="22"/>
        </w:rPr>
        <w:t>There will be a second</w:t>
      </w:r>
      <w:r w:rsidR="00E47159" w:rsidRPr="00271525">
        <w:rPr>
          <w:sz w:val="22"/>
          <w:szCs w:val="22"/>
        </w:rPr>
        <w:t>, traditional reader, keypad and intercom installed at a suitable height for use by passenger vehicle drivers</w:t>
      </w:r>
      <w:r w:rsidR="00815981" w:rsidRPr="00271525">
        <w:rPr>
          <w:sz w:val="22"/>
          <w:szCs w:val="22"/>
        </w:rPr>
        <w:t xml:space="preserve"> </w:t>
      </w:r>
      <w:r w:rsidR="00815981" w:rsidRPr="002A5809">
        <w:rPr>
          <w:sz w:val="22"/>
          <w:szCs w:val="22"/>
        </w:rPr>
        <w:t>who are able to reach the reader, the keypad and the intercom directly from the “driver’s window”</w:t>
      </w:r>
      <w:r w:rsidR="00C420F7">
        <w:rPr>
          <w:sz w:val="22"/>
          <w:szCs w:val="22"/>
        </w:rPr>
        <w:t xml:space="preserve">.  </w:t>
      </w:r>
      <w:r w:rsidR="00E47159" w:rsidRPr="002A5809">
        <w:rPr>
          <w:sz w:val="22"/>
          <w:szCs w:val="22"/>
        </w:rPr>
        <w:t>The actual geometry and distances may vary by project but must be approved by the Region.</w:t>
      </w:r>
    </w:p>
    <w:p w14:paraId="3C823639" w14:textId="79D048D5" w:rsidR="00B715F7" w:rsidRPr="00657FA0"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2A5809">
        <w:rPr>
          <w:sz w:val="22"/>
          <w:szCs w:val="22"/>
        </w:rPr>
        <w:t xml:space="preserve">Alternatively, “visitors” wishing to enter the </w:t>
      </w:r>
      <w:r w:rsidR="00627354" w:rsidRPr="002A5809">
        <w:rPr>
          <w:sz w:val="22"/>
          <w:szCs w:val="22"/>
        </w:rPr>
        <w:t xml:space="preserve">parking </w:t>
      </w:r>
      <w:r w:rsidRPr="008D5726">
        <w:rPr>
          <w:sz w:val="22"/>
          <w:szCs w:val="22"/>
        </w:rPr>
        <w:t xml:space="preserve">area may use the intercom to ask for remote release of the entrance barrier which will be provided through </w:t>
      </w:r>
      <w:r w:rsidR="00627354" w:rsidRPr="00F705D1">
        <w:rPr>
          <w:sz w:val="22"/>
          <w:szCs w:val="22"/>
        </w:rPr>
        <w:t xml:space="preserve">a manual operation </w:t>
      </w:r>
      <w:r w:rsidR="00353D2B" w:rsidRPr="00F705D1">
        <w:rPr>
          <w:sz w:val="22"/>
          <w:szCs w:val="22"/>
        </w:rPr>
        <w:t xml:space="preserve">from the Central Operations Centre by </w:t>
      </w:r>
      <w:r w:rsidR="00627354" w:rsidRPr="00F705D1">
        <w:rPr>
          <w:sz w:val="22"/>
          <w:szCs w:val="22"/>
        </w:rPr>
        <w:t>using the access control</w:t>
      </w:r>
      <w:r w:rsidRPr="00F705D1">
        <w:rPr>
          <w:sz w:val="22"/>
          <w:szCs w:val="22"/>
        </w:rPr>
        <w:t xml:space="preserve"> system.</w:t>
      </w:r>
    </w:p>
    <w:p w14:paraId="75487DFD" w14:textId="5523A42A" w:rsidR="00027581" w:rsidRPr="00657FA0" w:rsidRDefault="00027581" w:rsidP="00197B13">
      <w:pPr>
        <w:pStyle w:val="Header"/>
        <w:numPr>
          <w:ilvl w:val="0"/>
          <w:numId w:val="23"/>
        </w:numPr>
        <w:tabs>
          <w:tab w:val="clear" w:pos="4320"/>
          <w:tab w:val="clear" w:pos="8640"/>
          <w:tab w:val="left" w:pos="720"/>
        </w:tabs>
        <w:spacing w:after="240"/>
        <w:ind w:left="1584" w:hanging="504"/>
        <w:jc w:val="both"/>
        <w:rPr>
          <w:sz w:val="22"/>
          <w:szCs w:val="22"/>
        </w:rPr>
      </w:pPr>
      <w:r w:rsidRPr="00657FA0">
        <w:rPr>
          <w:sz w:val="22"/>
          <w:szCs w:val="22"/>
        </w:rPr>
        <w:t>Suitably placed cameras should be associated with the audio intercom to capture the driver’s face and the vehicle identification.</w:t>
      </w:r>
    </w:p>
    <w:p w14:paraId="6A670923" w14:textId="4EB9699D" w:rsidR="00B715F7" w:rsidRPr="006517D1"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657FA0">
        <w:rPr>
          <w:sz w:val="22"/>
          <w:szCs w:val="22"/>
        </w:rPr>
        <w:t xml:space="preserve">The </w:t>
      </w:r>
      <w:r w:rsidR="00627354" w:rsidRPr="00657FA0">
        <w:rPr>
          <w:sz w:val="22"/>
          <w:szCs w:val="22"/>
        </w:rPr>
        <w:t>access control</w:t>
      </w:r>
      <w:r w:rsidRPr="00657FA0">
        <w:rPr>
          <w:sz w:val="22"/>
          <w:szCs w:val="22"/>
        </w:rPr>
        <w:t xml:space="preserve"> system will provide a NO, momentary, dry contact closure to activate the </w:t>
      </w:r>
      <w:r w:rsidR="00E47159" w:rsidRPr="00657FA0">
        <w:rPr>
          <w:sz w:val="22"/>
          <w:szCs w:val="22"/>
        </w:rPr>
        <w:t xml:space="preserve">entrance </w:t>
      </w:r>
      <w:r w:rsidRPr="00657FA0">
        <w:rPr>
          <w:sz w:val="22"/>
          <w:szCs w:val="22"/>
        </w:rPr>
        <w:t>barrier arm</w:t>
      </w:r>
      <w:r w:rsidR="00027581" w:rsidRPr="00657FA0">
        <w:rPr>
          <w:sz w:val="22"/>
          <w:szCs w:val="22"/>
        </w:rPr>
        <w:t>, whether activated by the use of a card swipe or via the operator response to an Intercom request</w:t>
      </w:r>
      <w:r w:rsidRPr="00657FA0">
        <w:rPr>
          <w:sz w:val="22"/>
          <w:szCs w:val="22"/>
        </w:rPr>
        <w:t>.</w:t>
      </w:r>
    </w:p>
    <w:p w14:paraId="3A159D1A" w14:textId="6EDF3DB8" w:rsidR="00815981" w:rsidRPr="00375C37" w:rsidRDefault="00815981" w:rsidP="00197B13">
      <w:pPr>
        <w:pStyle w:val="Header"/>
        <w:numPr>
          <w:ilvl w:val="0"/>
          <w:numId w:val="23"/>
        </w:numPr>
        <w:tabs>
          <w:tab w:val="clear" w:pos="4320"/>
          <w:tab w:val="clear" w:pos="8640"/>
          <w:tab w:val="left" w:pos="720"/>
        </w:tabs>
        <w:spacing w:after="240"/>
        <w:ind w:left="1584" w:hanging="504"/>
        <w:jc w:val="both"/>
        <w:rPr>
          <w:sz w:val="22"/>
          <w:szCs w:val="22"/>
        </w:rPr>
      </w:pPr>
      <w:r w:rsidRPr="006517D1">
        <w:rPr>
          <w:sz w:val="22"/>
          <w:szCs w:val="22"/>
        </w:rPr>
        <w:t>There will be 2 vehicle detector loops in the entrance lane to streamline the barrier operation:</w:t>
      </w:r>
    </w:p>
    <w:p w14:paraId="054FB708" w14:textId="08F0FFD2" w:rsidR="00815981" w:rsidRPr="00EA5A21" w:rsidRDefault="00815981" w:rsidP="00197B13">
      <w:pPr>
        <w:pStyle w:val="Header"/>
        <w:numPr>
          <w:ilvl w:val="1"/>
          <w:numId w:val="23"/>
        </w:numPr>
        <w:tabs>
          <w:tab w:val="clear" w:pos="4320"/>
          <w:tab w:val="clear" w:pos="8640"/>
          <w:tab w:val="left" w:pos="720"/>
        </w:tabs>
        <w:spacing w:after="120"/>
        <w:ind w:left="2304" w:hanging="504"/>
        <w:jc w:val="both"/>
        <w:rPr>
          <w:sz w:val="22"/>
          <w:szCs w:val="22"/>
        </w:rPr>
      </w:pPr>
      <w:r w:rsidRPr="00304CB0">
        <w:rPr>
          <w:sz w:val="22"/>
          <w:szCs w:val="22"/>
        </w:rPr>
        <w:t xml:space="preserve">The first loop will ensure that the barrier arm will only open when there is a vehicle at the reader location, i.e., a pedestrian cannot open </w:t>
      </w:r>
      <w:r w:rsidRPr="00D92576">
        <w:rPr>
          <w:sz w:val="22"/>
          <w:szCs w:val="22"/>
        </w:rPr>
        <w:t xml:space="preserve">the barrier arm and then allow an </w:t>
      </w:r>
      <w:r w:rsidR="00DE4F59" w:rsidRPr="00EA5A21">
        <w:rPr>
          <w:sz w:val="22"/>
          <w:szCs w:val="22"/>
        </w:rPr>
        <w:t>“</w:t>
      </w:r>
      <w:r w:rsidRPr="00EA5A21">
        <w:rPr>
          <w:sz w:val="22"/>
          <w:szCs w:val="22"/>
        </w:rPr>
        <w:t>unauthorised</w:t>
      </w:r>
      <w:r w:rsidR="00DE4F59" w:rsidRPr="00EA5A21">
        <w:rPr>
          <w:sz w:val="22"/>
          <w:szCs w:val="22"/>
        </w:rPr>
        <w:t>”</w:t>
      </w:r>
      <w:r w:rsidRPr="00EA5A21">
        <w:rPr>
          <w:sz w:val="22"/>
          <w:szCs w:val="22"/>
        </w:rPr>
        <w:t xml:space="preserve"> vehicle to have </w:t>
      </w:r>
      <w:r w:rsidR="005F0A07" w:rsidRPr="00EA5A21">
        <w:rPr>
          <w:sz w:val="22"/>
          <w:szCs w:val="22"/>
        </w:rPr>
        <w:t>access.</w:t>
      </w:r>
    </w:p>
    <w:p w14:paraId="1327001F" w14:textId="2092BFC8" w:rsidR="00815981" w:rsidRPr="00EA5A21" w:rsidRDefault="00815981" w:rsidP="00197B13">
      <w:pPr>
        <w:pStyle w:val="Header"/>
        <w:numPr>
          <w:ilvl w:val="1"/>
          <w:numId w:val="23"/>
        </w:numPr>
        <w:tabs>
          <w:tab w:val="clear" w:pos="4320"/>
          <w:tab w:val="clear" w:pos="8640"/>
          <w:tab w:val="left" w:pos="720"/>
        </w:tabs>
        <w:spacing w:after="120"/>
        <w:ind w:left="2304" w:hanging="504"/>
        <w:jc w:val="both"/>
        <w:rPr>
          <w:sz w:val="22"/>
          <w:szCs w:val="22"/>
        </w:rPr>
      </w:pPr>
      <w:r w:rsidRPr="00EA5A21">
        <w:rPr>
          <w:sz w:val="22"/>
          <w:szCs w:val="22"/>
        </w:rPr>
        <w:t xml:space="preserve">The second loop will </w:t>
      </w:r>
      <w:r w:rsidR="005F0A07" w:rsidRPr="00EA5A21">
        <w:rPr>
          <w:sz w:val="22"/>
          <w:szCs w:val="22"/>
        </w:rPr>
        <w:t>be triggered as any entering vehicle passes beyond the raised entrance barrier so that the barrier will then lower.</w:t>
      </w:r>
    </w:p>
    <w:p w14:paraId="38D420BE" w14:textId="6A4C7B9A" w:rsidR="00DE4F59" w:rsidRPr="00EA5A21" w:rsidRDefault="00DE4F59" w:rsidP="00197B13">
      <w:pPr>
        <w:pStyle w:val="Header"/>
        <w:numPr>
          <w:ilvl w:val="1"/>
          <w:numId w:val="23"/>
        </w:numPr>
        <w:tabs>
          <w:tab w:val="clear" w:pos="4320"/>
          <w:tab w:val="clear" w:pos="8640"/>
          <w:tab w:val="left" w:pos="720"/>
        </w:tabs>
        <w:spacing w:after="240"/>
        <w:ind w:left="2304" w:hanging="504"/>
        <w:jc w:val="both"/>
        <w:rPr>
          <w:sz w:val="22"/>
          <w:szCs w:val="22"/>
        </w:rPr>
      </w:pPr>
      <w:r w:rsidRPr="00EA5A21">
        <w:rPr>
          <w:sz w:val="22"/>
          <w:szCs w:val="22"/>
        </w:rPr>
        <w:t xml:space="preserve">These loops will not function in reverse, </w:t>
      </w:r>
      <w:r w:rsidR="00323D31" w:rsidRPr="00EA5A21">
        <w:rPr>
          <w:sz w:val="22"/>
          <w:szCs w:val="22"/>
        </w:rPr>
        <w:t>i.e.,</w:t>
      </w:r>
      <w:r w:rsidRPr="00EA5A21">
        <w:rPr>
          <w:sz w:val="22"/>
          <w:szCs w:val="22"/>
        </w:rPr>
        <w:t xml:space="preserve"> the barrier will remain down if a vehicle attempts to exit via the entrance.</w:t>
      </w:r>
    </w:p>
    <w:p w14:paraId="0C726BCD" w14:textId="01C8BD0F" w:rsidR="008765EE" w:rsidRPr="00EA5A21" w:rsidRDefault="00E47159"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The b</w:t>
      </w:r>
      <w:r w:rsidR="00B715F7" w:rsidRPr="00EA5A21">
        <w:rPr>
          <w:sz w:val="22"/>
          <w:szCs w:val="22"/>
        </w:rPr>
        <w:t xml:space="preserve">arrier arm is to open on vehicle exit by means of a vehicle </w:t>
      </w:r>
      <w:r w:rsidR="00627354" w:rsidRPr="00EA5A21">
        <w:rPr>
          <w:sz w:val="22"/>
          <w:szCs w:val="22"/>
        </w:rPr>
        <w:t xml:space="preserve">departure </w:t>
      </w:r>
      <w:r w:rsidR="00B715F7" w:rsidRPr="00EA5A21">
        <w:rPr>
          <w:sz w:val="22"/>
          <w:szCs w:val="22"/>
        </w:rPr>
        <w:t>sensing loop and a reset loop</w:t>
      </w:r>
      <w:r w:rsidR="00C420F7">
        <w:rPr>
          <w:sz w:val="22"/>
          <w:szCs w:val="22"/>
        </w:rPr>
        <w:t xml:space="preserve">.  </w:t>
      </w:r>
      <w:r w:rsidRPr="00EA5A21">
        <w:rPr>
          <w:sz w:val="22"/>
          <w:szCs w:val="22"/>
        </w:rPr>
        <w:t xml:space="preserve">The departure loop senses the vehicle and opens the arm which recloses when the “reset” loop </w:t>
      </w:r>
      <w:r w:rsidR="00D71F83" w:rsidRPr="00EA5A21">
        <w:rPr>
          <w:sz w:val="22"/>
          <w:szCs w:val="22"/>
        </w:rPr>
        <w:t xml:space="preserve">detects </w:t>
      </w:r>
      <w:r w:rsidRPr="00EA5A21">
        <w:rPr>
          <w:sz w:val="22"/>
          <w:szCs w:val="22"/>
        </w:rPr>
        <w:t>the departing vehicle</w:t>
      </w:r>
      <w:r w:rsidR="00C420F7">
        <w:rPr>
          <w:sz w:val="22"/>
          <w:szCs w:val="22"/>
        </w:rPr>
        <w:t xml:space="preserve">.  </w:t>
      </w:r>
      <w:r w:rsidR="006D7637" w:rsidRPr="00EA5A21">
        <w:rPr>
          <w:sz w:val="22"/>
          <w:szCs w:val="22"/>
        </w:rPr>
        <w:t>These loops should be designed to prevent and detect illegal entry</w:t>
      </w:r>
      <w:r w:rsidRPr="00EA5A21">
        <w:rPr>
          <w:sz w:val="22"/>
          <w:szCs w:val="22"/>
        </w:rPr>
        <w:t xml:space="preserve"> and are more fully described in the Appendix S</w:t>
      </w:r>
      <w:r w:rsidR="00C420F7">
        <w:rPr>
          <w:sz w:val="22"/>
          <w:szCs w:val="22"/>
        </w:rPr>
        <w:t xml:space="preserve">.  </w:t>
      </w:r>
    </w:p>
    <w:p w14:paraId="4F991060" w14:textId="0D0994E3" w:rsidR="002346F1" w:rsidRPr="00EA5A21" w:rsidRDefault="002346F1"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The barrier arms shall be designed only for passenger cars or small trucks</w:t>
      </w:r>
      <w:r w:rsidR="004F7917">
        <w:rPr>
          <w:sz w:val="22"/>
          <w:szCs w:val="22"/>
        </w:rPr>
        <w:t>,</w:t>
      </w:r>
      <w:r w:rsidR="004F7917" w:rsidRPr="00EA5A21">
        <w:rPr>
          <w:sz w:val="22"/>
          <w:szCs w:val="22"/>
        </w:rPr>
        <w:t xml:space="preserve"> </w:t>
      </w:r>
      <w:r w:rsidRPr="00EA5A21">
        <w:rPr>
          <w:sz w:val="22"/>
          <w:szCs w:val="22"/>
        </w:rPr>
        <w:t>or for both passenger and commercial vehicles as may be required by the Contract Documents.</w:t>
      </w:r>
    </w:p>
    <w:p w14:paraId="28A8D9E0" w14:textId="3B3825CD" w:rsidR="002B48A6" w:rsidRPr="00EA5A21" w:rsidRDefault="002B48A6"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 xml:space="preserve">Lighting shall be integrated into the barrier arms </w:t>
      </w:r>
      <w:r w:rsidR="00633DE7" w:rsidRPr="00EA5A21">
        <w:rPr>
          <w:sz w:val="22"/>
          <w:szCs w:val="22"/>
        </w:rPr>
        <w:t>to ensure clear visibility during night time conditions.</w:t>
      </w:r>
    </w:p>
    <w:p w14:paraId="1724E2BE" w14:textId="371BE454" w:rsidR="00633DE7" w:rsidRPr="00EA5A21" w:rsidRDefault="00633DE7"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All barrier arms shall incorporate breakaway features.</w:t>
      </w:r>
    </w:p>
    <w:p w14:paraId="141236A4" w14:textId="2376283B" w:rsidR="00422902" w:rsidRPr="00EA5A21" w:rsidRDefault="00422902"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Provisions shall be incorporated</w:t>
      </w:r>
      <w:r w:rsidR="002B292E" w:rsidRPr="00EA5A21">
        <w:rPr>
          <w:sz w:val="22"/>
          <w:szCs w:val="22"/>
        </w:rPr>
        <w:t xml:space="preserve"> to allow for the configuration of the barrier arms to permit anti</w:t>
      </w:r>
      <w:r w:rsidR="002B48A6" w:rsidRPr="00EA5A21">
        <w:rPr>
          <w:sz w:val="22"/>
          <w:szCs w:val="22"/>
        </w:rPr>
        <w:t>-</w:t>
      </w:r>
      <w:r w:rsidR="002B292E" w:rsidRPr="00EA5A21">
        <w:rPr>
          <w:sz w:val="22"/>
          <w:szCs w:val="22"/>
        </w:rPr>
        <w:t xml:space="preserve">passback operation if required by the Contract </w:t>
      </w:r>
      <w:r w:rsidR="00C55BC9" w:rsidRPr="00EA5A21">
        <w:rPr>
          <w:sz w:val="22"/>
          <w:szCs w:val="22"/>
        </w:rPr>
        <w:t>documents</w:t>
      </w:r>
      <w:r w:rsidR="00C420F7">
        <w:rPr>
          <w:sz w:val="22"/>
          <w:szCs w:val="22"/>
        </w:rPr>
        <w:t xml:space="preserve">.  </w:t>
      </w:r>
      <w:r w:rsidR="002B292E" w:rsidRPr="00EA5A21">
        <w:rPr>
          <w:sz w:val="22"/>
          <w:szCs w:val="22"/>
        </w:rPr>
        <w:t xml:space="preserve">This configuration would require the use of a card reader </w:t>
      </w:r>
      <w:r w:rsidR="00D71F83" w:rsidRPr="00EA5A21">
        <w:rPr>
          <w:sz w:val="22"/>
          <w:szCs w:val="22"/>
        </w:rPr>
        <w:t xml:space="preserve">instead of a detection loop </w:t>
      </w:r>
      <w:r w:rsidR="002B292E" w:rsidRPr="00EA5A21">
        <w:rPr>
          <w:sz w:val="22"/>
          <w:szCs w:val="22"/>
        </w:rPr>
        <w:t>to activate the exit barrier arm</w:t>
      </w:r>
      <w:r w:rsidR="00C420F7">
        <w:rPr>
          <w:sz w:val="22"/>
          <w:szCs w:val="22"/>
        </w:rPr>
        <w:t xml:space="preserve">.  </w:t>
      </w:r>
      <w:r w:rsidR="00C55BC9" w:rsidRPr="00EA5A21">
        <w:rPr>
          <w:sz w:val="22"/>
          <w:szCs w:val="22"/>
        </w:rPr>
        <w:t xml:space="preserve">The exit lane would therefore </w:t>
      </w:r>
      <w:r w:rsidR="00D71F83" w:rsidRPr="00EA5A21">
        <w:rPr>
          <w:sz w:val="22"/>
          <w:szCs w:val="22"/>
        </w:rPr>
        <w:t xml:space="preserve">also </w:t>
      </w:r>
      <w:r w:rsidR="00C55BC9" w:rsidRPr="00EA5A21">
        <w:rPr>
          <w:sz w:val="22"/>
          <w:szCs w:val="22"/>
        </w:rPr>
        <w:t>have to be equipped with a pedestal allowing for dual height readers (as in the entrance lane) and an intercom to facilitate any calls for help.</w:t>
      </w:r>
    </w:p>
    <w:p w14:paraId="0DD67B27" w14:textId="06F21875" w:rsidR="00B715F7" w:rsidRPr="00EA5A21" w:rsidRDefault="006D7637"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The g</w:t>
      </w:r>
      <w:r w:rsidR="00B715F7" w:rsidRPr="00EA5A21">
        <w:rPr>
          <w:sz w:val="22"/>
          <w:szCs w:val="22"/>
        </w:rPr>
        <w:t>ate shall also be able to open and close with</w:t>
      </w:r>
      <w:r w:rsidR="00627354" w:rsidRPr="00EA5A21">
        <w:rPr>
          <w:sz w:val="22"/>
          <w:szCs w:val="22"/>
        </w:rPr>
        <w:t xml:space="preserve"> a</w:t>
      </w:r>
      <w:r w:rsidR="00B715F7" w:rsidRPr="00EA5A21">
        <w:rPr>
          <w:sz w:val="22"/>
          <w:szCs w:val="22"/>
        </w:rPr>
        <w:t xml:space="preserve"> configurable timer</w:t>
      </w:r>
      <w:r w:rsidRPr="00EA5A21">
        <w:rPr>
          <w:sz w:val="22"/>
          <w:szCs w:val="22"/>
        </w:rPr>
        <w:t xml:space="preserve"> or through a maintained contact from the </w:t>
      </w:r>
      <w:r w:rsidR="00627354" w:rsidRPr="00EA5A21">
        <w:rPr>
          <w:sz w:val="22"/>
          <w:szCs w:val="22"/>
        </w:rPr>
        <w:t>access control</w:t>
      </w:r>
      <w:r w:rsidRPr="00EA5A21">
        <w:rPr>
          <w:sz w:val="22"/>
          <w:szCs w:val="22"/>
        </w:rPr>
        <w:t xml:space="preserve"> system</w:t>
      </w:r>
      <w:r w:rsidR="00C420F7">
        <w:rPr>
          <w:sz w:val="22"/>
          <w:szCs w:val="22"/>
        </w:rPr>
        <w:t xml:space="preserve">.  </w:t>
      </w:r>
      <w:r w:rsidR="002B48A6" w:rsidRPr="00EA5A21">
        <w:rPr>
          <w:sz w:val="22"/>
          <w:szCs w:val="22"/>
        </w:rPr>
        <w:t>The timer will enable</w:t>
      </w:r>
      <w:r w:rsidR="00FC3C94" w:rsidRPr="00EA5A21">
        <w:rPr>
          <w:sz w:val="22"/>
          <w:szCs w:val="22"/>
        </w:rPr>
        <w:t xml:space="preserve"> the barrier arm </w:t>
      </w:r>
      <w:r w:rsidR="002B48A6" w:rsidRPr="00EA5A21">
        <w:rPr>
          <w:sz w:val="22"/>
          <w:szCs w:val="22"/>
        </w:rPr>
        <w:t xml:space="preserve">to </w:t>
      </w:r>
      <w:r w:rsidR="00FC3C94" w:rsidRPr="00EA5A21">
        <w:rPr>
          <w:sz w:val="22"/>
          <w:szCs w:val="22"/>
        </w:rPr>
        <w:t>be closed during certain hours, e.g., parking lot closed after 8:00 pm until 7:00 am or the barrier arm can be open continuously from 9:00 am until 5:00 pm</w:t>
      </w:r>
      <w:r w:rsidR="00E2544F">
        <w:rPr>
          <w:sz w:val="22"/>
          <w:szCs w:val="22"/>
        </w:rPr>
        <w:t>.</w:t>
      </w:r>
    </w:p>
    <w:p w14:paraId="2FCD3A2E" w14:textId="15F4E916" w:rsidR="00B715F7" w:rsidRPr="00EA5A21"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 xml:space="preserve">Security system installer to ensure that the barrier arm is integrated with security system, </w:t>
      </w:r>
      <w:r w:rsidR="00EF1A56" w:rsidRPr="00EA5A21">
        <w:rPr>
          <w:sz w:val="22"/>
          <w:szCs w:val="22"/>
        </w:rPr>
        <w:t>i.e.,</w:t>
      </w:r>
      <w:r w:rsidRPr="00EA5A21">
        <w:rPr>
          <w:sz w:val="22"/>
          <w:szCs w:val="22"/>
        </w:rPr>
        <w:t xml:space="preserve"> barrier arm status information is provided to the </w:t>
      </w:r>
      <w:r w:rsidR="00627354" w:rsidRPr="00EA5A21">
        <w:rPr>
          <w:sz w:val="22"/>
          <w:szCs w:val="22"/>
        </w:rPr>
        <w:t>access control</w:t>
      </w:r>
      <w:r w:rsidRPr="00EA5A21">
        <w:rPr>
          <w:sz w:val="22"/>
          <w:szCs w:val="22"/>
        </w:rPr>
        <w:t xml:space="preserve"> system where it shall be logged.</w:t>
      </w:r>
    </w:p>
    <w:p w14:paraId="6F3DBF77" w14:textId="0247E9CB" w:rsidR="00B715F7" w:rsidRPr="00EA5A21"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Provisions shall be included to ensure that the entrance and exit barrier arms cannot close onto a vehicle which is either stationery</w:t>
      </w:r>
      <w:r w:rsidR="00D71F83" w:rsidRPr="00EA5A21">
        <w:rPr>
          <w:sz w:val="22"/>
          <w:szCs w:val="22"/>
        </w:rPr>
        <w:t xml:space="preserve"> under the barrier arm</w:t>
      </w:r>
      <w:r w:rsidRPr="00EA5A21">
        <w:rPr>
          <w:sz w:val="22"/>
          <w:szCs w:val="22"/>
        </w:rPr>
        <w:t xml:space="preserve"> or moving through either the entrance or the exit lanes</w:t>
      </w:r>
      <w:r w:rsidR="00C420F7">
        <w:rPr>
          <w:sz w:val="22"/>
          <w:szCs w:val="22"/>
        </w:rPr>
        <w:t xml:space="preserve">.  </w:t>
      </w:r>
      <w:r w:rsidR="00627354" w:rsidRPr="00EA5A21">
        <w:rPr>
          <w:sz w:val="22"/>
          <w:szCs w:val="22"/>
        </w:rPr>
        <w:t>However</w:t>
      </w:r>
      <w:r w:rsidR="00D71F83" w:rsidRPr="00EA5A21">
        <w:rPr>
          <w:sz w:val="22"/>
          <w:szCs w:val="22"/>
        </w:rPr>
        <w:t>,</w:t>
      </w:r>
      <w:r w:rsidR="00627354" w:rsidRPr="00EA5A21">
        <w:rPr>
          <w:sz w:val="22"/>
          <w:szCs w:val="22"/>
        </w:rPr>
        <w:t xml:space="preserve"> should the situation arise where the barrier arm encounters an “object” such as a car while it closing, the barrier arm shall immediately signal an alarm to the access control system and reverse direction and stop operation when it is completely open</w:t>
      </w:r>
      <w:r w:rsidR="00C420F7">
        <w:rPr>
          <w:sz w:val="22"/>
          <w:szCs w:val="22"/>
        </w:rPr>
        <w:t xml:space="preserve">.  </w:t>
      </w:r>
      <w:r w:rsidR="00F9051F" w:rsidRPr="00EA5A21">
        <w:rPr>
          <w:sz w:val="22"/>
          <w:szCs w:val="22"/>
        </w:rPr>
        <w:t>The barrier arm shall provide sufficient information so that all of its operations, i.e., open, close and close followed by “hit an obstacle and open” shall be logged by the access control system</w:t>
      </w:r>
      <w:r w:rsidR="00C420F7">
        <w:rPr>
          <w:sz w:val="22"/>
          <w:szCs w:val="22"/>
        </w:rPr>
        <w:t xml:space="preserve">.  </w:t>
      </w:r>
      <w:r w:rsidR="00F9051F" w:rsidRPr="00EA5A21">
        <w:rPr>
          <w:sz w:val="22"/>
          <w:szCs w:val="22"/>
        </w:rPr>
        <w:t>Time stamps from these logs shall be synchronised with the recorded surveillance images thereby allowing detailed information about the arrivals and departures from the parking areas.</w:t>
      </w:r>
    </w:p>
    <w:p w14:paraId="2EE72062" w14:textId="6118C500" w:rsidR="00B715F7" w:rsidRPr="00EA5A21"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 xml:space="preserve">Provisions shall be included so that the barrier arm can be </w:t>
      </w:r>
      <w:r w:rsidR="00D71F83" w:rsidRPr="00EA5A21">
        <w:rPr>
          <w:sz w:val="22"/>
          <w:szCs w:val="22"/>
        </w:rPr>
        <w:t xml:space="preserve">manually </w:t>
      </w:r>
      <w:r w:rsidRPr="00EA5A21">
        <w:rPr>
          <w:sz w:val="22"/>
          <w:szCs w:val="22"/>
        </w:rPr>
        <w:t xml:space="preserve">operated </w:t>
      </w:r>
      <w:r w:rsidR="00D71F83" w:rsidRPr="00EA5A21">
        <w:rPr>
          <w:sz w:val="22"/>
          <w:szCs w:val="22"/>
        </w:rPr>
        <w:t>locally</w:t>
      </w:r>
      <w:r w:rsidR="00D71F83" w:rsidRPr="00EA5A21" w:rsidDel="00D71F83">
        <w:rPr>
          <w:sz w:val="22"/>
          <w:szCs w:val="22"/>
        </w:rPr>
        <w:t xml:space="preserve"> </w:t>
      </w:r>
      <w:r w:rsidRPr="00EA5A21">
        <w:rPr>
          <w:sz w:val="22"/>
          <w:szCs w:val="22"/>
        </w:rPr>
        <w:t>in the event of a power or communications failure</w:t>
      </w:r>
      <w:r w:rsidR="00C420F7">
        <w:rPr>
          <w:sz w:val="22"/>
          <w:szCs w:val="22"/>
        </w:rPr>
        <w:t xml:space="preserve">.  </w:t>
      </w:r>
      <w:r w:rsidR="00D71F83" w:rsidRPr="00EA5A21">
        <w:rPr>
          <w:sz w:val="22"/>
          <w:szCs w:val="22"/>
        </w:rPr>
        <w:t>Usually this is achieved by key operated, weatherproof switches on the pedestal</w:t>
      </w:r>
      <w:r w:rsidR="00C420F7">
        <w:rPr>
          <w:sz w:val="22"/>
          <w:szCs w:val="22"/>
        </w:rPr>
        <w:t xml:space="preserve">.  </w:t>
      </w:r>
      <w:r w:rsidR="00D71F83" w:rsidRPr="00EA5A21">
        <w:rPr>
          <w:sz w:val="22"/>
          <w:szCs w:val="22"/>
        </w:rPr>
        <w:t xml:space="preserve">Such manual operation will not respect the </w:t>
      </w:r>
      <w:r w:rsidR="00B3518C" w:rsidRPr="00EA5A21">
        <w:rPr>
          <w:sz w:val="22"/>
          <w:szCs w:val="22"/>
        </w:rPr>
        <w:t>signals from the detection loops.</w:t>
      </w:r>
    </w:p>
    <w:p w14:paraId="73D215A8" w14:textId="6E56A4B4" w:rsidR="00B715F7" w:rsidRPr="00EA5A21"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 xml:space="preserve">The parking system as proposed shall include any required options necessary to ensure that the system shall operate reliably under any and all anticipated environmental conditions (see </w:t>
      </w:r>
      <w:r w:rsidR="00662A62" w:rsidRPr="00EA5A21">
        <w:rPr>
          <w:sz w:val="22"/>
          <w:szCs w:val="22"/>
        </w:rPr>
        <w:t>Appendix</w:t>
      </w:r>
      <w:r w:rsidRPr="00EA5A21">
        <w:rPr>
          <w:sz w:val="22"/>
          <w:szCs w:val="22"/>
        </w:rPr>
        <w:t xml:space="preserve"> H</w:t>
      </w:r>
      <w:r w:rsidR="00F9051F" w:rsidRPr="00EA5A21">
        <w:rPr>
          <w:sz w:val="22"/>
          <w:szCs w:val="22"/>
        </w:rPr>
        <w:t>: “Environmental Requirements”</w:t>
      </w:r>
      <w:r w:rsidRPr="00EA5A21">
        <w:rPr>
          <w:sz w:val="22"/>
          <w:szCs w:val="22"/>
        </w:rPr>
        <w:t>).</w:t>
      </w:r>
    </w:p>
    <w:p w14:paraId="5D95C7DD" w14:textId="594F3C9A" w:rsidR="00B715F7" w:rsidRPr="00EA5A21" w:rsidRDefault="00B715F7"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 xml:space="preserve">All </w:t>
      </w:r>
      <w:r w:rsidR="00662A62" w:rsidRPr="00EA5A21">
        <w:rPr>
          <w:sz w:val="22"/>
          <w:szCs w:val="22"/>
        </w:rPr>
        <w:t xml:space="preserve">civil, </w:t>
      </w:r>
      <w:r w:rsidRPr="00EA5A21">
        <w:rPr>
          <w:sz w:val="22"/>
          <w:szCs w:val="22"/>
        </w:rPr>
        <w:t>electrical and communications requirements shall be identified in the proposed implementation and submissions.</w:t>
      </w:r>
    </w:p>
    <w:p w14:paraId="4FD4D19C" w14:textId="5B85FB0A" w:rsidR="00662A62" w:rsidRPr="00EA5A21" w:rsidRDefault="00662A62"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 xml:space="preserve">Provisions shall be included in the design to provide physical protection of the barrier arms, </w:t>
      </w:r>
      <w:r w:rsidR="00EF1A56" w:rsidRPr="00EA5A21">
        <w:rPr>
          <w:sz w:val="22"/>
          <w:szCs w:val="22"/>
        </w:rPr>
        <w:t>e.g.,</w:t>
      </w:r>
      <w:r w:rsidRPr="00EA5A21">
        <w:rPr>
          <w:sz w:val="22"/>
          <w:szCs w:val="22"/>
        </w:rPr>
        <w:t xml:space="preserve"> posts to protect against vehicular collision, warning lights to identify the barrier arms and kerbs to control vehicle location.</w:t>
      </w:r>
    </w:p>
    <w:p w14:paraId="74C112C7" w14:textId="1F4279C2" w:rsidR="006A0834" w:rsidRDefault="00B3518C"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As described above, t</w:t>
      </w:r>
      <w:r w:rsidR="00ED0241" w:rsidRPr="00EA5A21">
        <w:rPr>
          <w:sz w:val="22"/>
          <w:szCs w:val="22"/>
        </w:rPr>
        <w:t>he parking barriers shall use detector loops and loop amplifiers to control the entrance and exit activities which depend on vehicle presence detection</w:t>
      </w:r>
      <w:r w:rsidR="00C420F7">
        <w:rPr>
          <w:sz w:val="22"/>
          <w:szCs w:val="22"/>
        </w:rPr>
        <w:t xml:space="preserve">.  </w:t>
      </w:r>
      <w:r w:rsidR="00ED0241" w:rsidRPr="00EA5A21">
        <w:rPr>
          <w:sz w:val="22"/>
          <w:szCs w:val="22"/>
        </w:rPr>
        <w:t xml:space="preserve">Apart from the requirement that these loops be reliable for all types of vehicles, </w:t>
      </w:r>
      <w:r w:rsidR="00EF1A56" w:rsidRPr="00EA5A21">
        <w:rPr>
          <w:sz w:val="22"/>
          <w:szCs w:val="22"/>
        </w:rPr>
        <w:t>i.e.,</w:t>
      </w:r>
      <w:r w:rsidR="00ED0241" w:rsidRPr="00EA5A21">
        <w:rPr>
          <w:sz w:val="22"/>
          <w:szCs w:val="22"/>
        </w:rPr>
        <w:t xml:space="preserve"> large, small, multi-axle, high bed or low slung, aluminum, steel or plastic bodies and that the amplifiers be readily integrated into the </w:t>
      </w:r>
      <w:r w:rsidR="00F9051F" w:rsidRPr="00EA5A21">
        <w:rPr>
          <w:sz w:val="22"/>
          <w:szCs w:val="22"/>
        </w:rPr>
        <w:t>access control</w:t>
      </w:r>
      <w:r w:rsidR="00ED0241" w:rsidRPr="00EA5A21">
        <w:rPr>
          <w:sz w:val="22"/>
          <w:szCs w:val="22"/>
        </w:rPr>
        <w:t xml:space="preserve"> system, York Region will evaluate the suitability of any properly proposed submission</w:t>
      </w:r>
      <w:r w:rsidR="006A0834">
        <w:rPr>
          <w:sz w:val="22"/>
          <w:szCs w:val="22"/>
        </w:rPr>
        <w:t>.</w:t>
      </w:r>
    </w:p>
    <w:p w14:paraId="34B72AC2" w14:textId="11B1D95C" w:rsidR="00ED0241" w:rsidRPr="00EA5A21" w:rsidRDefault="00ED0241" w:rsidP="00197B13">
      <w:pPr>
        <w:pStyle w:val="Header"/>
        <w:numPr>
          <w:ilvl w:val="0"/>
          <w:numId w:val="23"/>
        </w:numPr>
        <w:tabs>
          <w:tab w:val="clear" w:pos="4320"/>
          <w:tab w:val="clear" w:pos="8640"/>
          <w:tab w:val="left" w:pos="720"/>
        </w:tabs>
        <w:spacing w:after="240"/>
        <w:ind w:left="1584" w:hanging="504"/>
        <w:jc w:val="both"/>
        <w:rPr>
          <w:sz w:val="22"/>
          <w:szCs w:val="22"/>
        </w:rPr>
      </w:pPr>
      <w:r w:rsidRPr="00EA5A21">
        <w:rPr>
          <w:sz w:val="22"/>
          <w:szCs w:val="22"/>
        </w:rPr>
        <w:t>The vehicle detection loops shall be placed in the travelled lanes to provide the required functionalit</w:t>
      </w:r>
      <w:r w:rsidR="009020F4" w:rsidRPr="00EA5A21">
        <w:rPr>
          <w:sz w:val="22"/>
          <w:szCs w:val="22"/>
        </w:rPr>
        <w:t>ies</w:t>
      </w:r>
      <w:r w:rsidRPr="00EA5A21">
        <w:rPr>
          <w:sz w:val="22"/>
          <w:szCs w:val="22"/>
        </w:rPr>
        <w:t xml:space="preserve"> and to assure the Region of reliable performance in the environmental conditions as described in Appendix </w:t>
      </w:r>
      <w:r w:rsidR="00EB5BB3" w:rsidRPr="00EA5A21">
        <w:rPr>
          <w:sz w:val="22"/>
          <w:szCs w:val="22"/>
        </w:rPr>
        <w:t>H</w:t>
      </w:r>
      <w:r w:rsidR="00C420F7">
        <w:rPr>
          <w:sz w:val="22"/>
          <w:szCs w:val="22"/>
        </w:rPr>
        <w:t xml:space="preserve">.  </w:t>
      </w:r>
      <w:r w:rsidR="00EB5BB3" w:rsidRPr="00EA5A21">
        <w:rPr>
          <w:sz w:val="22"/>
          <w:szCs w:val="22"/>
        </w:rPr>
        <w:t>Note that the Region has no preference as to whether the loops are pre</w:t>
      </w:r>
      <w:r w:rsidR="00801B03" w:rsidRPr="00EA5A21">
        <w:rPr>
          <w:sz w:val="22"/>
          <w:szCs w:val="22"/>
        </w:rPr>
        <w:t>-</w:t>
      </w:r>
      <w:r w:rsidR="00EB5BB3" w:rsidRPr="00EA5A21">
        <w:rPr>
          <w:sz w:val="22"/>
          <w:szCs w:val="22"/>
        </w:rPr>
        <w:t>formed or are formed in situ</w:t>
      </w:r>
      <w:r w:rsidR="00C420F7">
        <w:rPr>
          <w:sz w:val="22"/>
          <w:szCs w:val="22"/>
        </w:rPr>
        <w:t xml:space="preserve">.  </w:t>
      </w:r>
      <w:r w:rsidR="00B3518C" w:rsidRPr="00EA5A21">
        <w:rPr>
          <w:sz w:val="22"/>
          <w:szCs w:val="22"/>
        </w:rPr>
        <w:t>The loops shall however withstand the technologies used to keep the roadway clear of ice and snow as well as sun and rain.</w:t>
      </w:r>
    </w:p>
    <w:p w14:paraId="46AE80AA" w14:textId="527D2B00" w:rsidR="009650B3" w:rsidRPr="00D73F5B" w:rsidRDefault="002045A6">
      <w:pPr>
        <w:pStyle w:val="heading3a"/>
        <w:numPr>
          <w:ilvl w:val="1"/>
          <w:numId w:val="11"/>
        </w:numPr>
        <w:spacing w:line="240" w:lineRule="auto"/>
        <w:ind w:left="1080" w:hanging="1080"/>
        <w:jc w:val="both"/>
        <w:rPr>
          <w:b/>
          <w:szCs w:val="22"/>
          <w:lang w:val="en-CA"/>
        </w:rPr>
      </w:pPr>
      <w:bookmarkStart w:id="6962" w:name="_Toc60830773"/>
      <w:bookmarkStart w:id="6963" w:name="_Toc60840661"/>
      <w:bookmarkStart w:id="6964" w:name="_Toc60841196"/>
      <w:bookmarkStart w:id="6965" w:name="_Toc60841731"/>
      <w:bookmarkStart w:id="6966" w:name="_Toc60861882"/>
      <w:bookmarkStart w:id="6967" w:name="_Toc60904181"/>
      <w:bookmarkStart w:id="6968" w:name="_Toc60904716"/>
      <w:bookmarkStart w:id="6969" w:name="_Toc60905251"/>
      <w:bookmarkStart w:id="6970" w:name="_Toc60905786"/>
      <w:bookmarkStart w:id="6971" w:name="_Toc60906321"/>
      <w:bookmarkStart w:id="6972" w:name="_Toc60906859"/>
      <w:bookmarkStart w:id="6973" w:name="_Toc60909658"/>
      <w:bookmarkStart w:id="6974" w:name="_Toc60910694"/>
      <w:bookmarkStart w:id="6975" w:name="_Toc60911230"/>
      <w:bookmarkStart w:id="6976" w:name="_Toc60911766"/>
      <w:bookmarkStart w:id="6977" w:name="_Toc60912302"/>
      <w:bookmarkStart w:id="6978" w:name="_Toc60912675"/>
      <w:bookmarkStart w:id="6979" w:name="_Toc60913049"/>
      <w:bookmarkStart w:id="6980" w:name="_Toc60913423"/>
      <w:bookmarkStart w:id="6981" w:name="_Toc60913797"/>
      <w:bookmarkStart w:id="6982" w:name="_Toc60914171"/>
      <w:bookmarkStart w:id="6983" w:name="_Toc60914545"/>
      <w:bookmarkStart w:id="6984" w:name="_Toc60940031"/>
      <w:bookmarkStart w:id="6985" w:name="_Toc60952048"/>
      <w:bookmarkStart w:id="6986" w:name="_Toc60830774"/>
      <w:bookmarkStart w:id="6987" w:name="_Toc60840662"/>
      <w:bookmarkStart w:id="6988" w:name="_Toc60841197"/>
      <w:bookmarkStart w:id="6989" w:name="_Toc60841732"/>
      <w:bookmarkStart w:id="6990" w:name="_Toc60861883"/>
      <w:bookmarkStart w:id="6991" w:name="_Toc60904182"/>
      <w:bookmarkStart w:id="6992" w:name="_Toc60904717"/>
      <w:bookmarkStart w:id="6993" w:name="_Toc60905252"/>
      <w:bookmarkStart w:id="6994" w:name="_Toc60905787"/>
      <w:bookmarkStart w:id="6995" w:name="_Toc60906322"/>
      <w:bookmarkStart w:id="6996" w:name="_Toc60906860"/>
      <w:bookmarkStart w:id="6997" w:name="_Toc60909659"/>
      <w:bookmarkStart w:id="6998" w:name="_Toc60910695"/>
      <w:bookmarkStart w:id="6999" w:name="_Toc60911231"/>
      <w:bookmarkStart w:id="7000" w:name="_Toc60911767"/>
      <w:bookmarkStart w:id="7001" w:name="_Toc60912303"/>
      <w:bookmarkStart w:id="7002" w:name="_Toc60912676"/>
      <w:bookmarkStart w:id="7003" w:name="_Toc60913050"/>
      <w:bookmarkStart w:id="7004" w:name="_Toc60913424"/>
      <w:bookmarkStart w:id="7005" w:name="_Toc60913798"/>
      <w:bookmarkStart w:id="7006" w:name="_Toc60914172"/>
      <w:bookmarkStart w:id="7007" w:name="_Toc60914546"/>
      <w:bookmarkStart w:id="7008" w:name="_Toc60940032"/>
      <w:bookmarkStart w:id="7009" w:name="_Toc60952049"/>
      <w:bookmarkStart w:id="7010" w:name="_Toc60830775"/>
      <w:bookmarkStart w:id="7011" w:name="_Toc60840663"/>
      <w:bookmarkStart w:id="7012" w:name="_Toc60841198"/>
      <w:bookmarkStart w:id="7013" w:name="_Toc60841733"/>
      <w:bookmarkStart w:id="7014" w:name="_Toc60861884"/>
      <w:bookmarkStart w:id="7015" w:name="_Toc60904183"/>
      <w:bookmarkStart w:id="7016" w:name="_Toc60904718"/>
      <w:bookmarkStart w:id="7017" w:name="_Toc60905253"/>
      <w:bookmarkStart w:id="7018" w:name="_Toc60905788"/>
      <w:bookmarkStart w:id="7019" w:name="_Toc60906323"/>
      <w:bookmarkStart w:id="7020" w:name="_Toc60906861"/>
      <w:bookmarkStart w:id="7021" w:name="_Toc60909660"/>
      <w:bookmarkStart w:id="7022" w:name="_Toc60910696"/>
      <w:bookmarkStart w:id="7023" w:name="_Toc60911232"/>
      <w:bookmarkStart w:id="7024" w:name="_Toc60911768"/>
      <w:bookmarkStart w:id="7025" w:name="_Toc60912304"/>
      <w:bookmarkStart w:id="7026" w:name="_Toc60912677"/>
      <w:bookmarkStart w:id="7027" w:name="_Toc60913051"/>
      <w:bookmarkStart w:id="7028" w:name="_Toc60913425"/>
      <w:bookmarkStart w:id="7029" w:name="_Toc60913799"/>
      <w:bookmarkStart w:id="7030" w:name="_Toc60914173"/>
      <w:bookmarkStart w:id="7031" w:name="_Toc60914547"/>
      <w:bookmarkStart w:id="7032" w:name="_Toc60940033"/>
      <w:bookmarkStart w:id="7033" w:name="_Toc60952050"/>
      <w:bookmarkStart w:id="7034" w:name="_Toc60830776"/>
      <w:bookmarkStart w:id="7035" w:name="_Toc60840664"/>
      <w:bookmarkStart w:id="7036" w:name="_Toc60841199"/>
      <w:bookmarkStart w:id="7037" w:name="_Toc60841734"/>
      <w:bookmarkStart w:id="7038" w:name="_Toc60861885"/>
      <w:bookmarkStart w:id="7039" w:name="_Toc60904184"/>
      <w:bookmarkStart w:id="7040" w:name="_Toc60904719"/>
      <w:bookmarkStart w:id="7041" w:name="_Toc60905254"/>
      <w:bookmarkStart w:id="7042" w:name="_Toc60905789"/>
      <w:bookmarkStart w:id="7043" w:name="_Toc60906324"/>
      <w:bookmarkStart w:id="7044" w:name="_Toc60906862"/>
      <w:bookmarkStart w:id="7045" w:name="_Toc60909661"/>
      <w:bookmarkStart w:id="7046" w:name="_Toc60910697"/>
      <w:bookmarkStart w:id="7047" w:name="_Toc60911233"/>
      <w:bookmarkStart w:id="7048" w:name="_Toc60911769"/>
      <w:bookmarkStart w:id="7049" w:name="_Toc60912305"/>
      <w:bookmarkStart w:id="7050" w:name="_Toc60912678"/>
      <w:bookmarkStart w:id="7051" w:name="_Toc60913052"/>
      <w:bookmarkStart w:id="7052" w:name="_Toc60913426"/>
      <w:bookmarkStart w:id="7053" w:name="_Toc60913800"/>
      <w:bookmarkStart w:id="7054" w:name="_Toc60914174"/>
      <w:bookmarkStart w:id="7055" w:name="_Toc60914548"/>
      <w:bookmarkStart w:id="7056" w:name="_Toc60940034"/>
      <w:bookmarkStart w:id="7057" w:name="_Toc60952051"/>
      <w:bookmarkStart w:id="7058" w:name="_Toc60830777"/>
      <w:bookmarkStart w:id="7059" w:name="_Toc60840665"/>
      <w:bookmarkStart w:id="7060" w:name="_Toc60841200"/>
      <w:bookmarkStart w:id="7061" w:name="_Toc60841735"/>
      <w:bookmarkStart w:id="7062" w:name="_Toc60861886"/>
      <w:bookmarkStart w:id="7063" w:name="_Toc60904185"/>
      <w:bookmarkStart w:id="7064" w:name="_Toc60904720"/>
      <w:bookmarkStart w:id="7065" w:name="_Toc60905255"/>
      <w:bookmarkStart w:id="7066" w:name="_Toc60905790"/>
      <w:bookmarkStart w:id="7067" w:name="_Toc60906325"/>
      <w:bookmarkStart w:id="7068" w:name="_Toc60906863"/>
      <w:bookmarkStart w:id="7069" w:name="_Toc60909662"/>
      <w:bookmarkStart w:id="7070" w:name="_Toc60910698"/>
      <w:bookmarkStart w:id="7071" w:name="_Toc60911234"/>
      <w:bookmarkStart w:id="7072" w:name="_Toc60911770"/>
      <w:bookmarkStart w:id="7073" w:name="_Toc60912306"/>
      <w:bookmarkStart w:id="7074" w:name="_Toc60912679"/>
      <w:bookmarkStart w:id="7075" w:name="_Toc60913053"/>
      <w:bookmarkStart w:id="7076" w:name="_Toc60913427"/>
      <w:bookmarkStart w:id="7077" w:name="_Toc60913801"/>
      <w:bookmarkStart w:id="7078" w:name="_Toc60914175"/>
      <w:bookmarkStart w:id="7079" w:name="_Toc60914549"/>
      <w:bookmarkStart w:id="7080" w:name="_Toc60940035"/>
      <w:bookmarkStart w:id="7081" w:name="_Toc60952052"/>
      <w:bookmarkStart w:id="7082" w:name="_Toc60830778"/>
      <w:bookmarkStart w:id="7083" w:name="_Toc60840666"/>
      <w:bookmarkStart w:id="7084" w:name="_Toc60841201"/>
      <w:bookmarkStart w:id="7085" w:name="_Toc60841736"/>
      <w:bookmarkStart w:id="7086" w:name="_Toc60861887"/>
      <w:bookmarkStart w:id="7087" w:name="_Toc60904186"/>
      <w:bookmarkStart w:id="7088" w:name="_Toc60904721"/>
      <w:bookmarkStart w:id="7089" w:name="_Toc60905256"/>
      <w:bookmarkStart w:id="7090" w:name="_Toc60905791"/>
      <w:bookmarkStart w:id="7091" w:name="_Toc60906326"/>
      <w:bookmarkStart w:id="7092" w:name="_Toc60906864"/>
      <w:bookmarkStart w:id="7093" w:name="_Toc60909663"/>
      <w:bookmarkStart w:id="7094" w:name="_Toc60910699"/>
      <w:bookmarkStart w:id="7095" w:name="_Toc60911235"/>
      <w:bookmarkStart w:id="7096" w:name="_Toc60911771"/>
      <w:bookmarkStart w:id="7097" w:name="_Toc60912307"/>
      <w:bookmarkStart w:id="7098" w:name="_Toc60912680"/>
      <w:bookmarkStart w:id="7099" w:name="_Toc60913054"/>
      <w:bookmarkStart w:id="7100" w:name="_Toc60913428"/>
      <w:bookmarkStart w:id="7101" w:name="_Toc60913802"/>
      <w:bookmarkStart w:id="7102" w:name="_Toc60914176"/>
      <w:bookmarkStart w:id="7103" w:name="_Toc60914550"/>
      <w:bookmarkStart w:id="7104" w:name="_Toc60940036"/>
      <w:bookmarkStart w:id="7105" w:name="_Toc60952053"/>
      <w:bookmarkStart w:id="7106" w:name="_Toc60830779"/>
      <w:bookmarkStart w:id="7107" w:name="_Toc60840667"/>
      <w:bookmarkStart w:id="7108" w:name="_Toc60841202"/>
      <w:bookmarkStart w:id="7109" w:name="_Toc60841737"/>
      <w:bookmarkStart w:id="7110" w:name="_Toc60861888"/>
      <w:bookmarkStart w:id="7111" w:name="_Toc60904187"/>
      <w:bookmarkStart w:id="7112" w:name="_Toc60904722"/>
      <w:bookmarkStart w:id="7113" w:name="_Toc60905257"/>
      <w:bookmarkStart w:id="7114" w:name="_Toc60905792"/>
      <w:bookmarkStart w:id="7115" w:name="_Toc60906327"/>
      <w:bookmarkStart w:id="7116" w:name="_Toc60906865"/>
      <w:bookmarkStart w:id="7117" w:name="_Toc60909664"/>
      <w:bookmarkStart w:id="7118" w:name="_Toc60910700"/>
      <w:bookmarkStart w:id="7119" w:name="_Toc60911236"/>
      <w:bookmarkStart w:id="7120" w:name="_Toc60911772"/>
      <w:bookmarkStart w:id="7121" w:name="_Toc60912308"/>
      <w:bookmarkStart w:id="7122" w:name="_Toc60912681"/>
      <w:bookmarkStart w:id="7123" w:name="_Toc60913055"/>
      <w:bookmarkStart w:id="7124" w:name="_Toc60913429"/>
      <w:bookmarkStart w:id="7125" w:name="_Toc60913803"/>
      <w:bookmarkStart w:id="7126" w:name="_Toc60914177"/>
      <w:bookmarkStart w:id="7127" w:name="_Toc60914551"/>
      <w:bookmarkStart w:id="7128" w:name="_Toc60940037"/>
      <w:bookmarkStart w:id="7129" w:name="_Toc60952054"/>
      <w:bookmarkStart w:id="7130" w:name="_Toc60830780"/>
      <w:bookmarkStart w:id="7131" w:name="_Toc60840668"/>
      <w:bookmarkStart w:id="7132" w:name="_Toc60841203"/>
      <w:bookmarkStart w:id="7133" w:name="_Toc60841738"/>
      <w:bookmarkStart w:id="7134" w:name="_Toc60861889"/>
      <w:bookmarkStart w:id="7135" w:name="_Toc60904188"/>
      <w:bookmarkStart w:id="7136" w:name="_Toc60904723"/>
      <w:bookmarkStart w:id="7137" w:name="_Toc60905258"/>
      <w:bookmarkStart w:id="7138" w:name="_Toc60905793"/>
      <w:bookmarkStart w:id="7139" w:name="_Toc60906328"/>
      <w:bookmarkStart w:id="7140" w:name="_Toc60906866"/>
      <w:bookmarkStart w:id="7141" w:name="_Toc60909665"/>
      <w:bookmarkStart w:id="7142" w:name="_Toc60910701"/>
      <w:bookmarkStart w:id="7143" w:name="_Toc60911237"/>
      <w:bookmarkStart w:id="7144" w:name="_Toc60911773"/>
      <w:bookmarkStart w:id="7145" w:name="_Toc60912309"/>
      <w:bookmarkStart w:id="7146" w:name="_Toc60912682"/>
      <w:bookmarkStart w:id="7147" w:name="_Toc60913056"/>
      <w:bookmarkStart w:id="7148" w:name="_Toc60913430"/>
      <w:bookmarkStart w:id="7149" w:name="_Toc60913804"/>
      <w:bookmarkStart w:id="7150" w:name="_Toc60914178"/>
      <w:bookmarkStart w:id="7151" w:name="_Toc60914552"/>
      <w:bookmarkStart w:id="7152" w:name="_Toc60940038"/>
      <w:bookmarkStart w:id="7153" w:name="_Toc60952055"/>
      <w:bookmarkStart w:id="7154" w:name="_Toc60830781"/>
      <w:bookmarkStart w:id="7155" w:name="_Toc60840669"/>
      <w:bookmarkStart w:id="7156" w:name="_Toc60841204"/>
      <w:bookmarkStart w:id="7157" w:name="_Toc60841739"/>
      <w:bookmarkStart w:id="7158" w:name="_Toc60861890"/>
      <w:bookmarkStart w:id="7159" w:name="_Toc60904189"/>
      <w:bookmarkStart w:id="7160" w:name="_Toc60904724"/>
      <w:bookmarkStart w:id="7161" w:name="_Toc60905259"/>
      <w:bookmarkStart w:id="7162" w:name="_Toc60905794"/>
      <w:bookmarkStart w:id="7163" w:name="_Toc60906329"/>
      <w:bookmarkStart w:id="7164" w:name="_Toc60906867"/>
      <w:bookmarkStart w:id="7165" w:name="_Toc60909666"/>
      <w:bookmarkStart w:id="7166" w:name="_Toc60910702"/>
      <w:bookmarkStart w:id="7167" w:name="_Toc60911238"/>
      <w:bookmarkStart w:id="7168" w:name="_Toc60911774"/>
      <w:bookmarkStart w:id="7169" w:name="_Toc60912310"/>
      <w:bookmarkStart w:id="7170" w:name="_Toc60912683"/>
      <w:bookmarkStart w:id="7171" w:name="_Toc60913057"/>
      <w:bookmarkStart w:id="7172" w:name="_Toc60913431"/>
      <w:bookmarkStart w:id="7173" w:name="_Toc60913805"/>
      <w:bookmarkStart w:id="7174" w:name="_Toc60914179"/>
      <w:bookmarkStart w:id="7175" w:name="_Toc60914553"/>
      <w:bookmarkStart w:id="7176" w:name="_Toc60940039"/>
      <w:bookmarkStart w:id="7177" w:name="_Toc60952056"/>
      <w:bookmarkStart w:id="7178" w:name="_Toc60830782"/>
      <w:bookmarkStart w:id="7179" w:name="_Toc60840670"/>
      <w:bookmarkStart w:id="7180" w:name="_Toc60841205"/>
      <w:bookmarkStart w:id="7181" w:name="_Toc60841740"/>
      <w:bookmarkStart w:id="7182" w:name="_Toc60861891"/>
      <w:bookmarkStart w:id="7183" w:name="_Toc60904190"/>
      <w:bookmarkStart w:id="7184" w:name="_Toc60904725"/>
      <w:bookmarkStart w:id="7185" w:name="_Toc60905260"/>
      <w:bookmarkStart w:id="7186" w:name="_Toc60905795"/>
      <w:bookmarkStart w:id="7187" w:name="_Toc60906330"/>
      <w:bookmarkStart w:id="7188" w:name="_Toc60906868"/>
      <w:bookmarkStart w:id="7189" w:name="_Toc60909667"/>
      <w:bookmarkStart w:id="7190" w:name="_Toc60910703"/>
      <w:bookmarkStart w:id="7191" w:name="_Toc60911239"/>
      <w:bookmarkStart w:id="7192" w:name="_Toc60911775"/>
      <w:bookmarkStart w:id="7193" w:name="_Toc60912311"/>
      <w:bookmarkStart w:id="7194" w:name="_Toc60912684"/>
      <w:bookmarkStart w:id="7195" w:name="_Toc60913058"/>
      <w:bookmarkStart w:id="7196" w:name="_Toc60913432"/>
      <w:bookmarkStart w:id="7197" w:name="_Toc60913806"/>
      <w:bookmarkStart w:id="7198" w:name="_Toc60914180"/>
      <w:bookmarkStart w:id="7199" w:name="_Toc60914554"/>
      <w:bookmarkStart w:id="7200" w:name="_Toc60940040"/>
      <w:bookmarkStart w:id="7201" w:name="_Toc60952057"/>
      <w:bookmarkStart w:id="7202" w:name="_Toc60830783"/>
      <w:bookmarkStart w:id="7203" w:name="_Toc60840671"/>
      <w:bookmarkStart w:id="7204" w:name="_Toc60841206"/>
      <w:bookmarkStart w:id="7205" w:name="_Toc60841741"/>
      <w:bookmarkStart w:id="7206" w:name="_Toc60861892"/>
      <w:bookmarkStart w:id="7207" w:name="_Toc60904191"/>
      <w:bookmarkStart w:id="7208" w:name="_Toc60904726"/>
      <w:bookmarkStart w:id="7209" w:name="_Toc60905261"/>
      <w:bookmarkStart w:id="7210" w:name="_Toc60905796"/>
      <w:bookmarkStart w:id="7211" w:name="_Toc60906331"/>
      <w:bookmarkStart w:id="7212" w:name="_Toc60906869"/>
      <w:bookmarkStart w:id="7213" w:name="_Toc60909668"/>
      <w:bookmarkStart w:id="7214" w:name="_Toc60910704"/>
      <w:bookmarkStart w:id="7215" w:name="_Toc60911240"/>
      <w:bookmarkStart w:id="7216" w:name="_Toc60911776"/>
      <w:bookmarkStart w:id="7217" w:name="_Toc60912312"/>
      <w:bookmarkStart w:id="7218" w:name="_Toc60912685"/>
      <w:bookmarkStart w:id="7219" w:name="_Toc60913059"/>
      <w:bookmarkStart w:id="7220" w:name="_Toc60913433"/>
      <w:bookmarkStart w:id="7221" w:name="_Toc60913807"/>
      <w:bookmarkStart w:id="7222" w:name="_Toc60914181"/>
      <w:bookmarkStart w:id="7223" w:name="_Toc60914555"/>
      <w:bookmarkStart w:id="7224" w:name="_Toc60940041"/>
      <w:bookmarkStart w:id="7225" w:name="_Toc60952058"/>
      <w:bookmarkStart w:id="7226" w:name="_Toc68181266"/>
      <w:bookmarkStart w:id="7227" w:name="_Toc68181855"/>
      <w:bookmarkStart w:id="7228" w:name="_Toc72754648"/>
      <w:bookmarkStart w:id="7229" w:name="_Toc72755611"/>
      <w:bookmarkStart w:id="7230" w:name="_Toc72755699"/>
      <w:bookmarkStart w:id="7231" w:name="_Toc72834176"/>
      <w:bookmarkStart w:id="7232" w:name="_Toc72925343"/>
      <w:bookmarkStart w:id="7233" w:name="_Toc72925973"/>
      <w:bookmarkStart w:id="7234" w:name="_Toc72928837"/>
      <w:bookmarkStart w:id="7235" w:name="_Toc72929767"/>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r w:rsidRPr="00D73F5B">
        <w:rPr>
          <w:b/>
          <w:caps w:val="0"/>
          <w:szCs w:val="22"/>
          <w:lang w:val="en-CA"/>
        </w:rPr>
        <w:t xml:space="preserve">Locksmithing and </w:t>
      </w:r>
      <w:r w:rsidRPr="00331673">
        <w:rPr>
          <w:b/>
          <w:caps w:val="0"/>
          <w:szCs w:val="22"/>
          <w:lang w:val="en-CA"/>
        </w:rPr>
        <w:t>Door</w:t>
      </w:r>
      <w:r w:rsidRPr="00D73F5B">
        <w:rPr>
          <w:b/>
          <w:caps w:val="0"/>
          <w:szCs w:val="22"/>
          <w:lang w:val="en-CA"/>
        </w:rPr>
        <w:t xml:space="preserve"> Hardware</w:t>
      </w:r>
      <w:bookmarkEnd w:id="7226"/>
      <w:bookmarkEnd w:id="7227"/>
      <w:bookmarkEnd w:id="7228"/>
      <w:bookmarkEnd w:id="7229"/>
      <w:bookmarkEnd w:id="7230"/>
      <w:bookmarkEnd w:id="7231"/>
      <w:bookmarkEnd w:id="7232"/>
      <w:bookmarkEnd w:id="7233"/>
      <w:bookmarkEnd w:id="7234"/>
      <w:bookmarkEnd w:id="7235"/>
    </w:p>
    <w:p w14:paraId="4CBDBF7F" w14:textId="6D12EA0B" w:rsidR="003039AB" w:rsidRPr="00760522" w:rsidRDefault="003039AB" w:rsidP="00197B13">
      <w:pPr>
        <w:pStyle w:val="Header"/>
        <w:numPr>
          <w:ilvl w:val="0"/>
          <w:numId w:val="24"/>
        </w:numPr>
        <w:tabs>
          <w:tab w:val="clear" w:pos="4320"/>
          <w:tab w:val="clear" w:pos="8640"/>
          <w:tab w:val="left" w:pos="720"/>
        </w:tabs>
        <w:spacing w:after="240"/>
        <w:ind w:left="1584" w:hanging="504"/>
        <w:jc w:val="both"/>
        <w:rPr>
          <w:sz w:val="22"/>
          <w:szCs w:val="22"/>
        </w:rPr>
      </w:pPr>
      <w:r w:rsidRPr="00B81ECE">
        <w:rPr>
          <w:sz w:val="22"/>
          <w:szCs w:val="22"/>
        </w:rPr>
        <w:t xml:space="preserve">Details pertaining to the specific requirements applicable to keys </w:t>
      </w:r>
      <w:r w:rsidRPr="00760522">
        <w:rPr>
          <w:sz w:val="22"/>
          <w:szCs w:val="22"/>
        </w:rPr>
        <w:t>and locks may be found in Appendix</w:t>
      </w:r>
      <w:r w:rsidR="005B3400">
        <w:rPr>
          <w:sz w:val="22"/>
          <w:szCs w:val="22"/>
        </w:rPr>
        <w:t xml:space="preserve"> </w:t>
      </w:r>
      <w:r w:rsidRPr="00760522">
        <w:rPr>
          <w:sz w:val="22"/>
          <w:szCs w:val="22"/>
        </w:rPr>
        <w:t>T</w:t>
      </w:r>
      <w:r w:rsidR="00633DE7" w:rsidRPr="00760522">
        <w:rPr>
          <w:sz w:val="22"/>
          <w:szCs w:val="22"/>
        </w:rPr>
        <w:t xml:space="preserve"> “Locks”</w:t>
      </w:r>
      <w:r w:rsidRPr="00760522">
        <w:rPr>
          <w:sz w:val="22"/>
          <w:szCs w:val="22"/>
        </w:rPr>
        <w:t>.</w:t>
      </w:r>
    </w:p>
    <w:p w14:paraId="7BED05DD" w14:textId="6EEC58B7" w:rsidR="00660764" w:rsidRPr="002E5543" w:rsidRDefault="009650B3" w:rsidP="00197B13">
      <w:pPr>
        <w:pStyle w:val="Header"/>
        <w:numPr>
          <w:ilvl w:val="0"/>
          <w:numId w:val="24"/>
        </w:numPr>
        <w:tabs>
          <w:tab w:val="clear" w:pos="4320"/>
          <w:tab w:val="clear" w:pos="8640"/>
          <w:tab w:val="left" w:pos="720"/>
        </w:tabs>
        <w:spacing w:after="240"/>
        <w:ind w:left="1584" w:hanging="504"/>
        <w:jc w:val="both"/>
        <w:rPr>
          <w:sz w:val="24"/>
        </w:rPr>
      </w:pPr>
      <w:r w:rsidRPr="00F12F3D">
        <w:rPr>
          <w:sz w:val="24"/>
        </w:rPr>
        <w:t xml:space="preserve">All doors </w:t>
      </w:r>
      <w:r w:rsidR="003039AB" w:rsidRPr="00F12F3D">
        <w:rPr>
          <w:sz w:val="24"/>
        </w:rPr>
        <w:t xml:space="preserve">are </w:t>
      </w:r>
      <w:r w:rsidRPr="00F12F3D">
        <w:rPr>
          <w:sz w:val="24"/>
        </w:rPr>
        <w:t xml:space="preserve">to be equipped </w:t>
      </w:r>
      <w:r w:rsidR="003A4000" w:rsidRPr="00F12F3D">
        <w:rPr>
          <w:sz w:val="24"/>
        </w:rPr>
        <w:t>as outlined in the associate</w:t>
      </w:r>
      <w:r w:rsidR="005E1172" w:rsidRPr="00F12F3D">
        <w:rPr>
          <w:sz w:val="24"/>
        </w:rPr>
        <w:t>d</w:t>
      </w:r>
      <w:r w:rsidR="003A4000" w:rsidRPr="00F12F3D">
        <w:rPr>
          <w:sz w:val="24"/>
        </w:rPr>
        <w:t xml:space="preserve"> Security Device Summary document</w:t>
      </w:r>
      <w:r w:rsidR="00C420F7">
        <w:rPr>
          <w:sz w:val="24"/>
        </w:rPr>
        <w:t xml:space="preserve">.  </w:t>
      </w:r>
      <w:r w:rsidR="005E1172" w:rsidRPr="00F12F3D">
        <w:rPr>
          <w:sz w:val="24"/>
        </w:rPr>
        <w:t>Where specific</w:t>
      </w:r>
      <w:r w:rsidR="00A02290" w:rsidRPr="00F12F3D">
        <w:rPr>
          <w:sz w:val="24"/>
        </w:rPr>
        <w:t xml:space="preserve"> detail</w:t>
      </w:r>
      <w:r w:rsidR="005E1172" w:rsidRPr="00F12F3D">
        <w:rPr>
          <w:sz w:val="24"/>
        </w:rPr>
        <w:t xml:space="preserve">s </w:t>
      </w:r>
      <w:r w:rsidR="00A02290" w:rsidRPr="00F12F3D">
        <w:rPr>
          <w:sz w:val="24"/>
        </w:rPr>
        <w:t xml:space="preserve">regarding locks </w:t>
      </w:r>
      <w:r w:rsidR="005E1172" w:rsidRPr="00C52589">
        <w:rPr>
          <w:sz w:val="24"/>
        </w:rPr>
        <w:t xml:space="preserve">are not available, doors should be equipped </w:t>
      </w:r>
      <w:r w:rsidR="003039AB" w:rsidRPr="00C52589">
        <w:rPr>
          <w:sz w:val="24"/>
        </w:rPr>
        <w:t>in accordance with the requiremen</w:t>
      </w:r>
      <w:r w:rsidR="003039AB" w:rsidRPr="0009608F">
        <w:rPr>
          <w:sz w:val="24"/>
        </w:rPr>
        <w:t xml:space="preserve">ts laid out in </w:t>
      </w:r>
      <w:r w:rsidR="008045D0" w:rsidRPr="002E5543">
        <w:rPr>
          <w:sz w:val="24"/>
        </w:rPr>
        <w:t>Appendix T</w:t>
      </w:r>
      <w:r w:rsidR="007D191E" w:rsidRPr="002E5543">
        <w:rPr>
          <w:sz w:val="24"/>
        </w:rPr>
        <w:t>: “Locks”.</w:t>
      </w:r>
    </w:p>
    <w:p w14:paraId="30E4E75F" w14:textId="7C144A74" w:rsidR="00CD5BC8" w:rsidRPr="00724F95" w:rsidRDefault="00CD5BC8" w:rsidP="00197B13">
      <w:pPr>
        <w:pStyle w:val="Header"/>
        <w:numPr>
          <w:ilvl w:val="0"/>
          <w:numId w:val="24"/>
        </w:numPr>
        <w:tabs>
          <w:tab w:val="clear" w:pos="4320"/>
          <w:tab w:val="clear" w:pos="8640"/>
          <w:tab w:val="left" w:pos="720"/>
        </w:tabs>
        <w:spacing w:after="240"/>
        <w:ind w:left="1584" w:hanging="504"/>
        <w:jc w:val="both"/>
        <w:rPr>
          <w:sz w:val="24"/>
        </w:rPr>
      </w:pPr>
      <w:r w:rsidRPr="002E5543">
        <w:rPr>
          <w:sz w:val="24"/>
        </w:rPr>
        <w:t xml:space="preserve">Interior exiting through any door (not overhead doors) should involve the use of a push paddle or panic </w:t>
      </w:r>
      <w:r w:rsidR="008045D0" w:rsidRPr="002E5543">
        <w:rPr>
          <w:sz w:val="24"/>
        </w:rPr>
        <w:t xml:space="preserve">crash </w:t>
      </w:r>
      <w:r w:rsidRPr="002E5543">
        <w:rPr>
          <w:sz w:val="24"/>
        </w:rPr>
        <w:t>bar exit device installed at a standard height</w:t>
      </w:r>
      <w:r w:rsidR="00633DE7" w:rsidRPr="002E5543">
        <w:rPr>
          <w:sz w:val="24"/>
        </w:rPr>
        <w:t xml:space="preserve"> </w:t>
      </w:r>
      <w:r w:rsidR="00613FBB" w:rsidRPr="002E5543">
        <w:rPr>
          <w:sz w:val="24"/>
        </w:rPr>
        <w:t>not exceeding 1,200 mm (approx</w:t>
      </w:r>
      <w:r w:rsidR="004F7917">
        <w:rPr>
          <w:sz w:val="24"/>
        </w:rPr>
        <w:t>imately</w:t>
      </w:r>
      <w:r w:rsidR="004F7917" w:rsidRPr="002E5543">
        <w:rPr>
          <w:sz w:val="24"/>
        </w:rPr>
        <w:t xml:space="preserve"> </w:t>
      </w:r>
      <w:r w:rsidR="00613FBB" w:rsidRPr="002E5543">
        <w:rPr>
          <w:sz w:val="24"/>
        </w:rPr>
        <w:t>48 ins) AFF</w:t>
      </w:r>
      <w:r w:rsidR="00B3518C" w:rsidRPr="002E5543">
        <w:rPr>
          <w:sz w:val="24"/>
        </w:rPr>
        <w:t xml:space="preserve"> as required by the OBC</w:t>
      </w:r>
      <w:r w:rsidRPr="002E5543">
        <w:rPr>
          <w:sz w:val="24"/>
        </w:rPr>
        <w:t>.</w:t>
      </w:r>
    </w:p>
    <w:p w14:paraId="02B7E498" w14:textId="7FFE3A4D" w:rsidR="008045D0" w:rsidRPr="00724F95" w:rsidRDefault="008045D0" w:rsidP="00197B13">
      <w:pPr>
        <w:pStyle w:val="Header"/>
        <w:numPr>
          <w:ilvl w:val="0"/>
          <w:numId w:val="24"/>
        </w:numPr>
        <w:tabs>
          <w:tab w:val="clear" w:pos="4320"/>
          <w:tab w:val="clear" w:pos="8640"/>
          <w:tab w:val="left" w:pos="720"/>
        </w:tabs>
        <w:spacing w:after="240"/>
        <w:ind w:left="1584" w:hanging="504"/>
        <w:jc w:val="both"/>
        <w:rPr>
          <w:sz w:val="24"/>
        </w:rPr>
      </w:pPr>
      <w:r w:rsidRPr="00724F95">
        <w:rPr>
          <w:sz w:val="24"/>
        </w:rPr>
        <w:t xml:space="preserve">York Region </w:t>
      </w:r>
      <w:r w:rsidR="00F634B9" w:rsidRPr="00724F95">
        <w:rPr>
          <w:sz w:val="24"/>
        </w:rPr>
        <w:t>does not have a registered keyway or a dedicated locksmith.</w:t>
      </w:r>
    </w:p>
    <w:p w14:paraId="04770283" w14:textId="157BE77E" w:rsidR="00613FBB" w:rsidRPr="00206445" w:rsidRDefault="00613FBB" w:rsidP="00197B13">
      <w:pPr>
        <w:pStyle w:val="Header"/>
        <w:numPr>
          <w:ilvl w:val="0"/>
          <w:numId w:val="24"/>
        </w:numPr>
        <w:tabs>
          <w:tab w:val="clear" w:pos="4320"/>
          <w:tab w:val="clear" w:pos="8640"/>
          <w:tab w:val="left" w:pos="720"/>
        </w:tabs>
        <w:spacing w:after="240"/>
        <w:ind w:left="1584" w:hanging="504"/>
        <w:jc w:val="both"/>
        <w:rPr>
          <w:sz w:val="24"/>
        </w:rPr>
      </w:pPr>
      <w:r w:rsidRPr="00724F95">
        <w:rPr>
          <w:sz w:val="24"/>
        </w:rPr>
        <w:t>During the construction phase, the Contractor shall supply temporary cylinders keyed to any convenient</w:t>
      </w:r>
      <w:r w:rsidR="00B3518C" w:rsidRPr="002C3FBB">
        <w:rPr>
          <w:sz w:val="24"/>
        </w:rPr>
        <w:t>, secure</w:t>
      </w:r>
      <w:r w:rsidRPr="002C3FBB">
        <w:rPr>
          <w:sz w:val="24"/>
        </w:rPr>
        <w:t xml:space="preserve"> combination</w:t>
      </w:r>
      <w:r w:rsidR="00C420F7">
        <w:rPr>
          <w:sz w:val="24"/>
        </w:rPr>
        <w:t xml:space="preserve">.  </w:t>
      </w:r>
      <w:r w:rsidRPr="002C3FBB">
        <w:rPr>
          <w:sz w:val="24"/>
        </w:rPr>
        <w:t xml:space="preserve">The Region shall be given </w:t>
      </w:r>
      <w:r w:rsidR="000A1A70" w:rsidRPr="00206445">
        <w:rPr>
          <w:sz w:val="24"/>
        </w:rPr>
        <w:t xml:space="preserve">five </w:t>
      </w:r>
      <w:r w:rsidRPr="00206445">
        <w:rPr>
          <w:sz w:val="24"/>
        </w:rPr>
        <w:t xml:space="preserve">copies of the </w:t>
      </w:r>
      <w:r w:rsidR="002A1E62" w:rsidRPr="00206445">
        <w:rPr>
          <w:sz w:val="24"/>
        </w:rPr>
        <w:t xml:space="preserve">keys </w:t>
      </w:r>
      <w:r w:rsidRPr="00206445">
        <w:rPr>
          <w:sz w:val="24"/>
        </w:rPr>
        <w:t>providing access to the area under construction for emergency and security patrol use</w:t>
      </w:r>
      <w:r w:rsidR="00C420F7">
        <w:rPr>
          <w:sz w:val="24"/>
        </w:rPr>
        <w:t xml:space="preserve">.  </w:t>
      </w:r>
    </w:p>
    <w:p w14:paraId="570F8F49" w14:textId="0643911B" w:rsidR="00F634B9" w:rsidRPr="007352AD" w:rsidRDefault="00F634B9" w:rsidP="00197B13">
      <w:pPr>
        <w:pStyle w:val="Header"/>
        <w:numPr>
          <w:ilvl w:val="0"/>
          <w:numId w:val="24"/>
        </w:numPr>
        <w:tabs>
          <w:tab w:val="clear" w:pos="4320"/>
          <w:tab w:val="clear" w:pos="8640"/>
          <w:tab w:val="left" w:pos="720"/>
        </w:tabs>
        <w:spacing w:after="240"/>
        <w:ind w:left="1584" w:hanging="504"/>
        <w:jc w:val="both"/>
        <w:rPr>
          <w:sz w:val="24"/>
        </w:rPr>
      </w:pPr>
      <w:r w:rsidRPr="00206445">
        <w:rPr>
          <w:sz w:val="24"/>
        </w:rPr>
        <w:t>There is no general policy regarding provision of grandmaster or sub master keying of locks</w:t>
      </w:r>
      <w:r w:rsidR="00613FBB" w:rsidRPr="00206445">
        <w:rPr>
          <w:sz w:val="24"/>
        </w:rPr>
        <w:t xml:space="preserve"> and the Contractor shall comply with the requirements as defined in the Contract Documents</w:t>
      </w:r>
      <w:r w:rsidRPr="007352AD">
        <w:rPr>
          <w:sz w:val="24"/>
        </w:rPr>
        <w:t>.</w:t>
      </w:r>
    </w:p>
    <w:p w14:paraId="2DFA492A" w14:textId="58893183" w:rsidR="006A0834" w:rsidRDefault="00613FBB" w:rsidP="00197B13">
      <w:pPr>
        <w:pStyle w:val="Header"/>
        <w:numPr>
          <w:ilvl w:val="0"/>
          <w:numId w:val="24"/>
        </w:numPr>
        <w:tabs>
          <w:tab w:val="clear" w:pos="4320"/>
          <w:tab w:val="clear" w:pos="8640"/>
          <w:tab w:val="left" w:pos="720"/>
        </w:tabs>
        <w:spacing w:after="240"/>
        <w:ind w:left="1584" w:hanging="504"/>
        <w:jc w:val="both"/>
        <w:rPr>
          <w:sz w:val="24"/>
        </w:rPr>
      </w:pPr>
      <w:r w:rsidRPr="007352AD">
        <w:rPr>
          <w:sz w:val="24"/>
        </w:rPr>
        <w:t>Upon completion of the construction, t</w:t>
      </w:r>
      <w:r w:rsidR="00F634B9" w:rsidRPr="007352AD">
        <w:rPr>
          <w:sz w:val="24"/>
        </w:rPr>
        <w:t xml:space="preserve">hree passkeys shall be provided for each door on which a </w:t>
      </w:r>
      <w:r w:rsidRPr="007352AD">
        <w:rPr>
          <w:sz w:val="24"/>
        </w:rPr>
        <w:t xml:space="preserve">final </w:t>
      </w:r>
      <w:r w:rsidR="00F634B9" w:rsidRPr="007352AD">
        <w:rPr>
          <w:sz w:val="24"/>
        </w:rPr>
        <w:t xml:space="preserve">lock </w:t>
      </w:r>
      <w:r w:rsidRPr="007352AD">
        <w:rPr>
          <w:sz w:val="24"/>
        </w:rPr>
        <w:t xml:space="preserve">cylinder </w:t>
      </w:r>
      <w:r w:rsidR="00F634B9" w:rsidRPr="007352AD">
        <w:rPr>
          <w:sz w:val="24"/>
        </w:rPr>
        <w:t>has been installed and the combination of each shall be recorded</w:t>
      </w:r>
      <w:r w:rsidR="00B3518C" w:rsidRPr="007352AD">
        <w:rPr>
          <w:sz w:val="24"/>
        </w:rPr>
        <w:t xml:space="preserve"> by the Contract Administrator</w:t>
      </w:r>
      <w:r w:rsidR="006A0834">
        <w:rPr>
          <w:sz w:val="24"/>
        </w:rPr>
        <w:t>.</w:t>
      </w:r>
    </w:p>
    <w:p w14:paraId="1F892256" w14:textId="609E60F1" w:rsidR="00F634B9" w:rsidRPr="003B0F05" w:rsidRDefault="00F634B9" w:rsidP="00197B13">
      <w:pPr>
        <w:pStyle w:val="Header"/>
        <w:numPr>
          <w:ilvl w:val="0"/>
          <w:numId w:val="24"/>
        </w:numPr>
        <w:tabs>
          <w:tab w:val="clear" w:pos="4320"/>
          <w:tab w:val="clear" w:pos="8640"/>
          <w:tab w:val="left" w:pos="720"/>
        </w:tabs>
        <w:spacing w:after="240"/>
        <w:ind w:left="1584" w:hanging="504"/>
        <w:jc w:val="both"/>
        <w:rPr>
          <w:sz w:val="24"/>
        </w:rPr>
      </w:pPr>
      <w:r w:rsidRPr="00F01A2F">
        <w:rPr>
          <w:sz w:val="24"/>
        </w:rPr>
        <w:t xml:space="preserve">The </w:t>
      </w:r>
      <w:r w:rsidR="00613FBB" w:rsidRPr="00F01A2F">
        <w:rPr>
          <w:sz w:val="24"/>
        </w:rPr>
        <w:t xml:space="preserve">final </w:t>
      </w:r>
      <w:r w:rsidRPr="00F01A2F">
        <w:rPr>
          <w:sz w:val="24"/>
        </w:rPr>
        <w:t>l</w:t>
      </w:r>
      <w:r w:rsidRPr="00417545">
        <w:rPr>
          <w:sz w:val="24"/>
        </w:rPr>
        <w:t>ock</w:t>
      </w:r>
      <w:r w:rsidR="00A02290" w:rsidRPr="00417545">
        <w:rPr>
          <w:sz w:val="24"/>
        </w:rPr>
        <w:t xml:space="preserve"> cylinders</w:t>
      </w:r>
      <w:r w:rsidRPr="00417545">
        <w:rPr>
          <w:sz w:val="24"/>
        </w:rPr>
        <w:t xml:space="preserve"> </w:t>
      </w:r>
      <w:r w:rsidR="00B3518C" w:rsidRPr="00417545">
        <w:rPr>
          <w:sz w:val="24"/>
        </w:rPr>
        <w:t xml:space="preserve">or cylinder core </w:t>
      </w:r>
      <w:r w:rsidRPr="003B0F05">
        <w:rPr>
          <w:sz w:val="24"/>
        </w:rPr>
        <w:t>shall be installed only after the final commissioning has been successfully completed.</w:t>
      </w:r>
    </w:p>
    <w:p w14:paraId="64C16D39" w14:textId="391AA3D0" w:rsidR="00F634B9" w:rsidRPr="003B0F05" w:rsidRDefault="00F634B9" w:rsidP="00197B13">
      <w:pPr>
        <w:pStyle w:val="Header"/>
        <w:numPr>
          <w:ilvl w:val="0"/>
          <w:numId w:val="24"/>
        </w:numPr>
        <w:tabs>
          <w:tab w:val="clear" w:pos="4320"/>
          <w:tab w:val="clear" w:pos="8640"/>
          <w:tab w:val="left" w:pos="720"/>
        </w:tabs>
        <w:spacing w:after="240"/>
        <w:ind w:left="1584" w:hanging="504"/>
        <w:jc w:val="both"/>
        <w:rPr>
          <w:sz w:val="24"/>
        </w:rPr>
      </w:pPr>
      <w:r w:rsidRPr="003B0F05">
        <w:rPr>
          <w:sz w:val="24"/>
        </w:rPr>
        <w:t xml:space="preserve">Details of the locksmith providing the </w:t>
      </w:r>
      <w:r w:rsidR="00613FBB" w:rsidRPr="003B0F05">
        <w:rPr>
          <w:sz w:val="24"/>
        </w:rPr>
        <w:t xml:space="preserve">cylinders </w:t>
      </w:r>
      <w:r w:rsidRPr="003B0F05">
        <w:rPr>
          <w:sz w:val="24"/>
        </w:rPr>
        <w:t>and keys as described in this section shall be furnished to the Region as part of the required As-Built Documentation.</w:t>
      </w:r>
    </w:p>
    <w:p w14:paraId="05A6502F" w14:textId="75332FC6" w:rsidR="00F634B9" w:rsidRPr="00C47F72" w:rsidRDefault="00F634B9" w:rsidP="00197B13">
      <w:pPr>
        <w:pStyle w:val="Header"/>
        <w:numPr>
          <w:ilvl w:val="0"/>
          <w:numId w:val="24"/>
        </w:numPr>
        <w:tabs>
          <w:tab w:val="clear" w:pos="4320"/>
          <w:tab w:val="clear" w:pos="8640"/>
          <w:tab w:val="left" w:pos="720"/>
        </w:tabs>
        <w:spacing w:after="240"/>
        <w:ind w:left="1584" w:hanging="504"/>
        <w:jc w:val="both"/>
        <w:rPr>
          <w:sz w:val="24"/>
        </w:rPr>
      </w:pPr>
      <w:r w:rsidRPr="003B0F05">
        <w:rPr>
          <w:sz w:val="24"/>
        </w:rPr>
        <w:t>Door hardware which is not defined in Appendix T</w:t>
      </w:r>
      <w:r w:rsidR="00F80F77" w:rsidRPr="003B0F05">
        <w:rPr>
          <w:sz w:val="24"/>
        </w:rPr>
        <w:t>: “Locks”</w:t>
      </w:r>
      <w:r w:rsidRPr="003B0F05">
        <w:rPr>
          <w:sz w:val="24"/>
        </w:rPr>
        <w:t xml:space="preserve"> shall meet all required standards and specifications as provided in the architectural specification and is therefore not specified in this </w:t>
      </w:r>
      <w:r w:rsidR="00B3518C" w:rsidRPr="00DE1237">
        <w:rPr>
          <w:sz w:val="24"/>
        </w:rPr>
        <w:t xml:space="preserve">security </w:t>
      </w:r>
      <w:r w:rsidRPr="00DE1237">
        <w:rPr>
          <w:sz w:val="24"/>
        </w:rPr>
        <w:t>document.</w:t>
      </w:r>
    </w:p>
    <w:p w14:paraId="6CE2F234" w14:textId="53F91860" w:rsidR="00611C76" w:rsidRPr="00EA5A21" w:rsidRDefault="007911B7" w:rsidP="006A22E6">
      <w:pPr>
        <w:pStyle w:val="heading3a"/>
        <w:numPr>
          <w:ilvl w:val="1"/>
          <w:numId w:val="11"/>
        </w:numPr>
        <w:spacing w:line="240" w:lineRule="auto"/>
        <w:ind w:left="1080" w:hanging="1080"/>
        <w:jc w:val="both"/>
        <w:rPr>
          <w:b/>
          <w:caps w:val="0"/>
          <w:sz w:val="24"/>
          <w:lang w:val="en-CA"/>
        </w:rPr>
      </w:pPr>
      <w:bookmarkStart w:id="7236" w:name="_Toc60830785"/>
      <w:bookmarkStart w:id="7237" w:name="_Toc60840673"/>
      <w:bookmarkStart w:id="7238" w:name="_Toc60841208"/>
      <w:bookmarkStart w:id="7239" w:name="_Toc60841743"/>
      <w:bookmarkStart w:id="7240" w:name="_Toc60861894"/>
      <w:bookmarkStart w:id="7241" w:name="_Toc60904193"/>
      <w:bookmarkStart w:id="7242" w:name="_Toc60904728"/>
      <w:bookmarkStart w:id="7243" w:name="_Toc60905263"/>
      <w:bookmarkStart w:id="7244" w:name="_Toc60905798"/>
      <w:bookmarkStart w:id="7245" w:name="_Toc60906333"/>
      <w:bookmarkStart w:id="7246" w:name="_Toc60906871"/>
      <w:bookmarkStart w:id="7247" w:name="_Toc60909670"/>
      <w:bookmarkStart w:id="7248" w:name="_Toc60910706"/>
      <w:bookmarkStart w:id="7249" w:name="_Toc60911242"/>
      <w:bookmarkStart w:id="7250" w:name="_Toc60911778"/>
      <w:bookmarkStart w:id="7251" w:name="_Toc60912314"/>
      <w:bookmarkStart w:id="7252" w:name="_Toc60912687"/>
      <w:bookmarkStart w:id="7253" w:name="_Toc60913061"/>
      <w:bookmarkStart w:id="7254" w:name="_Toc60913435"/>
      <w:bookmarkStart w:id="7255" w:name="_Toc60913809"/>
      <w:bookmarkStart w:id="7256" w:name="_Toc60914183"/>
      <w:bookmarkStart w:id="7257" w:name="_Toc60914557"/>
      <w:bookmarkStart w:id="7258" w:name="_Toc60940043"/>
      <w:bookmarkStart w:id="7259" w:name="_Toc60952060"/>
      <w:bookmarkStart w:id="7260" w:name="_Toc60830786"/>
      <w:bookmarkStart w:id="7261" w:name="_Toc60840674"/>
      <w:bookmarkStart w:id="7262" w:name="_Toc60841209"/>
      <w:bookmarkStart w:id="7263" w:name="_Toc60841744"/>
      <w:bookmarkStart w:id="7264" w:name="_Toc60861895"/>
      <w:bookmarkStart w:id="7265" w:name="_Toc60904194"/>
      <w:bookmarkStart w:id="7266" w:name="_Toc60904729"/>
      <w:bookmarkStart w:id="7267" w:name="_Toc60905264"/>
      <w:bookmarkStart w:id="7268" w:name="_Toc60905799"/>
      <w:bookmarkStart w:id="7269" w:name="_Toc60906334"/>
      <w:bookmarkStart w:id="7270" w:name="_Toc60906872"/>
      <w:bookmarkStart w:id="7271" w:name="_Toc60909671"/>
      <w:bookmarkStart w:id="7272" w:name="_Toc60910707"/>
      <w:bookmarkStart w:id="7273" w:name="_Toc60911243"/>
      <w:bookmarkStart w:id="7274" w:name="_Toc60911779"/>
      <w:bookmarkStart w:id="7275" w:name="_Toc60912315"/>
      <w:bookmarkStart w:id="7276" w:name="_Toc60912688"/>
      <w:bookmarkStart w:id="7277" w:name="_Toc60913062"/>
      <w:bookmarkStart w:id="7278" w:name="_Toc60913436"/>
      <w:bookmarkStart w:id="7279" w:name="_Toc60913810"/>
      <w:bookmarkStart w:id="7280" w:name="_Toc60914184"/>
      <w:bookmarkStart w:id="7281" w:name="_Toc60914558"/>
      <w:bookmarkStart w:id="7282" w:name="_Toc60940044"/>
      <w:bookmarkStart w:id="7283" w:name="_Toc60952061"/>
      <w:bookmarkStart w:id="7284" w:name="_Toc60830787"/>
      <w:bookmarkStart w:id="7285" w:name="_Toc60840675"/>
      <w:bookmarkStart w:id="7286" w:name="_Toc60841210"/>
      <w:bookmarkStart w:id="7287" w:name="_Toc60841745"/>
      <w:bookmarkStart w:id="7288" w:name="_Toc60861896"/>
      <w:bookmarkStart w:id="7289" w:name="_Toc60904195"/>
      <w:bookmarkStart w:id="7290" w:name="_Toc60904730"/>
      <w:bookmarkStart w:id="7291" w:name="_Toc60905265"/>
      <w:bookmarkStart w:id="7292" w:name="_Toc60905800"/>
      <w:bookmarkStart w:id="7293" w:name="_Toc60906335"/>
      <w:bookmarkStart w:id="7294" w:name="_Toc60906873"/>
      <w:bookmarkStart w:id="7295" w:name="_Toc60909672"/>
      <w:bookmarkStart w:id="7296" w:name="_Toc60910708"/>
      <w:bookmarkStart w:id="7297" w:name="_Toc60911244"/>
      <w:bookmarkStart w:id="7298" w:name="_Toc60911780"/>
      <w:bookmarkStart w:id="7299" w:name="_Toc60912316"/>
      <w:bookmarkStart w:id="7300" w:name="_Toc60912689"/>
      <w:bookmarkStart w:id="7301" w:name="_Toc60913063"/>
      <w:bookmarkStart w:id="7302" w:name="_Toc60913437"/>
      <w:bookmarkStart w:id="7303" w:name="_Toc60913811"/>
      <w:bookmarkStart w:id="7304" w:name="_Toc60914185"/>
      <w:bookmarkStart w:id="7305" w:name="_Toc60914559"/>
      <w:bookmarkStart w:id="7306" w:name="_Toc60940045"/>
      <w:bookmarkStart w:id="7307" w:name="_Toc60952062"/>
      <w:bookmarkStart w:id="7308" w:name="_Toc68181267"/>
      <w:bookmarkStart w:id="7309" w:name="_Toc68181856"/>
      <w:bookmarkStart w:id="7310" w:name="_Toc72754649"/>
      <w:bookmarkStart w:id="7311" w:name="_Toc72755612"/>
      <w:bookmarkStart w:id="7312" w:name="_Toc72755700"/>
      <w:bookmarkStart w:id="7313" w:name="_Toc72834177"/>
      <w:bookmarkStart w:id="7314" w:name="_Toc72925344"/>
      <w:bookmarkStart w:id="7315" w:name="_Toc72925974"/>
      <w:bookmarkStart w:id="7316" w:name="_Toc72928838"/>
      <w:bookmarkStart w:id="7317" w:name="_Toc72929768"/>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r w:rsidRPr="00EA5A21">
        <w:rPr>
          <w:b/>
          <w:caps w:val="0"/>
          <w:sz w:val="24"/>
          <w:lang w:val="en-CA"/>
        </w:rPr>
        <w:t>Universal Washroom Requirements</w:t>
      </w:r>
      <w:bookmarkEnd w:id="7308"/>
      <w:bookmarkEnd w:id="7309"/>
      <w:bookmarkEnd w:id="7310"/>
      <w:bookmarkEnd w:id="7311"/>
      <w:bookmarkEnd w:id="7312"/>
      <w:bookmarkEnd w:id="7313"/>
      <w:bookmarkEnd w:id="7314"/>
      <w:bookmarkEnd w:id="7315"/>
      <w:bookmarkEnd w:id="7316"/>
      <w:bookmarkEnd w:id="7317"/>
    </w:p>
    <w:p w14:paraId="2E236969" w14:textId="2732718D" w:rsidR="007911B7" w:rsidRPr="00F12F3D" w:rsidRDefault="007911B7" w:rsidP="00197B13">
      <w:pPr>
        <w:pStyle w:val="ListParagraph"/>
        <w:numPr>
          <w:ilvl w:val="0"/>
          <w:numId w:val="25"/>
        </w:numPr>
        <w:shd w:val="clear" w:color="auto" w:fill="FFFFFF"/>
        <w:spacing w:after="240"/>
        <w:ind w:left="1584" w:hanging="504"/>
        <w:contextualSpacing/>
        <w:jc w:val="both"/>
        <w:rPr>
          <w:rFonts w:asciiTheme="majorBidi" w:hAnsiTheme="majorBidi" w:cstheme="majorBidi"/>
          <w:color w:val="222222"/>
          <w:lang w:val="en-CA" w:eastAsia="en-CA" w:bidi="he-IL"/>
        </w:rPr>
      </w:pPr>
      <w:r w:rsidRPr="00B81ECE">
        <w:rPr>
          <w:rFonts w:asciiTheme="majorBidi" w:hAnsiTheme="majorBidi" w:cstheme="majorBidi"/>
          <w:color w:val="222222"/>
          <w:lang w:val="en-CA" w:eastAsia="en-CA" w:bidi="he-IL"/>
        </w:rPr>
        <w:t xml:space="preserve">A </w:t>
      </w:r>
      <w:r w:rsidRPr="00760522">
        <w:rPr>
          <w:rFonts w:asciiTheme="majorBidi" w:hAnsiTheme="majorBidi" w:cstheme="majorBidi"/>
          <w:b/>
          <w:bCs/>
          <w:color w:val="222222"/>
          <w:lang w:val="en-CA" w:eastAsia="en-CA" w:bidi="he-IL"/>
        </w:rPr>
        <w:t>universal washroom</w:t>
      </w:r>
      <w:r w:rsidRPr="00760522">
        <w:rPr>
          <w:rFonts w:asciiTheme="majorBidi" w:hAnsiTheme="majorBidi" w:cstheme="majorBidi"/>
          <w:color w:val="222222"/>
          <w:lang w:val="en-CA" w:eastAsia="en-CA" w:bidi="he-IL"/>
        </w:rPr>
        <w:t xml:space="preserve"> is an enclosed space with a barrier free toilet, sink and turning space so that a wheeled mobility device may be accommodated</w:t>
      </w:r>
      <w:r w:rsidR="00C420F7">
        <w:rPr>
          <w:rFonts w:asciiTheme="majorBidi" w:hAnsiTheme="majorBidi" w:cstheme="majorBidi"/>
          <w:color w:val="222222"/>
          <w:lang w:val="en-CA" w:eastAsia="en-CA" w:bidi="he-IL"/>
        </w:rPr>
        <w:t xml:space="preserve">.  </w:t>
      </w:r>
      <w:r w:rsidRPr="00760522">
        <w:rPr>
          <w:rFonts w:asciiTheme="majorBidi" w:hAnsiTheme="majorBidi" w:cstheme="majorBidi"/>
          <w:color w:val="222222"/>
          <w:lang w:val="en-CA" w:eastAsia="en-CA" w:bidi="he-IL"/>
        </w:rPr>
        <w:t xml:space="preserve">These </w:t>
      </w:r>
      <w:r w:rsidRPr="00F12F3D">
        <w:rPr>
          <w:rFonts w:asciiTheme="majorBidi" w:hAnsiTheme="majorBidi" w:cstheme="majorBidi"/>
          <w:b/>
          <w:bCs/>
          <w:color w:val="222222"/>
          <w:lang w:val="en-CA" w:eastAsia="en-CA" w:bidi="he-IL"/>
        </w:rPr>
        <w:t>washrooms</w:t>
      </w:r>
      <w:r w:rsidRPr="00F12F3D">
        <w:rPr>
          <w:rFonts w:asciiTheme="majorBidi" w:hAnsiTheme="majorBidi" w:cstheme="majorBidi"/>
          <w:color w:val="222222"/>
          <w:lang w:val="en-CA" w:eastAsia="en-CA" w:bidi="he-IL"/>
        </w:rPr>
        <w:t xml:space="preserve"> aim to provide privacy and dignity for people with a disability, including </w:t>
      </w:r>
      <w:r w:rsidR="000559C0" w:rsidRPr="00F12F3D">
        <w:rPr>
          <w:rFonts w:asciiTheme="majorBidi" w:hAnsiTheme="majorBidi" w:cstheme="majorBidi"/>
          <w:color w:val="222222"/>
          <w:lang w:val="en-CA" w:eastAsia="en-CA" w:bidi="he-IL"/>
        </w:rPr>
        <w:t xml:space="preserve">for </w:t>
      </w:r>
      <w:r w:rsidRPr="00F12F3D">
        <w:rPr>
          <w:rFonts w:asciiTheme="majorBidi" w:hAnsiTheme="majorBidi" w:cstheme="majorBidi"/>
          <w:color w:val="222222"/>
          <w:lang w:val="en-CA" w:eastAsia="en-CA" w:bidi="he-IL"/>
        </w:rPr>
        <w:t>those who require an assistant.</w:t>
      </w:r>
    </w:p>
    <w:p w14:paraId="75D5A73F" w14:textId="0A8B6A75" w:rsidR="006A0834" w:rsidRDefault="007911B7" w:rsidP="00197B13">
      <w:pPr>
        <w:pStyle w:val="Header"/>
        <w:numPr>
          <w:ilvl w:val="0"/>
          <w:numId w:val="25"/>
        </w:numPr>
        <w:tabs>
          <w:tab w:val="clear" w:pos="4320"/>
          <w:tab w:val="clear" w:pos="8640"/>
          <w:tab w:val="left" w:pos="720"/>
        </w:tabs>
        <w:spacing w:after="240"/>
        <w:ind w:left="1584" w:hanging="504"/>
        <w:jc w:val="both"/>
        <w:rPr>
          <w:rFonts w:asciiTheme="majorBidi" w:hAnsiTheme="majorBidi" w:cstheme="majorBidi"/>
          <w:bCs/>
          <w:color w:val="000000" w:themeColor="text1"/>
          <w:sz w:val="22"/>
          <w:szCs w:val="22"/>
          <w:shd w:val="clear" w:color="auto" w:fill="FFFFFF"/>
        </w:rPr>
      </w:pPr>
      <w:r w:rsidRPr="00F12F3D">
        <w:rPr>
          <w:rFonts w:asciiTheme="majorBidi" w:hAnsiTheme="majorBidi" w:cstheme="majorBidi"/>
          <w:bCs/>
          <w:sz w:val="22"/>
          <w:szCs w:val="22"/>
        </w:rPr>
        <w:t>The details of the washroom requirements are generally specified in the Ontario Building Code, particularly in Section “</w:t>
      </w:r>
      <w:r w:rsidRPr="00F12F3D">
        <w:rPr>
          <w:rFonts w:asciiTheme="majorBidi" w:hAnsiTheme="majorBidi" w:cstheme="majorBidi"/>
          <w:bCs/>
          <w:color w:val="474747"/>
          <w:sz w:val="22"/>
          <w:szCs w:val="22"/>
          <w:shd w:val="clear" w:color="auto" w:fill="FFFFFF"/>
        </w:rPr>
        <w:t>3.8.3.12. Universal</w:t>
      </w:r>
      <w:r w:rsidR="00EB119D" w:rsidRPr="00F12F3D">
        <w:rPr>
          <w:rFonts w:asciiTheme="majorBidi" w:hAnsiTheme="majorBidi" w:cstheme="majorBidi"/>
          <w:bCs/>
          <w:color w:val="474747"/>
          <w:sz w:val="22"/>
          <w:szCs w:val="22"/>
          <w:shd w:val="clear" w:color="auto" w:fill="FFFFFF"/>
        </w:rPr>
        <w:t xml:space="preserve"> Washrooms</w:t>
      </w:r>
      <w:r w:rsidRPr="00F12F3D">
        <w:rPr>
          <w:rFonts w:asciiTheme="majorBidi" w:hAnsiTheme="majorBidi" w:cstheme="majorBidi"/>
          <w:bCs/>
          <w:color w:val="000000" w:themeColor="text1"/>
          <w:sz w:val="22"/>
          <w:szCs w:val="22"/>
          <w:shd w:val="clear" w:color="auto" w:fill="FFFFFF"/>
        </w:rPr>
        <w:t>” but only those portions related to control of the door and those functions related to the “emergency button” are being addressed in this document</w:t>
      </w:r>
      <w:r w:rsidR="00C420F7">
        <w:rPr>
          <w:rFonts w:asciiTheme="majorBidi" w:hAnsiTheme="majorBidi" w:cstheme="majorBidi"/>
          <w:bCs/>
          <w:color w:val="000000" w:themeColor="text1"/>
          <w:sz w:val="22"/>
          <w:szCs w:val="22"/>
          <w:shd w:val="clear" w:color="auto" w:fill="FFFFFF"/>
        </w:rPr>
        <w:t xml:space="preserve">.  </w:t>
      </w:r>
      <w:r w:rsidRPr="00F12F3D">
        <w:rPr>
          <w:rFonts w:asciiTheme="majorBidi" w:hAnsiTheme="majorBidi" w:cstheme="majorBidi"/>
          <w:bCs/>
          <w:color w:val="000000" w:themeColor="text1"/>
          <w:sz w:val="22"/>
          <w:szCs w:val="22"/>
          <w:shd w:val="clear" w:color="auto" w:fill="FFFFFF"/>
        </w:rPr>
        <w:t>All other aspects of the washroom construction fall under the General Contractor and the Architect’s mandates</w:t>
      </w:r>
      <w:r w:rsidR="006A0834">
        <w:rPr>
          <w:rFonts w:asciiTheme="majorBidi" w:hAnsiTheme="majorBidi" w:cstheme="majorBidi"/>
          <w:bCs/>
          <w:color w:val="000000" w:themeColor="text1"/>
          <w:sz w:val="22"/>
          <w:szCs w:val="22"/>
          <w:shd w:val="clear" w:color="auto" w:fill="FFFFFF"/>
        </w:rPr>
        <w:t>.</w:t>
      </w:r>
    </w:p>
    <w:p w14:paraId="6544E6E7" w14:textId="77777777" w:rsidR="007911B7" w:rsidRPr="00C52589" w:rsidRDefault="007911B7" w:rsidP="00197B13">
      <w:pPr>
        <w:pStyle w:val="Header"/>
        <w:keepNext/>
        <w:keepLines/>
        <w:numPr>
          <w:ilvl w:val="0"/>
          <w:numId w:val="25"/>
        </w:numPr>
        <w:tabs>
          <w:tab w:val="clear" w:pos="4320"/>
          <w:tab w:val="clear" w:pos="8640"/>
          <w:tab w:val="left" w:pos="720"/>
        </w:tabs>
        <w:spacing w:after="120"/>
        <w:ind w:left="1584" w:hanging="504"/>
        <w:jc w:val="both"/>
        <w:rPr>
          <w:rFonts w:asciiTheme="majorBidi" w:hAnsiTheme="majorBidi" w:cstheme="majorBidi"/>
          <w:b/>
          <w:bCs/>
          <w:sz w:val="22"/>
          <w:szCs w:val="22"/>
        </w:rPr>
      </w:pPr>
      <w:r w:rsidRPr="00C52589">
        <w:rPr>
          <w:rFonts w:asciiTheme="majorBidi" w:hAnsiTheme="majorBidi" w:cstheme="majorBidi"/>
          <w:bCs/>
          <w:sz w:val="22"/>
          <w:szCs w:val="22"/>
        </w:rPr>
        <w:t>OBC 3.8.3.12.2 states that:</w:t>
      </w:r>
    </w:p>
    <w:p w14:paraId="1F5B1186" w14:textId="5A909574" w:rsidR="007911B7" w:rsidRPr="002E5543" w:rsidRDefault="007911B7" w:rsidP="006A22E6">
      <w:pPr>
        <w:pStyle w:val="subsection-e"/>
        <w:keepNext/>
        <w:keepLines/>
        <w:shd w:val="clear" w:color="auto" w:fill="FFFFFF"/>
        <w:spacing w:before="0" w:beforeAutospacing="0" w:after="240" w:afterAutospacing="0"/>
        <w:ind w:left="2880" w:hanging="1080"/>
        <w:jc w:val="both"/>
        <w:rPr>
          <w:rFonts w:asciiTheme="majorBidi" w:hAnsiTheme="majorBidi" w:cstheme="majorBidi"/>
          <w:i/>
          <w:iCs/>
          <w:color w:val="000000" w:themeColor="text1"/>
          <w:sz w:val="22"/>
          <w:szCs w:val="22"/>
        </w:rPr>
      </w:pPr>
      <w:r w:rsidRPr="002E5543">
        <w:rPr>
          <w:rFonts w:asciiTheme="majorBidi" w:hAnsiTheme="majorBidi" w:cstheme="majorBidi"/>
          <w:i/>
          <w:iCs/>
          <w:color w:val="000000" w:themeColor="text1"/>
          <w:sz w:val="22"/>
          <w:szCs w:val="22"/>
        </w:rPr>
        <w:t xml:space="preserve">A universal </w:t>
      </w:r>
      <w:r w:rsidR="00EB119D" w:rsidRPr="002E5543">
        <w:rPr>
          <w:rFonts w:asciiTheme="majorBidi" w:hAnsiTheme="majorBidi" w:cstheme="majorBidi"/>
          <w:i/>
          <w:iCs/>
          <w:color w:val="000000" w:themeColor="text1"/>
          <w:sz w:val="22"/>
          <w:szCs w:val="22"/>
        </w:rPr>
        <w:t xml:space="preserve">washroom </w:t>
      </w:r>
      <w:r w:rsidRPr="002E5543">
        <w:rPr>
          <w:rFonts w:asciiTheme="majorBidi" w:hAnsiTheme="majorBidi" w:cstheme="majorBidi"/>
          <w:i/>
          <w:iCs/>
          <w:color w:val="000000" w:themeColor="text1"/>
          <w:sz w:val="22"/>
          <w:szCs w:val="22"/>
        </w:rPr>
        <w:t>shall have,</w:t>
      </w:r>
    </w:p>
    <w:p w14:paraId="03BC00D9" w14:textId="5FC2ACE9" w:rsidR="007911B7" w:rsidRPr="002E5543" w:rsidRDefault="007911B7" w:rsidP="00197B13">
      <w:pPr>
        <w:pStyle w:val="clause-e"/>
        <w:keepNext/>
        <w:keepLines/>
        <w:numPr>
          <w:ilvl w:val="1"/>
          <w:numId w:val="144"/>
        </w:numPr>
        <w:shd w:val="clear" w:color="auto" w:fill="FFFFFF"/>
        <w:spacing w:before="0" w:beforeAutospacing="0" w:after="240" w:afterAutospacing="0"/>
        <w:ind w:left="2304" w:hanging="504"/>
        <w:rPr>
          <w:rFonts w:asciiTheme="majorBidi" w:hAnsiTheme="majorBidi" w:cstheme="majorBidi"/>
          <w:i/>
          <w:iCs/>
          <w:color w:val="000000" w:themeColor="text1"/>
          <w:sz w:val="22"/>
          <w:szCs w:val="22"/>
        </w:rPr>
      </w:pPr>
      <w:r w:rsidRPr="002E5543">
        <w:rPr>
          <w:rFonts w:asciiTheme="majorBidi" w:hAnsiTheme="majorBidi" w:cstheme="majorBidi"/>
          <w:i/>
          <w:iCs/>
          <w:color w:val="000000" w:themeColor="text1"/>
          <w:sz w:val="22"/>
          <w:szCs w:val="22"/>
        </w:rPr>
        <w:t xml:space="preserve">an emergency call system that consists of audible and visual signal devices inside and outside of the </w:t>
      </w:r>
      <w:r w:rsidR="00EB119D" w:rsidRPr="002E5543">
        <w:rPr>
          <w:rFonts w:asciiTheme="majorBidi" w:hAnsiTheme="majorBidi" w:cstheme="majorBidi"/>
          <w:i/>
          <w:iCs/>
          <w:color w:val="000000" w:themeColor="text1"/>
          <w:sz w:val="22"/>
          <w:szCs w:val="22"/>
        </w:rPr>
        <w:t xml:space="preserve">washroom </w:t>
      </w:r>
      <w:r w:rsidRPr="002E5543">
        <w:rPr>
          <w:rFonts w:asciiTheme="majorBidi" w:hAnsiTheme="majorBidi" w:cstheme="majorBidi"/>
          <w:i/>
          <w:iCs/>
          <w:color w:val="000000" w:themeColor="text1"/>
          <w:sz w:val="22"/>
          <w:szCs w:val="22"/>
        </w:rPr>
        <w:t>that are activated by a control device inside the</w:t>
      </w:r>
      <w:r w:rsidR="00EB119D" w:rsidRPr="002E5543">
        <w:rPr>
          <w:rFonts w:asciiTheme="majorBidi" w:hAnsiTheme="majorBidi" w:cstheme="majorBidi"/>
          <w:i/>
          <w:iCs/>
          <w:color w:val="000000" w:themeColor="text1"/>
          <w:sz w:val="22"/>
          <w:szCs w:val="22"/>
        </w:rPr>
        <w:t xml:space="preserve"> washroom</w:t>
      </w:r>
      <w:r w:rsidRPr="002E5543">
        <w:rPr>
          <w:rFonts w:asciiTheme="majorBidi" w:hAnsiTheme="majorBidi" w:cstheme="majorBidi"/>
          <w:i/>
          <w:iCs/>
          <w:color w:val="000000" w:themeColor="text1"/>
          <w:sz w:val="22"/>
          <w:szCs w:val="22"/>
        </w:rPr>
        <w:t>, and</w:t>
      </w:r>
    </w:p>
    <w:p w14:paraId="5E793D07" w14:textId="3D34F5F1" w:rsidR="007911B7" w:rsidRPr="00206445" w:rsidRDefault="007911B7" w:rsidP="00197B13">
      <w:pPr>
        <w:pStyle w:val="clause-e"/>
        <w:keepNext/>
        <w:keepLines/>
        <w:numPr>
          <w:ilvl w:val="1"/>
          <w:numId w:val="144"/>
        </w:numPr>
        <w:shd w:val="clear" w:color="auto" w:fill="FFFFFF"/>
        <w:spacing w:before="0" w:beforeAutospacing="0" w:after="240" w:afterAutospacing="0"/>
        <w:ind w:left="2304" w:hanging="504"/>
        <w:rPr>
          <w:rFonts w:asciiTheme="majorBidi" w:hAnsiTheme="majorBidi" w:cstheme="majorBidi"/>
          <w:i/>
          <w:iCs/>
          <w:color w:val="000000" w:themeColor="text1"/>
          <w:sz w:val="22"/>
          <w:szCs w:val="22"/>
        </w:rPr>
      </w:pPr>
      <w:r w:rsidRPr="002E5543">
        <w:rPr>
          <w:rFonts w:asciiTheme="majorBidi" w:hAnsiTheme="majorBidi" w:cstheme="majorBidi"/>
          <w:i/>
          <w:iCs/>
          <w:color w:val="000000" w:themeColor="text1"/>
          <w:sz w:val="22"/>
          <w:szCs w:val="22"/>
        </w:rPr>
        <w:t xml:space="preserve">an emergency sign that contains the words </w:t>
      </w:r>
      <w:r w:rsidR="00EB119D" w:rsidRPr="00331673">
        <w:rPr>
          <w:rFonts w:asciiTheme="majorBidi" w:hAnsiTheme="majorBidi" w:cstheme="majorBidi"/>
          <w:i/>
          <w:iCs/>
          <w:color w:val="000000" w:themeColor="text1"/>
          <w:sz w:val="22"/>
          <w:szCs w:val="22"/>
        </w:rPr>
        <w:t>“</w:t>
      </w:r>
      <w:r w:rsidRPr="00331673">
        <w:rPr>
          <w:rFonts w:asciiTheme="majorBidi" w:hAnsiTheme="majorBidi" w:cstheme="majorBidi"/>
          <w:i/>
          <w:iCs/>
          <w:color w:val="000000" w:themeColor="text1"/>
          <w:sz w:val="22"/>
          <w:szCs w:val="22"/>
        </w:rPr>
        <w:t xml:space="preserve">IN THE </w:t>
      </w:r>
      <w:r w:rsidR="00EB119D" w:rsidRPr="00331673">
        <w:rPr>
          <w:rFonts w:asciiTheme="majorBidi" w:hAnsiTheme="majorBidi" w:cstheme="majorBidi"/>
          <w:i/>
          <w:iCs/>
          <w:color w:val="000000" w:themeColor="text1"/>
          <w:sz w:val="22"/>
          <w:szCs w:val="22"/>
        </w:rPr>
        <w:t xml:space="preserve">EVENT </w:t>
      </w:r>
      <w:r w:rsidRPr="00331673">
        <w:rPr>
          <w:rFonts w:asciiTheme="majorBidi" w:hAnsiTheme="majorBidi" w:cstheme="majorBidi"/>
          <w:i/>
          <w:iCs/>
          <w:color w:val="000000" w:themeColor="text1"/>
          <w:sz w:val="22"/>
          <w:szCs w:val="22"/>
        </w:rPr>
        <w:t>OF AN EMERGENCY PUSH EMERGENCY BUTTON AND AUDIBLE AND VISUAL SIGNAL WILL ACTIVATE</w:t>
      </w:r>
      <w:r w:rsidR="00EB119D" w:rsidRPr="00331673">
        <w:rPr>
          <w:rFonts w:asciiTheme="majorBidi" w:hAnsiTheme="majorBidi" w:cstheme="majorBidi"/>
          <w:i/>
          <w:iCs/>
          <w:color w:val="000000" w:themeColor="text1"/>
          <w:sz w:val="22"/>
          <w:szCs w:val="22"/>
        </w:rPr>
        <w:t>”</w:t>
      </w:r>
      <w:r w:rsidRPr="002C3FBB">
        <w:rPr>
          <w:rFonts w:asciiTheme="majorBidi" w:hAnsiTheme="majorBidi" w:cstheme="majorBidi"/>
          <w:i/>
          <w:iCs/>
          <w:color w:val="000000" w:themeColor="text1"/>
          <w:sz w:val="22"/>
          <w:szCs w:val="22"/>
        </w:rPr>
        <w:t xml:space="preserve"> in letters at least </w:t>
      </w:r>
      <w:r w:rsidRPr="00331673">
        <w:rPr>
          <w:rFonts w:asciiTheme="majorBidi" w:hAnsiTheme="majorBidi" w:cstheme="majorBidi"/>
          <w:i/>
          <w:iCs/>
          <w:color w:val="000000" w:themeColor="text1"/>
          <w:sz w:val="22"/>
          <w:szCs w:val="22"/>
        </w:rPr>
        <w:t>25 mm high with a 5 mm stroke and that is posted above the emergency button.</w:t>
      </w:r>
    </w:p>
    <w:p w14:paraId="6C271839" w14:textId="4CDF1167" w:rsidR="007911B7" w:rsidRPr="00206445" w:rsidRDefault="007911B7">
      <w:pPr>
        <w:pStyle w:val="clause-e"/>
        <w:shd w:val="clear" w:color="auto" w:fill="FFFFFF"/>
        <w:spacing w:before="0" w:beforeAutospacing="0" w:after="240" w:afterAutospacing="0"/>
        <w:ind w:left="2304" w:hanging="720"/>
        <w:rPr>
          <w:rFonts w:asciiTheme="majorBidi" w:hAnsiTheme="majorBidi" w:cstheme="majorBidi"/>
          <w:i/>
          <w:iCs/>
          <w:color w:val="000000" w:themeColor="text1"/>
          <w:sz w:val="22"/>
          <w:szCs w:val="22"/>
        </w:rPr>
      </w:pPr>
      <w:r w:rsidRPr="00206445">
        <w:rPr>
          <w:rFonts w:asciiTheme="majorBidi" w:hAnsiTheme="majorBidi" w:cstheme="majorBidi"/>
          <w:color w:val="000000" w:themeColor="text1"/>
          <w:sz w:val="22"/>
          <w:szCs w:val="22"/>
        </w:rPr>
        <w:t xml:space="preserve">Additionally, the OBC </w:t>
      </w:r>
      <w:r w:rsidR="00EB119D" w:rsidRPr="00206445">
        <w:rPr>
          <w:rFonts w:asciiTheme="majorBidi" w:hAnsiTheme="majorBidi" w:cstheme="majorBidi"/>
          <w:color w:val="000000" w:themeColor="text1"/>
          <w:sz w:val="22"/>
          <w:szCs w:val="22"/>
        </w:rPr>
        <w:t>states the following requirement</w:t>
      </w:r>
      <w:r w:rsidRPr="00206445">
        <w:rPr>
          <w:rFonts w:asciiTheme="majorBidi" w:hAnsiTheme="majorBidi" w:cstheme="majorBidi"/>
          <w:color w:val="000000" w:themeColor="text1"/>
          <w:sz w:val="22"/>
          <w:szCs w:val="22"/>
        </w:rPr>
        <w:t>:</w:t>
      </w:r>
    </w:p>
    <w:p w14:paraId="32D92504" w14:textId="356685FA" w:rsidR="007911B7" w:rsidRPr="007352AD" w:rsidRDefault="007911B7">
      <w:pPr>
        <w:pStyle w:val="clause-e"/>
        <w:shd w:val="clear" w:color="auto" w:fill="FFFFFF"/>
        <w:spacing w:before="0" w:beforeAutospacing="0" w:after="240" w:afterAutospacing="0"/>
        <w:ind w:left="2088"/>
        <w:rPr>
          <w:rFonts w:asciiTheme="majorBidi" w:hAnsiTheme="majorBidi" w:cstheme="majorBidi"/>
          <w:i/>
          <w:iCs/>
          <w:color w:val="000000" w:themeColor="text1"/>
          <w:sz w:val="22"/>
          <w:szCs w:val="22"/>
        </w:rPr>
      </w:pPr>
      <w:r w:rsidRPr="00206445">
        <w:rPr>
          <w:rFonts w:asciiTheme="majorBidi" w:hAnsiTheme="majorBidi" w:cstheme="majorBidi"/>
          <w:i/>
          <w:iCs/>
          <w:color w:val="000000" w:themeColor="text1"/>
          <w:sz w:val="22"/>
          <w:szCs w:val="22"/>
        </w:rPr>
        <w:t>Ensure emergency alarms are linked to a centrally monitored switchboard for facilities that have the capability</w:t>
      </w:r>
      <w:r w:rsidR="00C420F7">
        <w:rPr>
          <w:rFonts w:asciiTheme="majorBidi" w:hAnsiTheme="majorBidi" w:cstheme="majorBidi"/>
          <w:i/>
          <w:iCs/>
          <w:color w:val="000000" w:themeColor="text1"/>
          <w:sz w:val="22"/>
          <w:szCs w:val="22"/>
        </w:rPr>
        <w:t xml:space="preserve">.  </w:t>
      </w:r>
      <w:r w:rsidRPr="007352AD">
        <w:rPr>
          <w:rFonts w:asciiTheme="majorBidi" w:hAnsiTheme="majorBidi" w:cstheme="majorBidi"/>
          <w:i/>
          <w:iCs/>
          <w:color w:val="000000" w:themeColor="text1"/>
          <w:sz w:val="22"/>
          <w:szCs w:val="22"/>
        </w:rPr>
        <w:t>If third party monitoring is not available, alarms will remain local.</w:t>
      </w:r>
    </w:p>
    <w:p w14:paraId="4F6DC9EB" w14:textId="6FCC6AAA" w:rsidR="007911B7" w:rsidRPr="00EA5A21" w:rsidRDefault="00531505" w:rsidP="00197B13">
      <w:pPr>
        <w:pStyle w:val="Header"/>
        <w:numPr>
          <w:ilvl w:val="0"/>
          <w:numId w:val="25"/>
        </w:numPr>
        <w:tabs>
          <w:tab w:val="clear" w:pos="4320"/>
          <w:tab w:val="clear" w:pos="8640"/>
          <w:tab w:val="left" w:pos="720"/>
        </w:tabs>
        <w:spacing w:after="240"/>
        <w:ind w:left="1584" w:hanging="504"/>
        <w:jc w:val="both"/>
        <w:rPr>
          <w:rFonts w:asciiTheme="majorBidi" w:hAnsiTheme="majorBidi" w:cstheme="majorBidi"/>
          <w:bCs/>
          <w:sz w:val="22"/>
          <w:szCs w:val="22"/>
        </w:rPr>
      </w:pPr>
      <w:r w:rsidRPr="007352AD">
        <w:rPr>
          <w:rFonts w:asciiTheme="majorBidi" w:hAnsiTheme="majorBidi" w:cstheme="majorBidi"/>
          <w:bCs/>
          <w:sz w:val="22"/>
          <w:szCs w:val="22"/>
        </w:rPr>
        <w:t xml:space="preserve">The security </w:t>
      </w:r>
      <w:r w:rsidR="007911B7" w:rsidRPr="007352AD">
        <w:rPr>
          <w:rFonts w:asciiTheme="majorBidi" w:hAnsiTheme="majorBidi" w:cstheme="majorBidi"/>
          <w:bCs/>
          <w:sz w:val="22"/>
          <w:szCs w:val="22"/>
        </w:rPr>
        <w:t xml:space="preserve">Contractor </w:t>
      </w:r>
      <w:r w:rsidR="00EB119D" w:rsidRPr="007352AD">
        <w:rPr>
          <w:rFonts w:asciiTheme="majorBidi" w:hAnsiTheme="majorBidi" w:cstheme="majorBidi"/>
          <w:bCs/>
          <w:sz w:val="22"/>
          <w:szCs w:val="22"/>
        </w:rPr>
        <w:t xml:space="preserve">is </w:t>
      </w:r>
      <w:r w:rsidR="007911B7" w:rsidRPr="007352AD">
        <w:rPr>
          <w:rFonts w:asciiTheme="majorBidi" w:hAnsiTheme="majorBidi" w:cstheme="majorBidi"/>
          <w:bCs/>
          <w:sz w:val="22"/>
          <w:szCs w:val="22"/>
        </w:rPr>
        <w:t xml:space="preserve">to ensure </w:t>
      </w:r>
      <w:r w:rsidRPr="007352AD">
        <w:rPr>
          <w:rFonts w:asciiTheme="majorBidi" w:hAnsiTheme="majorBidi" w:cstheme="majorBidi"/>
          <w:bCs/>
          <w:sz w:val="22"/>
          <w:szCs w:val="22"/>
        </w:rPr>
        <w:t xml:space="preserve">that the </w:t>
      </w:r>
      <w:r w:rsidR="007911B7" w:rsidRPr="007352AD">
        <w:rPr>
          <w:rFonts w:asciiTheme="majorBidi" w:hAnsiTheme="majorBidi" w:cstheme="majorBidi"/>
          <w:bCs/>
          <w:sz w:val="22"/>
          <w:szCs w:val="22"/>
        </w:rPr>
        <w:t xml:space="preserve">emergency button alarms are reporting to </w:t>
      </w:r>
      <w:r w:rsidR="00EB119D" w:rsidRPr="007352AD">
        <w:rPr>
          <w:rFonts w:asciiTheme="majorBidi" w:hAnsiTheme="majorBidi" w:cstheme="majorBidi"/>
          <w:bCs/>
          <w:sz w:val="22"/>
          <w:szCs w:val="22"/>
        </w:rPr>
        <w:t>the access control</w:t>
      </w:r>
      <w:r w:rsidR="007911B7" w:rsidRPr="007352AD">
        <w:rPr>
          <w:rFonts w:asciiTheme="majorBidi" w:hAnsiTheme="majorBidi" w:cstheme="majorBidi"/>
          <w:bCs/>
          <w:sz w:val="22"/>
          <w:szCs w:val="22"/>
        </w:rPr>
        <w:t xml:space="preserve"> system</w:t>
      </w:r>
      <w:r w:rsidR="00C420F7">
        <w:rPr>
          <w:rFonts w:asciiTheme="majorBidi" w:hAnsiTheme="majorBidi" w:cstheme="majorBidi"/>
          <w:bCs/>
          <w:sz w:val="22"/>
          <w:szCs w:val="22"/>
        </w:rPr>
        <w:t xml:space="preserve">.  </w:t>
      </w:r>
      <w:r w:rsidR="0001330E">
        <w:rPr>
          <w:rFonts w:asciiTheme="majorBidi" w:hAnsiTheme="majorBidi" w:cstheme="majorBidi"/>
          <w:bCs/>
          <w:sz w:val="22"/>
          <w:szCs w:val="22"/>
        </w:rPr>
        <w:t xml:space="preserve">Monitoring of the </w:t>
      </w:r>
      <w:r w:rsidR="000559C0" w:rsidRPr="00F01A2F">
        <w:rPr>
          <w:rFonts w:asciiTheme="majorBidi" w:hAnsiTheme="majorBidi" w:cstheme="majorBidi"/>
          <w:bCs/>
          <w:sz w:val="22"/>
          <w:szCs w:val="22"/>
        </w:rPr>
        <w:t xml:space="preserve">washroom alarm will be implemented </w:t>
      </w:r>
      <w:r w:rsidR="0001330E">
        <w:rPr>
          <w:rFonts w:asciiTheme="majorBidi" w:hAnsiTheme="majorBidi" w:cstheme="majorBidi"/>
          <w:bCs/>
          <w:sz w:val="22"/>
          <w:szCs w:val="22"/>
        </w:rPr>
        <w:t>both locally, i.e., by the Region, and also by an off-site,</w:t>
      </w:r>
      <w:r w:rsidR="0001330E" w:rsidDel="0001330E">
        <w:rPr>
          <w:rFonts w:asciiTheme="majorBidi" w:hAnsiTheme="majorBidi" w:cstheme="majorBidi"/>
          <w:bCs/>
          <w:sz w:val="22"/>
          <w:szCs w:val="22"/>
        </w:rPr>
        <w:t xml:space="preserve"> </w:t>
      </w:r>
      <w:r w:rsidR="0001330E">
        <w:rPr>
          <w:rFonts w:asciiTheme="majorBidi" w:hAnsiTheme="majorBidi" w:cstheme="majorBidi"/>
          <w:bCs/>
          <w:sz w:val="22"/>
          <w:szCs w:val="22"/>
        </w:rPr>
        <w:t>3</w:t>
      </w:r>
      <w:r w:rsidR="0001330E" w:rsidRPr="0001330E">
        <w:rPr>
          <w:rFonts w:asciiTheme="majorBidi" w:hAnsiTheme="majorBidi" w:cstheme="majorBidi"/>
          <w:bCs/>
          <w:sz w:val="22"/>
          <w:szCs w:val="22"/>
          <w:vertAlign w:val="superscript"/>
        </w:rPr>
        <w:t>rd</w:t>
      </w:r>
      <w:r w:rsidR="0001330E">
        <w:rPr>
          <w:rFonts w:asciiTheme="majorBidi" w:hAnsiTheme="majorBidi" w:cstheme="majorBidi"/>
          <w:bCs/>
          <w:sz w:val="22"/>
          <w:szCs w:val="22"/>
        </w:rPr>
        <w:t xml:space="preserve"> party monitoring station.</w:t>
      </w:r>
    </w:p>
    <w:p w14:paraId="41E81071" w14:textId="52811829" w:rsidR="007911B7" w:rsidRPr="00EA5A21" w:rsidRDefault="007911B7" w:rsidP="00197B13">
      <w:pPr>
        <w:pStyle w:val="Header"/>
        <w:numPr>
          <w:ilvl w:val="0"/>
          <w:numId w:val="25"/>
        </w:numPr>
        <w:tabs>
          <w:tab w:val="clear" w:pos="4320"/>
          <w:tab w:val="clear" w:pos="8640"/>
          <w:tab w:val="left" w:pos="720"/>
        </w:tabs>
        <w:spacing w:after="240"/>
        <w:ind w:left="1584" w:hanging="504"/>
        <w:jc w:val="both"/>
        <w:rPr>
          <w:rFonts w:asciiTheme="majorBidi" w:hAnsiTheme="majorBidi" w:cstheme="majorBidi"/>
          <w:b/>
          <w:bCs/>
          <w:sz w:val="22"/>
          <w:szCs w:val="22"/>
        </w:rPr>
      </w:pPr>
      <w:r w:rsidRPr="00EA5A21">
        <w:rPr>
          <w:rFonts w:asciiTheme="majorBidi" w:hAnsiTheme="majorBidi" w:cstheme="majorBidi"/>
          <w:bCs/>
          <w:sz w:val="22"/>
          <w:szCs w:val="22"/>
        </w:rPr>
        <w:t>All devices identified in Appendix U</w:t>
      </w:r>
      <w:r w:rsidR="003B76A9" w:rsidRPr="00EA5A21">
        <w:rPr>
          <w:rFonts w:asciiTheme="majorBidi" w:hAnsiTheme="majorBidi" w:cstheme="majorBidi"/>
          <w:bCs/>
          <w:sz w:val="22"/>
          <w:szCs w:val="22"/>
        </w:rPr>
        <w:t>: “Universal Washroom”</w:t>
      </w:r>
      <w:r w:rsidRPr="00EA5A21">
        <w:rPr>
          <w:rFonts w:asciiTheme="majorBidi" w:hAnsiTheme="majorBidi" w:cstheme="majorBidi"/>
          <w:bCs/>
          <w:sz w:val="22"/>
          <w:szCs w:val="22"/>
        </w:rPr>
        <w:t xml:space="preserve"> are to be purchased and installed under </w:t>
      </w:r>
      <w:r w:rsidR="0001330E">
        <w:rPr>
          <w:rFonts w:asciiTheme="majorBidi" w:hAnsiTheme="majorBidi" w:cstheme="majorBidi"/>
          <w:bCs/>
          <w:sz w:val="22"/>
          <w:szCs w:val="22"/>
        </w:rPr>
        <w:t xml:space="preserve">the </w:t>
      </w:r>
      <w:r w:rsidRPr="00EA5A21">
        <w:rPr>
          <w:rFonts w:asciiTheme="majorBidi" w:hAnsiTheme="majorBidi" w:cstheme="majorBidi"/>
          <w:bCs/>
          <w:sz w:val="22"/>
          <w:szCs w:val="22"/>
        </w:rPr>
        <w:t>General Contractor’s Contract or through any designated subcontractors.</w:t>
      </w:r>
    </w:p>
    <w:p w14:paraId="1F05796D" w14:textId="1024F4C5" w:rsidR="00733561" w:rsidRPr="00EA5A21" w:rsidRDefault="00733561" w:rsidP="00197B13">
      <w:pPr>
        <w:pStyle w:val="Header"/>
        <w:numPr>
          <w:ilvl w:val="0"/>
          <w:numId w:val="25"/>
        </w:numPr>
        <w:tabs>
          <w:tab w:val="clear" w:pos="4320"/>
          <w:tab w:val="clear" w:pos="8640"/>
          <w:tab w:val="left" w:pos="720"/>
        </w:tabs>
        <w:spacing w:after="240"/>
        <w:ind w:left="1584" w:hanging="504"/>
        <w:jc w:val="both"/>
        <w:rPr>
          <w:rFonts w:asciiTheme="majorBidi" w:hAnsiTheme="majorBidi" w:cstheme="majorBidi"/>
          <w:b/>
          <w:bCs/>
          <w:sz w:val="22"/>
          <w:szCs w:val="22"/>
        </w:rPr>
      </w:pPr>
      <w:r w:rsidRPr="00EA5A21">
        <w:rPr>
          <w:bCs/>
          <w:sz w:val="22"/>
          <w:szCs w:val="22"/>
        </w:rPr>
        <w:t xml:space="preserve">Note that there are </w:t>
      </w:r>
      <w:r w:rsidR="000559C0" w:rsidRPr="00EA5A21">
        <w:rPr>
          <w:bCs/>
          <w:sz w:val="22"/>
          <w:szCs w:val="22"/>
        </w:rPr>
        <w:t xml:space="preserve">Code compliant </w:t>
      </w:r>
      <w:r w:rsidRPr="00EA5A21">
        <w:rPr>
          <w:bCs/>
          <w:sz w:val="22"/>
          <w:szCs w:val="22"/>
        </w:rPr>
        <w:t>kits available from some key manufacturers which provide all the required devices to provide the control functions for the washroom door</w:t>
      </w:r>
      <w:r w:rsidR="00C420F7">
        <w:rPr>
          <w:bCs/>
          <w:sz w:val="22"/>
          <w:szCs w:val="22"/>
        </w:rPr>
        <w:t xml:space="preserve">.  </w:t>
      </w:r>
      <w:r w:rsidRPr="00EA5A21">
        <w:rPr>
          <w:bCs/>
          <w:sz w:val="22"/>
          <w:szCs w:val="22"/>
        </w:rPr>
        <w:t>Such kits are outside the scope of this security document</w:t>
      </w:r>
      <w:r w:rsidR="000559C0" w:rsidRPr="00EA5A21">
        <w:rPr>
          <w:bCs/>
          <w:sz w:val="22"/>
          <w:szCs w:val="22"/>
        </w:rPr>
        <w:t>.</w:t>
      </w:r>
    </w:p>
    <w:p w14:paraId="50033430" w14:textId="7E2AD863" w:rsidR="00506E32" w:rsidRPr="00EA5A21" w:rsidRDefault="004E4CDE" w:rsidP="00197B13">
      <w:pPr>
        <w:pStyle w:val="Header"/>
        <w:numPr>
          <w:ilvl w:val="0"/>
          <w:numId w:val="25"/>
        </w:numPr>
        <w:tabs>
          <w:tab w:val="clear" w:pos="4320"/>
          <w:tab w:val="clear" w:pos="8640"/>
          <w:tab w:val="left" w:pos="720"/>
        </w:tabs>
        <w:spacing w:after="240"/>
        <w:ind w:left="1584" w:hanging="504"/>
        <w:jc w:val="both"/>
        <w:rPr>
          <w:rFonts w:asciiTheme="majorBidi" w:hAnsiTheme="majorBidi" w:cstheme="majorBidi"/>
          <w:sz w:val="22"/>
          <w:szCs w:val="22"/>
        </w:rPr>
      </w:pPr>
      <w:r w:rsidRPr="00EA5A21">
        <w:rPr>
          <w:rFonts w:asciiTheme="majorBidi" w:hAnsiTheme="majorBidi" w:cstheme="majorBidi"/>
          <w:sz w:val="22"/>
          <w:szCs w:val="22"/>
        </w:rPr>
        <w:t>Details of t</w:t>
      </w:r>
      <w:r w:rsidR="00506E32" w:rsidRPr="00EA5A21">
        <w:rPr>
          <w:rFonts w:asciiTheme="majorBidi" w:hAnsiTheme="majorBidi" w:cstheme="majorBidi"/>
          <w:sz w:val="22"/>
          <w:szCs w:val="22"/>
        </w:rPr>
        <w:t xml:space="preserve">he approved hardware to implement the control and monitoring of the </w:t>
      </w:r>
      <w:r w:rsidR="000B5074" w:rsidRPr="00EA5A21">
        <w:rPr>
          <w:rFonts w:asciiTheme="majorBidi" w:hAnsiTheme="majorBidi" w:cstheme="majorBidi"/>
          <w:sz w:val="22"/>
          <w:szCs w:val="22"/>
        </w:rPr>
        <w:t>Universal Washroom can be found in Appendix U</w:t>
      </w:r>
      <w:r w:rsidR="003B76A9" w:rsidRPr="00EA5A21">
        <w:rPr>
          <w:rFonts w:asciiTheme="majorBidi" w:hAnsiTheme="majorBidi" w:cstheme="majorBidi"/>
          <w:sz w:val="22"/>
          <w:szCs w:val="22"/>
        </w:rPr>
        <w:t>: “Universal Washroom”</w:t>
      </w:r>
      <w:r w:rsidR="000B5074" w:rsidRPr="00EA5A21">
        <w:rPr>
          <w:rFonts w:asciiTheme="majorBidi" w:hAnsiTheme="majorBidi" w:cstheme="majorBidi"/>
          <w:sz w:val="22"/>
          <w:szCs w:val="22"/>
        </w:rPr>
        <w:t>.</w:t>
      </w:r>
      <w:bookmarkStart w:id="7318" w:name="_Toc60830789"/>
      <w:bookmarkStart w:id="7319" w:name="_Toc60840677"/>
      <w:bookmarkStart w:id="7320" w:name="_Toc60841212"/>
      <w:bookmarkStart w:id="7321" w:name="_Toc60841747"/>
      <w:bookmarkStart w:id="7322" w:name="_Toc60861898"/>
      <w:bookmarkStart w:id="7323" w:name="_Toc60904197"/>
      <w:bookmarkStart w:id="7324" w:name="_Toc60904732"/>
      <w:bookmarkStart w:id="7325" w:name="_Toc60905267"/>
      <w:bookmarkStart w:id="7326" w:name="_Toc60905802"/>
      <w:bookmarkStart w:id="7327" w:name="_Toc60906337"/>
      <w:bookmarkStart w:id="7328" w:name="_Toc60906875"/>
      <w:bookmarkStart w:id="7329" w:name="_Toc60909674"/>
      <w:bookmarkStart w:id="7330" w:name="_Toc60910710"/>
      <w:bookmarkStart w:id="7331" w:name="_Toc60911246"/>
      <w:bookmarkStart w:id="7332" w:name="_Toc60911782"/>
      <w:bookmarkStart w:id="7333" w:name="_Toc60912318"/>
      <w:bookmarkStart w:id="7334" w:name="_Toc60912691"/>
      <w:bookmarkStart w:id="7335" w:name="_Toc60913065"/>
      <w:bookmarkStart w:id="7336" w:name="_Toc60913439"/>
      <w:bookmarkStart w:id="7337" w:name="_Toc60913813"/>
      <w:bookmarkStart w:id="7338" w:name="_Toc60914187"/>
      <w:bookmarkStart w:id="7339" w:name="_Toc60914561"/>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p>
    <w:p w14:paraId="680942B9" w14:textId="77777777" w:rsidR="0029448F" w:rsidRPr="00EA5A21" w:rsidRDefault="0029448F" w:rsidP="006A22E6">
      <w:pPr>
        <w:pStyle w:val="heading3a"/>
        <w:numPr>
          <w:ilvl w:val="0"/>
          <w:numId w:val="11"/>
        </w:numPr>
        <w:spacing w:after="360" w:line="240" w:lineRule="auto"/>
        <w:ind w:left="720" w:hanging="720"/>
        <w:jc w:val="both"/>
        <w:rPr>
          <w:b/>
          <w:szCs w:val="22"/>
          <w:lang w:val="en-CA"/>
        </w:rPr>
      </w:pPr>
      <w:bookmarkStart w:id="7340" w:name="_Toc60940047"/>
      <w:bookmarkStart w:id="7341" w:name="_Toc60952064"/>
      <w:bookmarkStart w:id="7342" w:name="_Toc60830790"/>
      <w:bookmarkStart w:id="7343" w:name="_Toc60840678"/>
      <w:bookmarkStart w:id="7344" w:name="_Toc60841213"/>
      <w:bookmarkStart w:id="7345" w:name="_Toc60841748"/>
      <w:bookmarkStart w:id="7346" w:name="_Toc60861899"/>
      <w:bookmarkStart w:id="7347" w:name="_Toc60904198"/>
      <w:bookmarkStart w:id="7348" w:name="_Toc60904733"/>
      <w:bookmarkStart w:id="7349" w:name="_Toc60905268"/>
      <w:bookmarkStart w:id="7350" w:name="_Toc60905803"/>
      <w:bookmarkStart w:id="7351" w:name="_Toc60906338"/>
      <w:bookmarkStart w:id="7352" w:name="_Toc60906876"/>
      <w:bookmarkStart w:id="7353" w:name="_Toc60909675"/>
      <w:bookmarkStart w:id="7354" w:name="_Toc60910711"/>
      <w:bookmarkStart w:id="7355" w:name="_Toc60911247"/>
      <w:bookmarkStart w:id="7356" w:name="_Toc60911783"/>
      <w:bookmarkStart w:id="7357" w:name="_Toc60912319"/>
      <w:bookmarkStart w:id="7358" w:name="_Toc60912692"/>
      <w:bookmarkStart w:id="7359" w:name="_Toc60913066"/>
      <w:bookmarkStart w:id="7360" w:name="_Toc60913440"/>
      <w:bookmarkStart w:id="7361" w:name="_Toc60913814"/>
      <w:bookmarkStart w:id="7362" w:name="_Toc60914188"/>
      <w:bookmarkStart w:id="7363" w:name="_Toc60914562"/>
      <w:bookmarkStart w:id="7364" w:name="_Toc60940048"/>
      <w:bookmarkStart w:id="7365" w:name="_Toc60952065"/>
      <w:bookmarkStart w:id="7366" w:name="_Toc60830791"/>
      <w:bookmarkStart w:id="7367" w:name="_Toc60840679"/>
      <w:bookmarkStart w:id="7368" w:name="_Toc60841214"/>
      <w:bookmarkStart w:id="7369" w:name="_Toc60841749"/>
      <w:bookmarkStart w:id="7370" w:name="_Toc60861900"/>
      <w:bookmarkStart w:id="7371" w:name="_Toc60904199"/>
      <w:bookmarkStart w:id="7372" w:name="_Toc60904734"/>
      <w:bookmarkStart w:id="7373" w:name="_Toc60905269"/>
      <w:bookmarkStart w:id="7374" w:name="_Toc60905804"/>
      <w:bookmarkStart w:id="7375" w:name="_Toc60906339"/>
      <w:bookmarkStart w:id="7376" w:name="_Toc60906877"/>
      <w:bookmarkStart w:id="7377" w:name="_Toc60909676"/>
      <w:bookmarkStart w:id="7378" w:name="_Toc60910712"/>
      <w:bookmarkStart w:id="7379" w:name="_Toc60911248"/>
      <w:bookmarkStart w:id="7380" w:name="_Toc60911784"/>
      <w:bookmarkStart w:id="7381" w:name="_Toc60912320"/>
      <w:bookmarkStart w:id="7382" w:name="_Toc60912693"/>
      <w:bookmarkStart w:id="7383" w:name="_Toc60913067"/>
      <w:bookmarkStart w:id="7384" w:name="_Toc60913441"/>
      <w:bookmarkStart w:id="7385" w:name="_Toc60913815"/>
      <w:bookmarkStart w:id="7386" w:name="_Toc60914189"/>
      <w:bookmarkStart w:id="7387" w:name="_Toc60914563"/>
      <w:bookmarkStart w:id="7388" w:name="_Toc60940049"/>
      <w:bookmarkStart w:id="7389" w:name="_Toc60952066"/>
      <w:bookmarkStart w:id="7390" w:name="_Toc60830792"/>
      <w:bookmarkStart w:id="7391" w:name="_Toc60840680"/>
      <w:bookmarkStart w:id="7392" w:name="_Toc60841215"/>
      <w:bookmarkStart w:id="7393" w:name="_Toc60841750"/>
      <w:bookmarkStart w:id="7394" w:name="_Toc60861901"/>
      <w:bookmarkStart w:id="7395" w:name="_Toc60904200"/>
      <w:bookmarkStart w:id="7396" w:name="_Toc60904735"/>
      <w:bookmarkStart w:id="7397" w:name="_Toc60905270"/>
      <w:bookmarkStart w:id="7398" w:name="_Toc60905805"/>
      <w:bookmarkStart w:id="7399" w:name="_Toc60906340"/>
      <w:bookmarkStart w:id="7400" w:name="_Toc60906878"/>
      <w:bookmarkStart w:id="7401" w:name="_Toc60909677"/>
      <w:bookmarkStart w:id="7402" w:name="_Toc60910713"/>
      <w:bookmarkStart w:id="7403" w:name="_Toc60911249"/>
      <w:bookmarkStart w:id="7404" w:name="_Toc60911785"/>
      <w:bookmarkStart w:id="7405" w:name="_Toc60912321"/>
      <w:bookmarkStart w:id="7406" w:name="_Toc60912694"/>
      <w:bookmarkStart w:id="7407" w:name="_Toc60913068"/>
      <w:bookmarkStart w:id="7408" w:name="_Toc60913442"/>
      <w:bookmarkStart w:id="7409" w:name="_Toc60913816"/>
      <w:bookmarkStart w:id="7410" w:name="_Toc60914190"/>
      <w:bookmarkStart w:id="7411" w:name="_Toc60914564"/>
      <w:bookmarkStart w:id="7412" w:name="_Toc60940050"/>
      <w:bookmarkStart w:id="7413" w:name="_Toc60952067"/>
      <w:bookmarkStart w:id="7414" w:name="_Toc60830793"/>
      <w:bookmarkStart w:id="7415" w:name="_Toc60840681"/>
      <w:bookmarkStart w:id="7416" w:name="_Toc60841216"/>
      <w:bookmarkStart w:id="7417" w:name="_Toc60841751"/>
      <w:bookmarkStart w:id="7418" w:name="_Toc60861902"/>
      <w:bookmarkStart w:id="7419" w:name="_Toc60904201"/>
      <w:bookmarkStart w:id="7420" w:name="_Toc60904736"/>
      <w:bookmarkStart w:id="7421" w:name="_Toc60905271"/>
      <w:bookmarkStart w:id="7422" w:name="_Toc60905806"/>
      <w:bookmarkStart w:id="7423" w:name="_Toc60906341"/>
      <w:bookmarkStart w:id="7424" w:name="_Toc60906879"/>
      <w:bookmarkStart w:id="7425" w:name="_Toc60909678"/>
      <w:bookmarkStart w:id="7426" w:name="_Toc60910714"/>
      <w:bookmarkStart w:id="7427" w:name="_Toc60911250"/>
      <w:bookmarkStart w:id="7428" w:name="_Toc60911786"/>
      <w:bookmarkStart w:id="7429" w:name="_Toc60912322"/>
      <w:bookmarkStart w:id="7430" w:name="_Toc60912695"/>
      <w:bookmarkStart w:id="7431" w:name="_Toc60913069"/>
      <w:bookmarkStart w:id="7432" w:name="_Toc60913443"/>
      <w:bookmarkStart w:id="7433" w:name="_Toc60913817"/>
      <w:bookmarkStart w:id="7434" w:name="_Toc60914191"/>
      <w:bookmarkStart w:id="7435" w:name="_Toc60914565"/>
      <w:bookmarkStart w:id="7436" w:name="_Toc60940051"/>
      <w:bookmarkStart w:id="7437" w:name="_Toc60952068"/>
      <w:bookmarkStart w:id="7438" w:name="_Toc60830794"/>
      <w:bookmarkStart w:id="7439" w:name="_Toc60840682"/>
      <w:bookmarkStart w:id="7440" w:name="_Toc60841217"/>
      <w:bookmarkStart w:id="7441" w:name="_Toc60841752"/>
      <w:bookmarkStart w:id="7442" w:name="_Toc60861903"/>
      <w:bookmarkStart w:id="7443" w:name="_Toc60904202"/>
      <w:bookmarkStart w:id="7444" w:name="_Toc60904737"/>
      <w:bookmarkStart w:id="7445" w:name="_Toc60905272"/>
      <w:bookmarkStart w:id="7446" w:name="_Toc60905807"/>
      <w:bookmarkStart w:id="7447" w:name="_Toc60906342"/>
      <w:bookmarkStart w:id="7448" w:name="_Toc60906880"/>
      <w:bookmarkStart w:id="7449" w:name="_Toc60909679"/>
      <w:bookmarkStart w:id="7450" w:name="_Toc60910715"/>
      <w:bookmarkStart w:id="7451" w:name="_Toc60911251"/>
      <w:bookmarkStart w:id="7452" w:name="_Toc60911787"/>
      <w:bookmarkStart w:id="7453" w:name="_Toc60912323"/>
      <w:bookmarkStart w:id="7454" w:name="_Toc60912696"/>
      <w:bookmarkStart w:id="7455" w:name="_Toc60913070"/>
      <w:bookmarkStart w:id="7456" w:name="_Toc60913444"/>
      <w:bookmarkStart w:id="7457" w:name="_Toc60913818"/>
      <w:bookmarkStart w:id="7458" w:name="_Toc60914192"/>
      <w:bookmarkStart w:id="7459" w:name="_Toc60914566"/>
      <w:bookmarkStart w:id="7460" w:name="_Toc60940052"/>
      <w:bookmarkStart w:id="7461" w:name="_Toc60952069"/>
      <w:bookmarkStart w:id="7462" w:name="_Toc60830795"/>
      <w:bookmarkStart w:id="7463" w:name="_Toc60840683"/>
      <w:bookmarkStart w:id="7464" w:name="_Toc60841218"/>
      <w:bookmarkStart w:id="7465" w:name="_Toc60841753"/>
      <w:bookmarkStart w:id="7466" w:name="_Toc60861904"/>
      <w:bookmarkStart w:id="7467" w:name="_Toc60904203"/>
      <w:bookmarkStart w:id="7468" w:name="_Toc60904738"/>
      <w:bookmarkStart w:id="7469" w:name="_Toc60905273"/>
      <w:bookmarkStart w:id="7470" w:name="_Toc60905808"/>
      <w:bookmarkStart w:id="7471" w:name="_Toc60906343"/>
      <w:bookmarkStart w:id="7472" w:name="_Toc60906881"/>
      <w:bookmarkStart w:id="7473" w:name="_Toc60909680"/>
      <w:bookmarkStart w:id="7474" w:name="_Toc60910716"/>
      <w:bookmarkStart w:id="7475" w:name="_Toc60911252"/>
      <w:bookmarkStart w:id="7476" w:name="_Toc60911788"/>
      <w:bookmarkStart w:id="7477" w:name="_Toc60912324"/>
      <w:bookmarkStart w:id="7478" w:name="_Toc60912697"/>
      <w:bookmarkStart w:id="7479" w:name="_Toc60913071"/>
      <w:bookmarkStart w:id="7480" w:name="_Toc60913445"/>
      <w:bookmarkStart w:id="7481" w:name="_Toc60913819"/>
      <w:bookmarkStart w:id="7482" w:name="_Toc60914193"/>
      <w:bookmarkStart w:id="7483" w:name="_Toc60914567"/>
      <w:bookmarkStart w:id="7484" w:name="_Toc60940053"/>
      <w:bookmarkStart w:id="7485" w:name="_Toc60952070"/>
      <w:bookmarkStart w:id="7486" w:name="_Toc60830796"/>
      <w:bookmarkStart w:id="7487" w:name="_Toc60840684"/>
      <w:bookmarkStart w:id="7488" w:name="_Toc60841219"/>
      <w:bookmarkStart w:id="7489" w:name="_Toc60841754"/>
      <w:bookmarkStart w:id="7490" w:name="_Toc60861905"/>
      <w:bookmarkStart w:id="7491" w:name="_Toc60904204"/>
      <w:bookmarkStart w:id="7492" w:name="_Toc60904739"/>
      <w:bookmarkStart w:id="7493" w:name="_Toc60905274"/>
      <w:bookmarkStart w:id="7494" w:name="_Toc60905809"/>
      <w:bookmarkStart w:id="7495" w:name="_Toc60906344"/>
      <w:bookmarkStart w:id="7496" w:name="_Toc60906882"/>
      <w:bookmarkStart w:id="7497" w:name="_Toc60909681"/>
      <w:bookmarkStart w:id="7498" w:name="_Toc60910717"/>
      <w:bookmarkStart w:id="7499" w:name="_Toc60911253"/>
      <w:bookmarkStart w:id="7500" w:name="_Toc60911789"/>
      <w:bookmarkStart w:id="7501" w:name="_Toc60912325"/>
      <w:bookmarkStart w:id="7502" w:name="_Toc60912698"/>
      <w:bookmarkStart w:id="7503" w:name="_Toc60913072"/>
      <w:bookmarkStart w:id="7504" w:name="_Toc60913446"/>
      <w:bookmarkStart w:id="7505" w:name="_Toc60913820"/>
      <w:bookmarkStart w:id="7506" w:name="_Toc60914194"/>
      <w:bookmarkStart w:id="7507" w:name="_Toc60914568"/>
      <w:bookmarkStart w:id="7508" w:name="_Toc60940054"/>
      <w:bookmarkStart w:id="7509" w:name="_Toc60952071"/>
      <w:bookmarkStart w:id="7510" w:name="_Toc60830797"/>
      <w:bookmarkStart w:id="7511" w:name="_Toc60840685"/>
      <w:bookmarkStart w:id="7512" w:name="_Toc60841220"/>
      <w:bookmarkStart w:id="7513" w:name="_Toc60841755"/>
      <w:bookmarkStart w:id="7514" w:name="_Toc60861906"/>
      <w:bookmarkStart w:id="7515" w:name="_Toc60904205"/>
      <w:bookmarkStart w:id="7516" w:name="_Toc60904740"/>
      <w:bookmarkStart w:id="7517" w:name="_Toc60905275"/>
      <w:bookmarkStart w:id="7518" w:name="_Toc60905810"/>
      <w:bookmarkStart w:id="7519" w:name="_Toc60906345"/>
      <w:bookmarkStart w:id="7520" w:name="_Toc60906883"/>
      <w:bookmarkStart w:id="7521" w:name="_Toc60909682"/>
      <w:bookmarkStart w:id="7522" w:name="_Toc60910718"/>
      <w:bookmarkStart w:id="7523" w:name="_Toc60911254"/>
      <w:bookmarkStart w:id="7524" w:name="_Toc60911790"/>
      <w:bookmarkStart w:id="7525" w:name="_Toc60912326"/>
      <w:bookmarkStart w:id="7526" w:name="_Toc60912699"/>
      <w:bookmarkStart w:id="7527" w:name="_Toc60913073"/>
      <w:bookmarkStart w:id="7528" w:name="_Toc60913447"/>
      <w:bookmarkStart w:id="7529" w:name="_Toc60913821"/>
      <w:bookmarkStart w:id="7530" w:name="_Toc60914195"/>
      <w:bookmarkStart w:id="7531" w:name="_Toc60914569"/>
      <w:bookmarkStart w:id="7532" w:name="_Toc60940055"/>
      <w:bookmarkStart w:id="7533" w:name="_Toc60952072"/>
      <w:bookmarkStart w:id="7534" w:name="_Toc60830798"/>
      <w:bookmarkStart w:id="7535" w:name="_Toc60840686"/>
      <w:bookmarkStart w:id="7536" w:name="_Toc60841221"/>
      <w:bookmarkStart w:id="7537" w:name="_Toc60841756"/>
      <w:bookmarkStart w:id="7538" w:name="_Toc60861907"/>
      <w:bookmarkStart w:id="7539" w:name="_Toc60904206"/>
      <w:bookmarkStart w:id="7540" w:name="_Toc60904741"/>
      <w:bookmarkStart w:id="7541" w:name="_Toc60905276"/>
      <w:bookmarkStart w:id="7542" w:name="_Toc60905811"/>
      <w:bookmarkStart w:id="7543" w:name="_Toc60906346"/>
      <w:bookmarkStart w:id="7544" w:name="_Toc60906884"/>
      <w:bookmarkStart w:id="7545" w:name="_Toc60909683"/>
      <w:bookmarkStart w:id="7546" w:name="_Toc60910719"/>
      <w:bookmarkStart w:id="7547" w:name="_Toc60911255"/>
      <w:bookmarkStart w:id="7548" w:name="_Toc60911791"/>
      <w:bookmarkStart w:id="7549" w:name="_Toc60912327"/>
      <w:bookmarkStart w:id="7550" w:name="_Toc60912700"/>
      <w:bookmarkStart w:id="7551" w:name="_Toc60913074"/>
      <w:bookmarkStart w:id="7552" w:name="_Toc60913448"/>
      <w:bookmarkStart w:id="7553" w:name="_Toc60913822"/>
      <w:bookmarkStart w:id="7554" w:name="_Toc60914196"/>
      <w:bookmarkStart w:id="7555" w:name="_Toc60914570"/>
      <w:bookmarkStart w:id="7556" w:name="_Toc60940056"/>
      <w:bookmarkStart w:id="7557" w:name="_Toc60952073"/>
      <w:bookmarkStart w:id="7558" w:name="_Toc60830799"/>
      <w:bookmarkStart w:id="7559" w:name="_Toc60840687"/>
      <w:bookmarkStart w:id="7560" w:name="_Toc60841222"/>
      <w:bookmarkStart w:id="7561" w:name="_Toc60841757"/>
      <w:bookmarkStart w:id="7562" w:name="_Toc60861908"/>
      <w:bookmarkStart w:id="7563" w:name="_Toc60904207"/>
      <w:bookmarkStart w:id="7564" w:name="_Toc60904742"/>
      <w:bookmarkStart w:id="7565" w:name="_Toc60905277"/>
      <w:bookmarkStart w:id="7566" w:name="_Toc60905812"/>
      <w:bookmarkStart w:id="7567" w:name="_Toc60906347"/>
      <w:bookmarkStart w:id="7568" w:name="_Toc60906885"/>
      <w:bookmarkStart w:id="7569" w:name="_Toc60909684"/>
      <w:bookmarkStart w:id="7570" w:name="_Toc60910720"/>
      <w:bookmarkStart w:id="7571" w:name="_Toc60911256"/>
      <w:bookmarkStart w:id="7572" w:name="_Toc60911792"/>
      <w:bookmarkStart w:id="7573" w:name="_Toc60912328"/>
      <w:bookmarkStart w:id="7574" w:name="_Toc60912701"/>
      <w:bookmarkStart w:id="7575" w:name="_Toc60913075"/>
      <w:bookmarkStart w:id="7576" w:name="_Toc60913449"/>
      <w:bookmarkStart w:id="7577" w:name="_Toc60913823"/>
      <w:bookmarkStart w:id="7578" w:name="_Toc60914197"/>
      <w:bookmarkStart w:id="7579" w:name="_Toc60914571"/>
      <w:bookmarkStart w:id="7580" w:name="_Toc60940057"/>
      <w:bookmarkStart w:id="7581" w:name="_Toc60952074"/>
      <w:bookmarkStart w:id="7582" w:name="_Toc60830800"/>
      <w:bookmarkStart w:id="7583" w:name="_Toc60840688"/>
      <w:bookmarkStart w:id="7584" w:name="_Toc60841223"/>
      <w:bookmarkStart w:id="7585" w:name="_Toc60841758"/>
      <w:bookmarkStart w:id="7586" w:name="_Toc60861909"/>
      <w:bookmarkStart w:id="7587" w:name="_Toc60904208"/>
      <w:bookmarkStart w:id="7588" w:name="_Toc60904743"/>
      <w:bookmarkStart w:id="7589" w:name="_Toc60905278"/>
      <w:bookmarkStart w:id="7590" w:name="_Toc60905813"/>
      <w:bookmarkStart w:id="7591" w:name="_Toc60906348"/>
      <w:bookmarkStart w:id="7592" w:name="_Toc60906886"/>
      <w:bookmarkStart w:id="7593" w:name="_Toc60909685"/>
      <w:bookmarkStart w:id="7594" w:name="_Toc60910721"/>
      <w:bookmarkStart w:id="7595" w:name="_Toc60911257"/>
      <w:bookmarkStart w:id="7596" w:name="_Toc60911793"/>
      <w:bookmarkStart w:id="7597" w:name="_Toc60912329"/>
      <w:bookmarkStart w:id="7598" w:name="_Toc60912702"/>
      <w:bookmarkStart w:id="7599" w:name="_Toc60913076"/>
      <w:bookmarkStart w:id="7600" w:name="_Toc60913450"/>
      <w:bookmarkStart w:id="7601" w:name="_Toc60913824"/>
      <w:bookmarkStart w:id="7602" w:name="_Toc60914198"/>
      <w:bookmarkStart w:id="7603" w:name="_Toc60914572"/>
      <w:bookmarkStart w:id="7604" w:name="_Toc60940058"/>
      <w:bookmarkStart w:id="7605" w:name="_Toc60952075"/>
      <w:bookmarkStart w:id="7606" w:name="_Toc60830801"/>
      <w:bookmarkStart w:id="7607" w:name="_Toc60840689"/>
      <w:bookmarkStart w:id="7608" w:name="_Toc60841224"/>
      <w:bookmarkStart w:id="7609" w:name="_Toc60841759"/>
      <w:bookmarkStart w:id="7610" w:name="_Toc60861910"/>
      <w:bookmarkStart w:id="7611" w:name="_Toc60904209"/>
      <w:bookmarkStart w:id="7612" w:name="_Toc60904744"/>
      <w:bookmarkStart w:id="7613" w:name="_Toc60905279"/>
      <w:bookmarkStart w:id="7614" w:name="_Toc60905814"/>
      <w:bookmarkStart w:id="7615" w:name="_Toc60906349"/>
      <w:bookmarkStart w:id="7616" w:name="_Toc60906887"/>
      <w:bookmarkStart w:id="7617" w:name="_Toc60909686"/>
      <w:bookmarkStart w:id="7618" w:name="_Toc60910722"/>
      <w:bookmarkStart w:id="7619" w:name="_Toc60911258"/>
      <w:bookmarkStart w:id="7620" w:name="_Toc60911794"/>
      <w:bookmarkStart w:id="7621" w:name="_Toc60912330"/>
      <w:bookmarkStart w:id="7622" w:name="_Toc60912703"/>
      <w:bookmarkStart w:id="7623" w:name="_Toc60913077"/>
      <w:bookmarkStart w:id="7624" w:name="_Toc60913451"/>
      <w:bookmarkStart w:id="7625" w:name="_Toc60913825"/>
      <w:bookmarkStart w:id="7626" w:name="_Toc60914199"/>
      <w:bookmarkStart w:id="7627" w:name="_Toc60914573"/>
      <w:bookmarkStart w:id="7628" w:name="_Toc60940059"/>
      <w:bookmarkStart w:id="7629" w:name="_Toc60952076"/>
      <w:bookmarkStart w:id="7630" w:name="_Toc60830802"/>
      <w:bookmarkStart w:id="7631" w:name="_Toc60840690"/>
      <w:bookmarkStart w:id="7632" w:name="_Toc60841225"/>
      <w:bookmarkStart w:id="7633" w:name="_Toc60841760"/>
      <w:bookmarkStart w:id="7634" w:name="_Toc60861911"/>
      <w:bookmarkStart w:id="7635" w:name="_Toc60904210"/>
      <w:bookmarkStart w:id="7636" w:name="_Toc60904745"/>
      <w:bookmarkStart w:id="7637" w:name="_Toc60905280"/>
      <w:bookmarkStart w:id="7638" w:name="_Toc60905815"/>
      <w:bookmarkStart w:id="7639" w:name="_Toc60906350"/>
      <w:bookmarkStart w:id="7640" w:name="_Toc60906888"/>
      <w:bookmarkStart w:id="7641" w:name="_Toc60909687"/>
      <w:bookmarkStart w:id="7642" w:name="_Toc60910723"/>
      <w:bookmarkStart w:id="7643" w:name="_Toc60911259"/>
      <w:bookmarkStart w:id="7644" w:name="_Toc60911795"/>
      <w:bookmarkStart w:id="7645" w:name="_Toc60912331"/>
      <w:bookmarkStart w:id="7646" w:name="_Toc60912704"/>
      <w:bookmarkStart w:id="7647" w:name="_Toc60913078"/>
      <w:bookmarkStart w:id="7648" w:name="_Toc60913452"/>
      <w:bookmarkStart w:id="7649" w:name="_Toc60913826"/>
      <w:bookmarkStart w:id="7650" w:name="_Toc60914200"/>
      <w:bookmarkStart w:id="7651" w:name="_Toc60914574"/>
      <w:bookmarkStart w:id="7652" w:name="_Toc60940060"/>
      <w:bookmarkStart w:id="7653" w:name="_Toc60952077"/>
      <w:bookmarkStart w:id="7654" w:name="_Toc60830803"/>
      <w:bookmarkStart w:id="7655" w:name="_Toc60840691"/>
      <w:bookmarkStart w:id="7656" w:name="_Toc60841226"/>
      <w:bookmarkStart w:id="7657" w:name="_Toc60841761"/>
      <w:bookmarkStart w:id="7658" w:name="_Toc60861912"/>
      <w:bookmarkStart w:id="7659" w:name="_Toc60904211"/>
      <w:bookmarkStart w:id="7660" w:name="_Toc60904746"/>
      <w:bookmarkStart w:id="7661" w:name="_Toc60905281"/>
      <w:bookmarkStart w:id="7662" w:name="_Toc60905816"/>
      <w:bookmarkStart w:id="7663" w:name="_Toc60906351"/>
      <w:bookmarkStart w:id="7664" w:name="_Toc60906889"/>
      <w:bookmarkStart w:id="7665" w:name="_Toc60909688"/>
      <w:bookmarkStart w:id="7666" w:name="_Toc60910724"/>
      <w:bookmarkStart w:id="7667" w:name="_Toc60911260"/>
      <w:bookmarkStart w:id="7668" w:name="_Toc60911796"/>
      <w:bookmarkStart w:id="7669" w:name="_Toc60912332"/>
      <w:bookmarkStart w:id="7670" w:name="_Toc60912705"/>
      <w:bookmarkStart w:id="7671" w:name="_Toc60913079"/>
      <w:bookmarkStart w:id="7672" w:name="_Toc60913453"/>
      <w:bookmarkStart w:id="7673" w:name="_Toc60913827"/>
      <w:bookmarkStart w:id="7674" w:name="_Toc60914201"/>
      <w:bookmarkStart w:id="7675" w:name="_Toc60914575"/>
      <w:bookmarkStart w:id="7676" w:name="_Toc60940061"/>
      <w:bookmarkStart w:id="7677" w:name="_Toc60952078"/>
      <w:bookmarkStart w:id="7678" w:name="_Toc68181268"/>
      <w:bookmarkStart w:id="7679" w:name="_Toc68181857"/>
      <w:bookmarkStart w:id="7680" w:name="_Toc72754650"/>
      <w:bookmarkStart w:id="7681" w:name="_Toc72755613"/>
      <w:bookmarkStart w:id="7682" w:name="_Toc72755701"/>
      <w:bookmarkStart w:id="7683" w:name="_Toc72834178"/>
      <w:bookmarkStart w:id="7684" w:name="_Toc72925345"/>
      <w:bookmarkStart w:id="7685" w:name="_Toc72925975"/>
      <w:bookmarkStart w:id="7686" w:name="_Toc72928839"/>
      <w:bookmarkStart w:id="7687" w:name="_Toc7292976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r w:rsidRPr="00EA5A21">
        <w:rPr>
          <w:b/>
          <w:szCs w:val="22"/>
          <w:lang w:val="en-CA"/>
        </w:rPr>
        <w:t>EXECUTION</w:t>
      </w:r>
      <w:bookmarkEnd w:id="7678"/>
      <w:bookmarkEnd w:id="7679"/>
      <w:bookmarkEnd w:id="7680"/>
      <w:bookmarkEnd w:id="7681"/>
      <w:bookmarkEnd w:id="7682"/>
      <w:bookmarkEnd w:id="7683"/>
      <w:bookmarkEnd w:id="7684"/>
      <w:bookmarkEnd w:id="7685"/>
      <w:bookmarkEnd w:id="7686"/>
      <w:bookmarkEnd w:id="7687"/>
    </w:p>
    <w:p w14:paraId="6FE278A7" w14:textId="0CC85188" w:rsidR="00405DA7" w:rsidRPr="00D73F5B" w:rsidRDefault="00405DA7" w:rsidP="006A22E6">
      <w:pPr>
        <w:pStyle w:val="heading3a"/>
        <w:numPr>
          <w:ilvl w:val="1"/>
          <w:numId w:val="11"/>
        </w:numPr>
        <w:spacing w:line="240" w:lineRule="auto"/>
        <w:ind w:left="1080" w:hanging="1080"/>
        <w:jc w:val="both"/>
        <w:rPr>
          <w:b/>
          <w:caps w:val="0"/>
          <w:szCs w:val="22"/>
          <w:lang w:val="en-CA"/>
        </w:rPr>
      </w:pPr>
      <w:bookmarkStart w:id="7688" w:name="_Toc60830805"/>
      <w:bookmarkStart w:id="7689" w:name="_Toc60840693"/>
      <w:bookmarkStart w:id="7690" w:name="_Toc60841228"/>
      <w:bookmarkStart w:id="7691" w:name="_Toc60841763"/>
      <w:bookmarkStart w:id="7692" w:name="_Toc60861914"/>
      <w:bookmarkStart w:id="7693" w:name="_Toc60904213"/>
      <w:bookmarkStart w:id="7694" w:name="_Toc60904748"/>
      <w:bookmarkStart w:id="7695" w:name="_Toc60905283"/>
      <w:bookmarkStart w:id="7696" w:name="_Toc60905818"/>
      <w:bookmarkStart w:id="7697" w:name="_Toc60906353"/>
      <w:bookmarkStart w:id="7698" w:name="_Toc60906891"/>
      <w:bookmarkStart w:id="7699" w:name="_Toc60909690"/>
      <w:bookmarkStart w:id="7700" w:name="_Toc60910726"/>
      <w:bookmarkStart w:id="7701" w:name="_Toc60911262"/>
      <w:bookmarkStart w:id="7702" w:name="_Toc60911798"/>
      <w:bookmarkStart w:id="7703" w:name="_Toc60912334"/>
      <w:bookmarkStart w:id="7704" w:name="_Toc60912707"/>
      <w:bookmarkStart w:id="7705" w:name="_Toc60913081"/>
      <w:bookmarkStart w:id="7706" w:name="_Toc60913455"/>
      <w:bookmarkStart w:id="7707" w:name="_Toc60913829"/>
      <w:bookmarkStart w:id="7708" w:name="_Toc60914203"/>
      <w:bookmarkStart w:id="7709" w:name="_Toc60914577"/>
      <w:bookmarkStart w:id="7710" w:name="_Toc60940063"/>
      <w:bookmarkStart w:id="7711" w:name="_Toc60952080"/>
      <w:bookmarkStart w:id="7712" w:name="_Toc60830806"/>
      <w:bookmarkStart w:id="7713" w:name="_Toc60840694"/>
      <w:bookmarkStart w:id="7714" w:name="_Toc60841229"/>
      <w:bookmarkStart w:id="7715" w:name="_Toc60841764"/>
      <w:bookmarkStart w:id="7716" w:name="_Toc60861915"/>
      <w:bookmarkStart w:id="7717" w:name="_Toc60904214"/>
      <w:bookmarkStart w:id="7718" w:name="_Toc60904749"/>
      <w:bookmarkStart w:id="7719" w:name="_Toc60905284"/>
      <w:bookmarkStart w:id="7720" w:name="_Toc60905819"/>
      <w:bookmarkStart w:id="7721" w:name="_Toc60906354"/>
      <w:bookmarkStart w:id="7722" w:name="_Toc60906892"/>
      <w:bookmarkStart w:id="7723" w:name="_Toc60909691"/>
      <w:bookmarkStart w:id="7724" w:name="_Toc60910727"/>
      <w:bookmarkStart w:id="7725" w:name="_Toc60911263"/>
      <w:bookmarkStart w:id="7726" w:name="_Toc60911799"/>
      <w:bookmarkStart w:id="7727" w:name="_Toc60912335"/>
      <w:bookmarkStart w:id="7728" w:name="_Toc60912708"/>
      <w:bookmarkStart w:id="7729" w:name="_Toc60913082"/>
      <w:bookmarkStart w:id="7730" w:name="_Toc60913456"/>
      <w:bookmarkStart w:id="7731" w:name="_Toc60913830"/>
      <w:bookmarkStart w:id="7732" w:name="_Toc60914204"/>
      <w:bookmarkStart w:id="7733" w:name="_Toc60914578"/>
      <w:bookmarkStart w:id="7734" w:name="_Toc60940064"/>
      <w:bookmarkStart w:id="7735" w:name="_Toc60952081"/>
      <w:bookmarkStart w:id="7736" w:name="_Toc60830807"/>
      <w:bookmarkStart w:id="7737" w:name="_Toc60840695"/>
      <w:bookmarkStart w:id="7738" w:name="_Toc60841230"/>
      <w:bookmarkStart w:id="7739" w:name="_Toc60841765"/>
      <w:bookmarkStart w:id="7740" w:name="_Toc60861916"/>
      <w:bookmarkStart w:id="7741" w:name="_Toc60904215"/>
      <w:bookmarkStart w:id="7742" w:name="_Toc60904750"/>
      <w:bookmarkStart w:id="7743" w:name="_Toc60905285"/>
      <w:bookmarkStart w:id="7744" w:name="_Toc60905820"/>
      <w:bookmarkStart w:id="7745" w:name="_Toc60906355"/>
      <w:bookmarkStart w:id="7746" w:name="_Toc60906893"/>
      <w:bookmarkStart w:id="7747" w:name="_Toc60909692"/>
      <w:bookmarkStart w:id="7748" w:name="_Toc60910728"/>
      <w:bookmarkStart w:id="7749" w:name="_Toc60911264"/>
      <w:bookmarkStart w:id="7750" w:name="_Toc60911800"/>
      <w:bookmarkStart w:id="7751" w:name="_Toc60912336"/>
      <w:bookmarkStart w:id="7752" w:name="_Toc60912709"/>
      <w:bookmarkStart w:id="7753" w:name="_Toc60913083"/>
      <w:bookmarkStart w:id="7754" w:name="_Toc60913457"/>
      <w:bookmarkStart w:id="7755" w:name="_Toc60913831"/>
      <w:bookmarkStart w:id="7756" w:name="_Toc60914205"/>
      <w:bookmarkStart w:id="7757" w:name="_Toc60914579"/>
      <w:bookmarkStart w:id="7758" w:name="_Toc60940065"/>
      <w:bookmarkStart w:id="7759" w:name="_Toc60952082"/>
      <w:bookmarkStart w:id="7760" w:name="_Toc60830808"/>
      <w:bookmarkStart w:id="7761" w:name="_Toc60840696"/>
      <w:bookmarkStart w:id="7762" w:name="_Toc60841231"/>
      <w:bookmarkStart w:id="7763" w:name="_Toc60841766"/>
      <w:bookmarkStart w:id="7764" w:name="_Toc60861917"/>
      <w:bookmarkStart w:id="7765" w:name="_Toc60904216"/>
      <w:bookmarkStart w:id="7766" w:name="_Toc60904751"/>
      <w:bookmarkStart w:id="7767" w:name="_Toc60905286"/>
      <w:bookmarkStart w:id="7768" w:name="_Toc60905821"/>
      <w:bookmarkStart w:id="7769" w:name="_Toc60906356"/>
      <w:bookmarkStart w:id="7770" w:name="_Toc60906894"/>
      <w:bookmarkStart w:id="7771" w:name="_Toc60909693"/>
      <w:bookmarkStart w:id="7772" w:name="_Toc60910729"/>
      <w:bookmarkStart w:id="7773" w:name="_Toc60911265"/>
      <w:bookmarkStart w:id="7774" w:name="_Toc60911801"/>
      <w:bookmarkStart w:id="7775" w:name="_Toc60912337"/>
      <w:bookmarkStart w:id="7776" w:name="_Toc60912710"/>
      <w:bookmarkStart w:id="7777" w:name="_Toc60913084"/>
      <w:bookmarkStart w:id="7778" w:name="_Toc60913458"/>
      <w:bookmarkStart w:id="7779" w:name="_Toc60913832"/>
      <w:bookmarkStart w:id="7780" w:name="_Toc60914206"/>
      <w:bookmarkStart w:id="7781" w:name="_Toc60914580"/>
      <w:bookmarkStart w:id="7782" w:name="_Toc60940066"/>
      <w:bookmarkStart w:id="7783" w:name="_Toc60952083"/>
      <w:bookmarkStart w:id="7784" w:name="_Toc60830809"/>
      <w:bookmarkStart w:id="7785" w:name="_Toc60840697"/>
      <w:bookmarkStart w:id="7786" w:name="_Toc60841232"/>
      <w:bookmarkStart w:id="7787" w:name="_Toc60841767"/>
      <w:bookmarkStart w:id="7788" w:name="_Toc60861918"/>
      <w:bookmarkStart w:id="7789" w:name="_Toc60904217"/>
      <w:bookmarkStart w:id="7790" w:name="_Toc60904752"/>
      <w:bookmarkStart w:id="7791" w:name="_Toc60905287"/>
      <w:bookmarkStart w:id="7792" w:name="_Toc60905822"/>
      <w:bookmarkStart w:id="7793" w:name="_Toc60906357"/>
      <w:bookmarkStart w:id="7794" w:name="_Toc60906895"/>
      <w:bookmarkStart w:id="7795" w:name="_Toc60909694"/>
      <w:bookmarkStart w:id="7796" w:name="_Toc60910730"/>
      <w:bookmarkStart w:id="7797" w:name="_Toc60911266"/>
      <w:bookmarkStart w:id="7798" w:name="_Toc60911802"/>
      <w:bookmarkStart w:id="7799" w:name="_Toc60912338"/>
      <w:bookmarkStart w:id="7800" w:name="_Toc60912711"/>
      <w:bookmarkStart w:id="7801" w:name="_Toc60913085"/>
      <w:bookmarkStart w:id="7802" w:name="_Toc60913459"/>
      <w:bookmarkStart w:id="7803" w:name="_Toc60913833"/>
      <w:bookmarkStart w:id="7804" w:name="_Toc60914207"/>
      <w:bookmarkStart w:id="7805" w:name="_Toc60914581"/>
      <w:bookmarkStart w:id="7806" w:name="_Toc60940067"/>
      <w:bookmarkStart w:id="7807" w:name="_Toc60952084"/>
      <w:bookmarkStart w:id="7808" w:name="_Toc60830810"/>
      <w:bookmarkStart w:id="7809" w:name="_Toc60840698"/>
      <w:bookmarkStart w:id="7810" w:name="_Toc60841233"/>
      <w:bookmarkStart w:id="7811" w:name="_Toc60841768"/>
      <w:bookmarkStart w:id="7812" w:name="_Toc60861919"/>
      <w:bookmarkStart w:id="7813" w:name="_Toc60904218"/>
      <w:bookmarkStart w:id="7814" w:name="_Toc60904753"/>
      <w:bookmarkStart w:id="7815" w:name="_Toc60905288"/>
      <w:bookmarkStart w:id="7816" w:name="_Toc60905823"/>
      <w:bookmarkStart w:id="7817" w:name="_Toc60906358"/>
      <w:bookmarkStart w:id="7818" w:name="_Toc60906896"/>
      <w:bookmarkStart w:id="7819" w:name="_Toc60909695"/>
      <w:bookmarkStart w:id="7820" w:name="_Toc60910731"/>
      <w:bookmarkStart w:id="7821" w:name="_Toc60911267"/>
      <w:bookmarkStart w:id="7822" w:name="_Toc60911803"/>
      <w:bookmarkStart w:id="7823" w:name="_Toc60912339"/>
      <w:bookmarkStart w:id="7824" w:name="_Toc60912712"/>
      <w:bookmarkStart w:id="7825" w:name="_Toc60913086"/>
      <w:bookmarkStart w:id="7826" w:name="_Toc60913460"/>
      <w:bookmarkStart w:id="7827" w:name="_Toc60913834"/>
      <w:bookmarkStart w:id="7828" w:name="_Toc60914208"/>
      <w:bookmarkStart w:id="7829" w:name="_Toc60914582"/>
      <w:bookmarkStart w:id="7830" w:name="_Toc60940068"/>
      <w:bookmarkStart w:id="7831" w:name="_Toc60952085"/>
      <w:bookmarkStart w:id="7832" w:name="_Toc60830811"/>
      <w:bookmarkStart w:id="7833" w:name="_Toc60840699"/>
      <w:bookmarkStart w:id="7834" w:name="_Toc60841234"/>
      <w:bookmarkStart w:id="7835" w:name="_Toc60841769"/>
      <w:bookmarkStart w:id="7836" w:name="_Toc60861920"/>
      <w:bookmarkStart w:id="7837" w:name="_Toc60904219"/>
      <w:bookmarkStart w:id="7838" w:name="_Toc60904754"/>
      <w:bookmarkStart w:id="7839" w:name="_Toc60905289"/>
      <w:bookmarkStart w:id="7840" w:name="_Toc60905824"/>
      <w:bookmarkStart w:id="7841" w:name="_Toc60906359"/>
      <w:bookmarkStart w:id="7842" w:name="_Toc60906897"/>
      <w:bookmarkStart w:id="7843" w:name="_Toc60909696"/>
      <w:bookmarkStart w:id="7844" w:name="_Toc60910732"/>
      <w:bookmarkStart w:id="7845" w:name="_Toc60911268"/>
      <w:bookmarkStart w:id="7846" w:name="_Toc60911804"/>
      <w:bookmarkStart w:id="7847" w:name="_Toc60912340"/>
      <w:bookmarkStart w:id="7848" w:name="_Toc60912713"/>
      <w:bookmarkStart w:id="7849" w:name="_Toc60913087"/>
      <w:bookmarkStart w:id="7850" w:name="_Toc60913461"/>
      <w:bookmarkStart w:id="7851" w:name="_Toc60913835"/>
      <w:bookmarkStart w:id="7852" w:name="_Toc60914209"/>
      <w:bookmarkStart w:id="7853" w:name="_Toc60914583"/>
      <w:bookmarkStart w:id="7854" w:name="_Toc60940069"/>
      <w:bookmarkStart w:id="7855" w:name="_Toc60952086"/>
      <w:bookmarkStart w:id="7856" w:name="_Toc60830812"/>
      <w:bookmarkStart w:id="7857" w:name="_Toc60840700"/>
      <w:bookmarkStart w:id="7858" w:name="_Toc60841235"/>
      <w:bookmarkStart w:id="7859" w:name="_Toc60841770"/>
      <w:bookmarkStart w:id="7860" w:name="_Toc60861921"/>
      <w:bookmarkStart w:id="7861" w:name="_Toc60904220"/>
      <w:bookmarkStart w:id="7862" w:name="_Toc60904755"/>
      <w:bookmarkStart w:id="7863" w:name="_Toc60905290"/>
      <w:bookmarkStart w:id="7864" w:name="_Toc60905825"/>
      <w:bookmarkStart w:id="7865" w:name="_Toc60906360"/>
      <w:bookmarkStart w:id="7866" w:name="_Toc60906898"/>
      <w:bookmarkStart w:id="7867" w:name="_Toc60909697"/>
      <w:bookmarkStart w:id="7868" w:name="_Toc60910733"/>
      <w:bookmarkStart w:id="7869" w:name="_Toc60911269"/>
      <w:bookmarkStart w:id="7870" w:name="_Toc60911805"/>
      <w:bookmarkStart w:id="7871" w:name="_Toc60912341"/>
      <w:bookmarkStart w:id="7872" w:name="_Toc60912714"/>
      <w:bookmarkStart w:id="7873" w:name="_Toc60913088"/>
      <w:bookmarkStart w:id="7874" w:name="_Toc60913462"/>
      <w:bookmarkStart w:id="7875" w:name="_Toc60913836"/>
      <w:bookmarkStart w:id="7876" w:name="_Toc60914210"/>
      <w:bookmarkStart w:id="7877" w:name="_Toc60914584"/>
      <w:bookmarkStart w:id="7878" w:name="_Toc60940070"/>
      <w:bookmarkStart w:id="7879" w:name="_Toc60952087"/>
      <w:bookmarkStart w:id="7880" w:name="_Toc60830813"/>
      <w:bookmarkStart w:id="7881" w:name="_Toc60840701"/>
      <w:bookmarkStart w:id="7882" w:name="_Toc60841236"/>
      <w:bookmarkStart w:id="7883" w:name="_Toc60841771"/>
      <w:bookmarkStart w:id="7884" w:name="_Toc60861922"/>
      <w:bookmarkStart w:id="7885" w:name="_Toc60904221"/>
      <w:bookmarkStart w:id="7886" w:name="_Toc60904756"/>
      <w:bookmarkStart w:id="7887" w:name="_Toc60905291"/>
      <w:bookmarkStart w:id="7888" w:name="_Toc60905826"/>
      <w:bookmarkStart w:id="7889" w:name="_Toc60906361"/>
      <w:bookmarkStart w:id="7890" w:name="_Toc60906899"/>
      <w:bookmarkStart w:id="7891" w:name="_Toc60909698"/>
      <w:bookmarkStart w:id="7892" w:name="_Toc60910734"/>
      <w:bookmarkStart w:id="7893" w:name="_Toc60911270"/>
      <w:bookmarkStart w:id="7894" w:name="_Toc60911806"/>
      <w:bookmarkStart w:id="7895" w:name="_Toc60912342"/>
      <w:bookmarkStart w:id="7896" w:name="_Toc60912715"/>
      <w:bookmarkStart w:id="7897" w:name="_Toc60913089"/>
      <w:bookmarkStart w:id="7898" w:name="_Toc60913463"/>
      <w:bookmarkStart w:id="7899" w:name="_Toc60913837"/>
      <w:bookmarkStart w:id="7900" w:name="_Toc60914211"/>
      <w:bookmarkStart w:id="7901" w:name="_Toc60914585"/>
      <w:bookmarkStart w:id="7902" w:name="_Toc60940071"/>
      <w:bookmarkStart w:id="7903" w:name="_Toc60952088"/>
      <w:bookmarkStart w:id="7904" w:name="_Toc60830814"/>
      <w:bookmarkStart w:id="7905" w:name="_Toc60840702"/>
      <w:bookmarkStart w:id="7906" w:name="_Toc60841237"/>
      <w:bookmarkStart w:id="7907" w:name="_Toc60841772"/>
      <w:bookmarkStart w:id="7908" w:name="_Toc60861923"/>
      <w:bookmarkStart w:id="7909" w:name="_Toc60904222"/>
      <w:bookmarkStart w:id="7910" w:name="_Toc60904757"/>
      <w:bookmarkStart w:id="7911" w:name="_Toc60905292"/>
      <w:bookmarkStart w:id="7912" w:name="_Toc60905827"/>
      <w:bookmarkStart w:id="7913" w:name="_Toc60906362"/>
      <w:bookmarkStart w:id="7914" w:name="_Toc60906900"/>
      <w:bookmarkStart w:id="7915" w:name="_Toc60909699"/>
      <w:bookmarkStart w:id="7916" w:name="_Toc60910735"/>
      <w:bookmarkStart w:id="7917" w:name="_Toc60911271"/>
      <w:bookmarkStart w:id="7918" w:name="_Toc60911807"/>
      <w:bookmarkStart w:id="7919" w:name="_Toc60912343"/>
      <w:bookmarkStart w:id="7920" w:name="_Toc60912716"/>
      <w:bookmarkStart w:id="7921" w:name="_Toc60913090"/>
      <w:bookmarkStart w:id="7922" w:name="_Toc60913464"/>
      <w:bookmarkStart w:id="7923" w:name="_Toc60913838"/>
      <w:bookmarkStart w:id="7924" w:name="_Toc60914212"/>
      <w:bookmarkStart w:id="7925" w:name="_Toc60914586"/>
      <w:bookmarkStart w:id="7926" w:name="_Toc60940072"/>
      <w:bookmarkStart w:id="7927" w:name="_Toc60952089"/>
      <w:bookmarkStart w:id="7928" w:name="_Toc60830815"/>
      <w:bookmarkStart w:id="7929" w:name="_Toc60840703"/>
      <w:bookmarkStart w:id="7930" w:name="_Toc60841238"/>
      <w:bookmarkStart w:id="7931" w:name="_Toc60841773"/>
      <w:bookmarkStart w:id="7932" w:name="_Toc60861924"/>
      <w:bookmarkStart w:id="7933" w:name="_Toc60904223"/>
      <w:bookmarkStart w:id="7934" w:name="_Toc60904758"/>
      <w:bookmarkStart w:id="7935" w:name="_Toc60905293"/>
      <w:bookmarkStart w:id="7936" w:name="_Toc60905828"/>
      <w:bookmarkStart w:id="7937" w:name="_Toc60906363"/>
      <w:bookmarkStart w:id="7938" w:name="_Toc60906901"/>
      <w:bookmarkStart w:id="7939" w:name="_Toc60909700"/>
      <w:bookmarkStart w:id="7940" w:name="_Toc60910736"/>
      <w:bookmarkStart w:id="7941" w:name="_Toc60911272"/>
      <w:bookmarkStart w:id="7942" w:name="_Toc60911808"/>
      <w:bookmarkStart w:id="7943" w:name="_Toc60912344"/>
      <w:bookmarkStart w:id="7944" w:name="_Toc60912717"/>
      <w:bookmarkStart w:id="7945" w:name="_Toc60913091"/>
      <w:bookmarkStart w:id="7946" w:name="_Toc60913465"/>
      <w:bookmarkStart w:id="7947" w:name="_Toc60913839"/>
      <w:bookmarkStart w:id="7948" w:name="_Toc60914213"/>
      <w:bookmarkStart w:id="7949" w:name="_Toc60914587"/>
      <w:bookmarkStart w:id="7950" w:name="_Toc60940073"/>
      <w:bookmarkStart w:id="7951" w:name="_Toc60952090"/>
      <w:bookmarkStart w:id="7952" w:name="_Toc60830816"/>
      <w:bookmarkStart w:id="7953" w:name="_Toc60840704"/>
      <w:bookmarkStart w:id="7954" w:name="_Toc60841239"/>
      <w:bookmarkStart w:id="7955" w:name="_Toc60841774"/>
      <w:bookmarkStart w:id="7956" w:name="_Toc60861925"/>
      <w:bookmarkStart w:id="7957" w:name="_Toc60904224"/>
      <w:bookmarkStart w:id="7958" w:name="_Toc60904759"/>
      <w:bookmarkStart w:id="7959" w:name="_Toc60905294"/>
      <w:bookmarkStart w:id="7960" w:name="_Toc60905829"/>
      <w:bookmarkStart w:id="7961" w:name="_Toc60906364"/>
      <w:bookmarkStart w:id="7962" w:name="_Toc60906902"/>
      <w:bookmarkStart w:id="7963" w:name="_Toc60909701"/>
      <w:bookmarkStart w:id="7964" w:name="_Toc60910737"/>
      <w:bookmarkStart w:id="7965" w:name="_Toc60911273"/>
      <w:bookmarkStart w:id="7966" w:name="_Toc60911809"/>
      <w:bookmarkStart w:id="7967" w:name="_Toc60912345"/>
      <w:bookmarkStart w:id="7968" w:name="_Toc60912718"/>
      <w:bookmarkStart w:id="7969" w:name="_Toc60913092"/>
      <w:bookmarkStart w:id="7970" w:name="_Toc60913466"/>
      <w:bookmarkStart w:id="7971" w:name="_Toc60913840"/>
      <w:bookmarkStart w:id="7972" w:name="_Toc60914214"/>
      <w:bookmarkStart w:id="7973" w:name="_Toc60914588"/>
      <w:bookmarkStart w:id="7974" w:name="_Toc60940074"/>
      <w:bookmarkStart w:id="7975" w:name="_Toc60952091"/>
      <w:bookmarkStart w:id="7976" w:name="_Toc60830817"/>
      <w:bookmarkStart w:id="7977" w:name="_Toc60840705"/>
      <w:bookmarkStart w:id="7978" w:name="_Toc60841240"/>
      <w:bookmarkStart w:id="7979" w:name="_Toc60841775"/>
      <w:bookmarkStart w:id="7980" w:name="_Toc60861926"/>
      <w:bookmarkStart w:id="7981" w:name="_Toc60904225"/>
      <w:bookmarkStart w:id="7982" w:name="_Toc60904760"/>
      <w:bookmarkStart w:id="7983" w:name="_Toc60905295"/>
      <w:bookmarkStart w:id="7984" w:name="_Toc60905830"/>
      <w:bookmarkStart w:id="7985" w:name="_Toc60906365"/>
      <w:bookmarkStart w:id="7986" w:name="_Toc60906903"/>
      <w:bookmarkStart w:id="7987" w:name="_Toc60909702"/>
      <w:bookmarkStart w:id="7988" w:name="_Toc60910738"/>
      <w:bookmarkStart w:id="7989" w:name="_Toc60911274"/>
      <w:bookmarkStart w:id="7990" w:name="_Toc60911810"/>
      <w:bookmarkStart w:id="7991" w:name="_Toc60912346"/>
      <w:bookmarkStart w:id="7992" w:name="_Toc60912719"/>
      <w:bookmarkStart w:id="7993" w:name="_Toc60913093"/>
      <w:bookmarkStart w:id="7994" w:name="_Toc60913467"/>
      <w:bookmarkStart w:id="7995" w:name="_Toc60913841"/>
      <w:bookmarkStart w:id="7996" w:name="_Toc60914215"/>
      <w:bookmarkStart w:id="7997" w:name="_Toc60914589"/>
      <w:bookmarkStart w:id="7998" w:name="_Toc60940075"/>
      <w:bookmarkStart w:id="7999" w:name="_Toc60952092"/>
      <w:bookmarkStart w:id="8000" w:name="_Toc60830818"/>
      <w:bookmarkStart w:id="8001" w:name="_Toc60840706"/>
      <w:bookmarkStart w:id="8002" w:name="_Toc60841241"/>
      <w:bookmarkStart w:id="8003" w:name="_Toc60841776"/>
      <w:bookmarkStart w:id="8004" w:name="_Toc60861927"/>
      <w:bookmarkStart w:id="8005" w:name="_Toc60904226"/>
      <w:bookmarkStart w:id="8006" w:name="_Toc60904761"/>
      <w:bookmarkStart w:id="8007" w:name="_Toc60905296"/>
      <w:bookmarkStart w:id="8008" w:name="_Toc60905831"/>
      <w:bookmarkStart w:id="8009" w:name="_Toc60906366"/>
      <w:bookmarkStart w:id="8010" w:name="_Toc60906904"/>
      <w:bookmarkStart w:id="8011" w:name="_Toc60909703"/>
      <w:bookmarkStart w:id="8012" w:name="_Toc60910739"/>
      <w:bookmarkStart w:id="8013" w:name="_Toc60911275"/>
      <w:bookmarkStart w:id="8014" w:name="_Toc60911811"/>
      <w:bookmarkStart w:id="8015" w:name="_Toc60912347"/>
      <w:bookmarkStart w:id="8016" w:name="_Toc60912720"/>
      <w:bookmarkStart w:id="8017" w:name="_Toc60913094"/>
      <w:bookmarkStart w:id="8018" w:name="_Toc60913468"/>
      <w:bookmarkStart w:id="8019" w:name="_Toc60913842"/>
      <w:bookmarkStart w:id="8020" w:name="_Toc60914216"/>
      <w:bookmarkStart w:id="8021" w:name="_Toc60914590"/>
      <w:bookmarkStart w:id="8022" w:name="_Toc60940076"/>
      <w:bookmarkStart w:id="8023" w:name="_Toc60952093"/>
      <w:bookmarkStart w:id="8024" w:name="_Toc60830819"/>
      <w:bookmarkStart w:id="8025" w:name="_Toc60840707"/>
      <w:bookmarkStart w:id="8026" w:name="_Toc60841242"/>
      <w:bookmarkStart w:id="8027" w:name="_Toc60841777"/>
      <w:bookmarkStart w:id="8028" w:name="_Toc60861928"/>
      <w:bookmarkStart w:id="8029" w:name="_Toc60904227"/>
      <w:bookmarkStart w:id="8030" w:name="_Toc60904762"/>
      <w:bookmarkStart w:id="8031" w:name="_Toc60905297"/>
      <w:bookmarkStart w:id="8032" w:name="_Toc60905832"/>
      <w:bookmarkStart w:id="8033" w:name="_Toc60906367"/>
      <w:bookmarkStart w:id="8034" w:name="_Toc60906905"/>
      <w:bookmarkStart w:id="8035" w:name="_Toc60909704"/>
      <w:bookmarkStart w:id="8036" w:name="_Toc60910740"/>
      <w:bookmarkStart w:id="8037" w:name="_Toc60911276"/>
      <w:bookmarkStart w:id="8038" w:name="_Toc60911812"/>
      <w:bookmarkStart w:id="8039" w:name="_Toc60912348"/>
      <w:bookmarkStart w:id="8040" w:name="_Toc60912721"/>
      <w:bookmarkStart w:id="8041" w:name="_Toc60913095"/>
      <w:bookmarkStart w:id="8042" w:name="_Toc60913469"/>
      <w:bookmarkStart w:id="8043" w:name="_Toc60913843"/>
      <w:bookmarkStart w:id="8044" w:name="_Toc60914217"/>
      <w:bookmarkStart w:id="8045" w:name="_Toc60914591"/>
      <w:bookmarkStart w:id="8046" w:name="_Toc60940077"/>
      <w:bookmarkStart w:id="8047" w:name="_Toc60952094"/>
      <w:bookmarkStart w:id="8048" w:name="_Toc60830820"/>
      <w:bookmarkStart w:id="8049" w:name="_Toc60840708"/>
      <w:bookmarkStart w:id="8050" w:name="_Toc60841243"/>
      <w:bookmarkStart w:id="8051" w:name="_Toc60841778"/>
      <w:bookmarkStart w:id="8052" w:name="_Toc60861929"/>
      <w:bookmarkStart w:id="8053" w:name="_Toc60904228"/>
      <w:bookmarkStart w:id="8054" w:name="_Toc60904763"/>
      <w:bookmarkStart w:id="8055" w:name="_Toc60905298"/>
      <w:bookmarkStart w:id="8056" w:name="_Toc60905833"/>
      <w:bookmarkStart w:id="8057" w:name="_Toc60906368"/>
      <w:bookmarkStart w:id="8058" w:name="_Toc60906906"/>
      <w:bookmarkStart w:id="8059" w:name="_Toc60909705"/>
      <w:bookmarkStart w:id="8060" w:name="_Toc60910741"/>
      <w:bookmarkStart w:id="8061" w:name="_Toc60911277"/>
      <w:bookmarkStart w:id="8062" w:name="_Toc60911813"/>
      <w:bookmarkStart w:id="8063" w:name="_Toc60912349"/>
      <w:bookmarkStart w:id="8064" w:name="_Toc60912722"/>
      <w:bookmarkStart w:id="8065" w:name="_Toc60913096"/>
      <w:bookmarkStart w:id="8066" w:name="_Toc60913470"/>
      <w:bookmarkStart w:id="8067" w:name="_Toc60913844"/>
      <w:bookmarkStart w:id="8068" w:name="_Toc60914218"/>
      <w:bookmarkStart w:id="8069" w:name="_Toc60914592"/>
      <w:bookmarkStart w:id="8070" w:name="_Toc60940078"/>
      <w:bookmarkStart w:id="8071" w:name="_Toc60952095"/>
      <w:bookmarkStart w:id="8072" w:name="_Toc60830821"/>
      <w:bookmarkStart w:id="8073" w:name="_Toc60840709"/>
      <w:bookmarkStart w:id="8074" w:name="_Toc60841244"/>
      <w:bookmarkStart w:id="8075" w:name="_Toc60841779"/>
      <w:bookmarkStart w:id="8076" w:name="_Toc60861930"/>
      <w:bookmarkStart w:id="8077" w:name="_Toc60904229"/>
      <w:bookmarkStart w:id="8078" w:name="_Toc60904764"/>
      <w:bookmarkStart w:id="8079" w:name="_Toc60905299"/>
      <w:bookmarkStart w:id="8080" w:name="_Toc60905834"/>
      <w:bookmarkStart w:id="8081" w:name="_Toc60906369"/>
      <w:bookmarkStart w:id="8082" w:name="_Toc60906907"/>
      <w:bookmarkStart w:id="8083" w:name="_Toc60909706"/>
      <w:bookmarkStart w:id="8084" w:name="_Toc60910742"/>
      <w:bookmarkStart w:id="8085" w:name="_Toc60911278"/>
      <w:bookmarkStart w:id="8086" w:name="_Toc60911814"/>
      <w:bookmarkStart w:id="8087" w:name="_Toc60912350"/>
      <w:bookmarkStart w:id="8088" w:name="_Toc60912723"/>
      <w:bookmarkStart w:id="8089" w:name="_Toc60913097"/>
      <w:bookmarkStart w:id="8090" w:name="_Toc60913471"/>
      <w:bookmarkStart w:id="8091" w:name="_Toc60913845"/>
      <w:bookmarkStart w:id="8092" w:name="_Toc60914219"/>
      <w:bookmarkStart w:id="8093" w:name="_Toc60914593"/>
      <w:bookmarkStart w:id="8094" w:name="_Toc60940079"/>
      <w:bookmarkStart w:id="8095" w:name="_Toc60952096"/>
      <w:bookmarkStart w:id="8096" w:name="_Toc60830822"/>
      <w:bookmarkStart w:id="8097" w:name="_Toc60840710"/>
      <w:bookmarkStart w:id="8098" w:name="_Toc60841245"/>
      <w:bookmarkStart w:id="8099" w:name="_Toc60841780"/>
      <w:bookmarkStart w:id="8100" w:name="_Toc60861931"/>
      <w:bookmarkStart w:id="8101" w:name="_Toc60904230"/>
      <w:bookmarkStart w:id="8102" w:name="_Toc60904765"/>
      <w:bookmarkStart w:id="8103" w:name="_Toc60905300"/>
      <w:bookmarkStart w:id="8104" w:name="_Toc60905835"/>
      <w:bookmarkStart w:id="8105" w:name="_Toc60906370"/>
      <w:bookmarkStart w:id="8106" w:name="_Toc60906908"/>
      <w:bookmarkStart w:id="8107" w:name="_Toc60909707"/>
      <w:bookmarkStart w:id="8108" w:name="_Toc60910743"/>
      <w:bookmarkStart w:id="8109" w:name="_Toc60911279"/>
      <w:bookmarkStart w:id="8110" w:name="_Toc60911815"/>
      <w:bookmarkStart w:id="8111" w:name="_Toc60912351"/>
      <w:bookmarkStart w:id="8112" w:name="_Toc60912724"/>
      <w:bookmarkStart w:id="8113" w:name="_Toc60913098"/>
      <w:bookmarkStart w:id="8114" w:name="_Toc60913472"/>
      <w:bookmarkStart w:id="8115" w:name="_Toc60913846"/>
      <w:bookmarkStart w:id="8116" w:name="_Toc60914220"/>
      <w:bookmarkStart w:id="8117" w:name="_Toc60914594"/>
      <w:bookmarkStart w:id="8118" w:name="_Toc60940080"/>
      <w:bookmarkStart w:id="8119" w:name="_Toc60952097"/>
      <w:bookmarkStart w:id="8120" w:name="_Toc60830823"/>
      <w:bookmarkStart w:id="8121" w:name="_Toc60840711"/>
      <w:bookmarkStart w:id="8122" w:name="_Toc60841246"/>
      <w:bookmarkStart w:id="8123" w:name="_Toc60841781"/>
      <w:bookmarkStart w:id="8124" w:name="_Toc60861932"/>
      <w:bookmarkStart w:id="8125" w:name="_Toc60904231"/>
      <w:bookmarkStart w:id="8126" w:name="_Toc60904766"/>
      <w:bookmarkStart w:id="8127" w:name="_Toc60905301"/>
      <w:bookmarkStart w:id="8128" w:name="_Toc60905836"/>
      <w:bookmarkStart w:id="8129" w:name="_Toc60906371"/>
      <w:bookmarkStart w:id="8130" w:name="_Toc60906909"/>
      <w:bookmarkStart w:id="8131" w:name="_Toc60909708"/>
      <w:bookmarkStart w:id="8132" w:name="_Toc60910744"/>
      <w:bookmarkStart w:id="8133" w:name="_Toc60911280"/>
      <w:bookmarkStart w:id="8134" w:name="_Toc60911816"/>
      <w:bookmarkStart w:id="8135" w:name="_Toc60912352"/>
      <w:bookmarkStart w:id="8136" w:name="_Toc60912725"/>
      <w:bookmarkStart w:id="8137" w:name="_Toc60913099"/>
      <w:bookmarkStart w:id="8138" w:name="_Toc60913473"/>
      <w:bookmarkStart w:id="8139" w:name="_Toc60913847"/>
      <w:bookmarkStart w:id="8140" w:name="_Toc60914221"/>
      <w:bookmarkStart w:id="8141" w:name="_Toc60914595"/>
      <w:bookmarkStart w:id="8142" w:name="_Toc60940081"/>
      <w:bookmarkStart w:id="8143" w:name="_Toc60952098"/>
      <w:bookmarkStart w:id="8144" w:name="_Toc60830824"/>
      <w:bookmarkStart w:id="8145" w:name="_Toc60840712"/>
      <w:bookmarkStart w:id="8146" w:name="_Toc60841247"/>
      <w:bookmarkStart w:id="8147" w:name="_Toc60841782"/>
      <w:bookmarkStart w:id="8148" w:name="_Toc60861933"/>
      <w:bookmarkStart w:id="8149" w:name="_Toc60904232"/>
      <w:bookmarkStart w:id="8150" w:name="_Toc60904767"/>
      <w:bookmarkStart w:id="8151" w:name="_Toc60905302"/>
      <w:bookmarkStart w:id="8152" w:name="_Toc60905837"/>
      <w:bookmarkStart w:id="8153" w:name="_Toc60906372"/>
      <w:bookmarkStart w:id="8154" w:name="_Toc60906910"/>
      <w:bookmarkStart w:id="8155" w:name="_Toc60909709"/>
      <w:bookmarkStart w:id="8156" w:name="_Toc60910745"/>
      <w:bookmarkStart w:id="8157" w:name="_Toc60911281"/>
      <w:bookmarkStart w:id="8158" w:name="_Toc60911817"/>
      <w:bookmarkStart w:id="8159" w:name="_Toc60912353"/>
      <w:bookmarkStart w:id="8160" w:name="_Toc60912726"/>
      <w:bookmarkStart w:id="8161" w:name="_Toc60913100"/>
      <w:bookmarkStart w:id="8162" w:name="_Toc60913474"/>
      <w:bookmarkStart w:id="8163" w:name="_Toc60913848"/>
      <w:bookmarkStart w:id="8164" w:name="_Toc60914222"/>
      <w:bookmarkStart w:id="8165" w:name="_Toc60914596"/>
      <w:bookmarkStart w:id="8166" w:name="_Toc60940082"/>
      <w:bookmarkStart w:id="8167" w:name="_Toc60952099"/>
      <w:bookmarkStart w:id="8168" w:name="_Toc60830825"/>
      <w:bookmarkStart w:id="8169" w:name="_Toc60840713"/>
      <w:bookmarkStart w:id="8170" w:name="_Toc60841248"/>
      <w:bookmarkStart w:id="8171" w:name="_Toc60841783"/>
      <w:bookmarkStart w:id="8172" w:name="_Toc60861934"/>
      <w:bookmarkStart w:id="8173" w:name="_Toc60904233"/>
      <w:bookmarkStart w:id="8174" w:name="_Toc60904768"/>
      <w:bookmarkStart w:id="8175" w:name="_Toc60905303"/>
      <w:bookmarkStart w:id="8176" w:name="_Toc60905838"/>
      <w:bookmarkStart w:id="8177" w:name="_Toc60906373"/>
      <w:bookmarkStart w:id="8178" w:name="_Toc60906911"/>
      <w:bookmarkStart w:id="8179" w:name="_Toc60909710"/>
      <w:bookmarkStart w:id="8180" w:name="_Toc60910746"/>
      <w:bookmarkStart w:id="8181" w:name="_Toc60911282"/>
      <w:bookmarkStart w:id="8182" w:name="_Toc60911818"/>
      <w:bookmarkStart w:id="8183" w:name="_Toc60912354"/>
      <w:bookmarkStart w:id="8184" w:name="_Toc60912727"/>
      <w:bookmarkStart w:id="8185" w:name="_Toc60913101"/>
      <w:bookmarkStart w:id="8186" w:name="_Toc60913475"/>
      <w:bookmarkStart w:id="8187" w:name="_Toc60913849"/>
      <w:bookmarkStart w:id="8188" w:name="_Toc60914223"/>
      <w:bookmarkStart w:id="8189" w:name="_Toc60914597"/>
      <w:bookmarkStart w:id="8190" w:name="_Toc60940083"/>
      <w:bookmarkStart w:id="8191" w:name="_Toc60952100"/>
      <w:bookmarkStart w:id="8192" w:name="_Toc60830826"/>
      <w:bookmarkStart w:id="8193" w:name="_Toc60840714"/>
      <w:bookmarkStart w:id="8194" w:name="_Toc60841249"/>
      <w:bookmarkStart w:id="8195" w:name="_Toc60841784"/>
      <w:bookmarkStart w:id="8196" w:name="_Toc60861935"/>
      <w:bookmarkStart w:id="8197" w:name="_Toc60904234"/>
      <w:bookmarkStart w:id="8198" w:name="_Toc60904769"/>
      <w:bookmarkStart w:id="8199" w:name="_Toc60905304"/>
      <w:bookmarkStart w:id="8200" w:name="_Toc60905839"/>
      <w:bookmarkStart w:id="8201" w:name="_Toc60906374"/>
      <w:bookmarkStart w:id="8202" w:name="_Toc60906912"/>
      <w:bookmarkStart w:id="8203" w:name="_Toc60909711"/>
      <w:bookmarkStart w:id="8204" w:name="_Toc60910747"/>
      <w:bookmarkStart w:id="8205" w:name="_Toc60911283"/>
      <w:bookmarkStart w:id="8206" w:name="_Toc60911819"/>
      <w:bookmarkStart w:id="8207" w:name="_Toc60912355"/>
      <w:bookmarkStart w:id="8208" w:name="_Toc60912728"/>
      <w:bookmarkStart w:id="8209" w:name="_Toc60913102"/>
      <w:bookmarkStart w:id="8210" w:name="_Toc60913476"/>
      <w:bookmarkStart w:id="8211" w:name="_Toc60913850"/>
      <w:bookmarkStart w:id="8212" w:name="_Toc60914224"/>
      <w:bookmarkStart w:id="8213" w:name="_Toc60914598"/>
      <w:bookmarkStart w:id="8214" w:name="_Toc60940084"/>
      <w:bookmarkStart w:id="8215" w:name="_Toc60952101"/>
      <w:bookmarkStart w:id="8216" w:name="_Toc60830827"/>
      <w:bookmarkStart w:id="8217" w:name="_Toc60840715"/>
      <w:bookmarkStart w:id="8218" w:name="_Toc60841250"/>
      <w:bookmarkStart w:id="8219" w:name="_Toc60841785"/>
      <w:bookmarkStart w:id="8220" w:name="_Toc60861936"/>
      <w:bookmarkStart w:id="8221" w:name="_Toc60904235"/>
      <w:bookmarkStart w:id="8222" w:name="_Toc60904770"/>
      <w:bookmarkStart w:id="8223" w:name="_Toc60905305"/>
      <w:bookmarkStart w:id="8224" w:name="_Toc60905840"/>
      <w:bookmarkStart w:id="8225" w:name="_Toc60906375"/>
      <w:bookmarkStart w:id="8226" w:name="_Toc60906913"/>
      <w:bookmarkStart w:id="8227" w:name="_Toc60909712"/>
      <w:bookmarkStart w:id="8228" w:name="_Toc60910748"/>
      <w:bookmarkStart w:id="8229" w:name="_Toc60911284"/>
      <w:bookmarkStart w:id="8230" w:name="_Toc60911820"/>
      <w:bookmarkStart w:id="8231" w:name="_Toc60912356"/>
      <w:bookmarkStart w:id="8232" w:name="_Toc60912729"/>
      <w:bookmarkStart w:id="8233" w:name="_Toc60913103"/>
      <w:bookmarkStart w:id="8234" w:name="_Toc60913477"/>
      <w:bookmarkStart w:id="8235" w:name="_Toc60913851"/>
      <w:bookmarkStart w:id="8236" w:name="_Toc60914225"/>
      <w:bookmarkStart w:id="8237" w:name="_Toc60914599"/>
      <w:bookmarkStart w:id="8238" w:name="_Toc60940085"/>
      <w:bookmarkStart w:id="8239" w:name="_Toc60952102"/>
      <w:bookmarkStart w:id="8240" w:name="_Toc60830828"/>
      <w:bookmarkStart w:id="8241" w:name="_Toc60840716"/>
      <w:bookmarkStart w:id="8242" w:name="_Toc60841251"/>
      <w:bookmarkStart w:id="8243" w:name="_Toc60841786"/>
      <w:bookmarkStart w:id="8244" w:name="_Toc60861937"/>
      <w:bookmarkStart w:id="8245" w:name="_Toc60904236"/>
      <w:bookmarkStart w:id="8246" w:name="_Toc60904771"/>
      <w:bookmarkStart w:id="8247" w:name="_Toc60905306"/>
      <w:bookmarkStart w:id="8248" w:name="_Toc60905841"/>
      <w:bookmarkStart w:id="8249" w:name="_Toc60906376"/>
      <w:bookmarkStart w:id="8250" w:name="_Toc60906914"/>
      <w:bookmarkStart w:id="8251" w:name="_Toc60909713"/>
      <w:bookmarkStart w:id="8252" w:name="_Toc60910749"/>
      <w:bookmarkStart w:id="8253" w:name="_Toc60911285"/>
      <w:bookmarkStart w:id="8254" w:name="_Toc60911821"/>
      <w:bookmarkStart w:id="8255" w:name="_Toc60912357"/>
      <w:bookmarkStart w:id="8256" w:name="_Toc60912730"/>
      <w:bookmarkStart w:id="8257" w:name="_Toc60913104"/>
      <w:bookmarkStart w:id="8258" w:name="_Toc60913478"/>
      <w:bookmarkStart w:id="8259" w:name="_Toc60913852"/>
      <w:bookmarkStart w:id="8260" w:name="_Toc60914226"/>
      <w:bookmarkStart w:id="8261" w:name="_Toc60914600"/>
      <w:bookmarkStart w:id="8262" w:name="_Toc60940086"/>
      <w:bookmarkStart w:id="8263" w:name="_Toc60952103"/>
      <w:bookmarkStart w:id="8264" w:name="_Toc60830829"/>
      <w:bookmarkStart w:id="8265" w:name="_Toc60840717"/>
      <w:bookmarkStart w:id="8266" w:name="_Toc60841252"/>
      <w:bookmarkStart w:id="8267" w:name="_Toc60841787"/>
      <w:bookmarkStart w:id="8268" w:name="_Toc60861938"/>
      <w:bookmarkStart w:id="8269" w:name="_Toc60904237"/>
      <w:bookmarkStart w:id="8270" w:name="_Toc60904772"/>
      <w:bookmarkStart w:id="8271" w:name="_Toc60905307"/>
      <w:bookmarkStart w:id="8272" w:name="_Toc60905842"/>
      <w:bookmarkStart w:id="8273" w:name="_Toc60906377"/>
      <w:bookmarkStart w:id="8274" w:name="_Toc60906915"/>
      <w:bookmarkStart w:id="8275" w:name="_Toc60909714"/>
      <w:bookmarkStart w:id="8276" w:name="_Toc60910750"/>
      <w:bookmarkStart w:id="8277" w:name="_Toc60911286"/>
      <w:bookmarkStart w:id="8278" w:name="_Toc60911822"/>
      <w:bookmarkStart w:id="8279" w:name="_Toc60912358"/>
      <w:bookmarkStart w:id="8280" w:name="_Toc60912731"/>
      <w:bookmarkStart w:id="8281" w:name="_Toc60913105"/>
      <w:bookmarkStart w:id="8282" w:name="_Toc60913479"/>
      <w:bookmarkStart w:id="8283" w:name="_Toc60913853"/>
      <w:bookmarkStart w:id="8284" w:name="_Toc60914227"/>
      <w:bookmarkStart w:id="8285" w:name="_Toc60914601"/>
      <w:bookmarkStart w:id="8286" w:name="_Toc60940087"/>
      <w:bookmarkStart w:id="8287" w:name="_Toc60952104"/>
      <w:bookmarkStart w:id="8288" w:name="_Toc60830830"/>
      <w:bookmarkStart w:id="8289" w:name="_Toc60840718"/>
      <w:bookmarkStart w:id="8290" w:name="_Toc60841253"/>
      <w:bookmarkStart w:id="8291" w:name="_Toc60841788"/>
      <w:bookmarkStart w:id="8292" w:name="_Toc60861939"/>
      <w:bookmarkStart w:id="8293" w:name="_Toc60904238"/>
      <w:bookmarkStart w:id="8294" w:name="_Toc60904773"/>
      <w:bookmarkStart w:id="8295" w:name="_Toc60905308"/>
      <w:bookmarkStart w:id="8296" w:name="_Toc60905843"/>
      <w:bookmarkStart w:id="8297" w:name="_Toc60906378"/>
      <w:bookmarkStart w:id="8298" w:name="_Toc60906916"/>
      <w:bookmarkStart w:id="8299" w:name="_Toc60909715"/>
      <w:bookmarkStart w:id="8300" w:name="_Toc60910751"/>
      <w:bookmarkStart w:id="8301" w:name="_Toc60911287"/>
      <w:bookmarkStart w:id="8302" w:name="_Toc60911823"/>
      <w:bookmarkStart w:id="8303" w:name="_Toc60912359"/>
      <w:bookmarkStart w:id="8304" w:name="_Toc60912732"/>
      <w:bookmarkStart w:id="8305" w:name="_Toc60913106"/>
      <w:bookmarkStart w:id="8306" w:name="_Toc60913480"/>
      <w:bookmarkStart w:id="8307" w:name="_Toc60913854"/>
      <w:bookmarkStart w:id="8308" w:name="_Toc60914228"/>
      <w:bookmarkStart w:id="8309" w:name="_Toc60914602"/>
      <w:bookmarkStart w:id="8310" w:name="_Toc60940088"/>
      <w:bookmarkStart w:id="8311" w:name="_Toc60952105"/>
      <w:bookmarkStart w:id="8312" w:name="_Toc60830831"/>
      <w:bookmarkStart w:id="8313" w:name="_Toc60840719"/>
      <w:bookmarkStart w:id="8314" w:name="_Toc60841254"/>
      <w:bookmarkStart w:id="8315" w:name="_Toc60841789"/>
      <w:bookmarkStart w:id="8316" w:name="_Toc60861940"/>
      <w:bookmarkStart w:id="8317" w:name="_Toc60904239"/>
      <w:bookmarkStart w:id="8318" w:name="_Toc60904774"/>
      <w:bookmarkStart w:id="8319" w:name="_Toc60905309"/>
      <w:bookmarkStart w:id="8320" w:name="_Toc60905844"/>
      <w:bookmarkStart w:id="8321" w:name="_Toc60906379"/>
      <w:bookmarkStart w:id="8322" w:name="_Toc60906917"/>
      <w:bookmarkStart w:id="8323" w:name="_Toc60909716"/>
      <w:bookmarkStart w:id="8324" w:name="_Toc60910752"/>
      <w:bookmarkStart w:id="8325" w:name="_Toc60911288"/>
      <w:bookmarkStart w:id="8326" w:name="_Toc60911824"/>
      <w:bookmarkStart w:id="8327" w:name="_Toc60912360"/>
      <w:bookmarkStart w:id="8328" w:name="_Toc60912733"/>
      <w:bookmarkStart w:id="8329" w:name="_Toc60913107"/>
      <w:bookmarkStart w:id="8330" w:name="_Toc60913481"/>
      <w:bookmarkStart w:id="8331" w:name="_Toc60913855"/>
      <w:bookmarkStart w:id="8332" w:name="_Toc60914229"/>
      <w:bookmarkStart w:id="8333" w:name="_Toc60914603"/>
      <w:bookmarkStart w:id="8334" w:name="_Toc60940089"/>
      <w:bookmarkStart w:id="8335" w:name="_Toc60952106"/>
      <w:bookmarkStart w:id="8336" w:name="_Toc60830832"/>
      <w:bookmarkStart w:id="8337" w:name="_Toc60840720"/>
      <w:bookmarkStart w:id="8338" w:name="_Toc60841255"/>
      <w:bookmarkStart w:id="8339" w:name="_Toc60841790"/>
      <w:bookmarkStart w:id="8340" w:name="_Toc60861941"/>
      <w:bookmarkStart w:id="8341" w:name="_Toc60904240"/>
      <w:bookmarkStart w:id="8342" w:name="_Toc60904775"/>
      <w:bookmarkStart w:id="8343" w:name="_Toc60905310"/>
      <w:bookmarkStart w:id="8344" w:name="_Toc60905845"/>
      <w:bookmarkStart w:id="8345" w:name="_Toc60906380"/>
      <w:bookmarkStart w:id="8346" w:name="_Toc60906918"/>
      <w:bookmarkStart w:id="8347" w:name="_Toc60909717"/>
      <w:bookmarkStart w:id="8348" w:name="_Toc60910753"/>
      <w:bookmarkStart w:id="8349" w:name="_Toc60911289"/>
      <w:bookmarkStart w:id="8350" w:name="_Toc60911825"/>
      <w:bookmarkStart w:id="8351" w:name="_Toc60912361"/>
      <w:bookmarkStart w:id="8352" w:name="_Toc60912734"/>
      <w:bookmarkStart w:id="8353" w:name="_Toc60913108"/>
      <w:bookmarkStart w:id="8354" w:name="_Toc60913482"/>
      <w:bookmarkStart w:id="8355" w:name="_Toc60913856"/>
      <w:bookmarkStart w:id="8356" w:name="_Toc60914230"/>
      <w:bookmarkStart w:id="8357" w:name="_Toc60914604"/>
      <w:bookmarkStart w:id="8358" w:name="_Toc60940090"/>
      <w:bookmarkStart w:id="8359" w:name="_Toc60952107"/>
      <w:bookmarkStart w:id="8360" w:name="_Toc60830833"/>
      <w:bookmarkStart w:id="8361" w:name="_Toc60840721"/>
      <w:bookmarkStart w:id="8362" w:name="_Toc60841256"/>
      <w:bookmarkStart w:id="8363" w:name="_Toc60841791"/>
      <w:bookmarkStart w:id="8364" w:name="_Toc60861942"/>
      <w:bookmarkStart w:id="8365" w:name="_Toc60904241"/>
      <w:bookmarkStart w:id="8366" w:name="_Toc60904776"/>
      <w:bookmarkStart w:id="8367" w:name="_Toc60905311"/>
      <w:bookmarkStart w:id="8368" w:name="_Toc60905846"/>
      <w:bookmarkStart w:id="8369" w:name="_Toc60906381"/>
      <w:bookmarkStart w:id="8370" w:name="_Toc60906919"/>
      <w:bookmarkStart w:id="8371" w:name="_Toc60909718"/>
      <w:bookmarkStart w:id="8372" w:name="_Toc60910754"/>
      <w:bookmarkStart w:id="8373" w:name="_Toc60911290"/>
      <w:bookmarkStart w:id="8374" w:name="_Toc60911826"/>
      <w:bookmarkStart w:id="8375" w:name="_Toc60912362"/>
      <w:bookmarkStart w:id="8376" w:name="_Toc60912735"/>
      <w:bookmarkStart w:id="8377" w:name="_Toc60913109"/>
      <w:bookmarkStart w:id="8378" w:name="_Toc60913483"/>
      <w:bookmarkStart w:id="8379" w:name="_Toc60913857"/>
      <w:bookmarkStart w:id="8380" w:name="_Toc60914231"/>
      <w:bookmarkStart w:id="8381" w:name="_Toc60914605"/>
      <w:bookmarkStart w:id="8382" w:name="_Toc60940091"/>
      <w:bookmarkStart w:id="8383" w:name="_Toc60952108"/>
      <w:bookmarkStart w:id="8384" w:name="_Toc60830834"/>
      <w:bookmarkStart w:id="8385" w:name="_Toc60840722"/>
      <w:bookmarkStart w:id="8386" w:name="_Toc60841257"/>
      <w:bookmarkStart w:id="8387" w:name="_Toc60841792"/>
      <w:bookmarkStart w:id="8388" w:name="_Toc60861943"/>
      <w:bookmarkStart w:id="8389" w:name="_Toc60904242"/>
      <w:bookmarkStart w:id="8390" w:name="_Toc60904777"/>
      <w:bookmarkStart w:id="8391" w:name="_Toc60905312"/>
      <w:bookmarkStart w:id="8392" w:name="_Toc60905847"/>
      <w:bookmarkStart w:id="8393" w:name="_Toc60906382"/>
      <w:bookmarkStart w:id="8394" w:name="_Toc60906920"/>
      <w:bookmarkStart w:id="8395" w:name="_Toc60909719"/>
      <w:bookmarkStart w:id="8396" w:name="_Toc60910755"/>
      <w:bookmarkStart w:id="8397" w:name="_Toc60911291"/>
      <w:bookmarkStart w:id="8398" w:name="_Toc60911827"/>
      <w:bookmarkStart w:id="8399" w:name="_Toc60912363"/>
      <w:bookmarkStart w:id="8400" w:name="_Toc60912736"/>
      <w:bookmarkStart w:id="8401" w:name="_Toc60913110"/>
      <w:bookmarkStart w:id="8402" w:name="_Toc60913484"/>
      <w:bookmarkStart w:id="8403" w:name="_Toc60913858"/>
      <w:bookmarkStart w:id="8404" w:name="_Toc60914232"/>
      <w:bookmarkStart w:id="8405" w:name="_Toc60914606"/>
      <w:bookmarkStart w:id="8406" w:name="_Toc60940092"/>
      <w:bookmarkStart w:id="8407" w:name="_Toc60952109"/>
      <w:bookmarkStart w:id="8408" w:name="_Toc60830835"/>
      <w:bookmarkStart w:id="8409" w:name="_Toc60840723"/>
      <w:bookmarkStart w:id="8410" w:name="_Toc60841258"/>
      <w:bookmarkStart w:id="8411" w:name="_Toc60841793"/>
      <w:bookmarkStart w:id="8412" w:name="_Toc60861944"/>
      <w:bookmarkStart w:id="8413" w:name="_Toc60904243"/>
      <w:bookmarkStart w:id="8414" w:name="_Toc60904778"/>
      <w:bookmarkStart w:id="8415" w:name="_Toc60905313"/>
      <w:bookmarkStart w:id="8416" w:name="_Toc60905848"/>
      <w:bookmarkStart w:id="8417" w:name="_Toc60906383"/>
      <w:bookmarkStart w:id="8418" w:name="_Toc60906921"/>
      <w:bookmarkStart w:id="8419" w:name="_Toc60909720"/>
      <w:bookmarkStart w:id="8420" w:name="_Toc60910756"/>
      <w:bookmarkStart w:id="8421" w:name="_Toc60911292"/>
      <w:bookmarkStart w:id="8422" w:name="_Toc60911828"/>
      <w:bookmarkStart w:id="8423" w:name="_Toc60912364"/>
      <w:bookmarkStart w:id="8424" w:name="_Toc60912737"/>
      <w:bookmarkStart w:id="8425" w:name="_Toc60913111"/>
      <w:bookmarkStart w:id="8426" w:name="_Toc60913485"/>
      <w:bookmarkStart w:id="8427" w:name="_Toc60913859"/>
      <w:bookmarkStart w:id="8428" w:name="_Toc60914233"/>
      <w:bookmarkStart w:id="8429" w:name="_Toc60914607"/>
      <w:bookmarkStart w:id="8430" w:name="_Toc60940093"/>
      <w:bookmarkStart w:id="8431" w:name="_Toc60952110"/>
      <w:bookmarkStart w:id="8432" w:name="_Toc60830836"/>
      <w:bookmarkStart w:id="8433" w:name="_Toc60840724"/>
      <w:bookmarkStart w:id="8434" w:name="_Toc60841259"/>
      <w:bookmarkStart w:id="8435" w:name="_Toc60841794"/>
      <w:bookmarkStart w:id="8436" w:name="_Toc60861945"/>
      <w:bookmarkStart w:id="8437" w:name="_Toc60904244"/>
      <w:bookmarkStart w:id="8438" w:name="_Toc60904779"/>
      <w:bookmarkStart w:id="8439" w:name="_Toc60905314"/>
      <w:bookmarkStart w:id="8440" w:name="_Toc60905849"/>
      <w:bookmarkStart w:id="8441" w:name="_Toc60906384"/>
      <w:bookmarkStart w:id="8442" w:name="_Toc60906922"/>
      <w:bookmarkStart w:id="8443" w:name="_Toc60909721"/>
      <w:bookmarkStart w:id="8444" w:name="_Toc60910757"/>
      <w:bookmarkStart w:id="8445" w:name="_Toc60911293"/>
      <w:bookmarkStart w:id="8446" w:name="_Toc60911829"/>
      <w:bookmarkStart w:id="8447" w:name="_Toc60912365"/>
      <w:bookmarkStart w:id="8448" w:name="_Toc60912738"/>
      <w:bookmarkStart w:id="8449" w:name="_Toc60913112"/>
      <w:bookmarkStart w:id="8450" w:name="_Toc60913486"/>
      <w:bookmarkStart w:id="8451" w:name="_Toc60913860"/>
      <w:bookmarkStart w:id="8452" w:name="_Toc60914234"/>
      <w:bookmarkStart w:id="8453" w:name="_Toc60914608"/>
      <w:bookmarkStart w:id="8454" w:name="_Toc60940094"/>
      <w:bookmarkStart w:id="8455" w:name="_Toc60952111"/>
      <w:bookmarkStart w:id="8456" w:name="_Toc60830837"/>
      <w:bookmarkStart w:id="8457" w:name="_Toc60840725"/>
      <w:bookmarkStart w:id="8458" w:name="_Toc60841260"/>
      <w:bookmarkStart w:id="8459" w:name="_Toc60841795"/>
      <w:bookmarkStart w:id="8460" w:name="_Toc60861946"/>
      <w:bookmarkStart w:id="8461" w:name="_Toc60904245"/>
      <w:bookmarkStart w:id="8462" w:name="_Toc60904780"/>
      <w:bookmarkStart w:id="8463" w:name="_Toc60905315"/>
      <w:bookmarkStart w:id="8464" w:name="_Toc60905850"/>
      <w:bookmarkStart w:id="8465" w:name="_Toc60906385"/>
      <w:bookmarkStart w:id="8466" w:name="_Toc60906923"/>
      <w:bookmarkStart w:id="8467" w:name="_Toc60909722"/>
      <w:bookmarkStart w:id="8468" w:name="_Toc60910758"/>
      <w:bookmarkStart w:id="8469" w:name="_Toc60911294"/>
      <w:bookmarkStart w:id="8470" w:name="_Toc60911830"/>
      <w:bookmarkStart w:id="8471" w:name="_Toc60912366"/>
      <w:bookmarkStart w:id="8472" w:name="_Toc60912739"/>
      <w:bookmarkStart w:id="8473" w:name="_Toc60913113"/>
      <w:bookmarkStart w:id="8474" w:name="_Toc60913487"/>
      <w:bookmarkStart w:id="8475" w:name="_Toc60913861"/>
      <w:bookmarkStart w:id="8476" w:name="_Toc60914235"/>
      <w:bookmarkStart w:id="8477" w:name="_Toc60914609"/>
      <w:bookmarkStart w:id="8478" w:name="_Toc60940095"/>
      <w:bookmarkStart w:id="8479" w:name="_Toc60952112"/>
      <w:bookmarkStart w:id="8480" w:name="_Toc60830838"/>
      <w:bookmarkStart w:id="8481" w:name="_Toc60840726"/>
      <w:bookmarkStart w:id="8482" w:name="_Toc60841261"/>
      <w:bookmarkStart w:id="8483" w:name="_Toc60841796"/>
      <w:bookmarkStart w:id="8484" w:name="_Toc60861947"/>
      <w:bookmarkStart w:id="8485" w:name="_Toc60904246"/>
      <w:bookmarkStart w:id="8486" w:name="_Toc60904781"/>
      <w:bookmarkStart w:id="8487" w:name="_Toc60905316"/>
      <w:bookmarkStart w:id="8488" w:name="_Toc60905851"/>
      <w:bookmarkStart w:id="8489" w:name="_Toc60906386"/>
      <w:bookmarkStart w:id="8490" w:name="_Toc60906924"/>
      <w:bookmarkStart w:id="8491" w:name="_Toc60909723"/>
      <w:bookmarkStart w:id="8492" w:name="_Toc60910759"/>
      <w:bookmarkStart w:id="8493" w:name="_Toc60911295"/>
      <w:bookmarkStart w:id="8494" w:name="_Toc60911831"/>
      <w:bookmarkStart w:id="8495" w:name="_Toc60912367"/>
      <w:bookmarkStart w:id="8496" w:name="_Toc60912740"/>
      <w:bookmarkStart w:id="8497" w:name="_Toc60913114"/>
      <w:bookmarkStart w:id="8498" w:name="_Toc60913488"/>
      <w:bookmarkStart w:id="8499" w:name="_Toc60913862"/>
      <w:bookmarkStart w:id="8500" w:name="_Toc60914236"/>
      <w:bookmarkStart w:id="8501" w:name="_Toc60914610"/>
      <w:bookmarkStart w:id="8502" w:name="_Toc60940096"/>
      <w:bookmarkStart w:id="8503" w:name="_Toc60952113"/>
      <w:bookmarkStart w:id="8504" w:name="_Toc60830839"/>
      <w:bookmarkStart w:id="8505" w:name="_Toc60840727"/>
      <w:bookmarkStart w:id="8506" w:name="_Toc60841262"/>
      <w:bookmarkStart w:id="8507" w:name="_Toc60841797"/>
      <w:bookmarkStart w:id="8508" w:name="_Toc60861948"/>
      <w:bookmarkStart w:id="8509" w:name="_Toc60904247"/>
      <w:bookmarkStart w:id="8510" w:name="_Toc60904782"/>
      <w:bookmarkStart w:id="8511" w:name="_Toc60905317"/>
      <w:bookmarkStart w:id="8512" w:name="_Toc60905852"/>
      <w:bookmarkStart w:id="8513" w:name="_Toc60906387"/>
      <w:bookmarkStart w:id="8514" w:name="_Toc60906925"/>
      <w:bookmarkStart w:id="8515" w:name="_Toc60909724"/>
      <w:bookmarkStart w:id="8516" w:name="_Toc60910760"/>
      <w:bookmarkStart w:id="8517" w:name="_Toc60911296"/>
      <w:bookmarkStart w:id="8518" w:name="_Toc60911832"/>
      <w:bookmarkStart w:id="8519" w:name="_Toc60912368"/>
      <w:bookmarkStart w:id="8520" w:name="_Toc60912741"/>
      <w:bookmarkStart w:id="8521" w:name="_Toc60913115"/>
      <w:bookmarkStart w:id="8522" w:name="_Toc60913489"/>
      <w:bookmarkStart w:id="8523" w:name="_Toc60913863"/>
      <w:bookmarkStart w:id="8524" w:name="_Toc60914237"/>
      <w:bookmarkStart w:id="8525" w:name="_Toc60914611"/>
      <w:bookmarkStart w:id="8526" w:name="_Toc60940097"/>
      <w:bookmarkStart w:id="8527" w:name="_Toc60952114"/>
      <w:bookmarkStart w:id="8528" w:name="_Toc60830840"/>
      <w:bookmarkStart w:id="8529" w:name="_Toc60840728"/>
      <w:bookmarkStart w:id="8530" w:name="_Toc60841263"/>
      <w:bookmarkStart w:id="8531" w:name="_Toc60841798"/>
      <w:bookmarkStart w:id="8532" w:name="_Toc60861949"/>
      <w:bookmarkStart w:id="8533" w:name="_Toc60904248"/>
      <w:bookmarkStart w:id="8534" w:name="_Toc60904783"/>
      <w:bookmarkStart w:id="8535" w:name="_Toc60905318"/>
      <w:bookmarkStart w:id="8536" w:name="_Toc60905853"/>
      <w:bookmarkStart w:id="8537" w:name="_Toc60906388"/>
      <w:bookmarkStart w:id="8538" w:name="_Toc60906926"/>
      <w:bookmarkStart w:id="8539" w:name="_Toc60909725"/>
      <w:bookmarkStart w:id="8540" w:name="_Toc60910761"/>
      <w:bookmarkStart w:id="8541" w:name="_Toc60911297"/>
      <w:bookmarkStart w:id="8542" w:name="_Toc60911833"/>
      <w:bookmarkStart w:id="8543" w:name="_Toc60912369"/>
      <w:bookmarkStart w:id="8544" w:name="_Toc60912742"/>
      <w:bookmarkStart w:id="8545" w:name="_Toc60913116"/>
      <w:bookmarkStart w:id="8546" w:name="_Toc60913490"/>
      <w:bookmarkStart w:id="8547" w:name="_Toc60913864"/>
      <w:bookmarkStart w:id="8548" w:name="_Toc60914238"/>
      <w:bookmarkStart w:id="8549" w:name="_Toc60914612"/>
      <w:bookmarkStart w:id="8550" w:name="_Toc60940098"/>
      <w:bookmarkStart w:id="8551" w:name="_Toc60952115"/>
      <w:bookmarkStart w:id="8552" w:name="_Toc60830841"/>
      <w:bookmarkStart w:id="8553" w:name="_Toc60840729"/>
      <w:bookmarkStart w:id="8554" w:name="_Toc60841264"/>
      <w:bookmarkStart w:id="8555" w:name="_Toc60841799"/>
      <w:bookmarkStart w:id="8556" w:name="_Toc60861950"/>
      <w:bookmarkStart w:id="8557" w:name="_Toc60904249"/>
      <w:bookmarkStart w:id="8558" w:name="_Toc60904784"/>
      <w:bookmarkStart w:id="8559" w:name="_Toc60905319"/>
      <w:bookmarkStart w:id="8560" w:name="_Toc60905854"/>
      <w:bookmarkStart w:id="8561" w:name="_Toc60906389"/>
      <w:bookmarkStart w:id="8562" w:name="_Toc60906927"/>
      <w:bookmarkStart w:id="8563" w:name="_Toc60909726"/>
      <w:bookmarkStart w:id="8564" w:name="_Toc60910762"/>
      <w:bookmarkStart w:id="8565" w:name="_Toc60911298"/>
      <w:bookmarkStart w:id="8566" w:name="_Toc60911834"/>
      <w:bookmarkStart w:id="8567" w:name="_Toc60912370"/>
      <w:bookmarkStart w:id="8568" w:name="_Toc60912743"/>
      <w:bookmarkStart w:id="8569" w:name="_Toc60913117"/>
      <w:bookmarkStart w:id="8570" w:name="_Toc60913491"/>
      <w:bookmarkStart w:id="8571" w:name="_Toc60913865"/>
      <w:bookmarkStart w:id="8572" w:name="_Toc60914239"/>
      <w:bookmarkStart w:id="8573" w:name="_Toc60914613"/>
      <w:bookmarkStart w:id="8574" w:name="_Toc60940099"/>
      <w:bookmarkStart w:id="8575" w:name="_Toc60952116"/>
      <w:bookmarkStart w:id="8576" w:name="_Toc60830842"/>
      <w:bookmarkStart w:id="8577" w:name="_Toc60840730"/>
      <w:bookmarkStart w:id="8578" w:name="_Toc60841265"/>
      <w:bookmarkStart w:id="8579" w:name="_Toc60841800"/>
      <w:bookmarkStart w:id="8580" w:name="_Toc60861951"/>
      <w:bookmarkStart w:id="8581" w:name="_Toc60904250"/>
      <w:bookmarkStart w:id="8582" w:name="_Toc60904785"/>
      <w:bookmarkStart w:id="8583" w:name="_Toc60905320"/>
      <w:bookmarkStart w:id="8584" w:name="_Toc60905855"/>
      <w:bookmarkStart w:id="8585" w:name="_Toc60906390"/>
      <w:bookmarkStart w:id="8586" w:name="_Toc60906928"/>
      <w:bookmarkStart w:id="8587" w:name="_Toc60909727"/>
      <w:bookmarkStart w:id="8588" w:name="_Toc60910763"/>
      <w:bookmarkStart w:id="8589" w:name="_Toc60911299"/>
      <w:bookmarkStart w:id="8590" w:name="_Toc60911835"/>
      <w:bookmarkStart w:id="8591" w:name="_Toc60912371"/>
      <w:bookmarkStart w:id="8592" w:name="_Toc60912744"/>
      <w:bookmarkStart w:id="8593" w:name="_Toc60913118"/>
      <w:bookmarkStart w:id="8594" w:name="_Toc60913492"/>
      <w:bookmarkStart w:id="8595" w:name="_Toc60913866"/>
      <w:bookmarkStart w:id="8596" w:name="_Toc60914240"/>
      <w:bookmarkStart w:id="8597" w:name="_Toc60914614"/>
      <w:bookmarkStart w:id="8598" w:name="_Toc60940100"/>
      <w:bookmarkStart w:id="8599" w:name="_Toc60952117"/>
      <w:bookmarkStart w:id="8600" w:name="_Toc60830843"/>
      <w:bookmarkStart w:id="8601" w:name="_Toc60840731"/>
      <w:bookmarkStart w:id="8602" w:name="_Toc60841266"/>
      <w:bookmarkStart w:id="8603" w:name="_Toc60841801"/>
      <w:bookmarkStart w:id="8604" w:name="_Toc60861952"/>
      <w:bookmarkStart w:id="8605" w:name="_Toc60904251"/>
      <w:bookmarkStart w:id="8606" w:name="_Toc60904786"/>
      <w:bookmarkStart w:id="8607" w:name="_Toc60905321"/>
      <w:bookmarkStart w:id="8608" w:name="_Toc60905856"/>
      <w:bookmarkStart w:id="8609" w:name="_Toc60906391"/>
      <w:bookmarkStart w:id="8610" w:name="_Toc60906929"/>
      <w:bookmarkStart w:id="8611" w:name="_Toc60909728"/>
      <w:bookmarkStart w:id="8612" w:name="_Toc60910764"/>
      <w:bookmarkStart w:id="8613" w:name="_Toc60911300"/>
      <w:bookmarkStart w:id="8614" w:name="_Toc60911836"/>
      <w:bookmarkStart w:id="8615" w:name="_Toc60912372"/>
      <w:bookmarkStart w:id="8616" w:name="_Toc60912745"/>
      <w:bookmarkStart w:id="8617" w:name="_Toc60913119"/>
      <w:bookmarkStart w:id="8618" w:name="_Toc60913493"/>
      <w:bookmarkStart w:id="8619" w:name="_Toc60913867"/>
      <w:bookmarkStart w:id="8620" w:name="_Toc60914241"/>
      <w:bookmarkStart w:id="8621" w:name="_Toc60914615"/>
      <w:bookmarkStart w:id="8622" w:name="_Toc60940101"/>
      <w:bookmarkStart w:id="8623" w:name="_Toc60952118"/>
      <w:bookmarkStart w:id="8624" w:name="_Toc60830844"/>
      <w:bookmarkStart w:id="8625" w:name="_Toc60840732"/>
      <w:bookmarkStart w:id="8626" w:name="_Toc60841267"/>
      <w:bookmarkStart w:id="8627" w:name="_Toc60841802"/>
      <w:bookmarkStart w:id="8628" w:name="_Toc60861953"/>
      <w:bookmarkStart w:id="8629" w:name="_Toc60904252"/>
      <w:bookmarkStart w:id="8630" w:name="_Toc60904787"/>
      <w:bookmarkStart w:id="8631" w:name="_Toc60905322"/>
      <w:bookmarkStart w:id="8632" w:name="_Toc60905857"/>
      <w:bookmarkStart w:id="8633" w:name="_Toc60906392"/>
      <w:bookmarkStart w:id="8634" w:name="_Toc60906930"/>
      <w:bookmarkStart w:id="8635" w:name="_Toc60909729"/>
      <w:bookmarkStart w:id="8636" w:name="_Toc60910765"/>
      <w:bookmarkStart w:id="8637" w:name="_Toc60911301"/>
      <w:bookmarkStart w:id="8638" w:name="_Toc60911837"/>
      <w:bookmarkStart w:id="8639" w:name="_Toc60912373"/>
      <w:bookmarkStart w:id="8640" w:name="_Toc60912746"/>
      <w:bookmarkStart w:id="8641" w:name="_Toc60913120"/>
      <w:bookmarkStart w:id="8642" w:name="_Toc60913494"/>
      <w:bookmarkStart w:id="8643" w:name="_Toc60913868"/>
      <w:bookmarkStart w:id="8644" w:name="_Toc60914242"/>
      <w:bookmarkStart w:id="8645" w:name="_Toc60914616"/>
      <w:bookmarkStart w:id="8646" w:name="_Toc60940102"/>
      <w:bookmarkStart w:id="8647" w:name="_Toc60952119"/>
      <w:bookmarkStart w:id="8648" w:name="_Toc60830845"/>
      <w:bookmarkStart w:id="8649" w:name="_Toc60840733"/>
      <w:bookmarkStart w:id="8650" w:name="_Toc60841268"/>
      <w:bookmarkStart w:id="8651" w:name="_Toc60841803"/>
      <w:bookmarkStart w:id="8652" w:name="_Toc60861954"/>
      <w:bookmarkStart w:id="8653" w:name="_Toc60904253"/>
      <w:bookmarkStart w:id="8654" w:name="_Toc60904788"/>
      <w:bookmarkStart w:id="8655" w:name="_Toc60905323"/>
      <w:bookmarkStart w:id="8656" w:name="_Toc60905858"/>
      <w:bookmarkStart w:id="8657" w:name="_Toc60906393"/>
      <w:bookmarkStart w:id="8658" w:name="_Toc60906931"/>
      <w:bookmarkStart w:id="8659" w:name="_Toc60909730"/>
      <w:bookmarkStart w:id="8660" w:name="_Toc60910766"/>
      <w:bookmarkStart w:id="8661" w:name="_Toc60911302"/>
      <w:bookmarkStart w:id="8662" w:name="_Toc60911838"/>
      <w:bookmarkStart w:id="8663" w:name="_Toc60912374"/>
      <w:bookmarkStart w:id="8664" w:name="_Toc60912747"/>
      <w:bookmarkStart w:id="8665" w:name="_Toc60913121"/>
      <w:bookmarkStart w:id="8666" w:name="_Toc60913495"/>
      <w:bookmarkStart w:id="8667" w:name="_Toc60913869"/>
      <w:bookmarkStart w:id="8668" w:name="_Toc60914243"/>
      <w:bookmarkStart w:id="8669" w:name="_Toc60914617"/>
      <w:bookmarkStart w:id="8670" w:name="_Toc60940103"/>
      <w:bookmarkStart w:id="8671" w:name="_Toc60952120"/>
      <w:bookmarkStart w:id="8672" w:name="_Toc60830846"/>
      <w:bookmarkStart w:id="8673" w:name="_Toc60840734"/>
      <w:bookmarkStart w:id="8674" w:name="_Toc60841269"/>
      <w:bookmarkStart w:id="8675" w:name="_Toc60841804"/>
      <w:bookmarkStart w:id="8676" w:name="_Toc60861955"/>
      <w:bookmarkStart w:id="8677" w:name="_Toc60904254"/>
      <w:bookmarkStart w:id="8678" w:name="_Toc60904789"/>
      <w:bookmarkStart w:id="8679" w:name="_Toc60905324"/>
      <w:bookmarkStart w:id="8680" w:name="_Toc60905859"/>
      <w:bookmarkStart w:id="8681" w:name="_Toc60906394"/>
      <w:bookmarkStart w:id="8682" w:name="_Toc60906932"/>
      <w:bookmarkStart w:id="8683" w:name="_Toc60909731"/>
      <w:bookmarkStart w:id="8684" w:name="_Toc60910767"/>
      <w:bookmarkStart w:id="8685" w:name="_Toc60911303"/>
      <w:bookmarkStart w:id="8686" w:name="_Toc60911839"/>
      <w:bookmarkStart w:id="8687" w:name="_Toc60912375"/>
      <w:bookmarkStart w:id="8688" w:name="_Toc60912748"/>
      <w:bookmarkStart w:id="8689" w:name="_Toc60913122"/>
      <w:bookmarkStart w:id="8690" w:name="_Toc60913496"/>
      <w:bookmarkStart w:id="8691" w:name="_Toc60913870"/>
      <w:bookmarkStart w:id="8692" w:name="_Toc60914244"/>
      <w:bookmarkStart w:id="8693" w:name="_Toc60914618"/>
      <w:bookmarkStart w:id="8694" w:name="_Toc60940104"/>
      <w:bookmarkStart w:id="8695" w:name="_Toc60952121"/>
      <w:bookmarkStart w:id="8696" w:name="_Toc60830847"/>
      <w:bookmarkStart w:id="8697" w:name="_Toc60840735"/>
      <w:bookmarkStart w:id="8698" w:name="_Toc60841270"/>
      <w:bookmarkStart w:id="8699" w:name="_Toc60841805"/>
      <w:bookmarkStart w:id="8700" w:name="_Toc60861956"/>
      <w:bookmarkStart w:id="8701" w:name="_Toc60904255"/>
      <w:bookmarkStart w:id="8702" w:name="_Toc60904790"/>
      <w:bookmarkStart w:id="8703" w:name="_Toc60905325"/>
      <w:bookmarkStart w:id="8704" w:name="_Toc60905860"/>
      <w:bookmarkStart w:id="8705" w:name="_Toc60906395"/>
      <w:bookmarkStart w:id="8706" w:name="_Toc60906933"/>
      <w:bookmarkStart w:id="8707" w:name="_Toc60909732"/>
      <w:bookmarkStart w:id="8708" w:name="_Toc60910768"/>
      <w:bookmarkStart w:id="8709" w:name="_Toc60911304"/>
      <w:bookmarkStart w:id="8710" w:name="_Toc60911840"/>
      <w:bookmarkStart w:id="8711" w:name="_Toc60912376"/>
      <w:bookmarkStart w:id="8712" w:name="_Toc60912749"/>
      <w:bookmarkStart w:id="8713" w:name="_Toc60913123"/>
      <w:bookmarkStart w:id="8714" w:name="_Toc60913497"/>
      <w:bookmarkStart w:id="8715" w:name="_Toc60913871"/>
      <w:bookmarkStart w:id="8716" w:name="_Toc60914245"/>
      <w:bookmarkStart w:id="8717" w:name="_Toc60914619"/>
      <w:bookmarkStart w:id="8718" w:name="_Toc60940105"/>
      <w:bookmarkStart w:id="8719" w:name="_Toc60952122"/>
      <w:bookmarkStart w:id="8720" w:name="_Toc60830848"/>
      <w:bookmarkStart w:id="8721" w:name="_Toc60840736"/>
      <w:bookmarkStart w:id="8722" w:name="_Toc60841271"/>
      <w:bookmarkStart w:id="8723" w:name="_Toc60841806"/>
      <w:bookmarkStart w:id="8724" w:name="_Toc60861957"/>
      <w:bookmarkStart w:id="8725" w:name="_Toc60904256"/>
      <w:bookmarkStart w:id="8726" w:name="_Toc60904791"/>
      <w:bookmarkStart w:id="8727" w:name="_Toc60905326"/>
      <w:bookmarkStart w:id="8728" w:name="_Toc60905861"/>
      <w:bookmarkStart w:id="8729" w:name="_Toc60906396"/>
      <w:bookmarkStart w:id="8730" w:name="_Toc60906934"/>
      <w:bookmarkStart w:id="8731" w:name="_Toc60909733"/>
      <w:bookmarkStart w:id="8732" w:name="_Toc60910769"/>
      <w:bookmarkStart w:id="8733" w:name="_Toc60911305"/>
      <w:bookmarkStart w:id="8734" w:name="_Toc60911841"/>
      <w:bookmarkStart w:id="8735" w:name="_Toc60912377"/>
      <w:bookmarkStart w:id="8736" w:name="_Toc60912750"/>
      <w:bookmarkStart w:id="8737" w:name="_Toc60913124"/>
      <w:bookmarkStart w:id="8738" w:name="_Toc60913498"/>
      <w:bookmarkStart w:id="8739" w:name="_Toc60913872"/>
      <w:bookmarkStart w:id="8740" w:name="_Toc60914246"/>
      <w:bookmarkStart w:id="8741" w:name="_Toc60914620"/>
      <w:bookmarkStart w:id="8742" w:name="_Toc60940106"/>
      <w:bookmarkStart w:id="8743" w:name="_Toc60952123"/>
      <w:bookmarkStart w:id="8744" w:name="_Toc60830849"/>
      <w:bookmarkStart w:id="8745" w:name="_Toc60840737"/>
      <w:bookmarkStart w:id="8746" w:name="_Toc60841272"/>
      <w:bookmarkStart w:id="8747" w:name="_Toc60841807"/>
      <w:bookmarkStart w:id="8748" w:name="_Toc60861958"/>
      <w:bookmarkStart w:id="8749" w:name="_Toc60904257"/>
      <w:bookmarkStart w:id="8750" w:name="_Toc60904792"/>
      <w:bookmarkStart w:id="8751" w:name="_Toc60905327"/>
      <w:bookmarkStart w:id="8752" w:name="_Toc60905862"/>
      <w:bookmarkStart w:id="8753" w:name="_Toc60906397"/>
      <w:bookmarkStart w:id="8754" w:name="_Toc60906935"/>
      <w:bookmarkStart w:id="8755" w:name="_Toc60909734"/>
      <w:bookmarkStart w:id="8756" w:name="_Toc60910770"/>
      <w:bookmarkStart w:id="8757" w:name="_Toc60911306"/>
      <w:bookmarkStart w:id="8758" w:name="_Toc60911842"/>
      <w:bookmarkStart w:id="8759" w:name="_Toc60912378"/>
      <w:bookmarkStart w:id="8760" w:name="_Toc60912751"/>
      <w:bookmarkStart w:id="8761" w:name="_Toc60913125"/>
      <w:bookmarkStart w:id="8762" w:name="_Toc60913499"/>
      <w:bookmarkStart w:id="8763" w:name="_Toc60913873"/>
      <w:bookmarkStart w:id="8764" w:name="_Toc60914247"/>
      <w:bookmarkStart w:id="8765" w:name="_Toc60914621"/>
      <w:bookmarkStart w:id="8766" w:name="_Toc60940107"/>
      <w:bookmarkStart w:id="8767" w:name="_Toc60952124"/>
      <w:bookmarkStart w:id="8768" w:name="_Toc60830850"/>
      <w:bookmarkStart w:id="8769" w:name="_Toc60840738"/>
      <w:bookmarkStart w:id="8770" w:name="_Toc60841273"/>
      <w:bookmarkStart w:id="8771" w:name="_Toc60841808"/>
      <w:bookmarkStart w:id="8772" w:name="_Toc60861959"/>
      <w:bookmarkStart w:id="8773" w:name="_Toc60904258"/>
      <w:bookmarkStart w:id="8774" w:name="_Toc60904793"/>
      <w:bookmarkStart w:id="8775" w:name="_Toc60905328"/>
      <w:bookmarkStart w:id="8776" w:name="_Toc60905863"/>
      <w:bookmarkStart w:id="8777" w:name="_Toc60906398"/>
      <w:bookmarkStart w:id="8778" w:name="_Toc60906936"/>
      <w:bookmarkStart w:id="8779" w:name="_Toc60909735"/>
      <w:bookmarkStart w:id="8780" w:name="_Toc60910771"/>
      <w:bookmarkStart w:id="8781" w:name="_Toc60911307"/>
      <w:bookmarkStart w:id="8782" w:name="_Toc60911843"/>
      <w:bookmarkStart w:id="8783" w:name="_Toc60912379"/>
      <w:bookmarkStart w:id="8784" w:name="_Toc60912752"/>
      <w:bookmarkStart w:id="8785" w:name="_Toc60913126"/>
      <w:bookmarkStart w:id="8786" w:name="_Toc60913500"/>
      <w:bookmarkStart w:id="8787" w:name="_Toc60913874"/>
      <w:bookmarkStart w:id="8788" w:name="_Toc60914248"/>
      <w:bookmarkStart w:id="8789" w:name="_Toc60914622"/>
      <w:bookmarkStart w:id="8790" w:name="_Toc60940108"/>
      <w:bookmarkStart w:id="8791" w:name="_Toc60952125"/>
      <w:bookmarkStart w:id="8792" w:name="_Toc60830851"/>
      <w:bookmarkStart w:id="8793" w:name="_Toc60840739"/>
      <w:bookmarkStart w:id="8794" w:name="_Toc60841274"/>
      <w:bookmarkStart w:id="8795" w:name="_Toc60841809"/>
      <w:bookmarkStart w:id="8796" w:name="_Toc60861960"/>
      <w:bookmarkStart w:id="8797" w:name="_Toc60904259"/>
      <w:bookmarkStart w:id="8798" w:name="_Toc60904794"/>
      <w:bookmarkStart w:id="8799" w:name="_Toc60905329"/>
      <w:bookmarkStart w:id="8800" w:name="_Toc60905864"/>
      <w:bookmarkStart w:id="8801" w:name="_Toc60906399"/>
      <w:bookmarkStart w:id="8802" w:name="_Toc60906937"/>
      <w:bookmarkStart w:id="8803" w:name="_Toc60909736"/>
      <w:bookmarkStart w:id="8804" w:name="_Toc60910772"/>
      <w:bookmarkStart w:id="8805" w:name="_Toc60911308"/>
      <w:bookmarkStart w:id="8806" w:name="_Toc60911844"/>
      <w:bookmarkStart w:id="8807" w:name="_Toc60912380"/>
      <w:bookmarkStart w:id="8808" w:name="_Toc60912753"/>
      <w:bookmarkStart w:id="8809" w:name="_Toc60913127"/>
      <w:bookmarkStart w:id="8810" w:name="_Toc60913501"/>
      <w:bookmarkStart w:id="8811" w:name="_Toc60913875"/>
      <w:bookmarkStart w:id="8812" w:name="_Toc60914249"/>
      <w:bookmarkStart w:id="8813" w:name="_Toc60914623"/>
      <w:bookmarkStart w:id="8814" w:name="_Toc60940109"/>
      <w:bookmarkStart w:id="8815" w:name="_Toc60952126"/>
      <w:bookmarkStart w:id="8816" w:name="_Toc60830852"/>
      <w:bookmarkStart w:id="8817" w:name="_Toc60840740"/>
      <w:bookmarkStart w:id="8818" w:name="_Toc60841275"/>
      <w:bookmarkStart w:id="8819" w:name="_Toc60841810"/>
      <w:bookmarkStart w:id="8820" w:name="_Toc60861961"/>
      <w:bookmarkStart w:id="8821" w:name="_Toc60904260"/>
      <w:bookmarkStart w:id="8822" w:name="_Toc60904795"/>
      <w:bookmarkStart w:id="8823" w:name="_Toc60905330"/>
      <w:bookmarkStart w:id="8824" w:name="_Toc60905865"/>
      <w:bookmarkStart w:id="8825" w:name="_Toc60906400"/>
      <w:bookmarkStart w:id="8826" w:name="_Toc60906938"/>
      <w:bookmarkStart w:id="8827" w:name="_Toc60909737"/>
      <w:bookmarkStart w:id="8828" w:name="_Toc60910773"/>
      <w:bookmarkStart w:id="8829" w:name="_Toc60911309"/>
      <w:bookmarkStart w:id="8830" w:name="_Toc60911845"/>
      <w:bookmarkStart w:id="8831" w:name="_Toc60912381"/>
      <w:bookmarkStart w:id="8832" w:name="_Toc60912754"/>
      <w:bookmarkStart w:id="8833" w:name="_Toc60913128"/>
      <w:bookmarkStart w:id="8834" w:name="_Toc60913502"/>
      <w:bookmarkStart w:id="8835" w:name="_Toc60913876"/>
      <w:bookmarkStart w:id="8836" w:name="_Toc60914250"/>
      <w:bookmarkStart w:id="8837" w:name="_Toc60914624"/>
      <w:bookmarkStart w:id="8838" w:name="_Toc60940110"/>
      <w:bookmarkStart w:id="8839" w:name="_Toc60952127"/>
      <w:bookmarkStart w:id="8840" w:name="_Toc60830853"/>
      <w:bookmarkStart w:id="8841" w:name="_Toc60840741"/>
      <w:bookmarkStart w:id="8842" w:name="_Toc60841276"/>
      <w:bookmarkStart w:id="8843" w:name="_Toc60841811"/>
      <w:bookmarkStart w:id="8844" w:name="_Toc60861962"/>
      <w:bookmarkStart w:id="8845" w:name="_Toc60904261"/>
      <w:bookmarkStart w:id="8846" w:name="_Toc60904796"/>
      <w:bookmarkStart w:id="8847" w:name="_Toc60905331"/>
      <w:bookmarkStart w:id="8848" w:name="_Toc60905866"/>
      <w:bookmarkStart w:id="8849" w:name="_Toc60906401"/>
      <w:bookmarkStart w:id="8850" w:name="_Toc60906939"/>
      <w:bookmarkStart w:id="8851" w:name="_Toc60909738"/>
      <w:bookmarkStart w:id="8852" w:name="_Toc60910774"/>
      <w:bookmarkStart w:id="8853" w:name="_Toc60911310"/>
      <w:bookmarkStart w:id="8854" w:name="_Toc60911846"/>
      <w:bookmarkStart w:id="8855" w:name="_Toc60912382"/>
      <w:bookmarkStart w:id="8856" w:name="_Toc60912755"/>
      <w:bookmarkStart w:id="8857" w:name="_Toc60913129"/>
      <w:bookmarkStart w:id="8858" w:name="_Toc60913503"/>
      <w:bookmarkStart w:id="8859" w:name="_Toc60913877"/>
      <w:bookmarkStart w:id="8860" w:name="_Toc60914251"/>
      <w:bookmarkStart w:id="8861" w:name="_Toc60914625"/>
      <w:bookmarkStart w:id="8862" w:name="_Toc60940111"/>
      <w:bookmarkStart w:id="8863" w:name="_Toc60952128"/>
      <w:bookmarkStart w:id="8864" w:name="_Toc60830854"/>
      <w:bookmarkStart w:id="8865" w:name="_Toc60840742"/>
      <w:bookmarkStart w:id="8866" w:name="_Toc60841277"/>
      <w:bookmarkStart w:id="8867" w:name="_Toc60841812"/>
      <w:bookmarkStart w:id="8868" w:name="_Toc60861963"/>
      <w:bookmarkStart w:id="8869" w:name="_Toc60904262"/>
      <w:bookmarkStart w:id="8870" w:name="_Toc60904797"/>
      <w:bookmarkStart w:id="8871" w:name="_Toc60905332"/>
      <w:bookmarkStart w:id="8872" w:name="_Toc60905867"/>
      <w:bookmarkStart w:id="8873" w:name="_Toc60906402"/>
      <w:bookmarkStart w:id="8874" w:name="_Toc60906940"/>
      <w:bookmarkStart w:id="8875" w:name="_Toc60909739"/>
      <w:bookmarkStart w:id="8876" w:name="_Toc60910775"/>
      <w:bookmarkStart w:id="8877" w:name="_Toc60911311"/>
      <w:bookmarkStart w:id="8878" w:name="_Toc60911847"/>
      <w:bookmarkStart w:id="8879" w:name="_Toc60912383"/>
      <w:bookmarkStart w:id="8880" w:name="_Toc60912756"/>
      <w:bookmarkStart w:id="8881" w:name="_Toc60913130"/>
      <w:bookmarkStart w:id="8882" w:name="_Toc60913504"/>
      <w:bookmarkStart w:id="8883" w:name="_Toc60913878"/>
      <w:bookmarkStart w:id="8884" w:name="_Toc60914252"/>
      <w:bookmarkStart w:id="8885" w:name="_Toc60914626"/>
      <w:bookmarkStart w:id="8886" w:name="_Toc60940112"/>
      <w:bookmarkStart w:id="8887" w:name="_Toc60952129"/>
      <w:bookmarkStart w:id="8888" w:name="_Toc60830855"/>
      <w:bookmarkStart w:id="8889" w:name="_Toc60840743"/>
      <w:bookmarkStart w:id="8890" w:name="_Toc60841278"/>
      <w:bookmarkStart w:id="8891" w:name="_Toc60841813"/>
      <w:bookmarkStart w:id="8892" w:name="_Toc60861964"/>
      <w:bookmarkStart w:id="8893" w:name="_Toc60904263"/>
      <w:bookmarkStart w:id="8894" w:name="_Toc60904798"/>
      <w:bookmarkStart w:id="8895" w:name="_Toc60905333"/>
      <w:bookmarkStart w:id="8896" w:name="_Toc60905868"/>
      <w:bookmarkStart w:id="8897" w:name="_Toc60906403"/>
      <w:bookmarkStart w:id="8898" w:name="_Toc60906941"/>
      <w:bookmarkStart w:id="8899" w:name="_Toc60909740"/>
      <w:bookmarkStart w:id="8900" w:name="_Toc60910776"/>
      <w:bookmarkStart w:id="8901" w:name="_Toc60911312"/>
      <w:bookmarkStart w:id="8902" w:name="_Toc60911848"/>
      <w:bookmarkStart w:id="8903" w:name="_Toc60912384"/>
      <w:bookmarkStart w:id="8904" w:name="_Toc60912757"/>
      <w:bookmarkStart w:id="8905" w:name="_Toc60913131"/>
      <w:bookmarkStart w:id="8906" w:name="_Toc60913505"/>
      <w:bookmarkStart w:id="8907" w:name="_Toc60913879"/>
      <w:bookmarkStart w:id="8908" w:name="_Toc60914253"/>
      <w:bookmarkStart w:id="8909" w:name="_Toc60914627"/>
      <w:bookmarkStart w:id="8910" w:name="_Toc60940113"/>
      <w:bookmarkStart w:id="8911" w:name="_Toc60952130"/>
      <w:bookmarkStart w:id="8912" w:name="_Toc60830856"/>
      <w:bookmarkStart w:id="8913" w:name="_Toc60840744"/>
      <w:bookmarkStart w:id="8914" w:name="_Toc60841279"/>
      <w:bookmarkStart w:id="8915" w:name="_Toc60841814"/>
      <w:bookmarkStart w:id="8916" w:name="_Toc60861965"/>
      <w:bookmarkStart w:id="8917" w:name="_Toc60904264"/>
      <w:bookmarkStart w:id="8918" w:name="_Toc60904799"/>
      <w:bookmarkStart w:id="8919" w:name="_Toc60905334"/>
      <w:bookmarkStart w:id="8920" w:name="_Toc60905869"/>
      <w:bookmarkStart w:id="8921" w:name="_Toc60906404"/>
      <w:bookmarkStart w:id="8922" w:name="_Toc60906942"/>
      <w:bookmarkStart w:id="8923" w:name="_Toc60909741"/>
      <w:bookmarkStart w:id="8924" w:name="_Toc60910777"/>
      <w:bookmarkStart w:id="8925" w:name="_Toc60911313"/>
      <w:bookmarkStart w:id="8926" w:name="_Toc60911849"/>
      <w:bookmarkStart w:id="8927" w:name="_Toc60912385"/>
      <w:bookmarkStart w:id="8928" w:name="_Toc60912758"/>
      <w:bookmarkStart w:id="8929" w:name="_Toc60913132"/>
      <w:bookmarkStart w:id="8930" w:name="_Toc60913506"/>
      <w:bookmarkStart w:id="8931" w:name="_Toc60913880"/>
      <w:bookmarkStart w:id="8932" w:name="_Toc60914254"/>
      <w:bookmarkStart w:id="8933" w:name="_Toc60914628"/>
      <w:bookmarkStart w:id="8934" w:name="_Toc60940114"/>
      <w:bookmarkStart w:id="8935" w:name="_Toc60952131"/>
      <w:bookmarkStart w:id="8936" w:name="_Toc60830857"/>
      <w:bookmarkStart w:id="8937" w:name="_Toc60840745"/>
      <w:bookmarkStart w:id="8938" w:name="_Toc60841280"/>
      <w:bookmarkStart w:id="8939" w:name="_Toc60841815"/>
      <w:bookmarkStart w:id="8940" w:name="_Toc60861966"/>
      <w:bookmarkStart w:id="8941" w:name="_Toc60904265"/>
      <w:bookmarkStart w:id="8942" w:name="_Toc60904800"/>
      <w:bookmarkStart w:id="8943" w:name="_Toc60905335"/>
      <w:bookmarkStart w:id="8944" w:name="_Toc60905870"/>
      <w:bookmarkStart w:id="8945" w:name="_Toc60906405"/>
      <w:bookmarkStart w:id="8946" w:name="_Toc60906943"/>
      <w:bookmarkStart w:id="8947" w:name="_Toc60909742"/>
      <w:bookmarkStart w:id="8948" w:name="_Toc60910778"/>
      <w:bookmarkStart w:id="8949" w:name="_Toc60911314"/>
      <w:bookmarkStart w:id="8950" w:name="_Toc60911850"/>
      <w:bookmarkStart w:id="8951" w:name="_Toc60912386"/>
      <w:bookmarkStart w:id="8952" w:name="_Toc60912759"/>
      <w:bookmarkStart w:id="8953" w:name="_Toc60913133"/>
      <w:bookmarkStart w:id="8954" w:name="_Toc60913507"/>
      <w:bookmarkStart w:id="8955" w:name="_Toc60913881"/>
      <w:bookmarkStart w:id="8956" w:name="_Toc60914255"/>
      <w:bookmarkStart w:id="8957" w:name="_Toc60914629"/>
      <w:bookmarkStart w:id="8958" w:name="_Toc60940115"/>
      <w:bookmarkStart w:id="8959" w:name="_Toc60952132"/>
      <w:bookmarkStart w:id="8960" w:name="_Toc60830858"/>
      <w:bookmarkStart w:id="8961" w:name="_Toc60840746"/>
      <w:bookmarkStart w:id="8962" w:name="_Toc60841281"/>
      <w:bookmarkStart w:id="8963" w:name="_Toc60841816"/>
      <w:bookmarkStart w:id="8964" w:name="_Toc60861967"/>
      <w:bookmarkStart w:id="8965" w:name="_Toc60904266"/>
      <w:bookmarkStart w:id="8966" w:name="_Toc60904801"/>
      <w:bookmarkStart w:id="8967" w:name="_Toc60905336"/>
      <w:bookmarkStart w:id="8968" w:name="_Toc60905871"/>
      <w:bookmarkStart w:id="8969" w:name="_Toc60906406"/>
      <w:bookmarkStart w:id="8970" w:name="_Toc60906944"/>
      <w:bookmarkStart w:id="8971" w:name="_Toc60909743"/>
      <w:bookmarkStart w:id="8972" w:name="_Toc60910779"/>
      <w:bookmarkStart w:id="8973" w:name="_Toc60911315"/>
      <w:bookmarkStart w:id="8974" w:name="_Toc60911851"/>
      <w:bookmarkStart w:id="8975" w:name="_Toc60912387"/>
      <w:bookmarkStart w:id="8976" w:name="_Toc60912760"/>
      <w:bookmarkStart w:id="8977" w:name="_Toc60913134"/>
      <w:bookmarkStart w:id="8978" w:name="_Toc60913508"/>
      <w:bookmarkStart w:id="8979" w:name="_Toc60913882"/>
      <w:bookmarkStart w:id="8980" w:name="_Toc60914256"/>
      <w:bookmarkStart w:id="8981" w:name="_Toc60914630"/>
      <w:bookmarkStart w:id="8982" w:name="_Toc60940116"/>
      <w:bookmarkStart w:id="8983" w:name="_Toc60952133"/>
      <w:bookmarkStart w:id="8984" w:name="_Toc60830859"/>
      <w:bookmarkStart w:id="8985" w:name="_Toc60840747"/>
      <w:bookmarkStart w:id="8986" w:name="_Toc60841282"/>
      <w:bookmarkStart w:id="8987" w:name="_Toc60841817"/>
      <w:bookmarkStart w:id="8988" w:name="_Toc60861968"/>
      <w:bookmarkStart w:id="8989" w:name="_Toc60904267"/>
      <w:bookmarkStart w:id="8990" w:name="_Toc60904802"/>
      <w:bookmarkStart w:id="8991" w:name="_Toc60905337"/>
      <w:bookmarkStart w:id="8992" w:name="_Toc60905872"/>
      <w:bookmarkStart w:id="8993" w:name="_Toc60906407"/>
      <w:bookmarkStart w:id="8994" w:name="_Toc60906945"/>
      <w:bookmarkStart w:id="8995" w:name="_Toc60909744"/>
      <w:bookmarkStart w:id="8996" w:name="_Toc60910780"/>
      <w:bookmarkStart w:id="8997" w:name="_Toc60911316"/>
      <w:bookmarkStart w:id="8998" w:name="_Toc60911852"/>
      <w:bookmarkStart w:id="8999" w:name="_Toc60912388"/>
      <w:bookmarkStart w:id="9000" w:name="_Toc60912761"/>
      <w:bookmarkStart w:id="9001" w:name="_Toc60913135"/>
      <w:bookmarkStart w:id="9002" w:name="_Toc60913509"/>
      <w:bookmarkStart w:id="9003" w:name="_Toc60913883"/>
      <w:bookmarkStart w:id="9004" w:name="_Toc60914257"/>
      <w:bookmarkStart w:id="9005" w:name="_Toc60914631"/>
      <w:bookmarkStart w:id="9006" w:name="_Toc60940117"/>
      <w:bookmarkStart w:id="9007" w:name="_Toc60952134"/>
      <w:bookmarkStart w:id="9008" w:name="_Toc60830860"/>
      <w:bookmarkStart w:id="9009" w:name="_Toc60840748"/>
      <w:bookmarkStart w:id="9010" w:name="_Toc60841283"/>
      <w:bookmarkStart w:id="9011" w:name="_Toc60841818"/>
      <w:bookmarkStart w:id="9012" w:name="_Toc60861969"/>
      <w:bookmarkStart w:id="9013" w:name="_Toc60904268"/>
      <w:bookmarkStart w:id="9014" w:name="_Toc60904803"/>
      <w:bookmarkStart w:id="9015" w:name="_Toc60905338"/>
      <w:bookmarkStart w:id="9016" w:name="_Toc60905873"/>
      <w:bookmarkStart w:id="9017" w:name="_Toc60906408"/>
      <w:bookmarkStart w:id="9018" w:name="_Toc60906946"/>
      <w:bookmarkStart w:id="9019" w:name="_Toc60909745"/>
      <w:bookmarkStart w:id="9020" w:name="_Toc60910781"/>
      <w:bookmarkStart w:id="9021" w:name="_Toc60911317"/>
      <w:bookmarkStart w:id="9022" w:name="_Toc60911853"/>
      <w:bookmarkStart w:id="9023" w:name="_Toc60912389"/>
      <w:bookmarkStart w:id="9024" w:name="_Toc60912762"/>
      <w:bookmarkStart w:id="9025" w:name="_Toc60913136"/>
      <w:bookmarkStart w:id="9026" w:name="_Toc60913510"/>
      <w:bookmarkStart w:id="9027" w:name="_Toc60913884"/>
      <w:bookmarkStart w:id="9028" w:name="_Toc60914258"/>
      <w:bookmarkStart w:id="9029" w:name="_Toc60914632"/>
      <w:bookmarkStart w:id="9030" w:name="_Toc60940118"/>
      <w:bookmarkStart w:id="9031" w:name="_Toc60952135"/>
      <w:bookmarkStart w:id="9032" w:name="_Toc60830861"/>
      <w:bookmarkStart w:id="9033" w:name="_Toc60840749"/>
      <w:bookmarkStart w:id="9034" w:name="_Toc60841284"/>
      <w:bookmarkStart w:id="9035" w:name="_Toc60841819"/>
      <w:bookmarkStart w:id="9036" w:name="_Toc60861970"/>
      <w:bookmarkStart w:id="9037" w:name="_Toc60904269"/>
      <w:bookmarkStart w:id="9038" w:name="_Toc60904804"/>
      <w:bookmarkStart w:id="9039" w:name="_Toc60905339"/>
      <w:bookmarkStart w:id="9040" w:name="_Toc60905874"/>
      <w:bookmarkStart w:id="9041" w:name="_Toc60906409"/>
      <w:bookmarkStart w:id="9042" w:name="_Toc60906947"/>
      <w:bookmarkStart w:id="9043" w:name="_Toc60909746"/>
      <w:bookmarkStart w:id="9044" w:name="_Toc60910782"/>
      <w:bookmarkStart w:id="9045" w:name="_Toc60911318"/>
      <w:bookmarkStart w:id="9046" w:name="_Toc60911854"/>
      <w:bookmarkStart w:id="9047" w:name="_Toc60912390"/>
      <w:bookmarkStart w:id="9048" w:name="_Toc60912763"/>
      <w:bookmarkStart w:id="9049" w:name="_Toc60913137"/>
      <w:bookmarkStart w:id="9050" w:name="_Toc60913511"/>
      <w:bookmarkStart w:id="9051" w:name="_Toc60913885"/>
      <w:bookmarkStart w:id="9052" w:name="_Toc60914259"/>
      <w:bookmarkStart w:id="9053" w:name="_Toc60914633"/>
      <w:bookmarkStart w:id="9054" w:name="_Toc60940119"/>
      <w:bookmarkStart w:id="9055" w:name="_Toc60952136"/>
      <w:bookmarkStart w:id="9056" w:name="_Toc60830862"/>
      <w:bookmarkStart w:id="9057" w:name="_Toc60840750"/>
      <w:bookmarkStart w:id="9058" w:name="_Toc60841285"/>
      <w:bookmarkStart w:id="9059" w:name="_Toc60841820"/>
      <w:bookmarkStart w:id="9060" w:name="_Toc60861971"/>
      <w:bookmarkStart w:id="9061" w:name="_Toc60904270"/>
      <w:bookmarkStart w:id="9062" w:name="_Toc60904805"/>
      <w:bookmarkStart w:id="9063" w:name="_Toc60905340"/>
      <w:bookmarkStart w:id="9064" w:name="_Toc60905875"/>
      <w:bookmarkStart w:id="9065" w:name="_Toc60906410"/>
      <w:bookmarkStart w:id="9066" w:name="_Toc60906948"/>
      <w:bookmarkStart w:id="9067" w:name="_Toc60909747"/>
      <w:bookmarkStart w:id="9068" w:name="_Toc60910783"/>
      <w:bookmarkStart w:id="9069" w:name="_Toc60911319"/>
      <w:bookmarkStart w:id="9070" w:name="_Toc60911855"/>
      <w:bookmarkStart w:id="9071" w:name="_Toc60912391"/>
      <w:bookmarkStart w:id="9072" w:name="_Toc60912764"/>
      <w:bookmarkStart w:id="9073" w:name="_Toc60913138"/>
      <w:bookmarkStart w:id="9074" w:name="_Toc60913512"/>
      <w:bookmarkStart w:id="9075" w:name="_Toc60913886"/>
      <w:bookmarkStart w:id="9076" w:name="_Toc60914260"/>
      <w:bookmarkStart w:id="9077" w:name="_Toc60914634"/>
      <w:bookmarkStart w:id="9078" w:name="_Toc60940120"/>
      <w:bookmarkStart w:id="9079" w:name="_Toc60952137"/>
      <w:bookmarkStart w:id="9080" w:name="_Toc60830863"/>
      <w:bookmarkStart w:id="9081" w:name="_Toc60840751"/>
      <w:bookmarkStart w:id="9082" w:name="_Toc60841286"/>
      <w:bookmarkStart w:id="9083" w:name="_Toc60841821"/>
      <w:bookmarkStart w:id="9084" w:name="_Toc60861972"/>
      <w:bookmarkStart w:id="9085" w:name="_Toc60904271"/>
      <w:bookmarkStart w:id="9086" w:name="_Toc60904806"/>
      <w:bookmarkStart w:id="9087" w:name="_Toc60905341"/>
      <w:bookmarkStart w:id="9088" w:name="_Toc60905876"/>
      <w:bookmarkStart w:id="9089" w:name="_Toc60906411"/>
      <w:bookmarkStart w:id="9090" w:name="_Toc60906949"/>
      <w:bookmarkStart w:id="9091" w:name="_Toc60909748"/>
      <w:bookmarkStart w:id="9092" w:name="_Toc60910784"/>
      <w:bookmarkStart w:id="9093" w:name="_Toc60911320"/>
      <w:bookmarkStart w:id="9094" w:name="_Toc60911856"/>
      <w:bookmarkStart w:id="9095" w:name="_Toc60912392"/>
      <w:bookmarkStart w:id="9096" w:name="_Toc60912765"/>
      <w:bookmarkStart w:id="9097" w:name="_Toc60913139"/>
      <w:bookmarkStart w:id="9098" w:name="_Toc60913513"/>
      <w:bookmarkStart w:id="9099" w:name="_Toc60913887"/>
      <w:bookmarkStart w:id="9100" w:name="_Toc60914261"/>
      <w:bookmarkStart w:id="9101" w:name="_Toc60914635"/>
      <w:bookmarkStart w:id="9102" w:name="_Toc60940121"/>
      <w:bookmarkStart w:id="9103" w:name="_Toc60952138"/>
      <w:bookmarkStart w:id="9104" w:name="_Toc60830864"/>
      <w:bookmarkStart w:id="9105" w:name="_Toc60840752"/>
      <w:bookmarkStart w:id="9106" w:name="_Toc60841287"/>
      <w:bookmarkStart w:id="9107" w:name="_Toc60841822"/>
      <w:bookmarkStart w:id="9108" w:name="_Toc60861973"/>
      <w:bookmarkStart w:id="9109" w:name="_Toc60904272"/>
      <w:bookmarkStart w:id="9110" w:name="_Toc60904807"/>
      <w:bookmarkStart w:id="9111" w:name="_Toc60905342"/>
      <w:bookmarkStart w:id="9112" w:name="_Toc60905877"/>
      <w:bookmarkStart w:id="9113" w:name="_Toc60906412"/>
      <w:bookmarkStart w:id="9114" w:name="_Toc60906950"/>
      <w:bookmarkStart w:id="9115" w:name="_Toc60909749"/>
      <w:bookmarkStart w:id="9116" w:name="_Toc60910785"/>
      <w:bookmarkStart w:id="9117" w:name="_Toc60911321"/>
      <w:bookmarkStart w:id="9118" w:name="_Toc60911857"/>
      <w:bookmarkStart w:id="9119" w:name="_Toc60912393"/>
      <w:bookmarkStart w:id="9120" w:name="_Toc60912766"/>
      <w:bookmarkStart w:id="9121" w:name="_Toc60913140"/>
      <w:bookmarkStart w:id="9122" w:name="_Toc60913514"/>
      <w:bookmarkStart w:id="9123" w:name="_Toc60913888"/>
      <w:bookmarkStart w:id="9124" w:name="_Toc60914262"/>
      <w:bookmarkStart w:id="9125" w:name="_Toc60914636"/>
      <w:bookmarkStart w:id="9126" w:name="_Toc60940122"/>
      <w:bookmarkStart w:id="9127" w:name="_Toc60952139"/>
      <w:bookmarkStart w:id="9128" w:name="_Toc60830865"/>
      <w:bookmarkStart w:id="9129" w:name="_Toc60840753"/>
      <w:bookmarkStart w:id="9130" w:name="_Toc60841288"/>
      <w:bookmarkStart w:id="9131" w:name="_Toc60841823"/>
      <w:bookmarkStart w:id="9132" w:name="_Toc60861974"/>
      <w:bookmarkStart w:id="9133" w:name="_Toc60904273"/>
      <w:bookmarkStart w:id="9134" w:name="_Toc60904808"/>
      <w:bookmarkStart w:id="9135" w:name="_Toc60905343"/>
      <w:bookmarkStart w:id="9136" w:name="_Toc60905878"/>
      <w:bookmarkStart w:id="9137" w:name="_Toc60906413"/>
      <w:bookmarkStart w:id="9138" w:name="_Toc60906951"/>
      <w:bookmarkStart w:id="9139" w:name="_Toc60909750"/>
      <w:bookmarkStart w:id="9140" w:name="_Toc60910786"/>
      <w:bookmarkStart w:id="9141" w:name="_Toc60911322"/>
      <w:bookmarkStart w:id="9142" w:name="_Toc60911858"/>
      <w:bookmarkStart w:id="9143" w:name="_Toc60912394"/>
      <w:bookmarkStart w:id="9144" w:name="_Toc60912767"/>
      <w:bookmarkStart w:id="9145" w:name="_Toc60913141"/>
      <w:bookmarkStart w:id="9146" w:name="_Toc60913515"/>
      <w:bookmarkStart w:id="9147" w:name="_Toc60913889"/>
      <w:bookmarkStart w:id="9148" w:name="_Toc60914263"/>
      <w:bookmarkStart w:id="9149" w:name="_Toc60914637"/>
      <w:bookmarkStart w:id="9150" w:name="_Toc60940123"/>
      <w:bookmarkStart w:id="9151" w:name="_Toc60952140"/>
      <w:bookmarkStart w:id="9152" w:name="_Toc60830866"/>
      <w:bookmarkStart w:id="9153" w:name="_Toc60840754"/>
      <w:bookmarkStart w:id="9154" w:name="_Toc60841289"/>
      <w:bookmarkStart w:id="9155" w:name="_Toc60841824"/>
      <w:bookmarkStart w:id="9156" w:name="_Toc60861975"/>
      <w:bookmarkStart w:id="9157" w:name="_Toc60904274"/>
      <w:bookmarkStart w:id="9158" w:name="_Toc60904809"/>
      <w:bookmarkStart w:id="9159" w:name="_Toc60905344"/>
      <w:bookmarkStart w:id="9160" w:name="_Toc60905879"/>
      <w:bookmarkStart w:id="9161" w:name="_Toc60906414"/>
      <w:bookmarkStart w:id="9162" w:name="_Toc60906952"/>
      <w:bookmarkStart w:id="9163" w:name="_Toc60909751"/>
      <w:bookmarkStart w:id="9164" w:name="_Toc60910787"/>
      <w:bookmarkStart w:id="9165" w:name="_Toc60911323"/>
      <w:bookmarkStart w:id="9166" w:name="_Toc60911859"/>
      <w:bookmarkStart w:id="9167" w:name="_Toc60912395"/>
      <w:bookmarkStart w:id="9168" w:name="_Toc60912768"/>
      <w:bookmarkStart w:id="9169" w:name="_Toc60913142"/>
      <w:bookmarkStart w:id="9170" w:name="_Toc60913516"/>
      <w:bookmarkStart w:id="9171" w:name="_Toc60913890"/>
      <w:bookmarkStart w:id="9172" w:name="_Toc60914264"/>
      <w:bookmarkStart w:id="9173" w:name="_Toc60914638"/>
      <w:bookmarkStart w:id="9174" w:name="_Toc60940124"/>
      <w:bookmarkStart w:id="9175" w:name="_Toc60952141"/>
      <w:bookmarkStart w:id="9176" w:name="_Toc60830867"/>
      <w:bookmarkStart w:id="9177" w:name="_Toc60840755"/>
      <w:bookmarkStart w:id="9178" w:name="_Toc60841290"/>
      <w:bookmarkStart w:id="9179" w:name="_Toc60841825"/>
      <w:bookmarkStart w:id="9180" w:name="_Toc60861976"/>
      <w:bookmarkStart w:id="9181" w:name="_Toc60904275"/>
      <w:bookmarkStart w:id="9182" w:name="_Toc60904810"/>
      <w:bookmarkStart w:id="9183" w:name="_Toc60905345"/>
      <w:bookmarkStart w:id="9184" w:name="_Toc60905880"/>
      <w:bookmarkStart w:id="9185" w:name="_Toc60906415"/>
      <w:bookmarkStart w:id="9186" w:name="_Toc60906953"/>
      <w:bookmarkStart w:id="9187" w:name="_Toc60909752"/>
      <w:bookmarkStart w:id="9188" w:name="_Toc60910788"/>
      <w:bookmarkStart w:id="9189" w:name="_Toc60911324"/>
      <w:bookmarkStart w:id="9190" w:name="_Toc60911860"/>
      <w:bookmarkStart w:id="9191" w:name="_Toc60912396"/>
      <w:bookmarkStart w:id="9192" w:name="_Toc60912769"/>
      <w:bookmarkStart w:id="9193" w:name="_Toc60913143"/>
      <w:bookmarkStart w:id="9194" w:name="_Toc60913517"/>
      <w:bookmarkStart w:id="9195" w:name="_Toc60913891"/>
      <w:bookmarkStart w:id="9196" w:name="_Toc60914265"/>
      <w:bookmarkStart w:id="9197" w:name="_Toc60914639"/>
      <w:bookmarkStart w:id="9198" w:name="_Toc60940125"/>
      <w:bookmarkStart w:id="9199" w:name="_Toc60952142"/>
      <w:bookmarkStart w:id="9200" w:name="_Toc60830868"/>
      <w:bookmarkStart w:id="9201" w:name="_Toc60840756"/>
      <w:bookmarkStart w:id="9202" w:name="_Toc60841291"/>
      <w:bookmarkStart w:id="9203" w:name="_Toc60841826"/>
      <w:bookmarkStart w:id="9204" w:name="_Toc60861977"/>
      <w:bookmarkStart w:id="9205" w:name="_Toc60904276"/>
      <w:bookmarkStart w:id="9206" w:name="_Toc60904811"/>
      <w:bookmarkStart w:id="9207" w:name="_Toc60905346"/>
      <w:bookmarkStart w:id="9208" w:name="_Toc60905881"/>
      <w:bookmarkStart w:id="9209" w:name="_Toc60906416"/>
      <w:bookmarkStart w:id="9210" w:name="_Toc60906954"/>
      <w:bookmarkStart w:id="9211" w:name="_Toc60909753"/>
      <w:bookmarkStart w:id="9212" w:name="_Toc60910789"/>
      <w:bookmarkStart w:id="9213" w:name="_Toc60911325"/>
      <w:bookmarkStart w:id="9214" w:name="_Toc60911861"/>
      <w:bookmarkStart w:id="9215" w:name="_Toc60912397"/>
      <w:bookmarkStart w:id="9216" w:name="_Toc60912770"/>
      <w:bookmarkStart w:id="9217" w:name="_Toc60913144"/>
      <w:bookmarkStart w:id="9218" w:name="_Toc60913518"/>
      <w:bookmarkStart w:id="9219" w:name="_Toc60913892"/>
      <w:bookmarkStart w:id="9220" w:name="_Toc60914266"/>
      <w:bookmarkStart w:id="9221" w:name="_Toc60914640"/>
      <w:bookmarkStart w:id="9222" w:name="_Toc60940126"/>
      <w:bookmarkStart w:id="9223" w:name="_Toc60952143"/>
      <w:bookmarkStart w:id="9224" w:name="_Toc60830869"/>
      <w:bookmarkStart w:id="9225" w:name="_Toc60840757"/>
      <w:bookmarkStart w:id="9226" w:name="_Toc60841292"/>
      <w:bookmarkStart w:id="9227" w:name="_Toc60841827"/>
      <w:bookmarkStart w:id="9228" w:name="_Toc60861978"/>
      <w:bookmarkStart w:id="9229" w:name="_Toc60904277"/>
      <w:bookmarkStart w:id="9230" w:name="_Toc60904812"/>
      <w:bookmarkStart w:id="9231" w:name="_Toc60905347"/>
      <w:bookmarkStart w:id="9232" w:name="_Toc60905882"/>
      <w:bookmarkStart w:id="9233" w:name="_Toc60906417"/>
      <w:bookmarkStart w:id="9234" w:name="_Toc60906955"/>
      <w:bookmarkStart w:id="9235" w:name="_Toc60909754"/>
      <w:bookmarkStart w:id="9236" w:name="_Toc60910790"/>
      <w:bookmarkStart w:id="9237" w:name="_Toc60911326"/>
      <w:bookmarkStart w:id="9238" w:name="_Toc60911862"/>
      <w:bookmarkStart w:id="9239" w:name="_Toc60912398"/>
      <w:bookmarkStart w:id="9240" w:name="_Toc60912771"/>
      <w:bookmarkStart w:id="9241" w:name="_Toc60913145"/>
      <w:bookmarkStart w:id="9242" w:name="_Toc60913519"/>
      <w:bookmarkStart w:id="9243" w:name="_Toc60913893"/>
      <w:bookmarkStart w:id="9244" w:name="_Toc60914267"/>
      <w:bookmarkStart w:id="9245" w:name="_Toc60914641"/>
      <w:bookmarkStart w:id="9246" w:name="_Toc60940127"/>
      <w:bookmarkStart w:id="9247" w:name="_Toc60952144"/>
      <w:bookmarkStart w:id="9248" w:name="_Toc60830870"/>
      <w:bookmarkStart w:id="9249" w:name="_Toc60840758"/>
      <w:bookmarkStart w:id="9250" w:name="_Toc60841293"/>
      <w:bookmarkStart w:id="9251" w:name="_Toc60841828"/>
      <w:bookmarkStart w:id="9252" w:name="_Toc60861979"/>
      <w:bookmarkStart w:id="9253" w:name="_Toc60904278"/>
      <w:bookmarkStart w:id="9254" w:name="_Toc60904813"/>
      <w:bookmarkStart w:id="9255" w:name="_Toc60905348"/>
      <w:bookmarkStart w:id="9256" w:name="_Toc60905883"/>
      <w:bookmarkStart w:id="9257" w:name="_Toc60906418"/>
      <w:bookmarkStart w:id="9258" w:name="_Toc60906956"/>
      <w:bookmarkStart w:id="9259" w:name="_Toc60909755"/>
      <w:bookmarkStart w:id="9260" w:name="_Toc60910791"/>
      <w:bookmarkStart w:id="9261" w:name="_Toc60911327"/>
      <w:bookmarkStart w:id="9262" w:name="_Toc60911863"/>
      <w:bookmarkStart w:id="9263" w:name="_Toc60912399"/>
      <w:bookmarkStart w:id="9264" w:name="_Toc60912772"/>
      <w:bookmarkStart w:id="9265" w:name="_Toc60913146"/>
      <w:bookmarkStart w:id="9266" w:name="_Toc60913520"/>
      <w:bookmarkStart w:id="9267" w:name="_Toc60913894"/>
      <w:bookmarkStart w:id="9268" w:name="_Toc60914268"/>
      <w:bookmarkStart w:id="9269" w:name="_Toc60914642"/>
      <w:bookmarkStart w:id="9270" w:name="_Toc60940128"/>
      <w:bookmarkStart w:id="9271" w:name="_Toc60952145"/>
      <w:bookmarkStart w:id="9272" w:name="_Toc60830871"/>
      <w:bookmarkStart w:id="9273" w:name="_Toc60840759"/>
      <w:bookmarkStart w:id="9274" w:name="_Toc60841294"/>
      <w:bookmarkStart w:id="9275" w:name="_Toc60841829"/>
      <w:bookmarkStart w:id="9276" w:name="_Toc60861980"/>
      <w:bookmarkStart w:id="9277" w:name="_Toc60904279"/>
      <w:bookmarkStart w:id="9278" w:name="_Toc60904814"/>
      <w:bookmarkStart w:id="9279" w:name="_Toc60905349"/>
      <w:bookmarkStart w:id="9280" w:name="_Toc60905884"/>
      <w:bookmarkStart w:id="9281" w:name="_Toc60906419"/>
      <w:bookmarkStart w:id="9282" w:name="_Toc60906957"/>
      <w:bookmarkStart w:id="9283" w:name="_Toc60909756"/>
      <w:bookmarkStart w:id="9284" w:name="_Toc60910792"/>
      <w:bookmarkStart w:id="9285" w:name="_Toc60911328"/>
      <w:bookmarkStart w:id="9286" w:name="_Toc60911864"/>
      <w:bookmarkStart w:id="9287" w:name="_Toc60912400"/>
      <w:bookmarkStart w:id="9288" w:name="_Toc60912773"/>
      <w:bookmarkStart w:id="9289" w:name="_Toc60913147"/>
      <w:bookmarkStart w:id="9290" w:name="_Toc60913521"/>
      <w:bookmarkStart w:id="9291" w:name="_Toc60913895"/>
      <w:bookmarkStart w:id="9292" w:name="_Toc60914269"/>
      <w:bookmarkStart w:id="9293" w:name="_Toc60914643"/>
      <w:bookmarkStart w:id="9294" w:name="_Toc60940129"/>
      <w:bookmarkStart w:id="9295" w:name="_Toc60952146"/>
      <w:bookmarkStart w:id="9296" w:name="_Toc68181269"/>
      <w:bookmarkStart w:id="9297" w:name="_Toc68181858"/>
      <w:bookmarkStart w:id="9298" w:name="_Toc72754651"/>
      <w:bookmarkStart w:id="9299" w:name="_Toc72755614"/>
      <w:bookmarkStart w:id="9300" w:name="_Toc72755702"/>
      <w:bookmarkStart w:id="9301" w:name="_Toc72834179"/>
      <w:bookmarkStart w:id="9302" w:name="_Toc72925346"/>
      <w:bookmarkStart w:id="9303" w:name="_Toc72925976"/>
      <w:bookmarkStart w:id="9304" w:name="_Toc72928840"/>
      <w:bookmarkStart w:id="9305" w:name="_Toc72929770"/>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r w:rsidRPr="00D73F5B">
        <w:rPr>
          <w:b/>
          <w:caps w:val="0"/>
          <w:szCs w:val="22"/>
          <w:lang w:val="en-CA"/>
        </w:rPr>
        <w:t>Electrical Installation</w:t>
      </w:r>
      <w:bookmarkEnd w:id="9296"/>
      <w:bookmarkEnd w:id="9297"/>
      <w:bookmarkEnd w:id="9298"/>
      <w:bookmarkEnd w:id="9299"/>
      <w:bookmarkEnd w:id="9300"/>
      <w:bookmarkEnd w:id="9301"/>
      <w:bookmarkEnd w:id="9302"/>
      <w:bookmarkEnd w:id="9303"/>
      <w:bookmarkEnd w:id="9304"/>
      <w:bookmarkEnd w:id="9305"/>
    </w:p>
    <w:p w14:paraId="276E82B6" w14:textId="5ED741C9" w:rsidR="00405DA7" w:rsidRPr="00760522" w:rsidRDefault="00405DA7" w:rsidP="00197B13">
      <w:pPr>
        <w:pStyle w:val="Header"/>
        <w:numPr>
          <w:ilvl w:val="0"/>
          <w:numId w:val="47"/>
        </w:numPr>
        <w:tabs>
          <w:tab w:val="clear" w:pos="4320"/>
          <w:tab w:val="clear" w:pos="8640"/>
          <w:tab w:val="left" w:pos="720"/>
        </w:tabs>
        <w:spacing w:after="240"/>
        <w:ind w:left="1584" w:hanging="504"/>
        <w:jc w:val="both"/>
        <w:rPr>
          <w:rFonts w:asciiTheme="majorBidi" w:hAnsiTheme="majorBidi" w:cstheme="majorBidi"/>
          <w:sz w:val="22"/>
          <w:szCs w:val="22"/>
        </w:rPr>
      </w:pPr>
      <w:r w:rsidRPr="00B81ECE">
        <w:rPr>
          <w:rFonts w:asciiTheme="majorBidi" w:hAnsiTheme="majorBidi" w:cstheme="majorBidi"/>
          <w:sz w:val="22"/>
          <w:szCs w:val="22"/>
        </w:rPr>
        <w:t>The</w:t>
      </w:r>
      <w:r w:rsidRPr="00760522">
        <w:rPr>
          <w:rFonts w:asciiTheme="majorBidi" w:hAnsiTheme="majorBidi" w:cstheme="majorBidi"/>
          <w:sz w:val="22"/>
          <w:szCs w:val="22"/>
        </w:rPr>
        <w:t xml:space="preserve"> Electrical work required under this contract shall conform to the requirements of the OESC and meet with the approval of the ESA.</w:t>
      </w:r>
    </w:p>
    <w:p w14:paraId="0303B1F6" w14:textId="12C73676" w:rsidR="00405DA7" w:rsidRPr="00F12F3D" w:rsidRDefault="00405DA7" w:rsidP="00197B13">
      <w:pPr>
        <w:pStyle w:val="Header"/>
        <w:numPr>
          <w:ilvl w:val="0"/>
          <w:numId w:val="47"/>
        </w:numPr>
        <w:tabs>
          <w:tab w:val="clear" w:pos="4320"/>
          <w:tab w:val="clear" w:pos="8640"/>
          <w:tab w:val="left" w:pos="720"/>
        </w:tabs>
        <w:spacing w:after="240"/>
        <w:ind w:left="1584" w:hanging="504"/>
        <w:jc w:val="both"/>
        <w:rPr>
          <w:rFonts w:asciiTheme="majorBidi" w:hAnsiTheme="majorBidi" w:cstheme="majorBidi"/>
          <w:sz w:val="22"/>
          <w:szCs w:val="22"/>
        </w:rPr>
      </w:pPr>
      <w:r w:rsidRPr="00760522">
        <w:rPr>
          <w:rFonts w:asciiTheme="majorBidi" w:hAnsiTheme="majorBidi" w:cstheme="majorBidi"/>
          <w:sz w:val="22"/>
          <w:szCs w:val="22"/>
        </w:rPr>
        <w:t>Electricians working on the site shall adhere to the requisite safety procedures and Best Practices required to protect themselves from any risks arising from potential Arc Flash sources.</w:t>
      </w:r>
    </w:p>
    <w:p w14:paraId="7F81176B" w14:textId="5BE069B2" w:rsidR="00405DA7" w:rsidRPr="00F12F3D" w:rsidRDefault="00405DA7" w:rsidP="00197B13">
      <w:pPr>
        <w:pStyle w:val="Header"/>
        <w:numPr>
          <w:ilvl w:val="0"/>
          <w:numId w:val="47"/>
        </w:numPr>
        <w:tabs>
          <w:tab w:val="clear" w:pos="4320"/>
          <w:tab w:val="clear" w:pos="8640"/>
          <w:tab w:val="left" w:pos="720"/>
        </w:tabs>
        <w:spacing w:after="240"/>
        <w:ind w:left="1584" w:hanging="504"/>
        <w:jc w:val="both"/>
        <w:rPr>
          <w:rFonts w:asciiTheme="majorBidi" w:hAnsiTheme="majorBidi" w:cstheme="majorBidi"/>
          <w:caps/>
          <w:sz w:val="22"/>
          <w:szCs w:val="22"/>
        </w:rPr>
      </w:pPr>
      <w:r w:rsidRPr="00F12F3D">
        <w:rPr>
          <w:rFonts w:asciiTheme="majorBidi" w:hAnsiTheme="majorBidi" w:cstheme="majorBidi"/>
          <w:sz w:val="22"/>
          <w:szCs w:val="22"/>
        </w:rPr>
        <w:t>Electricians shall not work on “hot circuits” without special permission from the Region.</w:t>
      </w:r>
    </w:p>
    <w:p w14:paraId="0A2BA23D" w14:textId="5C8B87B8" w:rsidR="0029448F" w:rsidRPr="00D73F5B" w:rsidRDefault="0069623C" w:rsidP="006A22E6">
      <w:pPr>
        <w:pStyle w:val="heading3a"/>
        <w:numPr>
          <w:ilvl w:val="1"/>
          <w:numId w:val="11"/>
        </w:numPr>
        <w:spacing w:line="240" w:lineRule="auto"/>
        <w:ind w:left="1080" w:hanging="1080"/>
        <w:jc w:val="both"/>
        <w:rPr>
          <w:b/>
          <w:szCs w:val="22"/>
          <w:lang w:val="en-CA"/>
        </w:rPr>
      </w:pPr>
      <w:bookmarkStart w:id="9306" w:name="_Toc68181270"/>
      <w:bookmarkStart w:id="9307" w:name="_Toc68181859"/>
      <w:bookmarkStart w:id="9308" w:name="_Toc72754652"/>
      <w:bookmarkStart w:id="9309" w:name="_Toc72755615"/>
      <w:bookmarkStart w:id="9310" w:name="_Toc72755703"/>
      <w:bookmarkStart w:id="9311" w:name="_Toc72834180"/>
      <w:bookmarkStart w:id="9312" w:name="_Toc72925347"/>
      <w:bookmarkStart w:id="9313" w:name="_Toc72925977"/>
      <w:bookmarkStart w:id="9314" w:name="_Toc72928841"/>
      <w:bookmarkStart w:id="9315" w:name="_Toc72929771"/>
      <w:r w:rsidRPr="00D73F5B">
        <w:rPr>
          <w:b/>
          <w:caps w:val="0"/>
          <w:szCs w:val="22"/>
          <w:lang w:val="en-CA"/>
        </w:rPr>
        <w:t>Installation – Wires and Cables</w:t>
      </w:r>
      <w:bookmarkEnd w:id="9306"/>
      <w:bookmarkEnd w:id="9307"/>
      <w:bookmarkEnd w:id="9308"/>
      <w:bookmarkEnd w:id="9309"/>
      <w:bookmarkEnd w:id="9310"/>
      <w:bookmarkEnd w:id="9311"/>
      <w:bookmarkEnd w:id="9312"/>
      <w:bookmarkEnd w:id="9313"/>
      <w:bookmarkEnd w:id="9314"/>
      <w:bookmarkEnd w:id="9315"/>
    </w:p>
    <w:p w14:paraId="157AE254" w14:textId="6CAA7407" w:rsidR="00EF1A56" w:rsidRPr="002E5543" w:rsidRDefault="0029448F" w:rsidP="00197B13">
      <w:pPr>
        <w:pStyle w:val="Header"/>
        <w:numPr>
          <w:ilvl w:val="0"/>
          <w:numId w:val="26"/>
        </w:numPr>
        <w:tabs>
          <w:tab w:val="clear" w:pos="4320"/>
          <w:tab w:val="clear" w:pos="8640"/>
        </w:tabs>
        <w:spacing w:after="240"/>
        <w:ind w:left="1584" w:hanging="504"/>
        <w:jc w:val="both"/>
        <w:rPr>
          <w:sz w:val="22"/>
          <w:szCs w:val="22"/>
        </w:rPr>
      </w:pPr>
      <w:r w:rsidRPr="00B81ECE">
        <w:rPr>
          <w:rFonts w:asciiTheme="majorBidi" w:hAnsiTheme="majorBidi" w:cstheme="majorBidi"/>
          <w:color w:val="222222"/>
          <w:sz w:val="22"/>
          <w:szCs w:val="22"/>
          <w:lang w:eastAsia="en-CA" w:bidi="he-IL"/>
        </w:rPr>
        <w:t xml:space="preserve">Provide wires of number and </w:t>
      </w:r>
      <w:r w:rsidR="00C37970" w:rsidRPr="00760522">
        <w:rPr>
          <w:rFonts w:asciiTheme="majorBidi" w:hAnsiTheme="majorBidi" w:cstheme="majorBidi"/>
          <w:color w:val="222222"/>
          <w:sz w:val="22"/>
          <w:szCs w:val="22"/>
          <w:lang w:eastAsia="en-CA" w:bidi="he-IL"/>
        </w:rPr>
        <w:t xml:space="preserve">gauge </w:t>
      </w:r>
      <w:r w:rsidRPr="00760522">
        <w:rPr>
          <w:rFonts w:asciiTheme="majorBidi" w:hAnsiTheme="majorBidi" w:cstheme="majorBidi"/>
          <w:color w:val="222222"/>
          <w:sz w:val="22"/>
          <w:szCs w:val="22"/>
          <w:lang w:eastAsia="en-CA" w:bidi="he-IL"/>
        </w:rPr>
        <w:t xml:space="preserve">(including corresponding raceways) </w:t>
      </w:r>
      <w:r w:rsidR="00C37970" w:rsidRPr="00760522">
        <w:rPr>
          <w:rFonts w:asciiTheme="majorBidi" w:hAnsiTheme="majorBidi" w:cstheme="majorBidi"/>
          <w:color w:val="222222"/>
          <w:sz w:val="22"/>
          <w:szCs w:val="22"/>
          <w:lang w:eastAsia="en-CA" w:bidi="he-IL"/>
        </w:rPr>
        <w:t xml:space="preserve">as </w:t>
      </w:r>
      <w:r w:rsidRPr="00F12F3D">
        <w:rPr>
          <w:rFonts w:asciiTheme="majorBidi" w:hAnsiTheme="majorBidi" w:cstheme="majorBidi"/>
          <w:color w:val="222222"/>
          <w:sz w:val="22"/>
          <w:szCs w:val="22"/>
          <w:lang w:eastAsia="en-CA" w:bidi="he-IL"/>
        </w:rPr>
        <w:t xml:space="preserve">required, with </w:t>
      </w:r>
      <w:r w:rsidR="00C37970" w:rsidRPr="00F12F3D">
        <w:rPr>
          <w:rFonts w:asciiTheme="majorBidi" w:hAnsiTheme="majorBidi" w:cstheme="majorBidi"/>
          <w:color w:val="222222"/>
          <w:sz w:val="22"/>
          <w:szCs w:val="22"/>
          <w:lang w:eastAsia="en-CA" w:bidi="he-IL"/>
        </w:rPr>
        <w:t xml:space="preserve">sufficient </w:t>
      </w:r>
      <w:r w:rsidRPr="00F12F3D">
        <w:rPr>
          <w:rFonts w:asciiTheme="majorBidi" w:hAnsiTheme="majorBidi" w:cstheme="majorBidi"/>
          <w:color w:val="222222"/>
          <w:sz w:val="22"/>
          <w:szCs w:val="22"/>
          <w:lang w:eastAsia="en-CA" w:bidi="he-IL"/>
        </w:rPr>
        <w:t>space</w:t>
      </w:r>
      <w:r w:rsidRPr="00F12F3D">
        <w:rPr>
          <w:sz w:val="22"/>
          <w:szCs w:val="22"/>
        </w:rPr>
        <w:t xml:space="preserve"> </w:t>
      </w:r>
      <w:r w:rsidR="00C37970" w:rsidRPr="00F12F3D">
        <w:rPr>
          <w:sz w:val="22"/>
          <w:szCs w:val="22"/>
        </w:rPr>
        <w:t xml:space="preserve">for </w:t>
      </w:r>
      <w:r w:rsidRPr="00F12F3D">
        <w:rPr>
          <w:sz w:val="22"/>
          <w:szCs w:val="22"/>
        </w:rPr>
        <w:t>conductors as indicated</w:t>
      </w:r>
      <w:r w:rsidR="009F333C" w:rsidRPr="00F12F3D">
        <w:rPr>
          <w:sz w:val="22"/>
          <w:szCs w:val="22"/>
        </w:rPr>
        <w:t xml:space="preserve"> in the Drawings</w:t>
      </w:r>
      <w:r w:rsidR="00C420F7">
        <w:rPr>
          <w:sz w:val="22"/>
          <w:szCs w:val="22"/>
        </w:rPr>
        <w:t xml:space="preserve">.  </w:t>
      </w:r>
      <w:r w:rsidRPr="00F12F3D">
        <w:rPr>
          <w:sz w:val="22"/>
          <w:szCs w:val="22"/>
        </w:rPr>
        <w:t xml:space="preserve">Provide adequate wiring for </w:t>
      </w:r>
      <w:r w:rsidR="00C37970" w:rsidRPr="00F12F3D">
        <w:rPr>
          <w:sz w:val="22"/>
          <w:szCs w:val="22"/>
        </w:rPr>
        <w:t xml:space="preserve">the </w:t>
      </w:r>
      <w:r w:rsidRPr="00F12F3D">
        <w:rPr>
          <w:sz w:val="22"/>
          <w:szCs w:val="22"/>
        </w:rPr>
        <w:t>actual equipment</w:t>
      </w:r>
      <w:r w:rsidR="00C37970" w:rsidRPr="00F12F3D">
        <w:rPr>
          <w:sz w:val="22"/>
          <w:szCs w:val="22"/>
        </w:rPr>
        <w:t xml:space="preserve"> which is being</w:t>
      </w:r>
      <w:r w:rsidRPr="00C52589">
        <w:rPr>
          <w:sz w:val="22"/>
          <w:szCs w:val="22"/>
        </w:rPr>
        <w:t xml:space="preserve"> installed</w:t>
      </w:r>
      <w:r w:rsidR="00C420F7">
        <w:rPr>
          <w:sz w:val="22"/>
          <w:szCs w:val="22"/>
        </w:rPr>
        <w:t xml:space="preserve">.  </w:t>
      </w:r>
      <w:r w:rsidR="000559C0" w:rsidRPr="00C52589">
        <w:rPr>
          <w:sz w:val="22"/>
          <w:szCs w:val="22"/>
        </w:rPr>
        <w:t xml:space="preserve">There is no requirement to make allowance for </w:t>
      </w:r>
      <w:r w:rsidR="000A1A70" w:rsidRPr="002E5543">
        <w:rPr>
          <w:sz w:val="22"/>
          <w:szCs w:val="22"/>
        </w:rPr>
        <w:t xml:space="preserve">future </w:t>
      </w:r>
      <w:r w:rsidR="000559C0" w:rsidRPr="002E5543">
        <w:rPr>
          <w:sz w:val="22"/>
          <w:szCs w:val="22"/>
        </w:rPr>
        <w:t>expansion</w:t>
      </w:r>
      <w:r w:rsidR="004E4CDE" w:rsidRPr="002E5543">
        <w:rPr>
          <w:sz w:val="22"/>
          <w:szCs w:val="22"/>
        </w:rPr>
        <w:t xml:space="preserve"> by using oversized conductors or excess numbers of conductors</w:t>
      </w:r>
      <w:r w:rsidR="00C420F7">
        <w:rPr>
          <w:sz w:val="22"/>
          <w:szCs w:val="22"/>
        </w:rPr>
        <w:t xml:space="preserve">.  </w:t>
      </w:r>
      <w:r w:rsidR="004E4CDE" w:rsidRPr="002E5543">
        <w:rPr>
          <w:sz w:val="22"/>
          <w:szCs w:val="22"/>
        </w:rPr>
        <w:t>As noted, conduits shall have spare capacity.</w:t>
      </w:r>
    </w:p>
    <w:p w14:paraId="445061A5" w14:textId="36BC2CCB" w:rsidR="0029448F" w:rsidRPr="00724F95"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2E5543">
        <w:rPr>
          <w:rFonts w:asciiTheme="majorBidi" w:hAnsiTheme="majorBidi" w:cstheme="majorBidi"/>
          <w:color w:val="222222"/>
          <w:sz w:val="22"/>
          <w:szCs w:val="22"/>
          <w:lang w:eastAsia="en-CA" w:bidi="he-IL"/>
        </w:rPr>
        <w:t>Provide w</w:t>
      </w:r>
      <w:r w:rsidR="006C04BE" w:rsidRPr="002E5543">
        <w:rPr>
          <w:rFonts w:asciiTheme="majorBidi" w:hAnsiTheme="majorBidi" w:cstheme="majorBidi"/>
          <w:color w:val="222222"/>
          <w:sz w:val="22"/>
          <w:szCs w:val="22"/>
          <w:lang w:eastAsia="en-CA" w:bidi="he-IL"/>
        </w:rPr>
        <w:t>ire and cable according to the d</w:t>
      </w:r>
      <w:r w:rsidRPr="002E5543">
        <w:rPr>
          <w:rFonts w:asciiTheme="majorBidi" w:hAnsiTheme="majorBidi" w:cstheme="majorBidi"/>
          <w:color w:val="222222"/>
          <w:sz w:val="22"/>
          <w:szCs w:val="22"/>
          <w:lang w:eastAsia="en-CA" w:bidi="he-IL"/>
        </w:rPr>
        <w:t>rawings and security system requirements</w:t>
      </w:r>
      <w:r w:rsidR="00C420F7">
        <w:rPr>
          <w:rFonts w:asciiTheme="majorBidi" w:hAnsiTheme="majorBidi" w:cstheme="majorBidi"/>
          <w:color w:val="222222"/>
          <w:sz w:val="22"/>
          <w:szCs w:val="22"/>
          <w:lang w:eastAsia="en-CA" w:bidi="he-IL"/>
        </w:rPr>
        <w:t xml:space="preserve">.  </w:t>
      </w:r>
      <w:r w:rsidR="00C37970" w:rsidRPr="002E5543">
        <w:rPr>
          <w:rFonts w:asciiTheme="majorBidi" w:hAnsiTheme="majorBidi" w:cstheme="majorBidi"/>
          <w:color w:val="222222"/>
          <w:sz w:val="22"/>
          <w:szCs w:val="22"/>
          <w:lang w:eastAsia="en-CA" w:bidi="he-IL"/>
        </w:rPr>
        <w:t>This includes consideration of wire types (related to environmental criteria) colours, conductor types</w:t>
      </w:r>
      <w:r w:rsidR="000559C0" w:rsidRPr="002E5543">
        <w:rPr>
          <w:rFonts w:asciiTheme="majorBidi" w:hAnsiTheme="majorBidi" w:cstheme="majorBidi"/>
          <w:color w:val="222222"/>
          <w:sz w:val="22"/>
          <w:szCs w:val="22"/>
          <w:lang w:eastAsia="en-CA" w:bidi="he-IL"/>
        </w:rPr>
        <w:t>, jacketing, conductor type</w:t>
      </w:r>
      <w:r w:rsidR="00C37970" w:rsidRPr="00724F95">
        <w:rPr>
          <w:rFonts w:asciiTheme="majorBidi" w:hAnsiTheme="majorBidi" w:cstheme="majorBidi"/>
          <w:color w:val="222222"/>
          <w:sz w:val="22"/>
          <w:szCs w:val="22"/>
          <w:lang w:eastAsia="en-CA" w:bidi="he-IL"/>
        </w:rPr>
        <w:t xml:space="preserve"> and gauge.</w:t>
      </w:r>
    </w:p>
    <w:p w14:paraId="66A40B95" w14:textId="6C0F306D" w:rsidR="0029448F" w:rsidRPr="00206445"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724F95">
        <w:rPr>
          <w:rFonts w:asciiTheme="majorBidi" w:hAnsiTheme="majorBidi" w:cstheme="majorBidi"/>
          <w:color w:val="222222"/>
          <w:sz w:val="22"/>
          <w:szCs w:val="22"/>
          <w:lang w:eastAsia="en-CA" w:bidi="he-IL"/>
        </w:rPr>
        <w:t>Pull cable into ducts, conduits and cable trays in accordance with cable manufacturer’s recommendations</w:t>
      </w:r>
      <w:r w:rsidR="00C420F7">
        <w:rPr>
          <w:rFonts w:asciiTheme="majorBidi" w:hAnsiTheme="majorBidi" w:cstheme="majorBidi"/>
          <w:color w:val="222222"/>
          <w:sz w:val="22"/>
          <w:szCs w:val="22"/>
          <w:lang w:eastAsia="en-CA" w:bidi="he-IL"/>
        </w:rPr>
        <w:t xml:space="preserve">.  </w:t>
      </w:r>
      <w:r w:rsidRPr="00724F95">
        <w:rPr>
          <w:rFonts w:asciiTheme="majorBidi" w:hAnsiTheme="majorBidi" w:cstheme="majorBidi"/>
          <w:color w:val="222222"/>
          <w:sz w:val="22"/>
          <w:szCs w:val="22"/>
          <w:lang w:eastAsia="en-CA" w:bidi="he-IL"/>
        </w:rPr>
        <w:t xml:space="preserve">Use </w:t>
      </w:r>
      <w:r w:rsidR="00C37970" w:rsidRPr="00724F95">
        <w:rPr>
          <w:rFonts w:asciiTheme="majorBidi" w:hAnsiTheme="majorBidi" w:cstheme="majorBidi"/>
          <w:color w:val="222222"/>
          <w:sz w:val="22"/>
          <w:szCs w:val="22"/>
          <w:lang w:eastAsia="en-CA" w:bidi="he-IL"/>
        </w:rPr>
        <w:t>specialis</w:t>
      </w:r>
      <w:r w:rsidR="00C37970" w:rsidRPr="002C3FBB">
        <w:rPr>
          <w:rFonts w:asciiTheme="majorBidi" w:hAnsiTheme="majorBidi" w:cstheme="majorBidi"/>
          <w:color w:val="222222"/>
          <w:sz w:val="22"/>
          <w:szCs w:val="22"/>
          <w:lang w:eastAsia="en-CA" w:bidi="he-IL"/>
        </w:rPr>
        <w:t xml:space="preserve">ed </w:t>
      </w:r>
      <w:r w:rsidRPr="002C3FBB">
        <w:rPr>
          <w:rFonts w:asciiTheme="majorBidi" w:hAnsiTheme="majorBidi" w:cstheme="majorBidi"/>
          <w:color w:val="222222"/>
          <w:sz w:val="22"/>
          <w:szCs w:val="22"/>
          <w:lang w:eastAsia="en-CA" w:bidi="he-IL"/>
        </w:rPr>
        <w:t>cable grips suitable for cable type, or pulling eyes fastened directly onto cable conductors.</w:t>
      </w:r>
    </w:p>
    <w:p w14:paraId="1BD746A0" w14:textId="292810C3" w:rsidR="0029448F" w:rsidRPr="00206445"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206445">
        <w:rPr>
          <w:rFonts w:asciiTheme="majorBidi" w:hAnsiTheme="majorBidi" w:cstheme="majorBidi"/>
          <w:color w:val="222222"/>
          <w:sz w:val="22"/>
          <w:szCs w:val="22"/>
          <w:lang w:eastAsia="en-CA" w:bidi="he-IL"/>
        </w:rPr>
        <w:t>Limit pulling tension and minimum bending radii to those recommended by manufacturer</w:t>
      </w:r>
      <w:r w:rsidR="00C420F7">
        <w:rPr>
          <w:rFonts w:asciiTheme="majorBidi" w:hAnsiTheme="majorBidi" w:cstheme="majorBidi"/>
          <w:color w:val="222222"/>
          <w:sz w:val="22"/>
          <w:szCs w:val="22"/>
          <w:lang w:eastAsia="en-CA" w:bidi="he-IL"/>
        </w:rPr>
        <w:t xml:space="preserve">.  </w:t>
      </w:r>
      <w:r w:rsidR="00C37970" w:rsidRPr="00206445">
        <w:rPr>
          <w:rFonts w:asciiTheme="majorBidi" w:hAnsiTheme="majorBidi" w:cstheme="majorBidi"/>
          <w:color w:val="222222"/>
          <w:sz w:val="22"/>
          <w:szCs w:val="22"/>
          <w:lang w:eastAsia="en-CA" w:bidi="he-IL"/>
        </w:rPr>
        <w:t>Also observe that the conduits which are being used must adhere to the Code limitations regarding numbers of bends,</w:t>
      </w:r>
      <w:r w:rsidR="00DF46E9" w:rsidRPr="00206445">
        <w:rPr>
          <w:rFonts w:asciiTheme="majorBidi" w:hAnsiTheme="majorBidi" w:cstheme="majorBidi"/>
          <w:color w:val="222222"/>
          <w:sz w:val="22"/>
          <w:szCs w:val="22"/>
          <w:lang w:eastAsia="en-CA" w:bidi="he-IL"/>
        </w:rPr>
        <w:t xml:space="preserve"> </w:t>
      </w:r>
      <w:r w:rsidR="00C37970" w:rsidRPr="00206445">
        <w:rPr>
          <w:rFonts w:asciiTheme="majorBidi" w:hAnsiTheme="majorBidi" w:cstheme="majorBidi"/>
          <w:color w:val="222222"/>
          <w:sz w:val="22"/>
          <w:szCs w:val="22"/>
          <w:lang w:eastAsia="en-CA" w:bidi="he-IL"/>
        </w:rPr>
        <w:t>lengths of pulls and provision of pull boxes.</w:t>
      </w:r>
    </w:p>
    <w:p w14:paraId="6ECFE97E" w14:textId="31A6D34D" w:rsidR="0029448F" w:rsidRPr="007352AD"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206445">
        <w:rPr>
          <w:rFonts w:asciiTheme="majorBidi" w:hAnsiTheme="majorBidi" w:cstheme="majorBidi"/>
          <w:color w:val="222222"/>
          <w:sz w:val="22"/>
          <w:szCs w:val="22"/>
          <w:lang w:eastAsia="en-CA" w:bidi="he-IL"/>
        </w:rPr>
        <w:t>Prevent damage to cable jackets by utilizing adequate</w:t>
      </w:r>
      <w:r w:rsidR="002B3507" w:rsidRPr="00206445">
        <w:rPr>
          <w:rFonts w:asciiTheme="majorBidi" w:hAnsiTheme="majorBidi" w:cstheme="majorBidi"/>
          <w:color w:val="222222"/>
          <w:sz w:val="22"/>
          <w:szCs w:val="22"/>
          <w:lang w:eastAsia="en-CA" w:bidi="he-IL"/>
        </w:rPr>
        <w:t xml:space="preserve"> amount of</w:t>
      </w:r>
      <w:r w:rsidRPr="007352AD">
        <w:rPr>
          <w:rFonts w:asciiTheme="majorBidi" w:hAnsiTheme="majorBidi" w:cstheme="majorBidi"/>
          <w:color w:val="222222"/>
          <w:sz w:val="22"/>
          <w:szCs w:val="22"/>
          <w:lang w:eastAsia="en-CA" w:bidi="he-IL"/>
        </w:rPr>
        <w:t xml:space="preserve"> </w:t>
      </w:r>
      <w:r w:rsidR="00C37970" w:rsidRPr="007352AD">
        <w:rPr>
          <w:rFonts w:asciiTheme="majorBidi" w:hAnsiTheme="majorBidi" w:cstheme="majorBidi"/>
          <w:color w:val="222222"/>
          <w:sz w:val="22"/>
          <w:szCs w:val="22"/>
          <w:lang w:eastAsia="en-CA" w:bidi="he-IL"/>
        </w:rPr>
        <w:t xml:space="preserve">approved </w:t>
      </w:r>
      <w:r w:rsidRPr="007352AD">
        <w:rPr>
          <w:rFonts w:asciiTheme="majorBidi" w:hAnsiTheme="majorBidi" w:cstheme="majorBidi"/>
          <w:color w:val="222222"/>
          <w:sz w:val="22"/>
          <w:szCs w:val="22"/>
          <w:lang w:eastAsia="en-CA" w:bidi="he-IL"/>
        </w:rPr>
        <w:t>lubricant when pulling cables through ducts and conduits.</w:t>
      </w:r>
    </w:p>
    <w:p w14:paraId="07000720" w14:textId="6804EF89" w:rsidR="0029448F" w:rsidRPr="007352AD"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7352AD">
        <w:rPr>
          <w:rFonts w:asciiTheme="majorBidi" w:hAnsiTheme="majorBidi" w:cstheme="majorBidi"/>
          <w:color w:val="222222"/>
          <w:sz w:val="22"/>
          <w:szCs w:val="22"/>
          <w:lang w:eastAsia="en-CA" w:bidi="he-IL"/>
        </w:rPr>
        <w:t>Support cables in manholes and utility tunnels on cable trays or cable racks.</w:t>
      </w:r>
    </w:p>
    <w:p w14:paraId="46007E6B" w14:textId="26994F65" w:rsidR="0029448F" w:rsidRPr="00417545"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7352AD">
        <w:rPr>
          <w:rFonts w:asciiTheme="majorBidi" w:hAnsiTheme="majorBidi" w:cstheme="majorBidi"/>
          <w:color w:val="222222"/>
          <w:sz w:val="22"/>
          <w:szCs w:val="22"/>
          <w:lang w:eastAsia="en-CA" w:bidi="he-IL"/>
        </w:rPr>
        <w:t>Arrange cables in parallel rows on cable trays</w:t>
      </w:r>
      <w:r w:rsidR="00C420F7">
        <w:rPr>
          <w:rFonts w:asciiTheme="majorBidi" w:hAnsiTheme="majorBidi" w:cstheme="majorBidi"/>
          <w:color w:val="222222"/>
          <w:sz w:val="22"/>
          <w:szCs w:val="22"/>
          <w:lang w:eastAsia="en-CA" w:bidi="he-IL"/>
        </w:rPr>
        <w:t xml:space="preserve">.  </w:t>
      </w:r>
      <w:r w:rsidRPr="007352AD">
        <w:rPr>
          <w:rFonts w:asciiTheme="majorBidi" w:hAnsiTheme="majorBidi" w:cstheme="majorBidi"/>
          <w:color w:val="222222"/>
          <w:sz w:val="22"/>
          <w:szCs w:val="22"/>
          <w:lang w:eastAsia="en-CA" w:bidi="he-IL"/>
        </w:rPr>
        <w:t xml:space="preserve">Maintain cable spacing by fastening cables, with </w:t>
      </w:r>
      <w:r w:rsidR="009325B1" w:rsidRPr="007352AD">
        <w:rPr>
          <w:rFonts w:asciiTheme="majorBidi" w:hAnsiTheme="majorBidi" w:cstheme="majorBidi"/>
          <w:color w:val="222222"/>
          <w:sz w:val="22"/>
          <w:szCs w:val="22"/>
          <w:lang w:eastAsia="en-CA" w:bidi="he-IL"/>
        </w:rPr>
        <w:t>Velcro</w:t>
      </w:r>
      <w:r w:rsidRPr="007352AD">
        <w:rPr>
          <w:rFonts w:asciiTheme="majorBidi" w:hAnsiTheme="majorBidi" w:cstheme="majorBidi"/>
          <w:color w:val="222222"/>
          <w:sz w:val="22"/>
          <w:szCs w:val="22"/>
          <w:lang w:eastAsia="en-CA" w:bidi="he-IL"/>
        </w:rPr>
        <w:t>,</w:t>
      </w:r>
      <w:r w:rsidR="00D56EE5" w:rsidRPr="007352AD">
        <w:rPr>
          <w:rFonts w:asciiTheme="majorBidi" w:hAnsiTheme="majorBidi" w:cstheme="majorBidi"/>
          <w:color w:val="222222"/>
          <w:sz w:val="22"/>
          <w:szCs w:val="22"/>
          <w:lang w:eastAsia="en-CA" w:bidi="he-IL"/>
        </w:rPr>
        <w:t xml:space="preserve"> a minimum of </w:t>
      </w:r>
      <w:r w:rsidRPr="00F01A2F">
        <w:rPr>
          <w:rFonts w:asciiTheme="majorBidi" w:hAnsiTheme="majorBidi" w:cstheme="majorBidi"/>
          <w:color w:val="222222"/>
          <w:sz w:val="22"/>
          <w:szCs w:val="22"/>
          <w:lang w:eastAsia="en-CA" w:bidi="he-IL"/>
        </w:rPr>
        <w:t>every 2000 mm on straight horizontal runs and to each rung at bends, including two rungs of adjoining straight sections</w:t>
      </w:r>
      <w:r w:rsidR="00C420F7">
        <w:rPr>
          <w:rFonts w:asciiTheme="majorBidi" w:hAnsiTheme="majorBidi" w:cstheme="majorBidi"/>
          <w:color w:val="222222"/>
          <w:sz w:val="22"/>
          <w:szCs w:val="22"/>
          <w:lang w:eastAsia="en-CA" w:bidi="he-IL"/>
        </w:rPr>
        <w:t xml:space="preserve">.  </w:t>
      </w:r>
      <w:r w:rsidRPr="00F01A2F">
        <w:rPr>
          <w:rFonts w:asciiTheme="majorBidi" w:hAnsiTheme="majorBidi" w:cstheme="majorBidi"/>
          <w:color w:val="222222"/>
          <w:sz w:val="22"/>
          <w:szCs w:val="22"/>
          <w:lang w:eastAsia="en-CA" w:bidi="he-IL"/>
        </w:rPr>
        <w:t>Fasten cables on vertical tray runs every 1000 mm</w:t>
      </w:r>
      <w:r w:rsidR="00C420F7">
        <w:rPr>
          <w:rFonts w:asciiTheme="majorBidi" w:hAnsiTheme="majorBidi" w:cstheme="majorBidi"/>
          <w:color w:val="222222"/>
          <w:sz w:val="22"/>
          <w:szCs w:val="22"/>
          <w:lang w:eastAsia="en-CA" w:bidi="he-IL"/>
        </w:rPr>
        <w:t xml:space="preserve">.  </w:t>
      </w:r>
      <w:r w:rsidR="00C37970" w:rsidRPr="00F01A2F">
        <w:rPr>
          <w:rFonts w:asciiTheme="majorBidi" w:hAnsiTheme="majorBidi" w:cstheme="majorBidi"/>
          <w:color w:val="222222"/>
          <w:sz w:val="22"/>
          <w:szCs w:val="22"/>
          <w:lang w:eastAsia="en-CA" w:bidi="he-IL"/>
        </w:rPr>
        <w:t>Limit the number of cables in each bundle of cables in accordance with best practices.</w:t>
      </w:r>
    </w:p>
    <w:p w14:paraId="15DCE5CC" w14:textId="3A90476C" w:rsidR="0029448F" w:rsidRPr="003B0F05"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417545">
        <w:rPr>
          <w:rFonts w:asciiTheme="majorBidi" w:hAnsiTheme="majorBidi" w:cstheme="majorBidi"/>
          <w:color w:val="222222"/>
          <w:sz w:val="22"/>
          <w:szCs w:val="22"/>
          <w:lang w:eastAsia="en-CA" w:bidi="he-IL"/>
        </w:rPr>
        <w:t xml:space="preserve">Connect cables to electrical boxes and equipment enclosures located in </w:t>
      </w:r>
      <w:r w:rsidR="009325B1" w:rsidRPr="00417545">
        <w:rPr>
          <w:rFonts w:asciiTheme="majorBidi" w:hAnsiTheme="majorBidi" w:cstheme="majorBidi"/>
          <w:color w:val="222222"/>
          <w:sz w:val="22"/>
          <w:szCs w:val="22"/>
          <w:lang w:eastAsia="en-CA" w:bidi="he-IL"/>
        </w:rPr>
        <w:t xml:space="preserve">outdoor, </w:t>
      </w:r>
      <w:r w:rsidRPr="003B0F05">
        <w:rPr>
          <w:rFonts w:asciiTheme="majorBidi" w:hAnsiTheme="majorBidi" w:cstheme="majorBidi"/>
          <w:color w:val="222222"/>
          <w:sz w:val="22"/>
          <w:szCs w:val="22"/>
          <w:lang w:eastAsia="en-CA" w:bidi="he-IL"/>
        </w:rPr>
        <w:t>wet or sprinkle</w:t>
      </w:r>
      <w:r w:rsidR="00F048B8" w:rsidRPr="003B0F05">
        <w:rPr>
          <w:rFonts w:asciiTheme="majorBidi" w:hAnsiTheme="majorBidi" w:cstheme="majorBidi"/>
          <w:color w:val="222222"/>
          <w:sz w:val="22"/>
          <w:szCs w:val="22"/>
          <w:lang w:eastAsia="en-CA" w:bidi="he-IL"/>
        </w:rPr>
        <w:t>re</w:t>
      </w:r>
      <w:r w:rsidRPr="003B0F05">
        <w:rPr>
          <w:rFonts w:asciiTheme="majorBidi" w:hAnsiTheme="majorBidi" w:cstheme="majorBidi"/>
          <w:color w:val="222222"/>
          <w:sz w:val="22"/>
          <w:szCs w:val="22"/>
          <w:lang w:eastAsia="en-CA" w:bidi="he-IL"/>
        </w:rPr>
        <w:t>d areas with watertight cable connectors.</w:t>
      </w:r>
    </w:p>
    <w:p w14:paraId="02E1AFEA" w14:textId="0953426F" w:rsidR="0029448F" w:rsidRPr="00DE1237"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3B0F05">
        <w:rPr>
          <w:rFonts w:asciiTheme="majorBidi" w:hAnsiTheme="majorBidi" w:cstheme="majorBidi"/>
          <w:color w:val="222222"/>
          <w:sz w:val="22"/>
          <w:szCs w:val="22"/>
          <w:lang w:eastAsia="en-CA" w:bidi="he-IL"/>
        </w:rPr>
        <w:t xml:space="preserve">Provide cable grips for vertical and </w:t>
      </w:r>
      <w:r w:rsidR="008A7805" w:rsidRPr="003B0F05">
        <w:rPr>
          <w:rFonts w:asciiTheme="majorBidi" w:hAnsiTheme="majorBidi" w:cstheme="majorBidi"/>
          <w:color w:val="222222"/>
          <w:sz w:val="22"/>
          <w:szCs w:val="22"/>
          <w:lang w:eastAsia="en-CA" w:bidi="he-IL"/>
        </w:rPr>
        <w:t>horizontal</w:t>
      </w:r>
      <w:r w:rsidR="008E641B" w:rsidRPr="003B0F05">
        <w:rPr>
          <w:rFonts w:asciiTheme="majorBidi" w:hAnsiTheme="majorBidi" w:cstheme="majorBidi"/>
          <w:color w:val="222222"/>
          <w:sz w:val="22"/>
          <w:szCs w:val="22"/>
          <w:lang w:eastAsia="en-CA" w:bidi="he-IL"/>
        </w:rPr>
        <w:t xml:space="preserve"> (catenary)</w:t>
      </w:r>
      <w:r w:rsidR="008A7805" w:rsidRPr="003B0F05">
        <w:rPr>
          <w:rFonts w:asciiTheme="majorBidi" w:hAnsiTheme="majorBidi" w:cstheme="majorBidi"/>
          <w:color w:val="222222"/>
          <w:sz w:val="22"/>
          <w:szCs w:val="22"/>
          <w:lang w:eastAsia="en-CA" w:bidi="he-IL"/>
        </w:rPr>
        <w:t xml:space="preserve"> </w:t>
      </w:r>
      <w:r w:rsidRPr="003B0F05">
        <w:rPr>
          <w:rFonts w:asciiTheme="majorBidi" w:hAnsiTheme="majorBidi" w:cstheme="majorBidi"/>
          <w:color w:val="222222"/>
          <w:sz w:val="22"/>
          <w:szCs w:val="22"/>
          <w:lang w:eastAsia="en-CA" w:bidi="he-IL"/>
        </w:rPr>
        <w:t>cable suspension installations to reduce cable tension at connectors and at cable bends</w:t>
      </w:r>
      <w:r w:rsidR="00C420F7">
        <w:rPr>
          <w:rFonts w:asciiTheme="majorBidi" w:hAnsiTheme="majorBidi" w:cstheme="majorBidi"/>
          <w:color w:val="222222"/>
          <w:sz w:val="22"/>
          <w:szCs w:val="22"/>
          <w:lang w:eastAsia="en-CA" w:bidi="he-IL"/>
        </w:rPr>
        <w:t xml:space="preserve">.  </w:t>
      </w:r>
      <w:r w:rsidR="002B3507" w:rsidRPr="003B0F05">
        <w:rPr>
          <w:rFonts w:asciiTheme="majorBidi" w:hAnsiTheme="majorBidi" w:cstheme="majorBidi"/>
          <w:color w:val="222222"/>
          <w:sz w:val="22"/>
          <w:szCs w:val="22"/>
          <w:lang w:eastAsia="en-CA" w:bidi="he-IL"/>
        </w:rPr>
        <w:t>Provide supporting messenger cables in accordance with best practices.</w:t>
      </w:r>
    </w:p>
    <w:p w14:paraId="060255B3" w14:textId="5A284622" w:rsidR="0029448F" w:rsidRPr="002A5809"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DE1237">
        <w:rPr>
          <w:rFonts w:asciiTheme="majorBidi" w:hAnsiTheme="majorBidi" w:cstheme="majorBidi"/>
          <w:color w:val="222222"/>
          <w:sz w:val="22"/>
          <w:szCs w:val="22"/>
          <w:lang w:eastAsia="en-CA" w:bidi="he-IL"/>
        </w:rPr>
        <w:t>Install through wiring in junction</w:t>
      </w:r>
      <w:r w:rsidR="00F048B8" w:rsidRPr="00C47F72">
        <w:rPr>
          <w:rFonts w:asciiTheme="majorBidi" w:hAnsiTheme="majorBidi" w:cstheme="majorBidi"/>
          <w:color w:val="222222"/>
          <w:sz w:val="22"/>
          <w:szCs w:val="22"/>
          <w:lang w:eastAsia="en-CA" w:bidi="he-IL"/>
        </w:rPr>
        <w:t xml:space="preserve"> boxes</w:t>
      </w:r>
      <w:r w:rsidRPr="00C47F72">
        <w:rPr>
          <w:rFonts w:asciiTheme="majorBidi" w:hAnsiTheme="majorBidi" w:cstheme="majorBidi"/>
          <w:color w:val="222222"/>
          <w:sz w:val="22"/>
          <w:szCs w:val="22"/>
          <w:lang w:eastAsia="en-CA" w:bidi="he-IL"/>
        </w:rPr>
        <w:t xml:space="preserve"> and pull boxes having no connection within the box</w:t>
      </w:r>
      <w:r w:rsidR="00C420F7">
        <w:rPr>
          <w:rFonts w:asciiTheme="majorBidi" w:hAnsiTheme="majorBidi" w:cstheme="majorBidi"/>
          <w:color w:val="222222"/>
          <w:sz w:val="22"/>
          <w:szCs w:val="22"/>
          <w:lang w:eastAsia="en-CA" w:bidi="he-IL"/>
        </w:rPr>
        <w:t xml:space="preserve">.  </w:t>
      </w:r>
      <w:r w:rsidRPr="00C47F72">
        <w:rPr>
          <w:rFonts w:asciiTheme="majorBidi" w:hAnsiTheme="majorBidi" w:cstheme="majorBidi"/>
          <w:color w:val="222222"/>
          <w:sz w:val="22"/>
          <w:szCs w:val="22"/>
          <w:lang w:eastAsia="en-CA" w:bidi="he-IL"/>
        </w:rPr>
        <w:t xml:space="preserve">Leave </w:t>
      </w:r>
      <w:r w:rsidR="00D56EE5" w:rsidRPr="002D5691">
        <w:rPr>
          <w:rFonts w:asciiTheme="majorBidi" w:hAnsiTheme="majorBidi" w:cstheme="majorBidi"/>
          <w:color w:val="222222"/>
          <w:sz w:val="22"/>
          <w:szCs w:val="22"/>
          <w:lang w:eastAsia="en-CA" w:bidi="he-IL"/>
        </w:rPr>
        <w:t xml:space="preserve">a minimum of </w:t>
      </w:r>
      <w:r w:rsidR="00F048B8" w:rsidRPr="00271525">
        <w:rPr>
          <w:rFonts w:asciiTheme="majorBidi" w:hAnsiTheme="majorBidi" w:cstheme="majorBidi"/>
          <w:color w:val="222222"/>
          <w:sz w:val="22"/>
          <w:szCs w:val="22"/>
          <w:lang w:eastAsia="en-CA" w:bidi="he-IL"/>
        </w:rPr>
        <w:t xml:space="preserve">300 </w:t>
      </w:r>
      <w:r w:rsidR="00D56EE5" w:rsidRPr="00271525">
        <w:rPr>
          <w:rFonts w:asciiTheme="majorBidi" w:hAnsiTheme="majorBidi" w:cstheme="majorBidi"/>
          <w:color w:val="222222"/>
          <w:sz w:val="22"/>
          <w:szCs w:val="22"/>
          <w:lang w:eastAsia="en-CA" w:bidi="he-IL"/>
        </w:rPr>
        <w:t xml:space="preserve">mm </w:t>
      </w:r>
      <w:r w:rsidR="004E4CDE" w:rsidRPr="00271525">
        <w:rPr>
          <w:rFonts w:asciiTheme="majorBidi" w:hAnsiTheme="majorBidi" w:cstheme="majorBidi"/>
          <w:color w:val="222222"/>
          <w:sz w:val="22"/>
          <w:szCs w:val="22"/>
          <w:lang w:eastAsia="en-CA" w:bidi="he-IL"/>
        </w:rPr>
        <w:t xml:space="preserve">(12 ins) </w:t>
      </w:r>
      <w:r w:rsidRPr="002A5809">
        <w:rPr>
          <w:rFonts w:asciiTheme="majorBidi" w:hAnsiTheme="majorBidi" w:cstheme="majorBidi"/>
          <w:color w:val="222222"/>
          <w:sz w:val="22"/>
          <w:szCs w:val="22"/>
          <w:lang w:eastAsia="en-CA" w:bidi="he-IL"/>
        </w:rPr>
        <w:t>of slack inside box</w:t>
      </w:r>
      <w:r w:rsidR="002B3507" w:rsidRPr="002A5809">
        <w:rPr>
          <w:rFonts w:asciiTheme="majorBidi" w:hAnsiTheme="majorBidi" w:cstheme="majorBidi"/>
          <w:color w:val="222222"/>
          <w:sz w:val="22"/>
          <w:szCs w:val="22"/>
          <w:lang w:eastAsia="en-CA" w:bidi="he-IL"/>
        </w:rPr>
        <w:t xml:space="preserve"> or follow best practices in accordance with the type of cable and the location.</w:t>
      </w:r>
    </w:p>
    <w:p w14:paraId="2FA56C2D" w14:textId="5BDD31EF" w:rsidR="0029448F" w:rsidRPr="00657FA0"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2A5809">
        <w:rPr>
          <w:rFonts w:asciiTheme="majorBidi" w:hAnsiTheme="majorBidi" w:cstheme="majorBidi"/>
          <w:color w:val="222222"/>
          <w:sz w:val="22"/>
          <w:szCs w:val="22"/>
          <w:lang w:eastAsia="en-CA" w:bidi="he-IL"/>
        </w:rPr>
        <w:t xml:space="preserve">Facilitate making of </w:t>
      </w:r>
      <w:r w:rsidR="008A7805" w:rsidRPr="002A5809">
        <w:rPr>
          <w:rFonts w:asciiTheme="majorBidi" w:hAnsiTheme="majorBidi" w:cstheme="majorBidi"/>
          <w:color w:val="222222"/>
          <w:sz w:val="22"/>
          <w:szCs w:val="22"/>
          <w:lang w:eastAsia="en-CA" w:bidi="he-IL"/>
        </w:rPr>
        <w:t>splices</w:t>
      </w:r>
      <w:r w:rsidR="008A7805" w:rsidRPr="008D5726">
        <w:rPr>
          <w:rFonts w:asciiTheme="majorBidi" w:hAnsiTheme="majorBidi" w:cstheme="majorBidi"/>
          <w:color w:val="222222"/>
          <w:sz w:val="22"/>
          <w:szCs w:val="22"/>
          <w:lang w:eastAsia="en-CA" w:bidi="he-IL"/>
        </w:rPr>
        <w:t xml:space="preserve"> </w:t>
      </w:r>
      <w:r w:rsidRPr="008D5726">
        <w:rPr>
          <w:rFonts w:asciiTheme="majorBidi" w:hAnsiTheme="majorBidi" w:cstheme="majorBidi"/>
          <w:color w:val="222222"/>
          <w:sz w:val="22"/>
          <w:szCs w:val="22"/>
          <w:lang w:eastAsia="en-CA" w:bidi="he-IL"/>
        </w:rPr>
        <w:t xml:space="preserve">and connections by leaving sufficient slack </w:t>
      </w:r>
      <w:r w:rsidR="00F048B8" w:rsidRPr="008D5726">
        <w:rPr>
          <w:rFonts w:asciiTheme="majorBidi" w:hAnsiTheme="majorBidi" w:cstheme="majorBidi"/>
          <w:color w:val="222222"/>
          <w:sz w:val="22"/>
          <w:szCs w:val="22"/>
          <w:lang w:eastAsia="en-CA" w:bidi="he-IL"/>
        </w:rPr>
        <w:t>length of</w:t>
      </w:r>
      <w:r w:rsidR="00F048B8" w:rsidRPr="00F705D1">
        <w:rPr>
          <w:rFonts w:asciiTheme="majorBidi" w:hAnsiTheme="majorBidi" w:cstheme="majorBidi"/>
          <w:color w:val="222222"/>
          <w:sz w:val="22"/>
          <w:szCs w:val="22"/>
          <w:lang w:eastAsia="en-CA" w:bidi="he-IL"/>
        </w:rPr>
        <w:t xml:space="preserve"> </w:t>
      </w:r>
      <w:r w:rsidRPr="00F705D1">
        <w:rPr>
          <w:rFonts w:asciiTheme="majorBidi" w:hAnsiTheme="majorBidi" w:cstheme="majorBidi"/>
          <w:color w:val="222222"/>
          <w:sz w:val="22"/>
          <w:szCs w:val="22"/>
          <w:lang w:eastAsia="en-CA" w:bidi="he-IL"/>
        </w:rPr>
        <w:t xml:space="preserve">each conductor at </w:t>
      </w:r>
      <w:r w:rsidR="00EF1A56" w:rsidRPr="00F705D1">
        <w:rPr>
          <w:rFonts w:asciiTheme="majorBidi" w:hAnsiTheme="majorBidi" w:cstheme="majorBidi"/>
          <w:color w:val="222222"/>
          <w:sz w:val="22"/>
          <w:szCs w:val="22"/>
          <w:lang w:eastAsia="en-CA" w:bidi="he-IL"/>
        </w:rPr>
        <w:t>panel boards</w:t>
      </w:r>
      <w:r w:rsidRPr="00F705D1">
        <w:rPr>
          <w:rFonts w:asciiTheme="majorBidi" w:hAnsiTheme="majorBidi" w:cstheme="majorBidi"/>
          <w:color w:val="222222"/>
          <w:sz w:val="22"/>
          <w:szCs w:val="22"/>
          <w:lang w:eastAsia="en-CA" w:bidi="he-IL"/>
        </w:rPr>
        <w:t>, outlet boxes and other devices</w:t>
      </w:r>
      <w:r w:rsidR="00C420F7">
        <w:rPr>
          <w:rFonts w:asciiTheme="majorBidi" w:hAnsiTheme="majorBidi" w:cstheme="majorBidi"/>
          <w:color w:val="222222"/>
          <w:sz w:val="22"/>
          <w:szCs w:val="22"/>
          <w:lang w:eastAsia="en-CA" w:bidi="he-IL"/>
        </w:rPr>
        <w:t xml:space="preserve">.  </w:t>
      </w:r>
      <w:r w:rsidR="002B3507" w:rsidRPr="00657FA0">
        <w:rPr>
          <w:rFonts w:asciiTheme="majorBidi" w:hAnsiTheme="majorBidi" w:cstheme="majorBidi"/>
          <w:color w:val="222222"/>
          <w:sz w:val="22"/>
          <w:szCs w:val="22"/>
          <w:lang w:eastAsia="en-CA" w:bidi="he-IL"/>
        </w:rPr>
        <w:t>Typically</w:t>
      </w:r>
      <w:r w:rsidR="00F048B8" w:rsidRPr="00657FA0">
        <w:rPr>
          <w:rFonts w:asciiTheme="majorBidi" w:hAnsiTheme="majorBidi" w:cstheme="majorBidi"/>
          <w:color w:val="222222"/>
          <w:sz w:val="22"/>
          <w:szCs w:val="22"/>
          <w:lang w:eastAsia="en-CA" w:bidi="he-IL"/>
        </w:rPr>
        <w:t>,</w:t>
      </w:r>
      <w:r w:rsidR="002B3507" w:rsidRPr="00657FA0">
        <w:rPr>
          <w:rFonts w:asciiTheme="majorBidi" w:hAnsiTheme="majorBidi" w:cstheme="majorBidi"/>
          <w:color w:val="222222"/>
          <w:sz w:val="22"/>
          <w:szCs w:val="22"/>
          <w:lang w:eastAsia="en-CA" w:bidi="he-IL"/>
        </w:rPr>
        <w:t xml:space="preserve"> the conductors should allow for 3</w:t>
      </w:r>
      <w:r w:rsidR="008A7805" w:rsidRPr="00657FA0">
        <w:rPr>
          <w:rFonts w:asciiTheme="majorBidi" w:hAnsiTheme="majorBidi" w:cstheme="majorBidi"/>
          <w:color w:val="222222"/>
          <w:sz w:val="22"/>
          <w:szCs w:val="22"/>
          <w:lang w:eastAsia="en-CA" w:bidi="he-IL"/>
        </w:rPr>
        <w:t xml:space="preserve"> </w:t>
      </w:r>
      <w:r w:rsidR="002B3507" w:rsidRPr="00657FA0">
        <w:rPr>
          <w:rFonts w:asciiTheme="majorBidi" w:hAnsiTheme="majorBidi" w:cstheme="majorBidi"/>
          <w:color w:val="222222"/>
          <w:sz w:val="22"/>
          <w:szCs w:val="22"/>
          <w:lang w:eastAsia="en-CA" w:bidi="he-IL"/>
        </w:rPr>
        <w:t xml:space="preserve">m </w:t>
      </w:r>
      <w:r w:rsidR="004E4CDE" w:rsidRPr="00657FA0">
        <w:rPr>
          <w:rFonts w:asciiTheme="majorBidi" w:hAnsiTheme="majorBidi" w:cstheme="majorBidi"/>
          <w:color w:val="222222"/>
          <w:sz w:val="22"/>
          <w:szCs w:val="22"/>
          <w:lang w:eastAsia="en-CA" w:bidi="he-IL"/>
        </w:rPr>
        <w:t>(</w:t>
      </w:r>
      <w:r w:rsidR="002B3507" w:rsidRPr="00657FA0">
        <w:rPr>
          <w:rFonts w:asciiTheme="majorBidi" w:hAnsiTheme="majorBidi" w:cstheme="majorBidi"/>
          <w:color w:val="222222"/>
          <w:sz w:val="22"/>
          <w:szCs w:val="22"/>
          <w:lang w:eastAsia="en-CA" w:bidi="he-IL"/>
        </w:rPr>
        <w:t>10 ft</w:t>
      </w:r>
      <w:r w:rsidR="004E4CDE" w:rsidRPr="00657FA0">
        <w:rPr>
          <w:rFonts w:asciiTheme="majorBidi" w:hAnsiTheme="majorBidi" w:cstheme="majorBidi"/>
          <w:color w:val="222222"/>
          <w:sz w:val="22"/>
          <w:szCs w:val="22"/>
          <w:lang w:eastAsia="en-CA" w:bidi="he-IL"/>
        </w:rPr>
        <w:t>)</w:t>
      </w:r>
      <w:r w:rsidR="002B3507" w:rsidRPr="00657FA0">
        <w:rPr>
          <w:rFonts w:asciiTheme="majorBidi" w:hAnsiTheme="majorBidi" w:cstheme="majorBidi"/>
          <w:color w:val="222222"/>
          <w:sz w:val="22"/>
          <w:szCs w:val="22"/>
          <w:lang w:eastAsia="en-CA" w:bidi="he-IL"/>
        </w:rPr>
        <w:t xml:space="preserve"> of spare cable during the cable pulling process prior to the termination and dressing of each cable.</w:t>
      </w:r>
    </w:p>
    <w:p w14:paraId="1668ACC8" w14:textId="4FD18872" w:rsidR="0029448F" w:rsidRPr="00375C37" w:rsidRDefault="00DF46E9"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657FA0">
        <w:rPr>
          <w:rFonts w:asciiTheme="majorBidi" w:hAnsiTheme="majorBidi" w:cstheme="majorBidi"/>
          <w:color w:val="222222"/>
          <w:sz w:val="22"/>
          <w:szCs w:val="22"/>
          <w:lang w:eastAsia="en-CA" w:bidi="he-IL"/>
        </w:rPr>
        <w:t xml:space="preserve">Where suitable, e.g., outdoor or below ground, seal the conduits after completing the cable </w:t>
      </w:r>
      <w:r w:rsidR="00F048B8" w:rsidRPr="00657FA0">
        <w:rPr>
          <w:rFonts w:asciiTheme="majorBidi" w:hAnsiTheme="majorBidi" w:cstheme="majorBidi"/>
          <w:color w:val="222222"/>
          <w:sz w:val="22"/>
          <w:szCs w:val="22"/>
          <w:lang w:eastAsia="en-CA" w:bidi="he-IL"/>
        </w:rPr>
        <w:t xml:space="preserve">installation </w:t>
      </w:r>
      <w:r w:rsidRPr="006517D1">
        <w:rPr>
          <w:rFonts w:asciiTheme="majorBidi" w:hAnsiTheme="majorBidi" w:cstheme="majorBidi"/>
          <w:color w:val="222222"/>
          <w:sz w:val="22"/>
          <w:szCs w:val="22"/>
          <w:lang w:eastAsia="en-CA" w:bidi="he-IL"/>
        </w:rPr>
        <w:t>to mitigate the risk of rodent damage to the cable jackets</w:t>
      </w:r>
      <w:r w:rsidR="00C420F7">
        <w:rPr>
          <w:rFonts w:asciiTheme="majorBidi" w:hAnsiTheme="majorBidi" w:cstheme="majorBidi"/>
          <w:color w:val="222222"/>
          <w:sz w:val="22"/>
          <w:szCs w:val="22"/>
          <w:lang w:eastAsia="en-CA" w:bidi="he-IL"/>
        </w:rPr>
        <w:t xml:space="preserve">.  </w:t>
      </w:r>
      <w:r w:rsidRPr="006517D1">
        <w:rPr>
          <w:rFonts w:asciiTheme="majorBidi" w:hAnsiTheme="majorBidi" w:cstheme="majorBidi"/>
          <w:color w:val="222222"/>
          <w:sz w:val="22"/>
          <w:szCs w:val="22"/>
          <w:lang w:eastAsia="en-CA" w:bidi="he-IL"/>
        </w:rPr>
        <w:t>The sealant being used shall be designated for this purpose and shall be approved by the R</w:t>
      </w:r>
      <w:r w:rsidRPr="00375C37">
        <w:rPr>
          <w:rFonts w:asciiTheme="majorBidi" w:hAnsiTheme="majorBidi" w:cstheme="majorBidi"/>
          <w:color w:val="222222"/>
          <w:sz w:val="22"/>
          <w:szCs w:val="22"/>
          <w:lang w:eastAsia="en-CA" w:bidi="he-IL"/>
        </w:rPr>
        <w:t>egion.</w:t>
      </w:r>
    </w:p>
    <w:p w14:paraId="0408BDB9" w14:textId="69E1F8AF" w:rsidR="0029448F" w:rsidRPr="00EA5A21"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304CB0">
        <w:rPr>
          <w:rFonts w:asciiTheme="majorBidi" w:hAnsiTheme="majorBidi" w:cstheme="majorBidi"/>
          <w:color w:val="222222"/>
          <w:sz w:val="22"/>
          <w:szCs w:val="22"/>
          <w:lang w:eastAsia="en-CA" w:bidi="he-IL"/>
        </w:rPr>
        <w:t>Install instrumentation</w:t>
      </w:r>
      <w:r w:rsidR="00550CA6" w:rsidRPr="00D92576">
        <w:rPr>
          <w:rFonts w:asciiTheme="majorBidi" w:hAnsiTheme="majorBidi" w:cstheme="majorBidi"/>
          <w:color w:val="222222"/>
          <w:sz w:val="22"/>
          <w:szCs w:val="22"/>
          <w:lang w:eastAsia="en-CA" w:bidi="he-IL"/>
        </w:rPr>
        <w:t>/system</w:t>
      </w:r>
      <w:r w:rsidR="0069623C" w:rsidRPr="00EA5A21">
        <w:rPr>
          <w:rFonts w:asciiTheme="majorBidi" w:hAnsiTheme="majorBidi" w:cstheme="majorBidi"/>
          <w:color w:val="222222"/>
          <w:sz w:val="22"/>
          <w:szCs w:val="22"/>
          <w:lang w:eastAsia="en-CA" w:bidi="he-IL"/>
        </w:rPr>
        <w:t xml:space="preserve"> (low voltage)</w:t>
      </w:r>
      <w:r w:rsidRPr="00EA5A21">
        <w:rPr>
          <w:rFonts w:asciiTheme="majorBidi" w:hAnsiTheme="majorBidi" w:cstheme="majorBidi"/>
          <w:color w:val="222222"/>
          <w:sz w:val="22"/>
          <w:szCs w:val="22"/>
          <w:lang w:eastAsia="en-CA" w:bidi="he-IL"/>
        </w:rPr>
        <w:t xml:space="preserve"> </w:t>
      </w:r>
      <w:r w:rsidR="008A7805" w:rsidRPr="00EA5A21">
        <w:rPr>
          <w:rFonts w:asciiTheme="majorBidi" w:hAnsiTheme="majorBidi" w:cstheme="majorBidi"/>
          <w:color w:val="222222"/>
          <w:sz w:val="22"/>
          <w:szCs w:val="22"/>
          <w:lang w:eastAsia="en-CA" w:bidi="he-IL"/>
        </w:rPr>
        <w:t xml:space="preserve">conductive </w:t>
      </w:r>
      <w:r w:rsidRPr="00EA5A21">
        <w:rPr>
          <w:rFonts w:asciiTheme="majorBidi" w:hAnsiTheme="majorBidi" w:cstheme="majorBidi"/>
          <w:color w:val="222222"/>
          <w:sz w:val="22"/>
          <w:szCs w:val="22"/>
          <w:lang w:eastAsia="en-CA" w:bidi="he-IL"/>
        </w:rPr>
        <w:t>signal wires in separate raceways from power and control wiring</w:t>
      </w:r>
      <w:r w:rsidR="002B3507" w:rsidRPr="00EA5A21">
        <w:rPr>
          <w:rFonts w:asciiTheme="majorBidi" w:hAnsiTheme="majorBidi" w:cstheme="majorBidi"/>
          <w:color w:val="222222"/>
          <w:sz w:val="22"/>
          <w:szCs w:val="22"/>
          <w:lang w:eastAsia="en-CA" w:bidi="he-IL"/>
        </w:rPr>
        <w:t xml:space="preserve"> as is required by Code.</w:t>
      </w:r>
    </w:p>
    <w:p w14:paraId="7A121CCA" w14:textId="3E16AADC" w:rsidR="0029448F" w:rsidRPr="00EA5A21"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EA5A21">
        <w:rPr>
          <w:rFonts w:asciiTheme="majorBidi" w:hAnsiTheme="majorBidi" w:cstheme="majorBidi"/>
          <w:color w:val="222222"/>
          <w:sz w:val="22"/>
          <w:szCs w:val="22"/>
          <w:lang w:eastAsia="en-CA" w:bidi="he-IL"/>
        </w:rPr>
        <w:t>Identify each cable by attaching a cable marker at each end, in all intermediate manholes, junction boxes and pull boxes</w:t>
      </w:r>
      <w:r w:rsidR="004F7917">
        <w:rPr>
          <w:rFonts w:asciiTheme="majorBidi" w:hAnsiTheme="majorBidi" w:cstheme="majorBidi"/>
          <w:color w:val="222222"/>
          <w:sz w:val="22"/>
          <w:szCs w:val="22"/>
          <w:lang w:eastAsia="en-CA" w:bidi="he-IL"/>
        </w:rPr>
        <w:t xml:space="preserve">.  </w:t>
      </w:r>
      <w:r w:rsidR="00DA0468" w:rsidRPr="00EA5A21">
        <w:rPr>
          <w:rFonts w:asciiTheme="majorBidi" w:hAnsiTheme="majorBidi" w:cstheme="majorBidi"/>
          <w:color w:val="222222"/>
          <w:sz w:val="22"/>
          <w:szCs w:val="22"/>
          <w:lang w:eastAsia="en-CA" w:bidi="he-IL"/>
        </w:rPr>
        <w:t xml:space="preserve">(See Appendix V: </w:t>
      </w:r>
      <w:r w:rsidR="008A7805" w:rsidRPr="00EA5A21">
        <w:rPr>
          <w:rFonts w:asciiTheme="majorBidi" w:hAnsiTheme="majorBidi" w:cstheme="majorBidi"/>
          <w:color w:val="222222"/>
          <w:sz w:val="22"/>
          <w:szCs w:val="22"/>
          <w:lang w:eastAsia="en-CA" w:bidi="he-IL"/>
        </w:rPr>
        <w:t>“</w:t>
      </w:r>
      <w:r w:rsidR="00DA0468" w:rsidRPr="00EA5A21">
        <w:rPr>
          <w:rFonts w:asciiTheme="majorBidi" w:hAnsiTheme="majorBidi" w:cstheme="majorBidi"/>
          <w:color w:val="222222"/>
          <w:sz w:val="22"/>
          <w:szCs w:val="22"/>
          <w:lang w:eastAsia="en-CA" w:bidi="he-IL"/>
        </w:rPr>
        <w:t>Labelling Requirements”.</w:t>
      </w:r>
    </w:p>
    <w:p w14:paraId="031D83EC" w14:textId="7D373EE1" w:rsidR="0029448F" w:rsidRPr="00EA5A21"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EA5A21">
        <w:rPr>
          <w:rFonts w:asciiTheme="majorBidi" w:hAnsiTheme="majorBidi" w:cstheme="majorBidi"/>
          <w:color w:val="222222"/>
          <w:sz w:val="22"/>
          <w:szCs w:val="22"/>
          <w:lang w:eastAsia="en-CA" w:bidi="he-IL"/>
        </w:rPr>
        <w:t>Install cables</w:t>
      </w:r>
      <w:r w:rsidR="008E641B" w:rsidRPr="00EA5A21">
        <w:rPr>
          <w:rFonts w:asciiTheme="majorBidi" w:hAnsiTheme="majorBidi" w:cstheme="majorBidi"/>
          <w:color w:val="222222"/>
          <w:sz w:val="22"/>
          <w:szCs w:val="22"/>
          <w:lang w:eastAsia="en-CA" w:bidi="he-IL"/>
        </w:rPr>
        <w:t xml:space="preserve"> so as </w:t>
      </w:r>
      <w:r w:rsidRPr="00EA5A21">
        <w:rPr>
          <w:rFonts w:asciiTheme="majorBidi" w:hAnsiTheme="majorBidi" w:cstheme="majorBidi"/>
          <w:color w:val="222222"/>
          <w:sz w:val="22"/>
          <w:szCs w:val="22"/>
          <w:lang w:eastAsia="en-CA" w:bidi="he-IL"/>
        </w:rPr>
        <w:t>to conserve headroom in exposed</w:t>
      </w:r>
      <w:r w:rsidR="00D56EE5" w:rsidRPr="00EA5A21">
        <w:rPr>
          <w:rFonts w:asciiTheme="majorBidi" w:hAnsiTheme="majorBidi" w:cstheme="majorBidi"/>
          <w:color w:val="222222"/>
          <w:sz w:val="22"/>
          <w:szCs w:val="22"/>
          <w:lang w:eastAsia="en-CA" w:bidi="he-IL"/>
        </w:rPr>
        <w:t xml:space="preserve"> locations and to minimize the amount of </w:t>
      </w:r>
      <w:r w:rsidRPr="00EA5A21">
        <w:rPr>
          <w:rFonts w:asciiTheme="majorBidi" w:hAnsiTheme="majorBidi" w:cstheme="majorBidi"/>
          <w:color w:val="222222"/>
          <w:sz w:val="22"/>
          <w:szCs w:val="22"/>
          <w:lang w:eastAsia="en-CA" w:bidi="he-IL"/>
        </w:rPr>
        <w:t>interference in spaces through which they pass.</w:t>
      </w:r>
    </w:p>
    <w:p w14:paraId="119DB6AD" w14:textId="39B8655E" w:rsidR="0029448F" w:rsidRPr="00EA5A21"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EA5A21">
        <w:rPr>
          <w:rFonts w:asciiTheme="majorBidi" w:hAnsiTheme="majorBidi" w:cstheme="majorBidi"/>
          <w:color w:val="222222"/>
          <w:sz w:val="22"/>
          <w:szCs w:val="22"/>
          <w:lang w:eastAsia="en-CA" w:bidi="he-IL"/>
        </w:rPr>
        <w:t>Where exposed, install raceways</w:t>
      </w:r>
      <w:r w:rsidR="008E641B" w:rsidRPr="00EA5A21">
        <w:rPr>
          <w:rFonts w:asciiTheme="majorBidi" w:hAnsiTheme="majorBidi" w:cstheme="majorBidi"/>
          <w:color w:val="222222"/>
          <w:sz w:val="22"/>
          <w:szCs w:val="22"/>
          <w:lang w:eastAsia="en-CA" w:bidi="he-IL"/>
        </w:rPr>
        <w:t>, conduits</w:t>
      </w:r>
      <w:r w:rsidRPr="00EA5A21">
        <w:rPr>
          <w:rFonts w:asciiTheme="majorBidi" w:hAnsiTheme="majorBidi" w:cstheme="majorBidi"/>
          <w:color w:val="222222"/>
          <w:sz w:val="22"/>
          <w:szCs w:val="22"/>
          <w:lang w:eastAsia="en-CA" w:bidi="he-IL"/>
        </w:rPr>
        <w:t xml:space="preserve"> and cables parallel </w:t>
      </w:r>
      <w:r w:rsidR="008E641B" w:rsidRPr="00EA5A21">
        <w:rPr>
          <w:rFonts w:asciiTheme="majorBidi" w:hAnsiTheme="majorBidi" w:cstheme="majorBidi"/>
          <w:color w:val="222222"/>
          <w:sz w:val="22"/>
          <w:szCs w:val="22"/>
          <w:lang w:eastAsia="en-CA" w:bidi="he-IL"/>
        </w:rPr>
        <w:t>or perpendicular to</w:t>
      </w:r>
      <w:r w:rsidRPr="00EA5A21">
        <w:rPr>
          <w:rFonts w:asciiTheme="majorBidi" w:hAnsiTheme="majorBidi" w:cstheme="majorBidi"/>
          <w:color w:val="222222"/>
          <w:sz w:val="22"/>
          <w:szCs w:val="22"/>
          <w:lang w:eastAsia="en-CA" w:bidi="he-IL"/>
        </w:rPr>
        <w:t xml:space="preserve"> building lines and group neatly.</w:t>
      </w:r>
    </w:p>
    <w:p w14:paraId="4294A201" w14:textId="7DFBFA71" w:rsidR="0029448F" w:rsidRPr="00EA5A21"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EA5A21">
        <w:rPr>
          <w:rFonts w:asciiTheme="majorBidi" w:hAnsiTheme="majorBidi" w:cstheme="majorBidi"/>
          <w:color w:val="222222"/>
          <w:sz w:val="22"/>
          <w:szCs w:val="22"/>
          <w:lang w:eastAsia="en-CA" w:bidi="he-IL"/>
        </w:rPr>
        <w:t>Maintain the integrity of all fire separations by sealing around all cables</w:t>
      </w:r>
      <w:r w:rsidR="00DA0468" w:rsidRPr="00EA5A21">
        <w:rPr>
          <w:rFonts w:asciiTheme="majorBidi" w:hAnsiTheme="majorBidi" w:cstheme="majorBidi"/>
          <w:color w:val="222222"/>
          <w:sz w:val="22"/>
          <w:szCs w:val="22"/>
          <w:lang w:eastAsia="en-CA" w:bidi="he-IL"/>
        </w:rPr>
        <w:t>, trays or conduits</w:t>
      </w:r>
      <w:r w:rsidRPr="00EA5A21">
        <w:rPr>
          <w:rFonts w:asciiTheme="majorBidi" w:hAnsiTheme="majorBidi" w:cstheme="majorBidi"/>
          <w:color w:val="222222"/>
          <w:sz w:val="22"/>
          <w:szCs w:val="22"/>
          <w:lang w:eastAsia="en-CA" w:bidi="he-IL"/>
        </w:rPr>
        <w:t xml:space="preserve"> where they pass through </w:t>
      </w:r>
      <w:r w:rsidR="008E641B" w:rsidRPr="00EA5A21">
        <w:rPr>
          <w:rFonts w:asciiTheme="majorBidi" w:hAnsiTheme="majorBidi" w:cstheme="majorBidi"/>
          <w:color w:val="222222"/>
          <w:sz w:val="22"/>
          <w:szCs w:val="22"/>
          <w:lang w:eastAsia="en-CA" w:bidi="he-IL"/>
        </w:rPr>
        <w:t xml:space="preserve">such </w:t>
      </w:r>
      <w:r w:rsidRPr="00EA5A21">
        <w:rPr>
          <w:rFonts w:asciiTheme="majorBidi" w:hAnsiTheme="majorBidi" w:cstheme="majorBidi"/>
          <w:color w:val="222222"/>
          <w:sz w:val="22"/>
          <w:szCs w:val="22"/>
          <w:lang w:eastAsia="en-CA" w:bidi="he-IL"/>
        </w:rPr>
        <w:t xml:space="preserve">fire </w:t>
      </w:r>
      <w:r w:rsidR="008E641B" w:rsidRPr="00EA5A21">
        <w:rPr>
          <w:rFonts w:asciiTheme="majorBidi" w:hAnsiTheme="majorBidi" w:cstheme="majorBidi"/>
          <w:color w:val="222222"/>
          <w:sz w:val="22"/>
          <w:szCs w:val="22"/>
          <w:lang w:eastAsia="en-CA" w:bidi="he-IL"/>
        </w:rPr>
        <w:t>separations</w:t>
      </w:r>
      <w:r w:rsidR="00C420F7">
        <w:rPr>
          <w:rFonts w:asciiTheme="majorBidi" w:hAnsiTheme="majorBidi" w:cstheme="majorBidi"/>
          <w:color w:val="222222"/>
          <w:sz w:val="22"/>
          <w:szCs w:val="22"/>
          <w:lang w:eastAsia="en-CA" w:bidi="he-IL"/>
        </w:rPr>
        <w:t xml:space="preserve">.  </w:t>
      </w:r>
      <w:r w:rsidR="00EF1A56" w:rsidRPr="00EA5A21">
        <w:rPr>
          <w:rFonts w:asciiTheme="majorBidi" w:hAnsiTheme="majorBidi" w:cstheme="majorBidi"/>
          <w:color w:val="222222"/>
          <w:sz w:val="22"/>
          <w:szCs w:val="22"/>
          <w:lang w:eastAsia="en-CA" w:bidi="he-IL"/>
        </w:rPr>
        <w:t>Generally,</w:t>
      </w:r>
      <w:r w:rsidRPr="00EA5A21">
        <w:rPr>
          <w:rFonts w:asciiTheme="majorBidi" w:hAnsiTheme="majorBidi" w:cstheme="majorBidi"/>
          <w:color w:val="222222"/>
          <w:sz w:val="22"/>
          <w:szCs w:val="22"/>
          <w:lang w:eastAsia="en-CA" w:bidi="he-IL"/>
        </w:rPr>
        <w:t xml:space="preserve"> this includes all floors</w:t>
      </w:r>
      <w:r w:rsidR="00E76F07" w:rsidRPr="00EA5A21">
        <w:rPr>
          <w:rFonts w:asciiTheme="majorBidi" w:hAnsiTheme="majorBidi" w:cstheme="majorBidi"/>
          <w:color w:val="222222"/>
          <w:sz w:val="22"/>
          <w:szCs w:val="22"/>
          <w:lang w:eastAsia="en-CA" w:bidi="he-IL"/>
        </w:rPr>
        <w:t>,</w:t>
      </w:r>
      <w:r w:rsidRPr="00EA5A21">
        <w:rPr>
          <w:rFonts w:asciiTheme="majorBidi" w:hAnsiTheme="majorBidi" w:cstheme="majorBidi"/>
          <w:color w:val="222222"/>
          <w:sz w:val="22"/>
          <w:szCs w:val="22"/>
          <w:lang w:eastAsia="en-CA" w:bidi="he-IL"/>
        </w:rPr>
        <w:t xml:space="preserve"> ceilings and concrete </w:t>
      </w:r>
      <w:r w:rsidR="008E641B" w:rsidRPr="00EA5A21">
        <w:rPr>
          <w:rFonts w:asciiTheme="majorBidi" w:hAnsiTheme="majorBidi" w:cstheme="majorBidi"/>
          <w:color w:val="222222"/>
          <w:sz w:val="22"/>
          <w:szCs w:val="22"/>
          <w:lang w:eastAsia="en-CA" w:bidi="he-IL"/>
        </w:rPr>
        <w:t xml:space="preserve">or </w:t>
      </w:r>
      <w:r w:rsidRPr="00EA5A21">
        <w:rPr>
          <w:rFonts w:asciiTheme="majorBidi" w:hAnsiTheme="majorBidi" w:cstheme="majorBidi"/>
          <w:color w:val="222222"/>
          <w:sz w:val="22"/>
          <w:szCs w:val="22"/>
          <w:lang w:eastAsia="en-CA" w:bidi="he-IL"/>
        </w:rPr>
        <w:t>masonry walls</w:t>
      </w:r>
      <w:r w:rsidR="00C420F7">
        <w:rPr>
          <w:rFonts w:asciiTheme="majorBidi" w:hAnsiTheme="majorBidi" w:cstheme="majorBidi"/>
          <w:color w:val="222222"/>
          <w:sz w:val="22"/>
          <w:szCs w:val="22"/>
          <w:lang w:eastAsia="en-CA" w:bidi="he-IL"/>
        </w:rPr>
        <w:t xml:space="preserve">.  </w:t>
      </w:r>
      <w:r w:rsidR="00E76F07" w:rsidRPr="00EA5A21">
        <w:rPr>
          <w:rFonts w:asciiTheme="majorBidi" w:hAnsiTheme="majorBidi" w:cstheme="majorBidi"/>
          <w:color w:val="222222"/>
          <w:sz w:val="22"/>
          <w:szCs w:val="22"/>
          <w:lang w:eastAsia="en-CA" w:bidi="he-IL"/>
        </w:rPr>
        <w:t>Fire stopping</w:t>
      </w:r>
      <w:r w:rsidR="00DA0468" w:rsidRPr="00EA5A21">
        <w:rPr>
          <w:rFonts w:asciiTheme="majorBidi" w:hAnsiTheme="majorBidi" w:cstheme="majorBidi"/>
          <w:color w:val="222222"/>
          <w:sz w:val="22"/>
          <w:szCs w:val="22"/>
          <w:lang w:eastAsia="en-CA" w:bidi="he-IL"/>
        </w:rPr>
        <w:t xml:space="preserve"> may be performed with approved materials meeting the NFPA requirements or by means of </w:t>
      </w:r>
      <w:r w:rsidR="008D190E" w:rsidRPr="00EA5A21">
        <w:rPr>
          <w:rFonts w:asciiTheme="majorBidi" w:hAnsiTheme="majorBidi" w:cstheme="majorBidi"/>
          <w:color w:val="222222"/>
          <w:sz w:val="22"/>
          <w:szCs w:val="22"/>
          <w:lang w:eastAsia="en-CA" w:bidi="he-IL"/>
        </w:rPr>
        <w:t>manufactured systems which may more readily permit later additions</w:t>
      </w:r>
      <w:r w:rsidR="00C420F7">
        <w:rPr>
          <w:rFonts w:asciiTheme="majorBidi" w:hAnsiTheme="majorBidi" w:cstheme="majorBidi"/>
          <w:color w:val="222222"/>
          <w:sz w:val="22"/>
          <w:szCs w:val="22"/>
          <w:lang w:eastAsia="en-CA" w:bidi="he-IL"/>
        </w:rPr>
        <w:t xml:space="preserve">.  </w:t>
      </w:r>
      <w:r w:rsidR="00E76F07" w:rsidRPr="00EA5A21">
        <w:rPr>
          <w:rFonts w:asciiTheme="majorBidi" w:hAnsiTheme="majorBidi" w:cstheme="majorBidi"/>
          <w:color w:val="222222"/>
          <w:sz w:val="22"/>
          <w:szCs w:val="22"/>
          <w:lang w:eastAsia="en-CA" w:bidi="he-IL"/>
        </w:rPr>
        <w:t xml:space="preserve">In all cases the resulting installation must meet </w:t>
      </w:r>
      <w:r w:rsidR="008E641B" w:rsidRPr="00EA5A21">
        <w:rPr>
          <w:rFonts w:asciiTheme="majorBidi" w:hAnsiTheme="majorBidi" w:cstheme="majorBidi"/>
          <w:color w:val="222222"/>
          <w:sz w:val="22"/>
          <w:szCs w:val="22"/>
          <w:lang w:eastAsia="en-CA" w:bidi="he-IL"/>
        </w:rPr>
        <w:t xml:space="preserve">or exceed that </w:t>
      </w:r>
      <w:r w:rsidR="00E76F07" w:rsidRPr="00EA5A21">
        <w:rPr>
          <w:rFonts w:asciiTheme="majorBidi" w:hAnsiTheme="majorBidi" w:cstheme="majorBidi"/>
          <w:color w:val="222222"/>
          <w:sz w:val="22"/>
          <w:szCs w:val="22"/>
          <w:lang w:eastAsia="en-CA" w:bidi="he-IL"/>
        </w:rPr>
        <w:t xml:space="preserve">of the existing </w:t>
      </w:r>
      <w:r w:rsidR="008E641B" w:rsidRPr="00EA5A21">
        <w:rPr>
          <w:rFonts w:asciiTheme="majorBidi" w:hAnsiTheme="majorBidi" w:cstheme="majorBidi"/>
          <w:color w:val="222222"/>
          <w:sz w:val="22"/>
          <w:szCs w:val="22"/>
          <w:lang w:eastAsia="en-CA" w:bidi="he-IL"/>
        </w:rPr>
        <w:t>barrier</w:t>
      </w:r>
      <w:r w:rsidR="00E76F07" w:rsidRPr="00EA5A21">
        <w:rPr>
          <w:rFonts w:asciiTheme="majorBidi" w:hAnsiTheme="majorBidi" w:cstheme="majorBidi"/>
          <w:color w:val="222222"/>
          <w:sz w:val="22"/>
          <w:szCs w:val="22"/>
          <w:lang w:eastAsia="en-CA" w:bidi="he-IL"/>
        </w:rPr>
        <w:t>.</w:t>
      </w:r>
    </w:p>
    <w:p w14:paraId="3DFDE459" w14:textId="5EB33D1E" w:rsidR="0029448F" w:rsidRPr="00EA5A21" w:rsidRDefault="0029448F" w:rsidP="00197B13">
      <w:pPr>
        <w:pStyle w:val="Header"/>
        <w:numPr>
          <w:ilvl w:val="0"/>
          <w:numId w:val="26"/>
        </w:numPr>
        <w:tabs>
          <w:tab w:val="clear" w:pos="4320"/>
          <w:tab w:val="clear" w:pos="8640"/>
        </w:tabs>
        <w:spacing w:after="240"/>
        <w:ind w:left="1584" w:hanging="504"/>
        <w:jc w:val="both"/>
        <w:rPr>
          <w:rFonts w:asciiTheme="majorBidi" w:hAnsiTheme="majorBidi" w:cstheme="majorBidi"/>
          <w:color w:val="222222"/>
          <w:sz w:val="22"/>
          <w:szCs w:val="22"/>
          <w:lang w:eastAsia="en-CA" w:bidi="he-IL"/>
        </w:rPr>
      </w:pPr>
      <w:r w:rsidRPr="00EA5A21">
        <w:rPr>
          <w:rFonts w:asciiTheme="majorBidi" w:hAnsiTheme="majorBidi" w:cstheme="majorBidi"/>
          <w:color w:val="222222"/>
          <w:sz w:val="22"/>
          <w:szCs w:val="22"/>
          <w:lang w:eastAsia="en-CA" w:bidi="he-IL"/>
        </w:rPr>
        <w:t xml:space="preserve">As far as is practicable, all feeder wiring shall be continuous from origin to panel termination without </w:t>
      </w:r>
      <w:r w:rsidR="00E76F07" w:rsidRPr="00EA5A21">
        <w:rPr>
          <w:rFonts w:asciiTheme="majorBidi" w:hAnsiTheme="majorBidi" w:cstheme="majorBidi"/>
          <w:color w:val="222222"/>
          <w:sz w:val="22"/>
          <w:szCs w:val="22"/>
          <w:lang w:eastAsia="en-CA" w:bidi="he-IL"/>
        </w:rPr>
        <w:t xml:space="preserve">installing </w:t>
      </w:r>
      <w:r w:rsidRPr="00EA5A21">
        <w:rPr>
          <w:rFonts w:asciiTheme="majorBidi" w:hAnsiTheme="majorBidi" w:cstheme="majorBidi"/>
          <w:color w:val="222222"/>
          <w:sz w:val="22"/>
          <w:szCs w:val="22"/>
          <w:lang w:eastAsia="en-CA" w:bidi="he-IL"/>
        </w:rPr>
        <w:t>splices in intermediate pull boxes or splicing chambers</w:t>
      </w:r>
      <w:r w:rsidR="00C420F7">
        <w:rPr>
          <w:rFonts w:asciiTheme="majorBidi" w:hAnsiTheme="majorBidi" w:cstheme="majorBidi"/>
          <w:color w:val="222222"/>
          <w:sz w:val="22"/>
          <w:szCs w:val="22"/>
          <w:lang w:eastAsia="en-CA" w:bidi="he-IL"/>
        </w:rPr>
        <w:t xml:space="preserve">.  </w:t>
      </w:r>
      <w:r w:rsidRPr="00EA5A21">
        <w:rPr>
          <w:rFonts w:asciiTheme="majorBidi" w:hAnsiTheme="majorBidi" w:cstheme="majorBidi"/>
          <w:color w:val="222222"/>
          <w:sz w:val="22"/>
          <w:szCs w:val="22"/>
          <w:lang w:eastAsia="en-CA" w:bidi="he-IL"/>
        </w:rPr>
        <w:t xml:space="preserve">Sufficient slack </w:t>
      </w:r>
      <w:r w:rsidR="00A57916" w:rsidRPr="00EA5A21">
        <w:rPr>
          <w:rFonts w:asciiTheme="majorBidi" w:hAnsiTheme="majorBidi" w:cstheme="majorBidi"/>
          <w:color w:val="222222"/>
          <w:sz w:val="22"/>
          <w:szCs w:val="22"/>
          <w:lang w:eastAsia="en-CA" w:bidi="he-IL"/>
        </w:rPr>
        <w:t xml:space="preserve">(typically 3 m or 10 ft) </w:t>
      </w:r>
      <w:r w:rsidRPr="00EA5A21">
        <w:rPr>
          <w:rFonts w:asciiTheme="majorBidi" w:hAnsiTheme="majorBidi" w:cstheme="majorBidi"/>
          <w:color w:val="222222"/>
          <w:sz w:val="22"/>
          <w:szCs w:val="22"/>
          <w:lang w:eastAsia="en-CA" w:bidi="he-IL"/>
        </w:rPr>
        <w:t>shall be left at the termination point to make proper connections to the equipment</w:t>
      </w:r>
      <w:r w:rsidR="00C420F7">
        <w:rPr>
          <w:rFonts w:asciiTheme="majorBidi" w:hAnsiTheme="majorBidi" w:cstheme="majorBidi"/>
          <w:color w:val="222222"/>
          <w:sz w:val="22"/>
          <w:szCs w:val="22"/>
          <w:lang w:eastAsia="en-CA" w:bidi="he-IL"/>
        </w:rPr>
        <w:t xml:space="preserve">.  </w:t>
      </w:r>
      <w:r w:rsidR="00E76F07" w:rsidRPr="00EA5A21">
        <w:rPr>
          <w:rFonts w:asciiTheme="majorBidi" w:hAnsiTheme="majorBidi" w:cstheme="majorBidi"/>
          <w:color w:val="222222"/>
          <w:sz w:val="22"/>
          <w:szCs w:val="22"/>
          <w:lang w:eastAsia="en-CA" w:bidi="he-IL"/>
        </w:rPr>
        <w:t>Any splices must be in accordance with the requirements of the Code</w:t>
      </w:r>
      <w:r w:rsidR="008E641B" w:rsidRPr="00EA5A21">
        <w:rPr>
          <w:rFonts w:asciiTheme="majorBidi" w:hAnsiTheme="majorBidi" w:cstheme="majorBidi"/>
          <w:color w:val="222222"/>
          <w:sz w:val="22"/>
          <w:szCs w:val="22"/>
          <w:lang w:eastAsia="en-CA" w:bidi="he-IL"/>
        </w:rPr>
        <w:t xml:space="preserve"> </w:t>
      </w:r>
      <w:r w:rsidR="004E4CDE" w:rsidRPr="00EA5A21">
        <w:rPr>
          <w:rFonts w:asciiTheme="majorBidi" w:hAnsiTheme="majorBidi" w:cstheme="majorBidi"/>
          <w:color w:val="222222"/>
          <w:sz w:val="22"/>
          <w:szCs w:val="22"/>
          <w:lang w:eastAsia="en-CA" w:bidi="he-IL"/>
        </w:rPr>
        <w:t xml:space="preserve">and </w:t>
      </w:r>
      <w:r w:rsidR="008E641B" w:rsidRPr="00EA5A21">
        <w:rPr>
          <w:rFonts w:asciiTheme="majorBidi" w:hAnsiTheme="majorBidi" w:cstheme="majorBidi"/>
          <w:color w:val="222222"/>
          <w:sz w:val="22"/>
          <w:szCs w:val="22"/>
          <w:lang w:eastAsia="en-CA" w:bidi="he-IL"/>
        </w:rPr>
        <w:t>best practices</w:t>
      </w:r>
      <w:r w:rsidR="00C420F7">
        <w:rPr>
          <w:rFonts w:asciiTheme="majorBidi" w:hAnsiTheme="majorBidi" w:cstheme="majorBidi"/>
          <w:color w:val="222222"/>
          <w:sz w:val="22"/>
          <w:szCs w:val="22"/>
          <w:lang w:eastAsia="en-CA" w:bidi="he-IL"/>
        </w:rPr>
        <w:t xml:space="preserve">.  </w:t>
      </w:r>
      <w:r w:rsidR="00E76F07" w:rsidRPr="00EA5A21">
        <w:rPr>
          <w:rFonts w:asciiTheme="majorBidi" w:hAnsiTheme="majorBidi" w:cstheme="majorBidi"/>
          <w:color w:val="222222"/>
          <w:sz w:val="22"/>
          <w:szCs w:val="22"/>
          <w:lang w:eastAsia="en-CA" w:bidi="he-IL"/>
        </w:rPr>
        <w:t>The communication cables may have specific length restrictions and splices or intermediate connections are generally not permitted</w:t>
      </w:r>
      <w:r w:rsidR="00C420F7">
        <w:rPr>
          <w:rFonts w:asciiTheme="majorBidi" w:hAnsiTheme="majorBidi" w:cstheme="majorBidi"/>
          <w:color w:val="222222"/>
          <w:sz w:val="22"/>
          <w:szCs w:val="22"/>
          <w:lang w:eastAsia="en-CA" w:bidi="he-IL"/>
        </w:rPr>
        <w:t xml:space="preserve">.  </w:t>
      </w:r>
      <w:r w:rsidR="008E641B" w:rsidRPr="00EA5A21">
        <w:rPr>
          <w:rFonts w:asciiTheme="majorBidi" w:hAnsiTheme="majorBidi" w:cstheme="majorBidi"/>
          <w:color w:val="222222"/>
          <w:sz w:val="22"/>
          <w:szCs w:val="22"/>
          <w:lang w:eastAsia="en-CA" w:bidi="he-IL"/>
        </w:rPr>
        <w:t xml:space="preserve">All splices or junctions must be readily </w:t>
      </w:r>
      <w:r w:rsidR="00A57916" w:rsidRPr="00EA5A21">
        <w:rPr>
          <w:rFonts w:asciiTheme="majorBidi" w:hAnsiTheme="majorBidi" w:cstheme="majorBidi"/>
          <w:color w:val="222222"/>
          <w:sz w:val="22"/>
          <w:szCs w:val="22"/>
          <w:lang w:eastAsia="en-CA" w:bidi="he-IL"/>
        </w:rPr>
        <w:t>accessible</w:t>
      </w:r>
      <w:r w:rsidR="008E641B" w:rsidRPr="00EA5A21">
        <w:rPr>
          <w:rFonts w:asciiTheme="majorBidi" w:hAnsiTheme="majorBidi" w:cstheme="majorBidi"/>
          <w:color w:val="222222"/>
          <w:sz w:val="22"/>
          <w:szCs w:val="22"/>
          <w:lang w:eastAsia="en-CA" w:bidi="he-IL"/>
        </w:rPr>
        <w:t xml:space="preserve">, i.e., </w:t>
      </w:r>
      <w:r w:rsidR="004E4CDE" w:rsidRPr="00EA5A21">
        <w:rPr>
          <w:rFonts w:asciiTheme="majorBidi" w:hAnsiTheme="majorBidi" w:cstheme="majorBidi"/>
          <w:color w:val="222222"/>
          <w:sz w:val="22"/>
          <w:szCs w:val="22"/>
          <w:lang w:eastAsia="en-CA" w:bidi="he-IL"/>
        </w:rPr>
        <w:t>must be visible and accessible</w:t>
      </w:r>
      <w:r w:rsidR="00A57916" w:rsidRPr="00EA5A21">
        <w:rPr>
          <w:rFonts w:asciiTheme="majorBidi" w:hAnsiTheme="majorBidi" w:cstheme="majorBidi"/>
          <w:color w:val="222222"/>
          <w:sz w:val="22"/>
          <w:szCs w:val="22"/>
          <w:lang w:eastAsia="en-CA" w:bidi="he-IL"/>
        </w:rPr>
        <w:t xml:space="preserve"> subsequent to completion of the project.</w:t>
      </w:r>
    </w:p>
    <w:p w14:paraId="1195CCC2" w14:textId="3D729C67" w:rsidR="0029448F" w:rsidRPr="00EA5A21" w:rsidRDefault="00A94540">
      <w:pPr>
        <w:pStyle w:val="heading3a"/>
        <w:numPr>
          <w:ilvl w:val="1"/>
          <w:numId w:val="11"/>
        </w:numPr>
        <w:spacing w:after="0" w:line="240" w:lineRule="auto"/>
        <w:ind w:left="1080" w:hanging="1080"/>
        <w:jc w:val="both"/>
        <w:rPr>
          <w:b/>
          <w:sz w:val="24"/>
          <w:szCs w:val="24"/>
          <w:lang w:val="en-CA"/>
        </w:rPr>
      </w:pPr>
      <w:bookmarkStart w:id="9316" w:name="_Toc60830873"/>
      <w:bookmarkStart w:id="9317" w:name="_Toc60840761"/>
      <w:bookmarkStart w:id="9318" w:name="_Toc60841296"/>
      <w:bookmarkStart w:id="9319" w:name="_Toc60841831"/>
      <w:bookmarkStart w:id="9320" w:name="_Toc60861982"/>
      <w:bookmarkStart w:id="9321" w:name="_Toc60904281"/>
      <w:bookmarkStart w:id="9322" w:name="_Toc60904816"/>
      <w:bookmarkStart w:id="9323" w:name="_Toc60905351"/>
      <w:bookmarkStart w:id="9324" w:name="_Toc60905886"/>
      <w:bookmarkStart w:id="9325" w:name="_Toc60906421"/>
      <w:bookmarkStart w:id="9326" w:name="_Toc60906959"/>
      <w:bookmarkStart w:id="9327" w:name="_Toc60909758"/>
      <w:bookmarkStart w:id="9328" w:name="_Toc60910794"/>
      <w:bookmarkStart w:id="9329" w:name="_Toc60911330"/>
      <w:bookmarkStart w:id="9330" w:name="_Toc60911866"/>
      <w:bookmarkStart w:id="9331" w:name="_Toc60912402"/>
      <w:bookmarkStart w:id="9332" w:name="_Toc60912775"/>
      <w:bookmarkStart w:id="9333" w:name="_Toc60913149"/>
      <w:bookmarkStart w:id="9334" w:name="_Toc60913523"/>
      <w:bookmarkStart w:id="9335" w:name="_Toc60913897"/>
      <w:bookmarkStart w:id="9336" w:name="_Toc60914271"/>
      <w:bookmarkStart w:id="9337" w:name="_Toc60914645"/>
      <w:bookmarkStart w:id="9338" w:name="_Toc60940131"/>
      <w:bookmarkStart w:id="9339" w:name="_Toc60952148"/>
      <w:bookmarkStart w:id="9340" w:name="_Toc68181271"/>
      <w:bookmarkStart w:id="9341" w:name="_Toc68181860"/>
      <w:bookmarkStart w:id="9342" w:name="_Toc72754653"/>
      <w:bookmarkStart w:id="9343" w:name="_Toc72755616"/>
      <w:bookmarkStart w:id="9344" w:name="_Toc72755704"/>
      <w:bookmarkStart w:id="9345" w:name="_Toc72834181"/>
      <w:bookmarkStart w:id="9346" w:name="_Toc72925348"/>
      <w:bookmarkStart w:id="9347" w:name="_Toc72925978"/>
      <w:bookmarkStart w:id="9348" w:name="_Toc72928842"/>
      <w:bookmarkStart w:id="9349" w:name="_Toc72929772"/>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r w:rsidRPr="00EA5A21">
        <w:rPr>
          <w:b/>
          <w:caps w:val="0"/>
          <w:sz w:val="24"/>
          <w:szCs w:val="24"/>
          <w:lang w:val="en-CA"/>
        </w:rPr>
        <w:t xml:space="preserve">Installation – </w:t>
      </w:r>
      <w:r w:rsidR="004441A8">
        <w:rPr>
          <w:b/>
          <w:caps w:val="0"/>
          <w:sz w:val="24"/>
          <w:szCs w:val="24"/>
          <w:lang w:val="en-CA"/>
        </w:rPr>
        <w:t xml:space="preserve">All Security </w:t>
      </w:r>
      <w:r w:rsidR="000E786E" w:rsidRPr="00EA5A21">
        <w:rPr>
          <w:b/>
          <w:caps w:val="0"/>
          <w:sz w:val="24"/>
          <w:szCs w:val="24"/>
          <w:lang w:val="en-CA"/>
        </w:rPr>
        <w:t xml:space="preserve">System </w:t>
      </w:r>
      <w:r w:rsidRPr="00EA5A21">
        <w:rPr>
          <w:b/>
          <w:caps w:val="0"/>
          <w:sz w:val="24"/>
          <w:szCs w:val="24"/>
          <w:lang w:val="en-CA"/>
        </w:rPr>
        <w:t>Devices</w:t>
      </w:r>
      <w:bookmarkEnd w:id="9340"/>
      <w:bookmarkEnd w:id="9341"/>
      <w:bookmarkEnd w:id="9342"/>
      <w:bookmarkEnd w:id="9343"/>
      <w:bookmarkEnd w:id="9344"/>
      <w:bookmarkEnd w:id="9345"/>
      <w:bookmarkEnd w:id="9346"/>
      <w:bookmarkEnd w:id="9347"/>
      <w:bookmarkEnd w:id="9348"/>
      <w:bookmarkEnd w:id="9349"/>
    </w:p>
    <w:p w14:paraId="3ADCE387" w14:textId="77777777" w:rsidR="0029448F" w:rsidRPr="00EA5A21" w:rsidRDefault="0029448F">
      <w:pPr>
        <w:pStyle w:val="heading3a"/>
        <w:spacing w:before="0" w:after="0" w:line="240" w:lineRule="auto"/>
        <w:ind w:left="0" w:firstLine="0"/>
        <w:jc w:val="both"/>
        <w:rPr>
          <w:sz w:val="24"/>
          <w:szCs w:val="24"/>
          <w:lang w:val="en-CA"/>
        </w:rPr>
      </w:pPr>
    </w:p>
    <w:p w14:paraId="207E17AC" w14:textId="08091836" w:rsidR="006A0834" w:rsidRDefault="0029448F" w:rsidP="00197B13">
      <w:pPr>
        <w:pStyle w:val="Header"/>
        <w:numPr>
          <w:ilvl w:val="0"/>
          <w:numId w:val="27"/>
        </w:numPr>
        <w:tabs>
          <w:tab w:val="clear" w:pos="4320"/>
          <w:tab w:val="clear" w:pos="8640"/>
        </w:tabs>
        <w:spacing w:after="240"/>
        <w:ind w:left="1584" w:hanging="504"/>
        <w:jc w:val="both"/>
        <w:rPr>
          <w:sz w:val="22"/>
          <w:szCs w:val="22"/>
        </w:rPr>
      </w:pPr>
      <w:r w:rsidRPr="00B81ECE">
        <w:rPr>
          <w:sz w:val="22"/>
          <w:szCs w:val="22"/>
        </w:rPr>
        <w:t>Supply, install,</w:t>
      </w:r>
      <w:r w:rsidR="00900755" w:rsidRPr="00760522">
        <w:rPr>
          <w:sz w:val="22"/>
          <w:szCs w:val="22"/>
        </w:rPr>
        <w:t xml:space="preserve"> configure,</w:t>
      </w:r>
      <w:r w:rsidRPr="00760522">
        <w:rPr>
          <w:sz w:val="22"/>
          <w:szCs w:val="22"/>
        </w:rPr>
        <w:t xml:space="preserve"> test, and commission </w:t>
      </w:r>
      <w:r w:rsidR="00125E03" w:rsidRPr="00760522">
        <w:rPr>
          <w:sz w:val="22"/>
          <w:szCs w:val="22"/>
        </w:rPr>
        <w:t xml:space="preserve">all the access control </w:t>
      </w:r>
      <w:r w:rsidRPr="00760522">
        <w:rPr>
          <w:sz w:val="22"/>
          <w:szCs w:val="22"/>
        </w:rPr>
        <w:t>system</w:t>
      </w:r>
      <w:r w:rsidR="00125E03" w:rsidRPr="00F12F3D">
        <w:rPr>
          <w:sz w:val="22"/>
          <w:szCs w:val="22"/>
        </w:rPr>
        <w:t xml:space="preserve"> and intrusion </w:t>
      </w:r>
      <w:r w:rsidR="005B5264" w:rsidRPr="00F12F3D">
        <w:rPr>
          <w:sz w:val="22"/>
          <w:szCs w:val="22"/>
        </w:rPr>
        <w:t xml:space="preserve">detection </w:t>
      </w:r>
      <w:r w:rsidR="00125E03" w:rsidRPr="00F12F3D">
        <w:rPr>
          <w:sz w:val="22"/>
          <w:szCs w:val="22"/>
        </w:rPr>
        <w:t>system</w:t>
      </w:r>
      <w:r w:rsidRPr="00F12F3D">
        <w:rPr>
          <w:sz w:val="22"/>
          <w:szCs w:val="22"/>
        </w:rPr>
        <w:t xml:space="preserve"> components, communication</w:t>
      </w:r>
      <w:r w:rsidR="00125E03" w:rsidRPr="00F12F3D">
        <w:rPr>
          <w:sz w:val="22"/>
          <w:szCs w:val="22"/>
        </w:rPr>
        <w:t>s</w:t>
      </w:r>
      <w:r w:rsidRPr="00F12F3D">
        <w:rPr>
          <w:sz w:val="22"/>
          <w:szCs w:val="22"/>
        </w:rPr>
        <w:t xml:space="preserve"> equipment and </w:t>
      </w:r>
      <w:r w:rsidR="00900755" w:rsidRPr="00F12F3D">
        <w:rPr>
          <w:sz w:val="22"/>
          <w:szCs w:val="22"/>
        </w:rPr>
        <w:t>all system components</w:t>
      </w:r>
      <w:r w:rsidRPr="00F12F3D">
        <w:rPr>
          <w:sz w:val="22"/>
          <w:szCs w:val="22"/>
        </w:rPr>
        <w:t xml:space="preserve"> to ensure </w:t>
      </w:r>
      <w:r w:rsidR="00D56EE5" w:rsidRPr="00F12F3D">
        <w:rPr>
          <w:sz w:val="22"/>
          <w:szCs w:val="22"/>
        </w:rPr>
        <w:t xml:space="preserve">the </w:t>
      </w:r>
      <w:r w:rsidRPr="00F12F3D">
        <w:rPr>
          <w:sz w:val="22"/>
          <w:szCs w:val="22"/>
        </w:rPr>
        <w:t>functionality of complete security system and network</w:t>
      </w:r>
      <w:r w:rsidR="00C420F7">
        <w:rPr>
          <w:sz w:val="22"/>
          <w:szCs w:val="22"/>
        </w:rPr>
        <w:t xml:space="preserve">.  </w:t>
      </w:r>
      <w:r w:rsidR="00125E03" w:rsidRPr="00C52589">
        <w:rPr>
          <w:sz w:val="22"/>
          <w:szCs w:val="22"/>
        </w:rPr>
        <w:t>All of the pre-approved equipment which is used to create these systems are listed in Appendices J, K, L, M, N and O</w:t>
      </w:r>
      <w:r w:rsidR="00C420F7">
        <w:rPr>
          <w:sz w:val="22"/>
          <w:szCs w:val="22"/>
        </w:rPr>
        <w:t xml:space="preserve">.  </w:t>
      </w:r>
      <w:r w:rsidR="00125E03" w:rsidRPr="00C52589">
        <w:rPr>
          <w:sz w:val="22"/>
          <w:szCs w:val="22"/>
        </w:rPr>
        <w:t xml:space="preserve">The contractor shall </w:t>
      </w:r>
      <w:r w:rsidR="000E786E" w:rsidRPr="0009608F">
        <w:rPr>
          <w:sz w:val="22"/>
          <w:szCs w:val="22"/>
        </w:rPr>
        <w:t xml:space="preserve">identify and </w:t>
      </w:r>
      <w:r w:rsidR="00125E03" w:rsidRPr="002E5543">
        <w:rPr>
          <w:sz w:val="22"/>
          <w:szCs w:val="22"/>
        </w:rPr>
        <w:t>r</w:t>
      </w:r>
      <w:r w:rsidRPr="002E5543">
        <w:rPr>
          <w:sz w:val="22"/>
          <w:szCs w:val="22"/>
        </w:rPr>
        <w:t xml:space="preserve">eport all </w:t>
      </w:r>
      <w:r w:rsidR="00125E03" w:rsidRPr="002E5543">
        <w:rPr>
          <w:sz w:val="22"/>
          <w:szCs w:val="22"/>
        </w:rPr>
        <w:t xml:space="preserve">pre-existing or related </w:t>
      </w:r>
      <w:r w:rsidRPr="002E5543">
        <w:rPr>
          <w:sz w:val="22"/>
          <w:szCs w:val="22"/>
        </w:rPr>
        <w:t xml:space="preserve">construction defects which will affect </w:t>
      </w:r>
      <w:r w:rsidR="00D56EE5" w:rsidRPr="002E5543">
        <w:rPr>
          <w:sz w:val="22"/>
          <w:szCs w:val="22"/>
        </w:rPr>
        <w:t>the progress of the Work to the Region and the Consultant</w:t>
      </w:r>
      <w:r w:rsidR="004E4CDE" w:rsidRPr="002E5543">
        <w:rPr>
          <w:sz w:val="22"/>
          <w:szCs w:val="22"/>
        </w:rPr>
        <w:t xml:space="preserve"> before commencing construction</w:t>
      </w:r>
      <w:r w:rsidR="006A0834">
        <w:rPr>
          <w:sz w:val="22"/>
          <w:szCs w:val="22"/>
        </w:rPr>
        <w:t>.</w:t>
      </w:r>
    </w:p>
    <w:p w14:paraId="7E62D99F" w14:textId="558913D8" w:rsidR="0029448F" w:rsidRPr="00C47F72" w:rsidRDefault="00A94540" w:rsidP="00197B13">
      <w:pPr>
        <w:pStyle w:val="Header"/>
        <w:numPr>
          <w:ilvl w:val="0"/>
          <w:numId w:val="27"/>
        </w:numPr>
        <w:tabs>
          <w:tab w:val="clear" w:pos="4320"/>
          <w:tab w:val="clear" w:pos="8640"/>
        </w:tabs>
        <w:spacing w:after="240"/>
        <w:ind w:left="1584" w:hanging="504"/>
        <w:jc w:val="both"/>
        <w:rPr>
          <w:sz w:val="22"/>
          <w:szCs w:val="22"/>
        </w:rPr>
      </w:pPr>
      <w:r w:rsidRPr="002E5543">
        <w:rPr>
          <w:sz w:val="22"/>
          <w:szCs w:val="22"/>
        </w:rPr>
        <w:t>The</w:t>
      </w:r>
      <w:r w:rsidR="00D56EE5" w:rsidRPr="002E5543">
        <w:rPr>
          <w:sz w:val="22"/>
          <w:szCs w:val="22"/>
        </w:rPr>
        <w:t xml:space="preserve"> D</w:t>
      </w:r>
      <w:r w:rsidR="0029448F" w:rsidRPr="002E5543">
        <w:rPr>
          <w:sz w:val="22"/>
          <w:szCs w:val="22"/>
        </w:rPr>
        <w:t>rawings</w:t>
      </w:r>
      <w:r w:rsidR="00125E03" w:rsidRPr="002E5543">
        <w:rPr>
          <w:sz w:val="22"/>
          <w:szCs w:val="22"/>
        </w:rPr>
        <w:t xml:space="preserve"> included with the project Specifications</w:t>
      </w:r>
      <w:r w:rsidR="0029448F" w:rsidRPr="00724F95">
        <w:rPr>
          <w:sz w:val="22"/>
          <w:szCs w:val="22"/>
        </w:rPr>
        <w:t xml:space="preserve"> have been developed on a conceptual basis</w:t>
      </w:r>
      <w:r w:rsidR="00C420F7">
        <w:rPr>
          <w:sz w:val="22"/>
          <w:szCs w:val="22"/>
        </w:rPr>
        <w:t xml:space="preserve">.  </w:t>
      </w:r>
      <w:r w:rsidR="00D56EE5" w:rsidRPr="00724F95">
        <w:rPr>
          <w:sz w:val="22"/>
          <w:szCs w:val="22"/>
        </w:rPr>
        <w:t xml:space="preserve">The </w:t>
      </w:r>
      <w:r w:rsidR="0029448F" w:rsidRPr="00724F95">
        <w:rPr>
          <w:sz w:val="22"/>
          <w:szCs w:val="22"/>
        </w:rPr>
        <w:t xml:space="preserve">Contractor is responsible for </w:t>
      </w:r>
      <w:r w:rsidR="00D56EE5" w:rsidRPr="00724F95">
        <w:rPr>
          <w:sz w:val="22"/>
          <w:szCs w:val="22"/>
        </w:rPr>
        <w:t>providing/</w:t>
      </w:r>
      <w:r w:rsidR="0029448F" w:rsidRPr="002C3FBB">
        <w:rPr>
          <w:sz w:val="22"/>
          <w:szCs w:val="22"/>
        </w:rPr>
        <w:t xml:space="preserve">verifying the quantities and part numbers contained </w:t>
      </w:r>
      <w:r w:rsidR="00125E03" w:rsidRPr="002C3FBB">
        <w:rPr>
          <w:sz w:val="22"/>
          <w:szCs w:val="22"/>
        </w:rPr>
        <w:t xml:space="preserve">in these documents which are based on the pre-approved products as listed in the </w:t>
      </w:r>
      <w:r w:rsidR="009E4302" w:rsidRPr="00206445">
        <w:rPr>
          <w:sz w:val="22"/>
          <w:szCs w:val="22"/>
        </w:rPr>
        <w:t>above-mentioned</w:t>
      </w:r>
      <w:r w:rsidR="00125E03" w:rsidRPr="00206445">
        <w:rPr>
          <w:sz w:val="22"/>
          <w:szCs w:val="22"/>
        </w:rPr>
        <w:t xml:space="preserve"> Appendices</w:t>
      </w:r>
      <w:r w:rsidR="00C420F7">
        <w:rPr>
          <w:sz w:val="22"/>
          <w:szCs w:val="22"/>
        </w:rPr>
        <w:t xml:space="preserve">.  </w:t>
      </w:r>
      <w:r w:rsidR="009E4302" w:rsidRPr="00206445">
        <w:rPr>
          <w:sz w:val="22"/>
          <w:szCs w:val="22"/>
        </w:rPr>
        <w:t xml:space="preserve">The Contractor shall also itemise </w:t>
      </w:r>
      <w:r w:rsidR="0029448F" w:rsidRPr="00206445">
        <w:rPr>
          <w:sz w:val="22"/>
          <w:szCs w:val="22"/>
        </w:rPr>
        <w:t>all additional components, cables,</w:t>
      </w:r>
      <w:r w:rsidR="00D56EE5" w:rsidRPr="00206445">
        <w:rPr>
          <w:sz w:val="22"/>
          <w:szCs w:val="22"/>
        </w:rPr>
        <w:t xml:space="preserve"> etc. </w:t>
      </w:r>
      <w:r w:rsidR="000E786E" w:rsidRPr="00206445">
        <w:rPr>
          <w:sz w:val="22"/>
          <w:szCs w:val="22"/>
        </w:rPr>
        <w:t xml:space="preserve">which are </w:t>
      </w:r>
      <w:r w:rsidR="00D56EE5" w:rsidRPr="007352AD">
        <w:rPr>
          <w:sz w:val="22"/>
          <w:szCs w:val="22"/>
        </w:rPr>
        <w:t>required to complete the Work as defined in the Specifications and on the D</w:t>
      </w:r>
      <w:r w:rsidR="0029448F" w:rsidRPr="007352AD">
        <w:rPr>
          <w:sz w:val="22"/>
          <w:szCs w:val="22"/>
        </w:rPr>
        <w:t>rawings</w:t>
      </w:r>
      <w:r w:rsidR="00C420F7">
        <w:rPr>
          <w:sz w:val="22"/>
          <w:szCs w:val="22"/>
        </w:rPr>
        <w:t xml:space="preserve">.  </w:t>
      </w:r>
      <w:r w:rsidR="009E4302" w:rsidRPr="007352AD">
        <w:rPr>
          <w:sz w:val="22"/>
          <w:szCs w:val="22"/>
        </w:rPr>
        <w:t xml:space="preserve">The Contractor shall also itemise </w:t>
      </w:r>
      <w:r w:rsidR="00CA609F" w:rsidRPr="007352AD">
        <w:rPr>
          <w:sz w:val="22"/>
          <w:szCs w:val="22"/>
        </w:rPr>
        <w:t xml:space="preserve">the Bill of Materials in </w:t>
      </w:r>
      <w:r w:rsidR="009E4302" w:rsidRPr="007352AD">
        <w:rPr>
          <w:sz w:val="22"/>
          <w:szCs w:val="22"/>
        </w:rPr>
        <w:t xml:space="preserve">a </w:t>
      </w:r>
      <w:r w:rsidR="00CA609F" w:rsidRPr="007352AD">
        <w:rPr>
          <w:sz w:val="22"/>
          <w:szCs w:val="22"/>
        </w:rPr>
        <w:t>logical</w:t>
      </w:r>
      <w:r w:rsidR="008934A0" w:rsidRPr="007352AD">
        <w:rPr>
          <w:sz w:val="22"/>
          <w:szCs w:val="22"/>
        </w:rPr>
        <w:t>,</w:t>
      </w:r>
      <w:r w:rsidR="00CA609F" w:rsidRPr="007352AD">
        <w:rPr>
          <w:sz w:val="22"/>
          <w:szCs w:val="22"/>
        </w:rPr>
        <w:t xml:space="preserve"> per building, per floor, </w:t>
      </w:r>
      <w:r w:rsidR="009E4302" w:rsidRPr="007352AD">
        <w:rPr>
          <w:sz w:val="22"/>
          <w:szCs w:val="22"/>
        </w:rPr>
        <w:t xml:space="preserve">and per </w:t>
      </w:r>
      <w:r w:rsidR="00CA609F" w:rsidRPr="00F01A2F">
        <w:rPr>
          <w:sz w:val="22"/>
          <w:szCs w:val="22"/>
        </w:rPr>
        <w:t>area manner</w:t>
      </w:r>
      <w:r w:rsidR="00C420F7">
        <w:rPr>
          <w:sz w:val="22"/>
          <w:szCs w:val="22"/>
        </w:rPr>
        <w:t xml:space="preserve">.  </w:t>
      </w:r>
      <w:r w:rsidR="00771103" w:rsidRPr="00417545">
        <w:rPr>
          <w:sz w:val="22"/>
          <w:szCs w:val="22"/>
        </w:rPr>
        <w:t xml:space="preserve">The detailed design </w:t>
      </w:r>
      <w:r w:rsidR="00EA415B" w:rsidRPr="00417545">
        <w:rPr>
          <w:sz w:val="22"/>
          <w:szCs w:val="22"/>
        </w:rPr>
        <w:t>shall</w:t>
      </w:r>
      <w:r w:rsidR="00771103" w:rsidRPr="00417545">
        <w:rPr>
          <w:sz w:val="22"/>
          <w:szCs w:val="22"/>
        </w:rPr>
        <w:t xml:space="preserve"> be done by the Contractor</w:t>
      </w:r>
      <w:r w:rsidR="009E4302" w:rsidRPr="00417545">
        <w:rPr>
          <w:sz w:val="22"/>
          <w:szCs w:val="22"/>
        </w:rPr>
        <w:t xml:space="preserve"> who</w:t>
      </w:r>
      <w:r w:rsidR="00771103" w:rsidRPr="003B0F05">
        <w:rPr>
          <w:sz w:val="22"/>
          <w:szCs w:val="22"/>
        </w:rPr>
        <w:t xml:space="preserve"> shall verify </w:t>
      </w:r>
      <w:r w:rsidR="005B5264" w:rsidRPr="003B0F05">
        <w:rPr>
          <w:sz w:val="22"/>
          <w:szCs w:val="22"/>
        </w:rPr>
        <w:t xml:space="preserve">the </w:t>
      </w:r>
      <w:r w:rsidR="00771103" w:rsidRPr="003B0F05">
        <w:rPr>
          <w:sz w:val="22"/>
          <w:szCs w:val="22"/>
        </w:rPr>
        <w:t xml:space="preserve">part numbers and quantities </w:t>
      </w:r>
      <w:r w:rsidR="005B5264" w:rsidRPr="003B0F05">
        <w:rPr>
          <w:sz w:val="22"/>
          <w:szCs w:val="22"/>
        </w:rPr>
        <w:t xml:space="preserve">which are </w:t>
      </w:r>
      <w:r w:rsidR="00771103" w:rsidRPr="003B0F05">
        <w:rPr>
          <w:sz w:val="22"/>
          <w:szCs w:val="22"/>
        </w:rPr>
        <w:t>required</w:t>
      </w:r>
      <w:r w:rsidR="00C420F7">
        <w:rPr>
          <w:sz w:val="22"/>
          <w:szCs w:val="22"/>
        </w:rPr>
        <w:t xml:space="preserve">.  </w:t>
      </w:r>
      <w:r w:rsidR="009E4302" w:rsidRPr="003B0F05">
        <w:rPr>
          <w:sz w:val="22"/>
          <w:szCs w:val="22"/>
        </w:rPr>
        <w:t>The contractor shall include any recommended spare parts as may be appropriate</w:t>
      </w:r>
      <w:r w:rsidR="004F7917">
        <w:rPr>
          <w:sz w:val="22"/>
          <w:szCs w:val="22"/>
        </w:rPr>
        <w:t xml:space="preserve">.  </w:t>
      </w:r>
      <w:r w:rsidR="000E786E" w:rsidRPr="003B0F05">
        <w:rPr>
          <w:sz w:val="22"/>
          <w:szCs w:val="22"/>
        </w:rPr>
        <w:t>In particular, the contractor shall also identify any compatibility issues</w:t>
      </w:r>
      <w:r w:rsidR="008934A0" w:rsidRPr="003B0F05">
        <w:rPr>
          <w:sz w:val="22"/>
          <w:szCs w:val="22"/>
        </w:rPr>
        <w:t>,</w:t>
      </w:r>
      <w:r w:rsidR="000E786E" w:rsidRPr="00DE1237">
        <w:rPr>
          <w:sz w:val="22"/>
          <w:szCs w:val="22"/>
        </w:rPr>
        <w:t xml:space="preserve"> should these exist</w:t>
      </w:r>
      <w:r w:rsidR="008934A0" w:rsidRPr="00DE1237">
        <w:rPr>
          <w:sz w:val="22"/>
          <w:szCs w:val="22"/>
        </w:rPr>
        <w:t>,</w:t>
      </w:r>
      <w:r w:rsidR="000E786E" w:rsidRPr="00C47F72">
        <w:rPr>
          <w:sz w:val="22"/>
          <w:szCs w:val="22"/>
        </w:rPr>
        <w:t xml:space="preserve"> between the existing installation and the proposed new equipment.</w:t>
      </w:r>
    </w:p>
    <w:p w14:paraId="401ACB94" w14:textId="04D70BF1" w:rsidR="00900755" w:rsidRPr="008D5726" w:rsidRDefault="009E4302" w:rsidP="00197B13">
      <w:pPr>
        <w:pStyle w:val="Header"/>
        <w:numPr>
          <w:ilvl w:val="0"/>
          <w:numId w:val="27"/>
        </w:numPr>
        <w:tabs>
          <w:tab w:val="clear" w:pos="4320"/>
          <w:tab w:val="clear" w:pos="8640"/>
        </w:tabs>
        <w:spacing w:after="240"/>
        <w:ind w:left="1584" w:hanging="504"/>
        <w:jc w:val="both"/>
        <w:rPr>
          <w:sz w:val="22"/>
          <w:szCs w:val="22"/>
        </w:rPr>
      </w:pPr>
      <w:r w:rsidRPr="002D5691">
        <w:rPr>
          <w:sz w:val="22"/>
          <w:szCs w:val="22"/>
        </w:rPr>
        <w:t>Please refer to the drawings</w:t>
      </w:r>
      <w:r w:rsidR="000E786E" w:rsidRPr="00271525">
        <w:rPr>
          <w:sz w:val="22"/>
          <w:szCs w:val="22"/>
        </w:rPr>
        <w:t xml:space="preserve"> provided with the </w:t>
      </w:r>
      <w:r w:rsidR="008934A0" w:rsidRPr="00271525">
        <w:rPr>
          <w:sz w:val="22"/>
          <w:szCs w:val="22"/>
        </w:rPr>
        <w:t xml:space="preserve">Contract Documents </w:t>
      </w:r>
      <w:r w:rsidR="000E786E" w:rsidRPr="00271525">
        <w:rPr>
          <w:sz w:val="22"/>
          <w:szCs w:val="22"/>
        </w:rPr>
        <w:t xml:space="preserve">which identify the project </w:t>
      </w:r>
      <w:r w:rsidR="00F02873" w:rsidRPr="00271525">
        <w:rPr>
          <w:sz w:val="22"/>
          <w:szCs w:val="22"/>
        </w:rPr>
        <w:t>require</w:t>
      </w:r>
      <w:r w:rsidR="00F02873" w:rsidRPr="002A5809">
        <w:rPr>
          <w:sz w:val="22"/>
          <w:szCs w:val="22"/>
        </w:rPr>
        <w:t>ments,</w:t>
      </w:r>
      <w:r w:rsidRPr="002A5809">
        <w:rPr>
          <w:sz w:val="22"/>
          <w:szCs w:val="22"/>
        </w:rPr>
        <w:t xml:space="preserve"> the security device summary document, the Specifications and the Appendices for the specific security</w:t>
      </w:r>
      <w:r w:rsidR="000E786E" w:rsidRPr="002A5809">
        <w:rPr>
          <w:sz w:val="22"/>
          <w:szCs w:val="22"/>
        </w:rPr>
        <w:t>,</w:t>
      </w:r>
      <w:r w:rsidRPr="008D5726">
        <w:rPr>
          <w:sz w:val="22"/>
          <w:szCs w:val="22"/>
        </w:rPr>
        <w:t xml:space="preserve"> locksmithing requirements</w:t>
      </w:r>
      <w:r w:rsidR="000E786E" w:rsidRPr="008D5726">
        <w:rPr>
          <w:sz w:val="22"/>
          <w:szCs w:val="22"/>
        </w:rPr>
        <w:t xml:space="preserve"> and any other needs related to this project.</w:t>
      </w:r>
    </w:p>
    <w:p w14:paraId="4BE4A427" w14:textId="06CB295A"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F705D1">
        <w:rPr>
          <w:sz w:val="22"/>
          <w:szCs w:val="22"/>
        </w:rPr>
        <w:t xml:space="preserve">A minimum </w:t>
      </w:r>
      <w:r w:rsidR="009E63DC" w:rsidRPr="00F705D1">
        <w:rPr>
          <w:sz w:val="22"/>
          <w:szCs w:val="22"/>
        </w:rPr>
        <w:t xml:space="preserve">quantity </w:t>
      </w:r>
      <w:r w:rsidRPr="00F705D1">
        <w:rPr>
          <w:sz w:val="22"/>
          <w:szCs w:val="22"/>
        </w:rPr>
        <w:t xml:space="preserve">of 20% </w:t>
      </w:r>
      <w:r w:rsidR="00790B81" w:rsidRPr="00657FA0">
        <w:rPr>
          <w:sz w:val="22"/>
          <w:szCs w:val="22"/>
        </w:rPr>
        <w:t xml:space="preserve">of </w:t>
      </w:r>
      <w:r w:rsidRPr="00657FA0">
        <w:rPr>
          <w:sz w:val="22"/>
          <w:szCs w:val="22"/>
        </w:rPr>
        <w:t xml:space="preserve">inputs and 20% </w:t>
      </w:r>
      <w:r w:rsidR="00790B81" w:rsidRPr="00657FA0">
        <w:rPr>
          <w:sz w:val="22"/>
          <w:szCs w:val="22"/>
        </w:rPr>
        <w:t xml:space="preserve">of </w:t>
      </w:r>
      <w:r w:rsidRPr="00657FA0">
        <w:rPr>
          <w:sz w:val="22"/>
          <w:szCs w:val="22"/>
        </w:rPr>
        <w:t xml:space="preserve">relay outputs </w:t>
      </w:r>
      <w:r w:rsidR="009E63DC" w:rsidRPr="00657FA0">
        <w:rPr>
          <w:sz w:val="22"/>
          <w:szCs w:val="22"/>
        </w:rPr>
        <w:t xml:space="preserve">are </w:t>
      </w:r>
      <w:r w:rsidRPr="00657FA0">
        <w:rPr>
          <w:sz w:val="22"/>
          <w:szCs w:val="22"/>
        </w:rPr>
        <w:t xml:space="preserve">to remain </w:t>
      </w:r>
      <w:r w:rsidR="009E63DC" w:rsidRPr="00657FA0">
        <w:rPr>
          <w:sz w:val="22"/>
          <w:szCs w:val="22"/>
        </w:rPr>
        <w:t>available for use in a</w:t>
      </w:r>
      <w:r w:rsidR="00F02873" w:rsidRPr="00657FA0">
        <w:rPr>
          <w:sz w:val="22"/>
          <w:szCs w:val="22"/>
        </w:rPr>
        <w:t>ll</w:t>
      </w:r>
      <w:r w:rsidR="009E63DC" w:rsidRPr="00657FA0">
        <w:rPr>
          <w:sz w:val="22"/>
          <w:szCs w:val="22"/>
        </w:rPr>
        <w:t xml:space="preserve"> system</w:t>
      </w:r>
      <w:r w:rsidR="00F02873" w:rsidRPr="00657FA0">
        <w:rPr>
          <w:sz w:val="22"/>
          <w:szCs w:val="22"/>
        </w:rPr>
        <w:t>s which are being affected by the project</w:t>
      </w:r>
      <w:r w:rsidR="005E07EC" w:rsidRPr="00657FA0">
        <w:rPr>
          <w:sz w:val="22"/>
          <w:szCs w:val="22"/>
        </w:rPr>
        <w:t xml:space="preserve"> unless otherwise stated</w:t>
      </w:r>
      <w:r w:rsidR="00C420F7">
        <w:rPr>
          <w:sz w:val="22"/>
          <w:szCs w:val="22"/>
        </w:rPr>
        <w:t xml:space="preserve">.  </w:t>
      </w:r>
      <w:r w:rsidRPr="00657FA0">
        <w:rPr>
          <w:sz w:val="22"/>
          <w:szCs w:val="22"/>
        </w:rPr>
        <w:t xml:space="preserve">Unless otherwise noted in the Contract Drawings </w:t>
      </w:r>
      <w:r w:rsidR="00F02873" w:rsidRPr="006517D1">
        <w:rPr>
          <w:sz w:val="22"/>
          <w:szCs w:val="22"/>
        </w:rPr>
        <w:t xml:space="preserve">and Documents, </w:t>
      </w:r>
      <w:r w:rsidRPr="006517D1">
        <w:rPr>
          <w:sz w:val="22"/>
          <w:szCs w:val="22"/>
        </w:rPr>
        <w:t xml:space="preserve">the </w:t>
      </w:r>
      <w:r w:rsidR="009E63DC" w:rsidRPr="006517D1">
        <w:rPr>
          <w:sz w:val="22"/>
          <w:szCs w:val="22"/>
        </w:rPr>
        <w:t xml:space="preserve">total quantity of </w:t>
      </w:r>
      <w:r w:rsidRPr="00375C37">
        <w:rPr>
          <w:sz w:val="22"/>
          <w:szCs w:val="22"/>
        </w:rPr>
        <w:t xml:space="preserve">inputs and outputs </w:t>
      </w:r>
      <w:r w:rsidR="00F02873" w:rsidRPr="00304CB0">
        <w:rPr>
          <w:sz w:val="22"/>
          <w:szCs w:val="22"/>
        </w:rPr>
        <w:t xml:space="preserve">in the </w:t>
      </w:r>
      <w:r w:rsidR="00F02873" w:rsidRPr="00D92576">
        <w:rPr>
          <w:sz w:val="22"/>
          <w:szCs w:val="22"/>
        </w:rPr>
        <w:t xml:space="preserve">security system </w:t>
      </w:r>
      <w:r w:rsidRPr="00EA5A21">
        <w:rPr>
          <w:sz w:val="22"/>
          <w:szCs w:val="22"/>
        </w:rPr>
        <w:t xml:space="preserve">shall be </w:t>
      </w:r>
      <w:r w:rsidR="008934A0" w:rsidRPr="00EA5A21">
        <w:rPr>
          <w:sz w:val="22"/>
          <w:szCs w:val="22"/>
        </w:rPr>
        <w:t xml:space="preserve">less than </w:t>
      </w:r>
      <w:r w:rsidRPr="00EA5A21">
        <w:rPr>
          <w:sz w:val="22"/>
          <w:szCs w:val="22"/>
        </w:rPr>
        <w:t xml:space="preserve">80% full, leaving </w:t>
      </w:r>
      <w:r w:rsidR="005B5264" w:rsidRPr="00EA5A21">
        <w:rPr>
          <w:sz w:val="22"/>
          <w:szCs w:val="22"/>
        </w:rPr>
        <w:t xml:space="preserve">a minimum of </w:t>
      </w:r>
      <w:r w:rsidRPr="00EA5A21">
        <w:rPr>
          <w:sz w:val="22"/>
          <w:szCs w:val="22"/>
        </w:rPr>
        <w:t>20%</w:t>
      </w:r>
      <w:r w:rsidR="009E63DC" w:rsidRPr="00EA5A21">
        <w:rPr>
          <w:sz w:val="22"/>
          <w:szCs w:val="22"/>
        </w:rPr>
        <w:t xml:space="preserve"> </w:t>
      </w:r>
      <w:r w:rsidRPr="00EA5A21">
        <w:rPr>
          <w:sz w:val="22"/>
          <w:szCs w:val="22"/>
        </w:rPr>
        <w:t>capacity</w:t>
      </w:r>
      <w:r w:rsidR="009E63DC" w:rsidRPr="00EA5A21">
        <w:rPr>
          <w:sz w:val="22"/>
          <w:szCs w:val="22"/>
        </w:rPr>
        <w:t xml:space="preserve"> available for future use</w:t>
      </w:r>
      <w:r w:rsidRPr="00EA5A21">
        <w:rPr>
          <w:sz w:val="22"/>
          <w:szCs w:val="22"/>
        </w:rPr>
        <w:t>.</w:t>
      </w:r>
    </w:p>
    <w:p w14:paraId="27AB21D8" w14:textId="4139E240" w:rsidR="009E63DC" w:rsidRPr="00EA5A21" w:rsidRDefault="00D6164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of the security system hardware and devices </w:t>
      </w:r>
      <w:r w:rsidR="0029448F" w:rsidRPr="00EA5A21">
        <w:rPr>
          <w:sz w:val="22"/>
          <w:szCs w:val="22"/>
        </w:rPr>
        <w:t xml:space="preserve">and additional nodes, </w:t>
      </w:r>
      <w:r w:rsidRPr="00EA5A21">
        <w:rPr>
          <w:sz w:val="22"/>
          <w:szCs w:val="22"/>
        </w:rPr>
        <w:t xml:space="preserve">as may be </w:t>
      </w:r>
      <w:r w:rsidR="009E63DC" w:rsidRPr="00EA5A21">
        <w:rPr>
          <w:sz w:val="22"/>
          <w:szCs w:val="22"/>
        </w:rPr>
        <w:t xml:space="preserve">identified </w:t>
      </w:r>
      <w:r w:rsidR="007A6244" w:rsidRPr="00EA5A21">
        <w:rPr>
          <w:sz w:val="22"/>
          <w:szCs w:val="22"/>
        </w:rPr>
        <w:t>during the detailed design</w:t>
      </w:r>
      <w:r w:rsidR="0029448F" w:rsidRPr="00EA5A21">
        <w:rPr>
          <w:sz w:val="22"/>
          <w:szCs w:val="22"/>
        </w:rPr>
        <w:t xml:space="preserve">, </w:t>
      </w:r>
      <w:r w:rsidR="009E63DC" w:rsidRPr="00EA5A21">
        <w:rPr>
          <w:sz w:val="22"/>
          <w:szCs w:val="22"/>
        </w:rPr>
        <w:t xml:space="preserve">are </w:t>
      </w:r>
      <w:r w:rsidR="0029448F" w:rsidRPr="00EA5A21">
        <w:rPr>
          <w:sz w:val="22"/>
          <w:szCs w:val="22"/>
        </w:rPr>
        <w:t xml:space="preserve">to be housed in NEMA </w:t>
      </w:r>
      <w:r w:rsidR="00B508AA" w:rsidRPr="00EA5A21">
        <w:rPr>
          <w:sz w:val="22"/>
          <w:szCs w:val="22"/>
        </w:rPr>
        <w:t>2</w:t>
      </w:r>
      <w:r w:rsidR="0094013E" w:rsidRPr="00EA5A21">
        <w:rPr>
          <w:sz w:val="22"/>
          <w:szCs w:val="22"/>
        </w:rPr>
        <w:t xml:space="preserve"> (IP11)</w:t>
      </w:r>
      <w:r w:rsidR="00B508AA" w:rsidRPr="00EA5A21">
        <w:rPr>
          <w:sz w:val="22"/>
          <w:szCs w:val="22"/>
        </w:rPr>
        <w:t>, NEMA 3</w:t>
      </w:r>
      <w:r w:rsidR="0094013E" w:rsidRPr="00EA5A21">
        <w:rPr>
          <w:sz w:val="22"/>
          <w:szCs w:val="22"/>
        </w:rPr>
        <w:t xml:space="preserve"> (IP54)</w:t>
      </w:r>
      <w:r w:rsidR="00B508AA" w:rsidRPr="00EA5A21">
        <w:rPr>
          <w:sz w:val="22"/>
          <w:szCs w:val="22"/>
        </w:rPr>
        <w:t xml:space="preserve">, or NEMA 4 </w:t>
      </w:r>
      <w:r w:rsidR="0094013E" w:rsidRPr="00EA5A21">
        <w:rPr>
          <w:sz w:val="22"/>
          <w:szCs w:val="22"/>
        </w:rPr>
        <w:t xml:space="preserve">(IP66) </w:t>
      </w:r>
      <w:r w:rsidR="00B508AA" w:rsidRPr="00EA5A21">
        <w:rPr>
          <w:sz w:val="22"/>
          <w:szCs w:val="22"/>
        </w:rPr>
        <w:t xml:space="preserve">rated </w:t>
      </w:r>
      <w:r w:rsidR="009E63DC" w:rsidRPr="00EA5A21">
        <w:rPr>
          <w:sz w:val="22"/>
          <w:szCs w:val="22"/>
        </w:rPr>
        <w:t>enclosures</w:t>
      </w:r>
      <w:r w:rsidR="00B508AA" w:rsidRPr="00EA5A21">
        <w:rPr>
          <w:sz w:val="22"/>
          <w:szCs w:val="22"/>
        </w:rPr>
        <w:t xml:space="preserve"> </w:t>
      </w:r>
      <w:r w:rsidR="009E63DC" w:rsidRPr="00EA5A21">
        <w:rPr>
          <w:sz w:val="22"/>
          <w:szCs w:val="22"/>
        </w:rPr>
        <w:t xml:space="preserve">as listed in Appendix J </w:t>
      </w:r>
      <w:r w:rsidR="007A6244" w:rsidRPr="00EA5A21">
        <w:rPr>
          <w:sz w:val="22"/>
          <w:szCs w:val="22"/>
        </w:rPr>
        <w:t xml:space="preserve">or </w:t>
      </w:r>
      <w:r w:rsidR="009E63DC" w:rsidRPr="00EA5A21">
        <w:rPr>
          <w:sz w:val="22"/>
          <w:szCs w:val="22"/>
        </w:rPr>
        <w:t xml:space="preserve">approved </w:t>
      </w:r>
      <w:r w:rsidR="007A6244" w:rsidRPr="00EA5A21">
        <w:rPr>
          <w:sz w:val="22"/>
          <w:szCs w:val="22"/>
        </w:rPr>
        <w:t xml:space="preserve">equivalent </w:t>
      </w:r>
      <w:r w:rsidR="00B508AA" w:rsidRPr="00EA5A21">
        <w:rPr>
          <w:sz w:val="22"/>
          <w:szCs w:val="22"/>
        </w:rPr>
        <w:t xml:space="preserve">to suit </w:t>
      </w:r>
      <w:r w:rsidR="009E63DC" w:rsidRPr="00EA5A21">
        <w:rPr>
          <w:sz w:val="22"/>
          <w:szCs w:val="22"/>
        </w:rPr>
        <w:t xml:space="preserve">the </w:t>
      </w:r>
      <w:r w:rsidR="00B508AA" w:rsidRPr="00EA5A21">
        <w:rPr>
          <w:sz w:val="22"/>
          <w:szCs w:val="22"/>
        </w:rPr>
        <w:t>application</w:t>
      </w:r>
      <w:r w:rsidR="00C420F7">
        <w:rPr>
          <w:sz w:val="22"/>
          <w:szCs w:val="22"/>
        </w:rPr>
        <w:t xml:space="preserve">.  </w:t>
      </w:r>
      <w:r w:rsidRPr="00EA5A21">
        <w:rPr>
          <w:sz w:val="22"/>
          <w:szCs w:val="22"/>
        </w:rPr>
        <w:t>All e</w:t>
      </w:r>
      <w:r w:rsidR="00B508AA" w:rsidRPr="00EA5A21">
        <w:rPr>
          <w:sz w:val="22"/>
          <w:szCs w:val="22"/>
        </w:rPr>
        <w:t>nclosures</w:t>
      </w:r>
      <w:r w:rsidR="0029448F" w:rsidRPr="00EA5A21">
        <w:rPr>
          <w:sz w:val="22"/>
          <w:szCs w:val="22"/>
        </w:rPr>
        <w:t xml:space="preserve"> </w:t>
      </w:r>
      <w:r w:rsidR="009E63DC" w:rsidRPr="00EA5A21">
        <w:rPr>
          <w:sz w:val="22"/>
          <w:szCs w:val="22"/>
        </w:rPr>
        <w:t xml:space="preserve">are </w:t>
      </w:r>
      <w:r w:rsidR="0029448F" w:rsidRPr="00EA5A21">
        <w:rPr>
          <w:sz w:val="22"/>
          <w:szCs w:val="22"/>
        </w:rPr>
        <w:t>to be wall mounted</w:t>
      </w:r>
      <w:r w:rsidR="00B508AA" w:rsidRPr="00EA5A21">
        <w:rPr>
          <w:sz w:val="22"/>
          <w:szCs w:val="22"/>
        </w:rPr>
        <w:t xml:space="preserve"> and</w:t>
      </w:r>
      <w:r w:rsidR="0029448F" w:rsidRPr="00EA5A21">
        <w:rPr>
          <w:sz w:val="22"/>
          <w:szCs w:val="22"/>
        </w:rPr>
        <w:t xml:space="preserve"> located as shown on the drawings</w:t>
      </w:r>
      <w:r w:rsidR="00C420F7">
        <w:rPr>
          <w:sz w:val="22"/>
          <w:szCs w:val="22"/>
        </w:rPr>
        <w:t xml:space="preserve">.  </w:t>
      </w:r>
      <w:r w:rsidR="00325D14" w:rsidRPr="00EA5A21">
        <w:rPr>
          <w:sz w:val="22"/>
          <w:szCs w:val="22"/>
        </w:rPr>
        <w:t>The Region</w:t>
      </w:r>
      <w:r w:rsidR="00295D9A" w:rsidRPr="00EA5A21">
        <w:rPr>
          <w:sz w:val="22"/>
          <w:szCs w:val="22"/>
        </w:rPr>
        <w:t xml:space="preserve"> will review and, as appropriate, approve the recommendations proposed by the Contractor</w:t>
      </w:r>
      <w:r w:rsidR="00325D14" w:rsidRPr="00EA5A21">
        <w:rPr>
          <w:sz w:val="22"/>
          <w:szCs w:val="22"/>
        </w:rPr>
        <w:t>.</w:t>
      </w:r>
    </w:p>
    <w:p w14:paraId="5AAC25D5" w14:textId="575262A3" w:rsidR="000F2B1D" w:rsidRPr="00EA5A21" w:rsidRDefault="009E63DC"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The enclosure sizes shall be sufficient to ensure ease of maintenance, adequate ventilation, and space for the elsewhere defined potential for 20% expansion</w:t>
      </w:r>
      <w:r w:rsidR="00C420F7">
        <w:rPr>
          <w:sz w:val="22"/>
          <w:szCs w:val="22"/>
        </w:rPr>
        <w:t xml:space="preserve">.  </w:t>
      </w:r>
    </w:p>
    <w:p w14:paraId="205ED7A9" w14:textId="49958DF4" w:rsidR="006A0834" w:rsidRDefault="000F2B1D"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Where cabinets are exposed to the environment (see Appendix H “Environmental Requirements”)</w:t>
      </w:r>
      <w:r w:rsidR="00F81300" w:rsidRPr="00EA5A21">
        <w:rPr>
          <w:sz w:val="22"/>
          <w:szCs w:val="22"/>
        </w:rPr>
        <w:t>,</w:t>
      </w:r>
      <w:r w:rsidRPr="00EA5A21">
        <w:rPr>
          <w:sz w:val="22"/>
          <w:szCs w:val="22"/>
        </w:rPr>
        <w:t xml:space="preserve"> the Contractor is responsible </w:t>
      </w:r>
      <w:r w:rsidR="00F81300" w:rsidRPr="00EA5A21">
        <w:rPr>
          <w:sz w:val="22"/>
          <w:szCs w:val="22"/>
        </w:rPr>
        <w:t xml:space="preserve">for </w:t>
      </w:r>
      <w:r w:rsidRPr="00EA5A21">
        <w:rPr>
          <w:sz w:val="22"/>
          <w:szCs w:val="22"/>
        </w:rPr>
        <w:t>ensur</w:t>
      </w:r>
      <w:r w:rsidR="00F81300" w:rsidRPr="00EA5A21">
        <w:rPr>
          <w:sz w:val="22"/>
          <w:szCs w:val="22"/>
        </w:rPr>
        <w:t>ing</w:t>
      </w:r>
      <w:r w:rsidRPr="00EA5A21">
        <w:rPr>
          <w:sz w:val="22"/>
          <w:szCs w:val="22"/>
        </w:rPr>
        <w:t xml:space="preserve"> that the cabinet incorporates sufficient ventilation to ensure that the temperature inside the cabinet remains within acceptable tolerances</w:t>
      </w:r>
      <w:r w:rsidR="00F81300" w:rsidRPr="00EA5A21">
        <w:rPr>
          <w:sz w:val="22"/>
          <w:szCs w:val="22"/>
        </w:rPr>
        <w:t>,</w:t>
      </w:r>
      <w:r w:rsidRPr="00EA5A21">
        <w:rPr>
          <w:sz w:val="22"/>
          <w:szCs w:val="22"/>
        </w:rPr>
        <w:t xml:space="preserve"> even when considering direct sunlight or winter </w:t>
      </w:r>
      <w:r w:rsidR="00295D9A" w:rsidRPr="00EA5A21">
        <w:rPr>
          <w:sz w:val="22"/>
          <w:szCs w:val="22"/>
        </w:rPr>
        <w:t>storms</w:t>
      </w:r>
      <w:r w:rsidR="00C420F7">
        <w:rPr>
          <w:sz w:val="22"/>
          <w:szCs w:val="22"/>
        </w:rPr>
        <w:t xml:space="preserve">.  </w:t>
      </w:r>
      <w:r w:rsidRPr="00EA5A21">
        <w:rPr>
          <w:sz w:val="22"/>
          <w:szCs w:val="22"/>
        </w:rPr>
        <w:t>Such ventilation may require heaters, fans or air conditioning along with suitable thermostats</w:t>
      </w:r>
      <w:r w:rsidR="00C420F7">
        <w:rPr>
          <w:sz w:val="22"/>
          <w:szCs w:val="22"/>
        </w:rPr>
        <w:t xml:space="preserve">.  </w:t>
      </w:r>
      <w:r w:rsidRPr="00EA5A21">
        <w:rPr>
          <w:sz w:val="22"/>
          <w:szCs w:val="22"/>
        </w:rPr>
        <w:t>While some equipment to be housed in such cabinets</w:t>
      </w:r>
      <w:r w:rsidR="00F81300" w:rsidRPr="00EA5A21">
        <w:rPr>
          <w:sz w:val="22"/>
          <w:szCs w:val="22"/>
        </w:rPr>
        <w:t xml:space="preserve"> may</w:t>
      </w:r>
      <w:r w:rsidR="00325D14" w:rsidRPr="00EA5A21">
        <w:rPr>
          <w:sz w:val="22"/>
          <w:szCs w:val="22"/>
        </w:rPr>
        <w:t>, for example,</w:t>
      </w:r>
      <w:r w:rsidR="00F81300" w:rsidRPr="00EA5A21">
        <w:rPr>
          <w:sz w:val="22"/>
          <w:szCs w:val="22"/>
        </w:rPr>
        <w:t xml:space="preserve"> be rated for operation to -20°C,</w:t>
      </w:r>
      <w:r w:rsidRPr="00EA5A21">
        <w:rPr>
          <w:sz w:val="22"/>
          <w:szCs w:val="22"/>
        </w:rPr>
        <w:t xml:space="preserve"> the condensation which occurs at temperatures below 5°C is of itself damaging and is therefore to be avoided</w:t>
      </w:r>
      <w:r w:rsidR="00C420F7">
        <w:rPr>
          <w:sz w:val="22"/>
          <w:szCs w:val="22"/>
        </w:rPr>
        <w:t xml:space="preserve">.  </w:t>
      </w:r>
      <w:r w:rsidRPr="00EA5A21">
        <w:rPr>
          <w:sz w:val="22"/>
          <w:szCs w:val="22"/>
        </w:rPr>
        <w:t>The Contractor shall provide suitable calculations and design information to justify the solution which is being proposed for such cabinets</w:t>
      </w:r>
      <w:r w:rsidR="006A0834">
        <w:rPr>
          <w:sz w:val="22"/>
          <w:szCs w:val="22"/>
        </w:rPr>
        <w:t>.</w:t>
      </w:r>
    </w:p>
    <w:p w14:paraId="763E7382" w14:textId="578405B2" w:rsidR="0029448F" w:rsidRPr="00EA5A21" w:rsidRDefault="00B508AA"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Equipment location</w:t>
      </w:r>
      <w:r w:rsidR="0029448F" w:rsidRPr="00EA5A21">
        <w:rPr>
          <w:sz w:val="22"/>
          <w:szCs w:val="22"/>
        </w:rPr>
        <w:t xml:space="preserve"> and other mounting locations may be </w:t>
      </w:r>
      <w:r w:rsidR="009E63DC" w:rsidRPr="00EA5A21">
        <w:rPr>
          <w:sz w:val="22"/>
          <w:szCs w:val="22"/>
        </w:rPr>
        <w:t>modified</w:t>
      </w:r>
      <w:r w:rsidR="00D56EE5" w:rsidRPr="00EA5A21">
        <w:rPr>
          <w:sz w:val="22"/>
          <w:szCs w:val="22"/>
        </w:rPr>
        <w:t xml:space="preserve"> </w:t>
      </w:r>
      <w:r w:rsidRPr="00EA5A21">
        <w:rPr>
          <w:sz w:val="22"/>
          <w:szCs w:val="22"/>
        </w:rPr>
        <w:t>with prior approval from the Region.</w:t>
      </w:r>
    </w:p>
    <w:p w14:paraId="71842E61" w14:textId="7F33E6A0" w:rsidR="006A0834" w:rsidRDefault="00A71AF4"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pre-approved </w:t>
      </w:r>
      <w:r w:rsidR="00B508AA" w:rsidRPr="00EA5A21">
        <w:rPr>
          <w:sz w:val="22"/>
          <w:szCs w:val="22"/>
        </w:rPr>
        <w:t xml:space="preserve">Power </w:t>
      </w:r>
      <w:r w:rsidR="00F81300" w:rsidRPr="00EA5A21">
        <w:rPr>
          <w:sz w:val="22"/>
          <w:szCs w:val="22"/>
        </w:rPr>
        <w:t xml:space="preserve">Supplies are </w:t>
      </w:r>
      <w:r w:rsidRPr="00EA5A21">
        <w:rPr>
          <w:sz w:val="22"/>
          <w:szCs w:val="22"/>
        </w:rPr>
        <w:t>listed in Appendix J: “</w:t>
      </w:r>
      <w:r w:rsidRPr="00EA5A21">
        <w:rPr>
          <w:rFonts w:asciiTheme="majorBidi" w:hAnsiTheme="majorBidi" w:cstheme="majorBidi"/>
          <w:sz w:val="22"/>
          <w:szCs w:val="22"/>
        </w:rPr>
        <w:t xml:space="preserve">List of Approved </w:t>
      </w:r>
      <w:r w:rsidR="00F81300" w:rsidRPr="00EA5A21">
        <w:rPr>
          <w:rFonts w:asciiTheme="majorBidi" w:hAnsiTheme="majorBidi" w:cstheme="majorBidi"/>
          <w:sz w:val="22"/>
          <w:szCs w:val="22"/>
        </w:rPr>
        <w:t xml:space="preserve">Security </w:t>
      </w:r>
      <w:r w:rsidRPr="00EA5A21">
        <w:rPr>
          <w:rFonts w:asciiTheme="majorBidi" w:hAnsiTheme="majorBidi" w:cstheme="majorBidi"/>
          <w:sz w:val="22"/>
          <w:szCs w:val="22"/>
        </w:rPr>
        <w:t>Equipment”</w:t>
      </w:r>
      <w:r w:rsidR="00B508AA" w:rsidRPr="00EA5A21">
        <w:rPr>
          <w:sz w:val="22"/>
          <w:szCs w:val="22"/>
        </w:rPr>
        <w:t xml:space="preserve"> </w:t>
      </w:r>
      <w:r w:rsidRPr="00EA5A21">
        <w:rPr>
          <w:sz w:val="22"/>
          <w:szCs w:val="22"/>
        </w:rPr>
        <w:t xml:space="preserve">and shall be installed </w:t>
      </w:r>
      <w:r w:rsidR="00B508AA" w:rsidRPr="00EA5A21">
        <w:rPr>
          <w:sz w:val="22"/>
          <w:szCs w:val="22"/>
        </w:rPr>
        <w:t xml:space="preserve">with </w:t>
      </w:r>
      <w:r w:rsidRPr="00EA5A21">
        <w:rPr>
          <w:sz w:val="22"/>
          <w:szCs w:val="22"/>
        </w:rPr>
        <w:t xml:space="preserve">a </w:t>
      </w:r>
      <w:r w:rsidR="003D1B20" w:rsidRPr="00EA5A21">
        <w:rPr>
          <w:sz w:val="22"/>
          <w:szCs w:val="22"/>
        </w:rPr>
        <w:t>back</w:t>
      </w:r>
      <w:r w:rsidR="002022AB" w:rsidRPr="00EA5A21">
        <w:rPr>
          <w:sz w:val="22"/>
          <w:szCs w:val="22"/>
        </w:rPr>
        <w:t xml:space="preserve"> plate</w:t>
      </w:r>
      <w:r w:rsidR="00C420F7">
        <w:rPr>
          <w:sz w:val="22"/>
          <w:szCs w:val="22"/>
        </w:rPr>
        <w:t xml:space="preserve">.  </w:t>
      </w:r>
      <w:r w:rsidRPr="00EA5A21">
        <w:rPr>
          <w:sz w:val="22"/>
          <w:szCs w:val="22"/>
        </w:rPr>
        <w:t xml:space="preserve">Only the approved </w:t>
      </w:r>
      <w:r w:rsidR="00B508AA" w:rsidRPr="00EA5A21">
        <w:rPr>
          <w:sz w:val="22"/>
          <w:szCs w:val="22"/>
        </w:rPr>
        <w:t xml:space="preserve">power distribution modules </w:t>
      </w:r>
      <w:r w:rsidR="009E63DC" w:rsidRPr="00EA5A21">
        <w:rPr>
          <w:sz w:val="22"/>
          <w:szCs w:val="22"/>
        </w:rPr>
        <w:t xml:space="preserve">are </w:t>
      </w:r>
      <w:r w:rsidR="00B508AA" w:rsidRPr="00EA5A21">
        <w:rPr>
          <w:sz w:val="22"/>
          <w:szCs w:val="22"/>
        </w:rPr>
        <w:t>to be used for the system design</w:t>
      </w:r>
      <w:r w:rsidR="006A0834">
        <w:rPr>
          <w:sz w:val="22"/>
          <w:szCs w:val="22"/>
        </w:rPr>
        <w:t>.</w:t>
      </w:r>
    </w:p>
    <w:p w14:paraId="0682EE7E" w14:textId="4CB7165F" w:rsidR="00B508AA" w:rsidRPr="00EA5A21" w:rsidRDefault="00B508AA"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Enclosure and Power Supply solution</w:t>
      </w:r>
      <w:r w:rsidR="009E63DC" w:rsidRPr="00EA5A21">
        <w:rPr>
          <w:sz w:val="22"/>
          <w:szCs w:val="22"/>
        </w:rPr>
        <w:t>s are</w:t>
      </w:r>
      <w:r w:rsidRPr="00EA5A21">
        <w:rPr>
          <w:sz w:val="22"/>
          <w:szCs w:val="22"/>
        </w:rPr>
        <w:t xml:space="preserve"> to be presented to the Region for approval.</w:t>
      </w:r>
    </w:p>
    <w:p w14:paraId="7C5BDD00" w14:textId="3BF315B7" w:rsidR="0029448F" w:rsidRPr="00EA5A21" w:rsidRDefault="00B508AA"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w:t>
      </w:r>
      <w:r w:rsidR="00295D9A" w:rsidRPr="00EA5A21">
        <w:rPr>
          <w:sz w:val="22"/>
          <w:szCs w:val="22"/>
        </w:rPr>
        <w:t>control panels</w:t>
      </w:r>
      <w:r w:rsidRPr="00EA5A21">
        <w:rPr>
          <w:sz w:val="22"/>
          <w:szCs w:val="22"/>
        </w:rPr>
        <w:t>,</w:t>
      </w:r>
      <w:r w:rsidR="004E4A38" w:rsidRPr="00EA5A21">
        <w:rPr>
          <w:sz w:val="22"/>
          <w:szCs w:val="22"/>
        </w:rPr>
        <w:t xml:space="preserve"> </w:t>
      </w:r>
      <w:r w:rsidR="0029448F" w:rsidRPr="00EA5A21">
        <w:rPr>
          <w:sz w:val="22"/>
          <w:szCs w:val="22"/>
        </w:rPr>
        <w:t xml:space="preserve">where applicable, </w:t>
      </w:r>
      <w:r w:rsidR="00A71AF4" w:rsidRPr="00EA5A21">
        <w:rPr>
          <w:sz w:val="22"/>
          <w:szCs w:val="22"/>
        </w:rPr>
        <w:t xml:space="preserve">are </w:t>
      </w:r>
      <w:r w:rsidR="0029448F" w:rsidRPr="00EA5A21">
        <w:rPr>
          <w:sz w:val="22"/>
          <w:szCs w:val="22"/>
        </w:rPr>
        <w:t xml:space="preserve">to be equipped with </w:t>
      </w:r>
      <w:r w:rsidR="00A71AF4" w:rsidRPr="00EA5A21">
        <w:rPr>
          <w:sz w:val="22"/>
          <w:szCs w:val="22"/>
        </w:rPr>
        <w:t xml:space="preserve">local </w:t>
      </w:r>
      <w:r w:rsidR="0029448F" w:rsidRPr="00EA5A21">
        <w:rPr>
          <w:sz w:val="22"/>
          <w:szCs w:val="22"/>
        </w:rPr>
        <w:t xml:space="preserve">battery backup </w:t>
      </w:r>
      <w:r w:rsidR="003D1B20" w:rsidRPr="00EA5A21">
        <w:rPr>
          <w:sz w:val="22"/>
          <w:szCs w:val="22"/>
        </w:rPr>
        <w:t>power</w:t>
      </w:r>
      <w:r w:rsidR="00C420F7">
        <w:rPr>
          <w:sz w:val="22"/>
          <w:szCs w:val="22"/>
        </w:rPr>
        <w:t xml:space="preserve">.  </w:t>
      </w:r>
      <w:r w:rsidR="0029448F" w:rsidRPr="00EA5A21">
        <w:rPr>
          <w:sz w:val="22"/>
          <w:szCs w:val="22"/>
        </w:rPr>
        <w:t>Control</w:t>
      </w:r>
      <w:r w:rsidRPr="00EA5A21">
        <w:rPr>
          <w:sz w:val="22"/>
          <w:szCs w:val="22"/>
        </w:rPr>
        <w:t xml:space="preserve"> </w:t>
      </w:r>
      <w:r w:rsidR="00295D9A" w:rsidRPr="00EA5A21">
        <w:rPr>
          <w:sz w:val="22"/>
          <w:szCs w:val="22"/>
        </w:rPr>
        <w:t xml:space="preserve">panel </w:t>
      </w:r>
      <w:r w:rsidRPr="00EA5A21">
        <w:rPr>
          <w:sz w:val="22"/>
          <w:szCs w:val="22"/>
        </w:rPr>
        <w:t xml:space="preserve">batteries </w:t>
      </w:r>
      <w:r w:rsidR="009E63DC" w:rsidRPr="00EA5A21">
        <w:rPr>
          <w:sz w:val="22"/>
          <w:szCs w:val="22"/>
        </w:rPr>
        <w:t xml:space="preserve">are </w:t>
      </w:r>
      <w:r w:rsidRPr="00EA5A21">
        <w:rPr>
          <w:sz w:val="22"/>
          <w:szCs w:val="22"/>
        </w:rPr>
        <w:t xml:space="preserve">to consist of </w:t>
      </w:r>
      <w:r w:rsidR="0029448F" w:rsidRPr="00EA5A21">
        <w:rPr>
          <w:sz w:val="22"/>
          <w:szCs w:val="22"/>
        </w:rPr>
        <w:t xml:space="preserve">12V, </w:t>
      </w:r>
      <w:r w:rsidR="009E63DC" w:rsidRPr="00EA5A21">
        <w:rPr>
          <w:sz w:val="22"/>
          <w:szCs w:val="22"/>
        </w:rPr>
        <w:t>7Ah</w:t>
      </w:r>
      <w:r w:rsidR="0038687E" w:rsidRPr="00EA5A21">
        <w:rPr>
          <w:sz w:val="22"/>
          <w:szCs w:val="22"/>
        </w:rPr>
        <w:t xml:space="preserve"> sealed lead acid batteries</w:t>
      </w:r>
      <w:r w:rsidR="00C420F7">
        <w:rPr>
          <w:sz w:val="22"/>
          <w:szCs w:val="22"/>
        </w:rPr>
        <w:t xml:space="preserve">.  </w:t>
      </w:r>
      <w:r w:rsidR="0038687E" w:rsidRPr="00EA5A21">
        <w:rPr>
          <w:sz w:val="22"/>
          <w:szCs w:val="22"/>
        </w:rPr>
        <w:t xml:space="preserve">Batteries shall be labelled with the installation contractor </w:t>
      </w:r>
      <w:r w:rsidR="00295D9A" w:rsidRPr="00EA5A21">
        <w:rPr>
          <w:sz w:val="22"/>
          <w:szCs w:val="22"/>
        </w:rPr>
        <w:t xml:space="preserve">name </w:t>
      </w:r>
      <w:r w:rsidR="0038687E" w:rsidRPr="00EA5A21">
        <w:rPr>
          <w:sz w:val="22"/>
          <w:szCs w:val="22"/>
        </w:rPr>
        <w:t xml:space="preserve">and </w:t>
      </w:r>
      <w:r w:rsidR="00295D9A" w:rsidRPr="00EA5A21">
        <w:rPr>
          <w:sz w:val="22"/>
          <w:szCs w:val="22"/>
        </w:rPr>
        <w:t xml:space="preserve">the </w:t>
      </w:r>
      <w:r w:rsidR="0038687E" w:rsidRPr="00EA5A21">
        <w:rPr>
          <w:sz w:val="22"/>
          <w:szCs w:val="22"/>
        </w:rPr>
        <w:t xml:space="preserve">date </w:t>
      </w:r>
      <w:r w:rsidR="00AA3FCB" w:rsidRPr="00EA5A21">
        <w:rPr>
          <w:sz w:val="22"/>
          <w:szCs w:val="22"/>
        </w:rPr>
        <w:t xml:space="preserve">when </w:t>
      </w:r>
      <w:r w:rsidR="00A71AF4" w:rsidRPr="00EA5A21">
        <w:rPr>
          <w:sz w:val="22"/>
          <w:szCs w:val="22"/>
        </w:rPr>
        <w:t xml:space="preserve">initially </w:t>
      </w:r>
      <w:r w:rsidR="00AA3FCB" w:rsidRPr="00EA5A21">
        <w:rPr>
          <w:sz w:val="22"/>
          <w:szCs w:val="22"/>
        </w:rPr>
        <w:t xml:space="preserve">installed and </w:t>
      </w:r>
      <w:r w:rsidR="00A71AF4" w:rsidRPr="00EA5A21">
        <w:rPr>
          <w:sz w:val="22"/>
          <w:szCs w:val="22"/>
        </w:rPr>
        <w:t>this information is to be updated when the batteries are</w:t>
      </w:r>
      <w:r w:rsidR="00AA3FCB" w:rsidRPr="00EA5A21">
        <w:rPr>
          <w:sz w:val="22"/>
          <w:szCs w:val="22"/>
        </w:rPr>
        <w:t xml:space="preserve"> replaced</w:t>
      </w:r>
      <w:r w:rsidR="00F81300" w:rsidRPr="00EA5A21">
        <w:rPr>
          <w:sz w:val="22"/>
          <w:szCs w:val="22"/>
        </w:rPr>
        <w:t xml:space="preserve"> (see Section </w:t>
      </w:r>
      <w:r w:rsidR="00295D9A" w:rsidRPr="00EA5A21">
        <w:rPr>
          <w:sz w:val="22"/>
          <w:szCs w:val="22"/>
        </w:rPr>
        <w:t>1.4.22</w:t>
      </w:r>
      <w:r w:rsidR="00F81300" w:rsidRPr="00EA5A21">
        <w:rPr>
          <w:sz w:val="22"/>
          <w:szCs w:val="22"/>
        </w:rPr>
        <w:t>)</w:t>
      </w:r>
      <w:r w:rsidR="00686960" w:rsidRPr="00EA5A21">
        <w:rPr>
          <w:sz w:val="22"/>
          <w:szCs w:val="22"/>
        </w:rPr>
        <w:t>.</w:t>
      </w:r>
    </w:p>
    <w:p w14:paraId="333462CD" w14:textId="0649E16C" w:rsidR="0029448F" w:rsidRPr="00EA5A21" w:rsidRDefault="00AA3FCB"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A</w:t>
      </w:r>
      <w:r w:rsidR="0029448F" w:rsidRPr="00EA5A21">
        <w:rPr>
          <w:sz w:val="22"/>
          <w:szCs w:val="22"/>
        </w:rPr>
        <w:t xml:space="preserve">ll equipment </w:t>
      </w:r>
      <w:r w:rsidRPr="00EA5A21">
        <w:rPr>
          <w:sz w:val="22"/>
          <w:szCs w:val="22"/>
        </w:rPr>
        <w:t xml:space="preserve">is </w:t>
      </w:r>
      <w:r w:rsidR="0029448F" w:rsidRPr="00EA5A21">
        <w:rPr>
          <w:sz w:val="22"/>
          <w:szCs w:val="22"/>
        </w:rPr>
        <w:t xml:space="preserve">to be installed according to </w:t>
      </w:r>
      <w:r w:rsidR="00D56EE5" w:rsidRPr="00EA5A21">
        <w:rPr>
          <w:sz w:val="22"/>
          <w:szCs w:val="22"/>
        </w:rPr>
        <w:t xml:space="preserve">the </w:t>
      </w:r>
      <w:r w:rsidR="0029448F" w:rsidRPr="00EA5A21">
        <w:rPr>
          <w:sz w:val="22"/>
          <w:szCs w:val="22"/>
        </w:rPr>
        <w:t>manufacturer</w:t>
      </w:r>
      <w:r w:rsidR="00D56EE5" w:rsidRPr="00EA5A21">
        <w:rPr>
          <w:sz w:val="22"/>
          <w:szCs w:val="22"/>
        </w:rPr>
        <w:t>’s</w:t>
      </w:r>
      <w:r w:rsidR="0029448F" w:rsidRPr="00EA5A21">
        <w:rPr>
          <w:sz w:val="22"/>
          <w:szCs w:val="22"/>
        </w:rPr>
        <w:t xml:space="preserve"> recommendations</w:t>
      </w:r>
      <w:r w:rsidRPr="00EA5A21">
        <w:rPr>
          <w:sz w:val="22"/>
          <w:szCs w:val="22"/>
        </w:rPr>
        <w:t xml:space="preserve"> and the Region shall be informed </w:t>
      </w:r>
      <w:r w:rsidR="00686960" w:rsidRPr="00EA5A21">
        <w:rPr>
          <w:sz w:val="22"/>
          <w:szCs w:val="22"/>
        </w:rPr>
        <w:t xml:space="preserve">whenever </w:t>
      </w:r>
      <w:r w:rsidRPr="00EA5A21">
        <w:rPr>
          <w:sz w:val="22"/>
          <w:szCs w:val="22"/>
        </w:rPr>
        <w:t>such recommendations are not being followed</w:t>
      </w:r>
      <w:r w:rsidR="00C420F7">
        <w:rPr>
          <w:sz w:val="22"/>
          <w:szCs w:val="22"/>
        </w:rPr>
        <w:t xml:space="preserve">.  </w:t>
      </w:r>
      <w:r w:rsidRPr="00EA5A21">
        <w:rPr>
          <w:sz w:val="22"/>
          <w:szCs w:val="22"/>
        </w:rPr>
        <w:t>The Region shall receive an explanation or justification when such conditions occur</w:t>
      </w:r>
      <w:r w:rsidR="00686960" w:rsidRPr="00EA5A21">
        <w:rPr>
          <w:sz w:val="22"/>
          <w:szCs w:val="22"/>
        </w:rPr>
        <w:t xml:space="preserve"> and direct the Contractor accordingly</w:t>
      </w:r>
      <w:r w:rsidR="00C420F7">
        <w:rPr>
          <w:sz w:val="22"/>
          <w:szCs w:val="22"/>
        </w:rPr>
        <w:t xml:space="preserve">.  </w:t>
      </w:r>
      <w:r w:rsidR="00686960" w:rsidRPr="00EA5A21">
        <w:rPr>
          <w:sz w:val="22"/>
          <w:szCs w:val="22"/>
        </w:rPr>
        <w:t>If any instances are identified by the Region where the manufacturer’s recommendations have been disregarded, corrective measures may be required by the Region</w:t>
      </w:r>
      <w:r w:rsidR="00C420F7">
        <w:rPr>
          <w:sz w:val="22"/>
          <w:szCs w:val="22"/>
        </w:rPr>
        <w:t xml:space="preserve">.  </w:t>
      </w:r>
      <w:r w:rsidR="00686960" w:rsidRPr="00EA5A21">
        <w:rPr>
          <w:sz w:val="22"/>
          <w:szCs w:val="22"/>
        </w:rPr>
        <w:t>Any such modifications shall be at the Contractor’s costs.</w:t>
      </w:r>
    </w:p>
    <w:p w14:paraId="5BA22CE2" w14:textId="6998D4A5" w:rsidR="00AA3FCB" w:rsidRPr="00EA5A21" w:rsidRDefault="002022AB" w:rsidP="00197B13">
      <w:pPr>
        <w:pStyle w:val="Header"/>
        <w:numPr>
          <w:ilvl w:val="0"/>
          <w:numId w:val="27"/>
        </w:numPr>
        <w:tabs>
          <w:tab w:val="clear" w:pos="4320"/>
          <w:tab w:val="clear" w:pos="8640"/>
        </w:tabs>
        <w:spacing w:after="120"/>
        <w:ind w:left="1584" w:hanging="504"/>
        <w:jc w:val="both"/>
        <w:rPr>
          <w:sz w:val="22"/>
          <w:szCs w:val="22"/>
        </w:rPr>
      </w:pPr>
      <w:r w:rsidRPr="00EA5A21">
        <w:rPr>
          <w:sz w:val="22"/>
          <w:szCs w:val="22"/>
        </w:rPr>
        <w:t xml:space="preserve">All </w:t>
      </w:r>
      <w:r w:rsidR="00A71AF4" w:rsidRPr="00EA5A21">
        <w:rPr>
          <w:sz w:val="22"/>
          <w:szCs w:val="22"/>
        </w:rPr>
        <w:t xml:space="preserve">security system </w:t>
      </w:r>
      <w:r w:rsidRPr="00EA5A21">
        <w:rPr>
          <w:sz w:val="22"/>
          <w:szCs w:val="22"/>
        </w:rPr>
        <w:t xml:space="preserve">control panel enclosures </w:t>
      </w:r>
      <w:r w:rsidR="00D266FA" w:rsidRPr="00EA5A21">
        <w:rPr>
          <w:sz w:val="22"/>
          <w:szCs w:val="22"/>
        </w:rPr>
        <w:t>must</w:t>
      </w:r>
      <w:r w:rsidRPr="00EA5A21">
        <w:rPr>
          <w:sz w:val="22"/>
          <w:szCs w:val="22"/>
        </w:rPr>
        <w:t xml:space="preserve"> include: </w:t>
      </w:r>
    </w:p>
    <w:p w14:paraId="3B9F7848" w14:textId="7CC0EBF4" w:rsidR="00AA3FCB" w:rsidRPr="00EA5A21" w:rsidRDefault="00A71AF4" w:rsidP="00197B13">
      <w:pPr>
        <w:pStyle w:val="Header"/>
        <w:numPr>
          <w:ilvl w:val="1"/>
          <w:numId w:val="27"/>
        </w:numPr>
        <w:tabs>
          <w:tab w:val="clear" w:pos="4320"/>
          <w:tab w:val="clear" w:pos="8640"/>
        </w:tabs>
        <w:ind w:left="2304" w:hanging="504"/>
        <w:jc w:val="both"/>
        <w:rPr>
          <w:sz w:val="22"/>
          <w:szCs w:val="22"/>
        </w:rPr>
      </w:pPr>
      <w:r w:rsidRPr="00EA5A21">
        <w:rPr>
          <w:sz w:val="22"/>
          <w:szCs w:val="22"/>
        </w:rPr>
        <w:t>T</w:t>
      </w:r>
      <w:r w:rsidR="002022AB" w:rsidRPr="00EA5A21">
        <w:rPr>
          <w:sz w:val="22"/>
          <w:szCs w:val="22"/>
        </w:rPr>
        <w:t>amper switches</w:t>
      </w:r>
      <w:r w:rsidR="00295D9A" w:rsidRPr="00EA5A21">
        <w:rPr>
          <w:sz w:val="22"/>
          <w:szCs w:val="22"/>
        </w:rPr>
        <w:t xml:space="preserve"> on the cabinet door(s)</w:t>
      </w:r>
      <w:r w:rsidR="004F61CE" w:rsidRPr="00EA5A21">
        <w:rPr>
          <w:sz w:val="22"/>
          <w:szCs w:val="22"/>
        </w:rPr>
        <w:t>;</w:t>
      </w:r>
      <w:r w:rsidR="002022AB" w:rsidRPr="00EA5A21">
        <w:rPr>
          <w:sz w:val="22"/>
          <w:szCs w:val="22"/>
        </w:rPr>
        <w:t xml:space="preserve"> </w:t>
      </w:r>
    </w:p>
    <w:p w14:paraId="1C2E5A83" w14:textId="70BDB3D9" w:rsidR="00AA3FCB" w:rsidRPr="00EA5A21" w:rsidRDefault="002022AB" w:rsidP="00197B13">
      <w:pPr>
        <w:pStyle w:val="Header"/>
        <w:numPr>
          <w:ilvl w:val="1"/>
          <w:numId w:val="27"/>
        </w:numPr>
        <w:tabs>
          <w:tab w:val="clear" w:pos="4320"/>
          <w:tab w:val="clear" w:pos="8640"/>
        </w:tabs>
        <w:ind w:left="2304" w:hanging="504"/>
        <w:jc w:val="both"/>
        <w:rPr>
          <w:sz w:val="22"/>
          <w:szCs w:val="22"/>
        </w:rPr>
      </w:pPr>
      <w:r w:rsidRPr="00EA5A21">
        <w:rPr>
          <w:sz w:val="22"/>
          <w:szCs w:val="22"/>
        </w:rPr>
        <w:t>UPS back up</w:t>
      </w:r>
      <w:r w:rsidR="004F61CE" w:rsidRPr="00EA5A21">
        <w:rPr>
          <w:sz w:val="22"/>
          <w:szCs w:val="22"/>
        </w:rPr>
        <w:t xml:space="preserve"> (as may be required by the Region);</w:t>
      </w:r>
      <w:r w:rsidR="00A71AF4" w:rsidRPr="00EA5A21">
        <w:rPr>
          <w:sz w:val="22"/>
          <w:szCs w:val="22"/>
        </w:rPr>
        <w:t xml:space="preserve"> </w:t>
      </w:r>
    </w:p>
    <w:p w14:paraId="72BDE984" w14:textId="3C30BC74" w:rsidR="00AA3FCB" w:rsidRPr="00EA5A21" w:rsidRDefault="00AA3FCB" w:rsidP="00197B13">
      <w:pPr>
        <w:pStyle w:val="Header"/>
        <w:numPr>
          <w:ilvl w:val="1"/>
          <w:numId w:val="27"/>
        </w:numPr>
        <w:tabs>
          <w:tab w:val="clear" w:pos="4320"/>
          <w:tab w:val="clear" w:pos="8640"/>
        </w:tabs>
        <w:ind w:left="2304" w:hanging="504"/>
        <w:jc w:val="both"/>
        <w:rPr>
          <w:sz w:val="22"/>
          <w:szCs w:val="22"/>
        </w:rPr>
      </w:pPr>
      <w:r w:rsidRPr="00EA5A21">
        <w:rPr>
          <w:sz w:val="22"/>
          <w:szCs w:val="22"/>
        </w:rPr>
        <w:t>Key operated</w:t>
      </w:r>
      <w:r w:rsidR="00295D9A" w:rsidRPr="00EA5A21">
        <w:rPr>
          <w:sz w:val="22"/>
          <w:szCs w:val="22"/>
        </w:rPr>
        <w:t xml:space="preserve"> lock on the cabinet door(s)</w:t>
      </w:r>
      <w:r w:rsidR="004F61CE" w:rsidRPr="00EA5A21">
        <w:rPr>
          <w:sz w:val="22"/>
          <w:szCs w:val="22"/>
        </w:rPr>
        <w:t>;</w:t>
      </w:r>
      <w:r w:rsidR="00A71AF4" w:rsidRPr="00EA5A21">
        <w:rPr>
          <w:sz w:val="22"/>
          <w:szCs w:val="22"/>
        </w:rPr>
        <w:t xml:space="preserve"> </w:t>
      </w:r>
    </w:p>
    <w:p w14:paraId="0953007B" w14:textId="38A97BED" w:rsidR="00AA3FCB" w:rsidRPr="00EA5A21" w:rsidRDefault="00A71AF4" w:rsidP="00197B13">
      <w:pPr>
        <w:pStyle w:val="Header"/>
        <w:numPr>
          <w:ilvl w:val="1"/>
          <w:numId w:val="27"/>
        </w:numPr>
        <w:tabs>
          <w:tab w:val="clear" w:pos="4320"/>
          <w:tab w:val="clear" w:pos="8640"/>
        </w:tabs>
        <w:ind w:left="2304" w:hanging="504"/>
        <w:jc w:val="both"/>
        <w:rPr>
          <w:sz w:val="22"/>
          <w:szCs w:val="22"/>
        </w:rPr>
      </w:pPr>
      <w:r w:rsidRPr="00EA5A21">
        <w:rPr>
          <w:sz w:val="22"/>
          <w:szCs w:val="22"/>
        </w:rPr>
        <w:t xml:space="preserve">Battery </w:t>
      </w:r>
      <w:r w:rsidR="00D266FA" w:rsidRPr="00EA5A21">
        <w:rPr>
          <w:sz w:val="22"/>
          <w:szCs w:val="22"/>
        </w:rPr>
        <w:t>backup</w:t>
      </w:r>
      <w:r w:rsidR="00295D9A" w:rsidRPr="00EA5A21">
        <w:rPr>
          <w:sz w:val="22"/>
          <w:szCs w:val="22"/>
        </w:rPr>
        <w:t>;</w:t>
      </w:r>
      <w:r w:rsidR="002668FB" w:rsidRPr="00EA5A21">
        <w:rPr>
          <w:sz w:val="22"/>
          <w:szCs w:val="22"/>
        </w:rPr>
        <w:t xml:space="preserve"> </w:t>
      </w:r>
    </w:p>
    <w:p w14:paraId="6212EA1D" w14:textId="2E621ED9" w:rsidR="00AA3FCB" w:rsidRPr="00EA5A21" w:rsidRDefault="00295D9A" w:rsidP="00197B13">
      <w:pPr>
        <w:pStyle w:val="Header"/>
        <w:numPr>
          <w:ilvl w:val="1"/>
          <w:numId w:val="27"/>
        </w:numPr>
        <w:tabs>
          <w:tab w:val="clear" w:pos="4320"/>
          <w:tab w:val="clear" w:pos="8640"/>
        </w:tabs>
        <w:ind w:left="2304" w:hanging="504"/>
        <w:jc w:val="both"/>
        <w:rPr>
          <w:sz w:val="22"/>
          <w:szCs w:val="22"/>
        </w:rPr>
      </w:pPr>
      <w:r w:rsidRPr="00EA5A21">
        <w:rPr>
          <w:sz w:val="22"/>
          <w:szCs w:val="22"/>
        </w:rPr>
        <w:t xml:space="preserve">Switched </w:t>
      </w:r>
      <w:r w:rsidR="002022AB" w:rsidRPr="00EA5A21">
        <w:rPr>
          <w:sz w:val="22"/>
          <w:szCs w:val="22"/>
        </w:rPr>
        <w:t xml:space="preserve">LED light </w:t>
      </w:r>
      <w:r w:rsidR="00BF0577" w:rsidRPr="00EA5A21">
        <w:rPr>
          <w:sz w:val="22"/>
          <w:szCs w:val="22"/>
        </w:rPr>
        <w:t xml:space="preserve">inside </w:t>
      </w:r>
      <w:r w:rsidR="002022AB" w:rsidRPr="00EA5A21">
        <w:rPr>
          <w:sz w:val="22"/>
          <w:szCs w:val="22"/>
        </w:rPr>
        <w:t xml:space="preserve">panel </w:t>
      </w:r>
      <w:r w:rsidRPr="00EA5A21">
        <w:rPr>
          <w:sz w:val="22"/>
          <w:szCs w:val="22"/>
        </w:rPr>
        <w:t>to facilitate maintenance</w:t>
      </w:r>
      <w:r w:rsidR="00BF0577" w:rsidRPr="00EA5A21">
        <w:rPr>
          <w:sz w:val="22"/>
          <w:szCs w:val="22"/>
        </w:rPr>
        <w:t xml:space="preserve"> </w:t>
      </w:r>
      <w:r w:rsidR="004F61CE" w:rsidRPr="00EA5A21">
        <w:rPr>
          <w:sz w:val="22"/>
          <w:szCs w:val="22"/>
        </w:rPr>
        <w:t>(</w:t>
      </w:r>
      <w:r w:rsidR="002217B8" w:rsidRPr="00EA5A21">
        <w:rPr>
          <w:sz w:val="22"/>
          <w:szCs w:val="22"/>
        </w:rPr>
        <w:t>as may be required</w:t>
      </w:r>
      <w:r w:rsidR="004F61CE" w:rsidRPr="00EA5A21">
        <w:rPr>
          <w:sz w:val="22"/>
          <w:szCs w:val="22"/>
        </w:rPr>
        <w:t>)</w:t>
      </w:r>
      <w:r w:rsidR="00A71AF4" w:rsidRPr="00EA5A21">
        <w:rPr>
          <w:sz w:val="22"/>
          <w:szCs w:val="22"/>
        </w:rPr>
        <w:t>;</w:t>
      </w:r>
    </w:p>
    <w:p w14:paraId="40A71FA2" w14:textId="5134EB86" w:rsidR="00AA3FCB" w:rsidRPr="00EA5A21" w:rsidRDefault="00AA3FCB" w:rsidP="00197B13">
      <w:pPr>
        <w:pStyle w:val="Header"/>
        <w:numPr>
          <w:ilvl w:val="1"/>
          <w:numId w:val="27"/>
        </w:numPr>
        <w:tabs>
          <w:tab w:val="clear" w:pos="4320"/>
          <w:tab w:val="clear" w:pos="8640"/>
        </w:tabs>
        <w:ind w:left="2304" w:hanging="504"/>
        <w:jc w:val="both"/>
        <w:rPr>
          <w:sz w:val="22"/>
          <w:szCs w:val="22"/>
        </w:rPr>
      </w:pPr>
      <w:r w:rsidRPr="00EA5A21">
        <w:rPr>
          <w:sz w:val="22"/>
          <w:szCs w:val="22"/>
        </w:rPr>
        <w:t>Clear and approved label on the outside</w:t>
      </w:r>
      <w:r w:rsidR="00A71AF4" w:rsidRPr="00EA5A21">
        <w:rPr>
          <w:sz w:val="22"/>
          <w:szCs w:val="22"/>
        </w:rPr>
        <w:t>;</w:t>
      </w:r>
    </w:p>
    <w:p w14:paraId="3230290C" w14:textId="79207AE7" w:rsidR="00AA3FCB" w:rsidRPr="00EA5A21" w:rsidRDefault="00AA3FCB" w:rsidP="00197B13">
      <w:pPr>
        <w:pStyle w:val="Header"/>
        <w:numPr>
          <w:ilvl w:val="1"/>
          <w:numId w:val="27"/>
        </w:numPr>
        <w:tabs>
          <w:tab w:val="clear" w:pos="4320"/>
          <w:tab w:val="clear" w:pos="8640"/>
        </w:tabs>
        <w:ind w:left="2304" w:hanging="504"/>
        <w:jc w:val="both"/>
        <w:rPr>
          <w:sz w:val="22"/>
          <w:szCs w:val="22"/>
        </w:rPr>
      </w:pPr>
      <w:r w:rsidRPr="00EA5A21">
        <w:rPr>
          <w:sz w:val="22"/>
          <w:szCs w:val="22"/>
        </w:rPr>
        <w:t>Internally stored configuration documentation etc</w:t>
      </w:r>
      <w:r w:rsidR="00A71AF4" w:rsidRPr="00EA5A21">
        <w:rPr>
          <w:sz w:val="22"/>
          <w:szCs w:val="22"/>
        </w:rPr>
        <w:t>;</w:t>
      </w:r>
    </w:p>
    <w:p w14:paraId="0873323D" w14:textId="28803A48" w:rsidR="00AA3FCB" w:rsidRPr="00EA5A21" w:rsidRDefault="00A71AF4" w:rsidP="00197B13">
      <w:pPr>
        <w:pStyle w:val="Header"/>
        <w:numPr>
          <w:ilvl w:val="1"/>
          <w:numId w:val="27"/>
        </w:numPr>
        <w:tabs>
          <w:tab w:val="clear" w:pos="4320"/>
          <w:tab w:val="clear" w:pos="8640"/>
        </w:tabs>
        <w:ind w:left="2304" w:hanging="504"/>
        <w:jc w:val="both"/>
        <w:rPr>
          <w:sz w:val="22"/>
          <w:szCs w:val="22"/>
        </w:rPr>
      </w:pPr>
      <w:r w:rsidRPr="00EA5A21">
        <w:rPr>
          <w:sz w:val="22"/>
          <w:szCs w:val="22"/>
        </w:rPr>
        <w:t xml:space="preserve">A dedicated </w:t>
      </w:r>
      <w:r w:rsidR="002022AB" w:rsidRPr="00EA5A21">
        <w:rPr>
          <w:sz w:val="22"/>
          <w:szCs w:val="22"/>
        </w:rPr>
        <w:t xml:space="preserve">network jack for </w:t>
      </w:r>
      <w:r w:rsidRPr="00EA5A21">
        <w:rPr>
          <w:sz w:val="22"/>
          <w:szCs w:val="22"/>
        </w:rPr>
        <w:t xml:space="preserve">maintenance purposes; </w:t>
      </w:r>
      <w:r w:rsidR="002022AB" w:rsidRPr="00EA5A21">
        <w:rPr>
          <w:sz w:val="22"/>
          <w:szCs w:val="22"/>
        </w:rPr>
        <w:t xml:space="preserve">and </w:t>
      </w:r>
    </w:p>
    <w:p w14:paraId="6DC3A55F" w14:textId="5A48AB34" w:rsidR="00D56EE5" w:rsidRPr="00EA5A21" w:rsidRDefault="00A71AF4" w:rsidP="00197B13">
      <w:pPr>
        <w:pStyle w:val="Header"/>
        <w:numPr>
          <w:ilvl w:val="1"/>
          <w:numId w:val="27"/>
        </w:numPr>
        <w:tabs>
          <w:tab w:val="clear" w:pos="4320"/>
          <w:tab w:val="clear" w:pos="8640"/>
        </w:tabs>
        <w:spacing w:after="240"/>
        <w:ind w:left="2304" w:hanging="504"/>
        <w:jc w:val="both"/>
        <w:rPr>
          <w:sz w:val="22"/>
          <w:szCs w:val="22"/>
        </w:rPr>
      </w:pPr>
      <w:r w:rsidRPr="00EA5A21">
        <w:rPr>
          <w:sz w:val="22"/>
          <w:szCs w:val="22"/>
        </w:rPr>
        <w:t xml:space="preserve">A dedicated </w:t>
      </w:r>
      <w:r w:rsidR="002022AB" w:rsidRPr="00EA5A21">
        <w:rPr>
          <w:sz w:val="22"/>
          <w:szCs w:val="22"/>
        </w:rPr>
        <w:t>120VAC power circuit.</w:t>
      </w:r>
    </w:p>
    <w:p w14:paraId="4267C50D" w14:textId="517F26E5" w:rsidR="0029448F" w:rsidRPr="00EA5A21" w:rsidRDefault="00EC6F43"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w:t>
      </w:r>
      <w:r w:rsidR="0029448F" w:rsidRPr="00EA5A21">
        <w:rPr>
          <w:sz w:val="22"/>
          <w:szCs w:val="22"/>
        </w:rPr>
        <w:t xml:space="preserve">Contractor </w:t>
      </w:r>
      <w:r w:rsidRPr="00EA5A21">
        <w:rPr>
          <w:sz w:val="22"/>
          <w:szCs w:val="22"/>
        </w:rPr>
        <w:t>shall</w:t>
      </w:r>
      <w:r w:rsidR="0029448F" w:rsidRPr="00EA5A21">
        <w:rPr>
          <w:sz w:val="22"/>
          <w:szCs w:val="22"/>
        </w:rPr>
        <w:t xml:space="preserve"> supply all necessary wiring, termination equipment/devices and other necessary </w:t>
      </w:r>
      <w:r w:rsidR="00A71AF4" w:rsidRPr="00EA5A21">
        <w:rPr>
          <w:sz w:val="22"/>
          <w:szCs w:val="22"/>
        </w:rPr>
        <w:t xml:space="preserve">miscellaneous components which are </w:t>
      </w:r>
      <w:r w:rsidR="0029448F" w:rsidRPr="00EA5A21">
        <w:rPr>
          <w:sz w:val="22"/>
          <w:szCs w:val="22"/>
        </w:rPr>
        <w:t xml:space="preserve">not specified in </w:t>
      </w:r>
      <w:r w:rsidR="00D56EE5" w:rsidRPr="00EA5A21">
        <w:rPr>
          <w:sz w:val="22"/>
          <w:szCs w:val="22"/>
        </w:rPr>
        <w:t>the Contract Document</w:t>
      </w:r>
      <w:r w:rsidR="003C6180" w:rsidRPr="00EA5A21">
        <w:rPr>
          <w:sz w:val="22"/>
          <w:szCs w:val="22"/>
        </w:rPr>
        <w:t>s</w:t>
      </w:r>
      <w:r w:rsidR="00D56EE5" w:rsidRPr="00EA5A21">
        <w:rPr>
          <w:sz w:val="22"/>
          <w:szCs w:val="22"/>
        </w:rPr>
        <w:t xml:space="preserve"> but which </w:t>
      </w:r>
      <w:r w:rsidR="00A71AF4" w:rsidRPr="00EA5A21">
        <w:rPr>
          <w:sz w:val="22"/>
          <w:szCs w:val="22"/>
        </w:rPr>
        <w:t>are</w:t>
      </w:r>
      <w:r w:rsidR="00EF1A56" w:rsidRPr="00EA5A21">
        <w:rPr>
          <w:sz w:val="22"/>
          <w:szCs w:val="22"/>
        </w:rPr>
        <w:t xml:space="preserve"> necessary</w:t>
      </w:r>
      <w:r w:rsidR="0029448F" w:rsidRPr="00EA5A21">
        <w:rPr>
          <w:sz w:val="22"/>
          <w:szCs w:val="22"/>
        </w:rPr>
        <w:t xml:space="preserve"> to implement a fully functional </w:t>
      </w:r>
      <w:r w:rsidR="00C30C89" w:rsidRPr="00EA5A21">
        <w:rPr>
          <w:sz w:val="22"/>
          <w:szCs w:val="22"/>
        </w:rPr>
        <w:t xml:space="preserve">access control, intrusion </w:t>
      </w:r>
      <w:r w:rsidR="00F722F9" w:rsidRPr="00EA5A21">
        <w:rPr>
          <w:sz w:val="22"/>
          <w:szCs w:val="22"/>
        </w:rPr>
        <w:t xml:space="preserve">detection </w:t>
      </w:r>
      <w:r w:rsidR="00C30C89" w:rsidRPr="00EA5A21">
        <w:rPr>
          <w:sz w:val="22"/>
          <w:szCs w:val="22"/>
        </w:rPr>
        <w:t xml:space="preserve">and </w:t>
      </w:r>
      <w:r w:rsidR="00EF1A56" w:rsidRPr="00EA5A21">
        <w:rPr>
          <w:sz w:val="22"/>
          <w:szCs w:val="22"/>
        </w:rPr>
        <w:t>security</w:t>
      </w:r>
      <w:r w:rsidR="0029448F" w:rsidRPr="00EA5A21">
        <w:rPr>
          <w:sz w:val="22"/>
          <w:szCs w:val="22"/>
        </w:rPr>
        <w:t xml:space="preserve"> system a</w:t>
      </w:r>
      <w:r w:rsidR="00C30C89" w:rsidRPr="00EA5A21">
        <w:rPr>
          <w:sz w:val="22"/>
          <w:szCs w:val="22"/>
        </w:rPr>
        <w:t>s well</w:t>
      </w:r>
      <w:r w:rsidR="0029448F" w:rsidRPr="00EA5A21">
        <w:rPr>
          <w:sz w:val="22"/>
          <w:szCs w:val="22"/>
        </w:rPr>
        <w:t xml:space="preserve"> </w:t>
      </w:r>
      <w:r w:rsidR="00F722F9" w:rsidRPr="00EA5A21">
        <w:rPr>
          <w:sz w:val="22"/>
          <w:szCs w:val="22"/>
        </w:rPr>
        <w:t xml:space="preserve">as </w:t>
      </w:r>
      <w:r w:rsidR="0029448F" w:rsidRPr="00EA5A21">
        <w:rPr>
          <w:sz w:val="22"/>
          <w:szCs w:val="22"/>
        </w:rPr>
        <w:t>mechanical</w:t>
      </w:r>
      <w:r w:rsidR="00B508AA" w:rsidRPr="00EA5A21">
        <w:rPr>
          <w:sz w:val="22"/>
          <w:szCs w:val="22"/>
        </w:rPr>
        <w:t>/electromechanical</w:t>
      </w:r>
      <w:r w:rsidR="0029448F" w:rsidRPr="00EA5A21">
        <w:rPr>
          <w:sz w:val="22"/>
          <w:szCs w:val="22"/>
        </w:rPr>
        <w:t xml:space="preserve"> key lock</w:t>
      </w:r>
      <w:r w:rsidR="003B65B2" w:rsidRPr="00EA5A21">
        <w:rPr>
          <w:sz w:val="22"/>
          <w:szCs w:val="22"/>
        </w:rPr>
        <w:t>ing</w:t>
      </w:r>
      <w:r w:rsidR="0029448F" w:rsidRPr="00EA5A21">
        <w:rPr>
          <w:sz w:val="22"/>
          <w:szCs w:val="22"/>
        </w:rPr>
        <w:t xml:space="preserve"> system</w:t>
      </w:r>
      <w:r w:rsidR="00C420F7">
        <w:rPr>
          <w:sz w:val="22"/>
          <w:szCs w:val="22"/>
        </w:rPr>
        <w:t xml:space="preserve">.  </w:t>
      </w:r>
      <w:r w:rsidR="003A4000" w:rsidRPr="00EA5A21">
        <w:rPr>
          <w:sz w:val="22"/>
          <w:szCs w:val="22"/>
        </w:rPr>
        <w:t xml:space="preserve">Details for lock </w:t>
      </w:r>
      <w:r w:rsidR="006C7F31" w:rsidRPr="00EA5A21">
        <w:rPr>
          <w:sz w:val="22"/>
          <w:szCs w:val="22"/>
        </w:rPr>
        <w:t>placement,</w:t>
      </w:r>
      <w:r w:rsidR="003A4000" w:rsidRPr="00EA5A21">
        <w:rPr>
          <w:sz w:val="22"/>
          <w:szCs w:val="22"/>
        </w:rPr>
        <w:t xml:space="preserve"> function and keying can be found in the associated Security Device Summary document</w:t>
      </w:r>
      <w:r w:rsidR="00C420F7">
        <w:rPr>
          <w:sz w:val="22"/>
          <w:szCs w:val="22"/>
        </w:rPr>
        <w:t xml:space="preserve">.  </w:t>
      </w:r>
      <w:r w:rsidR="00BF0577" w:rsidRPr="00EA5A21">
        <w:rPr>
          <w:sz w:val="22"/>
          <w:szCs w:val="22"/>
        </w:rPr>
        <w:t>The door lock override key shall be the</w:t>
      </w:r>
      <w:r w:rsidR="00C30C89" w:rsidRPr="00EA5A21">
        <w:rPr>
          <w:sz w:val="22"/>
          <w:szCs w:val="22"/>
        </w:rPr>
        <w:t xml:space="preserve"> </w:t>
      </w:r>
      <w:r w:rsidR="004F61CE" w:rsidRPr="00EA5A21">
        <w:rPr>
          <w:sz w:val="22"/>
          <w:szCs w:val="22"/>
        </w:rPr>
        <w:t>Medeco</w:t>
      </w:r>
      <w:r w:rsidR="002217B8" w:rsidRPr="00EA5A21">
        <w:rPr>
          <w:sz w:val="22"/>
          <w:szCs w:val="22"/>
        </w:rPr>
        <w:t xml:space="preserve"> </w:t>
      </w:r>
      <w:r w:rsidR="004F61CE" w:rsidRPr="00EA5A21">
        <w:rPr>
          <w:sz w:val="22"/>
          <w:szCs w:val="22"/>
        </w:rPr>
        <w:t xml:space="preserve">Intelligent Key Systems – M3 &amp; X4 </w:t>
      </w:r>
      <w:r w:rsidR="00BF0577" w:rsidRPr="00EA5A21">
        <w:rPr>
          <w:sz w:val="22"/>
          <w:szCs w:val="22"/>
        </w:rPr>
        <w:t xml:space="preserve">CLIQ </w:t>
      </w:r>
      <w:r w:rsidR="00C30C89" w:rsidRPr="00EA5A21">
        <w:rPr>
          <w:sz w:val="22"/>
          <w:szCs w:val="22"/>
        </w:rPr>
        <w:t>(see also Appendix T</w:t>
      </w:r>
      <w:r w:rsidR="00865315" w:rsidRPr="00EA5A21">
        <w:rPr>
          <w:sz w:val="22"/>
          <w:szCs w:val="22"/>
        </w:rPr>
        <w:t>: “Locks”)</w:t>
      </w:r>
      <w:r w:rsidR="003A4000" w:rsidRPr="00EA5A21">
        <w:rPr>
          <w:sz w:val="22"/>
          <w:szCs w:val="22"/>
        </w:rPr>
        <w:t>.</w:t>
      </w:r>
    </w:p>
    <w:p w14:paraId="5E479CE1" w14:textId="7B4FCC88"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w:t>
      </w:r>
      <w:r w:rsidR="00C30C89" w:rsidRPr="00EA5A21">
        <w:rPr>
          <w:sz w:val="22"/>
          <w:szCs w:val="22"/>
        </w:rPr>
        <w:t xml:space="preserve">cables </w:t>
      </w:r>
      <w:r w:rsidR="00865315" w:rsidRPr="00EA5A21">
        <w:rPr>
          <w:sz w:val="22"/>
          <w:szCs w:val="22"/>
        </w:rPr>
        <w:t xml:space="preserve">and </w:t>
      </w:r>
      <w:r w:rsidR="00C30C89" w:rsidRPr="00EA5A21">
        <w:rPr>
          <w:sz w:val="22"/>
          <w:szCs w:val="22"/>
        </w:rPr>
        <w:t xml:space="preserve">wires </w:t>
      </w:r>
      <w:r w:rsidRPr="00EA5A21">
        <w:rPr>
          <w:sz w:val="22"/>
          <w:szCs w:val="22"/>
        </w:rPr>
        <w:t>shall be CSA</w:t>
      </w:r>
      <w:r w:rsidR="00C30C89" w:rsidRPr="00EA5A21">
        <w:rPr>
          <w:sz w:val="22"/>
          <w:szCs w:val="22"/>
        </w:rPr>
        <w:t xml:space="preserve"> or equivalent</w:t>
      </w:r>
      <w:r w:rsidRPr="00EA5A21">
        <w:rPr>
          <w:sz w:val="22"/>
          <w:szCs w:val="22"/>
        </w:rPr>
        <w:t xml:space="preserve"> approved and have a flame test </w:t>
      </w:r>
      <w:r w:rsidR="00E9612B" w:rsidRPr="00EA5A21">
        <w:rPr>
          <w:sz w:val="22"/>
          <w:szCs w:val="22"/>
        </w:rPr>
        <w:t xml:space="preserve">rating </w:t>
      </w:r>
      <w:r w:rsidRPr="00EA5A21">
        <w:rPr>
          <w:sz w:val="22"/>
          <w:szCs w:val="22"/>
        </w:rPr>
        <w:t xml:space="preserve">equal to, or </w:t>
      </w:r>
      <w:r w:rsidR="00004BDD" w:rsidRPr="00EA5A21">
        <w:rPr>
          <w:sz w:val="22"/>
          <w:szCs w:val="22"/>
        </w:rPr>
        <w:t>greater</w:t>
      </w:r>
      <w:r w:rsidRPr="00EA5A21">
        <w:rPr>
          <w:sz w:val="22"/>
          <w:szCs w:val="22"/>
        </w:rPr>
        <w:t xml:space="preserve"> than, </w:t>
      </w:r>
      <w:r w:rsidR="003F0AA3" w:rsidRPr="00EA5A21">
        <w:rPr>
          <w:sz w:val="22"/>
          <w:szCs w:val="22"/>
        </w:rPr>
        <w:t xml:space="preserve">that required by </w:t>
      </w:r>
      <w:r w:rsidRPr="00EA5A21">
        <w:rPr>
          <w:sz w:val="22"/>
          <w:szCs w:val="22"/>
        </w:rPr>
        <w:t>the local building or f</w:t>
      </w:r>
      <w:r w:rsidR="003F0AA3" w:rsidRPr="00EA5A21">
        <w:rPr>
          <w:sz w:val="22"/>
          <w:szCs w:val="22"/>
        </w:rPr>
        <w:t>ire code where it is being used, including the OBC</w:t>
      </w:r>
      <w:r w:rsidR="00F722F9" w:rsidRPr="00EA5A21">
        <w:rPr>
          <w:sz w:val="22"/>
          <w:szCs w:val="22"/>
        </w:rPr>
        <w:t xml:space="preserve"> and OESC</w:t>
      </w:r>
      <w:r w:rsidR="00E9612B" w:rsidRPr="00EA5A21">
        <w:rPr>
          <w:sz w:val="22"/>
          <w:szCs w:val="22"/>
        </w:rPr>
        <w:t xml:space="preserve"> and be clearly marked with the seal of approval by the testing agency.</w:t>
      </w:r>
    </w:p>
    <w:p w14:paraId="2CAE6BCD" w14:textId="3C1D8135"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End </w:t>
      </w:r>
      <w:r w:rsidR="003F0AA3" w:rsidRPr="00EA5A21">
        <w:rPr>
          <w:sz w:val="22"/>
          <w:szCs w:val="22"/>
        </w:rPr>
        <w:t xml:space="preserve">of </w:t>
      </w:r>
      <w:r w:rsidR="00ED1FF0" w:rsidRPr="00EA5A21">
        <w:rPr>
          <w:sz w:val="22"/>
          <w:szCs w:val="22"/>
        </w:rPr>
        <w:t>L</w:t>
      </w:r>
      <w:r w:rsidR="003F0AA3" w:rsidRPr="00EA5A21">
        <w:rPr>
          <w:sz w:val="22"/>
          <w:szCs w:val="22"/>
        </w:rPr>
        <w:t xml:space="preserve">ine </w:t>
      </w:r>
      <w:r w:rsidR="00ED1FF0" w:rsidRPr="00EA5A21">
        <w:rPr>
          <w:sz w:val="22"/>
          <w:szCs w:val="22"/>
        </w:rPr>
        <w:t xml:space="preserve">(EOL) </w:t>
      </w:r>
      <w:r w:rsidR="003F0AA3" w:rsidRPr="00EA5A21">
        <w:rPr>
          <w:sz w:val="22"/>
          <w:szCs w:val="22"/>
        </w:rPr>
        <w:t>supervision shall</w:t>
      </w:r>
      <w:r w:rsidRPr="00EA5A21">
        <w:rPr>
          <w:sz w:val="22"/>
          <w:szCs w:val="22"/>
        </w:rPr>
        <w:t xml:space="preserve"> be used on all</w:t>
      </w:r>
      <w:r w:rsidR="00DE5C6E" w:rsidRPr="00EA5A21">
        <w:rPr>
          <w:sz w:val="22"/>
          <w:szCs w:val="22"/>
        </w:rPr>
        <w:t xml:space="preserve"> sensor connec</w:t>
      </w:r>
      <w:r w:rsidR="00C7651C" w:rsidRPr="00EA5A21">
        <w:rPr>
          <w:sz w:val="22"/>
          <w:szCs w:val="22"/>
        </w:rPr>
        <w:t>tions</w:t>
      </w:r>
      <w:r w:rsidR="00A47329" w:rsidRPr="00EA5A21">
        <w:rPr>
          <w:sz w:val="22"/>
          <w:szCs w:val="22"/>
        </w:rPr>
        <w:t xml:space="preserve"> monitoring door status or other conditions</w:t>
      </w:r>
      <w:r w:rsidR="00C420F7">
        <w:rPr>
          <w:sz w:val="22"/>
          <w:szCs w:val="22"/>
        </w:rPr>
        <w:t xml:space="preserve">.  </w:t>
      </w:r>
      <w:r w:rsidR="00C7651C" w:rsidRPr="00EA5A21">
        <w:rPr>
          <w:sz w:val="22"/>
          <w:szCs w:val="22"/>
        </w:rPr>
        <w:t>End of line resistor packs</w:t>
      </w:r>
      <w:r w:rsidRPr="00EA5A21">
        <w:rPr>
          <w:sz w:val="22"/>
          <w:szCs w:val="22"/>
        </w:rPr>
        <w:t xml:space="preserve"> </w:t>
      </w:r>
      <w:r w:rsidR="00004BDD" w:rsidRPr="00EA5A21">
        <w:rPr>
          <w:sz w:val="22"/>
          <w:szCs w:val="22"/>
        </w:rPr>
        <w:t xml:space="preserve">shall </w:t>
      </w:r>
      <w:r w:rsidR="00E9612B" w:rsidRPr="00EA5A21">
        <w:rPr>
          <w:sz w:val="22"/>
          <w:szCs w:val="22"/>
        </w:rPr>
        <w:t xml:space="preserve">always </w:t>
      </w:r>
      <w:r w:rsidRPr="00EA5A21">
        <w:rPr>
          <w:sz w:val="22"/>
          <w:szCs w:val="22"/>
        </w:rPr>
        <w:t xml:space="preserve">be installed at the </w:t>
      </w:r>
      <w:r w:rsidR="00DE5C6E" w:rsidRPr="00EA5A21">
        <w:rPr>
          <w:sz w:val="22"/>
          <w:szCs w:val="22"/>
        </w:rPr>
        <w:t xml:space="preserve">remote end of </w:t>
      </w:r>
      <w:r w:rsidR="00E9612B" w:rsidRPr="00EA5A21">
        <w:rPr>
          <w:sz w:val="22"/>
          <w:szCs w:val="22"/>
        </w:rPr>
        <w:t xml:space="preserve">the </w:t>
      </w:r>
      <w:r w:rsidRPr="00EA5A21">
        <w:rPr>
          <w:sz w:val="22"/>
          <w:szCs w:val="22"/>
        </w:rPr>
        <w:t xml:space="preserve">detection </w:t>
      </w:r>
      <w:r w:rsidR="00DE5C6E" w:rsidRPr="00EA5A21">
        <w:rPr>
          <w:sz w:val="22"/>
          <w:szCs w:val="22"/>
        </w:rPr>
        <w:t>line</w:t>
      </w:r>
      <w:r w:rsidRPr="00EA5A21">
        <w:rPr>
          <w:sz w:val="22"/>
          <w:szCs w:val="22"/>
        </w:rPr>
        <w:t xml:space="preserve"> and not</w:t>
      </w:r>
      <w:r w:rsidR="00DE5C6E" w:rsidRPr="00EA5A21">
        <w:rPr>
          <w:sz w:val="22"/>
          <w:szCs w:val="22"/>
        </w:rPr>
        <w:t xml:space="preserve"> at</w:t>
      </w:r>
      <w:r w:rsidRPr="00EA5A21">
        <w:rPr>
          <w:sz w:val="22"/>
          <w:szCs w:val="22"/>
        </w:rPr>
        <w:t xml:space="preserve"> the control panel</w:t>
      </w:r>
      <w:r w:rsidR="00C420F7">
        <w:rPr>
          <w:sz w:val="22"/>
          <w:szCs w:val="22"/>
        </w:rPr>
        <w:t xml:space="preserve">.  </w:t>
      </w:r>
      <w:r w:rsidR="00E9612B" w:rsidRPr="00EA5A21">
        <w:rPr>
          <w:sz w:val="22"/>
          <w:szCs w:val="22"/>
        </w:rPr>
        <w:t>The Contractor</w:t>
      </w:r>
      <w:r w:rsidR="007C362F" w:rsidRPr="00EA5A21">
        <w:rPr>
          <w:sz w:val="22"/>
          <w:szCs w:val="22"/>
        </w:rPr>
        <w:t xml:space="preserve"> shall install resistor packs using either one resistor (2 state monitoring) or using two resistors to provide 4 state monitoring</w:t>
      </w:r>
      <w:r w:rsidR="00C420F7">
        <w:rPr>
          <w:sz w:val="22"/>
          <w:szCs w:val="22"/>
        </w:rPr>
        <w:t xml:space="preserve">.  </w:t>
      </w:r>
      <w:r w:rsidR="007C362F" w:rsidRPr="00EA5A21">
        <w:rPr>
          <w:sz w:val="22"/>
          <w:szCs w:val="22"/>
        </w:rPr>
        <w:t xml:space="preserve">Resistance values are determined by the manufacturer of the equipment which is being used and the Region will define where and </w:t>
      </w:r>
      <w:r w:rsidR="00A47329" w:rsidRPr="00EA5A21">
        <w:rPr>
          <w:sz w:val="22"/>
          <w:szCs w:val="22"/>
        </w:rPr>
        <w:t xml:space="preserve">how such </w:t>
      </w:r>
      <w:r w:rsidR="007C362F" w:rsidRPr="00EA5A21">
        <w:rPr>
          <w:sz w:val="22"/>
          <w:szCs w:val="22"/>
        </w:rPr>
        <w:t>supervision implementation is to be installed</w:t>
      </w:r>
      <w:r w:rsidR="00C420F7">
        <w:rPr>
          <w:sz w:val="22"/>
          <w:szCs w:val="22"/>
        </w:rPr>
        <w:t xml:space="preserve">.  </w:t>
      </w:r>
      <w:r w:rsidR="007C362F" w:rsidRPr="00EA5A21">
        <w:rPr>
          <w:sz w:val="22"/>
          <w:szCs w:val="22"/>
        </w:rPr>
        <w:t>Both of these “supervision” configurations will alert the intrusion detection system when the connection wires are cut or short circuited and signal a “</w:t>
      </w:r>
      <w:r w:rsidR="00A47329" w:rsidRPr="00EA5A21">
        <w:rPr>
          <w:sz w:val="22"/>
          <w:szCs w:val="22"/>
        </w:rPr>
        <w:t xml:space="preserve">tamper </w:t>
      </w:r>
      <w:r w:rsidR="007C362F" w:rsidRPr="00EA5A21">
        <w:rPr>
          <w:sz w:val="22"/>
          <w:szCs w:val="22"/>
        </w:rPr>
        <w:t>trouble” status.</w:t>
      </w:r>
    </w:p>
    <w:p w14:paraId="1F47EA39" w14:textId="7DE1A43A"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w:t>
      </w:r>
      <w:r w:rsidR="00F722F9" w:rsidRPr="00EA5A21">
        <w:rPr>
          <w:sz w:val="22"/>
          <w:szCs w:val="22"/>
        </w:rPr>
        <w:t xml:space="preserve">cable runs </w:t>
      </w:r>
      <w:r w:rsidRPr="00EA5A21">
        <w:rPr>
          <w:sz w:val="22"/>
          <w:szCs w:val="22"/>
        </w:rPr>
        <w:t>should</w:t>
      </w:r>
      <w:r w:rsidR="00DE5C6E" w:rsidRPr="00EA5A21">
        <w:rPr>
          <w:sz w:val="22"/>
          <w:szCs w:val="22"/>
        </w:rPr>
        <w:t>, where possible,</w:t>
      </w:r>
      <w:r w:rsidRPr="00EA5A21">
        <w:rPr>
          <w:sz w:val="22"/>
          <w:szCs w:val="22"/>
        </w:rPr>
        <w:t xml:space="preserve"> be installed </w:t>
      </w:r>
      <w:r w:rsidR="00865315" w:rsidRPr="00EA5A21">
        <w:rPr>
          <w:sz w:val="22"/>
          <w:szCs w:val="22"/>
        </w:rPr>
        <w:t xml:space="preserve">using </w:t>
      </w:r>
      <w:r w:rsidRPr="00EA5A21">
        <w:rPr>
          <w:sz w:val="22"/>
          <w:szCs w:val="22"/>
        </w:rPr>
        <w:t>a continuous, splice free cable run</w:t>
      </w:r>
      <w:r w:rsidR="00004BDD" w:rsidRPr="00EA5A21">
        <w:rPr>
          <w:sz w:val="22"/>
          <w:szCs w:val="22"/>
        </w:rPr>
        <w:t>.</w:t>
      </w:r>
    </w:p>
    <w:p w14:paraId="5654DB74" w14:textId="54602E30"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If splices </w:t>
      </w:r>
      <w:r w:rsidR="003F0AA3" w:rsidRPr="00EA5A21">
        <w:rPr>
          <w:sz w:val="22"/>
          <w:szCs w:val="22"/>
        </w:rPr>
        <w:t>are required, the splices shall</w:t>
      </w:r>
      <w:r w:rsidRPr="00EA5A21">
        <w:rPr>
          <w:sz w:val="22"/>
          <w:szCs w:val="22"/>
        </w:rPr>
        <w:t xml:space="preserve"> be made in </w:t>
      </w:r>
      <w:r w:rsidR="00DE5C6E" w:rsidRPr="00EA5A21">
        <w:rPr>
          <w:sz w:val="22"/>
          <w:szCs w:val="22"/>
        </w:rPr>
        <w:t xml:space="preserve">CSA or other </w:t>
      </w:r>
      <w:r w:rsidR="00EC6F43" w:rsidRPr="00EA5A21">
        <w:rPr>
          <w:sz w:val="22"/>
          <w:szCs w:val="22"/>
        </w:rPr>
        <w:t>approved junction</w:t>
      </w:r>
      <w:r w:rsidRPr="00EA5A21">
        <w:rPr>
          <w:sz w:val="22"/>
          <w:szCs w:val="22"/>
        </w:rPr>
        <w:t xml:space="preserve"> boxes</w:t>
      </w:r>
      <w:r w:rsidR="00C7651C" w:rsidRPr="00EA5A21">
        <w:rPr>
          <w:sz w:val="22"/>
          <w:szCs w:val="22"/>
        </w:rPr>
        <w:t xml:space="preserve"> utilizing DIN rail-mount</w:t>
      </w:r>
      <w:r w:rsidR="00DE5C6E" w:rsidRPr="00EA5A21">
        <w:rPr>
          <w:sz w:val="22"/>
          <w:szCs w:val="22"/>
        </w:rPr>
        <w:t>ed</w:t>
      </w:r>
      <w:r w:rsidR="00C7651C" w:rsidRPr="00EA5A21">
        <w:rPr>
          <w:sz w:val="22"/>
          <w:szCs w:val="22"/>
        </w:rPr>
        <w:t xml:space="preserve"> terminal blocks</w:t>
      </w:r>
      <w:r w:rsidR="00C420F7">
        <w:rPr>
          <w:sz w:val="22"/>
          <w:szCs w:val="22"/>
        </w:rPr>
        <w:t xml:space="preserve">.  </w:t>
      </w:r>
      <w:r w:rsidRPr="00EA5A21">
        <w:rPr>
          <w:sz w:val="22"/>
          <w:szCs w:val="22"/>
        </w:rPr>
        <w:t>Splice box locations shall be marked on the wiring diagram</w:t>
      </w:r>
      <w:r w:rsidR="003B65B2" w:rsidRPr="00EA5A21">
        <w:rPr>
          <w:sz w:val="22"/>
          <w:szCs w:val="22"/>
        </w:rPr>
        <w:t xml:space="preserve"> and included in as-built documentation</w:t>
      </w:r>
      <w:r w:rsidR="00C420F7">
        <w:rPr>
          <w:sz w:val="22"/>
          <w:szCs w:val="22"/>
        </w:rPr>
        <w:t xml:space="preserve">.  </w:t>
      </w:r>
      <w:r w:rsidR="00CD2F4F" w:rsidRPr="00EA5A21">
        <w:rPr>
          <w:sz w:val="22"/>
          <w:szCs w:val="22"/>
        </w:rPr>
        <w:t>All splice locations shall be clearly marked in accordance with the requirements identified in Appendix V “Labelling Requirements” and shown on the drawings.</w:t>
      </w:r>
    </w:p>
    <w:p w14:paraId="44C0568C" w14:textId="4A402938"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Wir</w:t>
      </w:r>
      <w:r w:rsidR="00A4056F" w:rsidRPr="00EA5A21">
        <w:rPr>
          <w:sz w:val="22"/>
          <w:szCs w:val="22"/>
        </w:rPr>
        <w:t>ing</w:t>
      </w:r>
      <w:r w:rsidRPr="00EA5A21">
        <w:rPr>
          <w:sz w:val="22"/>
          <w:szCs w:val="22"/>
        </w:rPr>
        <w:t xml:space="preserve"> lists shall be permanently affixed inside </w:t>
      </w:r>
      <w:r w:rsidR="00DE5C6E" w:rsidRPr="00EA5A21">
        <w:rPr>
          <w:sz w:val="22"/>
          <w:szCs w:val="22"/>
        </w:rPr>
        <w:t>all cabinets where splices, or control components are installed</w:t>
      </w:r>
      <w:r w:rsidRPr="00EA5A21">
        <w:rPr>
          <w:sz w:val="22"/>
          <w:szCs w:val="22"/>
        </w:rPr>
        <w:t>.</w:t>
      </w:r>
    </w:p>
    <w:p w14:paraId="1EC78195" w14:textId="7DF3BACD"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Security wiring should not </w:t>
      </w:r>
      <w:r w:rsidR="00A4056F" w:rsidRPr="00EA5A21">
        <w:rPr>
          <w:sz w:val="22"/>
          <w:szCs w:val="22"/>
        </w:rPr>
        <w:t xml:space="preserve">be </w:t>
      </w:r>
      <w:r w:rsidRPr="00EA5A21">
        <w:rPr>
          <w:sz w:val="22"/>
          <w:szCs w:val="22"/>
        </w:rPr>
        <w:t xml:space="preserve">run </w:t>
      </w:r>
      <w:r w:rsidR="003B65B2" w:rsidRPr="00EA5A21">
        <w:rPr>
          <w:sz w:val="22"/>
          <w:szCs w:val="22"/>
        </w:rPr>
        <w:t xml:space="preserve">in parallel within </w:t>
      </w:r>
      <w:r w:rsidR="00CD2F4F" w:rsidRPr="00EA5A21">
        <w:rPr>
          <w:sz w:val="22"/>
          <w:szCs w:val="22"/>
        </w:rPr>
        <w:t>30 cms (</w:t>
      </w:r>
      <w:r w:rsidR="003B65B2" w:rsidRPr="00EA5A21">
        <w:rPr>
          <w:sz w:val="22"/>
          <w:szCs w:val="22"/>
        </w:rPr>
        <w:t>12”</w:t>
      </w:r>
      <w:r w:rsidR="00CD2F4F" w:rsidRPr="00EA5A21">
        <w:rPr>
          <w:sz w:val="22"/>
          <w:szCs w:val="22"/>
        </w:rPr>
        <w:t>)</w:t>
      </w:r>
      <w:r w:rsidR="003B65B2" w:rsidRPr="00EA5A21">
        <w:rPr>
          <w:sz w:val="22"/>
          <w:szCs w:val="22"/>
        </w:rPr>
        <w:t xml:space="preserve"> of 110</w:t>
      </w:r>
      <w:r w:rsidR="00A4056F" w:rsidRPr="00EA5A21">
        <w:rPr>
          <w:sz w:val="22"/>
          <w:szCs w:val="22"/>
        </w:rPr>
        <w:t xml:space="preserve"> </w:t>
      </w:r>
      <w:r w:rsidR="003B65B2" w:rsidRPr="00EA5A21">
        <w:rPr>
          <w:sz w:val="22"/>
          <w:szCs w:val="22"/>
        </w:rPr>
        <w:t>V</w:t>
      </w:r>
      <w:r w:rsidRPr="00EA5A21">
        <w:rPr>
          <w:sz w:val="22"/>
          <w:szCs w:val="22"/>
        </w:rPr>
        <w:t>AC or higher voltage electrical wiring or conduit.</w:t>
      </w:r>
    </w:p>
    <w:p w14:paraId="61A5B37E" w14:textId="4D5018B4"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w:t>
      </w:r>
      <w:r w:rsidR="00470992" w:rsidRPr="00EA5A21">
        <w:rPr>
          <w:sz w:val="22"/>
          <w:szCs w:val="22"/>
        </w:rPr>
        <w:t xml:space="preserve">wiring shall adhere to </w:t>
      </w:r>
      <w:r w:rsidRPr="00EA5A21">
        <w:rPr>
          <w:sz w:val="22"/>
          <w:szCs w:val="22"/>
        </w:rPr>
        <w:t xml:space="preserve">applicable local, </w:t>
      </w:r>
      <w:r w:rsidR="00A4056F" w:rsidRPr="00EA5A21">
        <w:rPr>
          <w:sz w:val="22"/>
          <w:szCs w:val="22"/>
        </w:rPr>
        <w:t xml:space="preserve">Provincial and Federal </w:t>
      </w:r>
      <w:r w:rsidR="00DE5C6E" w:rsidRPr="00EA5A21">
        <w:rPr>
          <w:sz w:val="22"/>
          <w:szCs w:val="22"/>
        </w:rPr>
        <w:t>Codes</w:t>
      </w:r>
      <w:r w:rsidR="00A4056F" w:rsidRPr="00EA5A21">
        <w:rPr>
          <w:sz w:val="22"/>
          <w:szCs w:val="22"/>
        </w:rPr>
        <w:t xml:space="preserve"> and industry </w:t>
      </w:r>
      <w:r w:rsidR="00B62DE9" w:rsidRPr="00EA5A21">
        <w:rPr>
          <w:sz w:val="22"/>
          <w:szCs w:val="22"/>
        </w:rPr>
        <w:t xml:space="preserve">Best Practices </w:t>
      </w:r>
      <w:r w:rsidRPr="00EA5A21">
        <w:rPr>
          <w:sz w:val="22"/>
          <w:szCs w:val="22"/>
        </w:rPr>
        <w:t>shall be followed</w:t>
      </w:r>
      <w:r w:rsidR="00A4056F" w:rsidRPr="00EA5A21">
        <w:rPr>
          <w:sz w:val="22"/>
          <w:szCs w:val="22"/>
        </w:rPr>
        <w:t xml:space="preserve"> (also see Appendix D:</w:t>
      </w:r>
      <w:r w:rsidR="00B62DE9" w:rsidRPr="00EA5A21" w:rsidDel="00B62DE9">
        <w:rPr>
          <w:sz w:val="22"/>
          <w:szCs w:val="22"/>
        </w:rPr>
        <w:t xml:space="preserve"> </w:t>
      </w:r>
      <w:r w:rsidR="00B62DE9" w:rsidRPr="00EA5A21">
        <w:rPr>
          <w:sz w:val="22"/>
          <w:szCs w:val="22"/>
        </w:rPr>
        <w:t>“Standards Applicable to Regional Security Projects</w:t>
      </w:r>
      <w:r w:rsidR="00A4056F" w:rsidRPr="00EA5A21">
        <w:rPr>
          <w:sz w:val="22"/>
          <w:szCs w:val="22"/>
        </w:rPr>
        <w:t>” for a partial list)</w:t>
      </w:r>
      <w:r w:rsidRPr="00EA5A21">
        <w:rPr>
          <w:sz w:val="22"/>
          <w:szCs w:val="22"/>
        </w:rPr>
        <w:t>.</w:t>
      </w:r>
    </w:p>
    <w:p w14:paraId="38E19061" w14:textId="6374DFB3" w:rsidR="0029448F" w:rsidRPr="00EA5A21" w:rsidRDefault="003F0AA3"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location of equipment shown on </w:t>
      </w:r>
      <w:r w:rsidR="00DE5C6E" w:rsidRPr="00EA5A21">
        <w:rPr>
          <w:sz w:val="22"/>
          <w:szCs w:val="22"/>
        </w:rPr>
        <w:t xml:space="preserve">the </w:t>
      </w:r>
      <w:r w:rsidRPr="00EA5A21">
        <w:rPr>
          <w:sz w:val="22"/>
          <w:szCs w:val="22"/>
        </w:rPr>
        <w:t>D</w:t>
      </w:r>
      <w:r w:rsidR="0029448F" w:rsidRPr="00EA5A21">
        <w:rPr>
          <w:sz w:val="22"/>
          <w:szCs w:val="22"/>
        </w:rPr>
        <w:t>rawings</w:t>
      </w:r>
      <w:r w:rsidRPr="00EA5A21">
        <w:rPr>
          <w:sz w:val="22"/>
          <w:szCs w:val="22"/>
        </w:rPr>
        <w:t xml:space="preserve"> may be revised </w:t>
      </w:r>
      <w:r w:rsidR="0029448F" w:rsidRPr="00EA5A21">
        <w:rPr>
          <w:sz w:val="22"/>
          <w:szCs w:val="22"/>
        </w:rPr>
        <w:t xml:space="preserve">during </w:t>
      </w:r>
      <w:r w:rsidR="003B65B2" w:rsidRPr="00EA5A21">
        <w:rPr>
          <w:sz w:val="22"/>
          <w:szCs w:val="22"/>
        </w:rPr>
        <w:t>construction</w:t>
      </w:r>
      <w:r w:rsidR="00470992" w:rsidRPr="00EA5A21">
        <w:rPr>
          <w:sz w:val="22"/>
          <w:szCs w:val="22"/>
        </w:rPr>
        <w:t xml:space="preserve"> prior to its installation</w:t>
      </w:r>
      <w:r w:rsidRPr="00EA5A21">
        <w:rPr>
          <w:sz w:val="22"/>
          <w:szCs w:val="22"/>
        </w:rPr>
        <w:t xml:space="preserve"> and the Contractor shall not be entitled to any additional costs for the relocation of equipment </w:t>
      </w:r>
      <w:r w:rsidR="00A4056F" w:rsidRPr="00EA5A21">
        <w:rPr>
          <w:sz w:val="22"/>
          <w:szCs w:val="22"/>
        </w:rPr>
        <w:t>if</w:t>
      </w:r>
      <w:r w:rsidR="0029448F" w:rsidRPr="00EA5A21">
        <w:rPr>
          <w:sz w:val="22"/>
          <w:szCs w:val="22"/>
        </w:rPr>
        <w:t xml:space="preserve"> </w:t>
      </w:r>
      <w:r w:rsidR="003B65B2" w:rsidRPr="00EA5A21">
        <w:rPr>
          <w:sz w:val="22"/>
          <w:szCs w:val="22"/>
        </w:rPr>
        <w:t>the new location is within 10</w:t>
      </w:r>
      <w:r w:rsidR="0029448F" w:rsidRPr="00EA5A21">
        <w:rPr>
          <w:sz w:val="22"/>
          <w:szCs w:val="22"/>
        </w:rPr>
        <w:t xml:space="preserve"> </w:t>
      </w:r>
      <w:r w:rsidR="00A4056F" w:rsidRPr="00EA5A21">
        <w:rPr>
          <w:sz w:val="22"/>
          <w:szCs w:val="22"/>
        </w:rPr>
        <w:t>metres</w:t>
      </w:r>
      <w:r w:rsidR="00CD2F4F" w:rsidRPr="00EA5A21">
        <w:rPr>
          <w:sz w:val="22"/>
          <w:szCs w:val="22"/>
        </w:rPr>
        <w:t xml:space="preserve"> (33 ft)</w:t>
      </w:r>
      <w:r w:rsidR="00A4056F" w:rsidRPr="00EA5A21">
        <w:rPr>
          <w:sz w:val="22"/>
          <w:szCs w:val="22"/>
        </w:rPr>
        <w:t xml:space="preserve"> </w:t>
      </w:r>
      <w:r w:rsidR="0029448F" w:rsidRPr="00EA5A21">
        <w:rPr>
          <w:sz w:val="22"/>
          <w:szCs w:val="22"/>
        </w:rPr>
        <w:t xml:space="preserve">of </w:t>
      </w:r>
      <w:r w:rsidR="00CD2F4F" w:rsidRPr="00EA5A21">
        <w:rPr>
          <w:sz w:val="22"/>
          <w:szCs w:val="22"/>
        </w:rPr>
        <w:t xml:space="preserve">the </w:t>
      </w:r>
      <w:r w:rsidR="0029448F" w:rsidRPr="00EA5A21">
        <w:rPr>
          <w:sz w:val="22"/>
          <w:szCs w:val="22"/>
        </w:rPr>
        <w:t>original location.</w:t>
      </w:r>
    </w:p>
    <w:p w14:paraId="76F44415" w14:textId="21C0339E" w:rsidR="006A0834" w:rsidRDefault="00A4056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contractor shall provide unit costing for </w:t>
      </w:r>
      <w:r w:rsidR="00706B12" w:rsidRPr="00EA5A21">
        <w:rPr>
          <w:sz w:val="22"/>
          <w:szCs w:val="22"/>
        </w:rPr>
        <w:t xml:space="preserve">each item in the Contract Documents which shall apply for all quantity changes of increase or decrease within +/- 5% of the quantities specified in the </w:t>
      </w:r>
      <w:r w:rsidR="00E913A7" w:rsidRPr="00EA5A21">
        <w:rPr>
          <w:sz w:val="22"/>
          <w:szCs w:val="22"/>
        </w:rPr>
        <w:t>original documents</w:t>
      </w:r>
      <w:r w:rsidR="00C420F7">
        <w:rPr>
          <w:sz w:val="22"/>
          <w:szCs w:val="22"/>
        </w:rPr>
        <w:t xml:space="preserve">.  </w:t>
      </w:r>
      <w:r w:rsidR="00E913A7" w:rsidRPr="00EA5A21">
        <w:rPr>
          <w:sz w:val="22"/>
          <w:szCs w:val="22"/>
        </w:rPr>
        <w:t>If the change exceeds this limit, then the job shall be repriced</w:t>
      </w:r>
      <w:r w:rsidR="006A0834">
        <w:rPr>
          <w:sz w:val="22"/>
          <w:szCs w:val="22"/>
        </w:rPr>
        <w:t>.</w:t>
      </w:r>
    </w:p>
    <w:p w14:paraId="256F5451" w14:textId="3188B5F6"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Install transformers complete with mounting brackets and hardware in positions </w:t>
      </w:r>
      <w:r w:rsidR="003F0AA3" w:rsidRPr="00EA5A21">
        <w:rPr>
          <w:sz w:val="22"/>
          <w:szCs w:val="22"/>
        </w:rPr>
        <w:t xml:space="preserve">in accordance with the </w:t>
      </w:r>
      <w:r w:rsidRPr="00EA5A21">
        <w:rPr>
          <w:sz w:val="22"/>
          <w:szCs w:val="22"/>
        </w:rPr>
        <w:t>manufacturer</w:t>
      </w:r>
      <w:r w:rsidR="003F0AA3" w:rsidRPr="00EA5A21">
        <w:rPr>
          <w:sz w:val="22"/>
          <w:szCs w:val="22"/>
        </w:rPr>
        <w:t xml:space="preserve">’s </w:t>
      </w:r>
      <w:r w:rsidRPr="00EA5A21">
        <w:rPr>
          <w:sz w:val="22"/>
          <w:szCs w:val="22"/>
        </w:rPr>
        <w:t>instructions</w:t>
      </w:r>
      <w:r w:rsidR="00803BC9" w:rsidRPr="00EA5A21">
        <w:rPr>
          <w:sz w:val="22"/>
          <w:szCs w:val="22"/>
        </w:rPr>
        <w:t xml:space="preserve"> and where approved by the Region.</w:t>
      </w:r>
    </w:p>
    <w:p w14:paraId="6A0920AA" w14:textId="074C0429" w:rsidR="0029448F" w:rsidRPr="00EA5A21" w:rsidRDefault="003F0AA3"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w:t>
      </w:r>
      <w:r w:rsidR="0029448F" w:rsidRPr="00EA5A21">
        <w:rPr>
          <w:sz w:val="22"/>
          <w:szCs w:val="22"/>
        </w:rPr>
        <w:t>Contractor shall provide all necessary lugs and mounting equipment</w:t>
      </w:r>
      <w:r w:rsidRPr="00EA5A21">
        <w:rPr>
          <w:sz w:val="22"/>
          <w:szCs w:val="22"/>
        </w:rPr>
        <w:t xml:space="preserve"> which </w:t>
      </w:r>
      <w:r w:rsidR="00E913A7" w:rsidRPr="00EA5A21">
        <w:rPr>
          <w:sz w:val="22"/>
          <w:szCs w:val="22"/>
        </w:rPr>
        <w:t xml:space="preserve">are </w:t>
      </w:r>
      <w:r w:rsidR="0029448F" w:rsidRPr="00EA5A21">
        <w:rPr>
          <w:sz w:val="22"/>
          <w:szCs w:val="22"/>
        </w:rPr>
        <w:t>not already provided with transformers</w:t>
      </w:r>
      <w:r w:rsidR="00CD2F4F" w:rsidRPr="00EA5A21">
        <w:rPr>
          <w:sz w:val="22"/>
          <w:szCs w:val="22"/>
        </w:rPr>
        <w:t xml:space="preserve"> and which are not individually specified.</w:t>
      </w:r>
    </w:p>
    <w:p w14:paraId="274B322D" w14:textId="6588E8C5" w:rsidR="0029448F" w:rsidRPr="00EA5A21" w:rsidRDefault="00CE0D4F" w:rsidP="00197B13">
      <w:pPr>
        <w:pStyle w:val="Header"/>
        <w:numPr>
          <w:ilvl w:val="0"/>
          <w:numId w:val="27"/>
        </w:numPr>
        <w:tabs>
          <w:tab w:val="clear" w:pos="4320"/>
          <w:tab w:val="clear" w:pos="8640"/>
        </w:tabs>
        <w:spacing w:after="120"/>
        <w:ind w:left="1584" w:hanging="504"/>
        <w:jc w:val="both"/>
        <w:rPr>
          <w:sz w:val="22"/>
          <w:szCs w:val="22"/>
        </w:rPr>
      </w:pPr>
      <w:r w:rsidRPr="00EA5A21">
        <w:rPr>
          <w:sz w:val="22"/>
          <w:szCs w:val="22"/>
        </w:rPr>
        <w:t xml:space="preserve">For </w:t>
      </w:r>
      <w:r w:rsidR="00C7651C" w:rsidRPr="00EA5A21">
        <w:rPr>
          <w:sz w:val="22"/>
          <w:szCs w:val="22"/>
        </w:rPr>
        <w:t xml:space="preserve">the </w:t>
      </w:r>
      <w:r w:rsidRPr="00EA5A21">
        <w:rPr>
          <w:sz w:val="22"/>
          <w:szCs w:val="22"/>
        </w:rPr>
        <w:t>Region</w:t>
      </w:r>
      <w:r w:rsidR="003F0AA3" w:rsidRPr="00EA5A21">
        <w:rPr>
          <w:sz w:val="22"/>
          <w:szCs w:val="22"/>
        </w:rPr>
        <w:t>al</w:t>
      </w:r>
      <w:r w:rsidR="00C65C29" w:rsidRPr="00EA5A21">
        <w:rPr>
          <w:sz w:val="22"/>
          <w:szCs w:val="22"/>
        </w:rPr>
        <w:t xml:space="preserve"> Water and W</w:t>
      </w:r>
      <w:r w:rsidRPr="00EA5A21">
        <w:rPr>
          <w:sz w:val="22"/>
          <w:szCs w:val="22"/>
        </w:rPr>
        <w:t xml:space="preserve">astewater facilities, </w:t>
      </w:r>
      <w:r w:rsidR="00CD2F4F" w:rsidRPr="00EA5A21">
        <w:rPr>
          <w:sz w:val="22"/>
          <w:szCs w:val="22"/>
        </w:rPr>
        <w:t xml:space="preserve">the </w:t>
      </w:r>
      <w:r w:rsidR="0029448F" w:rsidRPr="00EA5A21">
        <w:rPr>
          <w:sz w:val="22"/>
          <w:szCs w:val="22"/>
        </w:rPr>
        <w:t xml:space="preserve">Control Panel relay outputs </w:t>
      </w:r>
      <w:r w:rsidR="00E913A7" w:rsidRPr="00EA5A21">
        <w:rPr>
          <w:sz w:val="22"/>
          <w:szCs w:val="22"/>
        </w:rPr>
        <w:t xml:space="preserve">are </w:t>
      </w:r>
      <w:r w:rsidR="0029448F" w:rsidRPr="00EA5A21">
        <w:rPr>
          <w:sz w:val="22"/>
          <w:szCs w:val="22"/>
        </w:rPr>
        <w:t xml:space="preserve">to be wired to </w:t>
      </w:r>
      <w:r w:rsidR="002D33A1" w:rsidRPr="00EA5A21">
        <w:rPr>
          <w:sz w:val="22"/>
          <w:szCs w:val="22"/>
        </w:rPr>
        <w:t xml:space="preserve">a local </w:t>
      </w:r>
      <w:r w:rsidR="0029448F" w:rsidRPr="00EA5A21">
        <w:rPr>
          <w:sz w:val="22"/>
          <w:szCs w:val="22"/>
        </w:rPr>
        <w:t xml:space="preserve">facility field controller </w:t>
      </w:r>
      <w:r w:rsidR="00E913A7" w:rsidRPr="00EA5A21">
        <w:rPr>
          <w:sz w:val="22"/>
          <w:szCs w:val="22"/>
        </w:rPr>
        <w:t xml:space="preserve">so as to </w:t>
      </w:r>
      <w:r w:rsidR="0029448F" w:rsidRPr="00EA5A21">
        <w:rPr>
          <w:sz w:val="22"/>
          <w:szCs w:val="22"/>
        </w:rPr>
        <w:t>provid</w:t>
      </w:r>
      <w:r w:rsidR="00E913A7" w:rsidRPr="00EA5A21">
        <w:rPr>
          <w:sz w:val="22"/>
          <w:szCs w:val="22"/>
        </w:rPr>
        <w:t>e</w:t>
      </w:r>
      <w:r w:rsidR="0029448F" w:rsidRPr="00EA5A21">
        <w:rPr>
          <w:sz w:val="22"/>
          <w:szCs w:val="22"/>
        </w:rPr>
        <w:t xml:space="preserve"> security </w:t>
      </w:r>
      <w:r w:rsidRPr="00EA5A21">
        <w:rPr>
          <w:sz w:val="22"/>
          <w:szCs w:val="22"/>
        </w:rPr>
        <w:t xml:space="preserve">system </w:t>
      </w:r>
      <w:r w:rsidR="0029448F" w:rsidRPr="00EA5A21">
        <w:rPr>
          <w:sz w:val="22"/>
          <w:szCs w:val="22"/>
        </w:rPr>
        <w:t xml:space="preserve">discrete </w:t>
      </w:r>
      <w:r w:rsidRPr="00EA5A21">
        <w:rPr>
          <w:sz w:val="22"/>
          <w:szCs w:val="22"/>
        </w:rPr>
        <w:t xml:space="preserve">dry contact </w:t>
      </w:r>
      <w:r w:rsidR="0029448F" w:rsidRPr="00EA5A21">
        <w:rPr>
          <w:sz w:val="22"/>
          <w:szCs w:val="22"/>
        </w:rPr>
        <w:t>inputs to the SCADA system</w:t>
      </w:r>
      <w:r w:rsidR="00C420F7">
        <w:rPr>
          <w:sz w:val="22"/>
          <w:szCs w:val="22"/>
        </w:rPr>
        <w:t xml:space="preserve">.  </w:t>
      </w:r>
      <w:r w:rsidRPr="00EA5A21">
        <w:rPr>
          <w:sz w:val="22"/>
          <w:szCs w:val="22"/>
        </w:rPr>
        <w:t xml:space="preserve">Inputs </w:t>
      </w:r>
      <w:r w:rsidR="00E913A7" w:rsidRPr="00EA5A21">
        <w:rPr>
          <w:sz w:val="22"/>
          <w:szCs w:val="22"/>
        </w:rPr>
        <w:t xml:space="preserve">which are </w:t>
      </w:r>
      <w:r w:rsidRPr="00EA5A21">
        <w:rPr>
          <w:sz w:val="22"/>
          <w:szCs w:val="22"/>
        </w:rPr>
        <w:t xml:space="preserve">to be wired </w:t>
      </w:r>
      <w:r w:rsidR="00E913A7" w:rsidRPr="00EA5A21">
        <w:rPr>
          <w:sz w:val="22"/>
          <w:szCs w:val="22"/>
        </w:rPr>
        <w:t xml:space="preserve">in a </w:t>
      </w:r>
      <w:r w:rsidR="002D33A1" w:rsidRPr="00EA5A21">
        <w:rPr>
          <w:sz w:val="22"/>
          <w:szCs w:val="22"/>
        </w:rPr>
        <w:t>fail-safe</w:t>
      </w:r>
      <w:r w:rsidR="003F0AA3" w:rsidRPr="00EA5A21">
        <w:rPr>
          <w:sz w:val="22"/>
          <w:szCs w:val="22"/>
        </w:rPr>
        <w:t xml:space="preserve"> </w:t>
      </w:r>
      <w:r w:rsidR="00E913A7" w:rsidRPr="00EA5A21">
        <w:rPr>
          <w:sz w:val="22"/>
          <w:szCs w:val="22"/>
        </w:rPr>
        <w:t xml:space="preserve">mode </w:t>
      </w:r>
      <w:r w:rsidR="003F0AA3" w:rsidRPr="00EA5A21">
        <w:rPr>
          <w:sz w:val="22"/>
          <w:szCs w:val="22"/>
        </w:rPr>
        <w:t>include:</w:t>
      </w:r>
    </w:p>
    <w:p w14:paraId="0AD0A199" w14:textId="4BB03F75" w:rsidR="0029448F" w:rsidRPr="00EA5A21" w:rsidRDefault="00CA02C7" w:rsidP="00197B13">
      <w:pPr>
        <w:pStyle w:val="Header"/>
        <w:numPr>
          <w:ilvl w:val="1"/>
          <w:numId w:val="27"/>
        </w:numPr>
        <w:tabs>
          <w:tab w:val="clear" w:pos="4320"/>
          <w:tab w:val="clear" w:pos="8640"/>
        </w:tabs>
        <w:ind w:left="2304" w:hanging="504"/>
        <w:jc w:val="both"/>
        <w:rPr>
          <w:sz w:val="22"/>
          <w:szCs w:val="22"/>
        </w:rPr>
      </w:pPr>
      <w:r w:rsidRPr="00EA5A21">
        <w:rPr>
          <w:sz w:val="22"/>
          <w:szCs w:val="22"/>
        </w:rPr>
        <w:t>Intrusion Alarm</w:t>
      </w:r>
    </w:p>
    <w:p w14:paraId="00D4155F" w14:textId="5A066BC4" w:rsidR="0029448F" w:rsidRPr="00EA5A21" w:rsidRDefault="00CA02C7" w:rsidP="00197B13">
      <w:pPr>
        <w:pStyle w:val="Header"/>
        <w:numPr>
          <w:ilvl w:val="1"/>
          <w:numId w:val="27"/>
        </w:numPr>
        <w:tabs>
          <w:tab w:val="clear" w:pos="4320"/>
          <w:tab w:val="clear" w:pos="8640"/>
        </w:tabs>
        <w:ind w:left="2304" w:hanging="504"/>
        <w:jc w:val="both"/>
        <w:rPr>
          <w:sz w:val="22"/>
          <w:szCs w:val="22"/>
        </w:rPr>
      </w:pPr>
      <w:r w:rsidRPr="00EA5A21">
        <w:rPr>
          <w:sz w:val="22"/>
          <w:szCs w:val="22"/>
        </w:rPr>
        <w:t>Se</w:t>
      </w:r>
      <w:r w:rsidR="001A41E5" w:rsidRPr="00EA5A21">
        <w:rPr>
          <w:sz w:val="22"/>
          <w:szCs w:val="22"/>
        </w:rPr>
        <w:t xml:space="preserve">curity System </w:t>
      </w:r>
      <w:r w:rsidR="004F61CE" w:rsidRPr="00EA5A21">
        <w:rPr>
          <w:sz w:val="22"/>
          <w:szCs w:val="22"/>
        </w:rPr>
        <w:t xml:space="preserve">Armed </w:t>
      </w:r>
    </w:p>
    <w:p w14:paraId="0C498B66" w14:textId="4EFB5292" w:rsidR="00803BC9" w:rsidRPr="00EA5A21" w:rsidRDefault="00803BC9" w:rsidP="00197B13">
      <w:pPr>
        <w:pStyle w:val="Header"/>
        <w:numPr>
          <w:ilvl w:val="1"/>
          <w:numId w:val="27"/>
        </w:numPr>
        <w:tabs>
          <w:tab w:val="clear" w:pos="4320"/>
          <w:tab w:val="clear" w:pos="8640"/>
        </w:tabs>
        <w:ind w:left="2304" w:hanging="504"/>
        <w:jc w:val="both"/>
        <w:rPr>
          <w:sz w:val="22"/>
          <w:szCs w:val="22"/>
        </w:rPr>
      </w:pPr>
      <w:r w:rsidRPr="00EA5A21">
        <w:rPr>
          <w:sz w:val="22"/>
          <w:szCs w:val="22"/>
        </w:rPr>
        <w:t>Security System Disarmed</w:t>
      </w:r>
    </w:p>
    <w:p w14:paraId="6344861F" w14:textId="054EEA3D" w:rsidR="0029448F" w:rsidRPr="00EA5A21" w:rsidRDefault="0029448F" w:rsidP="00197B13">
      <w:pPr>
        <w:pStyle w:val="Header"/>
        <w:numPr>
          <w:ilvl w:val="1"/>
          <w:numId w:val="27"/>
        </w:numPr>
        <w:tabs>
          <w:tab w:val="clear" w:pos="4320"/>
          <w:tab w:val="clear" w:pos="8640"/>
        </w:tabs>
        <w:spacing w:after="240"/>
        <w:ind w:left="2304" w:hanging="504"/>
        <w:jc w:val="both"/>
        <w:rPr>
          <w:sz w:val="22"/>
          <w:szCs w:val="22"/>
        </w:rPr>
      </w:pPr>
      <w:r w:rsidRPr="00EA5A21">
        <w:rPr>
          <w:sz w:val="22"/>
          <w:szCs w:val="22"/>
        </w:rPr>
        <w:t>S</w:t>
      </w:r>
      <w:r w:rsidR="00CA02C7" w:rsidRPr="00EA5A21">
        <w:rPr>
          <w:sz w:val="22"/>
          <w:szCs w:val="22"/>
        </w:rPr>
        <w:t>pare</w:t>
      </w:r>
    </w:p>
    <w:p w14:paraId="13E4DBC8" w14:textId="0EF0AEFA" w:rsidR="006A0834" w:rsidRDefault="008F45B5"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Communications between all of the distributed security devices and the York Regional Security servers shall use</w:t>
      </w:r>
      <w:r w:rsidR="0029448F" w:rsidRPr="00EA5A21">
        <w:rPr>
          <w:sz w:val="22"/>
          <w:szCs w:val="22"/>
        </w:rPr>
        <w:t xml:space="preserve"> </w:t>
      </w:r>
      <w:r w:rsidR="00191780" w:rsidRPr="00EA5A21">
        <w:rPr>
          <w:sz w:val="22"/>
          <w:szCs w:val="22"/>
        </w:rPr>
        <w:t>TCP/IP</w:t>
      </w:r>
      <w:r w:rsidR="00C420F7">
        <w:rPr>
          <w:sz w:val="22"/>
          <w:szCs w:val="22"/>
        </w:rPr>
        <w:t xml:space="preserve">.  </w:t>
      </w:r>
      <w:r w:rsidR="00803BC9" w:rsidRPr="00EA5A21">
        <w:rPr>
          <w:sz w:val="22"/>
          <w:szCs w:val="22"/>
        </w:rPr>
        <w:t>The internal communication between the security devices and the prime security system interface port will use a protocol determined by the equipment manufacturer and, as long as it is does not involve the Region’s networks, does not need to be documented or approved by ITS</w:t>
      </w:r>
      <w:r w:rsidR="00C420F7">
        <w:rPr>
          <w:sz w:val="22"/>
          <w:szCs w:val="22"/>
        </w:rPr>
        <w:t xml:space="preserve">.  </w:t>
      </w:r>
      <w:r w:rsidRPr="00EA5A21">
        <w:rPr>
          <w:sz w:val="22"/>
          <w:szCs w:val="22"/>
        </w:rPr>
        <w:t xml:space="preserve">Configuration and activation </w:t>
      </w:r>
      <w:r w:rsidR="0029448F" w:rsidRPr="00EA5A21">
        <w:rPr>
          <w:sz w:val="22"/>
          <w:szCs w:val="22"/>
        </w:rPr>
        <w:t xml:space="preserve">of </w:t>
      </w:r>
      <w:r w:rsidR="00CE0D4F" w:rsidRPr="00EA5A21">
        <w:rPr>
          <w:sz w:val="22"/>
          <w:szCs w:val="22"/>
        </w:rPr>
        <w:t xml:space="preserve">switch/hub ports on networking equipment maintained by </w:t>
      </w:r>
      <w:r w:rsidRPr="00EA5A21">
        <w:rPr>
          <w:sz w:val="22"/>
          <w:szCs w:val="22"/>
        </w:rPr>
        <w:t xml:space="preserve">the </w:t>
      </w:r>
      <w:r w:rsidR="00CE0D4F" w:rsidRPr="00EA5A21">
        <w:rPr>
          <w:sz w:val="22"/>
          <w:szCs w:val="22"/>
        </w:rPr>
        <w:t>Region</w:t>
      </w:r>
      <w:r w:rsidR="003F0AA3" w:rsidRPr="00EA5A21">
        <w:rPr>
          <w:sz w:val="22"/>
          <w:szCs w:val="22"/>
        </w:rPr>
        <w:t xml:space="preserve">’s Information Technology Services </w:t>
      </w:r>
      <w:r w:rsidR="00694646" w:rsidRPr="00EA5A21">
        <w:rPr>
          <w:sz w:val="22"/>
          <w:szCs w:val="22"/>
        </w:rPr>
        <w:t>Group</w:t>
      </w:r>
      <w:r w:rsidR="00CE0D4F" w:rsidRPr="00EA5A21">
        <w:rPr>
          <w:sz w:val="22"/>
          <w:szCs w:val="22"/>
        </w:rPr>
        <w:t xml:space="preserve"> </w:t>
      </w:r>
      <w:r w:rsidR="003F0AA3" w:rsidRPr="00EA5A21">
        <w:rPr>
          <w:sz w:val="22"/>
          <w:szCs w:val="22"/>
        </w:rPr>
        <w:t>(“</w:t>
      </w:r>
      <w:r w:rsidR="00CE0D4F" w:rsidRPr="00EA5A21">
        <w:rPr>
          <w:sz w:val="22"/>
          <w:szCs w:val="22"/>
        </w:rPr>
        <w:t>IT</w:t>
      </w:r>
      <w:r w:rsidR="003F0AA3" w:rsidRPr="00EA5A21">
        <w:rPr>
          <w:sz w:val="22"/>
          <w:szCs w:val="22"/>
        </w:rPr>
        <w:t>S”)</w:t>
      </w:r>
      <w:r w:rsidRPr="00EA5A21">
        <w:rPr>
          <w:sz w:val="22"/>
          <w:szCs w:val="22"/>
        </w:rPr>
        <w:t xml:space="preserve"> is</w:t>
      </w:r>
      <w:r w:rsidR="00CE0D4F" w:rsidRPr="00EA5A21">
        <w:rPr>
          <w:sz w:val="22"/>
          <w:szCs w:val="22"/>
        </w:rPr>
        <w:t xml:space="preserve"> </w:t>
      </w:r>
      <w:r w:rsidR="0029448F" w:rsidRPr="00EA5A21">
        <w:rPr>
          <w:sz w:val="22"/>
          <w:szCs w:val="22"/>
        </w:rPr>
        <w:t>to be co-ordinated by the Region</w:t>
      </w:r>
      <w:r w:rsidR="00C420F7">
        <w:rPr>
          <w:sz w:val="22"/>
          <w:szCs w:val="22"/>
        </w:rPr>
        <w:t xml:space="preserve">.  </w:t>
      </w:r>
      <w:r w:rsidRPr="00EA5A21">
        <w:rPr>
          <w:sz w:val="22"/>
          <w:szCs w:val="22"/>
        </w:rPr>
        <w:t xml:space="preserve">The </w:t>
      </w:r>
      <w:r w:rsidR="00CE0D4F" w:rsidRPr="00EA5A21">
        <w:rPr>
          <w:sz w:val="22"/>
          <w:szCs w:val="22"/>
        </w:rPr>
        <w:t xml:space="preserve">Contractor </w:t>
      </w:r>
      <w:r w:rsidRPr="00EA5A21">
        <w:rPr>
          <w:sz w:val="22"/>
          <w:szCs w:val="22"/>
        </w:rPr>
        <w:t>shall</w:t>
      </w:r>
      <w:r w:rsidR="00CE0D4F" w:rsidRPr="00EA5A21">
        <w:rPr>
          <w:sz w:val="22"/>
          <w:szCs w:val="22"/>
        </w:rPr>
        <w:t xml:space="preserve"> provide one (1) week </w:t>
      </w:r>
      <w:r w:rsidR="00E913A7" w:rsidRPr="00EA5A21">
        <w:rPr>
          <w:sz w:val="22"/>
          <w:szCs w:val="22"/>
        </w:rPr>
        <w:t xml:space="preserve">advance </w:t>
      </w:r>
      <w:r w:rsidR="00CE0D4F" w:rsidRPr="00EA5A21">
        <w:rPr>
          <w:sz w:val="22"/>
          <w:szCs w:val="22"/>
        </w:rPr>
        <w:t xml:space="preserve">notification to </w:t>
      </w:r>
      <w:r w:rsidRPr="00EA5A21">
        <w:rPr>
          <w:sz w:val="22"/>
          <w:szCs w:val="22"/>
        </w:rPr>
        <w:t>the</w:t>
      </w:r>
      <w:r w:rsidR="00E913A7" w:rsidRPr="00EA5A21">
        <w:rPr>
          <w:sz w:val="22"/>
          <w:szCs w:val="22"/>
        </w:rPr>
        <w:t xml:space="preserve"> Region’s </w:t>
      </w:r>
      <w:r w:rsidR="00CE0D4F" w:rsidRPr="00EA5A21">
        <w:rPr>
          <w:sz w:val="22"/>
          <w:szCs w:val="22"/>
        </w:rPr>
        <w:t>IT</w:t>
      </w:r>
      <w:r w:rsidR="00694646" w:rsidRPr="00EA5A21">
        <w:rPr>
          <w:sz w:val="22"/>
          <w:szCs w:val="22"/>
        </w:rPr>
        <w:t>S</w:t>
      </w:r>
      <w:r w:rsidR="00CE0D4F" w:rsidRPr="00EA5A21">
        <w:rPr>
          <w:sz w:val="22"/>
          <w:szCs w:val="22"/>
        </w:rPr>
        <w:t xml:space="preserve"> </w:t>
      </w:r>
      <w:r w:rsidR="00E913A7" w:rsidRPr="00EA5A21">
        <w:rPr>
          <w:sz w:val="22"/>
          <w:szCs w:val="22"/>
        </w:rPr>
        <w:t xml:space="preserve">Group </w:t>
      </w:r>
      <w:r w:rsidR="00CE0D4F" w:rsidRPr="00EA5A21">
        <w:rPr>
          <w:sz w:val="22"/>
          <w:szCs w:val="22"/>
        </w:rPr>
        <w:t xml:space="preserve">for </w:t>
      </w:r>
      <w:r w:rsidRPr="00EA5A21">
        <w:rPr>
          <w:sz w:val="22"/>
          <w:szCs w:val="22"/>
        </w:rPr>
        <w:t xml:space="preserve">configuration </w:t>
      </w:r>
      <w:r w:rsidR="00CE0D4F" w:rsidRPr="00EA5A21">
        <w:rPr>
          <w:sz w:val="22"/>
          <w:szCs w:val="22"/>
        </w:rPr>
        <w:t>of network ports</w:t>
      </w:r>
      <w:r w:rsidR="006A0834">
        <w:rPr>
          <w:sz w:val="22"/>
          <w:szCs w:val="22"/>
        </w:rPr>
        <w:t>.</w:t>
      </w:r>
    </w:p>
    <w:p w14:paraId="4DD04EC3" w14:textId="2E045DE0" w:rsidR="006A0834" w:rsidRDefault="00CE0D4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IP addresses </w:t>
      </w:r>
      <w:r w:rsidR="008F45B5" w:rsidRPr="00EA5A21">
        <w:rPr>
          <w:sz w:val="22"/>
          <w:szCs w:val="22"/>
        </w:rPr>
        <w:t>shall</w:t>
      </w:r>
      <w:r w:rsidRPr="00EA5A21">
        <w:rPr>
          <w:sz w:val="22"/>
          <w:szCs w:val="22"/>
        </w:rPr>
        <w:t xml:space="preserve"> </w:t>
      </w:r>
      <w:r w:rsidR="002D33A1" w:rsidRPr="00EA5A21">
        <w:rPr>
          <w:sz w:val="22"/>
          <w:szCs w:val="22"/>
        </w:rPr>
        <w:t xml:space="preserve">be </w:t>
      </w:r>
      <w:r w:rsidR="00C65C29" w:rsidRPr="00EA5A21">
        <w:rPr>
          <w:sz w:val="22"/>
          <w:szCs w:val="22"/>
        </w:rPr>
        <w:t>provided</w:t>
      </w:r>
      <w:r w:rsidRPr="00EA5A21">
        <w:rPr>
          <w:sz w:val="22"/>
          <w:szCs w:val="22"/>
        </w:rPr>
        <w:t xml:space="preserve"> by</w:t>
      </w:r>
      <w:r w:rsidR="00E913A7" w:rsidRPr="00EA5A21">
        <w:rPr>
          <w:sz w:val="22"/>
          <w:szCs w:val="22"/>
        </w:rPr>
        <w:t xml:space="preserve"> the</w:t>
      </w:r>
      <w:r w:rsidRPr="00EA5A21">
        <w:rPr>
          <w:sz w:val="22"/>
          <w:szCs w:val="22"/>
        </w:rPr>
        <w:t xml:space="preserve"> Region</w:t>
      </w:r>
      <w:r w:rsidR="002D33A1" w:rsidRPr="00EA5A21">
        <w:rPr>
          <w:sz w:val="22"/>
          <w:szCs w:val="22"/>
        </w:rPr>
        <w:t>’</w:t>
      </w:r>
      <w:r w:rsidR="008F45B5" w:rsidRPr="00EA5A21">
        <w:rPr>
          <w:sz w:val="22"/>
          <w:szCs w:val="22"/>
        </w:rPr>
        <w:t>s ITS</w:t>
      </w:r>
      <w:r w:rsidRPr="00EA5A21">
        <w:rPr>
          <w:sz w:val="22"/>
          <w:szCs w:val="22"/>
        </w:rPr>
        <w:t xml:space="preserve"> </w:t>
      </w:r>
      <w:r w:rsidR="00803BC9" w:rsidRPr="00EA5A21">
        <w:rPr>
          <w:sz w:val="22"/>
          <w:szCs w:val="22"/>
        </w:rPr>
        <w:t xml:space="preserve">department </w:t>
      </w:r>
      <w:r w:rsidRPr="00EA5A21">
        <w:rPr>
          <w:sz w:val="22"/>
          <w:szCs w:val="22"/>
        </w:rPr>
        <w:t>on request</w:t>
      </w:r>
      <w:r w:rsidR="006A0834">
        <w:rPr>
          <w:sz w:val="22"/>
          <w:szCs w:val="22"/>
        </w:rPr>
        <w:t>.</w:t>
      </w:r>
    </w:p>
    <w:p w14:paraId="4223A203" w14:textId="06B6194E" w:rsidR="009E6B7F" w:rsidRPr="00EA5A21" w:rsidRDefault="009E6B7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If local IT Network infrastructure </w:t>
      </w:r>
      <w:r w:rsidR="00E913A7" w:rsidRPr="00EA5A21">
        <w:rPr>
          <w:sz w:val="22"/>
          <w:szCs w:val="22"/>
        </w:rPr>
        <w:t xml:space="preserve">linking from the </w:t>
      </w:r>
      <w:r w:rsidR="00803BC9" w:rsidRPr="00EA5A21">
        <w:rPr>
          <w:sz w:val="22"/>
          <w:szCs w:val="22"/>
        </w:rPr>
        <w:t xml:space="preserve">remote </w:t>
      </w:r>
      <w:r w:rsidR="00E913A7" w:rsidRPr="00EA5A21">
        <w:rPr>
          <w:sz w:val="22"/>
          <w:szCs w:val="22"/>
        </w:rPr>
        <w:t xml:space="preserve">site to the Regional security servers </w:t>
      </w:r>
      <w:r w:rsidRPr="00EA5A21">
        <w:rPr>
          <w:sz w:val="22"/>
          <w:szCs w:val="22"/>
        </w:rPr>
        <w:t>is not present, Wireles</w:t>
      </w:r>
      <w:r w:rsidR="003F0AA3" w:rsidRPr="00EA5A21">
        <w:rPr>
          <w:sz w:val="22"/>
          <w:szCs w:val="22"/>
        </w:rPr>
        <w:t>s network equipment shall</w:t>
      </w:r>
      <w:r w:rsidRPr="00EA5A21">
        <w:rPr>
          <w:sz w:val="22"/>
          <w:szCs w:val="22"/>
        </w:rPr>
        <w:t xml:space="preserve"> be used</w:t>
      </w:r>
      <w:r w:rsidR="00C420F7">
        <w:rPr>
          <w:sz w:val="22"/>
          <w:szCs w:val="22"/>
        </w:rPr>
        <w:t xml:space="preserve">.  </w:t>
      </w:r>
      <w:r w:rsidRPr="00EA5A21">
        <w:rPr>
          <w:sz w:val="22"/>
          <w:szCs w:val="22"/>
        </w:rPr>
        <w:t xml:space="preserve">York Region ITS will supply the pre-configured Wireless Modem and </w:t>
      </w:r>
      <w:r w:rsidR="00C65C29" w:rsidRPr="00EA5A21">
        <w:rPr>
          <w:sz w:val="22"/>
          <w:szCs w:val="22"/>
        </w:rPr>
        <w:t xml:space="preserve">network </w:t>
      </w:r>
      <w:r w:rsidRPr="00EA5A21">
        <w:rPr>
          <w:sz w:val="22"/>
          <w:szCs w:val="22"/>
        </w:rPr>
        <w:t xml:space="preserve">switch as well as </w:t>
      </w:r>
      <w:r w:rsidR="002D33A1" w:rsidRPr="00EA5A21">
        <w:rPr>
          <w:sz w:val="22"/>
          <w:szCs w:val="22"/>
        </w:rPr>
        <w:t xml:space="preserve">the </w:t>
      </w:r>
      <w:r w:rsidRPr="00EA5A21">
        <w:rPr>
          <w:sz w:val="22"/>
          <w:szCs w:val="22"/>
        </w:rPr>
        <w:t xml:space="preserve">installation </w:t>
      </w:r>
      <w:r w:rsidR="008F45B5" w:rsidRPr="00EA5A21">
        <w:rPr>
          <w:sz w:val="22"/>
          <w:szCs w:val="22"/>
        </w:rPr>
        <w:t>guidelines</w:t>
      </w:r>
      <w:r w:rsidR="004F7917">
        <w:rPr>
          <w:sz w:val="22"/>
          <w:szCs w:val="22"/>
        </w:rPr>
        <w:t>,</w:t>
      </w:r>
      <w:r w:rsidR="004F7917" w:rsidRPr="00EA5A21">
        <w:rPr>
          <w:sz w:val="22"/>
          <w:szCs w:val="22"/>
        </w:rPr>
        <w:t xml:space="preserve"> </w:t>
      </w:r>
      <w:r w:rsidR="00E913A7" w:rsidRPr="00EA5A21">
        <w:rPr>
          <w:sz w:val="22"/>
          <w:szCs w:val="22"/>
        </w:rPr>
        <w:t xml:space="preserve">(see Section </w:t>
      </w:r>
      <w:r w:rsidR="00BB2927" w:rsidRPr="00EA5A21">
        <w:rPr>
          <w:sz w:val="22"/>
          <w:szCs w:val="22"/>
        </w:rPr>
        <w:t>1.8</w:t>
      </w:r>
      <w:r w:rsidR="00E913A7" w:rsidRPr="00EA5A21">
        <w:rPr>
          <w:sz w:val="22"/>
          <w:szCs w:val="22"/>
        </w:rPr>
        <w:t xml:space="preserve"> “Network </w:t>
      </w:r>
      <w:r w:rsidR="00BB2927" w:rsidRPr="00EA5A21">
        <w:rPr>
          <w:sz w:val="22"/>
          <w:szCs w:val="22"/>
        </w:rPr>
        <w:t>TCP/IP Coordination</w:t>
      </w:r>
      <w:r w:rsidR="00E913A7" w:rsidRPr="00EA5A21">
        <w:rPr>
          <w:sz w:val="22"/>
          <w:szCs w:val="22"/>
        </w:rPr>
        <w:t>”).</w:t>
      </w:r>
    </w:p>
    <w:p w14:paraId="4B6A7724" w14:textId="3CB57C25" w:rsidR="006A0834" w:rsidRDefault="008F45B5"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w:t>
      </w:r>
      <w:r w:rsidR="009E6B7F" w:rsidRPr="00EA5A21">
        <w:rPr>
          <w:sz w:val="22"/>
          <w:szCs w:val="22"/>
        </w:rPr>
        <w:t>Network switch</w:t>
      </w:r>
      <w:r w:rsidRPr="00EA5A21">
        <w:rPr>
          <w:sz w:val="22"/>
          <w:szCs w:val="22"/>
        </w:rPr>
        <w:t xml:space="preserve"> which is being used to communicate between a remote location and the security server</w:t>
      </w:r>
      <w:r w:rsidR="009E6B7F" w:rsidRPr="00EA5A21">
        <w:rPr>
          <w:sz w:val="22"/>
          <w:szCs w:val="22"/>
        </w:rPr>
        <w:t xml:space="preserve"> </w:t>
      </w:r>
      <w:r w:rsidRPr="00EA5A21">
        <w:rPr>
          <w:sz w:val="22"/>
          <w:szCs w:val="22"/>
        </w:rPr>
        <w:t>shall</w:t>
      </w:r>
      <w:r w:rsidR="009E6B7F" w:rsidRPr="00EA5A21">
        <w:rPr>
          <w:sz w:val="22"/>
          <w:szCs w:val="22"/>
        </w:rPr>
        <w:t xml:space="preserve"> be </w:t>
      </w:r>
      <w:r w:rsidRPr="00EA5A21">
        <w:rPr>
          <w:sz w:val="22"/>
          <w:szCs w:val="22"/>
        </w:rPr>
        <w:t xml:space="preserve">housed </w:t>
      </w:r>
      <w:r w:rsidR="009E6B7F" w:rsidRPr="00EA5A21">
        <w:rPr>
          <w:sz w:val="22"/>
          <w:szCs w:val="22"/>
        </w:rPr>
        <w:t xml:space="preserve">within the </w:t>
      </w:r>
      <w:r w:rsidR="00602CDF" w:rsidRPr="00EA5A21">
        <w:rPr>
          <w:sz w:val="22"/>
          <w:szCs w:val="22"/>
        </w:rPr>
        <w:t xml:space="preserve">security system </w:t>
      </w:r>
      <w:r w:rsidR="003B65B2" w:rsidRPr="00EA5A21">
        <w:rPr>
          <w:sz w:val="22"/>
          <w:szCs w:val="22"/>
        </w:rPr>
        <w:t>enclosure</w:t>
      </w:r>
      <w:r w:rsidR="00BB2927" w:rsidRPr="00EA5A21">
        <w:rPr>
          <w:sz w:val="22"/>
          <w:szCs w:val="22"/>
        </w:rPr>
        <w:t xml:space="preserve"> at the remote location</w:t>
      </w:r>
      <w:r w:rsidR="00C420F7">
        <w:rPr>
          <w:sz w:val="22"/>
          <w:szCs w:val="22"/>
        </w:rPr>
        <w:t xml:space="preserve">.  </w:t>
      </w:r>
      <w:r w:rsidR="009E6B7F" w:rsidRPr="00EA5A21">
        <w:rPr>
          <w:sz w:val="22"/>
          <w:szCs w:val="22"/>
        </w:rPr>
        <w:t xml:space="preserve">Both </w:t>
      </w:r>
      <w:r w:rsidRPr="00EA5A21">
        <w:rPr>
          <w:sz w:val="22"/>
          <w:szCs w:val="22"/>
        </w:rPr>
        <w:t xml:space="preserve">the </w:t>
      </w:r>
      <w:r w:rsidR="009E6B7F" w:rsidRPr="00EA5A21">
        <w:rPr>
          <w:sz w:val="22"/>
          <w:szCs w:val="22"/>
        </w:rPr>
        <w:t xml:space="preserve">modem and </w:t>
      </w:r>
      <w:r w:rsidR="00142179" w:rsidRPr="00EA5A21">
        <w:rPr>
          <w:sz w:val="22"/>
          <w:szCs w:val="22"/>
        </w:rPr>
        <w:t xml:space="preserve">the </w:t>
      </w:r>
      <w:r w:rsidR="009E6B7F" w:rsidRPr="00EA5A21">
        <w:rPr>
          <w:sz w:val="22"/>
          <w:szCs w:val="22"/>
        </w:rPr>
        <w:t>switch should be power</w:t>
      </w:r>
      <w:r w:rsidR="00C65C29" w:rsidRPr="00EA5A21">
        <w:rPr>
          <w:sz w:val="22"/>
          <w:szCs w:val="22"/>
        </w:rPr>
        <w:t>ed</w:t>
      </w:r>
      <w:r w:rsidR="009E6B7F" w:rsidRPr="00EA5A21">
        <w:rPr>
          <w:sz w:val="22"/>
          <w:szCs w:val="22"/>
        </w:rPr>
        <w:t xml:space="preserve"> from UPS power supplies</w:t>
      </w:r>
      <w:r w:rsidR="006A0834">
        <w:rPr>
          <w:sz w:val="22"/>
          <w:szCs w:val="22"/>
        </w:rPr>
        <w:t>.</w:t>
      </w:r>
    </w:p>
    <w:p w14:paraId="06358F2A" w14:textId="46DF0322"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replaced or </w:t>
      </w:r>
      <w:r w:rsidR="008F45B5" w:rsidRPr="00EA5A21">
        <w:rPr>
          <w:sz w:val="22"/>
          <w:szCs w:val="22"/>
        </w:rPr>
        <w:t xml:space="preserve">surplus </w:t>
      </w:r>
      <w:r w:rsidRPr="00EA5A21">
        <w:rPr>
          <w:sz w:val="22"/>
          <w:szCs w:val="22"/>
        </w:rPr>
        <w:t>equipment</w:t>
      </w:r>
      <w:r w:rsidR="008F45B5" w:rsidRPr="00EA5A21">
        <w:rPr>
          <w:sz w:val="22"/>
          <w:szCs w:val="22"/>
        </w:rPr>
        <w:t xml:space="preserve"> is</w:t>
      </w:r>
      <w:r w:rsidRPr="00EA5A21">
        <w:rPr>
          <w:sz w:val="22"/>
          <w:szCs w:val="22"/>
        </w:rPr>
        <w:t xml:space="preserve"> to be delivered to the Reg</w:t>
      </w:r>
      <w:r w:rsidR="003F0AA3" w:rsidRPr="00EA5A21">
        <w:rPr>
          <w:sz w:val="22"/>
          <w:szCs w:val="22"/>
        </w:rPr>
        <w:t>ion upon completion of this Contract</w:t>
      </w:r>
      <w:r w:rsidR="00386BD1" w:rsidRPr="00EA5A21">
        <w:rPr>
          <w:sz w:val="22"/>
          <w:szCs w:val="22"/>
        </w:rPr>
        <w:t xml:space="preserve"> </w:t>
      </w:r>
      <w:r w:rsidR="00142179" w:rsidRPr="00EA5A21">
        <w:rPr>
          <w:sz w:val="22"/>
          <w:szCs w:val="22"/>
        </w:rPr>
        <w:t>for possible</w:t>
      </w:r>
      <w:r w:rsidR="00386BD1" w:rsidRPr="00EA5A21">
        <w:rPr>
          <w:sz w:val="22"/>
          <w:szCs w:val="22"/>
        </w:rPr>
        <w:t xml:space="preserve"> </w:t>
      </w:r>
      <w:r w:rsidR="008F45B5" w:rsidRPr="00EA5A21">
        <w:rPr>
          <w:sz w:val="22"/>
          <w:szCs w:val="22"/>
        </w:rPr>
        <w:t>re-</w:t>
      </w:r>
      <w:r w:rsidR="00386BD1" w:rsidRPr="00EA5A21">
        <w:rPr>
          <w:sz w:val="22"/>
          <w:szCs w:val="22"/>
        </w:rPr>
        <w:t>use</w:t>
      </w:r>
      <w:r w:rsidR="003F0AA3" w:rsidRPr="00EA5A21">
        <w:rPr>
          <w:sz w:val="22"/>
          <w:szCs w:val="22"/>
        </w:rPr>
        <w:t>.</w:t>
      </w:r>
    </w:p>
    <w:p w14:paraId="760DB6A7" w14:textId="004A653A"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Where magnetic locking devices are to be used, a</w:t>
      </w:r>
      <w:r w:rsidR="003F0AA3" w:rsidRPr="00EA5A21">
        <w:rPr>
          <w:sz w:val="22"/>
          <w:szCs w:val="22"/>
        </w:rPr>
        <w:t xml:space="preserve">nd where permitted </w:t>
      </w:r>
      <w:r w:rsidR="008F45B5" w:rsidRPr="00EA5A21">
        <w:rPr>
          <w:sz w:val="22"/>
          <w:szCs w:val="22"/>
        </w:rPr>
        <w:t xml:space="preserve">by </w:t>
      </w:r>
      <w:r w:rsidR="00BB2927" w:rsidRPr="00EA5A21">
        <w:rPr>
          <w:sz w:val="22"/>
          <w:szCs w:val="22"/>
        </w:rPr>
        <w:t>Federal</w:t>
      </w:r>
      <w:r w:rsidR="003F0AA3" w:rsidRPr="00EA5A21">
        <w:rPr>
          <w:sz w:val="22"/>
          <w:szCs w:val="22"/>
        </w:rPr>
        <w:t xml:space="preserve">, </w:t>
      </w:r>
      <w:r w:rsidR="00BB2927" w:rsidRPr="00EA5A21">
        <w:rPr>
          <w:sz w:val="22"/>
          <w:szCs w:val="22"/>
        </w:rPr>
        <w:t>Provincial</w:t>
      </w:r>
      <w:r w:rsidR="003F0AA3" w:rsidRPr="00EA5A21">
        <w:rPr>
          <w:sz w:val="22"/>
          <w:szCs w:val="22"/>
        </w:rPr>
        <w:t>, Local Municipal or Town/City Codes</w:t>
      </w:r>
      <w:r w:rsidRPr="00EA5A21">
        <w:rPr>
          <w:sz w:val="22"/>
          <w:szCs w:val="22"/>
        </w:rPr>
        <w:t>, all necessary permits, engineered drawings and fire alarm interconnection shall be completed</w:t>
      </w:r>
      <w:r w:rsidR="008F45B5" w:rsidRPr="00EA5A21">
        <w:rPr>
          <w:sz w:val="22"/>
          <w:szCs w:val="22"/>
        </w:rPr>
        <w:t xml:space="preserve"> by the Contractor</w:t>
      </w:r>
      <w:r w:rsidR="00C420F7">
        <w:rPr>
          <w:sz w:val="22"/>
          <w:szCs w:val="22"/>
        </w:rPr>
        <w:t xml:space="preserve">.  </w:t>
      </w:r>
      <w:r w:rsidR="008F45B5" w:rsidRPr="00EA5A21">
        <w:rPr>
          <w:sz w:val="22"/>
          <w:szCs w:val="22"/>
        </w:rPr>
        <w:t>Modification of the fire alarm system</w:t>
      </w:r>
      <w:r w:rsidR="00BB2927" w:rsidRPr="00EA5A21">
        <w:rPr>
          <w:sz w:val="22"/>
          <w:szCs w:val="22"/>
        </w:rPr>
        <w:t>, signage and security systems,</w:t>
      </w:r>
      <w:r w:rsidR="008F45B5" w:rsidRPr="00EA5A21">
        <w:rPr>
          <w:sz w:val="22"/>
          <w:szCs w:val="22"/>
        </w:rPr>
        <w:t xml:space="preserve"> as may be required</w:t>
      </w:r>
      <w:r w:rsidR="00BB2927" w:rsidRPr="00EA5A21">
        <w:rPr>
          <w:sz w:val="22"/>
          <w:szCs w:val="22"/>
        </w:rPr>
        <w:t>,</w:t>
      </w:r>
      <w:r w:rsidR="008F45B5" w:rsidRPr="00EA5A21">
        <w:rPr>
          <w:sz w:val="22"/>
          <w:szCs w:val="22"/>
        </w:rPr>
        <w:t xml:space="preserve"> shall be performed by the Fire Alarm System contractor of record for that location</w:t>
      </w:r>
      <w:r w:rsidR="00BB2927" w:rsidRPr="00EA5A21">
        <w:rPr>
          <w:sz w:val="22"/>
          <w:szCs w:val="22"/>
        </w:rPr>
        <w:t xml:space="preserve"> and by the Contractor as appropriate</w:t>
      </w:r>
      <w:r w:rsidR="00C420F7">
        <w:rPr>
          <w:sz w:val="22"/>
          <w:szCs w:val="22"/>
        </w:rPr>
        <w:t xml:space="preserve">.  </w:t>
      </w:r>
    </w:p>
    <w:p w14:paraId="4E6973EC" w14:textId="2B806E58" w:rsidR="006A0834" w:rsidRDefault="00AD38A7"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Pre</w:t>
      </w:r>
      <w:r w:rsidR="003F422F" w:rsidRPr="00EA5A21">
        <w:rPr>
          <w:sz w:val="22"/>
          <w:szCs w:val="22"/>
        </w:rPr>
        <w:t>-Approved magnetic locks are shown in the Appendix T, “Locks”</w:t>
      </w:r>
      <w:r w:rsidR="00C420F7">
        <w:rPr>
          <w:sz w:val="22"/>
          <w:szCs w:val="22"/>
        </w:rPr>
        <w:t xml:space="preserve">.  </w:t>
      </w:r>
      <w:r w:rsidR="003F422F" w:rsidRPr="00EA5A21">
        <w:rPr>
          <w:sz w:val="22"/>
          <w:szCs w:val="22"/>
        </w:rPr>
        <w:t>Such locks shall be Plate Magnet style locks with a minimum of 1200 lb</w:t>
      </w:r>
      <w:r w:rsidR="00103A5F">
        <w:rPr>
          <w:sz w:val="22"/>
          <w:szCs w:val="22"/>
        </w:rPr>
        <w:t>f</w:t>
      </w:r>
      <w:r w:rsidR="003F422F" w:rsidRPr="00EA5A21">
        <w:rPr>
          <w:sz w:val="22"/>
          <w:szCs w:val="22"/>
        </w:rPr>
        <w:t xml:space="preserve"> (540 kgs) holding force</w:t>
      </w:r>
      <w:r w:rsidR="00C420F7">
        <w:rPr>
          <w:sz w:val="22"/>
          <w:szCs w:val="22"/>
        </w:rPr>
        <w:t xml:space="preserve">.  </w:t>
      </w:r>
      <w:r w:rsidR="003F422F" w:rsidRPr="00EA5A21">
        <w:rPr>
          <w:sz w:val="22"/>
          <w:szCs w:val="22"/>
        </w:rPr>
        <w:t xml:space="preserve">In </w:t>
      </w:r>
      <w:r w:rsidR="00AF6A81" w:rsidRPr="00EA5A21">
        <w:rPr>
          <w:sz w:val="22"/>
          <w:szCs w:val="22"/>
        </w:rPr>
        <w:t>addition,</w:t>
      </w:r>
      <w:r w:rsidR="003F422F" w:rsidRPr="00EA5A21">
        <w:rPr>
          <w:sz w:val="22"/>
          <w:szCs w:val="22"/>
        </w:rPr>
        <w:t xml:space="preserve"> they shall have indicator LED’s showing if they are closed or open and have integral Hold Force Sensors (HFS) (Bond Sensors) and Door Contacts</w:t>
      </w:r>
      <w:r w:rsidR="006A0834">
        <w:rPr>
          <w:sz w:val="22"/>
          <w:szCs w:val="22"/>
        </w:rPr>
        <w:t>.</w:t>
      </w:r>
    </w:p>
    <w:p w14:paraId="4EC15555" w14:textId="7915F16B" w:rsidR="003F422F" w:rsidRDefault="003F422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Where electro-magnets are being installed for a double door entrance, the magnetic lock shall be equipped with 2 electromagnets and 2 “plates” enclosed in a single housing</w:t>
      </w:r>
      <w:r w:rsidR="00C420F7">
        <w:rPr>
          <w:sz w:val="22"/>
          <w:szCs w:val="22"/>
        </w:rPr>
        <w:t xml:space="preserve">.  </w:t>
      </w:r>
      <w:r w:rsidR="00142179" w:rsidRPr="00EA5A21">
        <w:rPr>
          <w:sz w:val="22"/>
          <w:szCs w:val="22"/>
        </w:rPr>
        <w:t>Door status monitoring may interpret the 2 doors as a single “opening”.</w:t>
      </w:r>
    </w:p>
    <w:p w14:paraId="59DB92B3" w14:textId="25737AF5" w:rsidR="00103A5F" w:rsidRPr="00EA5A21" w:rsidRDefault="00103A5F" w:rsidP="00197B13">
      <w:pPr>
        <w:pStyle w:val="Header"/>
        <w:numPr>
          <w:ilvl w:val="0"/>
          <w:numId w:val="27"/>
        </w:numPr>
        <w:tabs>
          <w:tab w:val="clear" w:pos="4320"/>
          <w:tab w:val="clear" w:pos="8640"/>
        </w:tabs>
        <w:spacing w:after="240"/>
        <w:ind w:left="1584" w:hanging="504"/>
        <w:jc w:val="both"/>
        <w:rPr>
          <w:sz w:val="22"/>
          <w:szCs w:val="22"/>
        </w:rPr>
      </w:pPr>
      <w:r>
        <w:rPr>
          <w:sz w:val="22"/>
          <w:szCs w:val="22"/>
        </w:rPr>
        <w:t>The installation of the electromagnet may depend on the direction of “emergency egress” and wherever possible must be on the secure side of the door opening to reduce the risk of malicious attacks.</w:t>
      </w:r>
    </w:p>
    <w:p w14:paraId="1F96E298" w14:textId="504C7BEB" w:rsidR="003F422F" w:rsidRPr="00EA5A21" w:rsidRDefault="003F422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final inspection regarding permit approval of the magnetic lock inspection shall be coordinated by the Contractor and shall take place in the presence of the </w:t>
      </w:r>
      <w:r w:rsidR="005A01DC" w:rsidRPr="00EA5A21">
        <w:rPr>
          <w:sz w:val="22"/>
          <w:szCs w:val="22"/>
        </w:rPr>
        <w:t>Region’s Project Coordinator</w:t>
      </w:r>
      <w:r w:rsidR="00C420F7">
        <w:rPr>
          <w:sz w:val="22"/>
          <w:szCs w:val="22"/>
        </w:rPr>
        <w:t xml:space="preserve">.  </w:t>
      </w:r>
      <w:r w:rsidR="00142179" w:rsidRPr="00EA5A21">
        <w:rPr>
          <w:sz w:val="22"/>
          <w:szCs w:val="22"/>
        </w:rPr>
        <w:t>Presence of other required participants shall be coordinated by the Contractor.</w:t>
      </w:r>
    </w:p>
    <w:p w14:paraId="025AFAF0" w14:textId="250B7DED" w:rsidR="0029448F" w:rsidRPr="00EA5A21" w:rsidRDefault="0029448F"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manufacturers’ </w:t>
      </w:r>
      <w:r w:rsidR="003F0AA3" w:rsidRPr="00EA5A21">
        <w:rPr>
          <w:sz w:val="22"/>
          <w:szCs w:val="22"/>
        </w:rPr>
        <w:t xml:space="preserve">requirements </w:t>
      </w:r>
      <w:r w:rsidRPr="00EA5A21">
        <w:rPr>
          <w:sz w:val="22"/>
          <w:szCs w:val="22"/>
        </w:rPr>
        <w:t xml:space="preserve">and electrical </w:t>
      </w:r>
      <w:r w:rsidR="00BB2927" w:rsidRPr="00EA5A21">
        <w:rPr>
          <w:sz w:val="22"/>
          <w:szCs w:val="22"/>
        </w:rPr>
        <w:t xml:space="preserve">Code </w:t>
      </w:r>
      <w:r w:rsidRPr="00EA5A21">
        <w:rPr>
          <w:sz w:val="22"/>
          <w:szCs w:val="22"/>
        </w:rPr>
        <w:t>requirements for grounding and bonding</w:t>
      </w:r>
      <w:r w:rsidR="003F0AA3" w:rsidRPr="00EA5A21">
        <w:rPr>
          <w:sz w:val="22"/>
          <w:szCs w:val="22"/>
        </w:rPr>
        <w:t>, including the requirements of the OESC and OBC,</w:t>
      </w:r>
      <w:r w:rsidRPr="00EA5A21">
        <w:rPr>
          <w:sz w:val="22"/>
          <w:szCs w:val="22"/>
        </w:rPr>
        <w:t xml:space="preserve"> shall be followed</w:t>
      </w:r>
      <w:r w:rsidR="00C420F7">
        <w:rPr>
          <w:sz w:val="22"/>
          <w:szCs w:val="22"/>
        </w:rPr>
        <w:t xml:space="preserve">.  </w:t>
      </w:r>
      <w:r w:rsidR="00142179" w:rsidRPr="00EA5A21">
        <w:rPr>
          <w:sz w:val="22"/>
          <w:szCs w:val="22"/>
        </w:rPr>
        <w:t>For larger projects there shall be 2 independent grounds, the power system ground and the telecommunications ground</w:t>
      </w:r>
      <w:r w:rsidR="00C420F7">
        <w:rPr>
          <w:sz w:val="22"/>
          <w:szCs w:val="22"/>
        </w:rPr>
        <w:t xml:space="preserve">.  </w:t>
      </w:r>
      <w:r w:rsidR="00142179" w:rsidRPr="00EA5A21">
        <w:rPr>
          <w:sz w:val="22"/>
          <w:szCs w:val="22"/>
        </w:rPr>
        <w:t>Ground wires, ground lugs, grounding bolts and ground bars shall all be made of copper or bronze.</w:t>
      </w:r>
    </w:p>
    <w:p w14:paraId="3E94BCFE" w14:textId="063D5D44" w:rsidR="0029448F" w:rsidRPr="00EA5A21" w:rsidRDefault="005A01DC"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Concealed m</w:t>
      </w:r>
      <w:r w:rsidR="0029448F" w:rsidRPr="00EA5A21">
        <w:rPr>
          <w:sz w:val="22"/>
          <w:szCs w:val="22"/>
        </w:rPr>
        <w:t>agnetic door contacts</w:t>
      </w:r>
      <w:r w:rsidR="00CD6A5E" w:rsidRPr="00EA5A21">
        <w:rPr>
          <w:sz w:val="22"/>
          <w:szCs w:val="22"/>
        </w:rPr>
        <w:t xml:space="preserve"> are</w:t>
      </w:r>
      <w:r w:rsidR="0029448F" w:rsidRPr="00EA5A21">
        <w:rPr>
          <w:sz w:val="22"/>
          <w:szCs w:val="22"/>
        </w:rPr>
        <w:t xml:space="preserve"> to be installed on all exterior access doors and interior doors, as id</w:t>
      </w:r>
      <w:r w:rsidR="003F0AA3" w:rsidRPr="00EA5A21">
        <w:rPr>
          <w:sz w:val="22"/>
          <w:szCs w:val="22"/>
        </w:rPr>
        <w:t xml:space="preserve">entified </w:t>
      </w:r>
      <w:r w:rsidR="00CD6A5E" w:rsidRPr="00EA5A21">
        <w:rPr>
          <w:sz w:val="22"/>
          <w:szCs w:val="22"/>
        </w:rPr>
        <w:t xml:space="preserve">on </w:t>
      </w:r>
      <w:r w:rsidR="003F0AA3" w:rsidRPr="00EA5A21">
        <w:rPr>
          <w:sz w:val="22"/>
          <w:szCs w:val="22"/>
        </w:rPr>
        <w:t xml:space="preserve">the Device Summary Chart as well as </w:t>
      </w:r>
      <w:r w:rsidR="00CD6A5E" w:rsidRPr="00EA5A21">
        <w:rPr>
          <w:sz w:val="22"/>
          <w:szCs w:val="22"/>
        </w:rPr>
        <w:t xml:space="preserve">on </w:t>
      </w:r>
      <w:r w:rsidR="003F0AA3" w:rsidRPr="00EA5A21">
        <w:rPr>
          <w:sz w:val="22"/>
          <w:szCs w:val="22"/>
        </w:rPr>
        <w:t>the Contract drawing.</w:t>
      </w:r>
    </w:p>
    <w:p w14:paraId="42107A80" w14:textId="63C28140" w:rsidR="0029448F" w:rsidRPr="00EA5A21" w:rsidRDefault="00943410"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E</w:t>
      </w:r>
      <w:r w:rsidR="0029448F" w:rsidRPr="00EA5A21">
        <w:rPr>
          <w:sz w:val="22"/>
          <w:szCs w:val="22"/>
        </w:rPr>
        <w:t xml:space="preserve">lectric door strikes </w:t>
      </w:r>
      <w:r w:rsidR="00CD6A5E" w:rsidRPr="00EA5A21">
        <w:rPr>
          <w:sz w:val="22"/>
          <w:szCs w:val="22"/>
        </w:rPr>
        <w:t xml:space="preserve">are </w:t>
      </w:r>
      <w:r w:rsidR="0029448F" w:rsidRPr="00EA5A21">
        <w:rPr>
          <w:sz w:val="22"/>
          <w:szCs w:val="22"/>
        </w:rPr>
        <w:t>to be instal</w:t>
      </w:r>
      <w:r w:rsidR="006B40B7" w:rsidRPr="00EA5A21">
        <w:rPr>
          <w:sz w:val="22"/>
          <w:szCs w:val="22"/>
        </w:rPr>
        <w:t xml:space="preserve">led on </w:t>
      </w:r>
      <w:r w:rsidR="00CE0D4F" w:rsidRPr="00EA5A21">
        <w:rPr>
          <w:sz w:val="22"/>
          <w:szCs w:val="22"/>
        </w:rPr>
        <w:t>all</w:t>
      </w:r>
      <w:r w:rsidR="006B40B7" w:rsidRPr="00EA5A21">
        <w:rPr>
          <w:sz w:val="22"/>
          <w:szCs w:val="22"/>
        </w:rPr>
        <w:t xml:space="preserve"> doors</w:t>
      </w:r>
      <w:r w:rsidR="00317F15" w:rsidRPr="00EA5A21">
        <w:rPr>
          <w:sz w:val="22"/>
          <w:szCs w:val="22"/>
        </w:rPr>
        <w:t xml:space="preserve"> </w:t>
      </w:r>
      <w:r w:rsidR="00C572F7" w:rsidRPr="00EA5A21">
        <w:rPr>
          <w:sz w:val="22"/>
          <w:szCs w:val="22"/>
        </w:rPr>
        <w:t xml:space="preserve">which are </w:t>
      </w:r>
      <w:r w:rsidR="0029448F" w:rsidRPr="00EA5A21">
        <w:rPr>
          <w:sz w:val="22"/>
          <w:szCs w:val="22"/>
        </w:rPr>
        <w:t xml:space="preserve">identified </w:t>
      </w:r>
      <w:r w:rsidR="003F0AA3" w:rsidRPr="00EA5A21">
        <w:rPr>
          <w:sz w:val="22"/>
          <w:szCs w:val="22"/>
        </w:rPr>
        <w:t>within the Device Summary Chart as well as the Contract drawing</w:t>
      </w:r>
      <w:r w:rsidR="005A01DC" w:rsidRPr="00EA5A21">
        <w:rPr>
          <w:sz w:val="22"/>
          <w:szCs w:val="22"/>
        </w:rPr>
        <w:t>s</w:t>
      </w:r>
      <w:r w:rsidR="00C420F7">
        <w:rPr>
          <w:sz w:val="22"/>
          <w:szCs w:val="22"/>
        </w:rPr>
        <w:t xml:space="preserve">.  </w:t>
      </w:r>
      <w:r w:rsidR="00B6733C" w:rsidRPr="00EA5A21">
        <w:rPr>
          <w:sz w:val="22"/>
          <w:szCs w:val="22"/>
        </w:rPr>
        <w:t xml:space="preserve">The electric strike shall be fire rated where these doors </w:t>
      </w:r>
      <w:r w:rsidR="005A01DC" w:rsidRPr="00EA5A21">
        <w:rPr>
          <w:sz w:val="22"/>
          <w:szCs w:val="22"/>
        </w:rPr>
        <w:t xml:space="preserve">are a part of </w:t>
      </w:r>
      <w:r w:rsidR="00B6733C" w:rsidRPr="00EA5A21">
        <w:rPr>
          <w:sz w:val="22"/>
          <w:szCs w:val="22"/>
        </w:rPr>
        <w:t xml:space="preserve">a fire </w:t>
      </w:r>
      <w:r w:rsidR="005A01DC" w:rsidRPr="00EA5A21">
        <w:rPr>
          <w:sz w:val="22"/>
          <w:szCs w:val="22"/>
        </w:rPr>
        <w:t>separation</w:t>
      </w:r>
      <w:r w:rsidR="00C420F7">
        <w:rPr>
          <w:sz w:val="22"/>
          <w:szCs w:val="22"/>
        </w:rPr>
        <w:t xml:space="preserve">.  </w:t>
      </w:r>
      <w:r w:rsidR="00B6733C" w:rsidRPr="00EA5A21">
        <w:rPr>
          <w:sz w:val="22"/>
          <w:szCs w:val="22"/>
        </w:rPr>
        <w:t>The strikes shall be configured to fail secure, i.e., when there is no applied power</w:t>
      </w:r>
      <w:r w:rsidR="005A01DC" w:rsidRPr="00EA5A21">
        <w:rPr>
          <w:sz w:val="22"/>
          <w:szCs w:val="22"/>
        </w:rPr>
        <w:t>, the door shall be locked</w:t>
      </w:r>
      <w:r w:rsidR="00C420F7">
        <w:rPr>
          <w:sz w:val="22"/>
          <w:szCs w:val="22"/>
        </w:rPr>
        <w:t xml:space="preserve">.  </w:t>
      </w:r>
      <w:r w:rsidRPr="00EA5A21">
        <w:rPr>
          <w:sz w:val="22"/>
          <w:szCs w:val="22"/>
        </w:rPr>
        <w:t>D</w:t>
      </w:r>
      <w:r w:rsidR="0029448F" w:rsidRPr="00EA5A21">
        <w:rPr>
          <w:sz w:val="22"/>
          <w:szCs w:val="22"/>
        </w:rPr>
        <w:t xml:space="preserve">oor key </w:t>
      </w:r>
      <w:r w:rsidR="00B6733C" w:rsidRPr="00EA5A21">
        <w:rPr>
          <w:sz w:val="22"/>
          <w:szCs w:val="22"/>
        </w:rPr>
        <w:t xml:space="preserve">cylinders and locks shall be installed in every such door </w:t>
      </w:r>
      <w:r w:rsidR="0029448F" w:rsidRPr="00EA5A21">
        <w:rPr>
          <w:sz w:val="22"/>
          <w:szCs w:val="22"/>
        </w:rPr>
        <w:t>to allow key override of door strikes</w:t>
      </w:r>
      <w:r w:rsidR="00B6733C" w:rsidRPr="00EA5A21">
        <w:rPr>
          <w:sz w:val="22"/>
          <w:szCs w:val="22"/>
        </w:rPr>
        <w:t xml:space="preserve"> </w:t>
      </w:r>
      <w:r w:rsidR="0029448F" w:rsidRPr="00EA5A21">
        <w:rPr>
          <w:sz w:val="22"/>
          <w:szCs w:val="22"/>
        </w:rPr>
        <w:t xml:space="preserve">in all </w:t>
      </w:r>
      <w:r w:rsidR="00B6733C" w:rsidRPr="00EA5A21">
        <w:rPr>
          <w:sz w:val="22"/>
          <w:szCs w:val="22"/>
        </w:rPr>
        <w:t>doors equipped with electric strikes</w:t>
      </w:r>
      <w:r w:rsidR="00C420F7">
        <w:rPr>
          <w:sz w:val="22"/>
          <w:szCs w:val="22"/>
        </w:rPr>
        <w:t xml:space="preserve">.  </w:t>
      </w:r>
      <w:r w:rsidR="00B6733C" w:rsidRPr="00EA5A21">
        <w:rPr>
          <w:sz w:val="22"/>
          <w:szCs w:val="22"/>
        </w:rPr>
        <w:t xml:space="preserve">A message will be generated by the security system noting </w:t>
      </w:r>
      <w:r w:rsidR="00C572F7" w:rsidRPr="00EA5A21">
        <w:rPr>
          <w:sz w:val="22"/>
          <w:szCs w:val="22"/>
        </w:rPr>
        <w:t xml:space="preserve">that </w:t>
      </w:r>
      <w:r w:rsidR="00B6733C" w:rsidRPr="00EA5A21">
        <w:rPr>
          <w:sz w:val="22"/>
          <w:szCs w:val="22"/>
        </w:rPr>
        <w:t xml:space="preserve">the door has been “forced” </w:t>
      </w:r>
      <w:r w:rsidR="005A01DC" w:rsidRPr="00EA5A21">
        <w:rPr>
          <w:sz w:val="22"/>
          <w:szCs w:val="22"/>
        </w:rPr>
        <w:t xml:space="preserve">when </w:t>
      </w:r>
      <w:r w:rsidR="00C572F7" w:rsidRPr="00EA5A21">
        <w:rPr>
          <w:sz w:val="22"/>
          <w:szCs w:val="22"/>
        </w:rPr>
        <w:t xml:space="preserve">the door is opened using </w:t>
      </w:r>
      <w:r w:rsidR="00323D31" w:rsidRPr="00EA5A21">
        <w:rPr>
          <w:sz w:val="22"/>
          <w:szCs w:val="22"/>
        </w:rPr>
        <w:t>an “</w:t>
      </w:r>
      <w:r w:rsidR="005A01DC" w:rsidRPr="00EA5A21">
        <w:rPr>
          <w:sz w:val="22"/>
          <w:szCs w:val="22"/>
        </w:rPr>
        <w:t xml:space="preserve">override” </w:t>
      </w:r>
      <w:r w:rsidR="00C572F7" w:rsidRPr="00EA5A21">
        <w:rPr>
          <w:sz w:val="22"/>
          <w:szCs w:val="22"/>
        </w:rPr>
        <w:t>key</w:t>
      </w:r>
      <w:r w:rsidR="00B6733C" w:rsidRPr="00EA5A21">
        <w:rPr>
          <w:sz w:val="22"/>
          <w:szCs w:val="22"/>
        </w:rPr>
        <w:t>.</w:t>
      </w:r>
    </w:p>
    <w:p w14:paraId="6E3EC44F" w14:textId="37E5689D" w:rsidR="005A01DC" w:rsidRPr="00EA5A21" w:rsidRDefault="00192F7D"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The Contractor shall install snubbing diodes in all security devices incorporating electro</w:t>
      </w:r>
      <w:r w:rsidR="009543C2" w:rsidRPr="00EA5A21">
        <w:rPr>
          <w:sz w:val="22"/>
          <w:szCs w:val="22"/>
        </w:rPr>
        <w:t>-</w:t>
      </w:r>
      <w:r w:rsidRPr="00EA5A21">
        <w:rPr>
          <w:sz w:val="22"/>
          <w:szCs w:val="22"/>
        </w:rPr>
        <w:t>magnetic devices to minimize the induced reverse voltage which occurs when such devices are deactivated</w:t>
      </w:r>
      <w:r w:rsidR="00C420F7">
        <w:rPr>
          <w:sz w:val="22"/>
          <w:szCs w:val="22"/>
        </w:rPr>
        <w:t xml:space="preserve">.  </w:t>
      </w:r>
      <w:r w:rsidRPr="00EA5A21">
        <w:rPr>
          <w:sz w:val="22"/>
          <w:szCs w:val="22"/>
        </w:rPr>
        <w:t>Such diodes shall</w:t>
      </w:r>
      <w:r w:rsidR="00C572F7" w:rsidRPr="00EA5A21">
        <w:rPr>
          <w:sz w:val="22"/>
          <w:szCs w:val="22"/>
        </w:rPr>
        <w:t>, for example,</w:t>
      </w:r>
      <w:r w:rsidRPr="00EA5A21">
        <w:rPr>
          <w:sz w:val="22"/>
          <w:szCs w:val="22"/>
        </w:rPr>
        <w:t xml:space="preserve"> be installed close to all electric strikes and electro magnetic locks</w:t>
      </w:r>
      <w:r w:rsidR="009543C2" w:rsidRPr="00EA5A21">
        <w:rPr>
          <w:sz w:val="22"/>
          <w:szCs w:val="22"/>
        </w:rPr>
        <w:t xml:space="preserve"> to maximise protection</w:t>
      </w:r>
      <w:r w:rsidRPr="00EA5A21">
        <w:rPr>
          <w:sz w:val="22"/>
          <w:szCs w:val="22"/>
        </w:rPr>
        <w:t>.</w:t>
      </w:r>
    </w:p>
    <w:p w14:paraId="34D139A1" w14:textId="0C9B5F60" w:rsidR="00192F7D" w:rsidRPr="00EA5A21" w:rsidRDefault="00192F7D"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Installation of all electric strikes shall incorporate use of an </w:t>
      </w:r>
      <w:r w:rsidR="002D3411" w:rsidRPr="00EA5A21">
        <w:rPr>
          <w:sz w:val="22"/>
          <w:szCs w:val="22"/>
        </w:rPr>
        <w:t>“</w:t>
      </w:r>
      <w:r w:rsidRPr="00EA5A21">
        <w:rPr>
          <w:sz w:val="22"/>
          <w:szCs w:val="22"/>
        </w:rPr>
        <w:t>in-line power controller</w:t>
      </w:r>
      <w:r w:rsidR="002D3411" w:rsidRPr="00EA5A21">
        <w:rPr>
          <w:sz w:val="22"/>
          <w:szCs w:val="22"/>
        </w:rPr>
        <w:t>”</w:t>
      </w:r>
      <w:r w:rsidRPr="00EA5A21">
        <w:rPr>
          <w:sz w:val="22"/>
          <w:szCs w:val="22"/>
        </w:rPr>
        <w:t xml:space="preserve"> to reduce the voltage supplied to the electric strike after the initial voltage surge activates the device</w:t>
      </w:r>
      <w:r w:rsidR="00C420F7">
        <w:rPr>
          <w:sz w:val="22"/>
          <w:szCs w:val="22"/>
        </w:rPr>
        <w:t xml:space="preserve">.  </w:t>
      </w:r>
      <w:r w:rsidRPr="00EA5A21">
        <w:rPr>
          <w:sz w:val="22"/>
          <w:szCs w:val="22"/>
        </w:rPr>
        <w:t xml:space="preserve">This device must be rated for the electric strike which is being installed and is intended to </w:t>
      </w:r>
      <w:r w:rsidR="0058297B" w:rsidRPr="00EA5A21">
        <w:rPr>
          <w:sz w:val="22"/>
          <w:szCs w:val="22"/>
        </w:rPr>
        <w:t xml:space="preserve">protect strikes which </w:t>
      </w:r>
      <w:r w:rsidR="00C572F7" w:rsidRPr="00EA5A21">
        <w:rPr>
          <w:sz w:val="22"/>
          <w:szCs w:val="22"/>
        </w:rPr>
        <w:t xml:space="preserve">remain </w:t>
      </w:r>
      <w:r w:rsidR="0058297B" w:rsidRPr="00EA5A21">
        <w:rPr>
          <w:sz w:val="22"/>
          <w:szCs w:val="22"/>
        </w:rPr>
        <w:t>powered for long durations, such as an office entrance which may be opened by a schedule at 9:00 am and then powered until the office closes at end of the day</w:t>
      </w:r>
      <w:r w:rsidR="00C420F7">
        <w:rPr>
          <w:sz w:val="22"/>
          <w:szCs w:val="22"/>
        </w:rPr>
        <w:t xml:space="preserve">.  </w:t>
      </w:r>
      <w:r w:rsidR="009543C2" w:rsidRPr="00EA5A21">
        <w:rPr>
          <w:sz w:val="22"/>
          <w:szCs w:val="22"/>
        </w:rPr>
        <w:t>This is to be installed on all strikes to facilitate future applications</w:t>
      </w:r>
      <w:r w:rsidR="002D3411" w:rsidRPr="00EA5A21">
        <w:rPr>
          <w:sz w:val="22"/>
          <w:szCs w:val="22"/>
        </w:rPr>
        <w:t xml:space="preserve"> of any door</w:t>
      </w:r>
      <w:r w:rsidR="00C420F7">
        <w:rPr>
          <w:sz w:val="22"/>
          <w:szCs w:val="22"/>
        </w:rPr>
        <w:t xml:space="preserve">.  </w:t>
      </w:r>
      <w:r w:rsidR="00C572F7" w:rsidRPr="00EA5A21">
        <w:rPr>
          <w:sz w:val="22"/>
          <w:szCs w:val="22"/>
        </w:rPr>
        <w:t>The Contractor shall certify the use of such “in-line power controllers” so that the Region may exploit the doubling of the factory warranty period on such installations.</w:t>
      </w:r>
    </w:p>
    <w:p w14:paraId="3E910864" w14:textId="6AC760A5" w:rsidR="006A0834" w:rsidRDefault="006D4BC0"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Contractor shall label all enclosures containing security equipment </w:t>
      </w:r>
      <w:r w:rsidR="00CD6A5E" w:rsidRPr="00EA5A21">
        <w:rPr>
          <w:sz w:val="22"/>
          <w:szCs w:val="22"/>
        </w:rPr>
        <w:t xml:space="preserve">identifying </w:t>
      </w:r>
      <w:r w:rsidRPr="00EA5A21">
        <w:rPr>
          <w:sz w:val="22"/>
          <w:szCs w:val="22"/>
        </w:rPr>
        <w:t xml:space="preserve">the </w:t>
      </w:r>
      <w:r w:rsidR="00CD6A5E" w:rsidRPr="00EA5A21">
        <w:rPr>
          <w:sz w:val="22"/>
          <w:szCs w:val="22"/>
        </w:rPr>
        <w:t xml:space="preserve">nature of the equipment and the addresses of the enclosed </w:t>
      </w:r>
      <w:r w:rsidRPr="00EA5A21">
        <w:rPr>
          <w:sz w:val="22"/>
          <w:szCs w:val="22"/>
        </w:rPr>
        <w:t>nodes</w:t>
      </w:r>
      <w:r w:rsidR="00C420F7">
        <w:rPr>
          <w:sz w:val="22"/>
          <w:szCs w:val="22"/>
        </w:rPr>
        <w:t xml:space="preserve">.  </w:t>
      </w:r>
      <w:r w:rsidRPr="00EA5A21">
        <w:rPr>
          <w:sz w:val="22"/>
          <w:szCs w:val="22"/>
        </w:rPr>
        <w:t xml:space="preserve">All </w:t>
      </w:r>
      <w:r w:rsidR="00B6733C" w:rsidRPr="00EA5A21">
        <w:rPr>
          <w:sz w:val="22"/>
          <w:szCs w:val="22"/>
        </w:rPr>
        <w:t xml:space="preserve">networked </w:t>
      </w:r>
      <w:r w:rsidRPr="00EA5A21">
        <w:rPr>
          <w:sz w:val="22"/>
          <w:szCs w:val="22"/>
        </w:rPr>
        <w:t xml:space="preserve">equipment </w:t>
      </w:r>
      <w:r w:rsidR="00CD6A5E" w:rsidRPr="00EA5A21">
        <w:rPr>
          <w:sz w:val="22"/>
          <w:szCs w:val="22"/>
        </w:rPr>
        <w:t xml:space="preserve">is </w:t>
      </w:r>
      <w:r w:rsidRPr="00EA5A21">
        <w:rPr>
          <w:sz w:val="22"/>
          <w:szCs w:val="22"/>
        </w:rPr>
        <w:t>to be label</w:t>
      </w:r>
      <w:r w:rsidR="00B6733C" w:rsidRPr="00EA5A21">
        <w:rPr>
          <w:sz w:val="22"/>
          <w:szCs w:val="22"/>
        </w:rPr>
        <w:t>l</w:t>
      </w:r>
      <w:r w:rsidRPr="00EA5A21">
        <w:rPr>
          <w:sz w:val="22"/>
          <w:szCs w:val="22"/>
        </w:rPr>
        <w:t xml:space="preserve">ed with </w:t>
      </w:r>
      <w:r w:rsidR="00CD6A5E" w:rsidRPr="00EA5A21">
        <w:rPr>
          <w:sz w:val="22"/>
          <w:szCs w:val="22"/>
        </w:rPr>
        <w:t xml:space="preserve">the </w:t>
      </w:r>
      <w:r w:rsidRPr="00EA5A21">
        <w:rPr>
          <w:sz w:val="22"/>
          <w:szCs w:val="22"/>
        </w:rPr>
        <w:t>corresponding IP information</w:t>
      </w:r>
      <w:r w:rsidR="00C420F7">
        <w:rPr>
          <w:sz w:val="22"/>
          <w:szCs w:val="22"/>
        </w:rPr>
        <w:t xml:space="preserve">.  </w:t>
      </w:r>
      <w:r w:rsidRPr="00EA5A21">
        <w:rPr>
          <w:sz w:val="22"/>
          <w:szCs w:val="22"/>
        </w:rPr>
        <w:t>Main alarm outputs and relays shall be labelled accordingly</w:t>
      </w:r>
      <w:r w:rsidR="00C420F7">
        <w:rPr>
          <w:sz w:val="22"/>
          <w:szCs w:val="22"/>
        </w:rPr>
        <w:t xml:space="preserve">.  </w:t>
      </w:r>
      <w:r w:rsidRPr="00EA5A21">
        <w:rPr>
          <w:sz w:val="22"/>
          <w:szCs w:val="22"/>
        </w:rPr>
        <w:t>All alarm points, card readers and other system components shall be labelled in accordance with the door numbering and description syntax</w:t>
      </w:r>
      <w:r w:rsidR="00C420F7">
        <w:rPr>
          <w:sz w:val="22"/>
          <w:szCs w:val="22"/>
        </w:rPr>
        <w:t xml:space="preserve">.  </w:t>
      </w:r>
      <w:r w:rsidRPr="00EA5A21">
        <w:rPr>
          <w:sz w:val="22"/>
          <w:szCs w:val="22"/>
        </w:rPr>
        <w:t>All labelling shall be consistent on site, in the as-built documentation and in the software</w:t>
      </w:r>
      <w:r w:rsidR="004F7917">
        <w:rPr>
          <w:sz w:val="22"/>
          <w:szCs w:val="22"/>
        </w:rPr>
        <w:t xml:space="preserve">.  </w:t>
      </w:r>
      <w:r w:rsidRPr="00EA5A21">
        <w:rPr>
          <w:sz w:val="22"/>
          <w:szCs w:val="22"/>
        </w:rPr>
        <w:t>Labels shall be weather/environment resistant type</w:t>
      </w:r>
      <w:r w:rsidR="00CD6A5E" w:rsidRPr="00EA5A21">
        <w:rPr>
          <w:sz w:val="22"/>
          <w:szCs w:val="22"/>
        </w:rPr>
        <w:t xml:space="preserve"> (see Appendix V</w:t>
      </w:r>
      <w:r w:rsidR="00B6733C" w:rsidRPr="00EA5A21">
        <w:rPr>
          <w:sz w:val="22"/>
          <w:szCs w:val="22"/>
        </w:rPr>
        <w:t>: “Labelling Requirements”</w:t>
      </w:r>
      <w:r w:rsidR="00CD6A5E" w:rsidRPr="00EA5A21">
        <w:rPr>
          <w:sz w:val="22"/>
          <w:szCs w:val="22"/>
        </w:rPr>
        <w:t>)</w:t>
      </w:r>
      <w:r w:rsidR="006A0834">
        <w:rPr>
          <w:sz w:val="22"/>
          <w:szCs w:val="22"/>
        </w:rPr>
        <w:t>.</w:t>
      </w:r>
    </w:p>
    <w:p w14:paraId="2F8F06B7" w14:textId="352D0479" w:rsidR="006D4BC0" w:rsidRPr="00EA5A21" w:rsidRDefault="006D4BC0"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The contractor shall post warranty/contact information on the inside of the main control enclosure for each facility</w:t>
      </w:r>
      <w:r w:rsidR="00C420F7">
        <w:rPr>
          <w:sz w:val="22"/>
          <w:szCs w:val="22"/>
        </w:rPr>
        <w:t xml:space="preserve">.  </w:t>
      </w:r>
      <w:r w:rsidR="00B06794" w:rsidRPr="00EA5A21">
        <w:rPr>
          <w:sz w:val="22"/>
          <w:szCs w:val="22"/>
        </w:rPr>
        <w:t>Where possible this information should identify contact information which is operational 24/7.</w:t>
      </w:r>
    </w:p>
    <w:p w14:paraId="591ADF04" w14:textId="6E9DF441" w:rsidR="006D4BC0" w:rsidRPr="00EA5A21" w:rsidRDefault="00A44489"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D</w:t>
      </w:r>
      <w:r w:rsidR="006D4BC0" w:rsidRPr="00EA5A21">
        <w:rPr>
          <w:sz w:val="22"/>
          <w:szCs w:val="22"/>
        </w:rPr>
        <w:t xml:space="preserve">edicated </w:t>
      </w:r>
      <w:r w:rsidR="0058754F" w:rsidRPr="00EA5A21">
        <w:rPr>
          <w:sz w:val="22"/>
          <w:szCs w:val="22"/>
        </w:rPr>
        <w:t xml:space="preserve">security system </w:t>
      </w:r>
      <w:r w:rsidR="006D4BC0" w:rsidRPr="00EA5A21">
        <w:rPr>
          <w:sz w:val="22"/>
          <w:szCs w:val="22"/>
        </w:rPr>
        <w:t>alarm outputs shall be provided</w:t>
      </w:r>
      <w:r w:rsidRPr="00EA5A21">
        <w:rPr>
          <w:sz w:val="22"/>
          <w:szCs w:val="22"/>
        </w:rPr>
        <w:t xml:space="preserve"> for all Environmental Services facilities</w:t>
      </w:r>
      <w:r w:rsidR="006D4BC0" w:rsidRPr="00EA5A21">
        <w:rPr>
          <w:sz w:val="22"/>
          <w:szCs w:val="22"/>
        </w:rPr>
        <w:t xml:space="preserve"> and connected to the SCADA control panel </w:t>
      </w:r>
      <w:r w:rsidR="00DD1D31" w:rsidRPr="00EA5A21">
        <w:rPr>
          <w:sz w:val="22"/>
          <w:szCs w:val="22"/>
        </w:rPr>
        <w:t xml:space="preserve">so </w:t>
      </w:r>
      <w:r w:rsidRPr="00EA5A21">
        <w:rPr>
          <w:sz w:val="22"/>
          <w:szCs w:val="22"/>
        </w:rPr>
        <w:t xml:space="preserve">as </w:t>
      </w:r>
      <w:r w:rsidR="00DD1D31" w:rsidRPr="00EA5A21">
        <w:rPr>
          <w:sz w:val="22"/>
          <w:szCs w:val="22"/>
        </w:rPr>
        <w:t xml:space="preserve">to provide integrated </w:t>
      </w:r>
      <w:r w:rsidR="006D4BC0" w:rsidRPr="00EA5A21">
        <w:rPr>
          <w:sz w:val="22"/>
          <w:szCs w:val="22"/>
        </w:rPr>
        <w:t xml:space="preserve">monitoring of intrusion </w:t>
      </w:r>
      <w:r w:rsidR="0058754F" w:rsidRPr="00EA5A21">
        <w:rPr>
          <w:sz w:val="22"/>
          <w:szCs w:val="22"/>
        </w:rPr>
        <w:t xml:space="preserve">detection </w:t>
      </w:r>
      <w:r w:rsidR="006D4BC0" w:rsidRPr="00EA5A21">
        <w:rPr>
          <w:sz w:val="22"/>
          <w:szCs w:val="22"/>
        </w:rPr>
        <w:t>alarm and arming status</w:t>
      </w:r>
      <w:r w:rsidR="00B06794" w:rsidRPr="00EA5A21">
        <w:rPr>
          <w:sz w:val="22"/>
          <w:szCs w:val="22"/>
        </w:rPr>
        <w:t xml:space="preserve"> (see Section 3.2.26)</w:t>
      </w:r>
      <w:r w:rsidR="00C420F7">
        <w:rPr>
          <w:sz w:val="22"/>
          <w:szCs w:val="22"/>
        </w:rPr>
        <w:t xml:space="preserve">.  </w:t>
      </w:r>
      <w:r w:rsidR="00DD1D31" w:rsidRPr="00EA5A21">
        <w:rPr>
          <w:sz w:val="22"/>
          <w:szCs w:val="22"/>
        </w:rPr>
        <w:t xml:space="preserve">The </w:t>
      </w:r>
      <w:r w:rsidR="006D4BC0" w:rsidRPr="00EA5A21">
        <w:rPr>
          <w:sz w:val="22"/>
          <w:szCs w:val="22"/>
        </w:rPr>
        <w:t xml:space="preserve">SCADA system accepts </w:t>
      </w:r>
      <w:r w:rsidR="00DD1D31" w:rsidRPr="00EA5A21">
        <w:rPr>
          <w:sz w:val="22"/>
          <w:szCs w:val="22"/>
        </w:rPr>
        <w:t xml:space="preserve">only </w:t>
      </w:r>
      <w:r w:rsidR="006D4BC0" w:rsidRPr="00EA5A21">
        <w:rPr>
          <w:sz w:val="22"/>
          <w:szCs w:val="22"/>
        </w:rPr>
        <w:t>dry form C relay contacts</w:t>
      </w:r>
      <w:r w:rsidR="00DD1D31" w:rsidRPr="00EA5A21">
        <w:rPr>
          <w:sz w:val="22"/>
          <w:szCs w:val="22"/>
        </w:rPr>
        <w:t>, i.e.</w:t>
      </w:r>
      <w:r w:rsidRPr="00EA5A21">
        <w:rPr>
          <w:sz w:val="22"/>
          <w:szCs w:val="22"/>
        </w:rPr>
        <w:t>,</w:t>
      </w:r>
      <w:r w:rsidR="00DD1D31" w:rsidRPr="00EA5A21">
        <w:rPr>
          <w:sz w:val="22"/>
          <w:szCs w:val="22"/>
        </w:rPr>
        <w:t xml:space="preserve"> NO and NC contacts</w:t>
      </w:r>
      <w:r w:rsidR="004F7917">
        <w:rPr>
          <w:sz w:val="22"/>
          <w:szCs w:val="22"/>
        </w:rPr>
        <w:t xml:space="preserve">.  </w:t>
      </w:r>
      <w:r w:rsidR="006D4BC0" w:rsidRPr="00EA5A21">
        <w:rPr>
          <w:sz w:val="22"/>
          <w:szCs w:val="22"/>
        </w:rPr>
        <w:t xml:space="preserve">Integration with the </w:t>
      </w:r>
      <w:r w:rsidR="00DD1D31" w:rsidRPr="00EA5A21">
        <w:rPr>
          <w:sz w:val="22"/>
          <w:szCs w:val="22"/>
        </w:rPr>
        <w:t xml:space="preserve">Region’s </w:t>
      </w:r>
      <w:r w:rsidR="006D4BC0" w:rsidRPr="00EA5A21">
        <w:rPr>
          <w:sz w:val="22"/>
          <w:szCs w:val="22"/>
        </w:rPr>
        <w:t>SCADA system must be coordinated with the Region</w:t>
      </w:r>
      <w:r w:rsidR="00DD1D31" w:rsidRPr="00EA5A21">
        <w:rPr>
          <w:sz w:val="22"/>
          <w:szCs w:val="22"/>
        </w:rPr>
        <w:t>,</w:t>
      </w:r>
      <w:r w:rsidR="006D4BC0" w:rsidRPr="00EA5A21">
        <w:rPr>
          <w:sz w:val="22"/>
          <w:szCs w:val="22"/>
        </w:rPr>
        <w:t xml:space="preserve"> </w:t>
      </w:r>
      <w:r w:rsidR="00DD1D31" w:rsidRPr="00EA5A21">
        <w:rPr>
          <w:sz w:val="22"/>
          <w:szCs w:val="22"/>
        </w:rPr>
        <w:t xml:space="preserve">2 </w:t>
      </w:r>
      <w:r w:rsidR="006D4BC0" w:rsidRPr="00EA5A21">
        <w:rPr>
          <w:sz w:val="22"/>
          <w:szCs w:val="22"/>
        </w:rPr>
        <w:t>weeks in advance</w:t>
      </w:r>
      <w:r w:rsidR="00DD1D31" w:rsidRPr="00EA5A21">
        <w:rPr>
          <w:sz w:val="22"/>
          <w:szCs w:val="22"/>
        </w:rPr>
        <w:t xml:space="preserve"> of the integration so as</w:t>
      </w:r>
      <w:r w:rsidR="006D4BC0" w:rsidRPr="00EA5A21">
        <w:rPr>
          <w:sz w:val="22"/>
          <w:szCs w:val="22"/>
        </w:rPr>
        <w:t xml:space="preserve"> to have a representative from Environmental Services scheduled to be present and assist with </w:t>
      </w:r>
      <w:r w:rsidR="00DD1D31" w:rsidRPr="00EA5A21">
        <w:rPr>
          <w:sz w:val="22"/>
          <w:szCs w:val="22"/>
        </w:rPr>
        <w:t xml:space="preserve">the </w:t>
      </w:r>
      <w:r w:rsidR="006D4BC0" w:rsidRPr="00EA5A21">
        <w:rPr>
          <w:sz w:val="22"/>
          <w:szCs w:val="22"/>
        </w:rPr>
        <w:t>integration</w:t>
      </w:r>
      <w:r w:rsidR="00C420F7">
        <w:rPr>
          <w:sz w:val="22"/>
          <w:szCs w:val="22"/>
        </w:rPr>
        <w:t xml:space="preserve">.  </w:t>
      </w:r>
      <w:r w:rsidR="006D4BC0" w:rsidRPr="00EA5A21">
        <w:rPr>
          <w:sz w:val="22"/>
          <w:szCs w:val="22"/>
        </w:rPr>
        <w:t xml:space="preserve">All work </w:t>
      </w:r>
      <w:r w:rsidR="00DD1D31" w:rsidRPr="00EA5A21">
        <w:rPr>
          <w:sz w:val="22"/>
          <w:szCs w:val="22"/>
        </w:rPr>
        <w:t xml:space="preserve">undertaken </w:t>
      </w:r>
      <w:r w:rsidR="006D4BC0" w:rsidRPr="00EA5A21">
        <w:rPr>
          <w:sz w:val="22"/>
          <w:szCs w:val="22"/>
        </w:rPr>
        <w:t xml:space="preserve">in chemical rooms (chlorine, ammonia rooms) at Environmental Water and Wastewater facilities must </w:t>
      </w:r>
      <w:r w:rsidR="00DD1D31" w:rsidRPr="00EA5A21">
        <w:rPr>
          <w:sz w:val="22"/>
          <w:szCs w:val="22"/>
        </w:rPr>
        <w:t xml:space="preserve">also </w:t>
      </w:r>
      <w:r w:rsidR="006D4BC0" w:rsidRPr="00EA5A21">
        <w:rPr>
          <w:sz w:val="22"/>
          <w:szCs w:val="22"/>
        </w:rPr>
        <w:t>be coordinated with the Region in advance to have a representative from Environmental Services scheduled to be present.</w:t>
      </w:r>
    </w:p>
    <w:p w14:paraId="510C4D31" w14:textId="2C8100F2" w:rsidR="006D4BC0" w:rsidRPr="00EA5A21" w:rsidRDefault="006D4BC0"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Contractor is responsible for programming and testing of the intrusion </w:t>
      </w:r>
      <w:r w:rsidR="00CA701D" w:rsidRPr="00EA5A21">
        <w:rPr>
          <w:sz w:val="22"/>
          <w:szCs w:val="22"/>
        </w:rPr>
        <w:t xml:space="preserve">reporting </w:t>
      </w:r>
      <w:r w:rsidRPr="00EA5A21">
        <w:rPr>
          <w:sz w:val="22"/>
          <w:szCs w:val="22"/>
        </w:rPr>
        <w:t xml:space="preserve">component </w:t>
      </w:r>
      <w:r w:rsidR="00A44489" w:rsidRPr="00EA5A21">
        <w:rPr>
          <w:sz w:val="22"/>
          <w:szCs w:val="22"/>
        </w:rPr>
        <w:t>if</w:t>
      </w:r>
      <w:r w:rsidR="00DD1D31" w:rsidRPr="00EA5A21">
        <w:rPr>
          <w:sz w:val="22"/>
          <w:szCs w:val="22"/>
        </w:rPr>
        <w:t xml:space="preserve"> it is </w:t>
      </w:r>
      <w:r w:rsidRPr="00EA5A21">
        <w:rPr>
          <w:sz w:val="22"/>
          <w:szCs w:val="22"/>
        </w:rPr>
        <w:t xml:space="preserve">to be </w:t>
      </w:r>
      <w:r w:rsidR="00DD1D31" w:rsidRPr="00EA5A21">
        <w:rPr>
          <w:sz w:val="22"/>
          <w:szCs w:val="22"/>
        </w:rPr>
        <w:t>monitored by a</w:t>
      </w:r>
      <w:r w:rsidRPr="00EA5A21">
        <w:rPr>
          <w:sz w:val="22"/>
          <w:szCs w:val="22"/>
        </w:rPr>
        <w:t xml:space="preserve"> 3rd party Central Station</w:t>
      </w:r>
      <w:r w:rsidR="00C420F7">
        <w:rPr>
          <w:sz w:val="22"/>
          <w:szCs w:val="22"/>
        </w:rPr>
        <w:t xml:space="preserve">.  </w:t>
      </w:r>
      <w:r w:rsidRPr="00EA5A21">
        <w:rPr>
          <w:sz w:val="22"/>
          <w:szCs w:val="22"/>
        </w:rPr>
        <w:t>The Contractor is to coordinate with the central monitoring station for configuration and testing of the system for all relevant signals</w:t>
      </w:r>
      <w:r w:rsidR="00C420F7">
        <w:rPr>
          <w:sz w:val="22"/>
          <w:szCs w:val="22"/>
        </w:rPr>
        <w:t xml:space="preserve">.  </w:t>
      </w:r>
      <w:r w:rsidRPr="00EA5A21">
        <w:rPr>
          <w:sz w:val="22"/>
          <w:szCs w:val="22"/>
        </w:rPr>
        <w:t xml:space="preserve">The intrusion </w:t>
      </w:r>
      <w:r w:rsidR="00CA701D" w:rsidRPr="00EA5A21">
        <w:rPr>
          <w:sz w:val="22"/>
          <w:szCs w:val="22"/>
        </w:rPr>
        <w:t xml:space="preserve">reporting </w:t>
      </w:r>
      <w:r w:rsidRPr="00EA5A21">
        <w:rPr>
          <w:sz w:val="22"/>
          <w:szCs w:val="22"/>
        </w:rPr>
        <w:t>system</w:t>
      </w:r>
      <w:r w:rsidR="00B06794" w:rsidRPr="00EA5A21">
        <w:rPr>
          <w:sz w:val="22"/>
          <w:szCs w:val="22"/>
        </w:rPr>
        <w:t xml:space="preserve"> at the Region’s sites</w:t>
      </w:r>
      <w:r w:rsidRPr="00EA5A21">
        <w:rPr>
          <w:sz w:val="22"/>
          <w:szCs w:val="22"/>
        </w:rPr>
        <w:t xml:space="preserve"> shall be equipped with both Wireless and IP-Wired communication modules</w:t>
      </w:r>
      <w:r w:rsidR="00C420F7">
        <w:rPr>
          <w:sz w:val="22"/>
          <w:szCs w:val="22"/>
        </w:rPr>
        <w:t xml:space="preserve">.  </w:t>
      </w:r>
      <w:r w:rsidR="00DD1D31" w:rsidRPr="00EA5A21">
        <w:rPr>
          <w:sz w:val="22"/>
          <w:szCs w:val="22"/>
        </w:rPr>
        <w:t xml:space="preserve">The </w:t>
      </w:r>
      <w:r w:rsidRPr="00EA5A21">
        <w:rPr>
          <w:sz w:val="22"/>
          <w:szCs w:val="22"/>
        </w:rPr>
        <w:t xml:space="preserve">Contractor shall supply, install, configure, test and commission a </w:t>
      </w:r>
      <w:r w:rsidR="00A44489" w:rsidRPr="00EA5A21">
        <w:rPr>
          <w:sz w:val="22"/>
          <w:szCs w:val="22"/>
        </w:rPr>
        <w:t xml:space="preserve">compatible cellular </w:t>
      </w:r>
      <w:r w:rsidRPr="00EA5A21">
        <w:rPr>
          <w:sz w:val="22"/>
          <w:szCs w:val="22"/>
        </w:rPr>
        <w:t>communication module(s) complete with a</w:t>
      </w:r>
      <w:r w:rsidR="00DD1D31" w:rsidRPr="00EA5A21">
        <w:rPr>
          <w:sz w:val="22"/>
          <w:szCs w:val="22"/>
        </w:rPr>
        <w:t>n a</w:t>
      </w:r>
      <w:r w:rsidRPr="00EA5A21">
        <w:rPr>
          <w:sz w:val="22"/>
          <w:szCs w:val="22"/>
        </w:rPr>
        <w:t xml:space="preserve">ctive SIM card and </w:t>
      </w:r>
      <w:r w:rsidR="00DD1D31" w:rsidRPr="00EA5A21">
        <w:rPr>
          <w:sz w:val="22"/>
          <w:szCs w:val="22"/>
        </w:rPr>
        <w:t xml:space="preserve">an </w:t>
      </w:r>
      <w:r w:rsidRPr="00EA5A21">
        <w:rPr>
          <w:sz w:val="22"/>
          <w:szCs w:val="22"/>
        </w:rPr>
        <w:t>application appropriate antenna</w:t>
      </w:r>
      <w:r w:rsidR="00A44489" w:rsidRPr="00EA5A21">
        <w:rPr>
          <w:sz w:val="22"/>
          <w:szCs w:val="22"/>
        </w:rPr>
        <w:t>, i.e</w:t>
      </w:r>
      <w:r w:rsidR="00DD1D31" w:rsidRPr="00EA5A21">
        <w:rPr>
          <w:sz w:val="22"/>
          <w:szCs w:val="22"/>
        </w:rPr>
        <w:t>.</w:t>
      </w:r>
      <w:r w:rsidR="00A44489" w:rsidRPr="00EA5A21">
        <w:rPr>
          <w:sz w:val="22"/>
          <w:szCs w:val="22"/>
        </w:rPr>
        <w:t>, the contractor shall enroll the security system as a subscriber</w:t>
      </w:r>
      <w:r w:rsidR="00C420F7">
        <w:rPr>
          <w:sz w:val="22"/>
          <w:szCs w:val="22"/>
        </w:rPr>
        <w:t xml:space="preserve">.  </w:t>
      </w:r>
      <w:r w:rsidR="00DD1D31" w:rsidRPr="00EA5A21">
        <w:rPr>
          <w:sz w:val="22"/>
          <w:szCs w:val="22"/>
        </w:rPr>
        <w:t>This antenna is</w:t>
      </w:r>
      <w:r w:rsidRPr="00EA5A21">
        <w:rPr>
          <w:sz w:val="22"/>
          <w:szCs w:val="22"/>
        </w:rPr>
        <w:t xml:space="preserve"> to be installed on the inside or outside of the building</w:t>
      </w:r>
      <w:r w:rsidR="00DD1D31" w:rsidRPr="00EA5A21">
        <w:rPr>
          <w:sz w:val="22"/>
          <w:szCs w:val="22"/>
        </w:rPr>
        <w:t xml:space="preserve"> so as</w:t>
      </w:r>
      <w:r w:rsidRPr="00EA5A21">
        <w:rPr>
          <w:sz w:val="22"/>
          <w:szCs w:val="22"/>
        </w:rPr>
        <w:t xml:space="preserve"> to </w:t>
      </w:r>
      <w:r w:rsidR="00CA701D" w:rsidRPr="00EA5A21">
        <w:rPr>
          <w:sz w:val="22"/>
          <w:szCs w:val="22"/>
        </w:rPr>
        <w:t xml:space="preserve">ensure </w:t>
      </w:r>
      <w:r w:rsidRPr="00EA5A21">
        <w:rPr>
          <w:sz w:val="22"/>
          <w:szCs w:val="22"/>
        </w:rPr>
        <w:t xml:space="preserve">a consistent and reliable signal and </w:t>
      </w:r>
      <w:r w:rsidR="00A4058B" w:rsidRPr="00EA5A21">
        <w:rPr>
          <w:sz w:val="22"/>
          <w:szCs w:val="22"/>
        </w:rPr>
        <w:t xml:space="preserve">shall be </w:t>
      </w:r>
      <w:r w:rsidRPr="00EA5A21">
        <w:rPr>
          <w:sz w:val="22"/>
          <w:szCs w:val="22"/>
        </w:rPr>
        <w:t>in accordance with the requirements of applicable law</w:t>
      </w:r>
      <w:r w:rsidR="00A4058B" w:rsidRPr="00EA5A21">
        <w:rPr>
          <w:sz w:val="22"/>
          <w:szCs w:val="22"/>
        </w:rPr>
        <w:t>s</w:t>
      </w:r>
      <w:r w:rsidRPr="00EA5A21">
        <w:rPr>
          <w:sz w:val="22"/>
          <w:szCs w:val="22"/>
        </w:rPr>
        <w:t xml:space="preserve">, including municipal, </w:t>
      </w:r>
      <w:r w:rsidR="00CA701D" w:rsidRPr="00EA5A21">
        <w:rPr>
          <w:sz w:val="22"/>
          <w:szCs w:val="22"/>
        </w:rPr>
        <w:t xml:space="preserve">Provincial </w:t>
      </w:r>
      <w:r w:rsidRPr="00EA5A21">
        <w:rPr>
          <w:sz w:val="22"/>
          <w:szCs w:val="22"/>
        </w:rPr>
        <w:t xml:space="preserve">and </w:t>
      </w:r>
      <w:r w:rsidR="00CA701D" w:rsidRPr="00EA5A21">
        <w:rPr>
          <w:sz w:val="22"/>
          <w:szCs w:val="22"/>
        </w:rPr>
        <w:t xml:space="preserve">Federal </w:t>
      </w:r>
      <w:r w:rsidRPr="00EA5A21">
        <w:rPr>
          <w:sz w:val="22"/>
          <w:szCs w:val="22"/>
        </w:rPr>
        <w:t>legislation and regulations</w:t>
      </w:r>
      <w:r w:rsidR="00C420F7">
        <w:rPr>
          <w:sz w:val="22"/>
          <w:szCs w:val="22"/>
        </w:rPr>
        <w:t xml:space="preserve">.  </w:t>
      </w:r>
      <w:r w:rsidR="00A44489" w:rsidRPr="00EA5A21">
        <w:rPr>
          <w:sz w:val="22"/>
          <w:szCs w:val="22"/>
        </w:rPr>
        <w:t>The contractor shall coordinate the subscription with the Region and establish the appropriate response plan for each of the alarm points</w:t>
      </w:r>
      <w:r w:rsidR="00C420F7">
        <w:rPr>
          <w:sz w:val="22"/>
          <w:szCs w:val="22"/>
        </w:rPr>
        <w:t xml:space="preserve">.  </w:t>
      </w:r>
      <w:r w:rsidR="00A44489" w:rsidRPr="00EA5A21">
        <w:rPr>
          <w:sz w:val="22"/>
          <w:szCs w:val="22"/>
        </w:rPr>
        <w:t>If there is an existing contract with a local monitoring service, the Contractor shall modify the existing contract to allow for the added service.</w:t>
      </w:r>
    </w:p>
    <w:p w14:paraId="797D5494" w14:textId="0F2CB3D0" w:rsidR="009306F1" w:rsidRPr="00EA5A21" w:rsidRDefault="009306F1"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The Contractor shall ensure that the cellular service and the monitoring service are so configured that the billing and other communications from the carrier are routed as requested by the Region.</w:t>
      </w:r>
    </w:p>
    <w:p w14:paraId="40FAF300" w14:textId="6C0E05A0" w:rsidR="00544ECD" w:rsidRPr="00EA5A21" w:rsidRDefault="00B06794"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All </w:t>
      </w:r>
      <w:r w:rsidR="00544ECD" w:rsidRPr="00EA5A21">
        <w:rPr>
          <w:sz w:val="22"/>
          <w:szCs w:val="22"/>
        </w:rPr>
        <w:t>Alarms shall be</w:t>
      </w:r>
      <w:r w:rsidRPr="00EA5A21">
        <w:rPr>
          <w:sz w:val="22"/>
          <w:szCs w:val="22"/>
        </w:rPr>
        <w:t xml:space="preserve"> the only notifications</w:t>
      </w:r>
      <w:r w:rsidR="00544ECD" w:rsidRPr="00EA5A21">
        <w:rPr>
          <w:sz w:val="22"/>
          <w:szCs w:val="22"/>
        </w:rPr>
        <w:t xml:space="preserve"> communicated to the 3</w:t>
      </w:r>
      <w:r w:rsidR="00544ECD" w:rsidRPr="00EA5A21">
        <w:rPr>
          <w:sz w:val="22"/>
          <w:szCs w:val="22"/>
          <w:vertAlign w:val="superscript"/>
        </w:rPr>
        <w:t>rd</w:t>
      </w:r>
      <w:r w:rsidR="00544ECD" w:rsidRPr="00EA5A21">
        <w:rPr>
          <w:sz w:val="22"/>
          <w:szCs w:val="22"/>
        </w:rPr>
        <w:t xml:space="preserve"> Party Monitoring Service</w:t>
      </w:r>
      <w:r w:rsidR="00C420F7">
        <w:rPr>
          <w:sz w:val="22"/>
          <w:szCs w:val="22"/>
        </w:rPr>
        <w:t xml:space="preserve">.  </w:t>
      </w:r>
      <w:r w:rsidR="00544ECD" w:rsidRPr="00EA5A21">
        <w:rPr>
          <w:sz w:val="22"/>
          <w:szCs w:val="22"/>
        </w:rPr>
        <w:t>No pre-alarms (as are associated with the Door Held Open alarms) shall be communicated to the 3</w:t>
      </w:r>
      <w:r w:rsidR="00544ECD" w:rsidRPr="00EA5A21">
        <w:rPr>
          <w:sz w:val="22"/>
          <w:szCs w:val="22"/>
          <w:vertAlign w:val="superscript"/>
        </w:rPr>
        <w:t>rd</w:t>
      </w:r>
      <w:r w:rsidR="00544ECD" w:rsidRPr="00EA5A21">
        <w:rPr>
          <w:sz w:val="22"/>
          <w:szCs w:val="22"/>
        </w:rPr>
        <w:t xml:space="preserve"> Party Monitoring service.</w:t>
      </w:r>
    </w:p>
    <w:p w14:paraId="3D1F3131" w14:textId="23F3CF2E" w:rsidR="00544ECD" w:rsidRPr="00EA5A21" w:rsidRDefault="00544ECD"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 xml:space="preserve">The Contractor shall configure a </w:t>
      </w:r>
      <w:r w:rsidR="00B06794" w:rsidRPr="00EA5A21">
        <w:rPr>
          <w:sz w:val="22"/>
          <w:szCs w:val="22"/>
        </w:rPr>
        <w:t xml:space="preserve">routine </w:t>
      </w:r>
      <w:r w:rsidRPr="00EA5A21">
        <w:rPr>
          <w:sz w:val="22"/>
          <w:szCs w:val="22"/>
        </w:rPr>
        <w:t>test alarm transmission to the 3</w:t>
      </w:r>
      <w:r w:rsidRPr="00EA5A21">
        <w:rPr>
          <w:sz w:val="22"/>
          <w:szCs w:val="22"/>
          <w:vertAlign w:val="superscript"/>
        </w:rPr>
        <w:t>rd</w:t>
      </w:r>
      <w:r w:rsidRPr="00EA5A21">
        <w:rPr>
          <w:sz w:val="22"/>
          <w:szCs w:val="22"/>
        </w:rPr>
        <w:t xml:space="preserve"> Party Monitoring Service which shall be set up to independently confirm the operation of both the wireless and the IP communications links during the </w:t>
      </w:r>
      <w:r w:rsidR="00DB47A6" w:rsidRPr="00EA5A21">
        <w:rPr>
          <w:sz w:val="22"/>
          <w:szCs w:val="22"/>
        </w:rPr>
        <w:t xml:space="preserve">silent </w:t>
      </w:r>
      <w:r w:rsidRPr="00EA5A21">
        <w:rPr>
          <w:sz w:val="22"/>
          <w:szCs w:val="22"/>
        </w:rPr>
        <w:t>night hours e.g., 2:00 am</w:t>
      </w:r>
      <w:r w:rsidR="00DB47A6" w:rsidRPr="00EA5A21">
        <w:rPr>
          <w:sz w:val="22"/>
          <w:szCs w:val="22"/>
        </w:rPr>
        <w:t xml:space="preserve"> and 2:15 am</w:t>
      </w:r>
      <w:r w:rsidRPr="00EA5A21">
        <w:rPr>
          <w:sz w:val="22"/>
          <w:szCs w:val="22"/>
        </w:rPr>
        <w:t xml:space="preserve"> every 24 hours unless otherwise instructed.</w:t>
      </w:r>
    </w:p>
    <w:p w14:paraId="155B1D83" w14:textId="77E229F1" w:rsidR="00544ECD" w:rsidRPr="00EA5A21" w:rsidRDefault="00544ECD" w:rsidP="00197B13">
      <w:pPr>
        <w:pStyle w:val="Header"/>
        <w:numPr>
          <w:ilvl w:val="0"/>
          <w:numId w:val="27"/>
        </w:numPr>
        <w:tabs>
          <w:tab w:val="clear" w:pos="4320"/>
          <w:tab w:val="clear" w:pos="8640"/>
        </w:tabs>
        <w:spacing w:after="120"/>
        <w:ind w:left="1584" w:hanging="504"/>
        <w:jc w:val="both"/>
        <w:rPr>
          <w:sz w:val="22"/>
          <w:szCs w:val="22"/>
        </w:rPr>
      </w:pPr>
      <w:r w:rsidRPr="00EA5A21">
        <w:rPr>
          <w:sz w:val="22"/>
          <w:szCs w:val="22"/>
        </w:rPr>
        <w:t>The Contractor shall work with the Region to confirm the:</w:t>
      </w:r>
    </w:p>
    <w:p w14:paraId="3A6FF425" w14:textId="4576A4F2" w:rsidR="00544ECD" w:rsidRPr="00EA5A21" w:rsidRDefault="00544ECD" w:rsidP="00197B13">
      <w:pPr>
        <w:pStyle w:val="Header"/>
        <w:numPr>
          <w:ilvl w:val="1"/>
          <w:numId w:val="27"/>
        </w:numPr>
        <w:tabs>
          <w:tab w:val="clear" w:pos="4320"/>
          <w:tab w:val="clear" w:pos="8640"/>
        </w:tabs>
        <w:spacing w:after="60"/>
        <w:ind w:left="2304" w:hanging="504"/>
        <w:jc w:val="both"/>
        <w:rPr>
          <w:sz w:val="22"/>
          <w:szCs w:val="22"/>
        </w:rPr>
      </w:pPr>
      <w:r w:rsidRPr="00EA5A21">
        <w:rPr>
          <w:sz w:val="22"/>
          <w:szCs w:val="22"/>
        </w:rPr>
        <w:t xml:space="preserve">Unique </w:t>
      </w:r>
      <w:r w:rsidR="00A874FD" w:rsidRPr="00EA5A21">
        <w:rPr>
          <w:sz w:val="22"/>
          <w:szCs w:val="22"/>
        </w:rPr>
        <w:t xml:space="preserve">and unambiguous </w:t>
      </w:r>
      <w:r w:rsidRPr="00EA5A21">
        <w:rPr>
          <w:sz w:val="22"/>
          <w:szCs w:val="22"/>
        </w:rPr>
        <w:t>naming of all the alarm points</w:t>
      </w:r>
      <w:r w:rsidR="00A874FD" w:rsidRPr="00EA5A21">
        <w:rPr>
          <w:sz w:val="22"/>
          <w:szCs w:val="22"/>
        </w:rPr>
        <w:t>;</w:t>
      </w:r>
    </w:p>
    <w:p w14:paraId="29FEA949" w14:textId="5B07B63F" w:rsidR="00544ECD" w:rsidRPr="00EA5A21" w:rsidRDefault="00544ECD" w:rsidP="00197B13">
      <w:pPr>
        <w:pStyle w:val="Header"/>
        <w:numPr>
          <w:ilvl w:val="1"/>
          <w:numId w:val="27"/>
        </w:numPr>
        <w:tabs>
          <w:tab w:val="clear" w:pos="4320"/>
          <w:tab w:val="clear" w:pos="8640"/>
        </w:tabs>
        <w:spacing w:after="60"/>
        <w:ind w:left="2304" w:hanging="504"/>
        <w:jc w:val="both"/>
        <w:rPr>
          <w:sz w:val="22"/>
          <w:szCs w:val="22"/>
        </w:rPr>
      </w:pPr>
      <w:r w:rsidRPr="00EA5A21">
        <w:rPr>
          <w:sz w:val="22"/>
          <w:szCs w:val="22"/>
        </w:rPr>
        <w:t xml:space="preserve">Name and contact information </w:t>
      </w:r>
      <w:r w:rsidR="00A874FD" w:rsidRPr="00EA5A21">
        <w:rPr>
          <w:sz w:val="22"/>
          <w:szCs w:val="22"/>
        </w:rPr>
        <w:t xml:space="preserve">of </w:t>
      </w:r>
      <w:r w:rsidRPr="00EA5A21">
        <w:rPr>
          <w:sz w:val="22"/>
          <w:szCs w:val="22"/>
        </w:rPr>
        <w:t xml:space="preserve">three </w:t>
      </w:r>
      <w:r w:rsidR="00A874FD" w:rsidRPr="00EA5A21">
        <w:rPr>
          <w:sz w:val="22"/>
          <w:szCs w:val="22"/>
        </w:rPr>
        <w:t>contacts for each alarm point; and</w:t>
      </w:r>
    </w:p>
    <w:p w14:paraId="319FFA2B" w14:textId="453020AB" w:rsidR="00A874FD" w:rsidRPr="00EA5A21" w:rsidRDefault="00DB47A6" w:rsidP="00197B13">
      <w:pPr>
        <w:pStyle w:val="Header"/>
        <w:numPr>
          <w:ilvl w:val="1"/>
          <w:numId w:val="27"/>
        </w:numPr>
        <w:tabs>
          <w:tab w:val="clear" w:pos="4320"/>
          <w:tab w:val="clear" w:pos="8640"/>
        </w:tabs>
        <w:spacing w:after="240"/>
        <w:ind w:left="2304" w:hanging="504"/>
        <w:jc w:val="both"/>
        <w:rPr>
          <w:sz w:val="22"/>
          <w:szCs w:val="22"/>
        </w:rPr>
      </w:pPr>
      <w:r w:rsidRPr="00EA5A21">
        <w:rPr>
          <w:sz w:val="22"/>
          <w:szCs w:val="22"/>
        </w:rPr>
        <w:t xml:space="preserve">A suitable </w:t>
      </w:r>
      <w:r w:rsidR="00A874FD" w:rsidRPr="00EA5A21">
        <w:rPr>
          <w:sz w:val="22"/>
          <w:szCs w:val="22"/>
        </w:rPr>
        <w:t>Response plan for each alarm point.</w:t>
      </w:r>
    </w:p>
    <w:p w14:paraId="47785814" w14:textId="112025C8" w:rsidR="00A874FD" w:rsidRPr="00EA5A21" w:rsidRDefault="00A874FD" w:rsidP="00197B13">
      <w:pPr>
        <w:pStyle w:val="Header"/>
        <w:numPr>
          <w:ilvl w:val="0"/>
          <w:numId w:val="27"/>
        </w:numPr>
        <w:tabs>
          <w:tab w:val="clear" w:pos="4320"/>
          <w:tab w:val="clear" w:pos="8640"/>
        </w:tabs>
        <w:spacing w:after="240"/>
        <w:ind w:left="1584" w:hanging="504"/>
        <w:jc w:val="both"/>
        <w:rPr>
          <w:sz w:val="22"/>
          <w:szCs w:val="22"/>
        </w:rPr>
      </w:pPr>
      <w:r w:rsidRPr="00EA5A21">
        <w:rPr>
          <w:sz w:val="22"/>
          <w:szCs w:val="22"/>
        </w:rPr>
        <w:t>The Contractor shall ensure that the response plan and contact information is confirmed with the 3</w:t>
      </w:r>
      <w:r w:rsidRPr="00EA5A21">
        <w:rPr>
          <w:sz w:val="22"/>
          <w:szCs w:val="22"/>
          <w:vertAlign w:val="superscript"/>
        </w:rPr>
        <w:t>rd</w:t>
      </w:r>
      <w:r w:rsidRPr="00EA5A21">
        <w:rPr>
          <w:sz w:val="22"/>
          <w:szCs w:val="22"/>
        </w:rPr>
        <w:t xml:space="preserve"> Party Monitoring Service and shall test the system response by tripping </w:t>
      </w:r>
      <w:r w:rsidR="00DB47A6" w:rsidRPr="00EA5A21">
        <w:rPr>
          <w:sz w:val="22"/>
          <w:szCs w:val="22"/>
        </w:rPr>
        <w:t xml:space="preserve">each of </w:t>
      </w:r>
      <w:r w:rsidRPr="00EA5A21">
        <w:rPr>
          <w:sz w:val="22"/>
          <w:szCs w:val="22"/>
        </w:rPr>
        <w:t>the alarm points in turn and validating the 3</w:t>
      </w:r>
      <w:r w:rsidRPr="00EA5A21">
        <w:rPr>
          <w:sz w:val="22"/>
          <w:szCs w:val="22"/>
          <w:vertAlign w:val="superscript"/>
        </w:rPr>
        <w:t>rd</w:t>
      </w:r>
      <w:r w:rsidRPr="00EA5A21">
        <w:rPr>
          <w:sz w:val="22"/>
          <w:szCs w:val="22"/>
        </w:rPr>
        <w:t xml:space="preserve"> Party Monitoring Service logs with those recorded by the Central Operations Audit </w:t>
      </w:r>
      <w:r w:rsidR="00E05096" w:rsidRPr="00EA5A21">
        <w:rPr>
          <w:sz w:val="22"/>
          <w:szCs w:val="22"/>
        </w:rPr>
        <w:t xml:space="preserve">Trail </w:t>
      </w:r>
      <w:r w:rsidRPr="00EA5A21">
        <w:rPr>
          <w:sz w:val="22"/>
          <w:szCs w:val="22"/>
        </w:rPr>
        <w:t>log in conjunction with the Region’s representative.</w:t>
      </w:r>
    </w:p>
    <w:p w14:paraId="43A427A9" w14:textId="4838C226" w:rsidR="0029448F" w:rsidRPr="00F0400E" w:rsidRDefault="00483383">
      <w:pPr>
        <w:pStyle w:val="heading3a"/>
        <w:numPr>
          <w:ilvl w:val="1"/>
          <w:numId w:val="11"/>
        </w:numPr>
        <w:spacing w:line="240" w:lineRule="auto"/>
        <w:ind w:left="1080" w:hanging="1080"/>
        <w:rPr>
          <w:b/>
          <w:szCs w:val="22"/>
          <w:lang w:val="en-CA"/>
        </w:rPr>
      </w:pPr>
      <w:bookmarkStart w:id="9350" w:name="_Toc60830875"/>
      <w:bookmarkStart w:id="9351" w:name="_Toc60840763"/>
      <w:bookmarkStart w:id="9352" w:name="_Toc60841298"/>
      <w:bookmarkStart w:id="9353" w:name="_Toc60841833"/>
      <w:bookmarkStart w:id="9354" w:name="_Toc60861984"/>
      <w:bookmarkStart w:id="9355" w:name="_Toc60904283"/>
      <w:bookmarkStart w:id="9356" w:name="_Toc60904818"/>
      <w:bookmarkStart w:id="9357" w:name="_Toc60905353"/>
      <w:bookmarkStart w:id="9358" w:name="_Toc60905888"/>
      <w:bookmarkStart w:id="9359" w:name="_Toc60906423"/>
      <w:bookmarkStart w:id="9360" w:name="_Toc60906961"/>
      <w:bookmarkStart w:id="9361" w:name="_Toc60909760"/>
      <w:bookmarkStart w:id="9362" w:name="_Toc60910796"/>
      <w:bookmarkStart w:id="9363" w:name="_Toc60911332"/>
      <w:bookmarkStart w:id="9364" w:name="_Toc60911868"/>
      <w:bookmarkStart w:id="9365" w:name="_Toc60912404"/>
      <w:bookmarkStart w:id="9366" w:name="_Toc60912777"/>
      <w:bookmarkStart w:id="9367" w:name="_Toc60913151"/>
      <w:bookmarkStart w:id="9368" w:name="_Toc60913525"/>
      <w:bookmarkStart w:id="9369" w:name="_Toc60913899"/>
      <w:bookmarkStart w:id="9370" w:name="_Toc60914273"/>
      <w:bookmarkStart w:id="9371" w:name="_Toc60914647"/>
      <w:bookmarkStart w:id="9372" w:name="_Toc60940133"/>
      <w:bookmarkStart w:id="9373" w:name="_Toc60952150"/>
      <w:bookmarkStart w:id="9374" w:name="_Toc68181272"/>
      <w:bookmarkStart w:id="9375" w:name="_Toc68181861"/>
      <w:bookmarkStart w:id="9376" w:name="_Toc72754654"/>
      <w:bookmarkStart w:id="9377" w:name="_Toc72755617"/>
      <w:bookmarkStart w:id="9378" w:name="_Toc72755705"/>
      <w:bookmarkStart w:id="9379" w:name="_Toc72834182"/>
      <w:bookmarkStart w:id="9380" w:name="_Toc72925349"/>
      <w:bookmarkStart w:id="9381" w:name="_Toc72925979"/>
      <w:bookmarkStart w:id="9382" w:name="_Toc72928843"/>
      <w:bookmarkStart w:id="9383" w:name="_Toc72929773"/>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r w:rsidRPr="00F0400E">
        <w:rPr>
          <w:b/>
          <w:caps w:val="0"/>
          <w:szCs w:val="22"/>
          <w:lang w:val="en-CA"/>
        </w:rPr>
        <w:t>Installation – Enterprise Software Integration</w:t>
      </w:r>
      <w:bookmarkEnd w:id="9374"/>
      <w:bookmarkEnd w:id="9375"/>
      <w:bookmarkEnd w:id="9376"/>
      <w:bookmarkEnd w:id="9377"/>
      <w:bookmarkEnd w:id="9378"/>
      <w:bookmarkEnd w:id="9379"/>
      <w:bookmarkEnd w:id="9380"/>
      <w:bookmarkEnd w:id="9381"/>
      <w:bookmarkEnd w:id="9382"/>
      <w:bookmarkEnd w:id="9383"/>
    </w:p>
    <w:p w14:paraId="07C00DF0" w14:textId="3598D815" w:rsidR="0029448F" w:rsidRPr="00C52589" w:rsidRDefault="0029448F" w:rsidP="00197B13">
      <w:pPr>
        <w:pStyle w:val="Header"/>
        <w:numPr>
          <w:ilvl w:val="0"/>
          <w:numId w:val="28"/>
        </w:numPr>
        <w:tabs>
          <w:tab w:val="clear" w:pos="4320"/>
          <w:tab w:val="clear" w:pos="8640"/>
        </w:tabs>
        <w:spacing w:after="240"/>
        <w:ind w:left="1584" w:hanging="504"/>
        <w:jc w:val="both"/>
        <w:rPr>
          <w:sz w:val="22"/>
          <w:szCs w:val="22"/>
        </w:rPr>
      </w:pPr>
      <w:r w:rsidRPr="00B81ECE">
        <w:rPr>
          <w:sz w:val="22"/>
          <w:szCs w:val="22"/>
        </w:rPr>
        <w:t>Integrate</w:t>
      </w:r>
      <w:r w:rsidR="009306F1" w:rsidRPr="00760522">
        <w:rPr>
          <w:sz w:val="22"/>
          <w:szCs w:val="22"/>
        </w:rPr>
        <w:t xml:space="preserve"> or modify </w:t>
      </w:r>
      <w:r w:rsidRPr="00760522">
        <w:rPr>
          <w:sz w:val="22"/>
          <w:szCs w:val="22"/>
        </w:rPr>
        <w:t xml:space="preserve">the </w:t>
      </w:r>
      <w:r w:rsidR="009306F1" w:rsidRPr="00760522">
        <w:rPr>
          <w:sz w:val="22"/>
          <w:szCs w:val="22"/>
        </w:rPr>
        <w:t xml:space="preserve">configuration for the </w:t>
      </w:r>
      <w:r w:rsidR="00943410" w:rsidRPr="00F12F3D">
        <w:rPr>
          <w:sz w:val="22"/>
          <w:szCs w:val="22"/>
        </w:rPr>
        <w:t>f</w:t>
      </w:r>
      <w:r w:rsidRPr="00F12F3D">
        <w:rPr>
          <w:sz w:val="22"/>
          <w:szCs w:val="22"/>
        </w:rPr>
        <w:t>acilit</w:t>
      </w:r>
      <w:r w:rsidR="00943410" w:rsidRPr="00F12F3D">
        <w:rPr>
          <w:sz w:val="22"/>
          <w:szCs w:val="22"/>
        </w:rPr>
        <w:t>y</w:t>
      </w:r>
      <w:r w:rsidR="009306F1" w:rsidRPr="00F12F3D">
        <w:rPr>
          <w:sz w:val="22"/>
          <w:szCs w:val="22"/>
        </w:rPr>
        <w:t xml:space="preserve"> which</w:t>
      </w:r>
      <w:r w:rsidRPr="00F12F3D">
        <w:rPr>
          <w:sz w:val="22"/>
          <w:szCs w:val="22"/>
        </w:rPr>
        <w:t xml:space="preserve"> </w:t>
      </w:r>
      <w:r w:rsidR="00483383" w:rsidRPr="00F12F3D">
        <w:rPr>
          <w:sz w:val="22"/>
          <w:szCs w:val="22"/>
        </w:rPr>
        <w:t xml:space="preserve">being modified </w:t>
      </w:r>
      <w:r w:rsidRPr="00F12F3D">
        <w:rPr>
          <w:sz w:val="22"/>
          <w:szCs w:val="22"/>
        </w:rPr>
        <w:t>into the Region</w:t>
      </w:r>
      <w:r w:rsidR="007E4D94" w:rsidRPr="00F12F3D">
        <w:rPr>
          <w:sz w:val="22"/>
          <w:szCs w:val="22"/>
        </w:rPr>
        <w:t>’</w:t>
      </w:r>
      <w:r w:rsidRPr="00F12F3D">
        <w:rPr>
          <w:sz w:val="22"/>
          <w:szCs w:val="22"/>
        </w:rPr>
        <w:t>s existing Enterprise software</w:t>
      </w:r>
      <w:r w:rsidR="00C7651C" w:rsidRPr="00F12F3D">
        <w:rPr>
          <w:sz w:val="22"/>
          <w:szCs w:val="22"/>
        </w:rPr>
        <w:t xml:space="preserve"> database</w:t>
      </w:r>
      <w:r w:rsidRPr="00C52589">
        <w:rPr>
          <w:sz w:val="22"/>
          <w:szCs w:val="22"/>
        </w:rPr>
        <w:t>.</w:t>
      </w:r>
    </w:p>
    <w:p w14:paraId="49842AA2" w14:textId="3359053F" w:rsidR="0029448F" w:rsidRPr="002C3FBB" w:rsidRDefault="003F0AA3" w:rsidP="00197B13">
      <w:pPr>
        <w:pStyle w:val="Header"/>
        <w:numPr>
          <w:ilvl w:val="0"/>
          <w:numId w:val="28"/>
        </w:numPr>
        <w:tabs>
          <w:tab w:val="clear" w:pos="4320"/>
          <w:tab w:val="clear" w:pos="8640"/>
        </w:tabs>
        <w:spacing w:after="240"/>
        <w:ind w:left="1584" w:hanging="504"/>
        <w:jc w:val="both"/>
        <w:rPr>
          <w:sz w:val="22"/>
          <w:szCs w:val="22"/>
        </w:rPr>
      </w:pPr>
      <w:r w:rsidRPr="002E5543">
        <w:rPr>
          <w:sz w:val="22"/>
          <w:szCs w:val="22"/>
        </w:rPr>
        <w:t xml:space="preserve">The </w:t>
      </w:r>
      <w:r w:rsidR="0029448F" w:rsidRPr="002E5543">
        <w:rPr>
          <w:sz w:val="22"/>
          <w:szCs w:val="22"/>
        </w:rPr>
        <w:t xml:space="preserve">Contractor </w:t>
      </w:r>
      <w:r w:rsidR="007E4D94" w:rsidRPr="002E5543">
        <w:rPr>
          <w:sz w:val="22"/>
          <w:szCs w:val="22"/>
        </w:rPr>
        <w:t>shall</w:t>
      </w:r>
      <w:r w:rsidR="0029448F" w:rsidRPr="002E5543">
        <w:rPr>
          <w:sz w:val="22"/>
          <w:szCs w:val="22"/>
        </w:rPr>
        <w:t xml:space="preserve"> co-ordinate </w:t>
      </w:r>
      <w:r w:rsidRPr="002E5543">
        <w:rPr>
          <w:sz w:val="22"/>
          <w:szCs w:val="22"/>
        </w:rPr>
        <w:t>the W</w:t>
      </w:r>
      <w:r w:rsidR="0029448F" w:rsidRPr="002E5543">
        <w:rPr>
          <w:sz w:val="22"/>
          <w:szCs w:val="22"/>
        </w:rPr>
        <w:t>ork to incorporate</w:t>
      </w:r>
      <w:r w:rsidR="00483383" w:rsidRPr="002E5543">
        <w:rPr>
          <w:sz w:val="22"/>
          <w:szCs w:val="22"/>
        </w:rPr>
        <w:t xml:space="preserve"> the</w:t>
      </w:r>
      <w:r w:rsidR="0029448F" w:rsidRPr="002E5543">
        <w:rPr>
          <w:sz w:val="22"/>
          <w:szCs w:val="22"/>
        </w:rPr>
        <w:t xml:space="preserve"> </w:t>
      </w:r>
      <w:r w:rsidR="00943410" w:rsidRPr="002E5543">
        <w:rPr>
          <w:sz w:val="22"/>
          <w:szCs w:val="22"/>
        </w:rPr>
        <w:t>facility</w:t>
      </w:r>
      <w:r w:rsidR="0029448F" w:rsidRPr="002E5543">
        <w:rPr>
          <w:sz w:val="22"/>
          <w:szCs w:val="22"/>
        </w:rPr>
        <w:t xml:space="preserve"> into the </w:t>
      </w:r>
      <w:r w:rsidR="00483383" w:rsidRPr="002E5543">
        <w:rPr>
          <w:sz w:val="22"/>
          <w:szCs w:val="22"/>
        </w:rPr>
        <w:t xml:space="preserve">existing </w:t>
      </w:r>
      <w:r w:rsidR="00CA701D" w:rsidRPr="002E5543">
        <w:rPr>
          <w:sz w:val="22"/>
          <w:szCs w:val="22"/>
        </w:rPr>
        <w:t>Enterprise</w:t>
      </w:r>
      <w:r w:rsidR="00CA701D" w:rsidRPr="00724F95">
        <w:rPr>
          <w:sz w:val="22"/>
          <w:szCs w:val="22"/>
        </w:rPr>
        <w:t xml:space="preserve"> </w:t>
      </w:r>
      <w:r w:rsidR="0029448F" w:rsidRPr="00724F95">
        <w:rPr>
          <w:sz w:val="22"/>
          <w:szCs w:val="22"/>
        </w:rPr>
        <w:t>system</w:t>
      </w:r>
      <w:r w:rsidR="00DB47A6" w:rsidRPr="00724F95">
        <w:rPr>
          <w:sz w:val="22"/>
          <w:szCs w:val="22"/>
        </w:rPr>
        <w:t xml:space="preserve"> with the Region</w:t>
      </w:r>
      <w:r w:rsidR="0029448F" w:rsidRPr="00724F95">
        <w:rPr>
          <w:sz w:val="22"/>
          <w:szCs w:val="22"/>
        </w:rPr>
        <w:t>.</w:t>
      </w:r>
    </w:p>
    <w:p w14:paraId="1D72A33B" w14:textId="5C4F359D" w:rsidR="00CE0D4F" w:rsidRPr="00417545" w:rsidRDefault="005B1A81" w:rsidP="00197B13">
      <w:pPr>
        <w:pStyle w:val="Header"/>
        <w:numPr>
          <w:ilvl w:val="0"/>
          <w:numId w:val="28"/>
        </w:numPr>
        <w:tabs>
          <w:tab w:val="clear" w:pos="4320"/>
          <w:tab w:val="clear" w:pos="8640"/>
        </w:tabs>
        <w:spacing w:after="240"/>
        <w:ind w:left="1584" w:hanging="504"/>
        <w:jc w:val="both"/>
        <w:rPr>
          <w:sz w:val="22"/>
          <w:szCs w:val="22"/>
        </w:rPr>
      </w:pPr>
      <w:r w:rsidRPr="002C3FBB">
        <w:rPr>
          <w:sz w:val="22"/>
          <w:szCs w:val="22"/>
        </w:rPr>
        <w:t xml:space="preserve">This </w:t>
      </w:r>
      <w:r w:rsidR="007E4D94" w:rsidRPr="00206445">
        <w:rPr>
          <w:sz w:val="22"/>
          <w:szCs w:val="22"/>
        </w:rPr>
        <w:t>w</w:t>
      </w:r>
      <w:r w:rsidR="00D648EA" w:rsidRPr="00206445">
        <w:rPr>
          <w:sz w:val="22"/>
          <w:szCs w:val="22"/>
        </w:rPr>
        <w:t xml:space="preserve">ork shall be completed a minimum of 15 Working Days </w:t>
      </w:r>
      <w:r w:rsidRPr="00206445">
        <w:rPr>
          <w:sz w:val="22"/>
          <w:szCs w:val="22"/>
        </w:rPr>
        <w:t xml:space="preserve">prior to </w:t>
      </w:r>
      <w:r w:rsidR="00D648EA" w:rsidRPr="00206445">
        <w:rPr>
          <w:sz w:val="22"/>
          <w:szCs w:val="22"/>
        </w:rPr>
        <w:t>the date of Substantial Performance of the Work</w:t>
      </w:r>
      <w:r w:rsidR="00C420F7">
        <w:rPr>
          <w:sz w:val="22"/>
          <w:szCs w:val="22"/>
        </w:rPr>
        <w:t xml:space="preserve">.  </w:t>
      </w:r>
      <w:r w:rsidR="00D648EA" w:rsidRPr="00206445">
        <w:rPr>
          <w:sz w:val="22"/>
          <w:szCs w:val="22"/>
        </w:rPr>
        <w:t xml:space="preserve">The </w:t>
      </w:r>
      <w:r w:rsidR="00CE0D4F" w:rsidRPr="00206445">
        <w:rPr>
          <w:sz w:val="22"/>
          <w:szCs w:val="22"/>
        </w:rPr>
        <w:t xml:space="preserve">Contractor </w:t>
      </w:r>
      <w:r w:rsidR="009306F1" w:rsidRPr="00206445">
        <w:rPr>
          <w:sz w:val="22"/>
          <w:szCs w:val="22"/>
        </w:rPr>
        <w:t xml:space="preserve">shall </w:t>
      </w:r>
      <w:r w:rsidR="00CE0D4F" w:rsidRPr="00206445">
        <w:rPr>
          <w:sz w:val="22"/>
          <w:szCs w:val="22"/>
        </w:rPr>
        <w:t>coordinate</w:t>
      </w:r>
      <w:r w:rsidR="00483383" w:rsidRPr="007352AD">
        <w:rPr>
          <w:sz w:val="22"/>
          <w:szCs w:val="22"/>
        </w:rPr>
        <w:t xml:space="preserve"> this integration effort</w:t>
      </w:r>
      <w:r w:rsidR="00CE0D4F" w:rsidRPr="007352AD">
        <w:rPr>
          <w:sz w:val="22"/>
          <w:szCs w:val="22"/>
        </w:rPr>
        <w:t xml:space="preserve"> with </w:t>
      </w:r>
      <w:r w:rsidR="00D648EA" w:rsidRPr="007352AD">
        <w:rPr>
          <w:sz w:val="22"/>
          <w:szCs w:val="22"/>
        </w:rPr>
        <w:t xml:space="preserve">the </w:t>
      </w:r>
      <w:r w:rsidR="00CE0D4F" w:rsidRPr="007352AD">
        <w:rPr>
          <w:sz w:val="22"/>
          <w:szCs w:val="22"/>
        </w:rPr>
        <w:t>Region</w:t>
      </w:r>
      <w:r w:rsidR="00D648EA" w:rsidRPr="007352AD">
        <w:rPr>
          <w:sz w:val="22"/>
          <w:szCs w:val="22"/>
        </w:rPr>
        <w:t xml:space="preserve">’s Security and </w:t>
      </w:r>
      <w:r w:rsidR="00CE0D4F" w:rsidRPr="007352AD">
        <w:rPr>
          <w:sz w:val="22"/>
          <w:szCs w:val="22"/>
        </w:rPr>
        <w:t>Life Safety Coordinator at</w:t>
      </w:r>
      <w:r w:rsidR="00F1569E" w:rsidRPr="007352AD">
        <w:rPr>
          <w:sz w:val="22"/>
          <w:szCs w:val="22"/>
        </w:rPr>
        <w:t xml:space="preserve"> </w:t>
      </w:r>
      <w:r w:rsidR="007E4D94" w:rsidRPr="007352AD">
        <w:rPr>
          <w:sz w:val="22"/>
          <w:szCs w:val="22"/>
        </w:rPr>
        <w:t>1-877-464-9675</w:t>
      </w:r>
      <w:r w:rsidR="00F1569E" w:rsidRPr="007352AD">
        <w:rPr>
          <w:sz w:val="22"/>
          <w:szCs w:val="22"/>
        </w:rPr>
        <w:t xml:space="preserve"> ext</w:t>
      </w:r>
      <w:r w:rsidR="009306F1" w:rsidRPr="007352AD">
        <w:rPr>
          <w:sz w:val="22"/>
          <w:szCs w:val="22"/>
        </w:rPr>
        <w:t>. </w:t>
      </w:r>
      <w:r w:rsidR="007E4D94" w:rsidRPr="00F01A2F">
        <w:rPr>
          <w:sz w:val="22"/>
          <w:szCs w:val="22"/>
        </w:rPr>
        <w:t>7</w:t>
      </w:r>
      <w:r w:rsidR="00F1569E" w:rsidRPr="00F01A2F">
        <w:rPr>
          <w:sz w:val="22"/>
          <w:szCs w:val="22"/>
        </w:rPr>
        <w:t>6900</w:t>
      </w:r>
      <w:r w:rsidR="00DB47A6" w:rsidRPr="00F01A2F">
        <w:rPr>
          <w:sz w:val="22"/>
          <w:szCs w:val="22"/>
        </w:rPr>
        <w:t xml:space="preserve"> unless informed otherwise</w:t>
      </w:r>
      <w:r w:rsidR="00CE0D4F" w:rsidRPr="00417545">
        <w:rPr>
          <w:sz w:val="22"/>
          <w:szCs w:val="22"/>
        </w:rPr>
        <w:t>.</w:t>
      </w:r>
    </w:p>
    <w:p w14:paraId="071C282D" w14:textId="77777777" w:rsidR="0029448F" w:rsidRPr="00EA5A21" w:rsidRDefault="0029448F">
      <w:pPr>
        <w:pStyle w:val="heading3a"/>
        <w:numPr>
          <w:ilvl w:val="1"/>
          <w:numId w:val="11"/>
        </w:numPr>
        <w:spacing w:line="240" w:lineRule="auto"/>
        <w:ind w:left="1080" w:hanging="1080"/>
        <w:jc w:val="both"/>
        <w:rPr>
          <w:b/>
          <w:szCs w:val="22"/>
          <w:lang w:val="en-CA"/>
        </w:rPr>
      </w:pPr>
      <w:bookmarkStart w:id="9384" w:name="_Toc60830877"/>
      <w:bookmarkStart w:id="9385" w:name="_Toc60840765"/>
      <w:bookmarkStart w:id="9386" w:name="_Toc60841300"/>
      <w:bookmarkStart w:id="9387" w:name="_Toc60841835"/>
      <w:bookmarkStart w:id="9388" w:name="_Toc60861986"/>
      <w:bookmarkStart w:id="9389" w:name="_Toc60904285"/>
      <w:bookmarkStart w:id="9390" w:name="_Toc60904820"/>
      <w:bookmarkStart w:id="9391" w:name="_Toc60905355"/>
      <w:bookmarkStart w:id="9392" w:name="_Toc60905890"/>
      <w:bookmarkStart w:id="9393" w:name="_Toc60906425"/>
      <w:bookmarkStart w:id="9394" w:name="_Toc60906963"/>
      <w:bookmarkStart w:id="9395" w:name="_Toc60909762"/>
      <w:bookmarkStart w:id="9396" w:name="_Toc60910798"/>
      <w:bookmarkStart w:id="9397" w:name="_Toc60911334"/>
      <w:bookmarkStart w:id="9398" w:name="_Toc60911870"/>
      <w:bookmarkStart w:id="9399" w:name="_Toc60912406"/>
      <w:bookmarkStart w:id="9400" w:name="_Toc60912779"/>
      <w:bookmarkStart w:id="9401" w:name="_Toc60913153"/>
      <w:bookmarkStart w:id="9402" w:name="_Toc60913527"/>
      <w:bookmarkStart w:id="9403" w:name="_Toc60913901"/>
      <w:bookmarkStart w:id="9404" w:name="_Toc60914275"/>
      <w:bookmarkStart w:id="9405" w:name="_Toc60914649"/>
      <w:bookmarkStart w:id="9406" w:name="_Toc60940135"/>
      <w:bookmarkStart w:id="9407" w:name="_Toc60952152"/>
      <w:bookmarkStart w:id="9408" w:name="_Toc68181273"/>
      <w:bookmarkStart w:id="9409" w:name="_Toc68181862"/>
      <w:bookmarkStart w:id="9410" w:name="_Toc72754655"/>
      <w:bookmarkStart w:id="9411" w:name="_Toc72755618"/>
      <w:bookmarkStart w:id="9412" w:name="_Toc72755706"/>
      <w:bookmarkStart w:id="9413" w:name="_Toc72834183"/>
      <w:bookmarkStart w:id="9414" w:name="_Toc72925350"/>
      <w:bookmarkStart w:id="9415" w:name="_Toc72925980"/>
      <w:bookmarkStart w:id="9416" w:name="_Toc72928844"/>
      <w:bookmarkStart w:id="9417" w:name="_Toc72929774"/>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r w:rsidRPr="00EA5A21">
        <w:rPr>
          <w:b/>
          <w:szCs w:val="22"/>
          <w:lang w:val="en-CA"/>
        </w:rPr>
        <w:t>Operation - General</w:t>
      </w:r>
      <w:bookmarkEnd w:id="9408"/>
      <w:bookmarkEnd w:id="9409"/>
      <w:bookmarkEnd w:id="9410"/>
      <w:bookmarkEnd w:id="9411"/>
      <w:bookmarkEnd w:id="9412"/>
      <w:bookmarkEnd w:id="9413"/>
      <w:bookmarkEnd w:id="9414"/>
      <w:bookmarkEnd w:id="9415"/>
      <w:bookmarkEnd w:id="9416"/>
      <w:bookmarkEnd w:id="9417"/>
    </w:p>
    <w:p w14:paraId="0B9D1A35" w14:textId="65C8B727" w:rsidR="0029448F" w:rsidRPr="00724F95" w:rsidRDefault="0029448F" w:rsidP="00197B13">
      <w:pPr>
        <w:pStyle w:val="Header"/>
        <w:numPr>
          <w:ilvl w:val="0"/>
          <w:numId w:val="29"/>
        </w:numPr>
        <w:tabs>
          <w:tab w:val="clear" w:pos="4320"/>
          <w:tab w:val="clear" w:pos="8640"/>
        </w:tabs>
        <w:spacing w:after="240"/>
        <w:ind w:left="1584" w:hanging="504"/>
        <w:jc w:val="both"/>
        <w:rPr>
          <w:sz w:val="22"/>
          <w:szCs w:val="22"/>
        </w:rPr>
      </w:pPr>
      <w:r w:rsidRPr="00B81ECE">
        <w:rPr>
          <w:sz w:val="22"/>
          <w:szCs w:val="22"/>
        </w:rPr>
        <w:t xml:space="preserve">Operation of </w:t>
      </w:r>
      <w:r w:rsidR="00D648EA" w:rsidRPr="00760522">
        <w:rPr>
          <w:sz w:val="22"/>
          <w:szCs w:val="22"/>
        </w:rPr>
        <w:t xml:space="preserve">the </w:t>
      </w:r>
      <w:r w:rsidR="006B524C" w:rsidRPr="00760522">
        <w:rPr>
          <w:sz w:val="22"/>
          <w:szCs w:val="22"/>
        </w:rPr>
        <w:t>new</w:t>
      </w:r>
      <w:r w:rsidRPr="00760522">
        <w:rPr>
          <w:sz w:val="22"/>
          <w:szCs w:val="22"/>
        </w:rPr>
        <w:t xml:space="preserve"> security system </w:t>
      </w:r>
      <w:r w:rsidR="006B524C" w:rsidRPr="00760522">
        <w:rPr>
          <w:sz w:val="22"/>
          <w:szCs w:val="22"/>
        </w:rPr>
        <w:t xml:space="preserve">is </w:t>
      </w:r>
      <w:r w:rsidRPr="00F12F3D">
        <w:rPr>
          <w:sz w:val="22"/>
          <w:szCs w:val="22"/>
        </w:rPr>
        <w:t>to function similar</w:t>
      </w:r>
      <w:r w:rsidR="00D648EA" w:rsidRPr="00F12F3D">
        <w:rPr>
          <w:sz w:val="22"/>
          <w:szCs w:val="22"/>
        </w:rPr>
        <w:t>ly</w:t>
      </w:r>
      <w:r w:rsidRPr="00F12F3D">
        <w:rPr>
          <w:sz w:val="22"/>
          <w:szCs w:val="22"/>
        </w:rPr>
        <w:t xml:space="preserve"> to existing systems installed at</w:t>
      </w:r>
      <w:r w:rsidR="006B524C" w:rsidRPr="00F12F3D">
        <w:rPr>
          <w:sz w:val="22"/>
          <w:szCs w:val="22"/>
        </w:rPr>
        <w:t xml:space="preserve"> other</w:t>
      </w:r>
      <w:r w:rsidRPr="00F12F3D">
        <w:rPr>
          <w:sz w:val="22"/>
          <w:szCs w:val="22"/>
        </w:rPr>
        <w:t xml:space="preserve"> Region</w:t>
      </w:r>
      <w:r w:rsidR="00DB47A6" w:rsidRPr="00F12F3D">
        <w:rPr>
          <w:sz w:val="22"/>
          <w:szCs w:val="22"/>
        </w:rPr>
        <w:t>al</w:t>
      </w:r>
      <w:r w:rsidRPr="00F12F3D">
        <w:rPr>
          <w:sz w:val="22"/>
          <w:szCs w:val="22"/>
        </w:rPr>
        <w:t xml:space="preserve"> facilities</w:t>
      </w:r>
      <w:r w:rsidR="003F0294" w:rsidRPr="00F12F3D">
        <w:rPr>
          <w:sz w:val="22"/>
          <w:szCs w:val="22"/>
        </w:rPr>
        <w:t xml:space="preserve"> of </w:t>
      </w:r>
      <w:r w:rsidR="00DB47A6" w:rsidRPr="00F12F3D">
        <w:rPr>
          <w:sz w:val="22"/>
          <w:szCs w:val="22"/>
        </w:rPr>
        <w:t>a similar</w:t>
      </w:r>
      <w:r w:rsidR="003F0294" w:rsidRPr="00F12F3D">
        <w:rPr>
          <w:sz w:val="22"/>
          <w:szCs w:val="22"/>
        </w:rPr>
        <w:t xml:space="preserve"> type</w:t>
      </w:r>
      <w:r w:rsidR="00C420F7">
        <w:rPr>
          <w:sz w:val="22"/>
          <w:szCs w:val="22"/>
        </w:rPr>
        <w:t xml:space="preserve">.  </w:t>
      </w:r>
      <w:r w:rsidR="00D648EA" w:rsidRPr="00C52589">
        <w:rPr>
          <w:sz w:val="22"/>
          <w:szCs w:val="22"/>
        </w:rPr>
        <w:t xml:space="preserve">The </w:t>
      </w:r>
      <w:r w:rsidRPr="00C52589">
        <w:rPr>
          <w:sz w:val="22"/>
          <w:szCs w:val="22"/>
        </w:rPr>
        <w:t xml:space="preserve">Contractor </w:t>
      </w:r>
      <w:r w:rsidR="007E4D94" w:rsidRPr="0009608F">
        <w:rPr>
          <w:sz w:val="22"/>
          <w:szCs w:val="22"/>
        </w:rPr>
        <w:t>shall</w:t>
      </w:r>
      <w:r w:rsidRPr="002E5543">
        <w:rPr>
          <w:sz w:val="22"/>
          <w:szCs w:val="22"/>
        </w:rPr>
        <w:t xml:space="preserve"> confirm all security system functions and operation w</w:t>
      </w:r>
      <w:r w:rsidR="00D648EA" w:rsidRPr="002E5543">
        <w:rPr>
          <w:sz w:val="22"/>
          <w:szCs w:val="22"/>
        </w:rPr>
        <w:t xml:space="preserve">ith the Region of York Security and </w:t>
      </w:r>
      <w:r w:rsidR="005B1A81" w:rsidRPr="002E5543">
        <w:rPr>
          <w:sz w:val="22"/>
          <w:szCs w:val="22"/>
        </w:rPr>
        <w:t>Life Safety Coordinator at</w:t>
      </w:r>
      <w:r w:rsidR="00F1569E" w:rsidRPr="002E5543">
        <w:rPr>
          <w:sz w:val="22"/>
          <w:szCs w:val="22"/>
        </w:rPr>
        <w:t xml:space="preserve"> </w:t>
      </w:r>
      <w:r w:rsidR="007E4D94" w:rsidRPr="002E5543">
        <w:rPr>
          <w:sz w:val="22"/>
          <w:szCs w:val="22"/>
        </w:rPr>
        <w:t>1-877-464-9675</w:t>
      </w:r>
      <w:r w:rsidR="00F1569E" w:rsidRPr="002E5543">
        <w:rPr>
          <w:sz w:val="22"/>
          <w:szCs w:val="22"/>
        </w:rPr>
        <w:t xml:space="preserve"> ext.</w:t>
      </w:r>
      <w:r w:rsidR="007E4D94" w:rsidRPr="002E5543">
        <w:rPr>
          <w:sz w:val="22"/>
          <w:szCs w:val="22"/>
        </w:rPr>
        <w:t>7</w:t>
      </w:r>
      <w:r w:rsidR="00F1569E" w:rsidRPr="002E5543">
        <w:rPr>
          <w:sz w:val="22"/>
          <w:szCs w:val="22"/>
        </w:rPr>
        <w:t>6900</w:t>
      </w:r>
      <w:r w:rsidR="005B1A81" w:rsidRPr="002E5543">
        <w:rPr>
          <w:sz w:val="22"/>
          <w:szCs w:val="22"/>
        </w:rPr>
        <w:t xml:space="preserve"> </w:t>
      </w:r>
      <w:r w:rsidRPr="002E5543">
        <w:rPr>
          <w:sz w:val="22"/>
          <w:szCs w:val="22"/>
        </w:rPr>
        <w:t>prior to</w:t>
      </w:r>
      <w:r w:rsidR="006B524C" w:rsidRPr="002E5543">
        <w:rPr>
          <w:sz w:val="22"/>
          <w:szCs w:val="22"/>
        </w:rPr>
        <w:t xml:space="preserve"> undertaking </w:t>
      </w:r>
      <w:r w:rsidR="005B1A81" w:rsidRPr="00724F95">
        <w:rPr>
          <w:sz w:val="22"/>
          <w:szCs w:val="22"/>
        </w:rPr>
        <w:t xml:space="preserve">any </w:t>
      </w:r>
      <w:r w:rsidRPr="00724F95">
        <w:rPr>
          <w:sz w:val="22"/>
          <w:szCs w:val="22"/>
        </w:rPr>
        <w:t>programming</w:t>
      </w:r>
      <w:r w:rsidR="00DB47A6" w:rsidRPr="00724F95">
        <w:rPr>
          <w:sz w:val="22"/>
          <w:szCs w:val="22"/>
        </w:rPr>
        <w:t xml:space="preserve"> unless otherwise informed</w:t>
      </w:r>
      <w:r w:rsidRPr="00724F95">
        <w:rPr>
          <w:sz w:val="22"/>
          <w:szCs w:val="22"/>
        </w:rPr>
        <w:t>.</w:t>
      </w:r>
    </w:p>
    <w:p w14:paraId="011BE62A" w14:textId="29A688D2" w:rsidR="0029448F" w:rsidRPr="00206445" w:rsidRDefault="0029448F" w:rsidP="00197B13">
      <w:pPr>
        <w:pStyle w:val="Header"/>
        <w:numPr>
          <w:ilvl w:val="0"/>
          <w:numId w:val="29"/>
        </w:numPr>
        <w:tabs>
          <w:tab w:val="clear" w:pos="4320"/>
          <w:tab w:val="clear" w:pos="8640"/>
        </w:tabs>
        <w:spacing w:after="120"/>
        <w:ind w:left="1584" w:hanging="504"/>
        <w:jc w:val="both"/>
        <w:rPr>
          <w:sz w:val="22"/>
          <w:szCs w:val="22"/>
        </w:rPr>
      </w:pPr>
      <w:r w:rsidRPr="002C3FBB">
        <w:rPr>
          <w:sz w:val="22"/>
          <w:szCs w:val="22"/>
        </w:rPr>
        <w:t xml:space="preserve">Overview: A general overview of the </w:t>
      </w:r>
      <w:r w:rsidR="006B524C" w:rsidRPr="002C3FBB">
        <w:rPr>
          <w:sz w:val="22"/>
          <w:szCs w:val="22"/>
        </w:rPr>
        <w:t xml:space="preserve">intended </w:t>
      </w:r>
      <w:r w:rsidRPr="00206445">
        <w:rPr>
          <w:sz w:val="22"/>
          <w:szCs w:val="22"/>
        </w:rPr>
        <w:t xml:space="preserve">operation of the system </w:t>
      </w:r>
      <w:r w:rsidR="00D648EA" w:rsidRPr="00206445">
        <w:rPr>
          <w:sz w:val="22"/>
          <w:szCs w:val="22"/>
        </w:rPr>
        <w:t xml:space="preserve">is as </w:t>
      </w:r>
      <w:r w:rsidR="00F1569E" w:rsidRPr="00206445">
        <w:rPr>
          <w:sz w:val="22"/>
          <w:szCs w:val="22"/>
        </w:rPr>
        <w:t>follows:</w:t>
      </w:r>
    </w:p>
    <w:p w14:paraId="52F7AB4C" w14:textId="60273B51" w:rsidR="0029448F" w:rsidRPr="007352AD" w:rsidRDefault="0029448F" w:rsidP="00197B13">
      <w:pPr>
        <w:pStyle w:val="Header"/>
        <w:numPr>
          <w:ilvl w:val="1"/>
          <w:numId w:val="27"/>
        </w:numPr>
        <w:tabs>
          <w:tab w:val="clear" w:pos="4320"/>
          <w:tab w:val="clear" w:pos="8640"/>
        </w:tabs>
        <w:spacing w:after="120"/>
        <w:ind w:left="2304" w:hanging="504"/>
        <w:jc w:val="both"/>
        <w:rPr>
          <w:sz w:val="22"/>
          <w:szCs w:val="22"/>
        </w:rPr>
      </w:pPr>
      <w:r w:rsidRPr="00206445">
        <w:rPr>
          <w:sz w:val="22"/>
          <w:szCs w:val="22"/>
        </w:rPr>
        <w:t xml:space="preserve">The system shall allow </w:t>
      </w:r>
      <w:r w:rsidR="00D648EA" w:rsidRPr="00206445">
        <w:rPr>
          <w:sz w:val="22"/>
          <w:szCs w:val="22"/>
        </w:rPr>
        <w:t xml:space="preserve">for the </w:t>
      </w:r>
      <w:r w:rsidRPr="00206445">
        <w:rPr>
          <w:sz w:val="22"/>
          <w:szCs w:val="22"/>
        </w:rPr>
        <w:t>monitoring of intrusion detection alarms inside the system alarm monitoring module, in addition to giving command and control of supported intrusion detection devices</w:t>
      </w:r>
      <w:r w:rsidR="00C420F7">
        <w:rPr>
          <w:sz w:val="22"/>
          <w:szCs w:val="22"/>
        </w:rPr>
        <w:t xml:space="preserve">.  </w:t>
      </w:r>
      <w:r w:rsidRPr="00206445">
        <w:rPr>
          <w:sz w:val="22"/>
          <w:szCs w:val="22"/>
        </w:rPr>
        <w:t xml:space="preserve">Once alarms are brought in to the </w:t>
      </w:r>
      <w:r w:rsidR="00EF1A56" w:rsidRPr="00206445">
        <w:rPr>
          <w:sz w:val="22"/>
          <w:szCs w:val="22"/>
        </w:rPr>
        <w:t>system,</w:t>
      </w:r>
      <w:r w:rsidRPr="00206445">
        <w:rPr>
          <w:sz w:val="22"/>
          <w:szCs w:val="22"/>
        </w:rPr>
        <w:t xml:space="preserve"> they shall be stored in the system </w:t>
      </w:r>
      <w:r w:rsidR="00E05096" w:rsidRPr="007352AD">
        <w:rPr>
          <w:sz w:val="22"/>
          <w:szCs w:val="22"/>
        </w:rPr>
        <w:t>Audit Trail log</w:t>
      </w:r>
      <w:r w:rsidRPr="007352AD">
        <w:rPr>
          <w:sz w:val="22"/>
          <w:szCs w:val="22"/>
        </w:rPr>
        <w:t>.</w:t>
      </w:r>
    </w:p>
    <w:p w14:paraId="229B1C4A" w14:textId="12EC7F06" w:rsidR="0029448F" w:rsidRPr="00417545" w:rsidRDefault="0029448F" w:rsidP="00197B13">
      <w:pPr>
        <w:pStyle w:val="Header"/>
        <w:numPr>
          <w:ilvl w:val="1"/>
          <w:numId w:val="27"/>
        </w:numPr>
        <w:tabs>
          <w:tab w:val="clear" w:pos="4320"/>
          <w:tab w:val="clear" w:pos="8640"/>
        </w:tabs>
        <w:spacing w:after="120"/>
        <w:ind w:left="2304" w:hanging="504"/>
        <w:jc w:val="both"/>
        <w:rPr>
          <w:sz w:val="22"/>
          <w:szCs w:val="22"/>
        </w:rPr>
      </w:pPr>
      <w:r w:rsidRPr="007352AD">
        <w:rPr>
          <w:sz w:val="22"/>
          <w:szCs w:val="22"/>
        </w:rPr>
        <w:t>All system events</w:t>
      </w:r>
      <w:r w:rsidR="004A7E61" w:rsidRPr="007352AD">
        <w:rPr>
          <w:sz w:val="22"/>
          <w:szCs w:val="22"/>
        </w:rPr>
        <w:t xml:space="preserve"> either</w:t>
      </w:r>
      <w:r w:rsidRPr="007352AD">
        <w:rPr>
          <w:sz w:val="22"/>
          <w:szCs w:val="22"/>
        </w:rPr>
        <w:t xml:space="preserve"> designated as alarm conditions </w:t>
      </w:r>
      <w:r w:rsidR="006B524C" w:rsidRPr="007352AD">
        <w:rPr>
          <w:sz w:val="22"/>
          <w:szCs w:val="22"/>
        </w:rPr>
        <w:t>or</w:t>
      </w:r>
      <w:r w:rsidR="004A7E61" w:rsidRPr="007352AD">
        <w:rPr>
          <w:sz w:val="22"/>
          <w:szCs w:val="22"/>
        </w:rPr>
        <w:t xml:space="preserve"> not</w:t>
      </w:r>
      <w:r w:rsidR="006B524C" w:rsidRPr="007352AD">
        <w:rPr>
          <w:sz w:val="22"/>
          <w:szCs w:val="22"/>
        </w:rPr>
        <w:t xml:space="preserve"> designated as alarm conditions </w:t>
      </w:r>
      <w:r w:rsidRPr="00F01A2F">
        <w:rPr>
          <w:sz w:val="22"/>
          <w:szCs w:val="22"/>
        </w:rPr>
        <w:t xml:space="preserve">shall be stored in the system </w:t>
      </w:r>
      <w:r w:rsidR="00E05096" w:rsidRPr="00F01A2F">
        <w:rPr>
          <w:sz w:val="22"/>
          <w:szCs w:val="22"/>
        </w:rPr>
        <w:t>Audit Trail log</w:t>
      </w:r>
      <w:r w:rsidRPr="00F01A2F">
        <w:rPr>
          <w:sz w:val="22"/>
          <w:szCs w:val="22"/>
        </w:rPr>
        <w:t>.</w:t>
      </w:r>
    </w:p>
    <w:p w14:paraId="16867C61" w14:textId="5C1B7EB2" w:rsidR="004A7E61" w:rsidRPr="00DE1237" w:rsidRDefault="0029448F" w:rsidP="00197B13">
      <w:pPr>
        <w:pStyle w:val="Header"/>
        <w:numPr>
          <w:ilvl w:val="1"/>
          <w:numId w:val="27"/>
        </w:numPr>
        <w:tabs>
          <w:tab w:val="clear" w:pos="4320"/>
          <w:tab w:val="clear" w:pos="8640"/>
        </w:tabs>
        <w:spacing w:after="120"/>
        <w:ind w:left="2304" w:hanging="504"/>
        <w:jc w:val="both"/>
        <w:rPr>
          <w:sz w:val="22"/>
          <w:szCs w:val="22"/>
        </w:rPr>
      </w:pPr>
      <w:r w:rsidRPr="00417545">
        <w:rPr>
          <w:sz w:val="22"/>
          <w:szCs w:val="22"/>
        </w:rPr>
        <w:t xml:space="preserve">Each door </w:t>
      </w:r>
      <w:r w:rsidR="002731CF" w:rsidRPr="00417545">
        <w:rPr>
          <w:sz w:val="22"/>
          <w:szCs w:val="22"/>
        </w:rPr>
        <w:t>shall</w:t>
      </w:r>
      <w:r w:rsidRPr="00417545">
        <w:rPr>
          <w:sz w:val="22"/>
          <w:szCs w:val="22"/>
        </w:rPr>
        <w:t xml:space="preserve"> be programmed to generate “Door</w:t>
      </w:r>
      <w:r w:rsidR="00F0778D" w:rsidRPr="003B0F05">
        <w:rPr>
          <w:sz w:val="22"/>
          <w:szCs w:val="22"/>
        </w:rPr>
        <w:t xml:space="preserve"> Forced</w:t>
      </w:r>
      <w:r w:rsidRPr="003B0F05">
        <w:rPr>
          <w:sz w:val="22"/>
          <w:szCs w:val="22"/>
        </w:rPr>
        <w:t xml:space="preserve">” and “Door </w:t>
      </w:r>
      <w:r w:rsidR="00F0778D" w:rsidRPr="003B0F05">
        <w:rPr>
          <w:sz w:val="22"/>
          <w:szCs w:val="22"/>
        </w:rPr>
        <w:t>Held Open</w:t>
      </w:r>
      <w:r w:rsidRPr="003B0F05">
        <w:rPr>
          <w:sz w:val="22"/>
          <w:szCs w:val="22"/>
        </w:rPr>
        <w:t>” alarms</w:t>
      </w:r>
      <w:r w:rsidR="00C420F7">
        <w:rPr>
          <w:sz w:val="22"/>
          <w:szCs w:val="22"/>
        </w:rPr>
        <w:t xml:space="preserve">.  </w:t>
      </w:r>
      <w:r w:rsidRPr="003B0F05">
        <w:rPr>
          <w:sz w:val="22"/>
          <w:szCs w:val="22"/>
        </w:rPr>
        <w:t>These alarms shall have a user-definable</w:t>
      </w:r>
      <w:r w:rsidR="006B524C" w:rsidRPr="003B0F05">
        <w:rPr>
          <w:sz w:val="22"/>
          <w:szCs w:val="22"/>
        </w:rPr>
        <w:t xml:space="preserve">, independent </w:t>
      </w:r>
      <w:r w:rsidRPr="003B0F05">
        <w:rPr>
          <w:sz w:val="22"/>
          <w:szCs w:val="22"/>
        </w:rPr>
        <w:t>time delay</w:t>
      </w:r>
      <w:r w:rsidR="004A7E61" w:rsidRPr="003B0F05">
        <w:rPr>
          <w:sz w:val="22"/>
          <w:szCs w:val="22"/>
        </w:rPr>
        <w:t xml:space="preserve"> which if not otherwise </w:t>
      </w:r>
      <w:r w:rsidR="003418C1" w:rsidRPr="003B0F05">
        <w:rPr>
          <w:sz w:val="22"/>
          <w:szCs w:val="22"/>
        </w:rPr>
        <w:t>specifi</w:t>
      </w:r>
      <w:r w:rsidR="004A7E61" w:rsidRPr="003B0F05">
        <w:rPr>
          <w:sz w:val="22"/>
          <w:szCs w:val="22"/>
        </w:rPr>
        <w:t>ed should be:</w:t>
      </w:r>
      <w:r w:rsidR="005B1A81" w:rsidRPr="003B0F05">
        <w:rPr>
          <w:sz w:val="22"/>
          <w:szCs w:val="22"/>
        </w:rPr>
        <w:t xml:space="preserve">  </w:t>
      </w:r>
    </w:p>
    <w:p w14:paraId="0AA9DC7C" w14:textId="3A815EB5" w:rsidR="004A7E61" w:rsidRPr="00C47F72" w:rsidRDefault="004A7E61" w:rsidP="00197B13">
      <w:pPr>
        <w:pStyle w:val="Header"/>
        <w:numPr>
          <w:ilvl w:val="1"/>
          <w:numId w:val="145"/>
        </w:numPr>
        <w:tabs>
          <w:tab w:val="clear" w:pos="4320"/>
          <w:tab w:val="clear" w:pos="8640"/>
        </w:tabs>
        <w:spacing w:after="120"/>
        <w:ind w:left="3384" w:hanging="504"/>
        <w:rPr>
          <w:sz w:val="22"/>
          <w:szCs w:val="22"/>
        </w:rPr>
      </w:pPr>
      <w:r w:rsidRPr="00DE1237">
        <w:rPr>
          <w:sz w:val="22"/>
          <w:szCs w:val="22"/>
        </w:rPr>
        <w:t>Time to trigger a “door held open” pre-alarm is 45 seconds</w:t>
      </w:r>
      <w:r w:rsidR="00314A0A" w:rsidRPr="00C47F72">
        <w:rPr>
          <w:sz w:val="22"/>
          <w:szCs w:val="22"/>
        </w:rPr>
        <w:t>;</w:t>
      </w:r>
    </w:p>
    <w:p w14:paraId="718C334C" w14:textId="4D6A53DC" w:rsidR="004A7E61" w:rsidRPr="00271525" w:rsidRDefault="004A7E61" w:rsidP="00197B13">
      <w:pPr>
        <w:pStyle w:val="Header"/>
        <w:numPr>
          <w:ilvl w:val="1"/>
          <w:numId w:val="145"/>
        </w:numPr>
        <w:tabs>
          <w:tab w:val="clear" w:pos="4320"/>
          <w:tab w:val="clear" w:pos="8640"/>
        </w:tabs>
        <w:spacing w:after="120"/>
        <w:ind w:left="3384" w:hanging="504"/>
        <w:rPr>
          <w:sz w:val="22"/>
          <w:szCs w:val="22"/>
        </w:rPr>
      </w:pPr>
      <w:r w:rsidRPr="002D5691">
        <w:rPr>
          <w:sz w:val="22"/>
          <w:szCs w:val="22"/>
        </w:rPr>
        <w:t>Additional time for a “door held open” alarm is 10 seconds</w:t>
      </w:r>
      <w:r w:rsidR="00314A0A" w:rsidRPr="00271525">
        <w:rPr>
          <w:sz w:val="22"/>
          <w:szCs w:val="22"/>
        </w:rPr>
        <w:t>; and</w:t>
      </w:r>
    </w:p>
    <w:p w14:paraId="760B64A7" w14:textId="031FEA9A" w:rsidR="004A7E61" w:rsidRPr="002A5809" w:rsidRDefault="004A7E61" w:rsidP="00197B13">
      <w:pPr>
        <w:pStyle w:val="Header"/>
        <w:numPr>
          <w:ilvl w:val="1"/>
          <w:numId w:val="145"/>
        </w:numPr>
        <w:tabs>
          <w:tab w:val="clear" w:pos="4320"/>
          <w:tab w:val="clear" w:pos="8640"/>
        </w:tabs>
        <w:spacing w:after="120"/>
        <w:ind w:left="3384" w:hanging="504"/>
        <w:rPr>
          <w:sz w:val="22"/>
          <w:szCs w:val="22"/>
        </w:rPr>
      </w:pPr>
      <w:r w:rsidRPr="00271525">
        <w:rPr>
          <w:sz w:val="22"/>
          <w:szCs w:val="22"/>
        </w:rPr>
        <w:t xml:space="preserve">Time to trigger </w:t>
      </w:r>
      <w:r w:rsidR="00314A0A" w:rsidRPr="00271525">
        <w:rPr>
          <w:sz w:val="22"/>
          <w:szCs w:val="22"/>
        </w:rPr>
        <w:t>“door forced “alarm is immediate.</w:t>
      </w:r>
    </w:p>
    <w:p w14:paraId="01A373D9" w14:textId="044954AB" w:rsidR="009306F1" w:rsidRPr="00EA5A21" w:rsidRDefault="005B1A81" w:rsidP="00197B13">
      <w:pPr>
        <w:pStyle w:val="Header"/>
        <w:numPr>
          <w:ilvl w:val="1"/>
          <w:numId w:val="27"/>
        </w:numPr>
        <w:tabs>
          <w:tab w:val="clear" w:pos="4320"/>
          <w:tab w:val="clear" w:pos="8640"/>
        </w:tabs>
        <w:spacing w:after="120"/>
        <w:ind w:left="2304" w:hanging="504"/>
        <w:jc w:val="both"/>
        <w:rPr>
          <w:sz w:val="22"/>
          <w:szCs w:val="22"/>
        </w:rPr>
      </w:pPr>
      <w:r w:rsidRPr="002A5809">
        <w:rPr>
          <w:sz w:val="22"/>
          <w:szCs w:val="22"/>
        </w:rPr>
        <w:t xml:space="preserve">Request to exit </w:t>
      </w:r>
      <w:r w:rsidR="00D648EA" w:rsidRPr="002A5809">
        <w:rPr>
          <w:sz w:val="22"/>
          <w:szCs w:val="22"/>
        </w:rPr>
        <w:t xml:space="preserve">(“RTE”) </w:t>
      </w:r>
      <w:r w:rsidRPr="002A5809">
        <w:rPr>
          <w:sz w:val="22"/>
          <w:szCs w:val="22"/>
        </w:rPr>
        <w:t xml:space="preserve">motion sensors </w:t>
      </w:r>
      <w:r w:rsidR="006B524C" w:rsidRPr="002A5809">
        <w:rPr>
          <w:sz w:val="22"/>
          <w:szCs w:val="22"/>
        </w:rPr>
        <w:t xml:space="preserve">are </w:t>
      </w:r>
      <w:r w:rsidRPr="008D5726">
        <w:rPr>
          <w:sz w:val="22"/>
          <w:szCs w:val="22"/>
        </w:rPr>
        <w:t xml:space="preserve">to be installed on </w:t>
      </w:r>
      <w:r w:rsidR="006B524C" w:rsidRPr="008D5726">
        <w:rPr>
          <w:sz w:val="22"/>
          <w:szCs w:val="22"/>
        </w:rPr>
        <w:t xml:space="preserve">the </w:t>
      </w:r>
      <w:r w:rsidRPr="008D5726">
        <w:rPr>
          <w:sz w:val="22"/>
          <w:szCs w:val="22"/>
        </w:rPr>
        <w:t xml:space="preserve">interior of </w:t>
      </w:r>
      <w:r w:rsidR="001304A5" w:rsidRPr="00F705D1">
        <w:rPr>
          <w:sz w:val="22"/>
          <w:szCs w:val="22"/>
        </w:rPr>
        <w:t xml:space="preserve">all perimeter </w:t>
      </w:r>
      <w:r w:rsidRPr="00F705D1">
        <w:rPr>
          <w:sz w:val="22"/>
          <w:szCs w:val="22"/>
        </w:rPr>
        <w:t xml:space="preserve">exit doors </w:t>
      </w:r>
      <w:r w:rsidR="00D648EA" w:rsidRPr="00F705D1">
        <w:rPr>
          <w:sz w:val="22"/>
          <w:szCs w:val="22"/>
        </w:rPr>
        <w:t xml:space="preserve">which are </w:t>
      </w:r>
      <w:r w:rsidR="001304A5" w:rsidRPr="00F705D1">
        <w:rPr>
          <w:sz w:val="22"/>
          <w:szCs w:val="22"/>
        </w:rPr>
        <w:t xml:space="preserve">equipped with door contacts </w:t>
      </w:r>
      <w:r w:rsidR="00DB47A6" w:rsidRPr="00657FA0">
        <w:rPr>
          <w:sz w:val="22"/>
          <w:szCs w:val="22"/>
        </w:rPr>
        <w:t xml:space="preserve">in order </w:t>
      </w:r>
      <w:r w:rsidRPr="00657FA0">
        <w:rPr>
          <w:sz w:val="22"/>
          <w:szCs w:val="22"/>
        </w:rPr>
        <w:t xml:space="preserve">to prevent false </w:t>
      </w:r>
      <w:r w:rsidR="006B524C" w:rsidRPr="00657FA0">
        <w:rPr>
          <w:sz w:val="22"/>
          <w:szCs w:val="22"/>
        </w:rPr>
        <w:t>“</w:t>
      </w:r>
      <w:r w:rsidRPr="00657FA0">
        <w:rPr>
          <w:sz w:val="22"/>
          <w:szCs w:val="22"/>
        </w:rPr>
        <w:t>forced entry</w:t>
      </w:r>
      <w:r w:rsidR="006B524C" w:rsidRPr="00657FA0">
        <w:rPr>
          <w:sz w:val="22"/>
          <w:szCs w:val="22"/>
        </w:rPr>
        <w:t>”</w:t>
      </w:r>
      <w:r w:rsidR="003418C1" w:rsidRPr="00657FA0">
        <w:rPr>
          <w:sz w:val="22"/>
          <w:szCs w:val="22"/>
        </w:rPr>
        <w:t xml:space="preserve"> alarms</w:t>
      </w:r>
      <w:r w:rsidRPr="00657FA0">
        <w:rPr>
          <w:sz w:val="22"/>
          <w:szCs w:val="22"/>
        </w:rPr>
        <w:t xml:space="preserve"> caused by egress of personnel</w:t>
      </w:r>
      <w:r w:rsidR="00544ECD" w:rsidRPr="00657FA0">
        <w:rPr>
          <w:sz w:val="22"/>
          <w:szCs w:val="22"/>
        </w:rPr>
        <w:t xml:space="preserve"> even when the security system is armed</w:t>
      </w:r>
      <w:r w:rsidR="00C420F7">
        <w:rPr>
          <w:sz w:val="22"/>
          <w:szCs w:val="22"/>
        </w:rPr>
        <w:t xml:space="preserve">.  </w:t>
      </w:r>
      <w:r w:rsidR="001304A5" w:rsidRPr="00657FA0">
        <w:rPr>
          <w:sz w:val="22"/>
          <w:szCs w:val="22"/>
        </w:rPr>
        <w:t>RTE</w:t>
      </w:r>
      <w:r w:rsidR="009306F1" w:rsidRPr="00657FA0">
        <w:rPr>
          <w:sz w:val="22"/>
          <w:szCs w:val="22"/>
        </w:rPr>
        <w:t>’</w:t>
      </w:r>
      <w:r w:rsidR="001304A5" w:rsidRPr="006517D1">
        <w:rPr>
          <w:sz w:val="22"/>
          <w:szCs w:val="22"/>
        </w:rPr>
        <w:t xml:space="preserve">s </w:t>
      </w:r>
      <w:r w:rsidR="004E4776" w:rsidRPr="006517D1">
        <w:rPr>
          <w:sz w:val="22"/>
          <w:szCs w:val="22"/>
        </w:rPr>
        <w:t xml:space="preserve">(motion sensors) </w:t>
      </w:r>
      <w:r w:rsidR="006B524C" w:rsidRPr="006517D1">
        <w:rPr>
          <w:sz w:val="22"/>
          <w:szCs w:val="22"/>
        </w:rPr>
        <w:t xml:space="preserve">are </w:t>
      </w:r>
      <w:r w:rsidR="007B04AF" w:rsidRPr="006517D1">
        <w:rPr>
          <w:sz w:val="22"/>
          <w:szCs w:val="22"/>
        </w:rPr>
        <w:t xml:space="preserve">to be configured to </w:t>
      </w:r>
      <w:r w:rsidR="006B524C" w:rsidRPr="006517D1">
        <w:rPr>
          <w:sz w:val="22"/>
          <w:szCs w:val="22"/>
        </w:rPr>
        <w:t xml:space="preserve">only </w:t>
      </w:r>
      <w:r w:rsidR="007B04AF" w:rsidRPr="006517D1">
        <w:rPr>
          <w:sz w:val="22"/>
          <w:szCs w:val="22"/>
        </w:rPr>
        <w:t xml:space="preserve">shunt </w:t>
      </w:r>
      <w:r w:rsidR="003F0294" w:rsidRPr="00375C37">
        <w:rPr>
          <w:sz w:val="22"/>
          <w:szCs w:val="22"/>
        </w:rPr>
        <w:t>egress</w:t>
      </w:r>
      <w:r w:rsidR="00DB47A6" w:rsidRPr="00375C37">
        <w:rPr>
          <w:sz w:val="22"/>
          <w:szCs w:val="22"/>
        </w:rPr>
        <w:t xml:space="preserve"> detection</w:t>
      </w:r>
      <w:r w:rsidR="00544ECD" w:rsidRPr="00304CB0">
        <w:rPr>
          <w:sz w:val="22"/>
          <w:szCs w:val="22"/>
        </w:rPr>
        <w:t xml:space="preserve"> for 45 seconds unless otherwise </w:t>
      </w:r>
      <w:r w:rsidR="003418C1" w:rsidRPr="00D92576">
        <w:rPr>
          <w:sz w:val="22"/>
          <w:szCs w:val="22"/>
        </w:rPr>
        <w:t>specifi</w:t>
      </w:r>
      <w:r w:rsidR="00544ECD" w:rsidRPr="00EA5A21">
        <w:rPr>
          <w:sz w:val="22"/>
          <w:szCs w:val="22"/>
        </w:rPr>
        <w:t>ed</w:t>
      </w:r>
      <w:r w:rsidR="004F7917">
        <w:rPr>
          <w:sz w:val="22"/>
          <w:szCs w:val="22"/>
        </w:rPr>
        <w:t xml:space="preserve">.  </w:t>
      </w:r>
      <w:r w:rsidR="007B04AF" w:rsidRPr="00EA5A21">
        <w:rPr>
          <w:sz w:val="22"/>
          <w:szCs w:val="22"/>
        </w:rPr>
        <w:t xml:space="preserve">RTEs </w:t>
      </w:r>
      <w:r w:rsidR="00D648EA" w:rsidRPr="00EA5A21">
        <w:rPr>
          <w:sz w:val="22"/>
          <w:szCs w:val="22"/>
        </w:rPr>
        <w:t xml:space="preserve">shall </w:t>
      </w:r>
      <w:r w:rsidRPr="00EA5A21">
        <w:rPr>
          <w:sz w:val="22"/>
          <w:szCs w:val="22"/>
        </w:rPr>
        <w:t>not be configured to release the electric strike</w:t>
      </w:r>
      <w:r w:rsidR="00C420F7">
        <w:rPr>
          <w:sz w:val="22"/>
          <w:szCs w:val="22"/>
        </w:rPr>
        <w:t xml:space="preserve">.  </w:t>
      </w:r>
      <w:r w:rsidR="004E4776" w:rsidRPr="00EA5A21">
        <w:rPr>
          <w:sz w:val="22"/>
          <w:szCs w:val="22"/>
        </w:rPr>
        <w:t>These RTE’s shall be aimed carefully so that that the sensor is not triggered by individuals or activities not related to exiting through the door, such as by individuals using a stairwell or a coffee machine close to the exit door</w:t>
      </w:r>
      <w:r w:rsidR="00C420F7">
        <w:rPr>
          <w:sz w:val="22"/>
          <w:szCs w:val="22"/>
        </w:rPr>
        <w:t xml:space="preserve">.  </w:t>
      </w:r>
      <w:r w:rsidR="004E4776" w:rsidRPr="00EA5A21">
        <w:rPr>
          <w:sz w:val="22"/>
          <w:szCs w:val="22"/>
        </w:rPr>
        <w:t>The RTE described here will require a different configuration if the door is locked by an electro magnet.</w:t>
      </w:r>
    </w:p>
    <w:p w14:paraId="6D1B75ED" w14:textId="07A21D38" w:rsidR="002F5F25" w:rsidRPr="00EA5A21" w:rsidRDefault="002F5F25" w:rsidP="00197B13">
      <w:pPr>
        <w:pStyle w:val="Header"/>
        <w:numPr>
          <w:ilvl w:val="1"/>
          <w:numId w:val="27"/>
        </w:numPr>
        <w:tabs>
          <w:tab w:val="clear" w:pos="4320"/>
          <w:tab w:val="clear" w:pos="8640"/>
        </w:tabs>
        <w:spacing w:after="120"/>
        <w:ind w:left="2304" w:hanging="504"/>
        <w:jc w:val="both"/>
        <w:rPr>
          <w:sz w:val="22"/>
          <w:szCs w:val="22"/>
        </w:rPr>
      </w:pPr>
      <w:r w:rsidRPr="00EA5A21">
        <w:rPr>
          <w:sz w:val="22"/>
          <w:szCs w:val="22"/>
        </w:rPr>
        <w:t xml:space="preserve">Where access control and intrusion detection systems are installed on doors which also have </w:t>
      </w:r>
      <w:r w:rsidR="00DF20DC">
        <w:rPr>
          <w:sz w:val="22"/>
          <w:szCs w:val="22"/>
        </w:rPr>
        <w:t>automatic</w:t>
      </w:r>
      <w:r w:rsidRPr="00EA5A21">
        <w:rPr>
          <w:sz w:val="22"/>
          <w:szCs w:val="22"/>
        </w:rPr>
        <w:t xml:space="preserve"> operators</w:t>
      </w:r>
      <w:r w:rsidR="00DF20DC">
        <w:rPr>
          <w:sz w:val="22"/>
          <w:szCs w:val="22"/>
        </w:rPr>
        <w:t xml:space="preserve"> (also referred to as handicapped door operators)</w:t>
      </w:r>
      <w:r w:rsidR="00A764D0" w:rsidRPr="00EA5A21">
        <w:rPr>
          <w:sz w:val="22"/>
          <w:szCs w:val="22"/>
        </w:rPr>
        <w:t>, there are a number of special requirements</w:t>
      </w:r>
      <w:r w:rsidR="00C420F7">
        <w:rPr>
          <w:sz w:val="22"/>
          <w:szCs w:val="22"/>
        </w:rPr>
        <w:t xml:space="preserve">.  </w:t>
      </w:r>
      <w:r w:rsidR="00A764D0" w:rsidRPr="00EA5A21">
        <w:rPr>
          <w:sz w:val="22"/>
          <w:szCs w:val="22"/>
        </w:rPr>
        <w:t xml:space="preserve">In order to achieve these added functions, there needs to be a door interface relay </w:t>
      </w:r>
      <w:r w:rsidR="000074E8" w:rsidRPr="00EA5A21">
        <w:rPr>
          <w:sz w:val="22"/>
          <w:szCs w:val="22"/>
        </w:rPr>
        <w:t xml:space="preserve">/ sequence board </w:t>
      </w:r>
      <w:r w:rsidR="00A764D0" w:rsidRPr="00EA5A21">
        <w:rPr>
          <w:sz w:val="22"/>
          <w:szCs w:val="22"/>
        </w:rPr>
        <w:t>which can integrate and schedule operation of the inputs and outputs</w:t>
      </w:r>
      <w:r w:rsidR="00D14368" w:rsidRPr="00EA5A21">
        <w:rPr>
          <w:sz w:val="22"/>
          <w:szCs w:val="22"/>
        </w:rPr>
        <w:t xml:space="preserve"> in a way that the security system cannot</w:t>
      </w:r>
      <w:r w:rsidR="00C420F7">
        <w:rPr>
          <w:sz w:val="22"/>
          <w:szCs w:val="22"/>
        </w:rPr>
        <w:t xml:space="preserve">.  </w:t>
      </w:r>
      <w:r w:rsidR="00A764D0" w:rsidRPr="00EA5A21">
        <w:rPr>
          <w:sz w:val="22"/>
          <w:szCs w:val="22"/>
        </w:rPr>
        <w:t>This device is normally installed in the ceiling above the handicapped door</w:t>
      </w:r>
      <w:r w:rsidR="00C420F7">
        <w:rPr>
          <w:sz w:val="22"/>
          <w:szCs w:val="22"/>
        </w:rPr>
        <w:t xml:space="preserve">.  </w:t>
      </w:r>
      <w:r w:rsidR="00163B8F" w:rsidRPr="00EA5A21">
        <w:rPr>
          <w:sz w:val="22"/>
          <w:szCs w:val="22"/>
        </w:rPr>
        <w:t>This device integrates some of the functions identified below and introduces delays as may be required to ensure that the door lock and the handicapped operator function in sequence and not simultaneously</w:t>
      </w:r>
      <w:r w:rsidR="00C420F7">
        <w:rPr>
          <w:sz w:val="22"/>
          <w:szCs w:val="22"/>
        </w:rPr>
        <w:t xml:space="preserve">.  </w:t>
      </w:r>
      <w:r w:rsidR="00A764D0" w:rsidRPr="00EA5A21">
        <w:rPr>
          <w:sz w:val="22"/>
          <w:szCs w:val="22"/>
        </w:rPr>
        <w:t>The usual sequence of operations is as follows.</w:t>
      </w:r>
    </w:p>
    <w:p w14:paraId="2624F61F" w14:textId="53FFB887" w:rsidR="00A764D0" w:rsidRPr="00EA5A21" w:rsidRDefault="00A764D0" w:rsidP="00197B13">
      <w:pPr>
        <w:pStyle w:val="Header"/>
        <w:numPr>
          <w:ilvl w:val="0"/>
          <w:numId w:val="146"/>
        </w:numPr>
        <w:tabs>
          <w:tab w:val="clear" w:pos="4320"/>
          <w:tab w:val="clear" w:pos="8640"/>
        </w:tabs>
        <w:spacing w:after="120"/>
        <w:ind w:left="3384" w:hanging="504"/>
        <w:jc w:val="both"/>
        <w:rPr>
          <w:sz w:val="22"/>
          <w:szCs w:val="22"/>
        </w:rPr>
      </w:pPr>
      <w:r w:rsidRPr="00EA5A21">
        <w:rPr>
          <w:sz w:val="22"/>
          <w:szCs w:val="22"/>
        </w:rPr>
        <w:t>The card reader on the insecure side of the door is always active</w:t>
      </w:r>
      <w:r w:rsidR="00163B8F" w:rsidRPr="00EA5A21">
        <w:rPr>
          <w:sz w:val="22"/>
          <w:szCs w:val="22"/>
        </w:rPr>
        <w:t>.</w:t>
      </w:r>
    </w:p>
    <w:p w14:paraId="7974348A" w14:textId="4573582C" w:rsidR="00A764D0" w:rsidRPr="00EA5A21" w:rsidRDefault="00A764D0" w:rsidP="00197B13">
      <w:pPr>
        <w:pStyle w:val="Header"/>
        <w:numPr>
          <w:ilvl w:val="0"/>
          <w:numId w:val="146"/>
        </w:numPr>
        <w:tabs>
          <w:tab w:val="clear" w:pos="4320"/>
          <w:tab w:val="clear" w:pos="8640"/>
        </w:tabs>
        <w:spacing w:after="120"/>
        <w:ind w:left="3384" w:hanging="504"/>
        <w:jc w:val="both"/>
        <w:rPr>
          <w:sz w:val="22"/>
          <w:szCs w:val="22"/>
        </w:rPr>
      </w:pPr>
      <w:r w:rsidRPr="00EA5A21">
        <w:rPr>
          <w:sz w:val="22"/>
          <w:szCs w:val="22"/>
        </w:rPr>
        <w:t>The ins</w:t>
      </w:r>
      <w:r w:rsidR="00324626" w:rsidRPr="00EA5A21">
        <w:rPr>
          <w:sz w:val="22"/>
          <w:szCs w:val="22"/>
        </w:rPr>
        <w:t>ecure</w:t>
      </w:r>
      <w:r w:rsidRPr="00EA5A21">
        <w:rPr>
          <w:sz w:val="22"/>
          <w:szCs w:val="22"/>
        </w:rPr>
        <w:t xml:space="preserve"> side </w:t>
      </w:r>
      <w:r w:rsidR="00324626" w:rsidRPr="00EA5A21">
        <w:rPr>
          <w:sz w:val="22"/>
          <w:szCs w:val="22"/>
        </w:rPr>
        <w:t xml:space="preserve">handicapped </w:t>
      </w:r>
      <w:r w:rsidRPr="00EA5A21">
        <w:rPr>
          <w:sz w:val="22"/>
          <w:szCs w:val="22"/>
        </w:rPr>
        <w:t>paddle is normally inactive</w:t>
      </w:r>
      <w:r w:rsidR="00D14368" w:rsidRPr="00EA5A21">
        <w:rPr>
          <w:sz w:val="22"/>
          <w:szCs w:val="22"/>
        </w:rPr>
        <w:t>.</w:t>
      </w:r>
    </w:p>
    <w:p w14:paraId="0DA80A2A" w14:textId="17DA2186" w:rsidR="00A764D0" w:rsidRPr="00EA5A21" w:rsidRDefault="00324626" w:rsidP="00197B13">
      <w:pPr>
        <w:pStyle w:val="Header"/>
        <w:numPr>
          <w:ilvl w:val="0"/>
          <w:numId w:val="146"/>
        </w:numPr>
        <w:tabs>
          <w:tab w:val="clear" w:pos="4320"/>
          <w:tab w:val="clear" w:pos="8640"/>
        </w:tabs>
        <w:spacing w:after="120"/>
        <w:ind w:left="3384" w:hanging="504"/>
        <w:jc w:val="both"/>
        <w:rPr>
          <w:sz w:val="22"/>
          <w:szCs w:val="22"/>
        </w:rPr>
      </w:pPr>
      <w:r w:rsidRPr="00EA5A21">
        <w:rPr>
          <w:sz w:val="22"/>
          <w:szCs w:val="22"/>
        </w:rPr>
        <w:t>The door is normally closed and locked</w:t>
      </w:r>
      <w:r w:rsidR="00D14368" w:rsidRPr="00EA5A21">
        <w:rPr>
          <w:sz w:val="22"/>
          <w:szCs w:val="22"/>
        </w:rPr>
        <w:t xml:space="preserve"> unless there is a schedule during which the lock is disengaged.</w:t>
      </w:r>
    </w:p>
    <w:p w14:paraId="0B52E7F5" w14:textId="4F6410BD" w:rsidR="00324626" w:rsidRPr="00EA5A21" w:rsidRDefault="00324626" w:rsidP="00197B13">
      <w:pPr>
        <w:pStyle w:val="Header"/>
        <w:numPr>
          <w:ilvl w:val="0"/>
          <w:numId w:val="146"/>
        </w:numPr>
        <w:tabs>
          <w:tab w:val="clear" w:pos="4320"/>
          <w:tab w:val="clear" w:pos="8640"/>
        </w:tabs>
        <w:spacing w:after="120"/>
        <w:ind w:left="3384" w:hanging="504"/>
        <w:jc w:val="both"/>
        <w:rPr>
          <w:sz w:val="22"/>
          <w:szCs w:val="22"/>
        </w:rPr>
      </w:pPr>
      <w:r w:rsidRPr="00EA5A21">
        <w:rPr>
          <w:sz w:val="22"/>
          <w:szCs w:val="22"/>
        </w:rPr>
        <w:t>The secure side handicapped paddle is normally active and there</w:t>
      </w:r>
      <w:r w:rsidR="00372697" w:rsidRPr="00EA5A21">
        <w:rPr>
          <w:sz w:val="22"/>
          <w:szCs w:val="22"/>
        </w:rPr>
        <w:t xml:space="preserve"> is </w:t>
      </w:r>
      <w:r w:rsidRPr="00EA5A21">
        <w:rPr>
          <w:sz w:val="22"/>
          <w:szCs w:val="22"/>
        </w:rPr>
        <w:t>a</w:t>
      </w:r>
      <w:r w:rsidR="006444C6" w:rsidRPr="00EA5A21">
        <w:rPr>
          <w:sz w:val="22"/>
          <w:szCs w:val="22"/>
        </w:rPr>
        <w:t>lso</w:t>
      </w:r>
      <w:r w:rsidRPr="00EA5A21">
        <w:rPr>
          <w:sz w:val="22"/>
          <w:szCs w:val="22"/>
        </w:rPr>
        <w:t xml:space="preserve"> </w:t>
      </w:r>
      <w:r w:rsidR="00372697" w:rsidRPr="00EA5A21">
        <w:rPr>
          <w:sz w:val="22"/>
          <w:szCs w:val="22"/>
        </w:rPr>
        <w:t xml:space="preserve">an </w:t>
      </w:r>
      <w:r w:rsidRPr="00EA5A21">
        <w:rPr>
          <w:sz w:val="22"/>
          <w:szCs w:val="22"/>
        </w:rPr>
        <w:t>RTE device (typically a motion sensor)</w:t>
      </w:r>
    </w:p>
    <w:p w14:paraId="704B6BBD" w14:textId="32DB1448" w:rsidR="00324626" w:rsidRPr="00EA5A21" w:rsidRDefault="00324626" w:rsidP="00197B13">
      <w:pPr>
        <w:pStyle w:val="Header"/>
        <w:numPr>
          <w:ilvl w:val="0"/>
          <w:numId w:val="146"/>
        </w:numPr>
        <w:tabs>
          <w:tab w:val="clear" w:pos="4320"/>
          <w:tab w:val="clear" w:pos="8640"/>
        </w:tabs>
        <w:spacing w:after="120"/>
        <w:ind w:left="3384" w:hanging="504"/>
        <w:jc w:val="both"/>
        <w:rPr>
          <w:sz w:val="22"/>
          <w:szCs w:val="22"/>
        </w:rPr>
      </w:pPr>
      <w:r w:rsidRPr="00EA5A21">
        <w:rPr>
          <w:sz w:val="22"/>
          <w:szCs w:val="22"/>
        </w:rPr>
        <w:t>When entering the secure space</w:t>
      </w:r>
      <w:r w:rsidR="006444C6" w:rsidRPr="00EA5A21">
        <w:rPr>
          <w:sz w:val="22"/>
          <w:szCs w:val="22"/>
        </w:rPr>
        <w:t xml:space="preserve"> from the insecure side:</w:t>
      </w:r>
    </w:p>
    <w:p w14:paraId="79C5CBDE" w14:textId="03F98DC4" w:rsidR="00324626" w:rsidRPr="00EA5A21" w:rsidRDefault="00324626" w:rsidP="006A22E6">
      <w:pPr>
        <w:pStyle w:val="Header"/>
        <w:tabs>
          <w:tab w:val="clear" w:pos="4320"/>
          <w:tab w:val="clear" w:pos="8640"/>
        </w:tabs>
        <w:spacing w:after="120"/>
        <w:ind w:left="3384"/>
        <w:jc w:val="both"/>
        <w:rPr>
          <w:sz w:val="22"/>
          <w:szCs w:val="22"/>
        </w:rPr>
      </w:pPr>
      <w:r w:rsidRPr="00EA5A21">
        <w:rPr>
          <w:sz w:val="22"/>
          <w:szCs w:val="22"/>
        </w:rPr>
        <w:t xml:space="preserve">The user will swipe a valid card </w:t>
      </w:r>
      <w:r w:rsidR="006444C6" w:rsidRPr="00EA5A21">
        <w:rPr>
          <w:sz w:val="22"/>
          <w:szCs w:val="22"/>
        </w:rPr>
        <w:t xml:space="preserve">on the reader </w:t>
      </w:r>
      <w:r w:rsidRPr="00EA5A21">
        <w:rPr>
          <w:sz w:val="22"/>
          <w:szCs w:val="22"/>
        </w:rPr>
        <w:t>which will enable the insecure side handicapped paddle and unlock the door</w:t>
      </w:r>
      <w:r w:rsidR="00C420F7">
        <w:rPr>
          <w:sz w:val="22"/>
          <w:szCs w:val="22"/>
        </w:rPr>
        <w:t xml:space="preserve">.  </w:t>
      </w:r>
      <w:r w:rsidR="006444C6" w:rsidRPr="00EA5A21">
        <w:rPr>
          <w:sz w:val="22"/>
          <w:szCs w:val="22"/>
        </w:rPr>
        <w:t>Those who are capable of doing so may open the door manually and enter through the door which will automatically close and relock behind that person</w:t>
      </w:r>
      <w:r w:rsidR="00C420F7">
        <w:rPr>
          <w:sz w:val="22"/>
          <w:szCs w:val="22"/>
        </w:rPr>
        <w:t xml:space="preserve">.  </w:t>
      </w:r>
      <w:r w:rsidR="006444C6" w:rsidRPr="00EA5A21">
        <w:rPr>
          <w:sz w:val="22"/>
          <w:szCs w:val="22"/>
        </w:rPr>
        <w:t>Mobility challenged individuals may p</w:t>
      </w:r>
      <w:r w:rsidRPr="00EA5A21">
        <w:rPr>
          <w:sz w:val="22"/>
          <w:szCs w:val="22"/>
        </w:rPr>
        <w:t xml:space="preserve">ress the handicapped paddle </w:t>
      </w:r>
      <w:r w:rsidR="006444C6" w:rsidRPr="00EA5A21">
        <w:rPr>
          <w:sz w:val="22"/>
          <w:szCs w:val="22"/>
        </w:rPr>
        <w:t xml:space="preserve">which </w:t>
      </w:r>
      <w:r w:rsidRPr="00EA5A21">
        <w:rPr>
          <w:sz w:val="22"/>
          <w:szCs w:val="22"/>
        </w:rPr>
        <w:t>will activate the handicapped operator by activating the REN</w:t>
      </w:r>
      <w:r w:rsidR="00163B8F" w:rsidRPr="00EA5A21">
        <w:rPr>
          <w:sz w:val="22"/>
          <w:szCs w:val="22"/>
        </w:rPr>
        <w:t xml:space="preserve"> (Request to Enter)</w:t>
      </w:r>
      <w:r w:rsidR="006444C6" w:rsidRPr="00EA5A21">
        <w:rPr>
          <w:sz w:val="22"/>
          <w:szCs w:val="22"/>
        </w:rPr>
        <w:t xml:space="preserve"> on the access control syste</w:t>
      </w:r>
      <w:r w:rsidR="00372697" w:rsidRPr="00EA5A21">
        <w:rPr>
          <w:sz w:val="22"/>
          <w:szCs w:val="22"/>
        </w:rPr>
        <w:t>m</w:t>
      </w:r>
      <w:r w:rsidR="00C420F7">
        <w:rPr>
          <w:sz w:val="22"/>
          <w:szCs w:val="22"/>
        </w:rPr>
        <w:t xml:space="preserve">.  </w:t>
      </w:r>
      <w:r w:rsidRPr="00EA5A21">
        <w:rPr>
          <w:sz w:val="22"/>
          <w:szCs w:val="22"/>
        </w:rPr>
        <w:t xml:space="preserve">Once the operator completes its cycle and closes </w:t>
      </w:r>
      <w:r w:rsidR="00163B8F" w:rsidRPr="00EA5A21">
        <w:rPr>
          <w:sz w:val="22"/>
          <w:szCs w:val="22"/>
        </w:rPr>
        <w:t xml:space="preserve">the door </w:t>
      </w:r>
      <w:r w:rsidRPr="00EA5A21">
        <w:rPr>
          <w:sz w:val="22"/>
          <w:szCs w:val="22"/>
        </w:rPr>
        <w:t xml:space="preserve">the insecure side handicapped paddle will be inactive and the door will </w:t>
      </w:r>
      <w:r w:rsidR="00372697" w:rsidRPr="00EA5A21">
        <w:rPr>
          <w:sz w:val="22"/>
          <w:szCs w:val="22"/>
        </w:rPr>
        <w:t>re</w:t>
      </w:r>
      <w:r w:rsidRPr="00EA5A21">
        <w:rPr>
          <w:sz w:val="22"/>
          <w:szCs w:val="22"/>
        </w:rPr>
        <w:t>lock.</w:t>
      </w:r>
    </w:p>
    <w:p w14:paraId="4D2628B9" w14:textId="522BB142" w:rsidR="00324626" w:rsidRPr="00EA5A21" w:rsidRDefault="00324626" w:rsidP="00197B13">
      <w:pPr>
        <w:pStyle w:val="Header"/>
        <w:numPr>
          <w:ilvl w:val="0"/>
          <w:numId w:val="146"/>
        </w:numPr>
        <w:tabs>
          <w:tab w:val="clear" w:pos="4320"/>
          <w:tab w:val="clear" w:pos="8640"/>
        </w:tabs>
        <w:spacing w:after="120"/>
        <w:ind w:left="3384" w:hanging="504"/>
        <w:jc w:val="both"/>
        <w:rPr>
          <w:sz w:val="22"/>
          <w:szCs w:val="22"/>
        </w:rPr>
      </w:pPr>
      <w:r w:rsidRPr="00EA5A21">
        <w:rPr>
          <w:sz w:val="22"/>
          <w:szCs w:val="22"/>
        </w:rPr>
        <w:t>When leaving the secure space</w:t>
      </w:r>
      <w:r w:rsidR="00372697" w:rsidRPr="00EA5A21">
        <w:rPr>
          <w:sz w:val="22"/>
          <w:szCs w:val="22"/>
        </w:rPr>
        <w:t xml:space="preserve"> and going to the insecure side:</w:t>
      </w:r>
    </w:p>
    <w:p w14:paraId="49BED2B7" w14:textId="45BCD40C" w:rsidR="00324626" w:rsidRPr="00EA5A21" w:rsidRDefault="00324626" w:rsidP="006A22E6">
      <w:pPr>
        <w:pStyle w:val="Header"/>
        <w:tabs>
          <w:tab w:val="clear" w:pos="4320"/>
          <w:tab w:val="clear" w:pos="8640"/>
        </w:tabs>
        <w:spacing w:after="120"/>
        <w:ind w:left="3384"/>
        <w:jc w:val="both"/>
        <w:rPr>
          <w:sz w:val="22"/>
          <w:szCs w:val="22"/>
        </w:rPr>
      </w:pPr>
      <w:r w:rsidRPr="00EA5A21">
        <w:rPr>
          <w:sz w:val="22"/>
          <w:szCs w:val="22"/>
        </w:rPr>
        <w:t>The user will approach the door thereby activating the RTE device, thereby unlocking the door</w:t>
      </w:r>
      <w:r w:rsidR="00C420F7">
        <w:rPr>
          <w:sz w:val="22"/>
          <w:szCs w:val="22"/>
        </w:rPr>
        <w:t xml:space="preserve">.  </w:t>
      </w:r>
      <w:r w:rsidRPr="00EA5A21">
        <w:rPr>
          <w:sz w:val="22"/>
          <w:szCs w:val="22"/>
        </w:rPr>
        <w:t xml:space="preserve">The door can be opened by pulling on the handle or by pressing the handicapped paddle to activate the </w:t>
      </w:r>
      <w:r w:rsidR="00372697" w:rsidRPr="00EA5A21">
        <w:rPr>
          <w:sz w:val="22"/>
          <w:szCs w:val="22"/>
        </w:rPr>
        <w:t xml:space="preserve">door </w:t>
      </w:r>
      <w:r w:rsidR="00163B8F" w:rsidRPr="00EA5A21">
        <w:rPr>
          <w:sz w:val="22"/>
          <w:szCs w:val="22"/>
        </w:rPr>
        <w:t>operator</w:t>
      </w:r>
      <w:r w:rsidR="00C420F7">
        <w:rPr>
          <w:sz w:val="22"/>
          <w:szCs w:val="22"/>
        </w:rPr>
        <w:t xml:space="preserve">.  </w:t>
      </w:r>
      <w:r w:rsidR="00163B8F" w:rsidRPr="00EA5A21">
        <w:rPr>
          <w:sz w:val="22"/>
          <w:szCs w:val="22"/>
        </w:rPr>
        <w:t xml:space="preserve">Once the operator completes its cycle and closes the door the secure side handicapped paddle will be active and the door will </w:t>
      </w:r>
      <w:r w:rsidR="00372697" w:rsidRPr="00EA5A21">
        <w:rPr>
          <w:sz w:val="22"/>
          <w:szCs w:val="22"/>
        </w:rPr>
        <w:t>re</w:t>
      </w:r>
      <w:r w:rsidR="00163B8F" w:rsidRPr="00EA5A21">
        <w:rPr>
          <w:sz w:val="22"/>
          <w:szCs w:val="22"/>
        </w:rPr>
        <w:t>lock.</w:t>
      </w:r>
    </w:p>
    <w:p w14:paraId="5CFBAE22" w14:textId="09A542B2" w:rsidR="006A0834" w:rsidRDefault="0029448F" w:rsidP="00197B13">
      <w:pPr>
        <w:pStyle w:val="Header"/>
        <w:numPr>
          <w:ilvl w:val="1"/>
          <w:numId w:val="27"/>
        </w:numPr>
        <w:tabs>
          <w:tab w:val="clear" w:pos="4320"/>
          <w:tab w:val="clear" w:pos="8640"/>
        </w:tabs>
        <w:spacing w:after="240"/>
        <w:ind w:left="2304" w:hanging="504"/>
        <w:jc w:val="both"/>
        <w:rPr>
          <w:sz w:val="22"/>
          <w:szCs w:val="22"/>
        </w:rPr>
      </w:pPr>
      <w:r w:rsidRPr="00EA5A21">
        <w:rPr>
          <w:sz w:val="22"/>
          <w:szCs w:val="22"/>
        </w:rPr>
        <w:t xml:space="preserve">The </w:t>
      </w:r>
      <w:r w:rsidR="00D10EE5" w:rsidRPr="00EA5A21">
        <w:rPr>
          <w:sz w:val="22"/>
          <w:szCs w:val="22"/>
        </w:rPr>
        <w:t xml:space="preserve">security </w:t>
      </w:r>
      <w:r w:rsidRPr="00EA5A21">
        <w:rPr>
          <w:sz w:val="22"/>
          <w:szCs w:val="22"/>
        </w:rPr>
        <w:t xml:space="preserve">system shall </w:t>
      </w:r>
      <w:r w:rsidR="00E27E2D" w:rsidRPr="00EA5A21">
        <w:rPr>
          <w:sz w:val="22"/>
          <w:szCs w:val="22"/>
        </w:rPr>
        <w:t xml:space="preserve">automatically </w:t>
      </w:r>
      <w:r w:rsidRPr="00EA5A21">
        <w:rPr>
          <w:sz w:val="22"/>
          <w:szCs w:val="22"/>
        </w:rPr>
        <w:t>upload/download information to</w:t>
      </w:r>
      <w:r w:rsidR="00D10EE5" w:rsidRPr="00EA5A21">
        <w:rPr>
          <w:sz w:val="22"/>
          <w:szCs w:val="22"/>
        </w:rPr>
        <w:t>/from</w:t>
      </w:r>
      <w:r w:rsidRPr="00EA5A21">
        <w:rPr>
          <w:sz w:val="22"/>
          <w:szCs w:val="22"/>
        </w:rPr>
        <w:t xml:space="preserve"> the control panels while the control panels are in communication with the host server application</w:t>
      </w:r>
      <w:r w:rsidR="00C420F7">
        <w:rPr>
          <w:sz w:val="22"/>
          <w:szCs w:val="22"/>
        </w:rPr>
        <w:t xml:space="preserve">.  </w:t>
      </w:r>
      <w:r w:rsidRPr="00EA5A21">
        <w:rPr>
          <w:sz w:val="22"/>
          <w:szCs w:val="22"/>
        </w:rPr>
        <w:t>A data download</w:t>
      </w:r>
      <w:r w:rsidR="008863F4" w:rsidRPr="00EA5A21">
        <w:rPr>
          <w:sz w:val="22"/>
          <w:szCs w:val="22"/>
        </w:rPr>
        <w:t>/upload</w:t>
      </w:r>
      <w:r w:rsidRPr="00EA5A21">
        <w:rPr>
          <w:sz w:val="22"/>
          <w:szCs w:val="22"/>
        </w:rPr>
        <w:t xml:space="preserve"> may also be initiated manually</w:t>
      </w:r>
      <w:r w:rsidR="00372697" w:rsidRPr="00EA5A21">
        <w:rPr>
          <w:sz w:val="22"/>
          <w:szCs w:val="22"/>
        </w:rPr>
        <w:t xml:space="preserve"> by a technician should this be required</w:t>
      </w:r>
      <w:r w:rsidR="00C420F7">
        <w:rPr>
          <w:sz w:val="22"/>
          <w:szCs w:val="22"/>
        </w:rPr>
        <w:t xml:space="preserve">.  </w:t>
      </w:r>
      <w:r w:rsidRPr="00EA5A21">
        <w:rPr>
          <w:sz w:val="22"/>
          <w:szCs w:val="22"/>
        </w:rPr>
        <w:t>This</w:t>
      </w:r>
      <w:r w:rsidR="00E27E2D" w:rsidRPr="00EA5A21">
        <w:rPr>
          <w:sz w:val="22"/>
          <w:szCs w:val="22"/>
        </w:rPr>
        <w:t xml:space="preserve"> </w:t>
      </w:r>
      <w:r w:rsidR="002F5F25" w:rsidRPr="00EA5A21">
        <w:rPr>
          <w:sz w:val="22"/>
          <w:szCs w:val="22"/>
        </w:rPr>
        <w:t xml:space="preserve">transfer of data </w:t>
      </w:r>
      <w:r w:rsidRPr="00EA5A21">
        <w:rPr>
          <w:sz w:val="22"/>
          <w:szCs w:val="22"/>
        </w:rPr>
        <w:t>may consist of either controller database information or alarms and events</w:t>
      </w:r>
      <w:r w:rsidR="006A0834">
        <w:rPr>
          <w:sz w:val="22"/>
          <w:szCs w:val="22"/>
        </w:rPr>
        <w:t>.</w:t>
      </w:r>
    </w:p>
    <w:p w14:paraId="3E5424F8" w14:textId="66CEDCB8" w:rsidR="006A0834" w:rsidRDefault="008863F4" w:rsidP="00197B13">
      <w:pPr>
        <w:pStyle w:val="Header"/>
        <w:numPr>
          <w:ilvl w:val="1"/>
          <w:numId w:val="27"/>
        </w:numPr>
        <w:tabs>
          <w:tab w:val="clear" w:pos="4320"/>
          <w:tab w:val="clear" w:pos="8640"/>
        </w:tabs>
        <w:spacing w:after="240"/>
        <w:ind w:left="2304" w:hanging="504"/>
        <w:jc w:val="both"/>
        <w:rPr>
          <w:sz w:val="22"/>
          <w:szCs w:val="22"/>
        </w:rPr>
      </w:pPr>
      <w:r w:rsidRPr="00EA5A21">
        <w:rPr>
          <w:sz w:val="22"/>
          <w:szCs w:val="22"/>
        </w:rPr>
        <w:t>Data transfer shall not interfere with normal daily operations</w:t>
      </w:r>
      <w:r w:rsidR="00C420F7">
        <w:rPr>
          <w:sz w:val="22"/>
          <w:szCs w:val="22"/>
        </w:rPr>
        <w:t xml:space="preserve">.  </w:t>
      </w:r>
      <w:r w:rsidR="002F5F25" w:rsidRPr="00EA5A21">
        <w:rPr>
          <w:sz w:val="22"/>
          <w:szCs w:val="22"/>
        </w:rPr>
        <w:t xml:space="preserve">The local system shall be capable of working for at least 24 hours </w:t>
      </w:r>
      <w:r w:rsidR="005F4169" w:rsidRPr="00EA5A21">
        <w:rPr>
          <w:sz w:val="22"/>
          <w:szCs w:val="22"/>
        </w:rPr>
        <w:t xml:space="preserve">or 5,000 events written to local logs </w:t>
      </w:r>
      <w:r w:rsidR="002F5F25" w:rsidRPr="00EA5A21">
        <w:rPr>
          <w:sz w:val="22"/>
          <w:szCs w:val="22"/>
        </w:rPr>
        <w:t>without communications to the central system</w:t>
      </w:r>
      <w:r w:rsidR="00C420F7">
        <w:rPr>
          <w:sz w:val="22"/>
          <w:szCs w:val="22"/>
        </w:rPr>
        <w:t xml:space="preserve">.  </w:t>
      </w:r>
      <w:r w:rsidR="002F5F25" w:rsidRPr="00EA5A21">
        <w:rPr>
          <w:sz w:val="22"/>
          <w:szCs w:val="22"/>
        </w:rPr>
        <w:t>Alarms will sound</w:t>
      </w:r>
      <w:r w:rsidR="00372697" w:rsidRPr="00EA5A21">
        <w:rPr>
          <w:sz w:val="22"/>
          <w:szCs w:val="22"/>
        </w:rPr>
        <w:t xml:space="preserve"> locally</w:t>
      </w:r>
      <w:r w:rsidR="002F5F25" w:rsidRPr="00EA5A21">
        <w:rPr>
          <w:sz w:val="22"/>
          <w:szCs w:val="22"/>
        </w:rPr>
        <w:t xml:space="preserve"> and</w:t>
      </w:r>
      <w:r w:rsidR="00163B8F" w:rsidRPr="00EA5A21">
        <w:rPr>
          <w:sz w:val="22"/>
          <w:szCs w:val="22"/>
        </w:rPr>
        <w:t xml:space="preserve"> they and the events will</w:t>
      </w:r>
      <w:r w:rsidR="002F5F25" w:rsidRPr="00EA5A21">
        <w:rPr>
          <w:sz w:val="22"/>
          <w:szCs w:val="22"/>
        </w:rPr>
        <w:t xml:space="preserve"> be recorded locally when such downloads/uploads are unavailable</w:t>
      </w:r>
      <w:r w:rsidR="00C420F7">
        <w:rPr>
          <w:sz w:val="22"/>
          <w:szCs w:val="22"/>
        </w:rPr>
        <w:t xml:space="preserve">.  </w:t>
      </w:r>
      <w:r w:rsidR="00372697" w:rsidRPr="00EA5A21">
        <w:rPr>
          <w:sz w:val="22"/>
          <w:szCs w:val="22"/>
        </w:rPr>
        <w:t>Should the local storage capacity be exceeded the oldest records will be overwritten</w:t>
      </w:r>
      <w:r w:rsidR="00C420F7">
        <w:rPr>
          <w:sz w:val="22"/>
          <w:szCs w:val="22"/>
        </w:rPr>
        <w:t xml:space="preserve">.  </w:t>
      </w:r>
      <w:r w:rsidR="002F5F25" w:rsidRPr="00EA5A21">
        <w:rPr>
          <w:sz w:val="22"/>
          <w:szCs w:val="22"/>
        </w:rPr>
        <w:t xml:space="preserve">Once the downloads/uploads resume, these records will be transferred and will then appear in the Central Audit </w:t>
      </w:r>
      <w:r w:rsidR="00E05096" w:rsidRPr="00EA5A21">
        <w:rPr>
          <w:sz w:val="22"/>
          <w:szCs w:val="22"/>
        </w:rPr>
        <w:t>Trail l</w:t>
      </w:r>
      <w:r w:rsidR="002F5F25" w:rsidRPr="00EA5A21">
        <w:rPr>
          <w:sz w:val="22"/>
          <w:szCs w:val="22"/>
        </w:rPr>
        <w:t>og</w:t>
      </w:r>
      <w:r w:rsidR="006A0834">
        <w:rPr>
          <w:sz w:val="22"/>
          <w:szCs w:val="22"/>
        </w:rPr>
        <w:t>.</w:t>
      </w:r>
    </w:p>
    <w:p w14:paraId="3D1B1709" w14:textId="26FF5AA8" w:rsidR="006A0834" w:rsidRDefault="0029448F"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 xml:space="preserve">Authentication to </w:t>
      </w:r>
      <w:r w:rsidR="00D10EE5" w:rsidRPr="00EA5A21">
        <w:rPr>
          <w:sz w:val="22"/>
          <w:szCs w:val="22"/>
        </w:rPr>
        <w:t>the security</w:t>
      </w:r>
      <w:r w:rsidRPr="00EA5A21">
        <w:rPr>
          <w:sz w:val="22"/>
          <w:szCs w:val="22"/>
        </w:rPr>
        <w:t xml:space="preserve"> System</w:t>
      </w:r>
      <w:r w:rsidR="00D648EA" w:rsidRPr="00EA5A21">
        <w:rPr>
          <w:sz w:val="22"/>
          <w:szCs w:val="22"/>
        </w:rPr>
        <w:t xml:space="preserve"> shall be</w:t>
      </w:r>
      <w:r w:rsidRPr="00EA5A21">
        <w:rPr>
          <w:sz w:val="22"/>
          <w:szCs w:val="22"/>
        </w:rPr>
        <w:t xml:space="preserve"> via pr</w:t>
      </w:r>
      <w:r w:rsidR="00C6634A" w:rsidRPr="00EA5A21">
        <w:rPr>
          <w:sz w:val="22"/>
          <w:szCs w:val="22"/>
        </w:rPr>
        <w:t xml:space="preserve">ogrammed </w:t>
      </w:r>
      <w:r w:rsidR="003F0294" w:rsidRPr="00EA5A21">
        <w:rPr>
          <w:sz w:val="22"/>
          <w:szCs w:val="22"/>
        </w:rPr>
        <w:t>Access Levels</w:t>
      </w:r>
      <w:r w:rsidR="004F7917">
        <w:rPr>
          <w:sz w:val="22"/>
          <w:szCs w:val="22"/>
        </w:rPr>
        <w:t>,</w:t>
      </w:r>
      <w:r w:rsidR="004F7917" w:rsidRPr="00EA5A21">
        <w:rPr>
          <w:sz w:val="22"/>
          <w:szCs w:val="22"/>
        </w:rPr>
        <w:t xml:space="preserve"> </w:t>
      </w:r>
      <w:r w:rsidR="005F4169" w:rsidRPr="00EA5A21">
        <w:rPr>
          <w:sz w:val="22"/>
          <w:szCs w:val="22"/>
        </w:rPr>
        <w:t xml:space="preserve">e.g., all users will have only the access levels which are predicted to be relevant to their responsibilities, </w:t>
      </w:r>
      <w:r w:rsidR="00603BEE" w:rsidRPr="00EA5A21">
        <w:rPr>
          <w:sz w:val="22"/>
          <w:szCs w:val="22"/>
        </w:rPr>
        <w:t>and these may relate to only one site for a local responsibility such as a librarian, or to many sites for an ITS trainer</w:t>
      </w:r>
      <w:r w:rsidR="00C420F7">
        <w:rPr>
          <w:sz w:val="22"/>
          <w:szCs w:val="22"/>
        </w:rPr>
        <w:t xml:space="preserve">.  </w:t>
      </w:r>
      <w:r w:rsidR="00945A49" w:rsidRPr="00EA5A21">
        <w:rPr>
          <w:sz w:val="22"/>
          <w:szCs w:val="22"/>
        </w:rPr>
        <w:t>When new sites are brought on-line, existing access levels may need to be augmented</w:t>
      </w:r>
      <w:r w:rsidR="00372697" w:rsidRPr="00EA5A21">
        <w:rPr>
          <w:sz w:val="22"/>
          <w:szCs w:val="22"/>
        </w:rPr>
        <w:t xml:space="preserve"> or new ones may need to be approved</w:t>
      </w:r>
      <w:r w:rsidR="00C420F7">
        <w:rPr>
          <w:sz w:val="22"/>
          <w:szCs w:val="22"/>
        </w:rPr>
        <w:t xml:space="preserve">.  </w:t>
      </w:r>
      <w:r w:rsidR="00603BEE" w:rsidRPr="00EA5A21">
        <w:rPr>
          <w:sz w:val="22"/>
          <w:szCs w:val="22"/>
        </w:rPr>
        <w:t xml:space="preserve">Such access levels can be further customised by using schedules to allow for the accesses to be limited by time of day or day of week, thereby providing more control and </w:t>
      </w:r>
      <w:r w:rsidR="002D152F" w:rsidRPr="00EA5A21">
        <w:rPr>
          <w:sz w:val="22"/>
          <w:szCs w:val="22"/>
        </w:rPr>
        <w:t xml:space="preserve">greater </w:t>
      </w:r>
      <w:r w:rsidR="00603BEE" w:rsidRPr="00EA5A21">
        <w:rPr>
          <w:sz w:val="22"/>
          <w:szCs w:val="22"/>
        </w:rPr>
        <w:t>security</w:t>
      </w:r>
      <w:r w:rsidR="006A0834">
        <w:rPr>
          <w:sz w:val="22"/>
          <w:szCs w:val="22"/>
        </w:rPr>
        <w:t>.</w:t>
      </w:r>
    </w:p>
    <w:p w14:paraId="3373E509" w14:textId="3E90BE45" w:rsidR="002D152F" w:rsidRPr="00EA5A21" w:rsidRDefault="002D152F"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Proximity</w:t>
      </w:r>
      <w:r w:rsidR="006B40B7" w:rsidRPr="00EA5A21">
        <w:rPr>
          <w:sz w:val="22"/>
          <w:szCs w:val="22"/>
        </w:rPr>
        <w:t xml:space="preserve"> </w:t>
      </w:r>
      <w:r w:rsidRPr="00EA5A21">
        <w:rPr>
          <w:sz w:val="22"/>
          <w:szCs w:val="22"/>
        </w:rPr>
        <w:t xml:space="preserve">Card </w:t>
      </w:r>
      <w:r w:rsidR="006B40B7" w:rsidRPr="00EA5A21">
        <w:rPr>
          <w:sz w:val="22"/>
          <w:szCs w:val="22"/>
        </w:rPr>
        <w:t xml:space="preserve">Reader and combination </w:t>
      </w:r>
      <w:r w:rsidR="00D10EE5" w:rsidRPr="00EA5A21">
        <w:rPr>
          <w:sz w:val="22"/>
          <w:szCs w:val="22"/>
        </w:rPr>
        <w:t>“</w:t>
      </w:r>
      <w:r w:rsidRPr="00EA5A21">
        <w:rPr>
          <w:sz w:val="22"/>
          <w:szCs w:val="22"/>
        </w:rPr>
        <w:t xml:space="preserve">Proximity Card </w:t>
      </w:r>
      <w:r w:rsidR="006B40B7" w:rsidRPr="00EA5A21">
        <w:rPr>
          <w:sz w:val="22"/>
          <w:szCs w:val="22"/>
        </w:rPr>
        <w:t>Reader and Arming Button</w:t>
      </w:r>
      <w:r w:rsidR="00D10EE5" w:rsidRPr="00EA5A21">
        <w:rPr>
          <w:sz w:val="22"/>
          <w:szCs w:val="22"/>
        </w:rPr>
        <w:t>”</w:t>
      </w:r>
      <w:r w:rsidR="006B40B7" w:rsidRPr="00EA5A21">
        <w:rPr>
          <w:sz w:val="22"/>
          <w:szCs w:val="22"/>
        </w:rPr>
        <w:t xml:space="preserve"> </w:t>
      </w:r>
      <w:r w:rsidRPr="00EA5A21">
        <w:rPr>
          <w:sz w:val="22"/>
          <w:szCs w:val="22"/>
        </w:rPr>
        <w:t>shall</w:t>
      </w:r>
      <w:r w:rsidR="0029448F" w:rsidRPr="00EA5A21">
        <w:rPr>
          <w:sz w:val="22"/>
          <w:szCs w:val="22"/>
        </w:rPr>
        <w:t xml:space="preserve"> function as </w:t>
      </w:r>
      <w:r w:rsidR="00D648EA" w:rsidRPr="00EA5A21">
        <w:rPr>
          <w:sz w:val="22"/>
          <w:szCs w:val="22"/>
        </w:rPr>
        <w:t xml:space="preserve">a method of </w:t>
      </w:r>
      <w:r w:rsidRPr="00EA5A21">
        <w:rPr>
          <w:sz w:val="22"/>
          <w:szCs w:val="22"/>
        </w:rPr>
        <w:t>dis</w:t>
      </w:r>
      <w:r w:rsidR="00D648EA" w:rsidRPr="00EA5A21">
        <w:rPr>
          <w:sz w:val="22"/>
          <w:szCs w:val="22"/>
        </w:rPr>
        <w:t xml:space="preserve">arming and </w:t>
      </w:r>
      <w:r w:rsidR="0029448F" w:rsidRPr="00EA5A21">
        <w:rPr>
          <w:sz w:val="22"/>
          <w:szCs w:val="22"/>
        </w:rPr>
        <w:t xml:space="preserve">arming </w:t>
      </w:r>
      <w:r w:rsidRPr="00EA5A21">
        <w:rPr>
          <w:sz w:val="22"/>
          <w:szCs w:val="22"/>
        </w:rPr>
        <w:t xml:space="preserve">the </w:t>
      </w:r>
      <w:r w:rsidR="0029448F" w:rsidRPr="00EA5A21">
        <w:rPr>
          <w:sz w:val="22"/>
          <w:szCs w:val="22"/>
        </w:rPr>
        <w:t>security system</w:t>
      </w:r>
      <w:r w:rsidR="006B40B7" w:rsidRPr="00EA5A21">
        <w:rPr>
          <w:sz w:val="22"/>
          <w:szCs w:val="22"/>
        </w:rPr>
        <w:t xml:space="preserve"> respectively</w:t>
      </w:r>
      <w:r w:rsidR="00C420F7">
        <w:rPr>
          <w:sz w:val="22"/>
          <w:szCs w:val="22"/>
        </w:rPr>
        <w:t xml:space="preserve">.  </w:t>
      </w:r>
    </w:p>
    <w:p w14:paraId="634DC4CD" w14:textId="14E33C46" w:rsidR="002D152F" w:rsidRPr="00EA5A21" w:rsidRDefault="002D152F"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When a valid card is presented to the Card Reader on the insecure side of the door, the system of which that reader is a part will disarm immediately</w:t>
      </w:r>
      <w:r w:rsidR="00626D92" w:rsidRPr="00EA5A21">
        <w:rPr>
          <w:sz w:val="22"/>
          <w:szCs w:val="22"/>
        </w:rPr>
        <w:t xml:space="preserve"> and temporarily unlock the door</w:t>
      </w:r>
      <w:r w:rsidR="00C420F7">
        <w:rPr>
          <w:sz w:val="22"/>
          <w:szCs w:val="22"/>
        </w:rPr>
        <w:t xml:space="preserve">.  </w:t>
      </w:r>
      <w:r w:rsidRPr="00EA5A21">
        <w:rPr>
          <w:sz w:val="22"/>
          <w:szCs w:val="22"/>
        </w:rPr>
        <w:t>The door does not need to be opened and</w:t>
      </w:r>
      <w:r w:rsidR="00626D92" w:rsidRPr="00EA5A21">
        <w:rPr>
          <w:sz w:val="22"/>
          <w:szCs w:val="22"/>
        </w:rPr>
        <w:t xml:space="preserve"> even</w:t>
      </w:r>
      <w:r w:rsidRPr="00EA5A21">
        <w:rPr>
          <w:sz w:val="22"/>
          <w:szCs w:val="22"/>
        </w:rPr>
        <w:t xml:space="preserve"> if the door is not opened the system will remain disarmed</w:t>
      </w:r>
      <w:r w:rsidR="00626D92" w:rsidRPr="00EA5A21">
        <w:rPr>
          <w:sz w:val="22"/>
          <w:szCs w:val="22"/>
        </w:rPr>
        <w:t xml:space="preserve"> and the lock will relock after the timer expires</w:t>
      </w:r>
      <w:r w:rsidR="00C420F7">
        <w:rPr>
          <w:sz w:val="22"/>
          <w:szCs w:val="22"/>
        </w:rPr>
        <w:t xml:space="preserve">.  </w:t>
      </w:r>
    </w:p>
    <w:p w14:paraId="74051845" w14:textId="00B3B5A1" w:rsidR="0029448F" w:rsidRPr="00EA5A21" w:rsidRDefault="00C6634A"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 xml:space="preserve">The </w:t>
      </w:r>
      <w:r w:rsidR="00D10EE5" w:rsidRPr="00EA5A21">
        <w:rPr>
          <w:sz w:val="22"/>
          <w:szCs w:val="22"/>
        </w:rPr>
        <w:t xml:space="preserve">security </w:t>
      </w:r>
      <w:r w:rsidRPr="00EA5A21">
        <w:rPr>
          <w:sz w:val="22"/>
          <w:szCs w:val="22"/>
        </w:rPr>
        <w:t xml:space="preserve">system shall only Arm if there are no </w:t>
      </w:r>
      <w:r w:rsidR="008863F4" w:rsidRPr="00EA5A21">
        <w:rPr>
          <w:sz w:val="22"/>
          <w:szCs w:val="22"/>
        </w:rPr>
        <w:t xml:space="preserve">open contacts, open areas, </w:t>
      </w:r>
      <w:r w:rsidR="002D152F" w:rsidRPr="00EA5A21">
        <w:rPr>
          <w:sz w:val="22"/>
          <w:szCs w:val="22"/>
        </w:rPr>
        <w:t xml:space="preserve">or </w:t>
      </w:r>
      <w:r w:rsidR="008863F4" w:rsidRPr="00EA5A21">
        <w:rPr>
          <w:sz w:val="22"/>
          <w:szCs w:val="22"/>
        </w:rPr>
        <w:t xml:space="preserve">alarms </w:t>
      </w:r>
      <w:r w:rsidRPr="00EA5A21">
        <w:rPr>
          <w:sz w:val="22"/>
          <w:szCs w:val="22"/>
        </w:rPr>
        <w:t>in the system</w:t>
      </w:r>
      <w:r w:rsidR="00C420F7">
        <w:rPr>
          <w:sz w:val="22"/>
          <w:szCs w:val="22"/>
        </w:rPr>
        <w:t xml:space="preserve">.  </w:t>
      </w:r>
      <w:r w:rsidR="002D152F" w:rsidRPr="00EA5A21">
        <w:rPr>
          <w:sz w:val="22"/>
          <w:szCs w:val="22"/>
        </w:rPr>
        <w:t>Troubles will generally not inhibit Arming of the system, e.g.</w:t>
      </w:r>
      <w:r w:rsidR="00626D92" w:rsidRPr="00EA5A21">
        <w:rPr>
          <w:sz w:val="22"/>
          <w:szCs w:val="22"/>
        </w:rPr>
        <w:t>,</w:t>
      </w:r>
      <w:r w:rsidR="002D152F" w:rsidRPr="00EA5A21">
        <w:rPr>
          <w:sz w:val="22"/>
          <w:szCs w:val="22"/>
        </w:rPr>
        <w:t xml:space="preserve"> a </w:t>
      </w:r>
      <w:r w:rsidR="00626D92" w:rsidRPr="00EA5A21">
        <w:rPr>
          <w:sz w:val="22"/>
          <w:szCs w:val="22"/>
        </w:rPr>
        <w:t xml:space="preserve">low </w:t>
      </w:r>
      <w:r w:rsidR="002D152F" w:rsidRPr="00EA5A21">
        <w:rPr>
          <w:sz w:val="22"/>
          <w:szCs w:val="22"/>
        </w:rPr>
        <w:t>battery</w:t>
      </w:r>
      <w:r w:rsidR="00626D92" w:rsidRPr="00EA5A21">
        <w:rPr>
          <w:sz w:val="22"/>
          <w:szCs w:val="22"/>
        </w:rPr>
        <w:t xml:space="preserve"> voltage causes a trouble signal which will not prevent arming of the system</w:t>
      </w:r>
      <w:r w:rsidR="00C420F7">
        <w:rPr>
          <w:sz w:val="22"/>
          <w:szCs w:val="22"/>
        </w:rPr>
        <w:t xml:space="preserve">.  </w:t>
      </w:r>
      <w:r w:rsidR="00626D92" w:rsidRPr="00EA5A21">
        <w:rPr>
          <w:sz w:val="22"/>
          <w:szCs w:val="22"/>
        </w:rPr>
        <w:t xml:space="preserve">When </w:t>
      </w:r>
      <w:r w:rsidR="00242EA1" w:rsidRPr="00EA5A21">
        <w:rPr>
          <w:sz w:val="22"/>
          <w:szCs w:val="22"/>
        </w:rPr>
        <w:t xml:space="preserve">the system is “secure”, i.e., </w:t>
      </w:r>
      <w:r w:rsidR="006D10AF">
        <w:rPr>
          <w:sz w:val="22"/>
          <w:szCs w:val="22"/>
        </w:rPr>
        <w:t>“</w:t>
      </w:r>
      <w:r w:rsidR="00242EA1" w:rsidRPr="00EA5A21">
        <w:rPr>
          <w:sz w:val="22"/>
          <w:szCs w:val="22"/>
        </w:rPr>
        <w:t xml:space="preserve">ready </w:t>
      </w:r>
      <w:r w:rsidR="006D10AF">
        <w:rPr>
          <w:sz w:val="22"/>
          <w:szCs w:val="22"/>
        </w:rPr>
        <w:t>to arm” (as shown on the keypad)</w:t>
      </w:r>
      <w:r w:rsidR="00242EA1" w:rsidRPr="00EA5A21">
        <w:rPr>
          <w:sz w:val="22"/>
          <w:szCs w:val="22"/>
        </w:rPr>
        <w:t xml:space="preserve">, swiping the card </w:t>
      </w:r>
      <w:r w:rsidR="00626D92" w:rsidRPr="00EA5A21">
        <w:rPr>
          <w:sz w:val="22"/>
          <w:szCs w:val="22"/>
        </w:rPr>
        <w:t xml:space="preserve">at the Card reader on the secure side of the door </w:t>
      </w:r>
      <w:r w:rsidR="00242EA1" w:rsidRPr="00EA5A21">
        <w:rPr>
          <w:sz w:val="22"/>
          <w:szCs w:val="22"/>
        </w:rPr>
        <w:t xml:space="preserve">and </w:t>
      </w:r>
      <w:r w:rsidR="00626D92" w:rsidRPr="00EA5A21">
        <w:rPr>
          <w:sz w:val="22"/>
          <w:szCs w:val="22"/>
        </w:rPr>
        <w:t xml:space="preserve">then </w:t>
      </w:r>
      <w:r w:rsidR="00242EA1" w:rsidRPr="00EA5A21">
        <w:rPr>
          <w:sz w:val="22"/>
          <w:szCs w:val="22"/>
        </w:rPr>
        <w:t xml:space="preserve">pressing the arming button </w:t>
      </w:r>
      <w:r w:rsidR="00FE18A0">
        <w:rPr>
          <w:sz w:val="22"/>
          <w:szCs w:val="22"/>
        </w:rPr>
        <w:t xml:space="preserve">which incorporates a 45 second delay and </w:t>
      </w:r>
      <w:r w:rsidR="00242EA1" w:rsidRPr="00EA5A21">
        <w:rPr>
          <w:sz w:val="22"/>
          <w:szCs w:val="22"/>
        </w:rPr>
        <w:t>will result in the system commencing a countdown timer, which will be set to 1 minute unless otherwise specified</w:t>
      </w:r>
      <w:r w:rsidR="00C420F7">
        <w:rPr>
          <w:sz w:val="22"/>
          <w:szCs w:val="22"/>
        </w:rPr>
        <w:t xml:space="preserve">.  </w:t>
      </w:r>
      <w:r w:rsidR="00242EA1" w:rsidRPr="00EA5A21">
        <w:rPr>
          <w:sz w:val="22"/>
          <w:szCs w:val="22"/>
        </w:rPr>
        <w:t>During this “Exit Delay” the keypad display will beep slowly and display “Exit Delay in Progress”</w:t>
      </w:r>
      <w:r w:rsidR="00C420F7">
        <w:rPr>
          <w:sz w:val="22"/>
          <w:szCs w:val="22"/>
        </w:rPr>
        <w:t xml:space="preserve">.  </w:t>
      </w:r>
      <w:r w:rsidR="00242EA1" w:rsidRPr="00EA5A21">
        <w:rPr>
          <w:sz w:val="22"/>
          <w:szCs w:val="22"/>
        </w:rPr>
        <w:t>When the “Exit Delay” is complete</w:t>
      </w:r>
      <w:r w:rsidR="0001330E">
        <w:rPr>
          <w:sz w:val="22"/>
          <w:szCs w:val="22"/>
        </w:rPr>
        <w:t>,</w:t>
      </w:r>
      <w:r w:rsidR="00242EA1" w:rsidRPr="00EA5A21">
        <w:rPr>
          <w:sz w:val="22"/>
          <w:szCs w:val="22"/>
        </w:rPr>
        <w:t xml:space="preserve"> the sounder will become silent and the</w:t>
      </w:r>
      <w:r w:rsidR="0001330E">
        <w:rPr>
          <w:sz w:val="22"/>
          <w:szCs w:val="22"/>
        </w:rPr>
        <w:t xml:space="preserve"> </w:t>
      </w:r>
      <w:r w:rsidR="00E826D2">
        <w:rPr>
          <w:sz w:val="22"/>
          <w:szCs w:val="22"/>
        </w:rPr>
        <w:t xml:space="preserve">“Ready to Arm” indication will be replaced with the </w:t>
      </w:r>
      <w:r w:rsidR="0001330E">
        <w:rPr>
          <w:sz w:val="22"/>
          <w:szCs w:val="22"/>
        </w:rPr>
        <w:t>“</w:t>
      </w:r>
      <w:r w:rsidR="00EB6ED7" w:rsidRPr="00EA5A21">
        <w:rPr>
          <w:sz w:val="22"/>
          <w:szCs w:val="22"/>
        </w:rPr>
        <w:t>armed</w:t>
      </w:r>
      <w:r w:rsidR="0001330E">
        <w:rPr>
          <w:sz w:val="22"/>
          <w:szCs w:val="22"/>
        </w:rPr>
        <w:t>”</w:t>
      </w:r>
      <w:r w:rsidR="00EB6ED7" w:rsidRPr="00EA5A21">
        <w:rPr>
          <w:sz w:val="22"/>
          <w:szCs w:val="22"/>
        </w:rPr>
        <w:t xml:space="preserve"> </w:t>
      </w:r>
      <w:r w:rsidR="0001330E">
        <w:rPr>
          <w:sz w:val="22"/>
          <w:szCs w:val="22"/>
        </w:rPr>
        <w:t xml:space="preserve">LED </w:t>
      </w:r>
      <w:r w:rsidR="00EB6ED7" w:rsidRPr="00EA5A21">
        <w:rPr>
          <w:sz w:val="22"/>
          <w:szCs w:val="22"/>
        </w:rPr>
        <w:t xml:space="preserve">status indicator </w:t>
      </w:r>
      <w:r w:rsidR="0001330E">
        <w:rPr>
          <w:sz w:val="22"/>
          <w:szCs w:val="22"/>
        </w:rPr>
        <w:t xml:space="preserve">at the keypad </w:t>
      </w:r>
      <w:r w:rsidR="00DC5976" w:rsidRPr="00EA5A21">
        <w:rPr>
          <w:sz w:val="22"/>
          <w:szCs w:val="22"/>
        </w:rPr>
        <w:t xml:space="preserve">will be </w:t>
      </w:r>
      <w:r w:rsidR="0001330E">
        <w:rPr>
          <w:sz w:val="22"/>
          <w:szCs w:val="22"/>
        </w:rPr>
        <w:t>illuminat</w:t>
      </w:r>
      <w:r w:rsidR="00DC5976" w:rsidRPr="00EA5A21">
        <w:rPr>
          <w:sz w:val="22"/>
          <w:szCs w:val="22"/>
        </w:rPr>
        <w:t xml:space="preserve">ed </w:t>
      </w:r>
      <w:r w:rsidR="00EB6ED7" w:rsidRPr="00EA5A21">
        <w:rPr>
          <w:sz w:val="22"/>
          <w:szCs w:val="22"/>
        </w:rPr>
        <w:t>on the keypad.</w:t>
      </w:r>
    </w:p>
    <w:p w14:paraId="29B57886" w14:textId="4D4C9236" w:rsidR="0029448F" w:rsidRPr="00EA5A21" w:rsidRDefault="0029448F"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Upon presentation of</w:t>
      </w:r>
      <w:r w:rsidR="003F0294" w:rsidRPr="00EA5A21">
        <w:rPr>
          <w:sz w:val="22"/>
          <w:szCs w:val="22"/>
        </w:rPr>
        <w:t xml:space="preserve"> </w:t>
      </w:r>
      <w:r w:rsidRPr="00EA5A21">
        <w:rPr>
          <w:sz w:val="22"/>
          <w:szCs w:val="22"/>
        </w:rPr>
        <w:t>proximity card</w:t>
      </w:r>
      <w:r w:rsidR="00D10EE5" w:rsidRPr="00EA5A21">
        <w:rPr>
          <w:sz w:val="22"/>
          <w:szCs w:val="22"/>
        </w:rPr>
        <w:t xml:space="preserve"> with the correct Access Level, i.e., a valid access card</w:t>
      </w:r>
      <w:r w:rsidRPr="00EA5A21">
        <w:rPr>
          <w:sz w:val="22"/>
          <w:szCs w:val="22"/>
        </w:rPr>
        <w:t xml:space="preserve">, </w:t>
      </w:r>
      <w:r w:rsidR="00242EA1" w:rsidRPr="00EA5A21">
        <w:rPr>
          <w:sz w:val="22"/>
          <w:szCs w:val="22"/>
        </w:rPr>
        <w:t xml:space="preserve">to a card reader, </w:t>
      </w:r>
      <w:r w:rsidR="00716729" w:rsidRPr="00EA5A21">
        <w:rPr>
          <w:sz w:val="22"/>
          <w:szCs w:val="22"/>
        </w:rPr>
        <w:t xml:space="preserve">the </w:t>
      </w:r>
      <w:r w:rsidR="00D10EE5" w:rsidRPr="00EA5A21">
        <w:rPr>
          <w:sz w:val="22"/>
          <w:szCs w:val="22"/>
        </w:rPr>
        <w:t xml:space="preserve">security </w:t>
      </w:r>
      <w:r w:rsidR="00716729" w:rsidRPr="00EA5A21">
        <w:rPr>
          <w:sz w:val="22"/>
          <w:szCs w:val="22"/>
        </w:rPr>
        <w:t>system shall</w:t>
      </w:r>
      <w:r w:rsidRPr="00EA5A21">
        <w:rPr>
          <w:sz w:val="22"/>
          <w:szCs w:val="22"/>
        </w:rPr>
        <w:t xml:space="preserve"> activate </w:t>
      </w:r>
      <w:r w:rsidR="00D10EE5" w:rsidRPr="00EA5A21">
        <w:rPr>
          <w:sz w:val="22"/>
          <w:szCs w:val="22"/>
        </w:rPr>
        <w:t xml:space="preserve">the </w:t>
      </w:r>
      <w:r w:rsidR="00945A49" w:rsidRPr="00EA5A21">
        <w:rPr>
          <w:sz w:val="22"/>
          <w:szCs w:val="22"/>
        </w:rPr>
        <w:t xml:space="preserve">unlocking </w:t>
      </w:r>
      <w:r w:rsidR="00EC635C" w:rsidRPr="00EA5A21">
        <w:rPr>
          <w:sz w:val="22"/>
          <w:szCs w:val="22"/>
        </w:rPr>
        <w:t>mechanism</w:t>
      </w:r>
      <w:r w:rsidR="00716729" w:rsidRPr="00EA5A21">
        <w:rPr>
          <w:sz w:val="22"/>
          <w:szCs w:val="22"/>
        </w:rPr>
        <w:t xml:space="preserve"> on </w:t>
      </w:r>
      <w:r w:rsidR="00EC635C" w:rsidRPr="00EA5A21">
        <w:rPr>
          <w:sz w:val="22"/>
          <w:szCs w:val="22"/>
        </w:rPr>
        <w:t xml:space="preserve">the </w:t>
      </w:r>
      <w:r w:rsidR="00716729" w:rsidRPr="00EA5A21">
        <w:rPr>
          <w:sz w:val="22"/>
          <w:szCs w:val="22"/>
        </w:rPr>
        <w:t>corresponding door</w:t>
      </w:r>
      <w:r w:rsidRPr="00EA5A21">
        <w:rPr>
          <w:sz w:val="22"/>
          <w:szCs w:val="22"/>
        </w:rPr>
        <w:t xml:space="preserve">, allowing </w:t>
      </w:r>
      <w:r w:rsidR="00D10EE5" w:rsidRPr="00EA5A21">
        <w:rPr>
          <w:sz w:val="22"/>
          <w:szCs w:val="22"/>
        </w:rPr>
        <w:t xml:space="preserve">that </w:t>
      </w:r>
      <w:r w:rsidRPr="00EA5A21">
        <w:rPr>
          <w:sz w:val="22"/>
          <w:szCs w:val="22"/>
        </w:rPr>
        <w:t>door to be opened</w:t>
      </w:r>
      <w:r w:rsidR="00C420F7">
        <w:rPr>
          <w:sz w:val="22"/>
          <w:szCs w:val="22"/>
        </w:rPr>
        <w:t xml:space="preserve">.  </w:t>
      </w:r>
      <w:r w:rsidR="00626D92" w:rsidRPr="00EA5A21">
        <w:rPr>
          <w:sz w:val="22"/>
          <w:szCs w:val="22"/>
        </w:rPr>
        <w:t xml:space="preserve">As noted above this will happen when the </w:t>
      </w:r>
      <w:r w:rsidR="00D523A9" w:rsidRPr="00EA5A21">
        <w:rPr>
          <w:sz w:val="22"/>
          <w:szCs w:val="22"/>
        </w:rPr>
        <w:t xml:space="preserve">security system </w:t>
      </w:r>
      <w:r w:rsidR="00626D92" w:rsidRPr="00EA5A21">
        <w:rPr>
          <w:sz w:val="22"/>
          <w:szCs w:val="22"/>
        </w:rPr>
        <w:t>area is armed or not.</w:t>
      </w:r>
    </w:p>
    <w:p w14:paraId="534F7F0C" w14:textId="7286762C" w:rsidR="006A0834" w:rsidRDefault="0029448F"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 xml:space="preserve">Upon authorized entry </w:t>
      </w:r>
      <w:r w:rsidR="00D10EE5" w:rsidRPr="00EA5A21">
        <w:rPr>
          <w:sz w:val="22"/>
          <w:szCs w:val="22"/>
        </w:rPr>
        <w:t>through a door</w:t>
      </w:r>
      <w:r w:rsidR="00716729" w:rsidRPr="00EA5A21">
        <w:rPr>
          <w:sz w:val="22"/>
          <w:szCs w:val="22"/>
        </w:rPr>
        <w:t xml:space="preserve"> (</w:t>
      </w:r>
      <w:r w:rsidR="00D10EE5" w:rsidRPr="00EA5A21">
        <w:rPr>
          <w:sz w:val="22"/>
          <w:szCs w:val="22"/>
        </w:rPr>
        <w:t xml:space="preserve">Access </w:t>
      </w:r>
      <w:r w:rsidR="00716729" w:rsidRPr="00EA5A21">
        <w:rPr>
          <w:sz w:val="22"/>
          <w:szCs w:val="22"/>
        </w:rPr>
        <w:t>Granted) the system</w:t>
      </w:r>
      <w:r w:rsidR="00484964" w:rsidRPr="00EA5A21">
        <w:rPr>
          <w:sz w:val="22"/>
          <w:szCs w:val="22"/>
        </w:rPr>
        <w:t xml:space="preserve"> </w:t>
      </w:r>
      <w:r w:rsidR="00716729" w:rsidRPr="00EA5A21">
        <w:rPr>
          <w:sz w:val="22"/>
          <w:szCs w:val="22"/>
        </w:rPr>
        <w:t xml:space="preserve">shall </w:t>
      </w:r>
      <w:r w:rsidR="00484964" w:rsidRPr="00EA5A21">
        <w:rPr>
          <w:sz w:val="22"/>
          <w:szCs w:val="22"/>
        </w:rPr>
        <w:t xml:space="preserve">automatically </w:t>
      </w:r>
      <w:r w:rsidR="00716729" w:rsidRPr="00EA5A21">
        <w:rPr>
          <w:sz w:val="22"/>
          <w:szCs w:val="22"/>
        </w:rPr>
        <w:t>disarm</w:t>
      </w:r>
      <w:r w:rsidR="00484964" w:rsidRPr="00EA5A21">
        <w:rPr>
          <w:sz w:val="22"/>
          <w:szCs w:val="22"/>
        </w:rPr>
        <w:t xml:space="preserve"> the </w:t>
      </w:r>
      <w:r w:rsidR="00D10EE5" w:rsidRPr="00EA5A21">
        <w:rPr>
          <w:sz w:val="22"/>
          <w:szCs w:val="22"/>
        </w:rPr>
        <w:t xml:space="preserve">security </w:t>
      </w:r>
      <w:r w:rsidR="00484964" w:rsidRPr="00EA5A21">
        <w:rPr>
          <w:sz w:val="22"/>
          <w:szCs w:val="22"/>
        </w:rPr>
        <w:t>system</w:t>
      </w:r>
      <w:r w:rsidR="00D10EE5" w:rsidRPr="00EA5A21">
        <w:rPr>
          <w:sz w:val="22"/>
          <w:szCs w:val="22"/>
        </w:rPr>
        <w:t xml:space="preserve"> </w:t>
      </w:r>
      <w:r w:rsidR="00EC635C" w:rsidRPr="00EA5A21">
        <w:rPr>
          <w:sz w:val="22"/>
          <w:szCs w:val="22"/>
        </w:rPr>
        <w:t>area related to that</w:t>
      </w:r>
      <w:r w:rsidR="00D10EE5" w:rsidRPr="00EA5A21">
        <w:rPr>
          <w:sz w:val="22"/>
          <w:szCs w:val="22"/>
        </w:rPr>
        <w:t xml:space="preserve"> door</w:t>
      </w:r>
      <w:r w:rsidR="00945A49" w:rsidRPr="00EA5A21">
        <w:rPr>
          <w:sz w:val="22"/>
          <w:szCs w:val="22"/>
        </w:rPr>
        <w:t xml:space="preserve"> if it was previously armed</w:t>
      </w:r>
      <w:r w:rsidR="00C420F7">
        <w:rPr>
          <w:sz w:val="22"/>
          <w:szCs w:val="22"/>
        </w:rPr>
        <w:t xml:space="preserve">.  </w:t>
      </w:r>
      <w:r w:rsidRPr="00EA5A21">
        <w:rPr>
          <w:sz w:val="22"/>
          <w:szCs w:val="22"/>
        </w:rPr>
        <w:t xml:space="preserve">“Security </w:t>
      </w:r>
      <w:r w:rsidR="001304A5" w:rsidRPr="00EA5A21">
        <w:rPr>
          <w:sz w:val="22"/>
          <w:szCs w:val="22"/>
        </w:rPr>
        <w:t xml:space="preserve">System </w:t>
      </w:r>
      <w:r w:rsidRPr="00EA5A21">
        <w:rPr>
          <w:sz w:val="22"/>
          <w:szCs w:val="22"/>
        </w:rPr>
        <w:t>Dis</w:t>
      </w:r>
      <w:r w:rsidR="001304A5" w:rsidRPr="00EA5A21">
        <w:rPr>
          <w:sz w:val="22"/>
          <w:szCs w:val="22"/>
        </w:rPr>
        <w:t>armed</w:t>
      </w:r>
      <w:r w:rsidRPr="00EA5A21">
        <w:rPr>
          <w:sz w:val="22"/>
          <w:szCs w:val="22"/>
        </w:rPr>
        <w:t xml:space="preserve">” </w:t>
      </w:r>
      <w:r w:rsidR="00062D51" w:rsidRPr="00EA5A21">
        <w:rPr>
          <w:sz w:val="22"/>
          <w:szCs w:val="22"/>
        </w:rPr>
        <w:t xml:space="preserve">status </w:t>
      </w:r>
      <w:r w:rsidR="00D523A9" w:rsidRPr="00EA5A21">
        <w:rPr>
          <w:sz w:val="22"/>
          <w:szCs w:val="22"/>
        </w:rPr>
        <w:t>shall be</w:t>
      </w:r>
      <w:r w:rsidR="00062D51" w:rsidRPr="00EA5A21">
        <w:rPr>
          <w:sz w:val="22"/>
          <w:szCs w:val="22"/>
        </w:rPr>
        <w:t xml:space="preserve"> indicated as an input to the access control and intrusion system</w:t>
      </w:r>
      <w:r w:rsidR="006A0834">
        <w:rPr>
          <w:sz w:val="22"/>
          <w:szCs w:val="22"/>
        </w:rPr>
        <w:t>.</w:t>
      </w:r>
    </w:p>
    <w:p w14:paraId="58579275" w14:textId="145967DB" w:rsidR="00716729" w:rsidRPr="00EA5A21" w:rsidRDefault="00F73D31"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 xml:space="preserve">Prior to exiting </w:t>
      </w:r>
      <w:r w:rsidR="00945A49" w:rsidRPr="00EA5A21">
        <w:rPr>
          <w:sz w:val="22"/>
          <w:szCs w:val="22"/>
        </w:rPr>
        <w:t xml:space="preserve">from </w:t>
      </w:r>
      <w:r w:rsidR="00044E04" w:rsidRPr="00EA5A21">
        <w:rPr>
          <w:sz w:val="22"/>
          <w:szCs w:val="22"/>
        </w:rPr>
        <w:t xml:space="preserve">a </w:t>
      </w:r>
      <w:r w:rsidRPr="00EA5A21">
        <w:rPr>
          <w:sz w:val="22"/>
          <w:szCs w:val="22"/>
        </w:rPr>
        <w:t xml:space="preserve">facility, personnel </w:t>
      </w:r>
      <w:r w:rsidR="00044E04" w:rsidRPr="00EA5A21">
        <w:rPr>
          <w:sz w:val="22"/>
          <w:szCs w:val="22"/>
        </w:rPr>
        <w:t xml:space="preserve">shall </w:t>
      </w:r>
      <w:r w:rsidRPr="00EA5A21">
        <w:rPr>
          <w:sz w:val="22"/>
          <w:szCs w:val="22"/>
        </w:rPr>
        <w:t>arm t</w:t>
      </w:r>
      <w:r w:rsidR="00D648EA" w:rsidRPr="00EA5A21">
        <w:rPr>
          <w:sz w:val="22"/>
          <w:szCs w:val="22"/>
        </w:rPr>
        <w:t>he security system by present</w:t>
      </w:r>
      <w:r w:rsidR="00044E04" w:rsidRPr="00EA5A21">
        <w:rPr>
          <w:sz w:val="22"/>
          <w:szCs w:val="22"/>
        </w:rPr>
        <w:t>ing</w:t>
      </w:r>
      <w:r w:rsidR="00D648EA" w:rsidRPr="00EA5A21">
        <w:rPr>
          <w:sz w:val="22"/>
          <w:szCs w:val="22"/>
        </w:rPr>
        <w:t xml:space="preserve"> their</w:t>
      </w:r>
      <w:r w:rsidRPr="00EA5A21">
        <w:rPr>
          <w:sz w:val="22"/>
          <w:szCs w:val="22"/>
        </w:rPr>
        <w:t xml:space="preserve"> card to</w:t>
      </w:r>
      <w:r w:rsidR="00D648EA" w:rsidRPr="00EA5A21">
        <w:rPr>
          <w:sz w:val="22"/>
          <w:szCs w:val="22"/>
        </w:rPr>
        <w:t xml:space="preserve"> the</w:t>
      </w:r>
      <w:r w:rsidRPr="00EA5A21">
        <w:rPr>
          <w:sz w:val="22"/>
          <w:szCs w:val="22"/>
        </w:rPr>
        <w:t xml:space="preserve"> </w:t>
      </w:r>
      <w:r w:rsidR="00D523A9" w:rsidRPr="00EA5A21">
        <w:rPr>
          <w:sz w:val="22"/>
          <w:szCs w:val="22"/>
        </w:rPr>
        <w:t xml:space="preserve">secure side </w:t>
      </w:r>
      <w:r w:rsidR="00716729" w:rsidRPr="00EA5A21">
        <w:rPr>
          <w:sz w:val="22"/>
          <w:szCs w:val="22"/>
        </w:rPr>
        <w:t>“Arming”</w:t>
      </w:r>
      <w:r w:rsidRPr="00EA5A21">
        <w:rPr>
          <w:sz w:val="22"/>
          <w:szCs w:val="22"/>
        </w:rPr>
        <w:t xml:space="preserve"> card reader and </w:t>
      </w:r>
      <w:r w:rsidR="00044E04" w:rsidRPr="00EA5A21">
        <w:rPr>
          <w:sz w:val="22"/>
          <w:szCs w:val="22"/>
        </w:rPr>
        <w:t xml:space="preserve">then </w:t>
      </w:r>
      <w:r w:rsidRPr="00EA5A21">
        <w:rPr>
          <w:sz w:val="22"/>
          <w:szCs w:val="22"/>
        </w:rPr>
        <w:t xml:space="preserve">pushing </w:t>
      </w:r>
      <w:r w:rsidR="00044E04" w:rsidRPr="00EA5A21">
        <w:rPr>
          <w:sz w:val="22"/>
          <w:szCs w:val="22"/>
        </w:rPr>
        <w:t xml:space="preserve">the adjacent </w:t>
      </w:r>
      <w:r w:rsidRPr="00EA5A21">
        <w:rPr>
          <w:sz w:val="22"/>
          <w:szCs w:val="22"/>
        </w:rPr>
        <w:t>push</w:t>
      </w:r>
      <w:r w:rsidR="00D523A9" w:rsidRPr="00EA5A21">
        <w:rPr>
          <w:sz w:val="22"/>
          <w:szCs w:val="22"/>
        </w:rPr>
        <w:t xml:space="preserve"> </w:t>
      </w:r>
      <w:r w:rsidRPr="00EA5A21">
        <w:rPr>
          <w:sz w:val="22"/>
          <w:szCs w:val="22"/>
        </w:rPr>
        <w:t>button (Arming Button)</w:t>
      </w:r>
      <w:r w:rsidR="00C420F7">
        <w:rPr>
          <w:sz w:val="22"/>
          <w:szCs w:val="22"/>
        </w:rPr>
        <w:t xml:space="preserve">.  </w:t>
      </w:r>
      <w:r w:rsidRPr="00EA5A21">
        <w:rPr>
          <w:sz w:val="22"/>
          <w:szCs w:val="22"/>
        </w:rPr>
        <w:t xml:space="preserve">This sequence of events will </w:t>
      </w:r>
      <w:r w:rsidR="00D523A9" w:rsidRPr="00EA5A21">
        <w:rPr>
          <w:sz w:val="22"/>
          <w:szCs w:val="22"/>
        </w:rPr>
        <w:t xml:space="preserve">initiate </w:t>
      </w:r>
      <w:r w:rsidRPr="00EA5A21">
        <w:rPr>
          <w:sz w:val="22"/>
          <w:szCs w:val="22"/>
        </w:rPr>
        <w:t>arm</w:t>
      </w:r>
      <w:r w:rsidR="00D523A9" w:rsidRPr="00EA5A21">
        <w:rPr>
          <w:sz w:val="22"/>
          <w:szCs w:val="22"/>
        </w:rPr>
        <w:t>ing</w:t>
      </w:r>
      <w:r w:rsidRPr="00EA5A21">
        <w:rPr>
          <w:sz w:val="22"/>
          <w:szCs w:val="22"/>
        </w:rPr>
        <w:t xml:space="preserve"> </w:t>
      </w:r>
      <w:r w:rsidR="00D523A9" w:rsidRPr="00EA5A21">
        <w:rPr>
          <w:sz w:val="22"/>
          <w:szCs w:val="22"/>
        </w:rPr>
        <w:t xml:space="preserve">of </w:t>
      </w:r>
      <w:r w:rsidRPr="00EA5A21">
        <w:rPr>
          <w:sz w:val="22"/>
          <w:szCs w:val="22"/>
        </w:rPr>
        <w:t>the security system</w:t>
      </w:r>
      <w:r w:rsidR="00C420F7">
        <w:rPr>
          <w:sz w:val="22"/>
          <w:szCs w:val="22"/>
        </w:rPr>
        <w:t xml:space="preserve">.  </w:t>
      </w:r>
      <w:r w:rsidRPr="00EA5A21">
        <w:rPr>
          <w:sz w:val="22"/>
          <w:szCs w:val="22"/>
        </w:rPr>
        <w:t>“Security System Armed” input</w:t>
      </w:r>
      <w:r w:rsidR="00D648EA" w:rsidRPr="00EA5A21">
        <w:rPr>
          <w:sz w:val="22"/>
          <w:szCs w:val="22"/>
        </w:rPr>
        <w:t xml:space="preserve"> shall be</w:t>
      </w:r>
      <w:r w:rsidRPr="00EA5A21">
        <w:rPr>
          <w:sz w:val="22"/>
          <w:szCs w:val="22"/>
        </w:rPr>
        <w:t xml:space="preserve"> signalled to field controller</w:t>
      </w:r>
      <w:r w:rsidR="00C420F7">
        <w:rPr>
          <w:sz w:val="22"/>
          <w:szCs w:val="22"/>
        </w:rPr>
        <w:t xml:space="preserve">.  </w:t>
      </w:r>
      <w:r w:rsidR="00716729" w:rsidRPr="00EA5A21">
        <w:rPr>
          <w:sz w:val="22"/>
          <w:szCs w:val="22"/>
        </w:rPr>
        <w:t xml:space="preserve">The system shall only Arm if there are no </w:t>
      </w:r>
      <w:r w:rsidR="00EB6ED7" w:rsidRPr="00EA5A21">
        <w:rPr>
          <w:sz w:val="22"/>
          <w:szCs w:val="22"/>
        </w:rPr>
        <w:t xml:space="preserve">alarms </w:t>
      </w:r>
      <w:r w:rsidR="00044E04" w:rsidRPr="00EA5A21">
        <w:rPr>
          <w:sz w:val="22"/>
          <w:szCs w:val="22"/>
        </w:rPr>
        <w:t>or “open contacts”</w:t>
      </w:r>
      <w:r w:rsidR="00716729" w:rsidRPr="00EA5A21">
        <w:rPr>
          <w:sz w:val="22"/>
          <w:szCs w:val="22"/>
        </w:rPr>
        <w:t xml:space="preserve"> in the system.</w:t>
      </w:r>
    </w:p>
    <w:p w14:paraId="2BC9D3D7" w14:textId="7B05B6E1" w:rsidR="006A0834" w:rsidRDefault="00945A49"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 xml:space="preserve">The use of a </w:t>
      </w:r>
      <w:r w:rsidR="00793DC1" w:rsidRPr="00EA5A21">
        <w:rPr>
          <w:sz w:val="22"/>
          <w:szCs w:val="22"/>
        </w:rPr>
        <w:t>manual</w:t>
      </w:r>
      <w:r w:rsidRPr="00EA5A21">
        <w:rPr>
          <w:sz w:val="22"/>
          <w:szCs w:val="22"/>
        </w:rPr>
        <w:t>, “override”</w:t>
      </w:r>
      <w:r w:rsidR="00793DC1" w:rsidRPr="00EA5A21">
        <w:rPr>
          <w:sz w:val="22"/>
          <w:szCs w:val="22"/>
        </w:rPr>
        <w:t xml:space="preserve"> key entry to</w:t>
      </w:r>
      <w:r w:rsidR="00044E04" w:rsidRPr="00EA5A21">
        <w:rPr>
          <w:sz w:val="22"/>
          <w:szCs w:val="22"/>
        </w:rPr>
        <w:t xml:space="preserve"> an</w:t>
      </w:r>
      <w:r w:rsidR="00793DC1" w:rsidRPr="00EA5A21">
        <w:rPr>
          <w:sz w:val="22"/>
          <w:szCs w:val="22"/>
        </w:rPr>
        <w:t xml:space="preserve"> </w:t>
      </w:r>
      <w:r w:rsidR="00716729" w:rsidRPr="00EA5A21">
        <w:rPr>
          <w:sz w:val="22"/>
          <w:szCs w:val="22"/>
        </w:rPr>
        <w:t xml:space="preserve">armed </w:t>
      </w:r>
      <w:r w:rsidR="00793DC1" w:rsidRPr="00EA5A21">
        <w:rPr>
          <w:sz w:val="22"/>
          <w:szCs w:val="22"/>
        </w:rPr>
        <w:t>facility,</w:t>
      </w:r>
      <w:r w:rsidR="00D9435D" w:rsidRPr="00EA5A21">
        <w:rPr>
          <w:sz w:val="22"/>
          <w:szCs w:val="22"/>
        </w:rPr>
        <w:t xml:space="preserve"> </w:t>
      </w:r>
      <w:r w:rsidRPr="00EA5A21">
        <w:rPr>
          <w:sz w:val="22"/>
          <w:szCs w:val="22"/>
        </w:rPr>
        <w:t xml:space="preserve">(or any other means of opening the door except for the use of an approved </w:t>
      </w:r>
      <w:r w:rsidR="00D9435D" w:rsidRPr="00EA5A21">
        <w:rPr>
          <w:sz w:val="22"/>
          <w:szCs w:val="22"/>
        </w:rPr>
        <w:t>access card)</w:t>
      </w:r>
      <w:r w:rsidRPr="00EA5A21">
        <w:rPr>
          <w:sz w:val="22"/>
          <w:szCs w:val="22"/>
        </w:rPr>
        <w:t xml:space="preserve"> shall cause</w:t>
      </w:r>
      <w:r w:rsidR="00793DC1" w:rsidRPr="00EA5A21">
        <w:rPr>
          <w:sz w:val="22"/>
          <w:szCs w:val="22"/>
        </w:rPr>
        <w:t xml:space="preserve"> “</w:t>
      </w:r>
      <w:r w:rsidR="001304A5" w:rsidRPr="00EA5A21">
        <w:rPr>
          <w:sz w:val="22"/>
          <w:szCs w:val="22"/>
        </w:rPr>
        <w:t>Intrusion Alarm</w:t>
      </w:r>
      <w:r w:rsidR="0029448F" w:rsidRPr="00EA5A21">
        <w:rPr>
          <w:sz w:val="22"/>
          <w:szCs w:val="22"/>
        </w:rPr>
        <w:t>” input</w:t>
      </w:r>
      <w:r w:rsidR="00D648EA" w:rsidRPr="00EA5A21">
        <w:rPr>
          <w:sz w:val="22"/>
          <w:szCs w:val="22"/>
        </w:rPr>
        <w:t xml:space="preserve"> </w:t>
      </w:r>
      <w:r w:rsidR="00926864" w:rsidRPr="00EA5A21">
        <w:rPr>
          <w:sz w:val="22"/>
          <w:szCs w:val="22"/>
        </w:rPr>
        <w:t xml:space="preserve">to </w:t>
      </w:r>
      <w:r w:rsidR="00D648EA" w:rsidRPr="00EA5A21">
        <w:rPr>
          <w:sz w:val="22"/>
          <w:szCs w:val="22"/>
        </w:rPr>
        <w:t>be</w:t>
      </w:r>
      <w:r w:rsidR="0029448F" w:rsidRPr="00EA5A21">
        <w:rPr>
          <w:sz w:val="22"/>
          <w:szCs w:val="22"/>
        </w:rPr>
        <w:t xml:space="preserve"> signalled to </w:t>
      </w:r>
      <w:r w:rsidR="00EF5E1C" w:rsidRPr="00EA5A21">
        <w:rPr>
          <w:sz w:val="22"/>
          <w:szCs w:val="22"/>
        </w:rPr>
        <w:t>the access control</w:t>
      </w:r>
      <w:r w:rsidR="00D523A9" w:rsidRPr="00EA5A21">
        <w:rPr>
          <w:sz w:val="22"/>
          <w:szCs w:val="22"/>
        </w:rPr>
        <w:t xml:space="preserve"> </w:t>
      </w:r>
      <w:r w:rsidR="00926864" w:rsidRPr="00EA5A21">
        <w:rPr>
          <w:sz w:val="22"/>
          <w:szCs w:val="22"/>
        </w:rPr>
        <w:t xml:space="preserve">system </w:t>
      </w:r>
      <w:r w:rsidR="00EF5E1C" w:rsidRPr="00EA5A21">
        <w:rPr>
          <w:sz w:val="22"/>
          <w:szCs w:val="22"/>
        </w:rPr>
        <w:t xml:space="preserve">and to the intrusion </w:t>
      </w:r>
      <w:r w:rsidRPr="00EA5A21">
        <w:rPr>
          <w:sz w:val="22"/>
          <w:szCs w:val="22"/>
        </w:rPr>
        <w:t xml:space="preserve">detection </w:t>
      </w:r>
      <w:r w:rsidR="00EF5E1C" w:rsidRPr="00EA5A21">
        <w:rPr>
          <w:sz w:val="22"/>
          <w:szCs w:val="22"/>
        </w:rPr>
        <w:t>system</w:t>
      </w:r>
      <w:r w:rsidR="006A0834">
        <w:rPr>
          <w:sz w:val="22"/>
          <w:szCs w:val="22"/>
        </w:rPr>
        <w:t>.</w:t>
      </w:r>
    </w:p>
    <w:p w14:paraId="1A8EC50B" w14:textId="2545C66F" w:rsidR="0029448F" w:rsidRPr="00EA5A21" w:rsidRDefault="0029448F" w:rsidP="00197B13">
      <w:pPr>
        <w:pStyle w:val="Header"/>
        <w:numPr>
          <w:ilvl w:val="0"/>
          <w:numId w:val="29"/>
        </w:numPr>
        <w:tabs>
          <w:tab w:val="clear" w:pos="4320"/>
          <w:tab w:val="clear" w:pos="8640"/>
        </w:tabs>
        <w:spacing w:after="240"/>
        <w:ind w:left="1584" w:hanging="504"/>
        <w:jc w:val="both"/>
        <w:rPr>
          <w:sz w:val="22"/>
          <w:szCs w:val="22"/>
        </w:rPr>
      </w:pPr>
      <w:r w:rsidRPr="00EA5A21">
        <w:rPr>
          <w:sz w:val="22"/>
          <w:szCs w:val="22"/>
        </w:rPr>
        <w:t>Upon</w:t>
      </w:r>
      <w:r w:rsidR="00044E04" w:rsidRPr="00EA5A21">
        <w:rPr>
          <w:sz w:val="22"/>
          <w:szCs w:val="22"/>
        </w:rPr>
        <w:t xml:space="preserve"> a</w:t>
      </w:r>
      <w:r w:rsidRPr="00EA5A21">
        <w:rPr>
          <w:sz w:val="22"/>
          <w:szCs w:val="22"/>
        </w:rPr>
        <w:t xml:space="preserve"> forced entry to</w:t>
      </w:r>
      <w:r w:rsidR="00044E04" w:rsidRPr="00EA5A21">
        <w:rPr>
          <w:sz w:val="22"/>
          <w:szCs w:val="22"/>
        </w:rPr>
        <w:t xml:space="preserve"> the </w:t>
      </w:r>
      <w:r w:rsidRPr="00EA5A21">
        <w:rPr>
          <w:sz w:val="22"/>
          <w:szCs w:val="22"/>
        </w:rPr>
        <w:t>facility, “</w:t>
      </w:r>
      <w:r w:rsidR="001304A5" w:rsidRPr="00EA5A21">
        <w:rPr>
          <w:sz w:val="22"/>
          <w:szCs w:val="22"/>
        </w:rPr>
        <w:t>Intrusion Alarm</w:t>
      </w:r>
      <w:r w:rsidRPr="00EA5A21">
        <w:rPr>
          <w:sz w:val="22"/>
          <w:szCs w:val="22"/>
        </w:rPr>
        <w:t xml:space="preserve">” input </w:t>
      </w:r>
      <w:r w:rsidR="00044E04" w:rsidRPr="00EA5A21">
        <w:rPr>
          <w:sz w:val="22"/>
          <w:szCs w:val="22"/>
        </w:rPr>
        <w:t xml:space="preserve">will be </w:t>
      </w:r>
      <w:r w:rsidRPr="00EA5A21">
        <w:rPr>
          <w:sz w:val="22"/>
          <w:szCs w:val="22"/>
        </w:rPr>
        <w:t xml:space="preserve">signalled to </w:t>
      </w:r>
      <w:r w:rsidR="00044E04" w:rsidRPr="00EA5A21">
        <w:rPr>
          <w:sz w:val="22"/>
          <w:szCs w:val="22"/>
        </w:rPr>
        <w:t xml:space="preserve">the local </w:t>
      </w:r>
      <w:r w:rsidR="00EF5E1C" w:rsidRPr="00EA5A21">
        <w:rPr>
          <w:sz w:val="22"/>
          <w:szCs w:val="22"/>
        </w:rPr>
        <w:t xml:space="preserve">access control </w:t>
      </w:r>
      <w:r w:rsidR="00926864" w:rsidRPr="00EA5A21">
        <w:rPr>
          <w:sz w:val="22"/>
          <w:szCs w:val="22"/>
        </w:rPr>
        <w:t xml:space="preserve">system </w:t>
      </w:r>
      <w:r w:rsidR="00EF5E1C" w:rsidRPr="00EA5A21">
        <w:rPr>
          <w:sz w:val="22"/>
          <w:szCs w:val="22"/>
        </w:rPr>
        <w:t xml:space="preserve">and the intrusion </w:t>
      </w:r>
      <w:r w:rsidR="00D9435D" w:rsidRPr="00EA5A21">
        <w:rPr>
          <w:sz w:val="22"/>
          <w:szCs w:val="22"/>
        </w:rPr>
        <w:t xml:space="preserve">detection </w:t>
      </w:r>
      <w:r w:rsidR="00EF5E1C" w:rsidRPr="00EA5A21">
        <w:rPr>
          <w:sz w:val="22"/>
          <w:szCs w:val="22"/>
        </w:rPr>
        <w:t>system</w:t>
      </w:r>
      <w:r w:rsidR="00C420F7">
        <w:rPr>
          <w:sz w:val="22"/>
          <w:szCs w:val="22"/>
        </w:rPr>
        <w:t xml:space="preserve">.  </w:t>
      </w:r>
      <w:r w:rsidR="00EC635C" w:rsidRPr="00EA5A21">
        <w:rPr>
          <w:sz w:val="22"/>
          <w:szCs w:val="22"/>
        </w:rPr>
        <w:t xml:space="preserve">The </w:t>
      </w:r>
      <w:r w:rsidR="00EF5E1C" w:rsidRPr="00EA5A21">
        <w:rPr>
          <w:sz w:val="22"/>
          <w:szCs w:val="22"/>
        </w:rPr>
        <w:t>Central System</w:t>
      </w:r>
      <w:r w:rsidRPr="00EA5A21">
        <w:rPr>
          <w:sz w:val="22"/>
          <w:szCs w:val="22"/>
        </w:rPr>
        <w:t xml:space="preserve"> maintains “Security </w:t>
      </w:r>
      <w:r w:rsidR="001304A5" w:rsidRPr="00EA5A21">
        <w:rPr>
          <w:sz w:val="22"/>
          <w:szCs w:val="22"/>
        </w:rPr>
        <w:t>System Armed</w:t>
      </w:r>
      <w:r w:rsidRPr="00EA5A21">
        <w:rPr>
          <w:sz w:val="22"/>
          <w:szCs w:val="22"/>
        </w:rPr>
        <w:t xml:space="preserve">” input signal to </w:t>
      </w:r>
      <w:r w:rsidR="00926864" w:rsidRPr="00EA5A21">
        <w:rPr>
          <w:sz w:val="22"/>
          <w:szCs w:val="22"/>
        </w:rPr>
        <w:t xml:space="preserve">the </w:t>
      </w:r>
      <w:r w:rsidR="00EF5E1C" w:rsidRPr="00EA5A21">
        <w:rPr>
          <w:sz w:val="22"/>
          <w:szCs w:val="22"/>
        </w:rPr>
        <w:t>access control</w:t>
      </w:r>
      <w:r w:rsidR="00926864" w:rsidRPr="00EA5A21">
        <w:rPr>
          <w:sz w:val="22"/>
          <w:szCs w:val="22"/>
        </w:rPr>
        <w:t xml:space="preserve"> system </w:t>
      </w:r>
      <w:r w:rsidR="00EF5E1C" w:rsidRPr="00EA5A21">
        <w:rPr>
          <w:sz w:val="22"/>
          <w:szCs w:val="22"/>
        </w:rPr>
        <w:t xml:space="preserve">and intrusion </w:t>
      </w:r>
      <w:r w:rsidR="00D9435D" w:rsidRPr="00EA5A21">
        <w:rPr>
          <w:sz w:val="22"/>
          <w:szCs w:val="22"/>
        </w:rPr>
        <w:t xml:space="preserve">detection </w:t>
      </w:r>
      <w:r w:rsidR="00EF5E1C" w:rsidRPr="00EA5A21">
        <w:rPr>
          <w:sz w:val="22"/>
          <w:szCs w:val="22"/>
        </w:rPr>
        <w:t>system</w:t>
      </w:r>
      <w:r w:rsidRPr="00EA5A21">
        <w:rPr>
          <w:sz w:val="22"/>
          <w:szCs w:val="22"/>
        </w:rPr>
        <w:t>.</w:t>
      </w:r>
    </w:p>
    <w:p w14:paraId="51C0BFD4" w14:textId="4E38D3C8" w:rsidR="0029448F" w:rsidRPr="00FB04C5" w:rsidRDefault="00277640">
      <w:pPr>
        <w:pStyle w:val="heading3a"/>
        <w:numPr>
          <w:ilvl w:val="1"/>
          <w:numId w:val="11"/>
        </w:numPr>
        <w:spacing w:line="240" w:lineRule="auto"/>
        <w:ind w:left="1080" w:hanging="1080"/>
        <w:jc w:val="both"/>
        <w:rPr>
          <w:b/>
          <w:szCs w:val="22"/>
          <w:lang w:val="en-CA"/>
        </w:rPr>
      </w:pPr>
      <w:bookmarkStart w:id="9418" w:name="_Toc60830879"/>
      <w:bookmarkStart w:id="9419" w:name="_Toc60840767"/>
      <w:bookmarkStart w:id="9420" w:name="_Toc60841302"/>
      <w:bookmarkStart w:id="9421" w:name="_Toc60841837"/>
      <w:bookmarkStart w:id="9422" w:name="_Toc60861988"/>
      <w:bookmarkStart w:id="9423" w:name="_Toc60904287"/>
      <w:bookmarkStart w:id="9424" w:name="_Toc60904822"/>
      <w:bookmarkStart w:id="9425" w:name="_Toc60905357"/>
      <w:bookmarkStart w:id="9426" w:name="_Toc60905892"/>
      <w:bookmarkStart w:id="9427" w:name="_Toc60906427"/>
      <w:bookmarkStart w:id="9428" w:name="_Toc60906965"/>
      <w:bookmarkStart w:id="9429" w:name="_Toc60909764"/>
      <w:bookmarkStart w:id="9430" w:name="_Toc60910800"/>
      <w:bookmarkStart w:id="9431" w:name="_Toc60911336"/>
      <w:bookmarkStart w:id="9432" w:name="_Toc60911872"/>
      <w:bookmarkStart w:id="9433" w:name="_Toc60912408"/>
      <w:bookmarkStart w:id="9434" w:name="_Toc60912781"/>
      <w:bookmarkStart w:id="9435" w:name="_Toc60913155"/>
      <w:bookmarkStart w:id="9436" w:name="_Toc60913529"/>
      <w:bookmarkStart w:id="9437" w:name="_Toc60913903"/>
      <w:bookmarkStart w:id="9438" w:name="_Toc60914277"/>
      <w:bookmarkStart w:id="9439" w:name="_Toc60914651"/>
      <w:bookmarkStart w:id="9440" w:name="_Toc60940137"/>
      <w:bookmarkStart w:id="9441" w:name="_Toc60952154"/>
      <w:bookmarkStart w:id="9442" w:name="_Toc68181274"/>
      <w:bookmarkStart w:id="9443" w:name="_Toc68181863"/>
      <w:bookmarkStart w:id="9444" w:name="_Toc72754656"/>
      <w:bookmarkStart w:id="9445" w:name="_Toc72755619"/>
      <w:bookmarkStart w:id="9446" w:name="_Toc72755707"/>
      <w:bookmarkStart w:id="9447" w:name="_Toc72834184"/>
      <w:bookmarkStart w:id="9448" w:name="_Toc72925351"/>
      <w:bookmarkStart w:id="9449" w:name="_Toc72925981"/>
      <w:bookmarkStart w:id="9450" w:name="_Toc72928845"/>
      <w:bookmarkStart w:id="9451" w:name="_Toc72929775"/>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r w:rsidRPr="00FB04C5">
        <w:rPr>
          <w:b/>
          <w:caps w:val="0"/>
          <w:szCs w:val="22"/>
          <w:lang w:val="en-CA"/>
        </w:rPr>
        <w:t xml:space="preserve">Security Wiring </w:t>
      </w:r>
      <w:r w:rsidR="00084552" w:rsidRPr="00FB04C5">
        <w:rPr>
          <w:b/>
          <w:caps w:val="0"/>
          <w:szCs w:val="22"/>
          <w:lang w:val="en-CA"/>
        </w:rPr>
        <w:t>Field Quality Control</w:t>
      </w:r>
      <w:bookmarkEnd w:id="9442"/>
      <w:bookmarkEnd w:id="9443"/>
      <w:bookmarkEnd w:id="9444"/>
      <w:bookmarkEnd w:id="9445"/>
      <w:bookmarkEnd w:id="9446"/>
      <w:bookmarkEnd w:id="9447"/>
      <w:bookmarkEnd w:id="9448"/>
      <w:bookmarkEnd w:id="9449"/>
      <w:bookmarkEnd w:id="9450"/>
      <w:bookmarkEnd w:id="9451"/>
    </w:p>
    <w:p w14:paraId="0B7B61CF" w14:textId="517BD4BA" w:rsidR="0029448F" w:rsidRPr="00F12F3D" w:rsidRDefault="00277640" w:rsidP="00197B13">
      <w:pPr>
        <w:pStyle w:val="Header"/>
        <w:numPr>
          <w:ilvl w:val="0"/>
          <w:numId w:val="30"/>
        </w:numPr>
        <w:tabs>
          <w:tab w:val="clear" w:pos="4320"/>
          <w:tab w:val="clear" w:pos="8640"/>
        </w:tabs>
        <w:spacing w:after="240"/>
        <w:ind w:left="1584" w:hanging="504"/>
        <w:jc w:val="both"/>
        <w:rPr>
          <w:sz w:val="22"/>
          <w:szCs w:val="22"/>
        </w:rPr>
      </w:pPr>
      <w:r w:rsidRPr="00B81ECE">
        <w:rPr>
          <w:sz w:val="22"/>
          <w:szCs w:val="22"/>
        </w:rPr>
        <w:t>Sensor and other signal</w:t>
      </w:r>
      <w:r w:rsidRPr="00760522">
        <w:rPr>
          <w:sz w:val="22"/>
          <w:szCs w:val="22"/>
        </w:rPr>
        <w:t xml:space="preserve"> w</w:t>
      </w:r>
      <w:r w:rsidR="0029448F" w:rsidRPr="00760522">
        <w:rPr>
          <w:sz w:val="22"/>
          <w:szCs w:val="22"/>
        </w:rPr>
        <w:t>iring</w:t>
      </w:r>
      <w:r w:rsidR="00926864" w:rsidRPr="00760522">
        <w:rPr>
          <w:sz w:val="22"/>
          <w:szCs w:val="22"/>
        </w:rPr>
        <w:t xml:space="preserve"> should be tested for continuity of each conductor using ohmmeter or DC buzzer</w:t>
      </w:r>
      <w:r w:rsidR="00C420F7">
        <w:rPr>
          <w:sz w:val="22"/>
          <w:szCs w:val="22"/>
        </w:rPr>
        <w:t xml:space="preserve">.  </w:t>
      </w:r>
      <w:r w:rsidR="00565F10" w:rsidRPr="00F12F3D">
        <w:rPr>
          <w:sz w:val="22"/>
          <w:szCs w:val="22"/>
        </w:rPr>
        <w:t>Resistance values shall not exceed 5 ohms</w:t>
      </w:r>
      <w:r w:rsidR="004F7917">
        <w:rPr>
          <w:sz w:val="22"/>
          <w:szCs w:val="22"/>
        </w:rPr>
        <w:t xml:space="preserve">.  </w:t>
      </w:r>
      <w:r w:rsidR="00926864" w:rsidRPr="00F12F3D">
        <w:rPr>
          <w:sz w:val="22"/>
          <w:szCs w:val="22"/>
        </w:rPr>
        <w:t xml:space="preserve">Megger or 120 </w:t>
      </w:r>
      <w:r w:rsidR="00FB04C5">
        <w:rPr>
          <w:sz w:val="22"/>
          <w:szCs w:val="22"/>
        </w:rPr>
        <w:t>V</w:t>
      </w:r>
      <w:r w:rsidR="00926864" w:rsidRPr="00F12F3D">
        <w:rPr>
          <w:sz w:val="22"/>
          <w:szCs w:val="22"/>
        </w:rPr>
        <w:t>olt filament lamp testing is not acceptable</w:t>
      </w:r>
      <w:r w:rsidR="0029448F" w:rsidRPr="00F12F3D">
        <w:rPr>
          <w:sz w:val="22"/>
          <w:szCs w:val="22"/>
        </w:rPr>
        <w:t>.</w:t>
      </w:r>
    </w:p>
    <w:p w14:paraId="6EE375E4" w14:textId="2313DC76" w:rsidR="0029448F" w:rsidRPr="00EA5A21" w:rsidRDefault="0029448F" w:rsidP="00197B13">
      <w:pPr>
        <w:pStyle w:val="Header"/>
        <w:numPr>
          <w:ilvl w:val="0"/>
          <w:numId w:val="30"/>
        </w:numPr>
        <w:tabs>
          <w:tab w:val="clear" w:pos="4320"/>
          <w:tab w:val="clear" w:pos="8640"/>
        </w:tabs>
        <w:spacing w:after="240"/>
        <w:ind w:left="1584" w:hanging="504"/>
        <w:jc w:val="both"/>
        <w:rPr>
          <w:sz w:val="22"/>
          <w:szCs w:val="22"/>
        </w:rPr>
      </w:pPr>
      <w:r w:rsidRPr="00F12F3D">
        <w:rPr>
          <w:sz w:val="22"/>
          <w:szCs w:val="22"/>
        </w:rPr>
        <w:t>Carry out functional te</w:t>
      </w:r>
      <w:r w:rsidR="00246CE9" w:rsidRPr="00F12F3D">
        <w:rPr>
          <w:sz w:val="22"/>
          <w:szCs w:val="22"/>
        </w:rPr>
        <w:t xml:space="preserve">sts with the Region’s </w:t>
      </w:r>
      <w:r w:rsidRPr="00F12F3D">
        <w:rPr>
          <w:sz w:val="22"/>
          <w:szCs w:val="22"/>
        </w:rPr>
        <w:t xml:space="preserve">Representative to confirm field wiring, </w:t>
      </w:r>
      <w:r w:rsidR="0038280C" w:rsidRPr="00EA5A21">
        <w:rPr>
          <w:sz w:val="22"/>
          <w:szCs w:val="22"/>
        </w:rPr>
        <w:t>interconnections,</w:t>
      </w:r>
      <w:r w:rsidR="00DC5976" w:rsidRPr="00EA5A21">
        <w:rPr>
          <w:sz w:val="22"/>
          <w:szCs w:val="22"/>
        </w:rPr>
        <w:t xml:space="preserve"> </w:t>
      </w:r>
      <w:r w:rsidRPr="00EA5A21">
        <w:rPr>
          <w:sz w:val="22"/>
          <w:szCs w:val="22"/>
        </w:rPr>
        <w:t xml:space="preserve">and </w:t>
      </w:r>
      <w:r w:rsidR="00DE292E" w:rsidRPr="00EA5A21">
        <w:rPr>
          <w:sz w:val="22"/>
          <w:szCs w:val="22"/>
        </w:rPr>
        <w:t>device</w:t>
      </w:r>
      <w:r w:rsidRPr="00EA5A21">
        <w:rPr>
          <w:sz w:val="22"/>
          <w:szCs w:val="22"/>
        </w:rPr>
        <w:t xml:space="preserve"> functionality.</w:t>
      </w:r>
    </w:p>
    <w:p w14:paraId="4214FCE7" w14:textId="27486850" w:rsidR="0029448F" w:rsidRPr="00EA5A21" w:rsidRDefault="0029448F" w:rsidP="00197B13">
      <w:pPr>
        <w:pStyle w:val="Header"/>
        <w:numPr>
          <w:ilvl w:val="0"/>
          <w:numId w:val="30"/>
        </w:numPr>
        <w:tabs>
          <w:tab w:val="clear" w:pos="4320"/>
          <w:tab w:val="clear" w:pos="8640"/>
        </w:tabs>
        <w:spacing w:after="240"/>
        <w:ind w:left="1584" w:hanging="504"/>
        <w:jc w:val="both"/>
        <w:rPr>
          <w:sz w:val="22"/>
          <w:szCs w:val="22"/>
        </w:rPr>
      </w:pPr>
      <w:r w:rsidRPr="00EA5A21">
        <w:rPr>
          <w:sz w:val="22"/>
          <w:szCs w:val="22"/>
        </w:rPr>
        <w:t xml:space="preserve">Depending upon </w:t>
      </w:r>
      <w:r w:rsidR="005D736D" w:rsidRPr="00EA5A21">
        <w:rPr>
          <w:sz w:val="22"/>
          <w:szCs w:val="22"/>
        </w:rPr>
        <w:t xml:space="preserve">the </w:t>
      </w:r>
      <w:r w:rsidRPr="00EA5A21">
        <w:rPr>
          <w:sz w:val="22"/>
          <w:szCs w:val="22"/>
        </w:rPr>
        <w:t xml:space="preserve">magnitude and </w:t>
      </w:r>
      <w:r w:rsidR="005D736D" w:rsidRPr="00EA5A21">
        <w:rPr>
          <w:sz w:val="22"/>
          <w:szCs w:val="22"/>
        </w:rPr>
        <w:t xml:space="preserve">the </w:t>
      </w:r>
      <w:r w:rsidRPr="00EA5A21">
        <w:rPr>
          <w:sz w:val="22"/>
          <w:szCs w:val="22"/>
        </w:rPr>
        <w:t>complexity</w:t>
      </w:r>
      <w:r w:rsidR="005D736D" w:rsidRPr="00EA5A21">
        <w:rPr>
          <w:sz w:val="22"/>
          <w:szCs w:val="22"/>
        </w:rPr>
        <w:t xml:space="preserve"> of the system</w:t>
      </w:r>
      <w:r w:rsidRPr="00EA5A21">
        <w:rPr>
          <w:sz w:val="22"/>
          <w:szCs w:val="22"/>
        </w:rPr>
        <w:t xml:space="preserve">, </w:t>
      </w:r>
      <w:r w:rsidR="005D736D" w:rsidRPr="00EA5A21">
        <w:rPr>
          <w:sz w:val="22"/>
          <w:szCs w:val="22"/>
        </w:rPr>
        <w:t xml:space="preserve">the Contractor may elect to </w:t>
      </w:r>
      <w:r w:rsidRPr="00EA5A21">
        <w:rPr>
          <w:sz w:val="22"/>
          <w:szCs w:val="22"/>
        </w:rPr>
        <w:t xml:space="preserve">divide </w:t>
      </w:r>
      <w:r w:rsidR="005D736D" w:rsidRPr="00EA5A21">
        <w:rPr>
          <w:sz w:val="22"/>
          <w:szCs w:val="22"/>
        </w:rPr>
        <w:t xml:space="preserve">the </w:t>
      </w:r>
      <w:r w:rsidRPr="00EA5A21">
        <w:rPr>
          <w:sz w:val="22"/>
          <w:szCs w:val="22"/>
        </w:rPr>
        <w:t xml:space="preserve">security system into </w:t>
      </w:r>
      <w:r w:rsidR="00DE292E" w:rsidRPr="00EA5A21">
        <w:rPr>
          <w:sz w:val="22"/>
          <w:szCs w:val="22"/>
        </w:rPr>
        <w:t>logical</w:t>
      </w:r>
      <w:r w:rsidRPr="00EA5A21">
        <w:rPr>
          <w:sz w:val="22"/>
          <w:szCs w:val="22"/>
        </w:rPr>
        <w:t xml:space="preserve"> sections, </w:t>
      </w:r>
      <w:r w:rsidR="005D736D" w:rsidRPr="00EA5A21">
        <w:rPr>
          <w:sz w:val="22"/>
          <w:szCs w:val="22"/>
        </w:rPr>
        <w:t xml:space="preserve">and </w:t>
      </w:r>
      <w:r w:rsidR="00277640" w:rsidRPr="00EA5A21">
        <w:rPr>
          <w:sz w:val="22"/>
          <w:szCs w:val="22"/>
        </w:rPr>
        <w:t xml:space="preserve">activate </w:t>
      </w:r>
      <w:r w:rsidRPr="00EA5A21">
        <w:rPr>
          <w:sz w:val="22"/>
          <w:szCs w:val="22"/>
        </w:rPr>
        <w:t xml:space="preserve">one section at a time </w:t>
      </w:r>
      <w:r w:rsidR="005D736D" w:rsidRPr="00EA5A21">
        <w:rPr>
          <w:sz w:val="22"/>
          <w:szCs w:val="22"/>
        </w:rPr>
        <w:t>so as to sequentially verify the</w:t>
      </w:r>
      <w:r w:rsidRPr="00EA5A21">
        <w:rPr>
          <w:sz w:val="22"/>
          <w:szCs w:val="22"/>
        </w:rPr>
        <w:t xml:space="preserve"> operation of </w:t>
      </w:r>
      <w:r w:rsidR="005D736D" w:rsidRPr="00EA5A21">
        <w:rPr>
          <w:sz w:val="22"/>
          <w:szCs w:val="22"/>
        </w:rPr>
        <w:t>each s</w:t>
      </w:r>
      <w:r w:rsidR="0077083B" w:rsidRPr="00EA5A21">
        <w:rPr>
          <w:sz w:val="22"/>
          <w:szCs w:val="22"/>
        </w:rPr>
        <w:t xml:space="preserve">elected </w:t>
      </w:r>
      <w:r w:rsidRPr="00EA5A21">
        <w:rPr>
          <w:sz w:val="22"/>
          <w:szCs w:val="22"/>
        </w:rPr>
        <w:t>section.</w:t>
      </w:r>
    </w:p>
    <w:p w14:paraId="68CC3B59" w14:textId="69742551" w:rsidR="0029448F" w:rsidRPr="00EA5A21" w:rsidRDefault="0029448F" w:rsidP="00197B13">
      <w:pPr>
        <w:pStyle w:val="Header"/>
        <w:numPr>
          <w:ilvl w:val="0"/>
          <w:numId w:val="30"/>
        </w:numPr>
        <w:tabs>
          <w:tab w:val="clear" w:pos="4320"/>
          <w:tab w:val="clear" w:pos="8640"/>
        </w:tabs>
        <w:spacing w:after="240"/>
        <w:ind w:left="1584" w:hanging="504"/>
        <w:jc w:val="both"/>
        <w:rPr>
          <w:sz w:val="22"/>
          <w:szCs w:val="22"/>
        </w:rPr>
      </w:pPr>
      <w:r w:rsidRPr="00EA5A21">
        <w:rPr>
          <w:sz w:val="22"/>
          <w:szCs w:val="22"/>
        </w:rPr>
        <w:t xml:space="preserve">Upon completion of </w:t>
      </w:r>
      <w:r w:rsidR="005D736D" w:rsidRPr="00EA5A21">
        <w:rPr>
          <w:sz w:val="22"/>
          <w:szCs w:val="22"/>
        </w:rPr>
        <w:t xml:space="preserve">the </w:t>
      </w:r>
      <w:r w:rsidRPr="00EA5A21">
        <w:rPr>
          <w:sz w:val="22"/>
          <w:szCs w:val="22"/>
        </w:rPr>
        <w:t>sectional test</w:t>
      </w:r>
      <w:r w:rsidR="00246CE9" w:rsidRPr="00EA5A21">
        <w:rPr>
          <w:sz w:val="22"/>
          <w:szCs w:val="22"/>
        </w:rPr>
        <w:t>s</w:t>
      </w:r>
      <w:r w:rsidRPr="00EA5A21">
        <w:rPr>
          <w:sz w:val="22"/>
          <w:szCs w:val="22"/>
        </w:rPr>
        <w:t xml:space="preserve">, </w:t>
      </w:r>
      <w:r w:rsidR="005D736D" w:rsidRPr="00EA5A21">
        <w:rPr>
          <w:sz w:val="22"/>
          <w:szCs w:val="22"/>
        </w:rPr>
        <w:t xml:space="preserve">the Contractor shall </w:t>
      </w:r>
      <w:r w:rsidRPr="00EA5A21">
        <w:rPr>
          <w:sz w:val="22"/>
          <w:szCs w:val="22"/>
        </w:rPr>
        <w:t>undertake testing</w:t>
      </w:r>
      <w:r w:rsidR="00A21883" w:rsidRPr="00EA5A21">
        <w:rPr>
          <w:sz w:val="22"/>
          <w:szCs w:val="22"/>
        </w:rPr>
        <w:t xml:space="preserve"> of </w:t>
      </w:r>
      <w:r w:rsidR="005D736D" w:rsidRPr="00EA5A21">
        <w:rPr>
          <w:sz w:val="22"/>
          <w:szCs w:val="22"/>
        </w:rPr>
        <w:t xml:space="preserve">the </w:t>
      </w:r>
      <w:r w:rsidR="00A21883" w:rsidRPr="00EA5A21">
        <w:rPr>
          <w:sz w:val="22"/>
          <w:szCs w:val="22"/>
        </w:rPr>
        <w:t xml:space="preserve">integrated </w:t>
      </w:r>
      <w:r w:rsidR="005D736D" w:rsidRPr="00EA5A21">
        <w:rPr>
          <w:sz w:val="22"/>
          <w:szCs w:val="22"/>
        </w:rPr>
        <w:t xml:space="preserve">system comprised of all the </w:t>
      </w:r>
      <w:r w:rsidR="00687B4D" w:rsidRPr="00EA5A21">
        <w:rPr>
          <w:sz w:val="22"/>
          <w:szCs w:val="22"/>
        </w:rPr>
        <w:t>sections.</w:t>
      </w:r>
    </w:p>
    <w:p w14:paraId="6FDBDBE6" w14:textId="68665F60" w:rsidR="0029448F" w:rsidRPr="00EA5A21" w:rsidRDefault="00687B4D" w:rsidP="00197B13">
      <w:pPr>
        <w:pStyle w:val="Header"/>
        <w:numPr>
          <w:ilvl w:val="0"/>
          <w:numId w:val="30"/>
        </w:numPr>
        <w:tabs>
          <w:tab w:val="clear" w:pos="4320"/>
          <w:tab w:val="clear" w:pos="8640"/>
        </w:tabs>
        <w:spacing w:after="240"/>
        <w:ind w:left="1584" w:hanging="504"/>
        <w:jc w:val="both"/>
        <w:rPr>
          <w:sz w:val="22"/>
          <w:szCs w:val="22"/>
        </w:rPr>
      </w:pPr>
      <w:r w:rsidRPr="00EA5A21">
        <w:rPr>
          <w:sz w:val="22"/>
          <w:szCs w:val="22"/>
        </w:rPr>
        <w:t xml:space="preserve">The Contractor shall verify operation of the </w:t>
      </w:r>
      <w:r w:rsidR="0029448F" w:rsidRPr="00EA5A21">
        <w:rPr>
          <w:sz w:val="22"/>
          <w:szCs w:val="22"/>
        </w:rPr>
        <w:t>complete system for operational sequencing.</w:t>
      </w:r>
    </w:p>
    <w:p w14:paraId="0D74B3DA" w14:textId="169CD757" w:rsidR="0029448F" w:rsidRPr="00EA5A21" w:rsidRDefault="0029448F" w:rsidP="00197B13">
      <w:pPr>
        <w:pStyle w:val="Header"/>
        <w:numPr>
          <w:ilvl w:val="0"/>
          <w:numId w:val="30"/>
        </w:numPr>
        <w:tabs>
          <w:tab w:val="clear" w:pos="4320"/>
          <w:tab w:val="clear" w:pos="8640"/>
        </w:tabs>
        <w:spacing w:after="240"/>
        <w:ind w:left="1584" w:hanging="504"/>
        <w:jc w:val="both"/>
        <w:rPr>
          <w:sz w:val="22"/>
          <w:szCs w:val="22"/>
        </w:rPr>
      </w:pPr>
      <w:r w:rsidRPr="00EA5A21">
        <w:rPr>
          <w:sz w:val="22"/>
          <w:szCs w:val="22"/>
        </w:rPr>
        <w:t xml:space="preserve">For local testing, each device/sensor should be tested and marked off one by one until all </w:t>
      </w:r>
      <w:r w:rsidR="00246CE9" w:rsidRPr="00EA5A21">
        <w:rPr>
          <w:sz w:val="22"/>
          <w:szCs w:val="22"/>
        </w:rPr>
        <w:t>devices/sensors are tested</w:t>
      </w:r>
      <w:r w:rsidR="00C420F7">
        <w:rPr>
          <w:sz w:val="22"/>
          <w:szCs w:val="22"/>
        </w:rPr>
        <w:t xml:space="preserve">.  </w:t>
      </w:r>
      <w:r w:rsidR="00246CE9" w:rsidRPr="00EA5A21">
        <w:rPr>
          <w:sz w:val="22"/>
          <w:szCs w:val="22"/>
        </w:rPr>
        <w:t>Each sensor shall</w:t>
      </w:r>
      <w:r w:rsidRPr="00EA5A21">
        <w:rPr>
          <w:sz w:val="22"/>
          <w:szCs w:val="22"/>
        </w:rPr>
        <w:t xml:space="preserve"> be verified to the </w:t>
      </w:r>
      <w:r w:rsidR="00687B4D" w:rsidRPr="00EA5A21">
        <w:rPr>
          <w:sz w:val="22"/>
          <w:szCs w:val="22"/>
        </w:rPr>
        <w:t xml:space="preserve">intended </w:t>
      </w:r>
      <w:r w:rsidRPr="00EA5A21">
        <w:rPr>
          <w:sz w:val="22"/>
          <w:szCs w:val="22"/>
        </w:rPr>
        <w:t>zone.</w:t>
      </w:r>
    </w:p>
    <w:p w14:paraId="7CEFE28F" w14:textId="19FDD589" w:rsidR="0029448F" w:rsidRPr="00EA5A21" w:rsidRDefault="00246CE9" w:rsidP="00197B13">
      <w:pPr>
        <w:pStyle w:val="Header"/>
        <w:numPr>
          <w:ilvl w:val="0"/>
          <w:numId w:val="30"/>
        </w:numPr>
        <w:tabs>
          <w:tab w:val="clear" w:pos="4320"/>
          <w:tab w:val="clear" w:pos="8640"/>
        </w:tabs>
        <w:spacing w:after="240"/>
        <w:ind w:left="1584" w:hanging="504"/>
        <w:jc w:val="both"/>
        <w:rPr>
          <w:sz w:val="22"/>
          <w:szCs w:val="22"/>
        </w:rPr>
      </w:pPr>
      <w:r w:rsidRPr="00EA5A21">
        <w:rPr>
          <w:sz w:val="22"/>
          <w:szCs w:val="22"/>
        </w:rPr>
        <w:t xml:space="preserve">Submit </w:t>
      </w:r>
      <w:r w:rsidR="0029448F" w:rsidRPr="00EA5A21">
        <w:rPr>
          <w:sz w:val="22"/>
          <w:szCs w:val="22"/>
        </w:rPr>
        <w:t xml:space="preserve">one copy of </w:t>
      </w:r>
      <w:r w:rsidRPr="00EA5A21">
        <w:rPr>
          <w:sz w:val="22"/>
          <w:szCs w:val="22"/>
        </w:rPr>
        <w:t xml:space="preserve">all </w:t>
      </w:r>
      <w:r w:rsidR="00687B4D" w:rsidRPr="00EA5A21">
        <w:rPr>
          <w:sz w:val="22"/>
          <w:szCs w:val="22"/>
        </w:rPr>
        <w:t xml:space="preserve">signed and dated </w:t>
      </w:r>
      <w:r w:rsidR="0029448F" w:rsidRPr="00EA5A21">
        <w:rPr>
          <w:sz w:val="22"/>
          <w:szCs w:val="22"/>
        </w:rPr>
        <w:t>test results</w:t>
      </w:r>
      <w:r w:rsidR="0077083B" w:rsidRPr="00EA5A21">
        <w:rPr>
          <w:sz w:val="22"/>
          <w:szCs w:val="22"/>
        </w:rPr>
        <w:t xml:space="preserve"> to the Consultant</w:t>
      </w:r>
      <w:r w:rsidR="00C420F7">
        <w:rPr>
          <w:sz w:val="22"/>
          <w:szCs w:val="22"/>
        </w:rPr>
        <w:t xml:space="preserve">.  </w:t>
      </w:r>
      <w:r w:rsidR="00687B4D" w:rsidRPr="00EA5A21">
        <w:rPr>
          <w:sz w:val="22"/>
          <w:szCs w:val="22"/>
        </w:rPr>
        <w:t>This shall only be done after any aberrations uncovered during the testing have been rectified.</w:t>
      </w:r>
    </w:p>
    <w:p w14:paraId="5CB50290" w14:textId="0EEDF136" w:rsidR="00005E55" w:rsidRPr="00FB04C5" w:rsidRDefault="00005E55">
      <w:pPr>
        <w:pStyle w:val="heading3a"/>
        <w:numPr>
          <w:ilvl w:val="1"/>
          <w:numId w:val="11"/>
        </w:numPr>
        <w:spacing w:line="240" w:lineRule="auto"/>
        <w:ind w:left="1080" w:hanging="1080"/>
        <w:jc w:val="both"/>
        <w:rPr>
          <w:b/>
          <w:szCs w:val="22"/>
          <w:lang w:val="en-CA"/>
        </w:rPr>
      </w:pPr>
      <w:bookmarkStart w:id="9452" w:name="_Toc68181275"/>
      <w:bookmarkStart w:id="9453" w:name="_Toc68181864"/>
      <w:bookmarkStart w:id="9454" w:name="_Toc72754657"/>
      <w:bookmarkStart w:id="9455" w:name="_Toc72755620"/>
      <w:bookmarkStart w:id="9456" w:name="_Toc72755708"/>
      <w:bookmarkStart w:id="9457" w:name="_Toc72834185"/>
      <w:bookmarkStart w:id="9458" w:name="_Toc72925352"/>
      <w:bookmarkStart w:id="9459" w:name="_Toc72925982"/>
      <w:bookmarkStart w:id="9460" w:name="_Toc72928846"/>
      <w:bookmarkStart w:id="9461" w:name="_Toc72929776"/>
      <w:r w:rsidRPr="00FB04C5">
        <w:rPr>
          <w:b/>
          <w:caps w:val="0"/>
          <w:szCs w:val="22"/>
          <w:lang w:val="en-CA"/>
        </w:rPr>
        <w:t>Network Wiring Field Quality Control</w:t>
      </w:r>
      <w:bookmarkEnd w:id="9452"/>
      <w:bookmarkEnd w:id="9453"/>
      <w:bookmarkEnd w:id="9454"/>
      <w:bookmarkEnd w:id="9455"/>
      <w:bookmarkEnd w:id="9456"/>
      <w:bookmarkEnd w:id="9457"/>
      <w:bookmarkEnd w:id="9458"/>
      <w:bookmarkEnd w:id="9459"/>
      <w:bookmarkEnd w:id="9460"/>
      <w:bookmarkEnd w:id="9461"/>
    </w:p>
    <w:p w14:paraId="35E67DE1" w14:textId="39F5B3B3" w:rsidR="00FF5F4E" w:rsidRPr="00760522" w:rsidRDefault="005A77FB" w:rsidP="00197B13">
      <w:pPr>
        <w:pStyle w:val="Header"/>
        <w:numPr>
          <w:ilvl w:val="0"/>
          <w:numId w:val="147"/>
        </w:numPr>
        <w:tabs>
          <w:tab w:val="clear" w:pos="4320"/>
          <w:tab w:val="clear" w:pos="8640"/>
        </w:tabs>
        <w:spacing w:after="240"/>
        <w:ind w:left="1584" w:hanging="504"/>
        <w:jc w:val="both"/>
        <w:rPr>
          <w:sz w:val="22"/>
          <w:szCs w:val="22"/>
        </w:rPr>
      </w:pPr>
      <w:r w:rsidRPr="00B81ECE">
        <w:rPr>
          <w:sz w:val="22"/>
          <w:szCs w:val="22"/>
        </w:rPr>
        <w:t>The network cabling requires certification in</w:t>
      </w:r>
      <w:r w:rsidRPr="00760522">
        <w:rPr>
          <w:sz w:val="22"/>
          <w:szCs w:val="22"/>
        </w:rPr>
        <w:t xml:space="preserve"> order to achieve full acceptance by both the Region and the Manufacturer</w:t>
      </w:r>
      <w:r w:rsidR="00C420F7">
        <w:rPr>
          <w:sz w:val="22"/>
          <w:szCs w:val="22"/>
        </w:rPr>
        <w:t xml:space="preserve">.  </w:t>
      </w:r>
    </w:p>
    <w:p w14:paraId="3CE6222A" w14:textId="21FBA615" w:rsidR="007E341A" w:rsidRPr="00F12F3D" w:rsidRDefault="005A77FB" w:rsidP="00197B13">
      <w:pPr>
        <w:pStyle w:val="Header"/>
        <w:numPr>
          <w:ilvl w:val="0"/>
          <w:numId w:val="147"/>
        </w:numPr>
        <w:tabs>
          <w:tab w:val="clear" w:pos="4320"/>
          <w:tab w:val="clear" w:pos="8640"/>
        </w:tabs>
        <w:spacing w:after="240"/>
        <w:ind w:left="1584" w:hanging="504"/>
        <w:jc w:val="both"/>
        <w:rPr>
          <w:sz w:val="22"/>
          <w:szCs w:val="22"/>
        </w:rPr>
      </w:pPr>
      <w:r w:rsidRPr="00760522">
        <w:rPr>
          <w:sz w:val="22"/>
          <w:szCs w:val="22"/>
        </w:rPr>
        <w:t>The Region requires that the performance of the entire</w:t>
      </w:r>
      <w:r w:rsidR="00FF5F4E" w:rsidRPr="00760522">
        <w:rPr>
          <w:sz w:val="22"/>
          <w:szCs w:val="22"/>
        </w:rPr>
        <w:t xml:space="preserve"> LAN infrastructure be certified to Category 6</w:t>
      </w:r>
      <w:r w:rsidR="00A17A79" w:rsidRPr="00F12F3D">
        <w:rPr>
          <w:sz w:val="22"/>
          <w:szCs w:val="22"/>
        </w:rPr>
        <w:t>e</w:t>
      </w:r>
      <w:r w:rsidR="00FF5F4E" w:rsidRPr="00F12F3D">
        <w:rPr>
          <w:sz w:val="22"/>
          <w:szCs w:val="22"/>
        </w:rPr>
        <w:t xml:space="preserve"> performance which shall include at least the following parameters as defined in the</w:t>
      </w:r>
      <w:r w:rsidR="00E20A0B" w:rsidRPr="00F12F3D">
        <w:rPr>
          <w:sz w:val="22"/>
          <w:szCs w:val="22"/>
        </w:rPr>
        <w:t xml:space="preserve"> ANSI/TIA/EIA-568-B.1 and other compatible standards by using a calibrated tester</w:t>
      </w:r>
      <w:r w:rsidR="00C420F7">
        <w:rPr>
          <w:sz w:val="22"/>
          <w:szCs w:val="22"/>
        </w:rPr>
        <w:t xml:space="preserve">.  </w:t>
      </w:r>
    </w:p>
    <w:p w14:paraId="32DFDE22" w14:textId="069D8AB0" w:rsidR="00277640" w:rsidRPr="00F12F3D" w:rsidRDefault="00E20A0B" w:rsidP="00197B13">
      <w:pPr>
        <w:pStyle w:val="Header"/>
        <w:numPr>
          <w:ilvl w:val="0"/>
          <w:numId w:val="147"/>
        </w:numPr>
        <w:tabs>
          <w:tab w:val="clear" w:pos="4320"/>
          <w:tab w:val="clear" w:pos="8640"/>
        </w:tabs>
        <w:spacing w:after="240"/>
        <w:ind w:left="1584" w:hanging="504"/>
        <w:jc w:val="both"/>
        <w:rPr>
          <w:sz w:val="22"/>
          <w:szCs w:val="22"/>
        </w:rPr>
      </w:pPr>
      <w:r w:rsidRPr="00F12F3D">
        <w:rPr>
          <w:sz w:val="22"/>
          <w:szCs w:val="22"/>
        </w:rPr>
        <w:t>Cable installers will generally provide these results for each cable link in tabular and graphical format which should be generated by the test equipment</w:t>
      </w:r>
      <w:r w:rsidR="00C420F7">
        <w:rPr>
          <w:sz w:val="22"/>
          <w:szCs w:val="22"/>
        </w:rPr>
        <w:t xml:space="preserve">.  </w:t>
      </w:r>
      <w:r w:rsidRPr="00F12F3D">
        <w:rPr>
          <w:sz w:val="22"/>
          <w:szCs w:val="22"/>
        </w:rPr>
        <w:t>These results will automatically flag those measurements which do not meet the performance standards which were selected, e.g., Category 5, Category 5e Category 6</w:t>
      </w:r>
      <w:r w:rsidR="00C23B96">
        <w:rPr>
          <w:sz w:val="22"/>
          <w:szCs w:val="22"/>
        </w:rPr>
        <w:t>, Category 6e</w:t>
      </w:r>
      <w:r w:rsidRPr="00F12F3D">
        <w:rPr>
          <w:sz w:val="22"/>
          <w:szCs w:val="22"/>
        </w:rPr>
        <w:t xml:space="preserve"> etc.</w:t>
      </w:r>
    </w:p>
    <w:p w14:paraId="3C2BF64B" w14:textId="19F1D565" w:rsidR="00FF5F4E" w:rsidRPr="00F12F3D" w:rsidRDefault="00323D31" w:rsidP="00197B13">
      <w:pPr>
        <w:pStyle w:val="Header"/>
        <w:numPr>
          <w:ilvl w:val="1"/>
          <w:numId w:val="43"/>
        </w:numPr>
        <w:tabs>
          <w:tab w:val="clear" w:pos="4320"/>
          <w:tab w:val="clear" w:pos="8640"/>
        </w:tabs>
        <w:spacing w:after="120"/>
        <w:ind w:left="2304" w:hanging="504"/>
        <w:jc w:val="both"/>
        <w:rPr>
          <w:sz w:val="22"/>
          <w:szCs w:val="22"/>
        </w:rPr>
      </w:pPr>
      <w:r w:rsidRPr="00F12F3D">
        <w:rPr>
          <w:sz w:val="22"/>
          <w:szCs w:val="22"/>
        </w:rPr>
        <w:t>Wire map</w:t>
      </w:r>
    </w:p>
    <w:p w14:paraId="19F170AD" w14:textId="5DF67E05" w:rsidR="00FF5F4E" w:rsidRPr="002E5543" w:rsidRDefault="00FF5F4E" w:rsidP="00197B13">
      <w:pPr>
        <w:pStyle w:val="Header"/>
        <w:numPr>
          <w:ilvl w:val="1"/>
          <w:numId w:val="43"/>
        </w:numPr>
        <w:tabs>
          <w:tab w:val="clear" w:pos="4320"/>
          <w:tab w:val="clear" w:pos="8640"/>
        </w:tabs>
        <w:spacing w:after="120"/>
        <w:ind w:left="2304" w:hanging="504"/>
        <w:jc w:val="both"/>
        <w:rPr>
          <w:sz w:val="22"/>
          <w:szCs w:val="22"/>
        </w:rPr>
      </w:pPr>
      <w:r w:rsidRPr="00C52589">
        <w:rPr>
          <w:sz w:val="22"/>
          <w:szCs w:val="22"/>
        </w:rPr>
        <w:t>Prop</w:t>
      </w:r>
      <w:r w:rsidR="00E20A0B" w:rsidRPr="00C52589">
        <w:rPr>
          <w:sz w:val="22"/>
          <w:szCs w:val="22"/>
        </w:rPr>
        <w:t>a</w:t>
      </w:r>
      <w:r w:rsidRPr="0009608F">
        <w:rPr>
          <w:sz w:val="22"/>
          <w:szCs w:val="22"/>
        </w:rPr>
        <w:t>gation delay</w:t>
      </w:r>
    </w:p>
    <w:p w14:paraId="4FFF8FD0" w14:textId="7833A382" w:rsidR="00FF5F4E" w:rsidRPr="002E5543" w:rsidRDefault="00FF5F4E" w:rsidP="00197B13">
      <w:pPr>
        <w:pStyle w:val="Header"/>
        <w:numPr>
          <w:ilvl w:val="1"/>
          <w:numId w:val="43"/>
        </w:numPr>
        <w:tabs>
          <w:tab w:val="clear" w:pos="4320"/>
          <w:tab w:val="clear" w:pos="8640"/>
        </w:tabs>
        <w:spacing w:after="120"/>
        <w:ind w:left="2304" w:hanging="504"/>
        <w:jc w:val="both"/>
        <w:rPr>
          <w:sz w:val="22"/>
          <w:szCs w:val="22"/>
        </w:rPr>
      </w:pPr>
      <w:r w:rsidRPr="002E5543">
        <w:rPr>
          <w:sz w:val="22"/>
          <w:szCs w:val="22"/>
        </w:rPr>
        <w:t>Delay Skew</w:t>
      </w:r>
    </w:p>
    <w:p w14:paraId="4D720B5A" w14:textId="4F9EE394" w:rsidR="00FF5F4E" w:rsidRPr="002E5543" w:rsidRDefault="00FF5F4E" w:rsidP="00197B13">
      <w:pPr>
        <w:pStyle w:val="Header"/>
        <w:numPr>
          <w:ilvl w:val="1"/>
          <w:numId w:val="43"/>
        </w:numPr>
        <w:tabs>
          <w:tab w:val="clear" w:pos="4320"/>
          <w:tab w:val="clear" w:pos="8640"/>
        </w:tabs>
        <w:spacing w:after="120"/>
        <w:ind w:left="2304" w:hanging="504"/>
        <w:jc w:val="both"/>
        <w:rPr>
          <w:sz w:val="22"/>
          <w:szCs w:val="22"/>
        </w:rPr>
      </w:pPr>
      <w:r w:rsidRPr="002E5543">
        <w:rPr>
          <w:sz w:val="22"/>
          <w:szCs w:val="22"/>
        </w:rPr>
        <w:t>Cable Length</w:t>
      </w:r>
    </w:p>
    <w:p w14:paraId="1D8D8E31" w14:textId="6A65A6D6" w:rsidR="00FF5F4E" w:rsidRPr="002E5543" w:rsidRDefault="00FF5F4E" w:rsidP="00197B13">
      <w:pPr>
        <w:pStyle w:val="Header"/>
        <w:numPr>
          <w:ilvl w:val="1"/>
          <w:numId w:val="43"/>
        </w:numPr>
        <w:tabs>
          <w:tab w:val="clear" w:pos="4320"/>
          <w:tab w:val="clear" w:pos="8640"/>
        </w:tabs>
        <w:spacing w:after="120"/>
        <w:ind w:left="2304" w:hanging="504"/>
        <w:jc w:val="both"/>
        <w:rPr>
          <w:sz w:val="22"/>
          <w:szCs w:val="22"/>
        </w:rPr>
      </w:pPr>
      <w:r w:rsidRPr="002E5543">
        <w:rPr>
          <w:sz w:val="22"/>
          <w:szCs w:val="22"/>
        </w:rPr>
        <w:t>Insertion Loss</w:t>
      </w:r>
    </w:p>
    <w:p w14:paraId="58BE4B1D" w14:textId="2EAA4DBF" w:rsidR="00FF5F4E" w:rsidRPr="002E5543" w:rsidRDefault="00FF5F4E" w:rsidP="00197B13">
      <w:pPr>
        <w:pStyle w:val="Header"/>
        <w:numPr>
          <w:ilvl w:val="1"/>
          <w:numId w:val="43"/>
        </w:numPr>
        <w:tabs>
          <w:tab w:val="clear" w:pos="4320"/>
          <w:tab w:val="clear" w:pos="8640"/>
        </w:tabs>
        <w:spacing w:after="120"/>
        <w:ind w:left="2304" w:hanging="504"/>
        <w:jc w:val="both"/>
        <w:rPr>
          <w:sz w:val="22"/>
          <w:szCs w:val="22"/>
        </w:rPr>
      </w:pPr>
      <w:r w:rsidRPr="002E5543">
        <w:rPr>
          <w:sz w:val="22"/>
          <w:szCs w:val="22"/>
        </w:rPr>
        <w:t>Return Loss</w:t>
      </w:r>
    </w:p>
    <w:p w14:paraId="5675705A" w14:textId="002F7A94" w:rsidR="00FF5F4E" w:rsidRPr="002E5543" w:rsidRDefault="00FF5F4E" w:rsidP="00197B13">
      <w:pPr>
        <w:pStyle w:val="Header"/>
        <w:numPr>
          <w:ilvl w:val="1"/>
          <w:numId w:val="43"/>
        </w:numPr>
        <w:tabs>
          <w:tab w:val="clear" w:pos="4320"/>
          <w:tab w:val="clear" w:pos="8640"/>
        </w:tabs>
        <w:spacing w:after="120"/>
        <w:ind w:left="2304" w:hanging="504"/>
        <w:jc w:val="both"/>
        <w:rPr>
          <w:sz w:val="22"/>
          <w:szCs w:val="22"/>
        </w:rPr>
      </w:pPr>
      <w:r w:rsidRPr="002E5543">
        <w:rPr>
          <w:sz w:val="22"/>
          <w:szCs w:val="22"/>
        </w:rPr>
        <w:t>Near-End Crosstalk (NEXT)</w:t>
      </w:r>
    </w:p>
    <w:p w14:paraId="387E3198" w14:textId="15F86CAD" w:rsidR="00FF5F4E" w:rsidRPr="00724F95" w:rsidRDefault="00FF5F4E" w:rsidP="00197B13">
      <w:pPr>
        <w:pStyle w:val="Header"/>
        <w:numPr>
          <w:ilvl w:val="1"/>
          <w:numId w:val="43"/>
        </w:numPr>
        <w:tabs>
          <w:tab w:val="clear" w:pos="4320"/>
          <w:tab w:val="clear" w:pos="8640"/>
        </w:tabs>
        <w:spacing w:after="120"/>
        <w:ind w:left="2304" w:hanging="504"/>
        <w:jc w:val="both"/>
        <w:rPr>
          <w:sz w:val="22"/>
          <w:szCs w:val="22"/>
        </w:rPr>
      </w:pPr>
      <w:r w:rsidRPr="002E5543">
        <w:rPr>
          <w:sz w:val="22"/>
          <w:szCs w:val="22"/>
        </w:rPr>
        <w:t>Power Sum NEXT (PSNEXT)</w:t>
      </w:r>
    </w:p>
    <w:p w14:paraId="766DE097" w14:textId="56B20E83" w:rsidR="00FF5F4E" w:rsidRPr="00724F95" w:rsidRDefault="00FF5F4E" w:rsidP="00197B13">
      <w:pPr>
        <w:pStyle w:val="Header"/>
        <w:numPr>
          <w:ilvl w:val="1"/>
          <w:numId w:val="43"/>
        </w:numPr>
        <w:tabs>
          <w:tab w:val="clear" w:pos="4320"/>
          <w:tab w:val="clear" w:pos="8640"/>
        </w:tabs>
        <w:spacing w:after="120"/>
        <w:ind w:left="2304" w:hanging="504"/>
        <w:jc w:val="both"/>
        <w:rPr>
          <w:sz w:val="22"/>
          <w:szCs w:val="22"/>
        </w:rPr>
      </w:pPr>
      <w:r w:rsidRPr="00724F95">
        <w:rPr>
          <w:sz w:val="22"/>
          <w:szCs w:val="22"/>
        </w:rPr>
        <w:t>The Equal-Level Far-End Crosstalk (ELFEXT)</w:t>
      </w:r>
    </w:p>
    <w:p w14:paraId="07E38FDC" w14:textId="00396CB2" w:rsidR="00E20A0B" w:rsidRPr="00724F95" w:rsidRDefault="00E20A0B" w:rsidP="00197B13">
      <w:pPr>
        <w:pStyle w:val="Header"/>
        <w:numPr>
          <w:ilvl w:val="1"/>
          <w:numId w:val="43"/>
        </w:numPr>
        <w:tabs>
          <w:tab w:val="clear" w:pos="4320"/>
          <w:tab w:val="clear" w:pos="8640"/>
        </w:tabs>
        <w:spacing w:after="120"/>
        <w:ind w:left="2304" w:hanging="504"/>
        <w:jc w:val="both"/>
        <w:rPr>
          <w:sz w:val="22"/>
          <w:szCs w:val="22"/>
        </w:rPr>
      </w:pPr>
      <w:r w:rsidRPr="00724F95">
        <w:rPr>
          <w:sz w:val="22"/>
          <w:szCs w:val="22"/>
        </w:rPr>
        <w:t>Power Sum ELFEXT (PSELFEXT)</w:t>
      </w:r>
    </w:p>
    <w:p w14:paraId="2CAC9304" w14:textId="77777777" w:rsidR="00E20A0B" w:rsidRPr="002C3FBB" w:rsidRDefault="00E20A0B" w:rsidP="00197B13">
      <w:pPr>
        <w:pStyle w:val="Header"/>
        <w:numPr>
          <w:ilvl w:val="1"/>
          <w:numId w:val="43"/>
        </w:numPr>
        <w:tabs>
          <w:tab w:val="clear" w:pos="4320"/>
          <w:tab w:val="clear" w:pos="8640"/>
        </w:tabs>
        <w:spacing w:after="120"/>
        <w:ind w:left="2304" w:hanging="504"/>
        <w:jc w:val="both"/>
        <w:rPr>
          <w:sz w:val="22"/>
          <w:szCs w:val="22"/>
        </w:rPr>
      </w:pPr>
      <w:r w:rsidRPr="002C3FBB">
        <w:rPr>
          <w:sz w:val="22"/>
          <w:szCs w:val="22"/>
        </w:rPr>
        <w:t>Attenuation-to-Crosstalk ratio (ACR)</w:t>
      </w:r>
    </w:p>
    <w:p w14:paraId="1F9E429E" w14:textId="77777777" w:rsidR="00E20A0B" w:rsidRPr="00206445" w:rsidRDefault="00E20A0B" w:rsidP="00197B13">
      <w:pPr>
        <w:pStyle w:val="Header"/>
        <w:numPr>
          <w:ilvl w:val="1"/>
          <w:numId w:val="43"/>
        </w:numPr>
        <w:tabs>
          <w:tab w:val="clear" w:pos="4320"/>
          <w:tab w:val="clear" w:pos="8640"/>
        </w:tabs>
        <w:spacing w:after="120"/>
        <w:ind w:left="2304" w:hanging="504"/>
        <w:jc w:val="both"/>
        <w:rPr>
          <w:sz w:val="22"/>
          <w:szCs w:val="22"/>
        </w:rPr>
      </w:pPr>
      <w:r w:rsidRPr="00206445">
        <w:rPr>
          <w:sz w:val="22"/>
          <w:szCs w:val="22"/>
        </w:rPr>
        <w:t>Power sum ACR (PSACR)</w:t>
      </w:r>
    </w:p>
    <w:p w14:paraId="360B9A91" w14:textId="42655D6B" w:rsidR="00E20A0B" w:rsidRPr="00206445" w:rsidRDefault="00E20A0B" w:rsidP="00197B13">
      <w:pPr>
        <w:pStyle w:val="Header"/>
        <w:numPr>
          <w:ilvl w:val="1"/>
          <w:numId w:val="43"/>
        </w:numPr>
        <w:tabs>
          <w:tab w:val="clear" w:pos="4320"/>
          <w:tab w:val="clear" w:pos="8640"/>
        </w:tabs>
        <w:spacing w:after="120"/>
        <w:ind w:left="2304" w:hanging="504"/>
        <w:jc w:val="both"/>
        <w:rPr>
          <w:sz w:val="22"/>
          <w:szCs w:val="22"/>
        </w:rPr>
      </w:pPr>
      <w:r w:rsidRPr="00206445">
        <w:rPr>
          <w:sz w:val="22"/>
          <w:szCs w:val="22"/>
        </w:rPr>
        <w:t xml:space="preserve">DC Loop Resistance </w:t>
      </w:r>
    </w:p>
    <w:p w14:paraId="18431AC5" w14:textId="1E45904D" w:rsidR="007E341A" w:rsidRPr="00206445" w:rsidRDefault="007E341A" w:rsidP="00197B13">
      <w:pPr>
        <w:pStyle w:val="Header"/>
        <w:numPr>
          <w:ilvl w:val="0"/>
          <w:numId w:val="147"/>
        </w:numPr>
        <w:tabs>
          <w:tab w:val="clear" w:pos="4320"/>
          <w:tab w:val="clear" w:pos="8640"/>
        </w:tabs>
        <w:spacing w:after="240"/>
        <w:ind w:left="1584" w:hanging="504"/>
        <w:jc w:val="both"/>
        <w:rPr>
          <w:sz w:val="22"/>
          <w:szCs w:val="22"/>
        </w:rPr>
      </w:pPr>
      <w:r w:rsidRPr="00206445">
        <w:rPr>
          <w:sz w:val="22"/>
          <w:szCs w:val="22"/>
        </w:rPr>
        <w:t>Naturally for the entire network to perform satisfactorily the components forming part of the network must all be certified to the same standard</w:t>
      </w:r>
      <w:r w:rsidR="00C420F7">
        <w:rPr>
          <w:sz w:val="22"/>
          <w:szCs w:val="22"/>
        </w:rPr>
        <w:t xml:space="preserve">.  </w:t>
      </w:r>
      <w:r w:rsidRPr="00206445">
        <w:rPr>
          <w:sz w:val="22"/>
          <w:szCs w:val="22"/>
        </w:rPr>
        <w:t>Patch cords in particular are generally purchased pre-manufactured and are not normally a part of the “link testing”.</w:t>
      </w:r>
    </w:p>
    <w:p w14:paraId="45BDB96C" w14:textId="6DBD89A0" w:rsidR="00EC4E36" w:rsidRPr="007352AD" w:rsidRDefault="00EC4E36" w:rsidP="00197B13">
      <w:pPr>
        <w:pStyle w:val="Header"/>
        <w:numPr>
          <w:ilvl w:val="0"/>
          <w:numId w:val="147"/>
        </w:numPr>
        <w:tabs>
          <w:tab w:val="clear" w:pos="4320"/>
          <w:tab w:val="clear" w:pos="8640"/>
        </w:tabs>
        <w:spacing w:after="240"/>
        <w:ind w:left="1584" w:hanging="504"/>
        <w:jc w:val="both"/>
        <w:rPr>
          <w:sz w:val="22"/>
          <w:szCs w:val="22"/>
        </w:rPr>
      </w:pPr>
      <w:r w:rsidRPr="00206445">
        <w:rPr>
          <w:sz w:val="22"/>
          <w:szCs w:val="22"/>
        </w:rPr>
        <w:t xml:space="preserve">The system inspection shall include </w:t>
      </w:r>
      <w:r w:rsidR="007E341A" w:rsidRPr="00206445">
        <w:rPr>
          <w:sz w:val="22"/>
          <w:szCs w:val="22"/>
        </w:rPr>
        <w:t xml:space="preserve">inspection </w:t>
      </w:r>
      <w:r w:rsidR="007E341A" w:rsidRPr="007352AD">
        <w:rPr>
          <w:sz w:val="22"/>
          <w:szCs w:val="22"/>
        </w:rPr>
        <w:t>of the labelling, the cable dressing, the terminations, the testing, patch panels, the jacks and the type of the insulation which has been used</w:t>
      </w:r>
      <w:r w:rsidR="00C420F7">
        <w:rPr>
          <w:sz w:val="22"/>
          <w:szCs w:val="22"/>
        </w:rPr>
        <w:t xml:space="preserve">.  </w:t>
      </w:r>
      <w:r w:rsidR="007E341A" w:rsidRPr="007352AD">
        <w:rPr>
          <w:sz w:val="22"/>
          <w:szCs w:val="22"/>
        </w:rPr>
        <w:t>All of these items shall be accepted by the Region only if all components are certified to the same standard.</w:t>
      </w:r>
    </w:p>
    <w:p w14:paraId="028E093B" w14:textId="0FE10E00" w:rsidR="007E341A" w:rsidRPr="00EA5A21" w:rsidRDefault="007E341A">
      <w:pPr>
        <w:pStyle w:val="heading3a"/>
        <w:numPr>
          <w:ilvl w:val="1"/>
          <w:numId w:val="11"/>
        </w:numPr>
        <w:spacing w:line="240" w:lineRule="auto"/>
        <w:ind w:left="1080" w:hanging="1080"/>
        <w:jc w:val="both"/>
        <w:rPr>
          <w:b/>
          <w:caps w:val="0"/>
          <w:sz w:val="24"/>
          <w:szCs w:val="24"/>
          <w:lang w:val="en-CA"/>
        </w:rPr>
      </w:pPr>
      <w:bookmarkStart w:id="9462" w:name="_Toc68181276"/>
      <w:bookmarkStart w:id="9463" w:name="_Toc68181865"/>
      <w:bookmarkStart w:id="9464" w:name="_Toc72754658"/>
      <w:bookmarkStart w:id="9465" w:name="_Toc72755621"/>
      <w:bookmarkStart w:id="9466" w:name="_Toc72755709"/>
      <w:bookmarkStart w:id="9467" w:name="_Toc72834186"/>
      <w:bookmarkStart w:id="9468" w:name="_Toc72925353"/>
      <w:bookmarkStart w:id="9469" w:name="_Toc72925983"/>
      <w:bookmarkStart w:id="9470" w:name="_Toc72928847"/>
      <w:bookmarkStart w:id="9471" w:name="_Toc72929777"/>
      <w:r w:rsidRPr="00EA5A21">
        <w:rPr>
          <w:b/>
          <w:caps w:val="0"/>
          <w:sz w:val="24"/>
          <w:szCs w:val="24"/>
          <w:lang w:val="en-CA"/>
        </w:rPr>
        <w:t>Warranty</w:t>
      </w:r>
      <w:bookmarkEnd w:id="9462"/>
      <w:bookmarkEnd w:id="9463"/>
      <w:bookmarkEnd w:id="9464"/>
      <w:bookmarkEnd w:id="9465"/>
      <w:bookmarkEnd w:id="9466"/>
      <w:bookmarkEnd w:id="9467"/>
      <w:bookmarkEnd w:id="9468"/>
      <w:bookmarkEnd w:id="9469"/>
      <w:bookmarkEnd w:id="9470"/>
      <w:bookmarkEnd w:id="9471"/>
    </w:p>
    <w:p w14:paraId="6F7D6DF8" w14:textId="2E00CD66" w:rsidR="007E341A" w:rsidRPr="00760522" w:rsidRDefault="00A17A79" w:rsidP="00197B13">
      <w:pPr>
        <w:pStyle w:val="Header"/>
        <w:numPr>
          <w:ilvl w:val="0"/>
          <w:numId w:val="148"/>
        </w:numPr>
        <w:tabs>
          <w:tab w:val="clear" w:pos="4320"/>
          <w:tab w:val="clear" w:pos="8640"/>
        </w:tabs>
        <w:spacing w:after="240"/>
        <w:ind w:left="1584" w:hanging="504"/>
        <w:jc w:val="both"/>
        <w:rPr>
          <w:sz w:val="22"/>
          <w:szCs w:val="22"/>
        </w:rPr>
      </w:pPr>
      <w:r w:rsidRPr="00B81ECE">
        <w:rPr>
          <w:sz w:val="22"/>
          <w:szCs w:val="22"/>
        </w:rPr>
        <w:t>The entire passive network shall be accepted by the manufacturer after certification under its “lifetime warranty” program.</w:t>
      </w:r>
    </w:p>
    <w:p w14:paraId="6FD493E0" w14:textId="25FF9E5A" w:rsidR="00D753E1" w:rsidRPr="00760522" w:rsidRDefault="00D753E1" w:rsidP="00197B13">
      <w:pPr>
        <w:pStyle w:val="Header"/>
        <w:numPr>
          <w:ilvl w:val="0"/>
          <w:numId w:val="148"/>
        </w:numPr>
        <w:tabs>
          <w:tab w:val="clear" w:pos="4320"/>
          <w:tab w:val="clear" w:pos="8640"/>
        </w:tabs>
        <w:spacing w:after="240"/>
        <w:ind w:left="1584" w:hanging="504"/>
        <w:jc w:val="both"/>
        <w:rPr>
          <w:sz w:val="22"/>
          <w:szCs w:val="22"/>
        </w:rPr>
      </w:pPr>
      <w:r w:rsidRPr="00760522">
        <w:rPr>
          <w:sz w:val="22"/>
          <w:szCs w:val="22"/>
        </w:rPr>
        <w:t>The beneficiary of the Warranty shall be the Regional Municipality of York.</w:t>
      </w:r>
    </w:p>
    <w:p w14:paraId="14F644B1" w14:textId="1B55AD0C" w:rsidR="00A17A79" w:rsidRPr="00F12F3D" w:rsidRDefault="00A17A79" w:rsidP="00197B13">
      <w:pPr>
        <w:pStyle w:val="Header"/>
        <w:numPr>
          <w:ilvl w:val="0"/>
          <w:numId w:val="148"/>
        </w:numPr>
        <w:tabs>
          <w:tab w:val="clear" w:pos="4320"/>
          <w:tab w:val="clear" w:pos="8640"/>
        </w:tabs>
        <w:spacing w:after="120"/>
        <w:ind w:left="1584" w:hanging="504"/>
        <w:jc w:val="both"/>
        <w:rPr>
          <w:sz w:val="22"/>
          <w:szCs w:val="22"/>
        </w:rPr>
      </w:pPr>
      <w:r w:rsidRPr="00760522">
        <w:rPr>
          <w:sz w:val="22"/>
          <w:szCs w:val="22"/>
        </w:rPr>
        <w:t>The Contractor shall be responsible to ensure t</w:t>
      </w:r>
      <w:r w:rsidRPr="00F12F3D">
        <w:rPr>
          <w:sz w:val="22"/>
          <w:szCs w:val="22"/>
        </w:rPr>
        <w:t>hat installation complies with the warranty conditions</w:t>
      </w:r>
      <w:r w:rsidR="00C420F7">
        <w:rPr>
          <w:sz w:val="22"/>
          <w:szCs w:val="22"/>
        </w:rPr>
        <w:t xml:space="preserve">.  </w:t>
      </w:r>
      <w:r w:rsidRPr="00F12F3D">
        <w:rPr>
          <w:sz w:val="22"/>
          <w:szCs w:val="22"/>
        </w:rPr>
        <w:t>The general requirements are that:</w:t>
      </w:r>
    </w:p>
    <w:p w14:paraId="1B271E3A" w14:textId="5986B809" w:rsidR="00A17A79" w:rsidRPr="00F12F3D" w:rsidRDefault="00A17A79" w:rsidP="00197B13">
      <w:pPr>
        <w:pStyle w:val="Header"/>
        <w:numPr>
          <w:ilvl w:val="1"/>
          <w:numId w:val="44"/>
        </w:numPr>
        <w:tabs>
          <w:tab w:val="clear" w:pos="4320"/>
          <w:tab w:val="clear" w:pos="8640"/>
        </w:tabs>
        <w:spacing w:after="60"/>
        <w:ind w:left="2304" w:hanging="504"/>
        <w:jc w:val="both"/>
        <w:rPr>
          <w:sz w:val="22"/>
          <w:szCs w:val="22"/>
        </w:rPr>
      </w:pPr>
      <w:r w:rsidRPr="00F12F3D">
        <w:rPr>
          <w:sz w:val="22"/>
          <w:szCs w:val="22"/>
        </w:rPr>
        <w:t>All components shall be from a single manufacturer.</w:t>
      </w:r>
    </w:p>
    <w:p w14:paraId="1021079D" w14:textId="7DED9CD9" w:rsidR="00A17A79" w:rsidRPr="00F12F3D" w:rsidRDefault="00A17A79" w:rsidP="00197B13">
      <w:pPr>
        <w:pStyle w:val="Header"/>
        <w:numPr>
          <w:ilvl w:val="1"/>
          <w:numId w:val="44"/>
        </w:numPr>
        <w:tabs>
          <w:tab w:val="clear" w:pos="4320"/>
          <w:tab w:val="clear" w:pos="8640"/>
        </w:tabs>
        <w:spacing w:after="60"/>
        <w:ind w:left="2304" w:hanging="504"/>
        <w:jc w:val="both"/>
        <w:rPr>
          <w:sz w:val="22"/>
          <w:szCs w:val="22"/>
        </w:rPr>
      </w:pPr>
      <w:r w:rsidRPr="00F12F3D">
        <w:rPr>
          <w:sz w:val="22"/>
          <w:szCs w:val="22"/>
        </w:rPr>
        <w:t>The installation is performed by Factory Trained installers.</w:t>
      </w:r>
    </w:p>
    <w:p w14:paraId="165B30A8" w14:textId="3067C26B" w:rsidR="00A17A79" w:rsidRPr="00F12F3D" w:rsidRDefault="00A17A79" w:rsidP="00197B13">
      <w:pPr>
        <w:pStyle w:val="Header"/>
        <w:numPr>
          <w:ilvl w:val="1"/>
          <w:numId w:val="44"/>
        </w:numPr>
        <w:tabs>
          <w:tab w:val="clear" w:pos="4320"/>
          <w:tab w:val="clear" w:pos="8640"/>
        </w:tabs>
        <w:spacing w:after="240"/>
        <w:ind w:left="2304" w:hanging="504"/>
        <w:jc w:val="both"/>
        <w:rPr>
          <w:sz w:val="22"/>
          <w:szCs w:val="22"/>
        </w:rPr>
      </w:pPr>
      <w:r w:rsidRPr="00F12F3D">
        <w:rPr>
          <w:sz w:val="22"/>
          <w:szCs w:val="22"/>
        </w:rPr>
        <w:t>The installation is tested and certified to meet the required standard.</w:t>
      </w:r>
    </w:p>
    <w:p w14:paraId="65F11E26" w14:textId="5EF10F9F" w:rsidR="005802FA" w:rsidRPr="002E5543" w:rsidRDefault="00630AB7" w:rsidP="00197B13">
      <w:pPr>
        <w:pStyle w:val="Header"/>
        <w:numPr>
          <w:ilvl w:val="0"/>
          <w:numId w:val="148"/>
        </w:numPr>
        <w:tabs>
          <w:tab w:val="clear" w:pos="4320"/>
          <w:tab w:val="clear" w:pos="8640"/>
        </w:tabs>
        <w:spacing w:after="240"/>
        <w:ind w:left="1584" w:hanging="504"/>
        <w:jc w:val="both"/>
        <w:rPr>
          <w:sz w:val="22"/>
          <w:szCs w:val="22"/>
        </w:rPr>
      </w:pPr>
      <w:r w:rsidRPr="00F12F3D">
        <w:rPr>
          <w:sz w:val="22"/>
          <w:szCs w:val="22"/>
        </w:rPr>
        <w:t>During the Warranty period and as may be determined thereafter, the Region requires that the Contractor ensure that the service and repairs to th</w:t>
      </w:r>
      <w:r w:rsidR="005802FA" w:rsidRPr="00F12F3D">
        <w:rPr>
          <w:sz w:val="22"/>
          <w:szCs w:val="22"/>
        </w:rPr>
        <w:t>e</w:t>
      </w:r>
      <w:r w:rsidRPr="00F12F3D">
        <w:rPr>
          <w:sz w:val="22"/>
          <w:szCs w:val="22"/>
        </w:rPr>
        <w:t xml:space="preserve"> security system shall meet the following target service levels for</w:t>
      </w:r>
      <w:r w:rsidR="00860FB6" w:rsidRPr="00C52589">
        <w:rPr>
          <w:sz w:val="22"/>
          <w:szCs w:val="22"/>
        </w:rPr>
        <w:t xml:space="preserve"> the </w:t>
      </w:r>
      <w:r w:rsidRPr="00C52589">
        <w:rPr>
          <w:sz w:val="22"/>
          <w:szCs w:val="22"/>
        </w:rPr>
        <w:t>entire sec</w:t>
      </w:r>
      <w:r w:rsidRPr="0009608F">
        <w:rPr>
          <w:sz w:val="22"/>
          <w:szCs w:val="22"/>
        </w:rPr>
        <w:t>urity system installed under the contract.</w:t>
      </w:r>
    </w:p>
    <w:p w14:paraId="00CCC136" w14:textId="6D6AEC74" w:rsidR="00F15A71" w:rsidRPr="00CD221E" w:rsidRDefault="00F15A71" w:rsidP="00197B13">
      <w:pPr>
        <w:pStyle w:val="Header"/>
        <w:numPr>
          <w:ilvl w:val="0"/>
          <w:numId w:val="148"/>
        </w:numPr>
        <w:tabs>
          <w:tab w:val="clear" w:pos="4320"/>
          <w:tab w:val="clear" w:pos="8640"/>
        </w:tabs>
        <w:spacing w:after="240"/>
        <w:ind w:left="1584" w:hanging="504"/>
        <w:jc w:val="both"/>
        <w:rPr>
          <w:sz w:val="22"/>
          <w:szCs w:val="22"/>
        </w:rPr>
      </w:pPr>
      <w:r w:rsidRPr="00CD221E">
        <w:rPr>
          <w:sz w:val="22"/>
          <w:szCs w:val="22"/>
        </w:rPr>
        <w:t xml:space="preserve">Response Time, Repair Time </w:t>
      </w:r>
      <w:r w:rsidR="00644126" w:rsidRPr="00CD221E">
        <w:rPr>
          <w:sz w:val="22"/>
          <w:szCs w:val="22"/>
        </w:rPr>
        <w:t>and</w:t>
      </w:r>
      <w:r w:rsidRPr="00CD221E">
        <w:rPr>
          <w:sz w:val="22"/>
          <w:szCs w:val="22"/>
        </w:rPr>
        <w:t xml:space="preserve"> Overall System Availabilit</w:t>
      </w:r>
      <w:r w:rsidR="0050357E" w:rsidRPr="00CD221E">
        <w:rPr>
          <w:sz w:val="22"/>
          <w:szCs w:val="22"/>
        </w:rPr>
        <w:t>y</w:t>
      </w:r>
    </w:p>
    <w:p w14:paraId="78D0A8D5" w14:textId="1C27BA37" w:rsidR="006A0834" w:rsidRDefault="00F15A71" w:rsidP="00197B13">
      <w:pPr>
        <w:pStyle w:val="Header"/>
        <w:numPr>
          <w:ilvl w:val="0"/>
          <w:numId w:val="46"/>
        </w:numPr>
        <w:tabs>
          <w:tab w:val="clear" w:pos="4320"/>
          <w:tab w:val="clear" w:pos="8640"/>
        </w:tabs>
        <w:spacing w:after="120"/>
        <w:ind w:left="2304" w:hanging="504"/>
        <w:jc w:val="both"/>
        <w:rPr>
          <w:sz w:val="22"/>
          <w:szCs w:val="22"/>
        </w:rPr>
      </w:pPr>
      <w:r w:rsidRPr="002E5543">
        <w:rPr>
          <w:rFonts w:asciiTheme="majorBidi" w:hAnsiTheme="majorBidi" w:cstheme="majorBidi"/>
          <w:sz w:val="22"/>
          <w:szCs w:val="22"/>
          <w:lang w:bidi="he-IL"/>
        </w:rPr>
        <w:t>The Contractor will respond to warranty work in reasonable time such that overall</w:t>
      </w:r>
      <w:r w:rsidRPr="002E5543">
        <w:rPr>
          <w:sz w:val="22"/>
          <w:szCs w:val="22"/>
        </w:rPr>
        <w:t xml:space="preserve"> requirements for system</w:t>
      </w:r>
      <w:r w:rsidR="005802FA" w:rsidRPr="002E5543">
        <w:rPr>
          <w:sz w:val="22"/>
          <w:szCs w:val="22"/>
        </w:rPr>
        <w:t xml:space="preserve"> </w:t>
      </w:r>
      <w:r w:rsidRPr="002E5543">
        <w:rPr>
          <w:sz w:val="22"/>
          <w:szCs w:val="22"/>
        </w:rPr>
        <w:t>availability are met</w:t>
      </w:r>
      <w:r w:rsidR="00C420F7">
        <w:rPr>
          <w:sz w:val="22"/>
          <w:szCs w:val="22"/>
        </w:rPr>
        <w:t xml:space="preserve">.  </w:t>
      </w:r>
      <w:r w:rsidRPr="002E5543">
        <w:rPr>
          <w:sz w:val="22"/>
          <w:szCs w:val="22"/>
        </w:rPr>
        <w:t xml:space="preserve">Availability of replacement components will support </w:t>
      </w:r>
      <w:r w:rsidR="0050357E" w:rsidRPr="00724F95">
        <w:rPr>
          <w:sz w:val="22"/>
          <w:szCs w:val="22"/>
        </w:rPr>
        <w:t xml:space="preserve">a </w:t>
      </w:r>
      <w:r w:rsidRPr="00724F95">
        <w:rPr>
          <w:sz w:val="22"/>
          <w:szCs w:val="22"/>
        </w:rPr>
        <w:t>reasonable response time</w:t>
      </w:r>
      <w:r w:rsidR="00C420F7">
        <w:rPr>
          <w:sz w:val="22"/>
          <w:szCs w:val="22"/>
        </w:rPr>
        <w:t xml:space="preserve">.  </w:t>
      </w:r>
      <w:r w:rsidRPr="002C3FBB">
        <w:rPr>
          <w:sz w:val="22"/>
          <w:szCs w:val="22"/>
        </w:rPr>
        <w:t>The Contractor shall be penalized when, during the warranty</w:t>
      </w:r>
      <w:r w:rsidR="005802FA" w:rsidRPr="002C3FBB">
        <w:rPr>
          <w:sz w:val="22"/>
          <w:szCs w:val="22"/>
        </w:rPr>
        <w:t xml:space="preserve"> </w:t>
      </w:r>
      <w:r w:rsidRPr="00206445">
        <w:rPr>
          <w:sz w:val="22"/>
          <w:szCs w:val="22"/>
        </w:rPr>
        <w:t>period, an incident involving a failure of any part of the system results in more than 48 hours of down-time or</w:t>
      </w:r>
      <w:r w:rsidR="005802FA" w:rsidRPr="00206445">
        <w:rPr>
          <w:sz w:val="22"/>
          <w:szCs w:val="22"/>
        </w:rPr>
        <w:t xml:space="preserve"> </w:t>
      </w:r>
      <w:r w:rsidRPr="00206445">
        <w:rPr>
          <w:sz w:val="22"/>
          <w:szCs w:val="22"/>
        </w:rPr>
        <w:t>if the Contractor fails to commence warranty service within 12 consecutive hours from the first notification</w:t>
      </w:r>
      <w:r w:rsidR="005802FA" w:rsidRPr="00206445">
        <w:rPr>
          <w:sz w:val="22"/>
          <w:szCs w:val="22"/>
        </w:rPr>
        <w:t xml:space="preserve"> </w:t>
      </w:r>
      <w:r w:rsidRPr="00206445">
        <w:rPr>
          <w:sz w:val="22"/>
          <w:szCs w:val="22"/>
        </w:rPr>
        <w:t xml:space="preserve">(being “Made Aware”) of the incident by </w:t>
      </w:r>
      <w:r w:rsidR="0050357E" w:rsidRPr="00206445">
        <w:rPr>
          <w:sz w:val="22"/>
          <w:szCs w:val="22"/>
        </w:rPr>
        <w:t>York Region</w:t>
      </w:r>
      <w:r w:rsidRPr="00206445">
        <w:rPr>
          <w:sz w:val="22"/>
          <w:szCs w:val="22"/>
        </w:rPr>
        <w:t xml:space="preserve"> personnel or </w:t>
      </w:r>
      <w:r w:rsidR="0070553D" w:rsidRPr="00206445">
        <w:rPr>
          <w:sz w:val="22"/>
          <w:szCs w:val="22"/>
        </w:rPr>
        <w:t xml:space="preserve">by </w:t>
      </w:r>
      <w:r w:rsidRPr="007352AD">
        <w:rPr>
          <w:sz w:val="22"/>
          <w:szCs w:val="22"/>
        </w:rPr>
        <w:t>system diagnostics</w:t>
      </w:r>
      <w:r w:rsidR="006A0834">
        <w:rPr>
          <w:sz w:val="22"/>
          <w:szCs w:val="22"/>
        </w:rPr>
        <w:t>.</w:t>
      </w:r>
    </w:p>
    <w:p w14:paraId="0854D96C" w14:textId="0CE2686E" w:rsidR="0070553D" w:rsidRPr="00417545" w:rsidRDefault="00F15A71" w:rsidP="00197B13">
      <w:pPr>
        <w:pStyle w:val="Header"/>
        <w:numPr>
          <w:ilvl w:val="0"/>
          <w:numId w:val="46"/>
        </w:numPr>
        <w:tabs>
          <w:tab w:val="clear" w:pos="4320"/>
          <w:tab w:val="clear" w:pos="8640"/>
        </w:tabs>
        <w:spacing w:after="120"/>
        <w:ind w:left="2304" w:hanging="504"/>
        <w:jc w:val="both"/>
        <w:rPr>
          <w:sz w:val="22"/>
          <w:szCs w:val="22"/>
        </w:rPr>
      </w:pPr>
      <w:r w:rsidRPr="007352AD">
        <w:rPr>
          <w:sz w:val="22"/>
          <w:szCs w:val="22"/>
        </w:rPr>
        <w:t>“Made Aware”</w:t>
      </w:r>
      <w:r w:rsidR="005802FA" w:rsidRPr="007352AD">
        <w:rPr>
          <w:sz w:val="22"/>
          <w:szCs w:val="22"/>
        </w:rPr>
        <w:t xml:space="preserve"> </w:t>
      </w:r>
      <w:r w:rsidRPr="007352AD">
        <w:rPr>
          <w:sz w:val="22"/>
          <w:szCs w:val="22"/>
        </w:rPr>
        <w:t>means when the Contractor has been advised by any party or when detected by or should have been detected</w:t>
      </w:r>
      <w:r w:rsidR="005802FA" w:rsidRPr="007352AD">
        <w:rPr>
          <w:sz w:val="22"/>
          <w:szCs w:val="22"/>
        </w:rPr>
        <w:t xml:space="preserve"> </w:t>
      </w:r>
      <w:r w:rsidRPr="007352AD">
        <w:rPr>
          <w:sz w:val="22"/>
          <w:szCs w:val="22"/>
        </w:rPr>
        <w:t>by the Contractor</w:t>
      </w:r>
      <w:r w:rsidR="00C420F7">
        <w:rPr>
          <w:sz w:val="22"/>
          <w:szCs w:val="22"/>
        </w:rPr>
        <w:t xml:space="preserve">.  </w:t>
      </w:r>
      <w:r w:rsidRPr="007352AD">
        <w:rPr>
          <w:sz w:val="22"/>
          <w:szCs w:val="22"/>
        </w:rPr>
        <w:t xml:space="preserve">Additionally, the cumulative downtime shall not exceed 220 hours </w:t>
      </w:r>
      <w:r w:rsidR="0070553D" w:rsidRPr="00F01A2F">
        <w:rPr>
          <w:sz w:val="22"/>
          <w:szCs w:val="22"/>
        </w:rPr>
        <w:t xml:space="preserve">in any 6 month period </w:t>
      </w:r>
      <w:r w:rsidRPr="00F01A2F">
        <w:rPr>
          <w:sz w:val="22"/>
          <w:szCs w:val="22"/>
        </w:rPr>
        <w:t>or</w:t>
      </w:r>
      <w:r w:rsidR="005802FA" w:rsidRPr="00F01A2F">
        <w:rPr>
          <w:sz w:val="22"/>
          <w:szCs w:val="22"/>
        </w:rPr>
        <w:t xml:space="preserve"> </w:t>
      </w:r>
      <w:r w:rsidRPr="00417545">
        <w:rPr>
          <w:sz w:val="22"/>
          <w:szCs w:val="22"/>
        </w:rPr>
        <w:t>a penalty for each additional 24 hour period of downtime shall be applied</w:t>
      </w:r>
      <w:r w:rsidR="00C420F7">
        <w:rPr>
          <w:sz w:val="22"/>
          <w:szCs w:val="22"/>
        </w:rPr>
        <w:t xml:space="preserve">.  </w:t>
      </w:r>
    </w:p>
    <w:p w14:paraId="70D55080" w14:textId="24C1E66F" w:rsidR="00F15A71" w:rsidRPr="002A5809" w:rsidRDefault="00F15A71" w:rsidP="00197B13">
      <w:pPr>
        <w:pStyle w:val="Header"/>
        <w:numPr>
          <w:ilvl w:val="0"/>
          <w:numId w:val="46"/>
        </w:numPr>
        <w:tabs>
          <w:tab w:val="clear" w:pos="4320"/>
          <w:tab w:val="clear" w:pos="8640"/>
        </w:tabs>
        <w:spacing w:after="120"/>
        <w:ind w:left="2304" w:hanging="504"/>
        <w:jc w:val="both"/>
        <w:rPr>
          <w:sz w:val="22"/>
          <w:szCs w:val="22"/>
        </w:rPr>
      </w:pPr>
      <w:r w:rsidRPr="003B0F05">
        <w:rPr>
          <w:sz w:val="22"/>
          <w:szCs w:val="22"/>
        </w:rPr>
        <w:t xml:space="preserve">Failure of any part of the system is defined as, but not limited to, </w:t>
      </w:r>
      <w:r w:rsidR="0070553D" w:rsidRPr="003B0F05">
        <w:rPr>
          <w:sz w:val="22"/>
          <w:szCs w:val="22"/>
        </w:rPr>
        <w:t xml:space="preserve">any loss of functionality, malfunction of the security system or failure to attain the performance requirements as defined in this specification, in the Contract Documents or described in the training provided to the York Region staff or any </w:t>
      </w:r>
      <w:r w:rsidRPr="003B0F05">
        <w:rPr>
          <w:sz w:val="22"/>
          <w:szCs w:val="22"/>
        </w:rPr>
        <w:t>on-line</w:t>
      </w:r>
      <w:r w:rsidR="005802FA" w:rsidRPr="003B0F05">
        <w:rPr>
          <w:sz w:val="22"/>
          <w:szCs w:val="22"/>
        </w:rPr>
        <w:t xml:space="preserve"> </w:t>
      </w:r>
      <w:r w:rsidRPr="003B0F05">
        <w:rPr>
          <w:sz w:val="22"/>
          <w:szCs w:val="22"/>
        </w:rPr>
        <w:t>terminal malfunction, or communications failure which is not the result of a utility company to provide their</w:t>
      </w:r>
      <w:r w:rsidR="005802FA" w:rsidRPr="003B0F05">
        <w:rPr>
          <w:sz w:val="22"/>
          <w:szCs w:val="22"/>
        </w:rPr>
        <w:t xml:space="preserve"> </w:t>
      </w:r>
      <w:r w:rsidRPr="003B0F05">
        <w:rPr>
          <w:sz w:val="22"/>
          <w:szCs w:val="22"/>
        </w:rPr>
        <w:t>service, under normal usage, vandalism, or traffic damage</w:t>
      </w:r>
      <w:r w:rsidR="00C420F7">
        <w:rPr>
          <w:sz w:val="22"/>
          <w:szCs w:val="22"/>
        </w:rPr>
        <w:t xml:space="preserve">.  </w:t>
      </w:r>
      <w:r w:rsidRPr="00DE1237">
        <w:rPr>
          <w:sz w:val="22"/>
          <w:szCs w:val="22"/>
        </w:rPr>
        <w:t>These considerations</w:t>
      </w:r>
      <w:r w:rsidR="005802FA" w:rsidRPr="00C47F72">
        <w:rPr>
          <w:sz w:val="22"/>
          <w:szCs w:val="22"/>
        </w:rPr>
        <w:t xml:space="preserve"> </w:t>
      </w:r>
      <w:r w:rsidRPr="00C47F72">
        <w:rPr>
          <w:sz w:val="22"/>
          <w:szCs w:val="22"/>
        </w:rPr>
        <w:t xml:space="preserve">clearly apply </w:t>
      </w:r>
      <w:r w:rsidRPr="002D5691">
        <w:rPr>
          <w:sz w:val="22"/>
          <w:szCs w:val="22"/>
        </w:rPr>
        <w:t xml:space="preserve">to the components which are referenced as the </w:t>
      </w:r>
      <w:r w:rsidR="0070553D" w:rsidRPr="00271525">
        <w:rPr>
          <w:sz w:val="22"/>
          <w:szCs w:val="22"/>
        </w:rPr>
        <w:t>Security</w:t>
      </w:r>
      <w:r w:rsidRPr="00271525">
        <w:rPr>
          <w:sz w:val="22"/>
          <w:szCs w:val="22"/>
        </w:rPr>
        <w:t xml:space="preserve"> system</w:t>
      </w:r>
      <w:r w:rsidR="0070553D" w:rsidRPr="00271525">
        <w:rPr>
          <w:sz w:val="22"/>
          <w:szCs w:val="22"/>
        </w:rPr>
        <w:t xml:space="preserve"> or </w:t>
      </w:r>
      <w:r w:rsidRPr="00271525">
        <w:rPr>
          <w:sz w:val="22"/>
          <w:szCs w:val="22"/>
        </w:rPr>
        <w:t xml:space="preserve">the </w:t>
      </w:r>
      <w:r w:rsidR="0070553D" w:rsidRPr="002A5809">
        <w:rPr>
          <w:sz w:val="22"/>
          <w:szCs w:val="22"/>
        </w:rPr>
        <w:t xml:space="preserve">surveillance </w:t>
      </w:r>
      <w:r w:rsidRPr="002A5809">
        <w:rPr>
          <w:sz w:val="22"/>
          <w:szCs w:val="22"/>
        </w:rPr>
        <w:t>camera</w:t>
      </w:r>
      <w:r w:rsidR="005802FA" w:rsidRPr="002A5809">
        <w:rPr>
          <w:sz w:val="22"/>
          <w:szCs w:val="22"/>
        </w:rPr>
        <w:t xml:space="preserve"> </w:t>
      </w:r>
      <w:r w:rsidRPr="002A5809">
        <w:rPr>
          <w:sz w:val="22"/>
          <w:szCs w:val="22"/>
        </w:rPr>
        <w:t>system.</w:t>
      </w:r>
    </w:p>
    <w:p w14:paraId="4C6C61BE" w14:textId="58EA4D70" w:rsidR="00630AB7" w:rsidRPr="008D5726" w:rsidRDefault="00F15A71" w:rsidP="00197B13">
      <w:pPr>
        <w:pStyle w:val="Header"/>
        <w:numPr>
          <w:ilvl w:val="0"/>
          <w:numId w:val="46"/>
        </w:numPr>
        <w:tabs>
          <w:tab w:val="clear" w:pos="4320"/>
          <w:tab w:val="clear" w:pos="8640"/>
        </w:tabs>
        <w:spacing w:after="120"/>
        <w:ind w:left="2304" w:hanging="504"/>
        <w:jc w:val="both"/>
        <w:rPr>
          <w:sz w:val="22"/>
          <w:szCs w:val="22"/>
        </w:rPr>
      </w:pPr>
      <w:r w:rsidRPr="008D5726">
        <w:rPr>
          <w:sz w:val="22"/>
          <w:szCs w:val="22"/>
        </w:rPr>
        <w:t>The following table summarizes incident response times, incident repair times, and cumulative downtimes:</w:t>
      </w:r>
    </w:p>
    <w:tbl>
      <w:tblPr>
        <w:tblStyle w:val="IBIGreen"/>
        <w:tblW w:w="0" w:type="auto"/>
        <w:jc w:val="right"/>
        <w:tblLook w:val="04A0" w:firstRow="1" w:lastRow="0" w:firstColumn="1" w:lastColumn="0" w:noHBand="0" w:noVBand="1"/>
      </w:tblPr>
      <w:tblGrid>
        <w:gridCol w:w="3145"/>
        <w:gridCol w:w="1170"/>
        <w:gridCol w:w="2700"/>
      </w:tblGrid>
      <w:tr w:rsidR="00644126" w:rsidRPr="00EA5A21" w14:paraId="693BAB00" w14:textId="77777777" w:rsidTr="00CD221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145" w:type="dxa"/>
          </w:tcPr>
          <w:p w14:paraId="7FEE93A4" w14:textId="27F4B459" w:rsidR="00644126" w:rsidRPr="00F705D1" w:rsidRDefault="00860FB6">
            <w:pPr>
              <w:pStyle w:val="Header"/>
              <w:tabs>
                <w:tab w:val="clear" w:pos="4320"/>
                <w:tab w:val="clear" w:pos="8640"/>
              </w:tabs>
              <w:spacing w:after="120"/>
              <w:jc w:val="center"/>
              <w:rPr>
                <w:rFonts w:asciiTheme="majorBidi" w:hAnsiTheme="majorBidi" w:cstheme="majorBidi"/>
                <w:sz w:val="22"/>
                <w:szCs w:val="22"/>
              </w:rPr>
            </w:pPr>
            <w:r w:rsidRPr="008D5726">
              <w:rPr>
                <w:rFonts w:asciiTheme="majorBidi" w:hAnsiTheme="majorBidi" w:cstheme="majorBidi"/>
                <w:sz w:val="22"/>
                <w:szCs w:val="22"/>
              </w:rPr>
              <w:t>Target Response</w:t>
            </w:r>
          </w:p>
        </w:tc>
        <w:tc>
          <w:tcPr>
            <w:tcW w:w="1170" w:type="dxa"/>
          </w:tcPr>
          <w:p w14:paraId="7EA2F11C" w14:textId="028B1D05" w:rsidR="00644126" w:rsidRPr="00F705D1" w:rsidRDefault="00860FB6">
            <w:pPr>
              <w:pStyle w:val="Header"/>
              <w:tabs>
                <w:tab w:val="clear" w:pos="4320"/>
                <w:tab w:val="clear" w:pos="8640"/>
              </w:tabs>
              <w:spacing w:after="12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F705D1">
              <w:rPr>
                <w:rFonts w:asciiTheme="majorBidi" w:hAnsiTheme="majorBidi" w:cstheme="majorBidi"/>
                <w:sz w:val="22"/>
                <w:szCs w:val="22"/>
              </w:rPr>
              <w:t>Response Time</w:t>
            </w:r>
          </w:p>
        </w:tc>
        <w:tc>
          <w:tcPr>
            <w:tcW w:w="2700" w:type="dxa"/>
          </w:tcPr>
          <w:p w14:paraId="4C08CD29" w14:textId="11CB72A9" w:rsidR="00644126" w:rsidRPr="00657FA0" w:rsidRDefault="00644126">
            <w:pPr>
              <w:pStyle w:val="Header"/>
              <w:tabs>
                <w:tab w:val="clear" w:pos="4320"/>
                <w:tab w:val="clear" w:pos="8640"/>
              </w:tabs>
              <w:spacing w:after="12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F705D1">
              <w:rPr>
                <w:rFonts w:asciiTheme="majorBidi" w:hAnsiTheme="majorBidi" w:cstheme="majorBidi"/>
                <w:sz w:val="22"/>
                <w:szCs w:val="22"/>
              </w:rPr>
              <w:t>Penalty Rate</w:t>
            </w:r>
          </w:p>
        </w:tc>
      </w:tr>
      <w:tr w:rsidR="00644126" w:rsidRPr="00EA5A21" w14:paraId="480F8A49" w14:textId="77777777" w:rsidTr="00CD221E">
        <w:trPr>
          <w:jc w:val="right"/>
        </w:trPr>
        <w:tc>
          <w:tcPr>
            <w:cnfStyle w:val="001000000000" w:firstRow="0" w:lastRow="0" w:firstColumn="1" w:lastColumn="0" w:oddVBand="0" w:evenVBand="0" w:oddHBand="0" w:evenHBand="0" w:firstRowFirstColumn="0" w:firstRowLastColumn="0" w:lastRowFirstColumn="0" w:lastRowLastColumn="0"/>
            <w:tcW w:w="3145" w:type="dxa"/>
          </w:tcPr>
          <w:p w14:paraId="311C07AD" w14:textId="651ED6D1" w:rsidR="00644126" w:rsidRPr="00EA5A21" w:rsidRDefault="00644126" w:rsidP="00932578">
            <w:pPr>
              <w:pStyle w:val="Header"/>
              <w:tabs>
                <w:tab w:val="clear" w:pos="4320"/>
                <w:tab w:val="clear" w:pos="8640"/>
              </w:tabs>
              <w:spacing w:after="120"/>
              <w:jc w:val="both"/>
              <w:rPr>
                <w:rFonts w:asciiTheme="majorBidi" w:hAnsiTheme="majorBidi" w:cstheme="majorBidi"/>
                <w:sz w:val="22"/>
                <w:szCs w:val="22"/>
              </w:rPr>
            </w:pPr>
            <w:r w:rsidRPr="00EA5A21">
              <w:rPr>
                <w:rFonts w:asciiTheme="majorBidi" w:hAnsiTheme="majorBidi" w:cstheme="majorBidi"/>
                <w:sz w:val="22"/>
                <w:szCs w:val="22"/>
              </w:rPr>
              <w:t>Maximum Time to respond to an incident</w:t>
            </w:r>
          </w:p>
        </w:tc>
        <w:tc>
          <w:tcPr>
            <w:tcW w:w="1170" w:type="dxa"/>
          </w:tcPr>
          <w:p w14:paraId="1B5F482C" w14:textId="5E8AA4EC" w:rsidR="00644126" w:rsidRPr="00EA5A21" w:rsidRDefault="00644126" w:rsidP="00932578">
            <w:pPr>
              <w:pStyle w:val="Header"/>
              <w:tabs>
                <w:tab w:val="clear" w:pos="4320"/>
                <w:tab w:val="clear" w:pos="8640"/>
              </w:tabs>
              <w:spacing w:after="1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EA5A21">
              <w:rPr>
                <w:rFonts w:asciiTheme="majorBidi" w:hAnsiTheme="majorBidi" w:cstheme="majorBidi"/>
                <w:sz w:val="22"/>
                <w:szCs w:val="22"/>
              </w:rPr>
              <w:t>24 hours</w:t>
            </w:r>
          </w:p>
        </w:tc>
        <w:tc>
          <w:tcPr>
            <w:tcW w:w="2700" w:type="dxa"/>
          </w:tcPr>
          <w:p w14:paraId="31608F09" w14:textId="64A7AA08" w:rsidR="00644126" w:rsidRPr="00EA5A21" w:rsidRDefault="00644126">
            <w:pPr>
              <w:pStyle w:val="Header"/>
              <w:tabs>
                <w:tab w:val="clear" w:pos="4320"/>
                <w:tab w:val="clear" w:pos="8640"/>
              </w:tabs>
              <w:spacing w:after="1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EA5A21">
              <w:rPr>
                <w:rFonts w:asciiTheme="majorBidi" w:hAnsiTheme="majorBidi" w:cstheme="majorBidi"/>
                <w:sz w:val="22"/>
                <w:szCs w:val="22"/>
              </w:rPr>
              <w:t xml:space="preserve">$250.00 per </w:t>
            </w:r>
            <w:r w:rsidR="0050357E" w:rsidRPr="00EA5A21">
              <w:rPr>
                <w:rFonts w:asciiTheme="majorBidi" w:hAnsiTheme="majorBidi" w:cstheme="majorBidi"/>
                <w:sz w:val="22"/>
                <w:szCs w:val="22"/>
              </w:rPr>
              <w:t>24-hour</w:t>
            </w:r>
            <w:r w:rsidRPr="00EA5A21">
              <w:rPr>
                <w:rFonts w:asciiTheme="majorBidi" w:hAnsiTheme="majorBidi" w:cstheme="majorBidi"/>
                <w:sz w:val="22"/>
                <w:szCs w:val="22"/>
              </w:rPr>
              <w:t xml:space="preserve"> period or portion thereof.</w:t>
            </w:r>
          </w:p>
        </w:tc>
      </w:tr>
      <w:tr w:rsidR="00644126" w:rsidRPr="00EA5A21" w14:paraId="3209639B" w14:textId="77777777" w:rsidTr="00CD221E">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145" w:type="dxa"/>
          </w:tcPr>
          <w:p w14:paraId="1738F787" w14:textId="2C843469" w:rsidR="00644126" w:rsidRPr="00EA5A21" w:rsidRDefault="00644126" w:rsidP="00932578">
            <w:pPr>
              <w:pStyle w:val="Header"/>
              <w:tabs>
                <w:tab w:val="clear" w:pos="4320"/>
                <w:tab w:val="clear" w:pos="8640"/>
              </w:tabs>
              <w:spacing w:after="120"/>
              <w:jc w:val="both"/>
              <w:rPr>
                <w:rFonts w:asciiTheme="majorBidi" w:hAnsiTheme="majorBidi" w:cstheme="majorBidi"/>
                <w:sz w:val="22"/>
                <w:szCs w:val="22"/>
              </w:rPr>
            </w:pPr>
            <w:r w:rsidRPr="00EA5A21">
              <w:rPr>
                <w:rFonts w:asciiTheme="majorBidi" w:hAnsiTheme="majorBidi" w:cstheme="majorBidi"/>
                <w:sz w:val="22"/>
                <w:szCs w:val="22"/>
              </w:rPr>
              <w:t>Maximum Time to repair problem causing an incident</w:t>
            </w:r>
          </w:p>
        </w:tc>
        <w:tc>
          <w:tcPr>
            <w:tcW w:w="1170" w:type="dxa"/>
          </w:tcPr>
          <w:p w14:paraId="7F7CA3D2" w14:textId="3C7A7D78" w:rsidR="00644126" w:rsidRPr="00EA5A21" w:rsidRDefault="00644126" w:rsidP="00932578">
            <w:pPr>
              <w:pStyle w:val="Header"/>
              <w:tabs>
                <w:tab w:val="clear" w:pos="4320"/>
                <w:tab w:val="clear" w:pos="8640"/>
              </w:tabs>
              <w:spacing w:after="120"/>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rPr>
            </w:pPr>
            <w:r w:rsidRPr="00EA5A21">
              <w:rPr>
                <w:rFonts w:asciiTheme="majorBidi" w:hAnsiTheme="majorBidi" w:cstheme="majorBidi"/>
                <w:sz w:val="22"/>
                <w:szCs w:val="22"/>
              </w:rPr>
              <w:t>48 hours</w:t>
            </w:r>
          </w:p>
        </w:tc>
        <w:tc>
          <w:tcPr>
            <w:tcW w:w="2700" w:type="dxa"/>
          </w:tcPr>
          <w:p w14:paraId="6BA5AED1" w14:textId="3F6FD5AE" w:rsidR="00644126" w:rsidRPr="00EA5A21" w:rsidRDefault="00644126">
            <w:pPr>
              <w:pStyle w:val="Header"/>
              <w:tabs>
                <w:tab w:val="clear" w:pos="4320"/>
                <w:tab w:val="clear" w:pos="8640"/>
              </w:tabs>
              <w:spacing w:after="120"/>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rPr>
            </w:pPr>
            <w:r w:rsidRPr="00EA5A21">
              <w:rPr>
                <w:rFonts w:asciiTheme="majorBidi" w:hAnsiTheme="majorBidi" w:cstheme="majorBidi"/>
                <w:sz w:val="22"/>
                <w:szCs w:val="22"/>
              </w:rPr>
              <w:t xml:space="preserve">$250.00 per </w:t>
            </w:r>
            <w:r w:rsidR="0050357E" w:rsidRPr="00EA5A21">
              <w:rPr>
                <w:rFonts w:asciiTheme="majorBidi" w:hAnsiTheme="majorBidi" w:cstheme="majorBidi"/>
                <w:sz w:val="22"/>
                <w:szCs w:val="22"/>
              </w:rPr>
              <w:t>24-hour</w:t>
            </w:r>
            <w:r w:rsidRPr="00EA5A21">
              <w:rPr>
                <w:rFonts w:asciiTheme="majorBidi" w:hAnsiTheme="majorBidi" w:cstheme="majorBidi"/>
                <w:sz w:val="22"/>
                <w:szCs w:val="22"/>
              </w:rPr>
              <w:t xml:space="preserve"> period or portion thereof.</w:t>
            </w:r>
          </w:p>
        </w:tc>
      </w:tr>
      <w:tr w:rsidR="00644126" w:rsidRPr="00EA5A21" w14:paraId="57B223B9" w14:textId="77777777" w:rsidTr="00CD221E">
        <w:trPr>
          <w:jc w:val="right"/>
        </w:trPr>
        <w:tc>
          <w:tcPr>
            <w:cnfStyle w:val="001000000000" w:firstRow="0" w:lastRow="0" w:firstColumn="1" w:lastColumn="0" w:oddVBand="0" w:evenVBand="0" w:oddHBand="0" w:evenHBand="0" w:firstRowFirstColumn="0" w:firstRowLastColumn="0" w:lastRowFirstColumn="0" w:lastRowLastColumn="0"/>
            <w:tcW w:w="3145" w:type="dxa"/>
          </w:tcPr>
          <w:p w14:paraId="2D3EFAE4" w14:textId="3EAF2489" w:rsidR="00644126" w:rsidRPr="00EA5A21" w:rsidRDefault="00644126" w:rsidP="00932578">
            <w:pPr>
              <w:pStyle w:val="Header"/>
              <w:tabs>
                <w:tab w:val="clear" w:pos="4320"/>
                <w:tab w:val="clear" w:pos="8640"/>
              </w:tabs>
              <w:spacing w:after="120"/>
              <w:jc w:val="both"/>
              <w:rPr>
                <w:rFonts w:asciiTheme="majorBidi" w:hAnsiTheme="majorBidi" w:cstheme="majorBidi"/>
                <w:sz w:val="22"/>
                <w:szCs w:val="22"/>
              </w:rPr>
            </w:pPr>
            <w:r w:rsidRPr="00EA5A21">
              <w:rPr>
                <w:rFonts w:asciiTheme="majorBidi" w:hAnsiTheme="majorBidi" w:cstheme="majorBidi"/>
                <w:sz w:val="22"/>
                <w:szCs w:val="22"/>
              </w:rPr>
              <w:t xml:space="preserve">Cumulative down time during any </w:t>
            </w:r>
            <w:r w:rsidR="0050357E" w:rsidRPr="00EA5A21">
              <w:rPr>
                <w:rFonts w:asciiTheme="majorBidi" w:hAnsiTheme="majorBidi" w:cstheme="majorBidi"/>
                <w:sz w:val="22"/>
                <w:szCs w:val="22"/>
              </w:rPr>
              <w:t>6</w:t>
            </w:r>
            <w:r w:rsidR="0050357E" w:rsidRPr="00EA5A21">
              <w:rPr>
                <w:rFonts w:asciiTheme="majorBidi" w:hAnsiTheme="majorBidi" w:cstheme="majorBidi"/>
                <w:sz w:val="22"/>
                <w:szCs w:val="22"/>
              </w:rPr>
              <w:noBreakHyphen/>
              <w:t>month</w:t>
            </w:r>
            <w:r w:rsidRPr="00EA5A21">
              <w:rPr>
                <w:rFonts w:asciiTheme="majorBidi" w:hAnsiTheme="majorBidi" w:cstheme="majorBidi"/>
                <w:sz w:val="22"/>
                <w:szCs w:val="22"/>
              </w:rPr>
              <w:t xml:space="preserve"> period</w:t>
            </w:r>
          </w:p>
        </w:tc>
        <w:tc>
          <w:tcPr>
            <w:tcW w:w="1170" w:type="dxa"/>
          </w:tcPr>
          <w:p w14:paraId="642BBE8A" w14:textId="3A9D434C" w:rsidR="00644126" w:rsidRPr="00EA5A21" w:rsidRDefault="00644126" w:rsidP="00932578">
            <w:pPr>
              <w:pStyle w:val="Header"/>
              <w:tabs>
                <w:tab w:val="clear" w:pos="4320"/>
                <w:tab w:val="clear" w:pos="8640"/>
              </w:tabs>
              <w:spacing w:after="1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EA5A21">
              <w:rPr>
                <w:rFonts w:asciiTheme="majorBidi" w:hAnsiTheme="majorBidi" w:cstheme="majorBidi"/>
                <w:sz w:val="22"/>
                <w:szCs w:val="22"/>
              </w:rPr>
              <w:t>220 hours</w:t>
            </w:r>
          </w:p>
        </w:tc>
        <w:tc>
          <w:tcPr>
            <w:tcW w:w="2700" w:type="dxa"/>
          </w:tcPr>
          <w:p w14:paraId="7D39996F" w14:textId="19E3CFFA" w:rsidR="00644126" w:rsidRPr="00EA5A21" w:rsidRDefault="00644126">
            <w:pPr>
              <w:pStyle w:val="Header"/>
              <w:tabs>
                <w:tab w:val="clear" w:pos="4320"/>
                <w:tab w:val="clear" w:pos="8640"/>
              </w:tabs>
              <w:spacing w:after="12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EA5A21">
              <w:rPr>
                <w:rFonts w:asciiTheme="majorBidi" w:hAnsiTheme="majorBidi" w:cstheme="majorBidi"/>
                <w:sz w:val="22"/>
                <w:szCs w:val="22"/>
              </w:rPr>
              <w:t xml:space="preserve">$250.00 per </w:t>
            </w:r>
            <w:r w:rsidR="0050357E" w:rsidRPr="00EA5A21">
              <w:rPr>
                <w:rFonts w:asciiTheme="majorBidi" w:hAnsiTheme="majorBidi" w:cstheme="majorBidi"/>
                <w:sz w:val="22"/>
                <w:szCs w:val="22"/>
              </w:rPr>
              <w:t>24-hour</w:t>
            </w:r>
            <w:r w:rsidRPr="00EA5A21">
              <w:rPr>
                <w:rFonts w:asciiTheme="majorBidi" w:hAnsiTheme="majorBidi" w:cstheme="majorBidi"/>
                <w:sz w:val="22"/>
                <w:szCs w:val="22"/>
              </w:rPr>
              <w:t xml:space="preserve"> period or portion thereof.</w:t>
            </w:r>
          </w:p>
        </w:tc>
      </w:tr>
    </w:tbl>
    <w:p w14:paraId="132D49EC" w14:textId="77777777" w:rsidR="0050357E" w:rsidRPr="00EA5A21" w:rsidRDefault="0050357E" w:rsidP="00932578">
      <w:pPr>
        <w:autoSpaceDE w:val="0"/>
        <w:autoSpaceDN w:val="0"/>
        <w:adjustRightInd w:val="0"/>
        <w:jc w:val="left"/>
        <w:rPr>
          <w:rFonts w:asciiTheme="majorBidi" w:hAnsiTheme="majorBidi" w:cstheme="majorBidi"/>
          <w:sz w:val="22"/>
          <w:szCs w:val="22"/>
        </w:rPr>
      </w:pPr>
    </w:p>
    <w:p w14:paraId="721AD073" w14:textId="1E49546E" w:rsidR="00140808" w:rsidRPr="00EA5A21" w:rsidRDefault="00644126" w:rsidP="00197B13">
      <w:pPr>
        <w:pStyle w:val="Header"/>
        <w:numPr>
          <w:ilvl w:val="0"/>
          <w:numId w:val="46"/>
        </w:numPr>
        <w:tabs>
          <w:tab w:val="clear" w:pos="4320"/>
          <w:tab w:val="clear" w:pos="8640"/>
        </w:tabs>
        <w:spacing w:after="120"/>
        <w:ind w:left="2304" w:hanging="504"/>
        <w:jc w:val="both"/>
        <w:rPr>
          <w:sz w:val="22"/>
          <w:szCs w:val="22"/>
        </w:rPr>
      </w:pPr>
      <w:r w:rsidRPr="00EA5A21">
        <w:rPr>
          <w:sz w:val="22"/>
          <w:szCs w:val="22"/>
        </w:rPr>
        <w:t xml:space="preserve">The Contractor shall submit system Diagnostic Reports to the </w:t>
      </w:r>
      <w:r w:rsidR="0070553D" w:rsidRPr="00EA5A21">
        <w:rPr>
          <w:sz w:val="22"/>
          <w:szCs w:val="22"/>
        </w:rPr>
        <w:t>York Region Security Coordinator</w:t>
      </w:r>
      <w:r w:rsidRPr="00EA5A21">
        <w:rPr>
          <w:sz w:val="22"/>
          <w:szCs w:val="22"/>
        </w:rPr>
        <w:t xml:space="preserve"> on a monthly</w:t>
      </w:r>
      <w:r w:rsidR="0050357E" w:rsidRPr="00EA5A21">
        <w:rPr>
          <w:sz w:val="22"/>
          <w:szCs w:val="22"/>
        </w:rPr>
        <w:t xml:space="preserve"> </w:t>
      </w:r>
      <w:r w:rsidRPr="00EA5A21">
        <w:rPr>
          <w:sz w:val="22"/>
          <w:szCs w:val="22"/>
        </w:rPr>
        <w:t xml:space="preserve">basis throughout the warranty period within 14 days of </w:t>
      </w:r>
      <w:r w:rsidR="0070553D" w:rsidRPr="00EA5A21">
        <w:rPr>
          <w:sz w:val="22"/>
          <w:szCs w:val="22"/>
        </w:rPr>
        <w:t>each</w:t>
      </w:r>
      <w:r w:rsidRPr="00EA5A21">
        <w:rPr>
          <w:sz w:val="22"/>
          <w:szCs w:val="22"/>
        </w:rPr>
        <w:t xml:space="preserve"> month end</w:t>
      </w:r>
      <w:r w:rsidR="00C420F7">
        <w:rPr>
          <w:sz w:val="22"/>
          <w:szCs w:val="22"/>
        </w:rPr>
        <w:t xml:space="preserve">.  </w:t>
      </w:r>
      <w:r w:rsidR="00140808" w:rsidRPr="00EA5A21">
        <w:rPr>
          <w:sz w:val="22"/>
          <w:szCs w:val="22"/>
        </w:rPr>
        <w:t>These reports shall validate the performance during the previous month and certify compliance with the performance and up time requirements</w:t>
      </w:r>
      <w:r w:rsidR="00C420F7">
        <w:rPr>
          <w:sz w:val="22"/>
          <w:szCs w:val="22"/>
        </w:rPr>
        <w:t xml:space="preserve">.  </w:t>
      </w:r>
    </w:p>
    <w:p w14:paraId="77E9E963" w14:textId="6361FDAA" w:rsidR="006A0834" w:rsidRDefault="00644126" w:rsidP="00197B13">
      <w:pPr>
        <w:pStyle w:val="Header"/>
        <w:numPr>
          <w:ilvl w:val="0"/>
          <w:numId w:val="46"/>
        </w:numPr>
        <w:tabs>
          <w:tab w:val="clear" w:pos="4320"/>
          <w:tab w:val="clear" w:pos="8640"/>
        </w:tabs>
        <w:spacing w:after="120"/>
        <w:ind w:left="2304" w:hanging="504"/>
        <w:jc w:val="both"/>
        <w:rPr>
          <w:sz w:val="22"/>
          <w:szCs w:val="22"/>
        </w:rPr>
      </w:pPr>
      <w:r w:rsidRPr="00EA5A21">
        <w:rPr>
          <w:sz w:val="22"/>
          <w:szCs w:val="22"/>
        </w:rPr>
        <w:t>The Contractor shall make available qualified technical support during normal working hours and emergency</w:t>
      </w:r>
      <w:r w:rsidR="0050357E" w:rsidRPr="00EA5A21">
        <w:rPr>
          <w:sz w:val="22"/>
          <w:szCs w:val="22"/>
        </w:rPr>
        <w:t xml:space="preserve"> </w:t>
      </w:r>
      <w:r w:rsidRPr="00EA5A21">
        <w:rPr>
          <w:sz w:val="22"/>
          <w:szCs w:val="22"/>
        </w:rPr>
        <w:t>support at all times 24 hours a day for each day throughout the warranty period</w:t>
      </w:r>
      <w:bookmarkStart w:id="9472" w:name="_Toc68181277"/>
      <w:bookmarkStart w:id="9473" w:name="_Toc68181866"/>
      <w:bookmarkStart w:id="9474" w:name="_Toc72754659"/>
      <w:bookmarkStart w:id="9475" w:name="_Toc72755622"/>
      <w:bookmarkStart w:id="9476" w:name="_Toc72755710"/>
      <w:r w:rsidR="006A0834">
        <w:rPr>
          <w:sz w:val="22"/>
          <w:szCs w:val="22"/>
        </w:rPr>
        <w:t>.</w:t>
      </w:r>
    </w:p>
    <w:p w14:paraId="4AF2505B" w14:textId="666FE3ED" w:rsidR="0076583A" w:rsidRPr="00EA5A21" w:rsidRDefault="0076583A">
      <w:pPr>
        <w:pStyle w:val="heading3a"/>
        <w:numPr>
          <w:ilvl w:val="1"/>
          <w:numId w:val="11"/>
        </w:numPr>
        <w:spacing w:line="240" w:lineRule="auto"/>
        <w:ind w:left="1080" w:hanging="1080"/>
        <w:jc w:val="both"/>
        <w:rPr>
          <w:b/>
          <w:caps w:val="0"/>
          <w:sz w:val="24"/>
          <w:szCs w:val="24"/>
          <w:lang w:val="en-CA"/>
        </w:rPr>
      </w:pPr>
      <w:bookmarkStart w:id="9477" w:name="_Toc72834187"/>
      <w:bookmarkStart w:id="9478" w:name="_Toc72925354"/>
      <w:bookmarkStart w:id="9479" w:name="_Toc72925984"/>
      <w:bookmarkStart w:id="9480" w:name="_Toc72928848"/>
      <w:bookmarkStart w:id="9481" w:name="_Toc72929778"/>
      <w:r w:rsidRPr="00EA5A21">
        <w:rPr>
          <w:b/>
          <w:caps w:val="0"/>
          <w:sz w:val="24"/>
          <w:szCs w:val="24"/>
          <w:lang w:val="en-CA"/>
        </w:rPr>
        <w:t xml:space="preserve">Close </w:t>
      </w:r>
      <w:bookmarkEnd w:id="9472"/>
      <w:bookmarkEnd w:id="9473"/>
      <w:r w:rsidR="006517D1">
        <w:rPr>
          <w:b/>
          <w:caps w:val="0"/>
          <w:sz w:val="24"/>
          <w:szCs w:val="24"/>
          <w:lang w:val="en-CA"/>
        </w:rPr>
        <w:t>O</w:t>
      </w:r>
      <w:r w:rsidR="006517D1" w:rsidRPr="00EA5A21">
        <w:rPr>
          <w:b/>
          <w:caps w:val="0"/>
          <w:sz w:val="24"/>
          <w:szCs w:val="24"/>
          <w:lang w:val="en-CA"/>
        </w:rPr>
        <w:t>ut</w:t>
      </w:r>
      <w:bookmarkEnd w:id="9474"/>
      <w:bookmarkEnd w:id="9475"/>
      <w:bookmarkEnd w:id="9476"/>
      <w:bookmarkEnd w:id="9477"/>
      <w:bookmarkEnd w:id="9478"/>
      <w:bookmarkEnd w:id="9479"/>
      <w:bookmarkEnd w:id="9480"/>
      <w:bookmarkEnd w:id="9481"/>
    </w:p>
    <w:p w14:paraId="0C093CD2" w14:textId="0AC2D54C" w:rsidR="00285F15" w:rsidRPr="00F12F3D" w:rsidRDefault="00285F15" w:rsidP="00197B13">
      <w:pPr>
        <w:pStyle w:val="Header"/>
        <w:numPr>
          <w:ilvl w:val="0"/>
          <w:numId w:val="45"/>
        </w:numPr>
        <w:tabs>
          <w:tab w:val="clear" w:pos="4320"/>
          <w:tab w:val="clear" w:pos="8640"/>
        </w:tabs>
        <w:spacing w:after="240"/>
        <w:ind w:left="1584" w:hanging="504"/>
        <w:jc w:val="both"/>
        <w:rPr>
          <w:sz w:val="22"/>
          <w:szCs w:val="22"/>
        </w:rPr>
      </w:pPr>
      <w:r w:rsidRPr="00B81ECE">
        <w:rPr>
          <w:sz w:val="22"/>
          <w:szCs w:val="22"/>
        </w:rPr>
        <w:t xml:space="preserve">Close Out </w:t>
      </w:r>
      <w:r w:rsidR="000C7F7D" w:rsidRPr="00760522">
        <w:rPr>
          <w:sz w:val="22"/>
          <w:szCs w:val="22"/>
        </w:rPr>
        <w:t>of the project shall require that the some or all of the following documents and miscellaneous items</w:t>
      </w:r>
      <w:r w:rsidRPr="00760522">
        <w:rPr>
          <w:sz w:val="22"/>
          <w:szCs w:val="22"/>
        </w:rPr>
        <w:t xml:space="preserve"> shall be provided to the Region</w:t>
      </w:r>
      <w:r w:rsidR="001A1AE2" w:rsidRPr="00760522">
        <w:rPr>
          <w:sz w:val="22"/>
          <w:szCs w:val="22"/>
        </w:rPr>
        <w:t>,</w:t>
      </w:r>
      <w:r w:rsidR="000C7F7D" w:rsidRPr="00F12F3D">
        <w:rPr>
          <w:sz w:val="22"/>
          <w:szCs w:val="22"/>
        </w:rPr>
        <w:t xml:space="preserve"> </w:t>
      </w:r>
      <w:r w:rsidR="001A1AE2" w:rsidRPr="00F12F3D">
        <w:rPr>
          <w:sz w:val="22"/>
          <w:szCs w:val="22"/>
        </w:rPr>
        <w:t>addressed to the Security Project Coordinator, via e-mail or to 145 Harry Walker Parkway, Newmarket, ON, L3Y 7C5.</w:t>
      </w:r>
    </w:p>
    <w:p w14:paraId="1BD2396F" w14:textId="414D49C9" w:rsidR="000C7F7D" w:rsidRPr="002E5543" w:rsidRDefault="001A1AE2" w:rsidP="00197B13">
      <w:pPr>
        <w:pStyle w:val="Header"/>
        <w:numPr>
          <w:ilvl w:val="0"/>
          <w:numId w:val="41"/>
        </w:numPr>
        <w:tabs>
          <w:tab w:val="clear" w:pos="4320"/>
          <w:tab w:val="clear" w:pos="8640"/>
        </w:tabs>
        <w:spacing w:after="120"/>
        <w:ind w:left="2304" w:hanging="504"/>
        <w:jc w:val="both"/>
        <w:rPr>
          <w:sz w:val="22"/>
          <w:szCs w:val="22"/>
        </w:rPr>
      </w:pPr>
      <w:r w:rsidRPr="00F12F3D">
        <w:rPr>
          <w:sz w:val="22"/>
          <w:szCs w:val="22"/>
        </w:rPr>
        <w:t>O</w:t>
      </w:r>
      <w:r w:rsidR="000C7F7D" w:rsidRPr="00F12F3D">
        <w:rPr>
          <w:sz w:val="22"/>
          <w:szCs w:val="22"/>
        </w:rPr>
        <w:t xml:space="preserve">ne copy of all signed and dated test results </w:t>
      </w:r>
      <w:r w:rsidR="00EE32EE" w:rsidRPr="00F12F3D">
        <w:rPr>
          <w:sz w:val="22"/>
          <w:szCs w:val="22"/>
        </w:rPr>
        <w:t xml:space="preserve">as approved by </w:t>
      </w:r>
      <w:r w:rsidR="000C7F7D" w:rsidRPr="00F12F3D">
        <w:rPr>
          <w:sz w:val="22"/>
          <w:szCs w:val="22"/>
        </w:rPr>
        <w:t>the Consultant</w:t>
      </w:r>
      <w:r w:rsidR="00C420F7">
        <w:rPr>
          <w:sz w:val="22"/>
          <w:szCs w:val="22"/>
        </w:rPr>
        <w:t xml:space="preserve">.  </w:t>
      </w:r>
      <w:r w:rsidR="000C7F7D" w:rsidRPr="00C52589">
        <w:rPr>
          <w:sz w:val="22"/>
          <w:szCs w:val="22"/>
        </w:rPr>
        <w:t>This shall only be done after any aberrations uncovered during the testing have been rectified</w:t>
      </w:r>
      <w:r w:rsidRPr="002E5543">
        <w:rPr>
          <w:sz w:val="22"/>
          <w:szCs w:val="22"/>
        </w:rPr>
        <w:t>;</w:t>
      </w:r>
    </w:p>
    <w:p w14:paraId="5E558C34" w14:textId="457607EF" w:rsidR="000C7F7D" w:rsidRPr="002E5543" w:rsidRDefault="001A1AE2" w:rsidP="00197B13">
      <w:pPr>
        <w:pStyle w:val="Header"/>
        <w:numPr>
          <w:ilvl w:val="0"/>
          <w:numId w:val="41"/>
        </w:numPr>
        <w:tabs>
          <w:tab w:val="clear" w:pos="4320"/>
          <w:tab w:val="clear" w:pos="8640"/>
        </w:tabs>
        <w:spacing w:after="120"/>
        <w:ind w:left="2304" w:hanging="504"/>
        <w:jc w:val="both"/>
        <w:rPr>
          <w:sz w:val="22"/>
          <w:szCs w:val="22"/>
        </w:rPr>
      </w:pPr>
      <w:r w:rsidRPr="002E5543">
        <w:rPr>
          <w:sz w:val="22"/>
          <w:szCs w:val="22"/>
        </w:rPr>
        <w:t>A</w:t>
      </w:r>
      <w:r w:rsidR="000C7F7D" w:rsidRPr="002E5543">
        <w:rPr>
          <w:sz w:val="22"/>
          <w:szCs w:val="22"/>
        </w:rPr>
        <w:t xml:space="preserve"> written list of all passwords, keywords, serial numbers and/or configurations that </w:t>
      </w:r>
      <w:r w:rsidR="00EE32EE" w:rsidRPr="002E5543">
        <w:rPr>
          <w:sz w:val="22"/>
          <w:szCs w:val="22"/>
        </w:rPr>
        <w:t xml:space="preserve">were </w:t>
      </w:r>
      <w:r w:rsidR="000C7F7D" w:rsidRPr="002E5543">
        <w:rPr>
          <w:sz w:val="22"/>
          <w:szCs w:val="22"/>
        </w:rPr>
        <w:t>encountered during the installation of the operating system and application software</w:t>
      </w:r>
      <w:r w:rsidRPr="002E5543">
        <w:rPr>
          <w:sz w:val="22"/>
          <w:szCs w:val="22"/>
        </w:rPr>
        <w:t>;</w:t>
      </w:r>
    </w:p>
    <w:p w14:paraId="740B3C16" w14:textId="05D2C094" w:rsidR="000C7F7D" w:rsidRPr="00206445" w:rsidRDefault="000C7F7D" w:rsidP="00197B13">
      <w:pPr>
        <w:pStyle w:val="Header"/>
        <w:numPr>
          <w:ilvl w:val="0"/>
          <w:numId w:val="41"/>
        </w:numPr>
        <w:tabs>
          <w:tab w:val="clear" w:pos="4320"/>
          <w:tab w:val="clear" w:pos="8640"/>
        </w:tabs>
        <w:spacing w:after="120"/>
        <w:ind w:left="2304" w:hanging="504"/>
        <w:jc w:val="both"/>
        <w:rPr>
          <w:sz w:val="22"/>
          <w:szCs w:val="22"/>
        </w:rPr>
      </w:pPr>
      <w:r w:rsidRPr="002E5543">
        <w:rPr>
          <w:sz w:val="22"/>
          <w:szCs w:val="22"/>
        </w:rPr>
        <w:t>Assign</w:t>
      </w:r>
      <w:r w:rsidR="001A1AE2" w:rsidRPr="002E5543">
        <w:rPr>
          <w:sz w:val="22"/>
          <w:szCs w:val="22"/>
        </w:rPr>
        <w:t>ment of</w:t>
      </w:r>
      <w:r w:rsidRPr="002E5543">
        <w:rPr>
          <w:sz w:val="22"/>
          <w:szCs w:val="22"/>
        </w:rPr>
        <w:t xml:space="preserve"> all warranties, </w:t>
      </w:r>
      <w:r w:rsidRPr="00724F95">
        <w:rPr>
          <w:sz w:val="22"/>
          <w:szCs w:val="22"/>
        </w:rPr>
        <w:t>licences and product registrations to the “</w:t>
      </w:r>
      <w:r w:rsidRPr="002C3FBB">
        <w:rPr>
          <w:sz w:val="22"/>
          <w:szCs w:val="22"/>
        </w:rPr>
        <w:t>Regional Municipality of York” and documentation to this effect</w:t>
      </w:r>
      <w:r w:rsidR="001A1AE2" w:rsidRPr="00206445">
        <w:rPr>
          <w:sz w:val="22"/>
          <w:szCs w:val="22"/>
        </w:rPr>
        <w:t>;</w:t>
      </w:r>
    </w:p>
    <w:p w14:paraId="20583C3A" w14:textId="30211E15" w:rsidR="000C7F7D" w:rsidRPr="007352AD" w:rsidRDefault="000C7F7D" w:rsidP="00197B13">
      <w:pPr>
        <w:pStyle w:val="Header"/>
        <w:numPr>
          <w:ilvl w:val="0"/>
          <w:numId w:val="41"/>
        </w:numPr>
        <w:tabs>
          <w:tab w:val="clear" w:pos="4320"/>
          <w:tab w:val="clear" w:pos="8640"/>
        </w:tabs>
        <w:spacing w:after="120"/>
        <w:ind w:left="2304" w:hanging="504"/>
        <w:jc w:val="both"/>
        <w:rPr>
          <w:sz w:val="22"/>
          <w:szCs w:val="22"/>
        </w:rPr>
      </w:pPr>
      <w:r w:rsidRPr="00206445">
        <w:rPr>
          <w:sz w:val="22"/>
          <w:szCs w:val="22"/>
        </w:rPr>
        <w:t>Ensure that any permits or temporary configurations</w:t>
      </w:r>
      <w:r w:rsidR="001A1AE2" w:rsidRPr="00206445">
        <w:rPr>
          <w:sz w:val="22"/>
          <w:szCs w:val="22"/>
        </w:rPr>
        <w:t xml:space="preserve"> of any kind</w:t>
      </w:r>
      <w:r w:rsidRPr="00206445">
        <w:rPr>
          <w:sz w:val="22"/>
          <w:szCs w:val="22"/>
        </w:rPr>
        <w:t xml:space="preserve"> are returned to their </w:t>
      </w:r>
      <w:r w:rsidR="001A1AE2" w:rsidRPr="00206445">
        <w:rPr>
          <w:sz w:val="22"/>
          <w:szCs w:val="22"/>
        </w:rPr>
        <w:t xml:space="preserve">permanent </w:t>
      </w:r>
      <w:r w:rsidR="00EE32EE" w:rsidRPr="00206445">
        <w:rPr>
          <w:sz w:val="22"/>
          <w:szCs w:val="22"/>
        </w:rPr>
        <w:t xml:space="preserve">“operational” </w:t>
      </w:r>
      <w:r w:rsidRPr="00206445">
        <w:rPr>
          <w:sz w:val="22"/>
          <w:szCs w:val="22"/>
        </w:rPr>
        <w:t xml:space="preserve">status and appropriate documentation is provided </w:t>
      </w:r>
      <w:r w:rsidR="00EE32EE" w:rsidRPr="007352AD">
        <w:rPr>
          <w:sz w:val="22"/>
          <w:szCs w:val="22"/>
        </w:rPr>
        <w:t xml:space="preserve">confirming </w:t>
      </w:r>
      <w:r w:rsidRPr="007352AD">
        <w:rPr>
          <w:sz w:val="22"/>
          <w:szCs w:val="22"/>
        </w:rPr>
        <w:t>this status</w:t>
      </w:r>
      <w:r w:rsidR="001A1AE2" w:rsidRPr="007352AD">
        <w:rPr>
          <w:sz w:val="22"/>
          <w:szCs w:val="22"/>
        </w:rPr>
        <w:t>;</w:t>
      </w:r>
    </w:p>
    <w:p w14:paraId="6A72DC19" w14:textId="463CA304" w:rsidR="000C7F7D" w:rsidRPr="007352AD" w:rsidRDefault="001A1AE2" w:rsidP="00197B13">
      <w:pPr>
        <w:pStyle w:val="Header"/>
        <w:numPr>
          <w:ilvl w:val="0"/>
          <w:numId w:val="41"/>
        </w:numPr>
        <w:tabs>
          <w:tab w:val="clear" w:pos="4320"/>
          <w:tab w:val="clear" w:pos="8640"/>
        </w:tabs>
        <w:spacing w:after="120"/>
        <w:ind w:left="2304" w:hanging="504"/>
        <w:jc w:val="both"/>
        <w:rPr>
          <w:sz w:val="22"/>
          <w:szCs w:val="22"/>
        </w:rPr>
      </w:pPr>
      <w:r w:rsidRPr="007352AD">
        <w:rPr>
          <w:sz w:val="22"/>
          <w:szCs w:val="22"/>
        </w:rPr>
        <w:t>A</w:t>
      </w:r>
      <w:r w:rsidR="000C7F7D" w:rsidRPr="007352AD">
        <w:rPr>
          <w:sz w:val="22"/>
          <w:szCs w:val="22"/>
        </w:rPr>
        <w:t>ll installation software, user manuals, accessory cables, calibration units and any other material accompanying the installed equipment</w:t>
      </w:r>
      <w:r w:rsidRPr="007352AD">
        <w:rPr>
          <w:sz w:val="22"/>
          <w:szCs w:val="22"/>
        </w:rPr>
        <w:t>; and</w:t>
      </w:r>
    </w:p>
    <w:p w14:paraId="4BD2F867" w14:textId="2A6265A0" w:rsidR="000C7F7D" w:rsidRPr="00417545" w:rsidRDefault="001A1AE2" w:rsidP="00197B13">
      <w:pPr>
        <w:pStyle w:val="Header"/>
        <w:numPr>
          <w:ilvl w:val="0"/>
          <w:numId w:val="41"/>
        </w:numPr>
        <w:tabs>
          <w:tab w:val="clear" w:pos="4320"/>
          <w:tab w:val="clear" w:pos="8640"/>
        </w:tabs>
        <w:spacing w:after="120"/>
        <w:ind w:left="2304" w:hanging="504"/>
        <w:jc w:val="both"/>
        <w:rPr>
          <w:sz w:val="22"/>
          <w:szCs w:val="22"/>
        </w:rPr>
      </w:pPr>
      <w:r w:rsidRPr="007352AD">
        <w:rPr>
          <w:sz w:val="22"/>
          <w:szCs w:val="22"/>
        </w:rPr>
        <w:t>A</w:t>
      </w:r>
      <w:r w:rsidR="000C7F7D" w:rsidRPr="007352AD">
        <w:rPr>
          <w:sz w:val="22"/>
          <w:szCs w:val="22"/>
        </w:rPr>
        <w:t>ll keys, special tools, spare parts,</w:t>
      </w:r>
      <w:r w:rsidR="00D73488" w:rsidRPr="00F01A2F">
        <w:rPr>
          <w:sz w:val="22"/>
          <w:szCs w:val="22"/>
        </w:rPr>
        <w:t xml:space="preserve"> unused components,</w:t>
      </w:r>
      <w:r w:rsidR="000C7F7D" w:rsidRPr="00F01A2F">
        <w:rPr>
          <w:sz w:val="22"/>
          <w:szCs w:val="22"/>
        </w:rPr>
        <w:t xml:space="preserve"> permits</w:t>
      </w:r>
      <w:r w:rsidR="005D6D34">
        <w:rPr>
          <w:sz w:val="22"/>
          <w:szCs w:val="22"/>
        </w:rPr>
        <w:t>, approvals</w:t>
      </w:r>
      <w:r w:rsidR="005814B6">
        <w:rPr>
          <w:sz w:val="22"/>
          <w:szCs w:val="22"/>
        </w:rPr>
        <w:t xml:space="preserve">, as-built </w:t>
      </w:r>
      <w:r w:rsidR="0051158B">
        <w:rPr>
          <w:sz w:val="22"/>
          <w:szCs w:val="22"/>
        </w:rPr>
        <w:t xml:space="preserve">drawings </w:t>
      </w:r>
      <w:r w:rsidR="0051158B" w:rsidRPr="00F01A2F">
        <w:rPr>
          <w:sz w:val="22"/>
          <w:szCs w:val="22"/>
        </w:rPr>
        <w:t>and</w:t>
      </w:r>
      <w:r w:rsidR="000C7F7D" w:rsidRPr="00F01A2F">
        <w:rPr>
          <w:sz w:val="22"/>
          <w:szCs w:val="22"/>
        </w:rPr>
        <w:t xml:space="preserve"> project related documentation</w:t>
      </w:r>
      <w:r w:rsidRPr="00417545">
        <w:rPr>
          <w:sz w:val="22"/>
          <w:szCs w:val="22"/>
        </w:rPr>
        <w:t>.</w:t>
      </w:r>
    </w:p>
    <w:p w14:paraId="2EF3035B" w14:textId="24C5E2C3" w:rsidR="0076583A" w:rsidRPr="003B0F05" w:rsidRDefault="0076583A" w:rsidP="00197B13">
      <w:pPr>
        <w:pStyle w:val="Header"/>
        <w:numPr>
          <w:ilvl w:val="0"/>
          <w:numId w:val="41"/>
        </w:numPr>
        <w:tabs>
          <w:tab w:val="clear" w:pos="4320"/>
          <w:tab w:val="clear" w:pos="8640"/>
        </w:tabs>
        <w:spacing w:after="120"/>
        <w:ind w:left="2304" w:hanging="504"/>
        <w:jc w:val="both"/>
        <w:rPr>
          <w:sz w:val="22"/>
          <w:szCs w:val="22"/>
        </w:rPr>
      </w:pPr>
      <w:r w:rsidRPr="00417545">
        <w:rPr>
          <w:sz w:val="22"/>
          <w:szCs w:val="22"/>
        </w:rPr>
        <w:t>All documentation shall be provided in both hard copies and also in soft copies (using bother source document format and PDF format)</w:t>
      </w:r>
      <w:r w:rsidR="00C420F7">
        <w:rPr>
          <w:sz w:val="22"/>
          <w:szCs w:val="22"/>
        </w:rPr>
        <w:t xml:space="preserve">.  </w:t>
      </w:r>
      <w:r w:rsidRPr="00417545">
        <w:rPr>
          <w:sz w:val="22"/>
          <w:szCs w:val="22"/>
        </w:rPr>
        <w:t>Source documents shall be in AutoCAD or Word format</w:t>
      </w:r>
      <w:r w:rsidR="00C420F7">
        <w:rPr>
          <w:sz w:val="22"/>
          <w:szCs w:val="22"/>
        </w:rPr>
        <w:t xml:space="preserve">.  </w:t>
      </w:r>
      <w:r w:rsidRPr="00417545">
        <w:rPr>
          <w:sz w:val="22"/>
          <w:szCs w:val="22"/>
        </w:rPr>
        <w:t>There shall be no locks, keys or restrictions preventing the use of these documents by the Region and the documents shall be certified to be free of viruses or other malware of any kind.</w:t>
      </w:r>
    </w:p>
    <w:p w14:paraId="61851F2D" w14:textId="68304BAE" w:rsidR="0029448F" w:rsidRPr="00CD221E" w:rsidRDefault="0077083B">
      <w:pPr>
        <w:pStyle w:val="heading3a"/>
        <w:numPr>
          <w:ilvl w:val="1"/>
          <w:numId w:val="11"/>
        </w:numPr>
        <w:spacing w:line="240" w:lineRule="auto"/>
        <w:ind w:left="1080" w:hanging="1080"/>
        <w:jc w:val="both"/>
        <w:rPr>
          <w:b/>
          <w:szCs w:val="22"/>
          <w:lang w:val="en-CA"/>
        </w:rPr>
      </w:pPr>
      <w:bookmarkStart w:id="9482" w:name="_Toc60952156"/>
      <w:bookmarkStart w:id="9483" w:name="_Toc60830881"/>
      <w:bookmarkStart w:id="9484" w:name="_Toc60840769"/>
      <w:bookmarkStart w:id="9485" w:name="_Toc60841304"/>
      <w:bookmarkStart w:id="9486" w:name="_Toc60841839"/>
      <w:bookmarkStart w:id="9487" w:name="_Toc60861990"/>
      <w:bookmarkStart w:id="9488" w:name="_Toc60904289"/>
      <w:bookmarkStart w:id="9489" w:name="_Toc60904824"/>
      <w:bookmarkStart w:id="9490" w:name="_Toc60905359"/>
      <w:bookmarkStart w:id="9491" w:name="_Toc60905894"/>
      <w:bookmarkStart w:id="9492" w:name="_Toc60906429"/>
      <w:bookmarkStart w:id="9493" w:name="_Toc60906967"/>
      <w:bookmarkStart w:id="9494" w:name="_Toc60909766"/>
      <w:bookmarkStart w:id="9495" w:name="_Toc60910802"/>
      <w:bookmarkStart w:id="9496" w:name="_Toc60911338"/>
      <w:bookmarkStart w:id="9497" w:name="_Toc60911874"/>
      <w:bookmarkStart w:id="9498" w:name="_Toc60912410"/>
      <w:bookmarkStart w:id="9499" w:name="_Toc60912783"/>
      <w:bookmarkStart w:id="9500" w:name="_Toc60913157"/>
      <w:bookmarkStart w:id="9501" w:name="_Toc60913531"/>
      <w:bookmarkStart w:id="9502" w:name="_Toc60913905"/>
      <w:bookmarkStart w:id="9503" w:name="_Toc60914279"/>
      <w:bookmarkStart w:id="9504" w:name="_Toc60914653"/>
      <w:bookmarkStart w:id="9505" w:name="_Toc60940139"/>
      <w:bookmarkStart w:id="9506" w:name="_Toc60952157"/>
      <w:bookmarkStart w:id="9507" w:name="_Toc68181278"/>
      <w:bookmarkStart w:id="9508" w:name="_Toc68181867"/>
      <w:bookmarkStart w:id="9509" w:name="_Toc72754660"/>
      <w:bookmarkStart w:id="9510" w:name="_Toc72755623"/>
      <w:bookmarkStart w:id="9511" w:name="_Toc72755711"/>
      <w:bookmarkStart w:id="9512" w:name="_Toc72834188"/>
      <w:bookmarkStart w:id="9513" w:name="_Toc72925355"/>
      <w:bookmarkStart w:id="9514" w:name="_Toc72925985"/>
      <w:bookmarkStart w:id="9515" w:name="_Toc72928849"/>
      <w:bookmarkStart w:id="9516" w:name="_Toc72929779"/>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r w:rsidRPr="00CD221E">
        <w:rPr>
          <w:b/>
          <w:caps w:val="0"/>
          <w:szCs w:val="22"/>
          <w:lang w:val="en-CA"/>
        </w:rPr>
        <w:t>Wiring Identification</w:t>
      </w:r>
      <w:bookmarkEnd w:id="9507"/>
      <w:bookmarkEnd w:id="9508"/>
      <w:bookmarkEnd w:id="9509"/>
      <w:bookmarkEnd w:id="9510"/>
      <w:bookmarkEnd w:id="9511"/>
      <w:bookmarkEnd w:id="9512"/>
      <w:bookmarkEnd w:id="9513"/>
      <w:bookmarkEnd w:id="9514"/>
      <w:bookmarkEnd w:id="9515"/>
      <w:bookmarkEnd w:id="9516"/>
    </w:p>
    <w:p w14:paraId="56CB33D9" w14:textId="1D8F012A" w:rsidR="0029448F" w:rsidRPr="004B4DBB" w:rsidRDefault="0029448F" w:rsidP="00197B13">
      <w:pPr>
        <w:pStyle w:val="Header"/>
        <w:numPr>
          <w:ilvl w:val="0"/>
          <w:numId w:val="31"/>
        </w:numPr>
        <w:tabs>
          <w:tab w:val="clear" w:pos="4320"/>
          <w:tab w:val="clear" w:pos="8640"/>
        </w:tabs>
        <w:spacing w:after="240"/>
        <w:ind w:left="1584" w:hanging="504"/>
        <w:jc w:val="both"/>
        <w:rPr>
          <w:sz w:val="22"/>
          <w:szCs w:val="22"/>
        </w:rPr>
      </w:pPr>
      <w:r w:rsidRPr="004B4DBB">
        <w:rPr>
          <w:sz w:val="22"/>
          <w:szCs w:val="22"/>
        </w:rPr>
        <w:t xml:space="preserve">Identify </w:t>
      </w:r>
      <w:r w:rsidR="00F1569E" w:rsidRPr="004B4DBB">
        <w:rPr>
          <w:sz w:val="22"/>
          <w:szCs w:val="22"/>
        </w:rPr>
        <w:t xml:space="preserve">all </w:t>
      </w:r>
      <w:r w:rsidRPr="004B4DBB">
        <w:rPr>
          <w:sz w:val="22"/>
          <w:szCs w:val="22"/>
        </w:rPr>
        <w:t xml:space="preserve">wiring </w:t>
      </w:r>
      <w:r w:rsidR="0077083B" w:rsidRPr="004B4DBB">
        <w:rPr>
          <w:sz w:val="22"/>
          <w:szCs w:val="22"/>
        </w:rPr>
        <w:t xml:space="preserve">infrastructure </w:t>
      </w:r>
      <w:r w:rsidRPr="004B4DBB">
        <w:rPr>
          <w:sz w:val="22"/>
          <w:szCs w:val="22"/>
        </w:rPr>
        <w:t>including fibre optic cabling</w:t>
      </w:r>
      <w:r w:rsidR="0077083B" w:rsidRPr="004B4DBB">
        <w:rPr>
          <w:sz w:val="22"/>
          <w:szCs w:val="22"/>
        </w:rPr>
        <w:t xml:space="preserve"> and conduits</w:t>
      </w:r>
      <w:r w:rsidRPr="004B4DBB">
        <w:rPr>
          <w:sz w:val="22"/>
          <w:szCs w:val="22"/>
        </w:rPr>
        <w:t xml:space="preserve"> </w:t>
      </w:r>
      <w:r w:rsidR="00DE292E" w:rsidRPr="004B4DBB">
        <w:rPr>
          <w:sz w:val="22"/>
          <w:szCs w:val="22"/>
        </w:rPr>
        <w:t xml:space="preserve">with </w:t>
      </w:r>
      <w:r w:rsidRPr="004B4DBB">
        <w:rPr>
          <w:sz w:val="22"/>
          <w:szCs w:val="22"/>
        </w:rPr>
        <w:t>wire markers</w:t>
      </w:r>
      <w:r w:rsidR="0077083B" w:rsidRPr="004B4DBB">
        <w:rPr>
          <w:sz w:val="22"/>
          <w:szCs w:val="22"/>
        </w:rPr>
        <w:t xml:space="preserve"> in accordance with the requirements and guidelines of Appendix V</w:t>
      </w:r>
      <w:r w:rsidR="00A21883" w:rsidRPr="004B4DBB">
        <w:rPr>
          <w:sz w:val="22"/>
          <w:szCs w:val="22"/>
        </w:rPr>
        <w:t>: “Labelling Requirements”</w:t>
      </w:r>
      <w:r w:rsidR="0077083B" w:rsidRPr="004B4DBB">
        <w:rPr>
          <w:sz w:val="22"/>
          <w:szCs w:val="22"/>
        </w:rPr>
        <w:t>.</w:t>
      </w:r>
    </w:p>
    <w:p w14:paraId="6CED52FC" w14:textId="51FAEB71" w:rsidR="0029448F" w:rsidRPr="004B4DBB" w:rsidRDefault="0029448F" w:rsidP="00197B13">
      <w:pPr>
        <w:pStyle w:val="Header"/>
        <w:numPr>
          <w:ilvl w:val="0"/>
          <w:numId w:val="31"/>
        </w:numPr>
        <w:tabs>
          <w:tab w:val="clear" w:pos="4320"/>
          <w:tab w:val="clear" w:pos="8640"/>
        </w:tabs>
        <w:spacing w:after="240"/>
        <w:ind w:left="1584" w:hanging="504"/>
        <w:jc w:val="both"/>
        <w:rPr>
          <w:sz w:val="22"/>
          <w:szCs w:val="22"/>
        </w:rPr>
      </w:pPr>
      <w:r w:rsidRPr="004B4DBB">
        <w:rPr>
          <w:sz w:val="22"/>
          <w:szCs w:val="22"/>
        </w:rPr>
        <w:t xml:space="preserve">Identify each conductor, including </w:t>
      </w:r>
      <w:r w:rsidR="00D73488" w:rsidRPr="004B4DBB">
        <w:rPr>
          <w:sz w:val="22"/>
          <w:szCs w:val="22"/>
        </w:rPr>
        <w:t xml:space="preserve">any </w:t>
      </w:r>
      <w:r w:rsidRPr="004B4DBB">
        <w:rPr>
          <w:sz w:val="22"/>
          <w:szCs w:val="22"/>
        </w:rPr>
        <w:t>spares, with a unique alphanumeric designation to facilitate troubleshooting and maintenance</w:t>
      </w:r>
      <w:r w:rsidR="00352C51" w:rsidRPr="004B4DBB">
        <w:rPr>
          <w:sz w:val="22"/>
          <w:szCs w:val="22"/>
        </w:rPr>
        <w:t xml:space="preserve"> as identified by Region of York standards</w:t>
      </w:r>
      <w:r w:rsidRPr="004B4DBB">
        <w:rPr>
          <w:sz w:val="22"/>
          <w:szCs w:val="22"/>
        </w:rPr>
        <w:t>.</w:t>
      </w:r>
    </w:p>
    <w:p w14:paraId="27B37E3E" w14:textId="59A96A2E" w:rsidR="006A0834" w:rsidRDefault="0029448F" w:rsidP="00197B13">
      <w:pPr>
        <w:pStyle w:val="Header"/>
        <w:numPr>
          <w:ilvl w:val="0"/>
          <w:numId w:val="31"/>
        </w:numPr>
        <w:tabs>
          <w:tab w:val="clear" w:pos="4320"/>
          <w:tab w:val="clear" w:pos="8640"/>
        </w:tabs>
        <w:spacing w:after="240"/>
        <w:ind w:left="1584" w:hanging="504"/>
        <w:jc w:val="both"/>
        <w:rPr>
          <w:sz w:val="22"/>
          <w:szCs w:val="22"/>
        </w:rPr>
      </w:pPr>
      <w:r w:rsidRPr="004B4DBB">
        <w:rPr>
          <w:sz w:val="22"/>
          <w:szCs w:val="22"/>
        </w:rPr>
        <w:t xml:space="preserve">Identify </w:t>
      </w:r>
      <w:r w:rsidR="00087F2E" w:rsidRPr="004B4DBB">
        <w:rPr>
          <w:sz w:val="22"/>
          <w:szCs w:val="22"/>
        </w:rPr>
        <w:t>all controller</w:t>
      </w:r>
      <w:r w:rsidRPr="004B4DBB">
        <w:rPr>
          <w:sz w:val="22"/>
          <w:szCs w:val="22"/>
        </w:rPr>
        <w:t xml:space="preserve"> wiring at terminal blocks and connection points with </w:t>
      </w:r>
      <w:r w:rsidR="00087F2E" w:rsidRPr="004B4DBB">
        <w:rPr>
          <w:sz w:val="22"/>
          <w:szCs w:val="22"/>
        </w:rPr>
        <w:t>the controller</w:t>
      </w:r>
      <w:r w:rsidRPr="004B4DBB">
        <w:rPr>
          <w:sz w:val="22"/>
          <w:szCs w:val="22"/>
        </w:rPr>
        <w:t xml:space="preserve"> terminal (I/O) address numbers</w:t>
      </w:r>
      <w:bookmarkStart w:id="9517" w:name="_Toc60830883"/>
      <w:bookmarkStart w:id="9518" w:name="_Toc60840771"/>
      <w:bookmarkStart w:id="9519" w:name="_Toc60841306"/>
      <w:bookmarkStart w:id="9520" w:name="_Toc60841841"/>
      <w:bookmarkStart w:id="9521" w:name="_Toc60861992"/>
      <w:bookmarkStart w:id="9522" w:name="_Toc60904291"/>
      <w:bookmarkStart w:id="9523" w:name="_Toc60904826"/>
      <w:bookmarkStart w:id="9524" w:name="_Toc60905361"/>
      <w:bookmarkStart w:id="9525" w:name="_Toc60905896"/>
      <w:bookmarkStart w:id="9526" w:name="_Toc60906431"/>
      <w:bookmarkStart w:id="9527" w:name="_Toc60906969"/>
      <w:bookmarkStart w:id="9528" w:name="_Toc60909768"/>
      <w:bookmarkStart w:id="9529" w:name="_Toc60910804"/>
      <w:bookmarkStart w:id="9530" w:name="_Toc60911340"/>
      <w:bookmarkStart w:id="9531" w:name="_Toc60911876"/>
      <w:bookmarkStart w:id="9532" w:name="_Toc60912412"/>
      <w:bookmarkStart w:id="9533" w:name="_Toc60912785"/>
      <w:bookmarkStart w:id="9534" w:name="_Toc60913159"/>
      <w:bookmarkStart w:id="9535" w:name="_Toc60913533"/>
      <w:bookmarkStart w:id="9536" w:name="_Toc60913907"/>
      <w:bookmarkStart w:id="9537" w:name="_Toc60914281"/>
      <w:bookmarkStart w:id="9538" w:name="_Toc60914655"/>
      <w:bookmarkStart w:id="9539" w:name="_Toc60940141"/>
      <w:bookmarkStart w:id="9540" w:name="_Toc60952159"/>
      <w:bookmarkStart w:id="9541" w:name="_Toc68181279"/>
      <w:bookmarkStart w:id="9542" w:name="_Toc68181868"/>
      <w:bookmarkStart w:id="9543" w:name="_Toc72754661"/>
      <w:bookmarkStart w:id="9544" w:name="_Toc72755624"/>
      <w:bookmarkStart w:id="9545" w:name="_Toc72755712"/>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r w:rsidR="006A0834">
        <w:rPr>
          <w:sz w:val="22"/>
          <w:szCs w:val="22"/>
        </w:rPr>
        <w:t>.</w:t>
      </w:r>
    </w:p>
    <w:p w14:paraId="22CAF3F3" w14:textId="23C9D29A" w:rsidR="0029448F" w:rsidRPr="004B4DBB" w:rsidRDefault="00757694">
      <w:pPr>
        <w:pStyle w:val="heading3a"/>
        <w:numPr>
          <w:ilvl w:val="1"/>
          <w:numId w:val="11"/>
        </w:numPr>
        <w:spacing w:line="240" w:lineRule="auto"/>
        <w:ind w:left="1080" w:hanging="1080"/>
        <w:jc w:val="both"/>
        <w:rPr>
          <w:b/>
          <w:caps w:val="0"/>
          <w:szCs w:val="22"/>
          <w:lang w:val="en-CA"/>
        </w:rPr>
      </w:pPr>
      <w:bookmarkStart w:id="9546" w:name="_Toc72834189"/>
      <w:bookmarkStart w:id="9547" w:name="_Toc72925356"/>
      <w:bookmarkStart w:id="9548" w:name="_Toc72925986"/>
      <w:bookmarkStart w:id="9549" w:name="_Toc72928850"/>
      <w:bookmarkStart w:id="9550" w:name="_Toc72929780"/>
      <w:r w:rsidRPr="004B4DBB">
        <w:rPr>
          <w:b/>
          <w:caps w:val="0"/>
          <w:szCs w:val="22"/>
          <w:lang w:val="en-CA"/>
        </w:rPr>
        <w:t>Site Testing</w:t>
      </w:r>
      <w:bookmarkEnd w:id="9541"/>
      <w:bookmarkEnd w:id="9542"/>
      <w:bookmarkEnd w:id="9543"/>
      <w:bookmarkEnd w:id="9544"/>
      <w:bookmarkEnd w:id="9545"/>
      <w:bookmarkEnd w:id="9546"/>
      <w:bookmarkEnd w:id="9547"/>
      <w:bookmarkEnd w:id="9548"/>
      <w:bookmarkEnd w:id="9549"/>
      <w:bookmarkEnd w:id="9550"/>
    </w:p>
    <w:p w14:paraId="3C147A82" w14:textId="73403F6C" w:rsidR="0029448F" w:rsidRPr="00F12F3D" w:rsidRDefault="0029448F" w:rsidP="00197B13">
      <w:pPr>
        <w:pStyle w:val="Header"/>
        <w:numPr>
          <w:ilvl w:val="0"/>
          <w:numId w:val="149"/>
        </w:numPr>
        <w:tabs>
          <w:tab w:val="clear" w:pos="4320"/>
          <w:tab w:val="clear" w:pos="8640"/>
        </w:tabs>
        <w:spacing w:after="240"/>
        <w:ind w:left="1584" w:hanging="504"/>
        <w:jc w:val="both"/>
        <w:rPr>
          <w:sz w:val="22"/>
          <w:szCs w:val="22"/>
        </w:rPr>
      </w:pPr>
      <w:r w:rsidRPr="00B81ECE">
        <w:rPr>
          <w:sz w:val="22"/>
          <w:szCs w:val="22"/>
        </w:rPr>
        <w:t>Following installation</w:t>
      </w:r>
      <w:r w:rsidR="00E77959" w:rsidRPr="00760522">
        <w:rPr>
          <w:sz w:val="22"/>
          <w:szCs w:val="22"/>
        </w:rPr>
        <w:t xml:space="preserve"> or modification </w:t>
      </w:r>
      <w:r w:rsidRPr="00760522">
        <w:rPr>
          <w:sz w:val="22"/>
          <w:szCs w:val="22"/>
        </w:rPr>
        <w:t xml:space="preserve">of </w:t>
      </w:r>
      <w:r w:rsidR="00D458B3" w:rsidRPr="00760522">
        <w:rPr>
          <w:sz w:val="22"/>
          <w:szCs w:val="22"/>
        </w:rPr>
        <w:t>the security</w:t>
      </w:r>
      <w:r w:rsidRPr="00760522">
        <w:rPr>
          <w:sz w:val="22"/>
          <w:szCs w:val="22"/>
        </w:rPr>
        <w:t xml:space="preserve"> System at </w:t>
      </w:r>
      <w:r w:rsidR="00E77959" w:rsidRPr="00F12F3D">
        <w:rPr>
          <w:sz w:val="22"/>
          <w:szCs w:val="22"/>
        </w:rPr>
        <w:t xml:space="preserve">a </w:t>
      </w:r>
      <w:r w:rsidR="00F1569E" w:rsidRPr="00F12F3D">
        <w:rPr>
          <w:sz w:val="22"/>
          <w:szCs w:val="22"/>
        </w:rPr>
        <w:t>facility, S</w:t>
      </w:r>
      <w:r w:rsidRPr="00F12F3D">
        <w:rPr>
          <w:sz w:val="22"/>
          <w:szCs w:val="22"/>
        </w:rPr>
        <w:t>ite</w:t>
      </w:r>
      <w:r w:rsidR="00F1569E" w:rsidRPr="00F12F3D">
        <w:rPr>
          <w:sz w:val="22"/>
          <w:szCs w:val="22"/>
        </w:rPr>
        <w:t xml:space="preserve"> testing shall be </w:t>
      </w:r>
      <w:r w:rsidRPr="00F12F3D">
        <w:rPr>
          <w:sz w:val="22"/>
          <w:szCs w:val="22"/>
        </w:rPr>
        <w:t>performed</w:t>
      </w:r>
      <w:r w:rsidR="00F1569E" w:rsidRPr="00F12F3D">
        <w:rPr>
          <w:sz w:val="22"/>
          <w:szCs w:val="22"/>
        </w:rPr>
        <w:t xml:space="preserve"> by the Contractor</w:t>
      </w:r>
      <w:r w:rsidR="00C420F7">
        <w:rPr>
          <w:sz w:val="22"/>
          <w:szCs w:val="22"/>
        </w:rPr>
        <w:t xml:space="preserve">.  </w:t>
      </w:r>
      <w:r w:rsidRPr="00F12F3D">
        <w:rPr>
          <w:sz w:val="22"/>
          <w:szCs w:val="22"/>
        </w:rPr>
        <w:t xml:space="preserve">Testing </w:t>
      </w:r>
      <w:r w:rsidR="00D458B3" w:rsidRPr="00F12F3D">
        <w:rPr>
          <w:sz w:val="22"/>
          <w:szCs w:val="22"/>
        </w:rPr>
        <w:t xml:space="preserve">is </w:t>
      </w:r>
      <w:r w:rsidRPr="00F12F3D">
        <w:rPr>
          <w:sz w:val="22"/>
          <w:szCs w:val="22"/>
        </w:rPr>
        <w:t>to be co-ordinated with the Region.</w:t>
      </w:r>
    </w:p>
    <w:p w14:paraId="78AC99BA" w14:textId="02CDF512" w:rsidR="0029448F" w:rsidRPr="002E5543" w:rsidRDefault="0029448F" w:rsidP="00197B13">
      <w:pPr>
        <w:pStyle w:val="Header"/>
        <w:numPr>
          <w:ilvl w:val="0"/>
          <w:numId w:val="149"/>
        </w:numPr>
        <w:tabs>
          <w:tab w:val="clear" w:pos="4320"/>
          <w:tab w:val="clear" w:pos="8640"/>
        </w:tabs>
        <w:spacing w:after="240"/>
        <w:ind w:left="1584" w:hanging="504"/>
        <w:jc w:val="both"/>
        <w:rPr>
          <w:sz w:val="22"/>
          <w:szCs w:val="22"/>
        </w:rPr>
      </w:pPr>
      <w:r w:rsidRPr="00F12F3D">
        <w:rPr>
          <w:sz w:val="22"/>
          <w:szCs w:val="22"/>
        </w:rPr>
        <w:t xml:space="preserve">Record test results in a log book and submit to </w:t>
      </w:r>
      <w:r w:rsidR="00F1569E" w:rsidRPr="00C52589">
        <w:rPr>
          <w:sz w:val="22"/>
          <w:szCs w:val="22"/>
        </w:rPr>
        <w:t>the Consultant</w:t>
      </w:r>
      <w:r w:rsidRPr="00C52589">
        <w:rPr>
          <w:sz w:val="22"/>
          <w:szCs w:val="22"/>
        </w:rPr>
        <w:t xml:space="preserve"> for reference</w:t>
      </w:r>
      <w:r w:rsidR="001649F5" w:rsidRPr="0009608F">
        <w:rPr>
          <w:sz w:val="22"/>
          <w:szCs w:val="22"/>
        </w:rPr>
        <w:t xml:space="preserve"> and approval</w:t>
      </w:r>
      <w:r w:rsidR="00C420F7">
        <w:rPr>
          <w:sz w:val="22"/>
          <w:szCs w:val="22"/>
        </w:rPr>
        <w:t xml:space="preserve">.  </w:t>
      </w:r>
      <w:r w:rsidRPr="002E5543">
        <w:rPr>
          <w:sz w:val="22"/>
          <w:szCs w:val="22"/>
        </w:rPr>
        <w:t>Replace or repair circuits which do not meet requirements</w:t>
      </w:r>
      <w:r w:rsidR="001649F5" w:rsidRPr="002E5543">
        <w:rPr>
          <w:sz w:val="22"/>
          <w:szCs w:val="22"/>
        </w:rPr>
        <w:t xml:space="preserve"> before submitting to the Consultant</w:t>
      </w:r>
      <w:r w:rsidRPr="002E5543">
        <w:rPr>
          <w:sz w:val="22"/>
          <w:szCs w:val="22"/>
        </w:rPr>
        <w:t>.</w:t>
      </w:r>
    </w:p>
    <w:p w14:paraId="2A3AEB43" w14:textId="3656C933" w:rsidR="006A0834" w:rsidRDefault="00757694" w:rsidP="00197B13">
      <w:pPr>
        <w:pStyle w:val="Header"/>
        <w:numPr>
          <w:ilvl w:val="0"/>
          <w:numId w:val="149"/>
        </w:numPr>
        <w:tabs>
          <w:tab w:val="clear" w:pos="4320"/>
          <w:tab w:val="clear" w:pos="8640"/>
        </w:tabs>
        <w:spacing w:after="240"/>
        <w:ind w:left="1584" w:hanging="504"/>
        <w:jc w:val="both"/>
        <w:rPr>
          <w:sz w:val="22"/>
          <w:szCs w:val="22"/>
        </w:rPr>
      </w:pPr>
      <w:r w:rsidRPr="002E5543">
        <w:rPr>
          <w:sz w:val="22"/>
          <w:szCs w:val="22"/>
        </w:rPr>
        <w:t>T</w:t>
      </w:r>
      <w:r w:rsidR="00F1569E" w:rsidRPr="002E5543">
        <w:rPr>
          <w:sz w:val="22"/>
          <w:szCs w:val="22"/>
        </w:rPr>
        <w:t xml:space="preserve">he </w:t>
      </w:r>
      <w:r w:rsidR="0029448F" w:rsidRPr="002E5543">
        <w:rPr>
          <w:sz w:val="22"/>
          <w:szCs w:val="22"/>
        </w:rPr>
        <w:t xml:space="preserve">Facility </w:t>
      </w:r>
      <w:r w:rsidR="00D458B3" w:rsidRPr="002E5543">
        <w:rPr>
          <w:sz w:val="22"/>
          <w:szCs w:val="22"/>
        </w:rPr>
        <w:t xml:space="preserve">is </w:t>
      </w:r>
      <w:r w:rsidR="0029448F" w:rsidRPr="002E5543">
        <w:rPr>
          <w:sz w:val="22"/>
          <w:szCs w:val="22"/>
        </w:rPr>
        <w:t>to be tested to confirm</w:t>
      </w:r>
      <w:r w:rsidR="00D458B3" w:rsidRPr="002E5543">
        <w:rPr>
          <w:sz w:val="22"/>
          <w:szCs w:val="22"/>
        </w:rPr>
        <w:t>/demonstrate the</w:t>
      </w:r>
      <w:r w:rsidR="0029448F" w:rsidRPr="002E5543">
        <w:rPr>
          <w:sz w:val="22"/>
          <w:szCs w:val="22"/>
        </w:rPr>
        <w:t xml:space="preserve"> </w:t>
      </w:r>
      <w:r w:rsidR="002731CF" w:rsidRPr="00724F95">
        <w:rPr>
          <w:sz w:val="22"/>
          <w:szCs w:val="22"/>
        </w:rPr>
        <w:t xml:space="preserve">proper </w:t>
      </w:r>
      <w:r w:rsidR="0029448F" w:rsidRPr="00724F95">
        <w:rPr>
          <w:sz w:val="22"/>
          <w:szCs w:val="22"/>
        </w:rPr>
        <w:t xml:space="preserve">operation of </w:t>
      </w:r>
      <w:r w:rsidR="00087F2E" w:rsidRPr="00724F95">
        <w:rPr>
          <w:sz w:val="22"/>
          <w:szCs w:val="22"/>
        </w:rPr>
        <w:t>the</w:t>
      </w:r>
      <w:r w:rsidR="0029448F" w:rsidRPr="00724F95">
        <w:rPr>
          <w:sz w:val="22"/>
          <w:szCs w:val="22"/>
        </w:rPr>
        <w:t xml:space="preserve"> System</w:t>
      </w:r>
      <w:r w:rsidR="00974519" w:rsidRPr="00724F95">
        <w:rPr>
          <w:sz w:val="22"/>
          <w:szCs w:val="22"/>
        </w:rPr>
        <w:t xml:space="preserve"> in accordance with a test plan approved by the Consultant</w:t>
      </w:r>
      <w:r w:rsidR="006A0834">
        <w:rPr>
          <w:sz w:val="22"/>
          <w:szCs w:val="22"/>
        </w:rPr>
        <w:t>.</w:t>
      </w:r>
    </w:p>
    <w:p w14:paraId="5A74A5AF" w14:textId="3A716BFD" w:rsidR="0029448F" w:rsidRPr="007352AD" w:rsidRDefault="00757694" w:rsidP="00197B13">
      <w:pPr>
        <w:pStyle w:val="Header"/>
        <w:numPr>
          <w:ilvl w:val="0"/>
          <w:numId w:val="149"/>
        </w:numPr>
        <w:tabs>
          <w:tab w:val="clear" w:pos="4320"/>
          <w:tab w:val="clear" w:pos="8640"/>
        </w:tabs>
        <w:spacing w:after="240"/>
        <w:jc w:val="both"/>
        <w:rPr>
          <w:sz w:val="22"/>
          <w:szCs w:val="22"/>
        </w:rPr>
      </w:pPr>
      <w:r w:rsidRPr="00206445">
        <w:rPr>
          <w:sz w:val="22"/>
          <w:szCs w:val="22"/>
        </w:rPr>
        <w:t>T</w:t>
      </w:r>
      <w:r w:rsidR="00F1569E" w:rsidRPr="00206445">
        <w:rPr>
          <w:sz w:val="22"/>
          <w:szCs w:val="22"/>
        </w:rPr>
        <w:t xml:space="preserve">he Region’s </w:t>
      </w:r>
      <w:r w:rsidR="0029448F" w:rsidRPr="00206445">
        <w:rPr>
          <w:sz w:val="22"/>
          <w:szCs w:val="22"/>
        </w:rPr>
        <w:t xml:space="preserve">representative </w:t>
      </w:r>
      <w:r w:rsidR="00D458B3" w:rsidRPr="00206445">
        <w:rPr>
          <w:sz w:val="22"/>
          <w:szCs w:val="22"/>
        </w:rPr>
        <w:t xml:space="preserve">is </w:t>
      </w:r>
      <w:r w:rsidR="0029448F" w:rsidRPr="00206445">
        <w:rPr>
          <w:sz w:val="22"/>
          <w:szCs w:val="22"/>
        </w:rPr>
        <w:t>to be p</w:t>
      </w:r>
      <w:r w:rsidR="00F1569E" w:rsidRPr="00206445">
        <w:rPr>
          <w:sz w:val="22"/>
          <w:szCs w:val="22"/>
        </w:rPr>
        <w:t>resent for all</w:t>
      </w:r>
      <w:r w:rsidR="00974519" w:rsidRPr="00206445">
        <w:rPr>
          <w:sz w:val="22"/>
          <w:szCs w:val="22"/>
        </w:rPr>
        <w:t xml:space="preserve"> final</w:t>
      </w:r>
      <w:r w:rsidR="00F1569E" w:rsidRPr="00206445">
        <w:rPr>
          <w:sz w:val="22"/>
          <w:szCs w:val="22"/>
        </w:rPr>
        <w:t xml:space="preserve"> testing</w:t>
      </w:r>
      <w:r w:rsidR="004F7917">
        <w:rPr>
          <w:sz w:val="22"/>
          <w:szCs w:val="22"/>
        </w:rPr>
        <w:t xml:space="preserve">.  </w:t>
      </w:r>
      <w:r w:rsidR="00F1569E" w:rsidRPr="00206445">
        <w:rPr>
          <w:sz w:val="22"/>
          <w:szCs w:val="22"/>
        </w:rPr>
        <w:t>The Region’s</w:t>
      </w:r>
      <w:r w:rsidR="0029448F" w:rsidRPr="007352AD">
        <w:rPr>
          <w:sz w:val="22"/>
          <w:szCs w:val="22"/>
        </w:rPr>
        <w:t xml:space="preserve"> representative </w:t>
      </w:r>
      <w:r w:rsidR="00D458B3" w:rsidRPr="007352AD">
        <w:rPr>
          <w:sz w:val="22"/>
          <w:szCs w:val="22"/>
        </w:rPr>
        <w:t xml:space="preserve">is </w:t>
      </w:r>
      <w:r w:rsidR="0029448F" w:rsidRPr="007352AD">
        <w:rPr>
          <w:sz w:val="22"/>
          <w:szCs w:val="22"/>
        </w:rPr>
        <w:t xml:space="preserve">to confirm that testing has been satisfactorily completed and that </w:t>
      </w:r>
      <w:r w:rsidR="001649F5" w:rsidRPr="007352AD">
        <w:rPr>
          <w:sz w:val="22"/>
          <w:szCs w:val="22"/>
        </w:rPr>
        <w:t xml:space="preserve">the </w:t>
      </w:r>
      <w:r w:rsidR="0029448F" w:rsidRPr="007352AD">
        <w:rPr>
          <w:sz w:val="22"/>
          <w:szCs w:val="22"/>
        </w:rPr>
        <w:t>system is ready for operational use as intended.</w:t>
      </w:r>
    </w:p>
    <w:p w14:paraId="3160231C" w14:textId="52BBA19E" w:rsidR="006A0834" w:rsidRDefault="0029448F" w:rsidP="00197B13">
      <w:pPr>
        <w:pStyle w:val="Header"/>
        <w:numPr>
          <w:ilvl w:val="0"/>
          <w:numId w:val="149"/>
        </w:numPr>
        <w:tabs>
          <w:tab w:val="clear" w:pos="4320"/>
          <w:tab w:val="clear" w:pos="8640"/>
        </w:tabs>
        <w:spacing w:after="240"/>
        <w:ind w:left="1584" w:hanging="504"/>
        <w:jc w:val="both"/>
        <w:rPr>
          <w:sz w:val="22"/>
          <w:szCs w:val="22"/>
        </w:rPr>
      </w:pPr>
      <w:r w:rsidRPr="007352AD">
        <w:rPr>
          <w:sz w:val="22"/>
          <w:szCs w:val="22"/>
        </w:rPr>
        <w:t xml:space="preserve">All </w:t>
      </w:r>
      <w:r w:rsidR="001649F5" w:rsidRPr="007352AD">
        <w:rPr>
          <w:sz w:val="22"/>
          <w:szCs w:val="22"/>
        </w:rPr>
        <w:t xml:space="preserve">exterior </w:t>
      </w:r>
      <w:r w:rsidRPr="007352AD">
        <w:rPr>
          <w:sz w:val="22"/>
          <w:szCs w:val="22"/>
        </w:rPr>
        <w:t xml:space="preserve">facility access doors </w:t>
      </w:r>
      <w:r w:rsidR="00D458B3" w:rsidRPr="007352AD">
        <w:rPr>
          <w:sz w:val="22"/>
          <w:szCs w:val="22"/>
        </w:rPr>
        <w:t xml:space="preserve">are </w:t>
      </w:r>
      <w:r w:rsidRPr="007352AD">
        <w:rPr>
          <w:sz w:val="22"/>
          <w:szCs w:val="22"/>
        </w:rPr>
        <w:t xml:space="preserve">to be tested for </w:t>
      </w:r>
      <w:r w:rsidR="001304A5" w:rsidRPr="00F01A2F">
        <w:rPr>
          <w:sz w:val="22"/>
          <w:szCs w:val="22"/>
        </w:rPr>
        <w:t xml:space="preserve">valid </w:t>
      </w:r>
      <w:r w:rsidR="001649F5" w:rsidRPr="00F01A2F">
        <w:rPr>
          <w:sz w:val="22"/>
          <w:szCs w:val="22"/>
        </w:rPr>
        <w:t xml:space="preserve">access control functions </w:t>
      </w:r>
      <w:r w:rsidR="001304A5" w:rsidRPr="00F01A2F">
        <w:rPr>
          <w:sz w:val="22"/>
          <w:szCs w:val="22"/>
        </w:rPr>
        <w:t>and intru</w:t>
      </w:r>
      <w:r w:rsidR="001304A5" w:rsidRPr="00417545">
        <w:rPr>
          <w:sz w:val="22"/>
          <w:szCs w:val="22"/>
        </w:rPr>
        <w:t xml:space="preserve">sion </w:t>
      </w:r>
      <w:r w:rsidR="001649F5" w:rsidRPr="00417545">
        <w:rPr>
          <w:sz w:val="22"/>
          <w:szCs w:val="22"/>
        </w:rPr>
        <w:t>detection</w:t>
      </w:r>
      <w:r w:rsidR="00E05991" w:rsidRPr="00417545">
        <w:rPr>
          <w:sz w:val="22"/>
          <w:szCs w:val="22"/>
        </w:rPr>
        <w:t xml:space="preserve"> </w:t>
      </w:r>
      <w:r w:rsidR="001649F5" w:rsidRPr="00417545">
        <w:rPr>
          <w:sz w:val="22"/>
          <w:szCs w:val="22"/>
        </w:rPr>
        <w:t>operation while using</w:t>
      </w:r>
      <w:r w:rsidRPr="003B0F05">
        <w:rPr>
          <w:sz w:val="22"/>
          <w:szCs w:val="22"/>
        </w:rPr>
        <w:t xml:space="preserve"> test proximity card(s)</w:t>
      </w:r>
      <w:r w:rsidR="00C420F7">
        <w:rPr>
          <w:sz w:val="22"/>
          <w:szCs w:val="22"/>
        </w:rPr>
        <w:t xml:space="preserve">.  </w:t>
      </w:r>
      <w:r w:rsidR="00F1569E" w:rsidRPr="003B0F05">
        <w:rPr>
          <w:sz w:val="22"/>
          <w:szCs w:val="22"/>
        </w:rPr>
        <w:t>The c</w:t>
      </w:r>
      <w:r w:rsidRPr="003B0F05">
        <w:rPr>
          <w:sz w:val="22"/>
          <w:szCs w:val="22"/>
        </w:rPr>
        <w:t xml:space="preserve">orresponding inputs to </w:t>
      </w:r>
      <w:r w:rsidR="00D458B3" w:rsidRPr="003B0F05">
        <w:rPr>
          <w:sz w:val="22"/>
          <w:szCs w:val="22"/>
        </w:rPr>
        <w:t xml:space="preserve">the </w:t>
      </w:r>
      <w:r w:rsidRPr="003B0F05">
        <w:rPr>
          <w:sz w:val="22"/>
          <w:szCs w:val="22"/>
        </w:rPr>
        <w:t xml:space="preserve">SCADA system </w:t>
      </w:r>
      <w:r w:rsidR="00D458B3" w:rsidRPr="003B0F05">
        <w:rPr>
          <w:sz w:val="22"/>
          <w:szCs w:val="22"/>
        </w:rPr>
        <w:t>are</w:t>
      </w:r>
      <w:r w:rsidR="00015471" w:rsidRPr="003B0F05">
        <w:rPr>
          <w:sz w:val="22"/>
          <w:szCs w:val="22"/>
        </w:rPr>
        <w:t xml:space="preserve"> also</w:t>
      </w:r>
      <w:r w:rsidR="00D458B3" w:rsidRPr="003B0F05">
        <w:rPr>
          <w:sz w:val="22"/>
          <w:szCs w:val="22"/>
        </w:rPr>
        <w:t xml:space="preserve"> </w:t>
      </w:r>
      <w:r w:rsidRPr="003B0F05">
        <w:rPr>
          <w:sz w:val="22"/>
          <w:szCs w:val="22"/>
        </w:rPr>
        <w:t xml:space="preserve">to be </w:t>
      </w:r>
      <w:r w:rsidR="00015471" w:rsidRPr="003B0F05">
        <w:rPr>
          <w:sz w:val="22"/>
          <w:szCs w:val="22"/>
        </w:rPr>
        <w:t>verifi</w:t>
      </w:r>
      <w:r w:rsidR="00015471" w:rsidRPr="00DE1237">
        <w:rPr>
          <w:sz w:val="22"/>
          <w:szCs w:val="22"/>
        </w:rPr>
        <w:t>ed when they are present</w:t>
      </w:r>
      <w:r w:rsidR="00C420F7">
        <w:rPr>
          <w:sz w:val="22"/>
          <w:szCs w:val="22"/>
        </w:rPr>
        <w:t xml:space="preserve">.  </w:t>
      </w:r>
      <w:r w:rsidR="00F1569E" w:rsidRPr="002D5691">
        <w:rPr>
          <w:sz w:val="22"/>
          <w:szCs w:val="22"/>
        </w:rPr>
        <w:t xml:space="preserve">The </w:t>
      </w:r>
      <w:r w:rsidR="00015471" w:rsidRPr="00271525">
        <w:rPr>
          <w:sz w:val="22"/>
          <w:szCs w:val="22"/>
        </w:rPr>
        <w:t xml:space="preserve">security </w:t>
      </w:r>
      <w:r w:rsidR="00F1569E" w:rsidRPr="00271525">
        <w:rPr>
          <w:sz w:val="22"/>
          <w:szCs w:val="22"/>
        </w:rPr>
        <w:t>s</w:t>
      </w:r>
      <w:r w:rsidRPr="00271525">
        <w:rPr>
          <w:sz w:val="22"/>
          <w:szCs w:val="22"/>
        </w:rPr>
        <w:t xml:space="preserve">ystem </w:t>
      </w:r>
      <w:r w:rsidR="00015471" w:rsidRPr="00271525">
        <w:rPr>
          <w:sz w:val="22"/>
          <w:szCs w:val="22"/>
        </w:rPr>
        <w:t xml:space="preserve">is </w:t>
      </w:r>
      <w:r w:rsidRPr="002A5809">
        <w:rPr>
          <w:sz w:val="22"/>
          <w:szCs w:val="22"/>
        </w:rPr>
        <w:t>to be tested with both valid and invalid proximity cards</w:t>
      </w:r>
      <w:r w:rsidR="00087F2E" w:rsidRPr="002A5809">
        <w:rPr>
          <w:sz w:val="22"/>
          <w:szCs w:val="22"/>
        </w:rPr>
        <w:t xml:space="preserve"> in online and offline </w:t>
      </w:r>
      <w:r w:rsidR="00015471" w:rsidRPr="002A5809">
        <w:rPr>
          <w:sz w:val="22"/>
          <w:szCs w:val="22"/>
        </w:rPr>
        <w:t xml:space="preserve">operating </w:t>
      </w:r>
      <w:r w:rsidR="00087F2E" w:rsidRPr="002A5809">
        <w:rPr>
          <w:sz w:val="22"/>
          <w:szCs w:val="22"/>
        </w:rPr>
        <w:t>modes</w:t>
      </w:r>
      <w:r w:rsidR="00C420F7">
        <w:rPr>
          <w:sz w:val="22"/>
          <w:szCs w:val="22"/>
        </w:rPr>
        <w:t xml:space="preserve">.  </w:t>
      </w:r>
      <w:r w:rsidR="00974519" w:rsidRPr="008D5726">
        <w:rPr>
          <w:sz w:val="22"/>
          <w:szCs w:val="22"/>
        </w:rPr>
        <w:t>The testing shall ensure that both the mechanical and electronic aspects</w:t>
      </w:r>
      <w:r w:rsidR="00015471" w:rsidRPr="008D5726">
        <w:rPr>
          <w:sz w:val="22"/>
          <w:szCs w:val="22"/>
        </w:rPr>
        <w:t xml:space="preserve"> </w:t>
      </w:r>
      <w:r w:rsidR="00015471" w:rsidRPr="00F705D1">
        <w:rPr>
          <w:sz w:val="22"/>
          <w:szCs w:val="22"/>
        </w:rPr>
        <w:t>of the doors as well as any other special features function correctly</w:t>
      </w:r>
      <w:r w:rsidR="00C420F7">
        <w:rPr>
          <w:sz w:val="22"/>
          <w:szCs w:val="22"/>
        </w:rPr>
        <w:t xml:space="preserve">.  </w:t>
      </w:r>
      <w:r w:rsidR="00015471" w:rsidRPr="00F705D1">
        <w:rPr>
          <w:sz w:val="22"/>
          <w:szCs w:val="22"/>
        </w:rPr>
        <w:t>The various trouble options shall also be shown to work properly</w:t>
      </w:r>
      <w:r w:rsidR="00C420F7">
        <w:rPr>
          <w:sz w:val="22"/>
          <w:szCs w:val="22"/>
        </w:rPr>
        <w:t xml:space="preserve">.  </w:t>
      </w:r>
      <w:r w:rsidR="00015471" w:rsidRPr="00F705D1">
        <w:rPr>
          <w:sz w:val="22"/>
          <w:szCs w:val="22"/>
        </w:rPr>
        <w:t>Any malfunctions must be corrected prior to the Region accepting the system</w:t>
      </w:r>
      <w:r w:rsidR="006A0834">
        <w:rPr>
          <w:sz w:val="22"/>
          <w:szCs w:val="22"/>
        </w:rPr>
        <w:t>.</w:t>
      </w:r>
    </w:p>
    <w:p w14:paraId="3B93E14E" w14:textId="0022CC5A" w:rsidR="00CA717E" w:rsidRPr="00EA5A21" w:rsidRDefault="00B25B46" w:rsidP="00197B13">
      <w:pPr>
        <w:pStyle w:val="Header"/>
        <w:numPr>
          <w:ilvl w:val="0"/>
          <w:numId w:val="149"/>
        </w:numPr>
        <w:tabs>
          <w:tab w:val="clear" w:pos="4320"/>
          <w:tab w:val="clear" w:pos="8640"/>
        </w:tabs>
        <w:spacing w:after="240"/>
        <w:ind w:left="1584" w:hanging="504"/>
        <w:jc w:val="both"/>
        <w:rPr>
          <w:sz w:val="22"/>
          <w:szCs w:val="22"/>
        </w:rPr>
      </w:pPr>
      <w:r w:rsidRPr="00F705D1">
        <w:rPr>
          <w:sz w:val="22"/>
          <w:szCs w:val="22"/>
        </w:rPr>
        <w:t>Use of the “emergency” mechanical k</w:t>
      </w:r>
      <w:r w:rsidR="0029448F" w:rsidRPr="00657FA0">
        <w:rPr>
          <w:sz w:val="22"/>
          <w:szCs w:val="22"/>
        </w:rPr>
        <w:t>ey override t</w:t>
      </w:r>
      <w:r w:rsidRPr="00657FA0">
        <w:rPr>
          <w:sz w:val="22"/>
          <w:szCs w:val="22"/>
        </w:rPr>
        <w:t>hrough</w:t>
      </w:r>
      <w:r w:rsidR="0029448F" w:rsidRPr="00657FA0">
        <w:rPr>
          <w:sz w:val="22"/>
          <w:szCs w:val="22"/>
        </w:rPr>
        <w:t xml:space="preserve"> </w:t>
      </w:r>
      <w:r w:rsidRPr="00657FA0">
        <w:rPr>
          <w:sz w:val="22"/>
          <w:szCs w:val="22"/>
        </w:rPr>
        <w:t>all perimeter</w:t>
      </w:r>
      <w:r w:rsidR="00D458B3" w:rsidRPr="00657FA0">
        <w:rPr>
          <w:sz w:val="22"/>
          <w:szCs w:val="22"/>
        </w:rPr>
        <w:t xml:space="preserve"> </w:t>
      </w:r>
      <w:r w:rsidR="0029448F" w:rsidRPr="00657FA0">
        <w:rPr>
          <w:sz w:val="22"/>
          <w:szCs w:val="22"/>
        </w:rPr>
        <w:t>door</w:t>
      </w:r>
      <w:r w:rsidRPr="00657FA0">
        <w:rPr>
          <w:sz w:val="22"/>
          <w:szCs w:val="22"/>
        </w:rPr>
        <w:t>s</w:t>
      </w:r>
      <w:r w:rsidR="0029448F" w:rsidRPr="00657FA0">
        <w:rPr>
          <w:sz w:val="22"/>
          <w:szCs w:val="22"/>
        </w:rPr>
        <w:t xml:space="preserve"> </w:t>
      </w:r>
      <w:r w:rsidR="00D458B3" w:rsidRPr="00657FA0">
        <w:rPr>
          <w:sz w:val="22"/>
          <w:szCs w:val="22"/>
        </w:rPr>
        <w:t xml:space="preserve">is </w:t>
      </w:r>
      <w:r w:rsidR="0029448F" w:rsidRPr="00657FA0">
        <w:rPr>
          <w:sz w:val="22"/>
          <w:szCs w:val="22"/>
        </w:rPr>
        <w:t xml:space="preserve">to be tested by manually opening </w:t>
      </w:r>
      <w:r w:rsidRPr="00657FA0">
        <w:rPr>
          <w:sz w:val="22"/>
          <w:szCs w:val="22"/>
        </w:rPr>
        <w:t xml:space="preserve">such </w:t>
      </w:r>
      <w:r w:rsidR="0029448F" w:rsidRPr="00657FA0">
        <w:rPr>
          <w:sz w:val="22"/>
          <w:szCs w:val="22"/>
        </w:rPr>
        <w:t>door</w:t>
      </w:r>
      <w:r w:rsidRPr="006517D1">
        <w:rPr>
          <w:sz w:val="22"/>
          <w:szCs w:val="22"/>
        </w:rPr>
        <w:t>s</w:t>
      </w:r>
      <w:r w:rsidR="00C420F7">
        <w:rPr>
          <w:sz w:val="22"/>
          <w:szCs w:val="22"/>
        </w:rPr>
        <w:t xml:space="preserve">.  </w:t>
      </w:r>
      <w:r w:rsidRPr="006517D1">
        <w:rPr>
          <w:sz w:val="22"/>
          <w:szCs w:val="22"/>
        </w:rPr>
        <w:t>The key must readily provide access without any action by the access control system but must also report the key operation as a “Door Forced” event</w:t>
      </w:r>
      <w:r w:rsidR="00C420F7">
        <w:rPr>
          <w:sz w:val="22"/>
          <w:szCs w:val="22"/>
        </w:rPr>
        <w:t xml:space="preserve">.  </w:t>
      </w:r>
      <w:r w:rsidR="0029448F" w:rsidRPr="00375C37">
        <w:rPr>
          <w:sz w:val="22"/>
          <w:szCs w:val="22"/>
        </w:rPr>
        <w:t xml:space="preserve">Corresponding inputs to </w:t>
      </w:r>
      <w:r w:rsidR="00D458B3" w:rsidRPr="00375C37">
        <w:rPr>
          <w:sz w:val="22"/>
          <w:szCs w:val="22"/>
        </w:rPr>
        <w:t xml:space="preserve">the </w:t>
      </w:r>
      <w:r w:rsidR="0029448F" w:rsidRPr="00375C37">
        <w:rPr>
          <w:sz w:val="22"/>
          <w:szCs w:val="22"/>
        </w:rPr>
        <w:t xml:space="preserve">SCADA system </w:t>
      </w:r>
      <w:r w:rsidR="00D458B3" w:rsidRPr="00304CB0">
        <w:rPr>
          <w:sz w:val="22"/>
          <w:szCs w:val="22"/>
        </w:rPr>
        <w:t xml:space="preserve">are </w:t>
      </w:r>
      <w:r w:rsidR="0029448F" w:rsidRPr="00D92576">
        <w:rPr>
          <w:sz w:val="22"/>
          <w:szCs w:val="22"/>
        </w:rPr>
        <w:t>to be confirmed</w:t>
      </w:r>
      <w:r w:rsidR="00D458B3" w:rsidRPr="00EA5A21">
        <w:rPr>
          <w:sz w:val="22"/>
          <w:szCs w:val="22"/>
        </w:rPr>
        <w:t xml:space="preserve"> as </w:t>
      </w:r>
      <w:r w:rsidRPr="00EA5A21">
        <w:rPr>
          <w:sz w:val="22"/>
          <w:szCs w:val="22"/>
        </w:rPr>
        <w:t xml:space="preserve">may be </w:t>
      </w:r>
      <w:r w:rsidR="00D458B3" w:rsidRPr="00EA5A21">
        <w:rPr>
          <w:sz w:val="22"/>
          <w:szCs w:val="22"/>
        </w:rPr>
        <w:t>appropriate</w:t>
      </w:r>
      <w:r w:rsidR="0029448F" w:rsidRPr="00EA5A21">
        <w:rPr>
          <w:sz w:val="22"/>
          <w:szCs w:val="22"/>
        </w:rPr>
        <w:t>.</w:t>
      </w:r>
    </w:p>
    <w:p w14:paraId="502FC4BC" w14:textId="768B3E57" w:rsidR="006A0834" w:rsidRDefault="00CA717E" w:rsidP="00197B13">
      <w:pPr>
        <w:pStyle w:val="Header"/>
        <w:numPr>
          <w:ilvl w:val="0"/>
          <w:numId w:val="149"/>
        </w:numPr>
        <w:tabs>
          <w:tab w:val="clear" w:pos="4320"/>
          <w:tab w:val="clear" w:pos="8640"/>
        </w:tabs>
        <w:spacing w:after="240"/>
        <w:ind w:left="1584" w:hanging="504"/>
        <w:jc w:val="both"/>
        <w:rPr>
          <w:sz w:val="22"/>
          <w:szCs w:val="22"/>
        </w:rPr>
      </w:pPr>
      <w:r w:rsidRPr="00EA5A21">
        <w:rPr>
          <w:sz w:val="22"/>
          <w:szCs w:val="22"/>
        </w:rPr>
        <w:t>Since all arming is activated by use of a card and push button at one of the doors in each facility, there needs to be a careful verification of this function at each door which is equipped with this function</w:t>
      </w:r>
      <w:r w:rsidR="00C420F7">
        <w:rPr>
          <w:sz w:val="22"/>
          <w:szCs w:val="22"/>
        </w:rPr>
        <w:t xml:space="preserve">.  </w:t>
      </w:r>
      <w:r w:rsidRPr="00EA5A21">
        <w:rPr>
          <w:sz w:val="22"/>
          <w:szCs w:val="22"/>
        </w:rPr>
        <w:t>The testing shall ensure that any of the “faults” intended to inhibit the arming function do prevent the arming and that these situations are clearly identified on the keypad screens</w:t>
      </w:r>
      <w:r w:rsidR="00C420F7">
        <w:rPr>
          <w:sz w:val="22"/>
          <w:szCs w:val="22"/>
        </w:rPr>
        <w:t xml:space="preserve">.  </w:t>
      </w:r>
      <w:r w:rsidRPr="00EA5A21">
        <w:rPr>
          <w:sz w:val="22"/>
          <w:szCs w:val="22"/>
        </w:rPr>
        <w:t>Such faults include, door open, trouble events, inadequate credential access level, communications failure etc</w:t>
      </w:r>
      <w:r w:rsidR="00C420F7">
        <w:rPr>
          <w:sz w:val="22"/>
          <w:szCs w:val="22"/>
        </w:rPr>
        <w:t xml:space="preserve">.  </w:t>
      </w:r>
      <w:r w:rsidRPr="00EA5A21">
        <w:rPr>
          <w:sz w:val="22"/>
          <w:szCs w:val="22"/>
        </w:rPr>
        <w:t xml:space="preserve">The testing process requires comparison of the </w:t>
      </w:r>
      <w:r w:rsidR="00E05096" w:rsidRPr="00EA5A21">
        <w:rPr>
          <w:sz w:val="22"/>
          <w:szCs w:val="22"/>
        </w:rPr>
        <w:t xml:space="preserve">Audit Trail </w:t>
      </w:r>
      <w:r w:rsidRPr="00EA5A21">
        <w:rPr>
          <w:sz w:val="22"/>
          <w:szCs w:val="22"/>
        </w:rPr>
        <w:t>log with the local record maintained by the testing team</w:t>
      </w:r>
      <w:r w:rsidR="006A0834">
        <w:rPr>
          <w:sz w:val="22"/>
          <w:szCs w:val="22"/>
        </w:rPr>
        <w:t>.</w:t>
      </w:r>
    </w:p>
    <w:p w14:paraId="30450643" w14:textId="1BAA42EC" w:rsidR="000F5767" w:rsidRPr="00EA5A21" w:rsidRDefault="0029448F" w:rsidP="00197B13">
      <w:pPr>
        <w:pStyle w:val="Header"/>
        <w:numPr>
          <w:ilvl w:val="0"/>
          <w:numId w:val="149"/>
        </w:numPr>
        <w:tabs>
          <w:tab w:val="clear" w:pos="4320"/>
          <w:tab w:val="clear" w:pos="8640"/>
        </w:tabs>
        <w:spacing w:after="120"/>
        <w:ind w:left="1584" w:hanging="504"/>
        <w:jc w:val="both"/>
        <w:rPr>
          <w:sz w:val="22"/>
          <w:szCs w:val="22"/>
        </w:rPr>
      </w:pPr>
      <w:r w:rsidRPr="00EA5A21">
        <w:rPr>
          <w:sz w:val="22"/>
          <w:szCs w:val="22"/>
        </w:rPr>
        <w:t xml:space="preserve">All event and alarm conditions </w:t>
      </w:r>
      <w:r w:rsidR="00A0053C" w:rsidRPr="00EA5A21">
        <w:rPr>
          <w:sz w:val="22"/>
          <w:szCs w:val="22"/>
        </w:rPr>
        <w:t xml:space="preserve">are </w:t>
      </w:r>
      <w:r w:rsidRPr="00EA5A21">
        <w:rPr>
          <w:sz w:val="22"/>
          <w:szCs w:val="22"/>
        </w:rPr>
        <w:t xml:space="preserve">to be verified </w:t>
      </w:r>
      <w:r w:rsidR="00024AB4" w:rsidRPr="00EA5A21">
        <w:rPr>
          <w:sz w:val="22"/>
          <w:szCs w:val="22"/>
        </w:rPr>
        <w:t>and</w:t>
      </w:r>
      <w:r w:rsidRPr="00EA5A21">
        <w:rPr>
          <w:sz w:val="22"/>
          <w:szCs w:val="22"/>
        </w:rPr>
        <w:t xml:space="preserve"> logged to </w:t>
      </w:r>
      <w:r w:rsidR="00A0053C" w:rsidRPr="00EA5A21">
        <w:rPr>
          <w:sz w:val="22"/>
          <w:szCs w:val="22"/>
        </w:rPr>
        <w:t>the system</w:t>
      </w:r>
      <w:r w:rsidR="00F1569E" w:rsidRPr="00EA5A21">
        <w:rPr>
          <w:sz w:val="22"/>
          <w:szCs w:val="22"/>
        </w:rPr>
        <w:t xml:space="preserve"> </w:t>
      </w:r>
      <w:r w:rsidR="00E05096" w:rsidRPr="00EA5A21">
        <w:rPr>
          <w:sz w:val="22"/>
          <w:szCs w:val="22"/>
        </w:rPr>
        <w:t>Audit Trail log</w:t>
      </w:r>
      <w:r w:rsidR="00C420F7">
        <w:rPr>
          <w:sz w:val="22"/>
          <w:szCs w:val="22"/>
        </w:rPr>
        <w:t xml:space="preserve">.  </w:t>
      </w:r>
      <w:r w:rsidR="00B25B46" w:rsidRPr="00EA5A21">
        <w:rPr>
          <w:sz w:val="22"/>
          <w:szCs w:val="22"/>
        </w:rPr>
        <w:t>The activation of such alarms and associated events are to be logged using an accurate time source, e.g.</w:t>
      </w:r>
      <w:r w:rsidR="000F5767" w:rsidRPr="00EA5A21">
        <w:rPr>
          <w:sz w:val="22"/>
          <w:szCs w:val="22"/>
        </w:rPr>
        <w:t>,</w:t>
      </w:r>
      <w:r w:rsidR="00B25B46" w:rsidRPr="00EA5A21">
        <w:rPr>
          <w:sz w:val="22"/>
          <w:szCs w:val="22"/>
        </w:rPr>
        <w:t xml:space="preserve"> a cell phone</w:t>
      </w:r>
      <w:r w:rsidR="000F5767" w:rsidRPr="00EA5A21">
        <w:rPr>
          <w:sz w:val="22"/>
          <w:szCs w:val="22"/>
        </w:rPr>
        <w:t xml:space="preserve"> and then recorded</w:t>
      </w:r>
      <w:r w:rsidR="00C420F7">
        <w:rPr>
          <w:sz w:val="22"/>
          <w:szCs w:val="22"/>
        </w:rPr>
        <w:t xml:space="preserve">.  </w:t>
      </w:r>
      <w:r w:rsidR="000F5767" w:rsidRPr="00EA5A21">
        <w:rPr>
          <w:sz w:val="22"/>
          <w:szCs w:val="22"/>
        </w:rPr>
        <w:t xml:space="preserve">There are several different responses which </w:t>
      </w:r>
      <w:r w:rsidR="00D2458B" w:rsidRPr="00EA5A21">
        <w:rPr>
          <w:sz w:val="22"/>
          <w:szCs w:val="22"/>
        </w:rPr>
        <w:t xml:space="preserve">should be </w:t>
      </w:r>
      <w:r w:rsidR="000F5767" w:rsidRPr="00EA5A21">
        <w:rPr>
          <w:sz w:val="22"/>
          <w:szCs w:val="22"/>
        </w:rPr>
        <w:t xml:space="preserve">initiated by this </w:t>
      </w:r>
      <w:r w:rsidR="00D2458B" w:rsidRPr="00EA5A21">
        <w:rPr>
          <w:sz w:val="22"/>
          <w:szCs w:val="22"/>
        </w:rPr>
        <w:t xml:space="preserve">testing </w:t>
      </w:r>
      <w:r w:rsidR="000F5767" w:rsidRPr="00EA5A21">
        <w:rPr>
          <w:sz w:val="22"/>
          <w:szCs w:val="22"/>
        </w:rPr>
        <w:t xml:space="preserve">process and which </w:t>
      </w:r>
      <w:r w:rsidR="00D2458B" w:rsidRPr="00EA5A21">
        <w:rPr>
          <w:sz w:val="22"/>
          <w:szCs w:val="22"/>
        </w:rPr>
        <w:t xml:space="preserve">therefore </w:t>
      </w:r>
      <w:r w:rsidR="000F5767" w:rsidRPr="00EA5A21">
        <w:rPr>
          <w:sz w:val="22"/>
          <w:szCs w:val="22"/>
        </w:rPr>
        <w:t>require testing:</w:t>
      </w:r>
    </w:p>
    <w:p w14:paraId="4DBB6BAC" w14:textId="36ADA00E" w:rsidR="00D2458B" w:rsidRPr="00EA5A21" w:rsidRDefault="00D2458B" w:rsidP="00197B13">
      <w:pPr>
        <w:pStyle w:val="Header"/>
        <w:numPr>
          <w:ilvl w:val="0"/>
          <w:numId w:val="42"/>
        </w:numPr>
        <w:tabs>
          <w:tab w:val="clear" w:pos="4320"/>
          <w:tab w:val="clear" w:pos="8640"/>
        </w:tabs>
        <w:spacing w:after="80"/>
        <w:ind w:left="2160"/>
        <w:jc w:val="both"/>
        <w:rPr>
          <w:sz w:val="22"/>
          <w:szCs w:val="22"/>
        </w:rPr>
      </w:pPr>
      <w:r w:rsidRPr="00EA5A21">
        <w:rPr>
          <w:sz w:val="22"/>
          <w:szCs w:val="22"/>
        </w:rPr>
        <w:t>A local response, e.g., siren</w:t>
      </w:r>
      <w:r w:rsidR="00781C3D" w:rsidRPr="00EA5A21">
        <w:rPr>
          <w:sz w:val="22"/>
          <w:szCs w:val="22"/>
        </w:rPr>
        <w:t xml:space="preserve"> at the door</w:t>
      </w:r>
      <w:r w:rsidRPr="00EA5A21">
        <w:rPr>
          <w:sz w:val="22"/>
          <w:szCs w:val="22"/>
        </w:rPr>
        <w:t xml:space="preserve">, </w:t>
      </w:r>
    </w:p>
    <w:p w14:paraId="7088937E" w14:textId="5E33DE61" w:rsidR="00D2458B" w:rsidRPr="00EA5A21" w:rsidRDefault="00D2458B" w:rsidP="00197B13">
      <w:pPr>
        <w:pStyle w:val="Header"/>
        <w:numPr>
          <w:ilvl w:val="0"/>
          <w:numId w:val="42"/>
        </w:numPr>
        <w:tabs>
          <w:tab w:val="clear" w:pos="4320"/>
          <w:tab w:val="clear" w:pos="8640"/>
        </w:tabs>
        <w:spacing w:after="120"/>
        <w:ind w:left="2160"/>
        <w:jc w:val="both"/>
        <w:rPr>
          <w:sz w:val="22"/>
          <w:szCs w:val="22"/>
        </w:rPr>
      </w:pPr>
      <w:r w:rsidRPr="00EA5A21">
        <w:rPr>
          <w:sz w:val="22"/>
          <w:szCs w:val="22"/>
        </w:rPr>
        <w:t xml:space="preserve">A facility </w:t>
      </w:r>
      <w:r w:rsidR="00781C3D" w:rsidRPr="00EA5A21">
        <w:rPr>
          <w:sz w:val="22"/>
          <w:szCs w:val="22"/>
        </w:rPr>
        <w:t xml:space="preserve">wide </w:t>
      </w:r>
      <w:r w:rsidRPr="00EA5A21">
        <w:rPr>
          <w:sz w:val="22"/>
          <w:szCs w:val="22"/>
        </w:rPr>
        <w:t xml:space="preserve">response, e.g., an active icon on the alarm management screen in the facility, </w:t>
      </w:r>
      <w:r w:rsidR="000F5767" w:rsidRPr="00EA5A21">
        <w:rPr>
          <w:sz w:val="22"/>
          <w:szCs w:val="22"/>
        </w:rPr>
        <w:t xml:space="preserve"> </w:t>
      </w:r>
    </w:p>
    <w:p w14:paraId="1876A93F" w14:textId="6FFDDB76" w:rsidR="00D2458B" w:rsidRPr="00EA5A21" w:rsidRDefault="00D2458B" w:rsidP="00197B13">
      <w:pPr>
        <w:pStyle w:val="Header"/>
        <w:numPr>
          <w:ilvl w:val="0"/>
          <w:numId w:val="42"/>
        </w:numPr>
        <w:tabs>
          <w:tab w:val="clear" w:pos="4320"/>
          <w:tab w:val="clear" w:pos="8640"/>
        </w:tabs>
        <w:spacing w:after="120"/>
        <w:ind w:left="2160"/>
        <w:jc w:val="both"/>
        <w:rPr>
          <w:sz w:val="22"/>
          <w:szCs w:val="22"/>
        </w:rPr>
      </w:pPr>
      <w:r w:rsidRPr="00EA5A21">
        <w:rPr>
          <w:sz w:val="22"/>
          <w:szCs w:val="22"/>
        </w:rPr>
        <w:t xml:space="preserve">A </w:t>
      </w:r>
      <w:r w:rsidR="00781C3D" w:rsidRPr="00EA5A21">
        <w:rPr>
          <w:sz w:val="22"/>
          <w:szCs w:val="22"/>
        </w:rPr>
        <w:t xml:space="preserve">Regional </w:t>
      </w:r>
      <w:r w:rsidRPr="00EA5A21">
        <w:rPr>
          <w:sz w:val="22"/>
          <w:szCs w:val="22"/>
        </w:rPr>
        <w:t>central monitoring operation notification, e.g.</w:t>
      </w:r>
      <w:r w:rsidR="00781C3D" w:rsidRPr="00EA5A21">
        <w:rPr>
          <w:sz w:val="22"/>
          <w:szCs w:val="22"/>
        </w:rPr>
        <w:t>,</w:t>
      </w:r>
      <w:r w:rsidRPr="00EA5A21">
        <w:rPr>
          <w:sz w:val="22"/>
          <w:szCs w:val="22"/>
        </w:rPr>
        <w:t xml:space="preserve"> an active icon on the alarm management screen; and </w:t>
      </w:r>
    </w:p>
    <w:p w14:paraId="7B6C232E" w14:textId="6FBA5387" w:rsidR="00D2458B" w:rsidRPr="00EA5A21" w:rsidRDefault="00D2458B" w:rsidP="00197B13">
      <w:pPr>
        <w:pStyle w:val="Header"/>
        <w:numPr>
          <w:ilvl w:val="0"/>
          <w:numId w:val="42"/>
        </w:numPr>
        <w:tabs>
          <w:tab w:val="clear" w:pos="4320"/>
          <w:tab w:val="clear" w:pos="8640"/>
        </w:tabs>
        <w:spacing w:after="240"/>
        <w:ind w:left="2160"/>
        <w:jc w:val="both"/>
        <w:rPr>
          <w:sz w:val="22"/>
          <w:szCs w:val="22"/>
        </w:rPr>
      </w:pPr>
      <w:r w:rsidRPr="00EA5A21">
        <w:rPr>
          <w:sz w:val="22"/>
          <w:szCs w:val="22"/>
        </w:rPr>
        <w:t>Notification to the 3rd Party</w:t>
      </w:r>
      <w:r w:rsidR="00781C3D" w:rsidRPr="00EA5A21">
        <w:rPr>
          <w:sz w:val="22"/>
          <w:szCs w:val="22"/>
        </w:rPr>
        <w:t>, off site</w:t>
      </w:r>
      <w:r w:rsidRPr="00EA5A21">
        <w:rPr>
          <w:sz w:val="22"/>
          <w:szCs w:val="22"/>
        </w:rPr>
        <w:t xml:space="preserve"> Monitoring Station.</w:t>
      </w:r>
    </w:p>
    <w:p w14:paraId="5B996C71" w14:textId="4B3EBCD6" w:rsidR="000F5767" w:rsidRPr="00EA5A21" w:rsidRDefault="000F5767" w:rsidP="00197B13">
      <w:pPr>
        <w:pStyle w:val="Header"/>
        <w:numPr>
          <w:ilvl w:val="0"/>
          <w:numId w:val="149"/>
        </w:numPr>
        <w:tabs>
          <w:tab w:val="clear" w:pos="4320"/>
          <w:tab w:val="clear" w:pos="8640"/>
        </w:tabs>
        <w:spacing w:after="240"/>
        <w:ind w:left="1584" w:hanging="504"/>
        <w:jc w:val="both"/>
        <w:rPr>
          <w:sz w:val="22"/>
          <w:szCs w:val="22"/>
        </w:rPr>
      </w:pPr>
      <w:r w:rsidRPr="00EA5A21">
        <w:rPr>
          <w:sz w:val="22"/>
          <w:szCs w:val="22"/>
        </w:rPr>
        <w:t xml:space="preserve">Upon completion of the </w:t>
      </w:r>
      <w:r w:rsidR="00781C3D" w:rsidRPr="00EA5A21">
        <w:rPr>
          <w:sz w:val="22"/>
          <w:szCs w:val="22"/>
        </w:rPr>
        <w:t xml:space="preserve">on-site </w:t>
      </w:r>
      <w:r w:rsidRPr="00EA5A21">
        <w:rPr>
          <w:sz w:val="22"/>
          <w:szCs w:val="22"/>
        </w:rPr>
        <w:t xml:space="preserve">testing, the </w:t>
      </w:r>
      <w:r w:rsidR="00781C3D" w:rsidRPr="00EA5A21">
        <w:rPr>
          <w:sz w:val="22"/>
          <w:szCs w:val="22"/>
        </w:rPr>
        <w:t xml:space="preserve">“test team” </w:t>
      </w:r>
      <w:r w:rsidRPr="00EA5A21">
        <w:rPr>
          <w:sz w:val="22"/>
          <w:szCs w:val="22"/>
        </w:rPr>
        <w:t>record</w:t>
      </w:r>
      <w:r w:rsidR="00781C3D" w:rsidRPr="00EA5A21">
        <w:rPr>
          <w:sz w:val="22"/>
          <w:szCs w:val="22"/>
        </w:rPr>
        <w:t>s</w:t>
      </w:r>
      <w:r w:rsidRPr="00EA5A21">
        <w:rPr>
          <w:sz w:val="22"/>
          <w:szCs w:val="22"/>
        </w:rPr>
        <w:t xml:space="preserve"> shall be compared with the system </w:t>
      </w:r>
      <w:r w:rsidR="00E05096" w:rsidRPr="00EA5A21">
        <w:rPr>
          <w:sz w:val="22"/>
          <w:szCs w:val="22"/>
        </w:rPr>
        <w:t xml:space="preserve">Audit Trail log </w:t>
      </w:r>
      <w:r w:rsidRPr="00EA5A21">
        <w:rPr>
          <w:sz w:val="22"/>
          <w:szCs w:val="22"/>
        </w:rPr>
        <w:t>report</w:t>
      </w:r>
      <w:r w:rsidR="00D2458B" w:rsidRPr="00EA5A21">
        <w:rPr>
          <w:sz w:val="22"/>
          <w:szCs w:val="22"/>
        </w:rPr>
        <w:t xml:space="preserve"> and with the </w:t>
      </w:r>
      <w:r w:rsidR="00781C3D" w:rsidRPr="00EA5A21">
        <w:rPr>
          <w:sz w:val="22"/>
          <w:szCs w:val="22"/>
        </w:rPr>
        <w:t xml:space="preserve">notification </w:t>
      </w:r>
      <w:r w:rsidR="00D2458B" w:rsidRPr="00EA5A21">
        <w:rPr>
          <w:sz w:val="22"/>
          <w:szCs w:val="22"/>
        </w:rPr>
        <w:t xml:space="preserve">log which </w:t>
      </w:r>
      <w:r w:rsidR="00781C3D" w:rsidRPr="00EA5A21">
        <w:rPr>
          <w:sz w:val="22"/>
          <w:szCs w:val="22"/>
        </w:rPr>
        <w:t xml:space="preserve">shall </w:t>
      </w:r>
      <w:r w:rsidR="00D2458B" w:rsidRPr="00EA5A21">
        <w:rPr>
          <w:sz w:val="22"/>
          <w:szCs w:val="22"/>
        </w:rPr>
        <w:t>be obtained from the 3rd Party Monitoring Station</w:t>
      </w:r>
      <w:r w:rsidR="00C420F7">
        <w:rPr>
          <w:sz w:val="22"/>
          <w:szCs w:val="22"/>
        </w:rPr>
        <w:t xml:space="preserve">.  </w:t>
      </w:r>
      <w:r w:rsidR="00781C3D" w:rsidRPr="00EA5A21">
        <w:rPr>
          <w:sz w:val="22"/>
          <w:szCs w:val="22"/>
        </w:rPr>
        <w:t>Any evidence of a malfunction in this auditing process needs to be corrected before the Region will accept the system.</w:t>
      </w:r>
    </w:p>
    <w:p w14:paraId="30B8AFA9" w14:textId="7C1769FC" w:rsidR="00E05991" w:rsidRPr="00EA5A21" w:rsidRDefault="00E05991" w:rsidP="00197B13">
      <w:pPr>
        <w:pStyle w:val="Header"/>
        <w:numPr>
          <w:ilvl w:val="0"/>
          <w:numId w:val="149"/>
        </w:numPr>
        <w:tabs>
          <w:tab w:val="clear" w:pos="4320"/>
          <w:tab w:val="clear" w:pos="8640"/>
        </w:tabs>
        <w:spacing w:after="240"/>
        <w:ind w:left="1584" w:hanging="504"/>
        <w:jc w:val="both"/>
        <w:rPr>
          <w:sz w:val="22"/>
          <w:szCs w:val="22"/>
        </w:rPr>
      </w:pPr>
      <w:r w:rsidRPr="00EA5A21">
        <w:rPr>
          <w:sz w:val="22"/>
          <w:szCs w:val="22"/>
        </w:rPr>
        <w:t>Following successful integration with</w:t>
      </w:r>
      <w:r w:rsidR="009100D3" w:rsidRPr="00EA5A21">
        <w:rPr>
          <w:sz w:val="22"/>
          <w:szCs w:val="22"/>
        </w:rPr>
        <w:t xml:space="preserve"> the</w:t>
      </w:r>
      <w:r w:rsidRPr="00EA5A21">
        <w:rPr>
          <w:sz w:val="22"/>
          <w:szCs w:val="22"/>
        </w:rPr>
        <w:t xml:space="preserve"> </w:t>
      </w:r>
      <w:r w:rsidR="00A0053C" w:rsidRPr="00EA5A21">
        <w:rPr>
          <w:sz w:val="22"/>
          <w:szCs w:val="22"/>
        </w:rPr>
        <w:t>Region’s Security Server</w:t>
      </w:r>
      <w:r w:rsidRPr="00EA5A21">
        <w:rPr>
          <w:sz w:val="22"/>
          <w:szCs w:val="22"/>
        </w:rPr>
        <w:t xml:space="preserve">, </w:t>
      </w:r>
      <w:r w:rsidR="009100D3" w:rsidRPr="00EA5A21">
        <w:rPr>
          <w:sz w:val="22"/>
          <w:szCs w:val="22"/>
        </w:rPr>
        <w:t>“</w:t>
      </w:r>
      <w:r w:rsidRPr="00EA5A21">
        <w:rPr>
          <w:sz w:val="22"/>
          <w:szCs w:val="22"/>
        </w:rPr>
        <w:t>shift programming</w:t>
      </w:r>
      <w:r w:rsidR="009100D3" w:rsidRPr="00EA5A21">
        <w:rPr>
          <w:sz w:val="22"/>
          <w:szCs w:val="22"/>
        </w:rPr>
        <w:t>”, otherwise referred to as “access level adjustments”</w:t>
      </w:r>
      <w:r w:rsidRPr="00EA5A21">
        <w:rPr>
          <w:sz w:val="22"/>
          <w:szCs w:val="22"/>
        </w:rPr>
        <w:t xml:space="preserve"> of the facility, if applicable, </w:t>
      </w:r>
      <w:r w:rsidR="009100D3" w:rsidRPr="00EA5A21">
        <w:rPr>
          <w:sz w:val="22"/>
          <w:szCs w:val="22"/>
        </w:rPr>
        <w:t>are</w:t>
      </w:r>
      <w:r w:rsidR="00A0053C" w:rsidRPr="00EA5A21">
        <w:rPr>
          <w:sz w:val="22"/>
          <w:szCs w:val="22"/>
        </w:rPr>
        <w:t xml:space="preserve"> </w:t>
      </w:r>
      <w:r w:rsidRPr="00EA5A21">
        <w:rPr>
          <w:sz w:val="22"/>
          <w:szCs w:val="22"/>
        </w:rPr>
        <w:t xml:space="preserve">to be coordinated through </w:t>
      </w:r>
      <w:r w:rsidR="00F1569E" w:rsidRPr="00EA5A21">
        <w:rPr>
          <w:sz w:val="22"/>
          <w:szCs w:val="22"/>
        </w:rPr>
        <w:t xml:space="preserve">the </w:t>
      </w:r>
      <w:r w:rsidRPr="00EA5A21">
        <w:rPr>
          <w:sz w:val="22"/>
          <w:szCs w:val="22"/>
        </w:rPr>
        <w:t>Region</w:t>
      </w:r>
      <w:r w:rsidR="00F1569E" w:rsidRPr="00EA5A21">
        <w:rPr>
          <w:sz w:val="22"/>
          <w:szCs w:val="22"/>
        </w:rPr>
        <w:t xml:space="preserve">’s Security and </w:t>
      </w:r>
      <w:r w:rsidR="000E2115" w:rsidRPr="00EA5A21">
        <w:rPr>
          <w:sz w:val="22"/>
          <w:szCs w:val="22"/>
        </w:rPr>
        <w:t>Security Systems Administrator</w:t>
      </w:r>
      <w:r w:rsidR="00F1569E" w:rsidRPr="00EA5A21">
        <w:rPr>
          <w:sz w:val="22"/>
          <w:szCs w:val="22"/>
        </w:rPr>
        <w:t xml:space="preserve"> </w:t>
      </w:r>
      <w:r w:rsidR="00322943">
        <w:rPr>
          <w:sz w:val="22"/>
          <w:szCs w:val="22"/>
        </w:rPr>
        <w:t xml:space="preserve">who is available at </w:t>
      </w:r>
      <w:r w:rsidR="002F041F" w:rsidRPr="00EA5A21">
        <w:rPr>
          <w:sz w:val="22"/>
          <w:szCs w:val="22"/>
        </w:rPr>
        <w:t>1-877-464-9675</w:t>
      </w:r>
      <w:r w:rsidR="00F1569E" w:rsidRPr="00EA5A21">
        <w:rPr>
          <w:sz w:val="22"/>
          <w:szCs w:val="22"/>
        </w:rPr>
        <w:t xml:space="preserve"> ext.</w:t>
      </w:r>
      <w:r w:rsidR="002F041F" w:rsidRPr="00EA5A21">
        <w:rPr>
          <w:sz w:val="22"/>
          <w:szCs w:val="22"/>
        </w:rPr>
        <w:t>7</w:t>
      </w:r>
      <w:r w:rsidR="00F1569E" w:rsidRPr="00EA5A21">
        <w:rPr>
          <w:sz w:val="22"/>
          <w:szCs w:val="22"/>
        </w:rPr>
        <w:t>6900.</w:t>
      </w:r>
    </w:p>
    <w:p w14:paraId="6F7F1E45" w14:textId="77777777" w:rsidR="00FA170C" w:rsidRPr="00DB68A3" w:rsidRDefault="00FA170C">
      <w:pPr>
        <w:ind w:left="1080"/>
        <w:rPr>
          <w:b/>
          <w:caps/>
          <w:color w:val="000000"/>
        </w:rPr>
      </w:pPr>
    </w:p>
    <w:p w14:paraId="7AB935C6" w14:textId="77777777" w:rsidR="00FA170C" w:rsidRPr="00DB68A3" w:rsidRDefault="00FA170C">
      <w:pPr>
        <w:ind w:left="1080"/>
        <w:rPr>
          <w:b/>
          <w:caps/>
          <w:color w:val="000000"/>
        </w:rPr>
      </w:pPr>
    </w:p>
    <w:p w14:paraId="2E50DEBF" w14:textId="77777777" w:rsidR="00FA170C" w:rsidRPr="00DB68A3" w:rsidRDefault="00FA170C">
      <w:pPr>
        <w:ind w:left="1080"/>
        <w:rPr>
          <w:b/>
          <w:caps/>
          <w:color w:val="000000"/>
        </w:rPr>
      </w:pPr>
    </w:p>
    <w:p w14:paraId="6F7E1BED" w14:textId="77777777" w:rsidR="00FA170C" w:rsidRPr="00DB68A3" w:rsidRDefault="00FA170C">
      <w:pPr>
        <w:ind w:left="1080"/>
        <w:rPr>
          <w:b/>
          <w:caps/>
          <w:color w:val="000000"/>
        </w:rPr>
      </w:pPr>
    </w:p>
    <w:p w14:paraId="54024B6E" w14:textId="77777777" w:rsidR="00FA170C" w:rsidRPr="00DB68A3" w:rsidRDefault="00FA170C">
      <w:pPr>
        <w:ind w:left="1080"/>
        <w:rPr>
          <w:b/>
          <w:caps/>
          <w:color w:val="000000"/>
        </w:rPr>
      </w:pPr>
    </w:p>
    <w:p w14:paraId="7714B05F" w14:textId="77777777" w:rsidR="00FA170C" w:rsidRPr="00DB68A3" w:rsidRDefault="00FA170C">
      <w:pPr>
        <w:ind w:left="1080"/>
        <w:rPr>
          <w:b/>
          <w:caps/>
          <w:color w:val="000000"/>
        </w:rPr>
      </w:pPr>
    </w:p>
    <w:p w14:paraId="6FBF1E8D" w14:textId="77777777" w:rsidR="00FA170C" w:rsidRPr="00DB68A3" w:rsidRDefault="00FA170C">
      <w:pPr>
        <w:ind w:left="1080"/>
        <w:rPr>
          <w:b/>
          <w:caps/>
          <w:color w:val="000000"/>
        </w:rPr>
      </w:pPr>
    </w:p>
    <w:p w14:paraId="1203F2BF" w14:textId="77777777" w:rsidR="00FA170C" w:rsidRPr="00DB68A3" w:rsidRDefault="00FA170C">
      <w:pPr>
        <w:ind w:left="1080"/>
        <w:rPr>
          <w:b/>
          <w:caps/>
          <w:color w:val="000000"/>
        </w:rPr>
      </w:pPr>
    </w:p>
    <w:p w14:paraId="3C84560A" w14:textId="77777777" w:rsidR="00FA170C" w:rsidRPr="00DB68A3" w:rsidRDefault="00FA170C">
      <w:pPr>
        <w:ind w:left="1080"/>
        <w:rPr>
          <w:b/>
          <w:caps/>
          <w:color w:val="000000"/>
        </w:rPr>
      </w:pPr>
    </w:p>
    <w:p w14:paraId="3BE59081" w14:textId="77777777" w:rsidR="00FA170C" w:rsidRPr="00DB68A3" w:rsidRDefault="00FA170C">
      <w:pPr>
        <w:ind w:left="1080"/>
        <w:rPr>
          <w:b/>
          <w:caps/>
          <w:color w:val="000000"/>
        </w:rPr>
      </w:pPr>
    </w:p>
    <w:p w14:paraId="70E57AA7" w14:textId="77777777" w:rsidR="00FA170C" w:rsidRPr="00DB68A3" w:rsidRDefault="00FA170C">
      <w:pPr>
        <w:ind w:left="1080"/>
        <w:rPr>
          <w:b/>
          <w:caps/>
          <w:color w:val="000000"/>
        </w:rPr>
      </w:pPr>
    </w:p>
    <w:p w14:paraId="2E9F580C" w14:textId="77777777" w:rsidR="00FA170C" w:rsidRPr="00DB68A3" w:rsidRDefault="00FA170C">
      <w:pPr>
        <w:ind w:left="1080"/>
        <w:rPr>
          <w:b/>
          <w:caps/>
          <w:color w:val="000000"/>
        </w:rPr>
      </w:pPr>
    </w:p>
    <w:p w14:paraId="3201961B" w14:textId="77777777" w:rsidR="00FA170C" w:rsidRPr="00DB68A3" w:rsidRDefault="00FA170C">
      <w:pPr>
        <w:ind w:left="1080"/>
        <w:rPr>
          <w:b/>
          <w:caps/>
          <w:color w:val="000000"/>
        </w:rPr>
      </w:pPr>
    </w:p>
    <w:p w14:paraId="01E86A2C" w14:textId="7A54F638" w:rsidR="00FA170C" w:rsidRPr="006461E1" w:rsidRDefault="00FA170C">
      <w:pPr>
        <w:pStyle w:val="Heading1"/>
        <w:numPr>
          <w:ilvl w:val="0"/>
          <w:numId w:val="0"/>
        </w:numPr>
        <w:ind w:left="1080"/>
        <w:jc w:val="center"/>
        <w:rPr>
          <w:rFonts w:asciiTheme="majorBidi" w:hAnsiTheme="majorBidi" w:cstheme="majorBidi"/>
        </w:rPr>
      </w:pPr>
      <w:bookmarkStart w:id="9551" w:name="_Toc72754662"/>
      <w:bookmarkStart w:id="9552" w:name="_Toc72755625"/>
      <w:bookmarkStart w:id="9553" w:name="_Toc72755713"/>
      <w:bookmarkStart w:id="9554" w:name="_Toc72834190"/>
      <w:bookmarkStart w:id="9555" w:name="_Toc72925357"/>
      <w:bookmarkStart w:id="9556" w:name="_Toc72925987"/>
      <w:bookmarkStart w:id="9557" w:name="_Toc72928851"/>
      <w:bookmarkStart w:id="9558" w:name="_Toc72929781"/>
      <w:r>
        <w:rPr>
          <w:rFonts w:asciiTheme="majorBidi" w:hAnsiTheme="majorBidi" w:cstheme="majorBidi"/>
        </w:rPr>
        <w:t>APPENDICES</w:t>
      </w:r>
      <w:bookmarkEnd w:id="9551"/>
      <w:bookmarkEnd w:id="9552"/>
      <w:bookmarkEnd w:id="9553"/>
      <w:bookmarkEnd w:id="9554"/>
      <w:bookmarkEnd w:id="9555"/>
      <w:bookmarkEnd w:id="9556"/>
      <w:bookmarkEnd w:id="9557"/>
      <w:bookmarkEnd w:id="9558"/>
    </w:p>
    <w:p w14:paraId="4C3DBDBA" w14:textId="77777777" w:rsidR="00FA170C" w:rsidRPr="00DB68A3" w:rsidRDefault="00FA170C">
      <w:pPr>
        <w:ind w:left="1080"/>
        <w:rPr>
          <w:b/>
          <w:caps/>
          <w:color w:val="000000"/>
        </w:rPr>
      </w:pPr>
    </w:p>
    <w:p w14:paraId="5F261ECC" w14:textId="2B68259D" w:rsidR="00F6570F" w:rsidRDefault="00F6570F">
      <w:pPr>
        <w:jc w:val="left"/>
        <w:rPr>
          <w:sz w:val="22"/>
          <w:szCs w:val="22"/>
        </w:rPr>
      </w:pPr>
      <w:r w:rsidRPr="00EA5A21">
        <w:rPr>
          <w:sz w:val="22"/>
          <w:szCs w:val="22"/>
        </w:rPr>
        <w:br w:type="page"/>
      </w:r>
    </w:p>
    <w:p w14:paraId="5577C9A2" w14:textId="77777777" w:rsidR="00FA170C" w:rsidRPr="00EA5A21" w:rsidRDefault="00FA170C">
      <w:pPr>
        <w:jc w:val="left"/>
        <w:rPr>
          <w:sz w:val="22"/>
          <w:szCs w:val="22"/>
        </w:rPr>
      </w:pPr>
    </w:p>
    <w:p w14:paraId="79BFBF31" w14:textId="215F5AF0" w:rsidR="00D95D16" w:rsidRPr="00EA5A21" w:rsidRDefault="00D95D16">
      <w:pPr>
        <w:pStyle w:val="heading3a"/>
        <w:numPr>
          <w:ilvl w:val="0"/>
          <w:numId w:val="11"/>
        </w:numPr>
        <w:spacing w:after="0" w:line="240" w:lineRule="auto"/>
        <w:jc w:val="both"/>
        <w:rPr>
          <w:b/>
          <w:szCs w:val="22"/>
          <w:lang w:val="en-CA"/>
        </w:rPr>
      </w:pPr>
      <w:bookmarkStart w:id="9559" w:name="_Toc72754663"/>
      <w:bookmarkStart w:id="9560" w:name="_Toc72755626"/>
      <w:bookmarkStart w:id="9561" w:name="_Toc72755714"/>
      <w:bookmarkStart w:id="9562" w:name="_Toc72834191"/>
      <w:bookmarkStart w:id="9563" w:name="_Toc72925358"/>
      <w:bookmarkStart w:id="9564" w:name="_Toc72925988"/>
      <w:bookmarkStart w:id="9565" w:name="_Toc72928852"/>
      <w:bookmarkStart w:id="9566" w:name="_Toc72929782"/>
      <w:r w:rsidRPr="00EA5A21">
        <w:rPr>
          <w:b/>
          <w:szCs w:val="22"/>
          <w:lang w:val="en-CA"/>
        </w:rPr>
        <w:t>LIST OF APPENDICES</w:t>
      </w:r>
      <w:bookmarkEnd w:id="9559"/>
      <w:bookmarkEnd w:id="9560"/>
      <w:bookmarkEnd w:id="9561"/>
      <w:bookmarkEnd w:id="9562"/>
      <w:bookmarkEnd w:id="9563"/>
      <w:bookmarkEnd w:id="9564"/>
      <w:bookmarkEnd w:id="9565"/>
      <w:bookmarkEnd w:id="9566"/>
    </w:p>
    <w:p w14:paraId="0CD771C3" w14:textId="77777777" w:rsidR="00792214" w:rsidRPr="00EA5A21" w:rsidRDefault="00792214">
      <w:pPr>
        <w:pStyle w:val="BodyText"/>
        <w:rPr>
          <w:rFonts w:asciiTheme="majorBidi" w:hAnsiTheme="majorBidi" w:cstheme="majorBidi"/>
          <w:lang w:val="en-CA"/>
        </w:rPr>
      </w:pPr>
    </w:p>
    <w:tbl>
      <w:tblPr>
        <w:tblStyle w:val="IBIGreen"/>
        <w:tblW w:w="0" w:type="auto"/>
        <w:tblLook w:val="04A0" w:firstRow="1" w:lastRow="0" w:firstColumn="1" w:lastColumn="0" w:noHBand="0" w:noVBand="1"/>
      </w:tblPr>
      <w:tblGrid>
        <w:gridCol w:w="1050"/>
        <w:gridCol w:w="8300"/>
      </w:tblGrid>
      <w:tr w:rsidR="00792214" w:rsidRPr="00EA5A21" w14:paraId="2E0B15CA" w14:textId="77777777" w:rsidTr="0022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0340202" w14:textId="77777777" w:rsidR="00792214" w:rsidRPr="00EA5A21" w:rsidRDefault="00792214">
            <w:pPr>
              <w:pStyle w:val="BodyText"/>
              <w:jc w:val="center"/>
              <w:rPr>
                <w:rFonts w:asciiTheme="majorBidi" w:hAnsiTheme="majorBidi" w:cstheme="majorBidi"/>
                <w:lang w:val="en-CA"/>
              </w:rPr>
            </w:pPr>
            <w:r w:rsidRPr="00EA5A21">
              <w:rPr>
                <w:rFonts w:asciiTheme="majorBidi" w:hAnsiTheme="majorBidi" w:cstheme="majorBidi"/>
                <w:lang w:val="en-CA"/>
              </w:rPr>
              <w:t xml:space="preserve">Appendix </w:t>
            </w:r>
          </w:p>
        </w:tc>
        <w:tc>
          <w:tcPr>
            <w:tcW w:w="8499" w:type="dxa"/>
          </w:tcPr>
          <w:p w14:paraId="263DDB19" w14:textId="77777777" w:rsidR="00792214" w:rsidRPr="00EA5A21" w:rsidRDefault="00792214">
            <w:pPr>
              <w:pStyle w:val="BodyT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CA"/>
              </w:rPr>
            </w:pPr>
            <w:r w:rsidRPr="00EA5A21">
              <w:rPr>
                <w:rFonts w:asciiTheme="majorBidi" w:hAnsiTheme="majorBidi" w:cstheme="majorBidi"/>
                <w:lang w:val="en-CA"/>
              </w:rPr>
              <w:t>Contents</w:t>
            </w:r>
          </w:p>
        </w:tc>
      </w:tr>
      <w:tr w:rsidR="00792214" w:rsidRPr="00EA5A21" w14:paraId="4CF59237"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7A4FB9B3"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A</w:t>
            </w:r>
          </w:p>
        </w:tc>
        <w:tc>
          <w:tcPr>
            <w:tcW w:w="8499" w:type="dxa"/>
          </w:tcPr>
          <w:p w14:paraId="5F9407A1" w14:textId="77777777"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Regional Security System Naming Convention Standards</w:t>
            </w:r>
          </w:p>
        </w:tc>
      </w:tr>
      <w:tr w:rsidR="00792214" w:rsidRPr="00EA5A21" w14:paraId="32A4591E"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3F722F3"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B</w:t>
            </w:r>
          </w:p>
        </w:tc>
        <w:tc>
          <w:tcPr>
            <w:tcW w:w="8499" w:type="dxa"/>
          </w:tcPr>
          <w:p w14:paraId="3B046506"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Regional Approved Commissioning Form</w:t>
            </w:r>
          </w:p>
        </w:tc>
      </w:tr>
      <w:tr w:rsidR="00792214" w:rsidRPr="00EA5A21" w14:paraId="12B66805"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65FBA7BE"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C</w:t>
            </w:r>
          </w:p>
        </w:tc>
        <w:tc>
          <w:tcPr>
            <w:tcW w:w="8499" w:type="dxa"/>
          </w:tcPr>
          <w:p w14:paraId="025F07AF" w14:textId="77777777"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Standardised Terminology</w:t>
            </w:r>
          </w:p>
        </w:tc>
      </w:tr>
      <w:tr w:rsidR="00792214" w:rsidRPr="00EA5A21" w14:paraId="11E628E9"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AC13812"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D</w:t>
            </w:r>
          </w:p>
        </w:tc>
        <w:tc>
          <w:tcPr>
            <w:tcW w:w="8499" w:type="dxa"/>
          </w:tcPr>
          <w:p w14:paraId="6190FA7B"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Standards Applicable to Regional Security Projects</w:t>
            </w:r>
          </w:p>
        </w:tc>
      </w:tr>
      <w:tr w:rsidR="00792214" w:rsidRPr="00EA5A21" w14:paraId="12129727"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45BC3F85"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E</w:t>
            </w:r>
          </w:p>
        </w:tc>
        <w:tc>
          <w:tcPr>
            <w:tcW w:w="8499" w:type="dxa"/>
          </w:tcPr>
          <w:p w14:paraId="61DDB917" w14:textId="49DD2E66"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Standardi</w:t>
            </w:r>
            <w:r w:rsidR="006A08A4" w:rsidRPr="00262B0D">
              <w:rPr>
                <w:rFonts w:asciiTheme="majorBidi" w:hAnsiTheme="majorBidi" w:cstheme="majorBidi"/>
                <w:sz w:val="22"/>
                <w:szCs w:val="22"/>
                <w:lang w:val="en-CA"/>
              </w:rPr>
              <w:t>s</w:t>
            </w:r>
            <w:r w:rsidRPr="00262B0D">
              <w:rPr>
                <w:rFonts w:asciiTheme="majorBidi" w:hAnsiTheme="majorBidi" w:cstheme="majorBidi"/>
                <w:sz w:val="22"/>
                <w:szCs w:val="22"/>
                <w:lang w:val="en-CA"/>
              </w:rPr>
              <w:t>ed Security Configurations</w:t>
            </w:r>
          </w:p>
        </w:tc>
      </w:tr>
      <w:tr w:rsidR="00792214" w:rsidRPr="00EA5A21" w14:paraId="40069D23"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E3D66F1"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F</w:t>
            </w:r>
          </w:p>
        </w:tc>
        <w:tc>
          <w:tcPr>
            <w:tcW w:w="8499" w:type="dxa"/>
          </w:tcPr>
          <w:p w14:paraId="44A31919"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Procedure for Equipment Substitution</w:t>
            </w:r>
          </w:p>
        </w:tc>
      </w:tr>
      <w:tr w:rsidR="00792214" w:rsidRPr="00EA5A21" w14:paraId="54ECD3CA"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58C72560"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G</w:t>
            </w:r>
          </w:p>
        </w:tc>
        <w:tc>
          <w:tcPr>
            <w:tcW w:w="8499" w:type="dxa"/>
          </w:tcPr>
          <w:p w14:paraId="6AF1AFA9" w14:textId="77777777"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Standardised Abbreviations</w:t>
            </w:r>
          </w:p>
        </w:tc>
      </w:tr>
      <w:tr w:rsidR="00792214" w:rsidRPr="00EA5A21" w14:paraId="133DA1B2"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C85CDB8"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H</w:t>
            </w:r>
          </w:p>
        </w:tc>
        <w:tc>
          <w:tcPr>
            <w:tcW w:w="8499" w:type="dxa"/>
          </w:tcPr>
          <w:p w14:paraId="5431BD72"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Environmental Requirements</w:t>
            </w:r>
          </w:p>
        </w:tc>
      </w:tr>
      <w:tr w:rsidR="00792214" w:rsidRPr="00EA5A21" w14:paraId="7E76766A"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3E70F6FE"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I</w:t>
            </w:r>
          </w:p>
        </w:tc>
        <w:tc>
          <w:tcPr>
            <w:tcW w:w="8499" w:type="dxa"/>
          </w:tcPr>
          <w:p w14:paraId="0EC03323" w14:textId="473ECA29" w:rsidR="00792214" w:rsidRPr="00262B0D" w:rsidRDefault="00320B75"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Access Control</w:t>
            </w:r>
            <w:r w:rsidR="00792214" w:rsidRPr="00262B0D">
              <w:rPr>
                <w:rFonts w:asciiTheme="majorBidi" w:hAnsiTheme="majorBidi" w:cstheme="majorBidi"/>
                <w:sz w:val="22"/>
                <w:szCs w:val="22"/>
                <w:lang w:val="en-CA"/>
              </w:rPr>
              <w:t xml:space="preserve"> System Value Added Resellers</w:t>
            </w:r>
          </w:p>
        </w:tc>
      </w:tr>
      <w:tr w:rsidR="00792214" w:rsidRPr="00EA5A21" w14:paraId="128A29EE"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1A9C343"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J</w:t>
            </w:r>
          </w:p>
        </w:tc>
        <w:tc>
          <w:tcPr>
            <w:tcW w:w="8499" w:type="dxa"/>
          </w:tcPr>
          <w:p w14:paraId="08B49378"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List of Approved Security Equipment</w:t>
            </w:r>
          </w:p>
        </w:tc>
      </w:tr>
      <w:tr w:rsidR="00792214" w:rsidRPr="00EA5A21" w14:paraId="06F2BFB0"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59773FF0"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K</w:t>
            </w:r>
          </w:p>
        </w:tc>
        <w:tc>
          <w:tcPr>
            <w:tcW w:w="8499" w:type="dxa"/>
          </w:tcPr>
          <w:p w14:paraId="4EDCC808" w14:textId="4EDE5139"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 xml:space="preserve">Approved </w:t>
            </w:r>
            <w:r w:rsidR="00320B75" w:rsidRPr="00262B0D">
              <w:rPr>
                <w:rFonts w:asciiTheme="majorBidi" w:hAnsiTheme="majorBidi" w:cstheme="majorBidi"/>
                <w:sz w:val="22"/>
                <w:szCs w:val="22"/>
                <w:lang w:val="en-CA"/>
              </w:rPr>
              <w:t xml:space="preserve">Access Control </w:t>
            </w:r>
            <w:r w:rsidRPr="00262B0D">
              <w:rPr>
                <w:rFonts w:asciiTheme="majorBidi" w:hAnsiTheme="majorBidi" w:cstheme="majorBidi"/>
                <w:sz w:val="22"/>
                <w:szCs w:val="22"/>
                <w:lang w:val="en-CA"/>
              </w:rPr>
              <w:t>Equipment</w:t>
            </w:r>
          </w:p>
        </w:tc>
      </w:tr>
      <w:tr w:rsidR="00792214" w:rsidRPr="00EA5A21" w14:paraId="6512B8EF"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9B0822E"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L</w:t>
            </w:r>
          </w:p>
        </w:tc>
        <w:tc>
          <w:tcPr>
            <w:tcW w:w="8499" w:type="dxa"/>
          </w:tcPr>
          <w:p w14:paraId="737EDDDF" w14:textId="41DED8BD"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 xml:space="preserve">Approved </w:t>
            </w:r>
            <w:r w:rsidR="00320B75" w:rsidRPr="00262B0D">
              <w:rPr>
                <w:rFonts w:asciiTheme="majorBidi" w:hAnsiTheme="majorBidi" w:cstheme="majorBidi"/>
                <w:sz w:val="22"/>
                <w:szCs w:val="22"/>
                <w:lang w:val="en-CA"/>
              </w:rPr>
              <w:t xml:space="preserve">Intrusion Detection </w:t>
            </w:r>
            <w:r w:rsidRPr="00262B0D">
              <w:rPr>
                <w:rFonts w:asciiTheme="majorBidi" w:hAnsiTheme="majorBidi" w:cstheme="majorBidi"/>
                <w:sz w:val="22"/>
                <w:szCs w:val="22"/>
                <w:lang w:val="en-CA"/>
              </w:rPr>
              <w:t>Equipment</w:t>
            </w:r>
          </w:p>
        </w:tc>
      </w:tr>
      <w:tr w:rsidR="00792214" w:rsidRPr="00EA5A21" w14:paraId="35FF493B"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1A4D8BA8"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M</w:t>
            </w:r>
          </w:p>
        </w:tc>
        <w:tc>
          <w:tcPr>
            <w:tcW w:w="8499" w:type="dxa"/>
          </w:tcPr>
          <w:p w14:paraId="2BF375E9" w14:textId="1D2DAD1E"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 xml:space="preserve">Approved </w:t>
            </w:r>
            <w:r w:rsidR="00320B75" w:rsidRPr="00262B0D">
              <w:rPr>
                <w:rFonts w:asciiTheme="majorBidi" w:hAnsiTheme="majorBidi" w:cstheme="majorBidi"/>
                <w:sz w:val="22"/>
                <w:szCs w:val="22"/>
                <w:lang w:val="en-CA"/>
              </w:rPr>
              <w:t xml:space="preserve">Intercom </w:t>
            </w:r>
            <w:r w:rsidRPr="00262B0D">
              <w:rPr>
                <w:rFonts w:asciiTheme="majorBidi" w:hAnsiTheme="majorBidi" w:cstheme="majorBidi"/>
                <w:sz w:val="22"/>
                <w:szCs w:val="22"/>
                <w:lang w:val="en-CA"/>
              </w:rPr>
              <w:t>Equipment</w:t>
            </w:r>
          </w:p>
        </w:tc>
      </w:tr>
      <w:tr w:rsidR="00792214" w:rsidRPr="00EA5A21" w14:paraId="0C8E212A"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DA93141"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N</w:t>
            </w:r>
          </w:p>
        </w:tc>
        <w:tc>
          <w:tcPr>
            <w:tcW w:w="8499" w:type="dxa"/>
          </w:tcPr>
          <w:p w14:paraId="7ED355C3" w14:textId="4C7CDA10"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 xml:space="preserve">Approved </w:t>
            </w:r>
            <w:r w:rsidR="00320B75" w:rsidRPr="00262B0D">
              <w:rPr>
                <w:rFonts w:asciiTheme="majorBidi" w:hAnsiTheme="majorBidi" w:cstheme="majorBidi"/>
                <w:sz w:val="22"/>
                <w:szCs w:val="22"/>
                <w:lang w:val="en-CA"/>
              </w:rPr>
              <w:t>Credential and Credential R</w:t>
            </w:r>
            <w:r w:rsidR="00073A5A" w:rsidRPr="00262B0D">
              <w:rPr>
                <w:rFonts w:asciiTheme="majorBidi" w:hAnsiTheme="majorBidi" w:cstheme="majorBidi"/>
                <w:sz w:val="22"/>
                <w:szCs w:val="22"/>
                <w:lang w:val="en-CA"/>
              </w:rPr>
              <w:t>e</w:t>
            </w:r>
            <w:r w:rsidR="00320B75" w:rsidRPr="00262B0D">
              <w:rPr>
                <w:rFonts w:asciiTheme="majorBidi" w:hAnsiTheme="majorBidi" w:cstheme="majorBidi"/>
                <w:sz w:val="22"/>
                <w:szCs w:val="22"/>
                <w:lang w:val="en-CA"/>
              </w:rPr>
              <w:t xml:space="preserve">ading </w:t>
            </w:r>
            <w:r w:rsidRPr="00262B0D">
              <w:rPr>
                <w:rFonts w:asciiTheme="majorBidi" w:hAnsiTheme="majorBidi" w:cstheme="majorBidi"/>
                <w:sz w:val="22"/>
                <w:szCs w:val="22"/>
                <w:lang w:val="en-CA"/>
              </w:rPr>
              <w:t>Equipment</w:t>
            </w:r>
          </w:p>
        </w:tc>
      </w:tr>
      <w:tr w:rsidR="00792214" w:rsidRPr="00EA5A21" w14:paraId="2A3BECDC"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439AFD88"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O</w:t>
            </w:r>
          </w:p>
        </w:tc>
        <w:tc>
          <w:tcPr>
            <w:tcW w:w="8499" w:type="dxa"/>
          </w:tcPr>
          <w:p w14:paraId="2BFD29DE" w14:textId="77777777"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Miscellaneous Security Devices</w:t>
            </w:r>
          </w:p>
        </w:tc>
      </w:tr>
      <w:tr w:rsidR="00792214" w:rsidRPr="00EA5A21" w14:paraId="641357CE"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7FA8B23"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P</w:t>
            </w:r>
          </w:p>
        </w:tc>
        <w:tc>
          <w:tcPr>
            <w:tcW w:w="8499" w:type="dxa"/>
          </w:tcPr>
          <w:p w14:paraId="41B8A80A"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Digital Video Management System</w:t>
            </w:r>
          </w:p>
        </w:tc>
      </w:tr>
      <w:tr w:rsidR="00792214" w:rsidRPr="00EA5A21" w14:paraId="47FB40CE"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551C6150"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Q</w:t>
            </w:r>
          </w:p>
        </w:tc>
        <w:tc>
          <w:tcPr>
            <w:tcW w:w="8499" w:type="dxa"/>
          </w:tcPr>
          <w:p w14:paraId="3CCE0DFC" w14:textId="77777777"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Conduits, Fittings and Accessories</w:t>
            </w:r>
          </w:p>
        </w:tc>
      </w:tr>
      <w:tr w:rsidR="00792214" w:rsidRPr="00EA5A21" w14:paraId="3B520923"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CF20AE3"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R</w:t>
            </w:r>
          </w:p>
        </w:tc>
        <w:tc>
          <w:tcPr>
            <w:tcW w:w="8499" w:type="dxa"/>
          </w:tcPr>
          <w:p w14:paraId="3C985718"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Cabling, Conductors and Miscellaneous Accessories</w:t>
            </w:r>
          </w:p>
        </w:tc>
      </w:tr>
      <w:tr w:rsidR="00792214" w:rsidRPr="00EA5A21" w14:paraId="37A5BB6E"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55356040"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S</w:t>
            </w:r>
          </w:p>
        </w:tc>
        <w:tc>
          <w:tcPr>
            <w:tcW w:w="8499" w:type="dxa"/>
          </w:tcPr>
          <w:p w14:paraId="7BBA5D99" w14:textId="77777777"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Parking Barriers</w:t>
            </w:r>
          </w:p>
        </w:tc>
      </w:tr>
      <w:tr w:rsidR="00792214" w:rsidRPr="00EA5A21" w14:paraId="31A3ABFD"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C1446BF"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T</w:t>
            </w:r>
          </w:p>
        </w:tc>
        <w:tc>
          <w:tcPr>
            <w:tcW w:w="8499" w:type="dxa"/>
          </w:tcPr>
          <w:p w14:paraId="60EAFAC8"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Locks</w:t>
            </w:r>
          </w:p>
        </w:tc>
      </w:tr>
      <w:tr w:rsidR="00792214" w:rsidRPr="00EA5A21" w14:paraId="795EFE6E"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6F09E0E0"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U</w:t>
            </w:r>
          </w:p>
        </w:tc>
        <w:tc>
          <w:tcPr>
            <w:tcW w:w="8499" w:type="dxa"/>
          </w:tcPr>
          <w:p w14:paraId="6904D4A7" w14:textId="77777777"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Universal Washroom</w:t>
            </w:r>
          </w:p>
        </w:tc>
      </w:tr>
      <w:tr w:rsidR="00792214" w:rsidRPr="00EA5A21" w14:paraId="3BD7A84C"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C53B427"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V</w:t>
            </w:r>
          </w:p>
        </w:tc>
        <w:tc>
          <w:tcPr>
            <w:tcW w:w="8499" w:type="dxa"/>
          </w:tcPr>
          <w:p w14:paraId="42330F1D" w14:textId="77777777" w:rsidR="00792214" w:rsidRPr="00262B0D" w:rsidRDefault="00792214" w:rsidP="00932578">
            <w:pPr>
              <w:pStyle w:val="BodyText"/>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Labelling Requirements</w:t>
            </w:r>
          </w:p>
        </w:tc>
      </w:tr>
      <w:tr w:rsidR="00792214" w:rsidRPr="00EA5A21" w14:paraId="4956AE62" w14:textId="77777777" w:rsidTr="0022055D">
        <w:tc>
          <w:tcPr>
            <w:cnfStyle w:val="001000000000" w:firstRow="0" w:lastRow="0" w:firstColumn="1" w:lastColumn="0" w:oddVBand="0" w:evenVBand="0" w:oddHBand="0" w:evenHBand="0" w:firstRowFirstColumn="0" w:firstRowLastColumn="0" w:lastRowFirstColumn="0" w:lastRowLastColumn="0"/>
            <w:tcW w:w="895" w:type="dxa"/>
          </w:tcPr>
          <w:p w14:paraId="5B604080" w14:textId="77777777" w:rsidR="00792214" w:rsidRPr="00262B0D" w:rsidRDefault="00792214" w:rsidP="00932578">
            <w:pPr>
              <w:pStyle w:val="BodyText"/>
              <w:jc w:val="center"/>
              <w:rPr>
                <w:rFonts w:asciiTheme="majorBidi" w:hAnsiTheme="majorBidi" w:cstheme="majorBidi"/>
                <w:sz w:val="22"/>
                <w:szCs w:val="22"/>
                <w:lang w:val="en-CA"/>
              </w:rPr>
            </w:pPr>
            <w:r w:rsidRPr="00262B0D">
              <w:rPr>
                <w:rFonts w:asciiTheme="majorBidi" w:hAnsiTheme="majorBidi" w:cstheme="majorBidi"/>
                <w:sz w:val="22"/>
                <w:szCs w:val="22"/>
                <w:lang w:val="en-CA"/>
              </w:rPr>
              <w:t>W</w:t>
            </w:r>
          </w:p>
        </w:tc>
        <w:tc>
          <w:tcPr>
            <w:tcW w:w="8499" w:type="dxa"/>
          </w:tcPr>
          <w:p w14:paraId="169766FD" w14:textId="40458CFE" w:rsidR="00792214" w:rsidRPr="00262B0D" w:rsidRDefault="00792214" w:rsidP="00932578">
            <w:pPr>
              <w:pStyle w:val="BodyT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CA"/>
              </w:rPr>
            </w:pPr>
            <w:r w:rsidRPr="00262B0D">
              <w:rPr>
                <w:rFonts w:asciiTheme="majorBidi" w:hAnsiTheme="majorBidi" w:cstheme="majorBidi"/>
                <w:sz w:val="22"/>
                <w:szCs w:val="22"/>
                <w:lang w:val="en-CA"/>
              </w:rPr>
              <w:t>Sample Graphic Map</w:t>
            </w:r>
            <w:r w:rsidR="00320B75" w:rsidRPr="00262B0D">
              <w:rPr>
                <w:rFonts w:asciiTheme="majorBidi" w:hAnsiTheme="majorBidi" w:cstheme="majorBidi"/>
                <w:sz w:val="22"/>
                <w:szCs w:val="22"/>
                <w:lang w:val="en-CA"/>
              </w:rPr>
              <w:t xml:space="preserve">, Regional Layout and </w:t>
            </w:r>
            <w:r w:rsidRPr="00262B0D">
              <w:rPr>
                <w:rFonts w:asciiTheme="majorBidi" w:hAnsiTheme="majorBidi" w:cstheme="majorBidi"/>
                <w:sz w:val="22"/>
                <w:szCs w:val="22"/>
                <w:lang w:val="en-CA"/>
              </w:rPr>
              <w:t>Icons</w:t>
            </w:r>
          </w:p>
        </w:tc>
      </w:tr>
    </w:tbl>
    <w:p w14:paraId="1D6CC177" w14:textId="77777777" w:rsidR="00792214" w:rsidRPr="00EA5A21" w:rsidRDefault="00792214" w:rsidP="00932578">
      <w:pPr>
        <w:pStyle w:val="BodyText"/>
        <w:rPr>
          <w:rFonts w:asciiTheme="majorBidi" w:hAnsiTheme="majorBidi" w:cstheme="majorBidi"/>
          <w:lang w:val="en-CA"/>
        </w:rPr>
      </w:pPr>
    </w:p>
    <w:p w14:paraId="7046C03A" w14:textId="77777777" w:rsidR="00792214" w:rsidRPr="00B81ECE" w:rsidRDefault="00792214" w:rsidP="00932578">
      <w:pPr>
        <w:rPr>
          <w:rFonts w:asciiTheme="majorBidi" w:hAnsiTheme="majorBidi" w:cstheme="majorBidi"/>
        </w:rPr>
      </w:pPr>
    </w:p>
    <w:p w14:paraId="654974A4" w14:textId="77777777" w:rsidR="00792214" w:rsidRPr="00760522" w:rsidRDefault="00792214">
      <w:pPr>
        <w:rPr>
          <w:rFonts w:asciiTheme="majorBidi" w:hAnsiTheme="majorBidi" w:cstheme="majorBidi"/>
        </w:rPr>
      </w:pPr>
      <w:r w:rsidRPr="00760522">
        <w:rPr>
          <w:rFonts w:asciiTheme="majorBidi" w:hAnsiTheme="majorBidi" w:cstheme="majorBidi"/>
        </w:rPr>
        <w:br w:type="page"/>
      </w:r>
    </w:p>
    <w:p w14:paraId="27F49E55" w14:textId="190BA605" w:rsidR="00590196" w:rsidRPr="00331D63" w:rsidRDefault="00590196">
      <w:pPr>
        <w:pStyle w:val="heading3a"/>
        <w:numPr>
          <w:ilvl w:val="1"/>
          <w:numId w:val="11"/>
        </w:numPr>
        <w:spacing w:line="240" w:lineRule="auto"/>
        <w:ind w:left="1080" w:hanging="1080"/>
        <w:jc w:val="both"/>
        <w:rPr>
          <w:b/>
          <w:caps w:val="0"/>
          <w:szCs w:val="22"/>
          <w:lang w:val="en-CA"/>
        </w:rPr>
      </w:pPr>
      <w:bookmarkStart w:id="9567" w:name="_Toc72754664"/>
      <w:bookmarkStart w:id="9568" w:name="_Toc72755627"/>
      <w:bookmarkStart w:id="9569" w:name="_Toc72755715"/>
      <w:bookmarkStart w:id="9570" w:name="_Toc72834192"/>
      <w:bookmarkStart w:id="9571" w:name="_Toc72925359"/>
      <w:bookmarkStart w:id="9572" w:name="_Toc72925989"/>
      <w:bookmarkStart w:id="9573" w:name="_Toc72928853"/>
      <w:bookmarkStart w:id="9574" w:name="_Toc72929783"/>
      <w:r w:rsidRPr="00331D63">
        <w:rPr>
          <w:b/>
          <w:caps w:val="0"/>
          <w:szCs w:val="22"/>
          <w:lang w:val="en-CA"/>
        </w:rPr>
        <w:t>Appendix A – Regional Security System Naming Convention Standards</w:t>
      </w:r>
      <w:bookmarkEnd w:id="9567"/>
      <w:bookmarkEnd w:id="9568"/>
      <w:bookmarkEnd w:id="9569"/>
      <w:bookmarkEnd w:id="9570"/>
      <w:bookmarkEnd w:id="9571"/>
      <w:bookmarkEnd w:id="9572"/>
      <w:bookmarkEnd w:id="9573"/>
      <w:bookmarkEnd w:id="9574"/>
    </w:p>
    <w:p w14:paraId="6A373B17" w14:textId="40DF33AF" w:rsidR="00792214" w:rsidRPr="00760522" w:rsidRDefault="00792214">
      <w:pPr>
        <w:spacing w:after="240"/>
        <w:rPr>
          <w:rFonts w:asciiTheme="majorBidi" w:hAnsiTheme="majorBidi" w:cstheme="majorBidi"/>
        </w:rPr>
      </w:pPr>
      <w:r w:rsidRPr="00760522">
        <w:rPr>
          <w:rFonts w:asciiTheme="majorBidi" w:hAnsiTheme="majorBidi" w:cstheme="majorBidi"/>
        </w:rPr>
        <w:t>All components and interconnections are to be identified by a unique name which shall be used on drawings, documentation and labels</w:t>
      </w:r>
      <w:r w:rsidR="00C420F7">
        <w:rPr>
          <w:rFonts w:asciiTheme="majorBidi" w:hAnsiTheme="majorBidi" w:cstheme="majorBidi"/>
        </w:rPr>
        <w:t xml:space="preserve">.  </w:t>
      </w:r>
    </w:p>
    <w:p w14:paraId="63E2CE73" w14:textId="4DCEA786" w:rsidR="00792214" w:rsidRPr="00760522" w:rsidRDefault="00792214">
      <w:pPr>
        <w:spacing w:after="240"/>
        <w:rPr>
          <w:rFonts w:asciiTheme="majorBidi" w:hAnsiTheme="majorBidi" w:cstheme="majorBidi"/>
        </w:rPr>
      </w:pPr>
      <w:r w:rsidRPr="00760522">
        <w:rPr>
          <w:rFonts w:asciiTheme="majorBidi" w:hAnsiTheme="majorBidi" w:cstheme="majorBidi"/>
        </w:rPr>
        <w:t>These names are to be assigned in compliance with the following guidelines</w:t>
      </w:r>
      <w:r w:rsidR="00C420F7">
        <w:rPr>
          <w:rFonts w:asciiTheme="majorBidi" w:hAnsiTheme="majorBidi" w:cstheme="majorBidi"/>
        </w:rPr>
        <w:t xml:space="preserve">.  </w:t>
      </w:r>
    </w:p>
    <w:p w14:paraId="0F16FD9A" w14:textId="77777777" w:rsidR="00792214" w:rsidRPr="00F12F3D" w:rsidRDefault="00792214">
      <w:pPr>
        <w:spacing w:after="240"/>
        <w:rPr>
          <w:rFonts w:asciiTheme="majorBidi" w:hAnsiTheme="majorBidi" w:cstheme="majorBidi"/>
        </w:rPr>
      </w:pPr>
      <w:r w:rsidRPr="00F12F3D">
        <w:rPr>
          <w:rFonts w:asciiTheme="majorBidi" w:hAnsiTheme="majorBidi" w:cstheme="majorBidi"/>
        </w:rPr>
        <w:t>Labels are to be attached in a manner which is durable, can be readily read and are in accordance with these guidelines and is further documented in Appendix V.</w:t>
      </w:r>
    </w:p>
    <w:p w14:paraId="000BBF09" w14:textId="3495FE09" w:rsidR="00792214" w:rsidRPr="00F12F3D" w:rsidRDefault="00792214">
      <w:pPr>
        <w:spacing w:after="240"/>
        <w:rPr>
          <w:rFonts w:asciiTheme="majorBidi" w:hAnsiTheme="majorBidi" w:cstheme="majorBidi"/>
        </w:rPr>
      </w:pPr>
      <w:r w:rsidRPr="00F12F3D">
        <w:rPr>
          <w:rFonts w:asciiTheme="majorBidi" w:hAnsiTheme="majorBidi" w:cstheme="majorBidi"/>
        </w:rPr>
        <w:t>A full list of the Sites and existing buildings can be provided on request.</w:t>
      </w:r>
      <w:r w:rsidR="006D10AF">
        <w:rPr>
          <w:rFonts w:asciiTheme="majorBidi" w:hAnsiTheme="majorBidi" w:cstheme="majorBidi"/>
        </w:rPr>
        <w:t xml:space="preserve">  The Contractor is advised to obtain the latest listing to ensure that this contains any recent updates.</w:t>
      </w:r>
    </w:p>
    <w:p w14:paraId="5DAC77B0" w14:textId="77777777" w:rsidR="00792214" w:rsidRPr="00F12F3D" w:rsidRDefault="00792214">
      <w:pPr>
        <w:spacing w:after="120"/>
        <w:rPr>
          <w:rFonts w:asciiTheme="majorBidi" w:hAnsiTheme="majorBidi" w:cstheme="majorBidi"/>
          <w:szCs w:val="24"/>
          <w:u w:val="single"/>
        </w:rPr>
      </w:pPr>
      <w:r w:rsidRPr="00F12F3D">
        <w:rPr>
          <w:rFonts w:asciiTheme="majorBidi" w:hAnsiTheme="majorBidi" w:cstheme="majorBidi"/>
          <w:szCs w:val="24"/>
          <w:u w:val="single"/>
        </w:rPr>
        <w:t>Site:</w:t>
      </w:r>
    </w:p>
    <w:p w14:paraId="3C78765A" w14:textId="77777777" w:rsidR="00792214" w:rsidRPr="00C52589" w:rsidRDefault="00792214">
      <w:pPr>
        <w:tabs>
          <w:tab w:val="left" w:pos="4140"/>
        </w:tabs>
        <w:rPr>
          <w:rFonts w:asciiTheme="majorBidi" w:hAnsiTheme="majorBidi" w:cstheme="majorBidi"/>
          <w:szCs w:val="24"/>
        </w:rPr>
      </w:pPr>
      <w:r w:rsidRPr="00F12F3D">
        <w:rPr>
          <w:rFonts w:asciiTheme="majorBidi" w:hAnsiTheme="majorBidi" w:cstheme="majorBidi"/>
          <w:b/>
          <w:szCs w:val="24"/>
        </w:rPr>
        <w:t>E005-B</w:t>
      </w:r>
      <w:r w:rsidRPr="00F12F3D">
        <w:rPr>
          <w:rFonts w:asciiTheme="majorBidi" w:hAnsiTheme="majorBidi" w:cstheme="majorBidi"/>
          <w:szCs w:val="24"/>
        </w:rPr>
        <w:t xml:space="preserve"> (Facility/Building Code)</w:t>
      </w:r>
      <w:r w:rsidRPr="00F12F3D">
        <w:rPr>
          <w:rFonts w:asciiTheme="majorBidi" w:hAnsiTheme="majorBidi" w:cstheme="majorBidi"/>
          <w:szCs w:val="24"/>
        </w:rPr>
        <w:tab/>
      </w:r>
      <w:r w:rsidRPr="00F12F3D">
        <w:rPr>
          <w:rFonts w:asciiTheme="majorBidi" w:hAnsiTheme="majorBidi" w:cstheme="majorBidi"/>
          <w:b/>
          <w:szCs w:val="24"/>
        </w:rPr>
        <w:t>E</w:t>
      </w:r>
      <w:r w:rsidRPr="00C52589">
        <w:rPr>
          <w:rFonts w:asciiTheme="majorBidi" w:hAnsiTheme="majorBidi" w:cstheme="majorBidi"/>
          <w:szCs w:val="24"/>
        </w:rPr>
        <w:t xml:space="preserve"> = Municipality (example: East Gwillimbury)</w:t>
      </w:r>
    </w:p>
    <w:p w14:paraId="746132E2" w14:textId="77777777" w:rsidR="00792214" w:rsidRPr="002E5543" w:rsidRDefault="00792214">
      <w:pPr>
        <w:tabs>
          <w:tab w:val="left" w:pos="4140"/>
        </w:tabs>
        <w:spacing w:line="276" w:lineRule="auto"/>
        <w:rPr>
          <w:rFonts w:asciiTheme="majorBidi" w:hAnsiTheme="majorBidi" w:cstheme="majorBidi"/>
          <w:szCs w:val="24"/>
        </w:rPr>
      </w:pPr>
      <w:r w:rsidRPr="002E5543">
        <w:rPr>
          <w:rFonts w:asciiTheme="majorBidi" w:hAnsiTheme="majorBidi" w:cstheme="majorBidi"/>
          <w:szCs w:val="24"/>
        </w:rPr>
        <w:t>followed by address</w:t>
      </w:r>
      <w:r w:rsidRPr="002E5543">
        <w:rPr>
          <w:rFonts w:asciiTheme="majorBidi" w:hAnsiTheme="majorBidi" w:cstheme="majorBidi"/>
          <w:szCs w:val="24"/>
        </w:rPr>
        <w:tab/>
      </w:r>
      <w:r w:rsidRPr="002E5543">
        <w:rPr>
          <w:rFonts w:asciiTheme="majorBidi" w:hAnsiTheme="majorBidi" w:cstheme="majorBidi"/>
          <w:b/>
          <w:szCs w:val="24"/>
        </w:rPr>
        <w:t>005</w:t>
      </w:r>
      <w:r w:rsidRPr="002E5543">
        <w:rPr>
          <w:rFonts w:asciiTheme="majorBidi" w:hAnsiTheme="majorBidi" w:cstheme="majorBidi"/>
          <w:szCs w:val="24"/>
        </w:rPr>
        <w:t xml:space="preserve"> = Building Site Sequential Number</w:t>
      </w:r>
    </w:p>
    <w:p w14:paraId="4FEA0049" w14:textId="77777777" w:rsidR="00792214" w:rsidRPr="002E5543" w:rsidRDefault="00792214">
      <w:pPr>
        <w:tabs>
          <w:tab w:val="left" w:pos="4140"/>
        </w:tabs>
        <w:spacing w:line="276" w:lineRule="auto"/>
        <w:rPr>
          <w:rFonts w:asciiTheme="majorBidi" w:hAnsiTheme="majorBidi" w:cstheme="majorBidi"/>
          <w:szCs w:val="24"/>
        </w:rPr>
      </w:pPr>
      <w:r w:rsidRPr="002E5543">
        <w:rPr>
          <w:rFonts w:asciiTheme="majorBidi" w:hAnsiTheme="majorBidi" w:cstheme="majorBidi"/>
          <w:szCs w:val="24"/>
        </w:rPr>
        <w:t>and/or building name</w:t>
      </w:r>
      <w:r w:rsidRPr="002E5543">
        <w:rPr>
          <w:rFonts w:asciiTheme="majorBidi" w:hAnsiTheme="majorBidi" w:cstheme="majorBidi"/>
          <w:szCs w:val="24"/>
        </w:rPr>
        <w:tab/>
      </w:r>
      <w:r w:rsidRPr="002E5543">
        <w:rPr>
          <w:rFonts w:asciiTheme="majorBidi" w:hAnsiTheme="majorBidi" w:cstheme="majorBidi"/>
          <w:b/>
          <w:szCs w:val="24"/>
        </w:rPr>
        <w:t>B</w:t>
      </w:r>
      <w:r w:rsidRPr="002E5543">
        <w:rPr>
          <w:rFonts w:asciiTheme="majorBidi" w:hAnsiTheme="majorBidi" w:cstheme="majorBidi"/>
          <w:szCs w:val="24"/>
        </w:rPr>
        <w:t xml:space="preserve"> = Identifies site as an owned Building  </w:t>
      </w:r>
    </w:p>
    <w:p w14:paraId="5F19D7D8" w14:textId="77777777" w:rsidR="00792214" w:rsidRPr="002E5543" w:rsidRDefault="00792214">
      <w:pPr>
        <w:tabs>
          <w:tab w:val="left" w:pos="4140"/>
        </w:tabs>
        <w:spacing w:line="276" w:lineRule="auto"/>
        <w:rPr>
          <w:rFonts w:asciiTheme="majorBidi" w:hAnsiTheme="majorBidi" w:cstheme="majorBidi"/>
          <w:szCs w:val="24"/>
        </w:rPr>
      </w:pPr>
      <w:r w:rsidRPr="002E5543">
        <w:rPr>
          <w:rFonts w:asciiTheme="majorBidi" w:hAnsiTheme="majorBidi" w:cstheme="majorBidi"/>
          <w:szCs w:val="24"/>
        </w:rPr>
        <w:tab/>
        <w:t>Other options:</w:t>
      </w:r>
    </w:p>
    <w:p w14:paraId="7D7A65D0" w14:textId="77777777" w:rsidR="00792214" w:rsidRPr="00724F95" w:rsidRDefault="00792214">
      <w:pPr>
        <w:tabs>
          <w:tab w:val="left" w:pos="4140"/>
        </w:tabs>
        <w:spacing w:line="276" w:lineRule="auto"/>
        <w:ind w:left="4140"/>
        <w:rPr>
          <w:rFonts w:asciiTheme="majorBidi" w:hAnsiTheme="majorBidi" w:cstheme="majorBidi"/>
          <w:szCs w:val="24"/>
        </w:rPr>
      </w:pPr>
      <w:r w:rsidRPr="002E5543">
        <w:rPr>
          <w:rFonts w:asciiTheme="majorBidi" w:hAnsiTheme="majorBidi" w:cstheme="majorBidi"/>
          <w:szCs w:val="24"/>
        </w:rPr>
        <w:tab/>
      </w:r>
      <w:r w:rsidRPr="002E5543">
        <w:rPr>
          <w:rFonts w:asciiTheme="majorBidi" w:hAnsiTheme="majorBidi" w:cstheme="majorBidi"/>
          <w:b/>
          <w:bCs/>
          <w:szCs w:val="24"/>
        </w:rPr>
        <w:t>L</w:t>
      </w:r>
      <w:r w:rsidRPr="00724F95">
        <w:rPr>
          <w:rFonts w:asciiTheme="majorBidi" w:hAnsiTheme="majorBidi" w:cstheme="majorBidi"/>
          <w:szCs w:val="24"/>
        </w:rPr>
        <w:t xml:space="preserve"> = Leased Building</w:t>
      </w:r>
    </w:p>
    <w:p w14:paraId="5BA0CF6D" w14:textId="77777777" w:rsidR="00792214" w:rsidRPr="002C3FBB" w:rsidRDefault="00792214">
      <w:pPr>
        <w:tabs>
          <w:tab w:val="left" w:pos="4140"/>
        </w:tabs>
        <w:spacing w:line="276" w:lineRule="auto"/>
        <w:ind w:left="4140"/>
        <w:rPr>
          <w:rFonts w:asciiTheme="majorBidi" w:hAnsiTheme="majorBidi" w:cstheme="majorBidi"/>
          <w:szCs w:val="24"/>
        </w:rPr>
      </w:pPr>
      <w:r w:rsidRPr="00724F95">
        <w:rPr>
          <w:rFonts w:asciiTheme="majorBidi" w:hAnsiTheme="majorBidi" w:cstheme="majorBidi"/>
          <w:szCs w:val="24"/>
        </w:rPr>
        <w:tab/>
      </w:r>
      <w:r w:rsidRPr="00724F95">
        <w:rPr>
          <w:rFonts w:asciiTheme="majorBidi" w:hAnsiTheme="majorBidi" w:cstheme="majorBidi"/>
          <w:b/>
          <w:bCs/>
          <w:szCs w:val="24"/>
        </w:rPr>
        <w:t>P</w:t>
      </w:r>
      <w:r w:rsidRPr="00724F95">
        <w:rPr>
          <w:rFonts w:asciiTheme="majorBidi" w:hAnsiTheme="majorBidi" w:cstheme="majorBidi"/>
          <w:szCs w:val="24"/>
        </w:rPr>
        <w:t xml:space="preserve"> = Property</w:t>
      </w:r>
    </w:p>
    <w:p w14:paraId="434273F8" w14:textId="77777777" w:rsidR="00792214" w:rsidRPr="002C3FBB" w:rsidRDefault="00792214">
      <w:pPr>
        <w:tabs>
          <w:tab w:val="left" w:pos="4140"/>
        </w:tabs>
        <w:spacing w:line="276" w:lineRule="auto"/>
        <w:rPr>
          <w:rFonts w:asciiTheme="majorBidi" w:hAnsiTheme="majorBidi" w:cstheme="majorBidi"/>
          <w:szCs w:val="24"/>
        </w:rPr>
      </w:pPr>
    </w:p>
    <w:p w14:paraId="6767D618" w14:textId="77777777" w:rsidR="00792214" w:rsidRPr="00206445" w:rsidRDefault="00792214">
      <w:pPr>
        <w:spacing w:after="120"/>
        <w:rPr>
          <w:rFonts w:asciiTheme="majorBidi" w:hAnsiTheme="majorBidi" w:cstheme="majorBidi"/>
          <w:szCs w:val="24"/>
          <w:u w:val="single"/>
        </w:rPr>
      </w:pPr>
      <w:r w:rsidRPr="00206445">
        <w:rPr>
          <w:rFonts w:asciiTheme="majorBidi" w:hAnsiTheme="majorBidi" w:cstheme="majorBidi"/>
          <w:szCs w:val="24"/>
          <w:u w:val="single"/>
        </w:rPr>
        <w:t>System Controllers and Panels (Lenel LNL-2220, Bosch B9512G):</w:t>
      </w:r>
    </w:p>
    <w:p w14:paraId="158D513B" w14:textId="77777777" w:rsidR="00792214" w:rsidRPr="00206445" w:rsidRDefault="00792214">
      <w:pPr>
        <w:tabs>
          <w:tab w:val="left" w:pos="4140"/>
        </w:tabs>
        <w:spacing w:line="276" w:lineRule="auto"/>
        <w:rPr>
          <w:rFonts w:asciiTheme="majorBidi" w:hAnsiTheme="majorBidi" w:cstheme="majorBidi"/>
          <w:szCs w:val="24"/>
        </w:rPr>
      </w:pPr>
      <w:r w:rsidRPr="00206445">
        <w:rPr>
          <w:rFonts w:asciiTheme="majorBidi" w:hAnsiTheme="majorBidi" w:cstheme="majorBidi"/>
          <w:b/>
          <w:szCs w:val="24"/>
        </w:rPr>
        <w:t xml:space="preserve">E005SS01 </w:t>
      </w:r>
      <w:r w:rsidRPr="00206445">
        <w:rPr>
          <w:rFonts w:asciiTheme="majorBidi" w:hAnsiTheme="majorBidi" w:cstheme="majorBidi"/>
          <w:szCs w:val="24"/>
        </w:rPr>
        <w:t>(LNL-2220)</w:t>
      </w:r>
      <w:r w:rsidRPr="00206445">
        <w:rPr>
          <w:rFonts w:asciiTheme="majorBidi" w:hAnsiTheme="majorBidi" w:cstheme="majorBidi"/>
          <w:szCs w:val="24"/>
        </w:rPr>
        <w:tab/>
      </w:r>
      <w:r w:rsidRPr="00206445">
        <w:rPr>
          <w:rFonts w:asciiTheme="majorBidi" w:hAnsiTheme="majorBidi" w:cstheme="majorBidi"/>
          <w:b/>
          <w:szCs w:val="24"/>
        </w:rPr>
        <w:t>E005</w:t>
      </w:r>
      <w:r w:rsidRPr="00206445">
        <w:rPr>
          <w:rFonts w:asciiTheme="majorBidi" w:hAnsiTheme="majorBidi" w:cstheme="majorBidi"/>
          <w:szCs w:val="24"/>
        </w:rPr>
        <w:t xml:space="preserve"> = Site Number</w:t>
      </w:r>
    </w:p>
    <w:p w14:paraId="6971F73C" w14:textId="77777777" w:rsidR="00792214" w:rsidRPr="007352AD" w:rsidRDefault="00792214">
      <w:pPr>
        <w:tabs>
          <w:tab w:val="left" w:pos="4140"/>
        </w:tabs>
        <w:spacing w:line="276" w:lineRule="auto"/>
        <w:rPr>
          <w:rFonts w:asciiTheme="majorBidi" w:hAnsiTheme="majorBidi" w:cstheme="majorBidi"/>
          <w:szCs w:val="24"/>
        </w:rPr>
      </w:pPr>
      <w:r w:rsidRPr="00206445">
        <w:rPr>
          <w:rFonts w:asciiTheme="majorBidi" w:hAnsiTheme="majorBidi" w:cstheme="majorBidi"/>
          <w:b/>
          <w:szCs w:val="24"/>
        </w:rPr>
        <w:t xml:space="preserve">E005SI01 </w:t>
      </w:r>
      <w:r w:rsidRPr="007352AD">
        <w:rPr>
          <w:rFonts w:asciiTheme="majorBidi" w:hAnsiTheme="majorBidi" w:cstheme="majorBidi"/>
          <w:szCs w:val="24"/>
        </w:rPr>
        <w:t>(B9512G)</w:t>
      </w:r>
      <w:r w:rsidRPr="007352AD">
        <w:rPr>
          <w:rFonts w:asciiTheme="majorBidi" w:hAnsiTheme="majorBidi" w:cstheme="majorBidi"/>
          <w:szCs w:val="24"/>
        </w:rPr>
        <w:tab/>
      </w:r>
      <w:r w:rsidRPr="007352AD">
        <w:rPr>
          <w:rFonts w:asciiTheme="majorBidi" w:hAnsiTheme="majorBidi" w:cstheme="majorBidi"/>
          <w:b/>
          <w:szCs w:val="24"/>
        </w:rPr>
        <w:t xml:space="preserve">S </w:t>
      </w:r>
      <w:r w:rsidRPr="007352AD">
        <w:rPr>
          <w:rFonts w:asciiTheme="majorBidi" w:hAnsiTheme="majorBidi" w:cstheme="majorBidi"/>
          <w:szCs w:val="24"/>
        </w:rPr>
        <w:t>= Security controller</w:t>
      </w:r>
    </w:p>
    <w:p w14:paraId="5426987B" w14:textId="77777777" w:rsidR="00792214" w:rsidRPr="007352AD" w:rsidRDefault="00792214">
      <w:pPr>
        <w:tabs>
          <w:tab w:val="left" w:pos="4140"/>
        </w:tabs>
        <w:spacing w:line="276" w:lineRule="auto"/>
        <w:rPr>
          <w:rFonts w:asciiTheme="majorBidi" w:hAnsiTheme="majorBidi" w:cstheme="majorBidi"/>
          <w:szCs w:val="24"/>
        </w:rPr>
      </w:pPr>
      <w:r w:rsidRPr="007352AD">
        <w:rPr>
          <w:rFonts w:asciiTheme="majorBidi" w:hAnsiTheme="majorBidi" w:cstheme="majorBidi"/>
          <w:szCs w:val="24"/>
        </w:rPr>
        <w:tab/>
      </w:r>
      <w:r w:rsidRPr="007352AD">
        <w:rPr>
          <w:rFonts w:asciiTheme="majorBidi" w:hAnsiTheme="majorBidi" w:cstheme="majorBidi"/>
          <w:b/>
          <w:szCs w:val="24"/>
        </w:rPr>
        <w:t xml:space="preserve">S </w:t>
      </w:r>
      <w:r w:rsidRPr="007352AD">
        <w:rPr>
          <w:rFonts w:asciiTheme="majorBidi" w:hAnsiTheme="majorBidi" w:cstheme="majorBidi"/>
          <w:szCs w:val="24"/>
        </w:rPr>
        <w:t>= Intelligent System Controller (ISC)</w:t>
      </w:r>
    </w:p>
    <w:p w14:paraId="67B47ECC" w14:textId="77777777" w:rsidR="00792214" w:rsidRPr="00F01A2F" w:rsidRDefault="00792214">
      <w:pPr>
        <w:tabs>
          <w:tab w:val="left" w:pos="4140"/>
        </w:tabs>
        <w:spacing w:line="276" w:lineRule="auto"/>
        <w:rPr>
          <w:rFonts w:asciiTheme="majorBidi" w:hAnsiTheme="majorBidi" w:cstheme="majorBidi"/>
          <w:szCs w:val="24"/>
        </w:rPr>
      </w:pPr>
      <w:r w:rsidRPr="007352AD">
        <w:rPr>
          <w:rFonts w:asciiTheme="majorBidi" w:hAnsiTheme="majorBidi" w:cstheme="majorBidi"/>
          <w:szCs w:val="24"/>
        </w:rPr>
        <w:tab/>
      </w:r>
      <w:r w:rsidRPr="007352AD">
        <w:rPr>
          <w:rFonts w:asciiTheme="majorBidi" w:hAnsiTheme="majorBidi" w:cstheme="majorBidi"/>
          <w:b/>
          <w:szCs w:val="24"/>
        </w:rPr>
        <w:t xml:space="preserve">I </w:t>
      </w:r>
      <w:r w:rsidRPr="007352AD">
        <w:rPr>
          <w:rFonts w:asciiTheme="majorBidi" w:hAnsiTheme="majorBidi" w:cstheme="majorBidi"/>
          <w:szCs w:val="24"/>
        </w:rPr>
        <w:t>= Intrusion Alarm Panel (Bosch)</w:t>
      </w:r>
    </w:p>
    <w:p w14:paraId="12714954" w14:textId="77777777" w:rsidR="00792214" w:rsidRPr="00417545" w:rsidRDefault="00792214">
      <w:pPr>
        <w:tabs>
          <w:tab w:val="left" w:pos="4140"/>
        </w:tabs>
        <w:spacing w:line="276" w:lineRule="auto"/>
        <w:rPr>
          <w:rFonts w:asciiTheme="majorBidi" w:hAnsiTheme="majorBidi" w:cstheme="majorBidi"/>
          <w:szCs w:val="24"/>
        </w:rPr>
      </w:pPr>
      <w:r w:rsidRPr="00F01A2F">
        <w:rPr>
          <w:rFonts w:asciiTheme="majorBidi" w:hAnsiTheme="majorBidi" w:cstheme="majorBidi"/>
          <w:szCs w:val="24"/>
        </w:rPr>
        <w:tab/>
      </w:r>
      <w:r w:rsidRPr="00F01A2F">
        <w:rPr>
          <w:rFonts w:asciiTheme="majorBidi" w:hAnsiTheme="majorBidi" w:cstheme="majorBidi"/>
          <w:b/>
          <w:szCs w:val="24"/>
        </w:rPr>
        <w:t>01</w:t>
      </w:r>
      <w:r w:rsidRPr="00417545">
        <w:rPr>
          <w:rFonts w:asciiTheme="majorBidi" w:hAnsiTheme="majorBidi" w:cstheme="majorBidi"/>
          <w:szCs w:val="24"/>
        </w:rPr>
        <w:t xml:space="preserve"> = ISC/Intrusion Panel Sequential Number</w:t>
      </w:r>
    </w:p>
    <w:p w14:paraId="1F16E09A" w14:textId="77777777" w:rsidR="00792214" w:rsidRPr="00417545" w:rsidRDefault="00792214">
      <w:pPr>
        <w:tabs>
          <w:tab w:val="left" w:pos="4140"/>
        </w:tabs>
        <w:spacing w:line="276" w:lineRule="auto"/>
        <w:rPr>
          <w:rFonts w:asciiTheme="majorBidi" w:hAnsiTheme="majorBidi" w:cstheme="majorBidi"/>
          <w:szCs w:val="24"/>
        </w:rPr>
      </w:pPr>
    </w:p>
    <w:p w14:paraId="4BB3398E" w14:textId="77777777" w:rsidR="00792214" w:rsidRPr="003B0F05" w:rsidRDefault="00792214">
      <w:pPr>
        <w:spacing w:after="120"/>
        <w:rPr>
          <w:rFonts w:asciiTheme="majorBidi" w:hAnsiTheme="majorBidi" w:cstheme="majorBidi"/>
          <w:szCs w:val="24"/>
          <w:u w:val="single"/>
        </w:rPr>
      </w:pPr>
      <w:r w:rsidRPr="00417545">
        <w:rPr>
          <w:rFonts w:asciiTheme="majorBidi" w:hAnsiTheme="majorBidi" w:cstheme="majorBidi"/>
          <w:szCs w:val="24"/>
          <w:u w:val="single"/>
        </w:rPr>
        <w:t>Door:</w:t>
      </w:r>
    </w:p>
    <w:p w14:paraId="35B3CC9C" w14:textId="77777777" w:rsidR="00792214" w:rsidRPr="00EA5A21" w:rsidRDefault="00792214">
      <w:pPr>
        <w:tabs>
          <w:tab w:val="left" w:pos="4140"/>
        </w:tabs>
        <w:spacing w:line="276" w:lineRule="auto"/>
        <w:rPr>
          <w:rFonts w:asciiTheme="majorBidi" w:hAnsiTheme="majorBidi" w:cstheme="majorBidi"/>
          <w:szCs w:val="24"/>
        </w:rPr>
      </w:pPr>
      <w:r w:rsidRPr="003B0F05">
        <w:rPr>
          <w:rFonts w:asciiTheme="majorBidi" w:hAnsiTheme="majorBidi" w:cstheme="majorBidi"/>
          <w:b/>
          <w:szCs w:val="24"/>
        </w:rPr>
        <w:t>E005D001</w:t>
      </w:r>
      <w:r w:rsidRPr="00EA5A21">
        <w:rPr>
          <w:rFonts w:asciiTheme="majorBidi" w:hAnsiTheme="majorBidi" w:cstheme="majorBidi"/>
          <w:szCs w:val="24"/>
        </w:rPr>
        <w:tab/>
      </w:r>
      <w:r w:rsidRPr="00EA5A21">
        <w:rPr>
          <w:rFonts w:asciiTheme="majorBidi" w:hAnsiTheme="majorBidi" w:cstheme="majorBidi"/>
          <w:b/>
          <w:szCs w:val="24"/>
        </w:rPr>
        <w:t>E005</w:t>
      </w:r>
      <w:r w:rsidRPr="00EA5A21">
        <w:rPr>
          <w:rFonts w:asciiTheme="majorBidi" w:hAnsiTheme="majorBidi" w:cstheme="majorBidi"/>
          <w:szCs w:val="24"/>
        </w:rPr>
        <w:t xml:space="preserve"> = Site Number</w:t>
      </w:r>
    </w:p>
    <w:p w14:paraId="4DBD5636" w14:textId="77777777" w:rsidR="00792214" w:rsidRPr="00EA5A21" w:rsidRDefault="00792214">
      <w:pPr>
        <w:tabs>
          <w:tab w:val="left" w:pos="4140"/>
        </w:tabs>
        <w:spacing w:line="276" w:lineRule="auto"/>
        <w:rPr>
          <w:rFonts w:asciiTheme="majorBidi" w:hAnsiTheme="majorBidi" w:cstheme="majorBidi"/>
          <w:szCs w:val="24"/>
        </w:rPr>
      </w:pPr>
      <w:r w:rsidRPr="00EA5A21">
        <w:rPr>
          <w:rFonts w:asciiTheme="majorBidi" w:hAnsiTheme="majorBidi" w:cstheme="majorBidi"/>
          <w:szCs w:val="24"/>
        </w:rPr>
        <w:tab/>
      </w:r>
      <w:r w:rsidRPr="00EA5A21">
        <w:rPr>
          <w:rFonts w:asciiTheme="majorBidi" w:hAnsiTheme="majorBidi" w:cstheme="majorBidi"/>
          <w:b/>
          <w:szCs w:val="24"/>
        </w:rPr>
        <w:t>D</w:t>
      </w:r>
      <w:r w:rsidRPr="00EA5A21">
        <w:rPr>
          <w:rFonts w:asciiTheme="majorBidi" w:hAnsiTheme="majorBidi" w:cstheme="majorBidi"/>
          <w:szCs w:val="24"/>
        </w:rPr>
        <w:t xml:space="preserve"> = Card Reader/Door</w:t>
      </w:r>
    </w:p>
    <w:p w14:paraId="73A131C7" w14:textId="77777777" w:rsidR="00792214" w:rsidRPr="00EA5A21" w:rsidRDefault="00792214">
      <w:pPr>
        <w:tabs>
          <w:tab w:val="left" w:pos="4140"/>
        </w:tabs>
        <w:spacing w:line="276" w:lineRule="auto"/>
        <w:rPr>
          <w:rFonts w:asciiTheme="majorBidi" w:hAnsiTheme="majorBidi" w:cstheme="majorBidi"/>
          <w:sz w:val="22"/>
          <w:szCs w:val="22"/>
        </w:rPr>
      </w:pPr>
      <w:r w:rsidRPr="00EA5A21">
        <w:rPr>
          <w:rFonts w:asciiTheme="majorBidi" w:hAnsiTheme="majorBidi" w:cstheme="majorBidi"/>
          <w:szCs w:val="24"/>
        </w:rPr>
        <w:tab/>
      </w:r>
      <w:r w:rsidRPr="00EA5A21">
        <w:rPr>
          <w:rFonts w:asciiTheme="majorBidi" w:hAnsiTheme="majorBidi" w:cstheme="majorBidi"/>
          <w:b/>
          <w:szCs w:val="24"/>
        </w:rPr>
        <w:t>001</w:t>
      </w:r>
      <w:r w:rsidRPr="00EA5A21">
        <w:rPr>
          <w:rFonts w:asciiTheme="majorBidi" w:hAnsiTheme="majorBidi" w:cstheme="majorBidi"/>
          <w:szCs w:val="24"/>
        </w:rPr>
        <w:t xml:space="preserve"> = Matches Reader Port it is associated with.</w:t>
      </w:r>
    </w:p>
    <w:p w14:paraId="7685B8EE" w14:textId="4322B953" w:rsidR="00590196" w:rsidRPr="00331D63" w:rsidRDefault="00792214">
      <w:pPr>
        <w:pStyle w:val="heading3a"/>
        <w:numPr>
          <w:ilvl w:val="1"/>
          <w:numId w:val="11"/>
        </w:numPr>
        <w:spacing w:line="240" w:lineRule="auto"/>
        <w:ind w:left="1080" w:hanging="1080"/>
        <w:jc w:val="both"/>
        <w:rPr>
          <w:b/>
          <w:caps w:val="0"/>
          <w:szCs w:val="22"/>
          <w:lang w:val="en-CA"/>
        </w:rPr>
      </w:pPr>
      <w:r w:rsidRPr="00EA5A21">
        <w:rPr>
          <w:rFonts w:asciiTheme="majorBidi" w:hAnsiTheme="majorBidi" w:cstheme="majorBidi"/>
          <w:b/>
          <w:szCs w:val="22"/>
          <w:lang w:val="en-CA"/>
        </w:rPr>
        <w:br w:type="column"/>
      </w:r>
      <w:bookmarkStart w:id="9575" w:name="_Toc72754665"/>
      <w:bookmarkStart w:id="9576" w:name="_Toc72755628"/>
      <w:bookmarkStart w:id="9577" w:name="_Toc72755716"/>
      <w:bookmarkStart w:id="9578" w:name="_Toc72834193"/>
      <w:bookmarkStart w:id="9579" w:name="_Toc72925360"/>
      <w:bookmarkStart w:id="9580" w:name="_Toc72925990"/>
      <w:bookmarkStart w:id="9581" w:name="_Toc72928854"/>
      <w:bookmarkStart w:id="9582" w:name="_Toc72929784"/>
      <w:r w:rsidR="00590196" w:rsidRPr="00331D63">
        <w:rPr>
          <w:b/>
          <w:caps w:val="0"/>
          <w:szCs w:val="22"/>
          <w:lang w:val="en-CA"/>
        </w:rPr>
        <w:t>Appendix B – Region</w:t>
      </w:r>
      <w:r w:rsidR="002D17A8" w:rsidRPr="00331D63">
        <w:rPr>
          <w:b/>
          <w:caps w:val="0"/>
          <w:szCs w:val="22"/>
          <w:lang w:val="en-CA"/>
        </w:rPr>
        <w:t>al</w:t>
      </w:r>
      <w:r w:rsidR="00590196" w:rsidRPr="00331D63">
        <w:rPr>
          <w:b/>
          <w:caps w:val="0"/>
          <w:szCs w:val="22"/>
          <w:lang w:val="en-CA"/>
        </w:rPr>
        <w:t xml:space="preserve"> Approved Commissioning Form</w:t>
      </w:r>
      <w:bookmarkEnd w:id="9575"/>
      <w:bookmarkEnd w:id="9576"/>
      <w:bookmarkEnd w:id="9577"/>
      <w:bookmarkEnd w:id="9578"/>
      <w:bookmarkEnd w:id="9579"/>
      <w:bookmarkEnd w:id="9580"/>
      <w:bookmarkEnd w:id="9581"/>
      <w:bookmarkEnd w:id="9582"/>
    </w:p>
    <w:p w14:paraId="0516270C" w14:textId="00B11927" w:rsidR="00792214" w:rsidRPr="00331D63" w:rsidRDefault="00792214">
      <w:pPr>
        <w:spacing w:after="120"/>
        <w:rPr>
          <w:rFonts w:asciiTheme="majorBidi" w:hAnsiTheme="majorBidi" w:cstheme="majorBidi"/>
          <w:sz w:val="22"/>
          <w:szCs w:val="22"/>
        </w:rPr>
      </w:pPr>
      <w:r w:rsidRPr="00331D63">
        <w:rPr>
          <w:rFonts w:asciiTheme="majorBidi" w:hAnsiTheme="majorBidi" w:cstheme="majorBidi"/>
          <w:sz w:val="22"/>
          <w:szCs w:val="22"/>
        </w:rPr>
        <w:t>The commissioning procedure is described in the Specification Document</w:t>
      </w:r>
      <w:r w:rsidR="00DC5976" w:rsidRPr="00331D63">
        <w:rPr>
          <w:rFonts w:asciiTheme="majorBidi" w:hAnsiTheme="majorBidi" w:cstheme="majorBidi"/>
          <w:sz w:val="22"/>
          <w:szCs w:val="22"/>
        </w:rPr>
        <w:t>,</w:t>
      </w:r>
      <w:r w:rsidRPr="00331D63">
        <w:rPr>
          <w:rFonts w:asciiTheme="majorBidi" w:hAnsiTheme="majorBidi" w:cstheme="majorBidi"/>
          <w:sz w:val="22"/>
          <w:szCs w:val="22"/>
        </w:rPr>
        <w:t xml:space="preserve"> Section</w:t>
      </w:r>
      <w:r w:rsidR="001C044B" w:rsidRPr="00331D63">
        <w:rPr>
          <w:rFonts w:asciiTheme="majorBidi" w:hAnsiTheme="majorBidi" w:cstheme="majorBidi"/>
          <w:sz w:val="22"/>
          <w:szCs w:val="22"/>
        </w:rPr>
        <w:t>1.6</w:t>
      </w:r>
      <w:r w:rsidR="00DC5976" w:rsidRPr="00331D63">
        <w:rPr>
          <w:rFonts w:asciiTheme="majorBidi" w:hAnsiTheme="majorBidi" w:cstheme="majorBidi"/>
          <w:sz w:val="22"/>
          <w:szCs w:val="22"/>
        </w:rPr>
        <w:t xml:space="preserve"> Testing and Quality Assurance</w:t>
      </w:r>
      <w:r w:rsidR="00331D63">
        <w:rPr>
          <w:rFonts w:asciiTheme="majorBidi" w:hAnsiTheme="majorBidi" w:cstheme="majorBidi"/>
          <w:sz w:val="22"/>
          <w:szCs w:val="22"/>
        </w:rPr>
        <w:t>.</w:t>
      </w:r>
    </w:p>
    <w:p w14:paraId="3DE49E8C" w14:textId="7AFA7DC3" w:rsidR="00792214" w:rsidRPr="00EA5A21" w:rsidRDefault="00792214">
      <w:pPr>
        <w:spacing w:after="120"/>
        <w:rPr>
          <w:rFonts w:asciiTheme="majorBidi" w:hAnsiTheme="majorBidi" w:cstheme="majorBidi"/>
        </w:rPr>
      </w:pPr>
      <w:r w:rsidRPr="00331D63">
        <w:rPr>
          <w:rFonts w:asciiTheme="majorBidi" w:hAnsiTheme="majorBidi" w:cstheme="majorBidi"/>
          <w:sz w:val="22"/>
          <w:szCs w:val="22"/>
        </w:rPr>
        <w:t>The appropriate Commissioning Forms</w:t>
      </w:r>
      <w:r w:rsidR="00707A35" w:rsidRPr="00331D63">
        <w:rPr>
          <w:rFonts w:asciiTheme="majorBidi" w:hAnsiTheme="majorBidi" w:cstheme="majorBidi"/>
          <w:sz w:val="22"/>
          <w:szCs w:val="22"/>
        </w:rPr>
        <w:t xml:space="preserve"> </w:t>
      </w:r>
      <w:r w:rsidRPr="00331D63">
        <w:rPr>
          <w:rFonts w:asciiTheme="majorBidi" w:hAnsiTheme="majorBidi" w:cstheme="majorBidi"/>
          <w:sz w:val="22"/>
          <w:szCs w:val="22"/>
        </w:rPr>
        <w:t>are to be completed and submitted to the York Region Project Manager for approval no later than 48 hours prior to the proposed commissioning</w:t>
      </w:r>
      <w:r w:rsidR="00C420F7">
        <w:rPr>
          <w:rFonts w:asciiTheme="majorBidi" w:hAnsiTheme="majorBidi" w:cstheme="majorBidi"/>
          <w:sz w:val="22"/>
          <w:szCs w:val="22"/>
        </w:rPr>
        <w:t xml:space="preserve">.  </w:t>
      </w:r>
      <w:r w:rsidRPr="00331D63">
        <w:rPr>
          <w:rFonts w:asciiTheme="majorBidi" w:hAnsiTheme="majorBidi" w:cstheme="majorBidi"/>
          <w:sz w:val="22"/>
          <w:szCs w:val="22"/>
        </w:rPr>
        <w:t>The Contractor is responsible to ensure that the forms correctly identify the quantity and description of the elements which are associated with a particular project</w:t>
      </w:r>
      <w:r w:rsidR="00C420F7">
        <w:rPr>
          <w:rFonts w:asciiTheme="majorBidi" w:hAnsiTheme="majorBidi" w:cstheme="majorBidi"/>
          <w:sz w:val="22"/>
          <w:szCs w:val="22"/>
        </w:rPr>
        <w:t xml:space="preserve">.  </w:t>
      </w:r>
      <w:r w:rsidRPr="00331D63">
        <w:rPr>
          <w:rFonts w:asciiTheme="majorBidi" w:hAnsiTheme="majorBidi" w:cstheme="majorBidi"/>
          <w:sz w:val="22"/>
          <w:szCs w:val="22"/>
        </w:rPr>
        <w:t>Note that the forms are available in Excel format and should be submitted in that format</w:t>
      </w:r>
      <w:r w:rsidR="00C420F7">
        <w:rPr>
          <w:rFonts w:asciiTheme="majorBidi" w:hAnsiTheme="majorBidi" w:cstheme="majorBidi"/>
          <w:sz w:val="22"/>
          <w:szCs w:val="22"/>
        </w:rPr>
        <w:t xml:space="preserve">.  </w:t>
      </w:r>
      <w:r w:rsidRPr="00331D63">
        <w:rPr>
          <w:rFonts w:asciiTheme="majorBidi" w:hAnsiTheme="majorBidi" w:cstheme="majorBidi"/>
          <w:sz w:val="22"/>
          <w:szCs w:val="22"/>
        </w:rPr>
        <w:t>There are 3 forms, one provides the Legend which is to be used and the Overall Project Summary, the second provides a record of the Individual Security Devices and the third form identifies changes to the video surveillance system</w:t>
      </w:r>
      <w:r w:rsidR="004F7917">
        <w:rPr>
          <w:rFonts w:asciiTheme="majorBidi" w:hAnsiTheme="majorBidi" w:cstheme="majorBidi"/>
          <w:sz w:val="22"/>
          <w:szCs w:val="22"/>
        </w:rPr>
        <w:t xml:space="preserve">.  </w:t>
      </w:r>
      <w:r w:rsidRPr="00331D63">
        <w:rPr>
          <w:rFonts w:asciiTheme="majorBidi" w:hAnsiTheme="majorBidi" w:cstheme="majorBidi"/>
          <w:sz w:val="22"/>
          <w:szCs w:val="22"/>
        </w:rPr>
        <w:t>The sample forms are to be replaced by those included with the contract documents</w:t>
      </w:r>
      <w:r w:rsidR="00C420F7">
        <w:rPr>
          <w:rFonts w:asciiTheme="majorBidi" w:hAnsiTheme="majorBidi" w:cstheme="majorBidi"/>
          <w:sz w:val="22"/>
          <w:szCs w:val="22"/>
        </w:rPr>
        <w:t xml:space="preserve">.  </w:t>
      </w:r>
      <w:r w:rsidRPr="00331D63">
        <w:rPr>
          <w:rFonts w:asciiTheme="majorBidi" w:hAnsiTheme="majorBidi" w:cstheme="majorBidi"/>
          <w:sz w:val="22"/>
          <w:szCs w:val="22"/>
        </w:rPr>
        <w:t>Additional copies of these forms shall be created as may be required.</w:t>
      </w:r>
    </w:p>
    <w:p w14:paraId="06A33AA1" w14:textId="75767247" w:rsidR="00792214" w:rsidRPr="00EA5A21" w:rsidRDefault="00E826D2">
      <w:pPr>
        <w:rPr>
          <w:rFonts w:asciiTheme="majorBidi" w:hAnsiTheme="majorBidi" w:cstheme="majorBidi"/>
        </w:rPr>
      </w:pPr>
      <w:r>
        <w:rPr>
          <w:rFonts w:asciiTheme="majorBidi" w:hAnsiTheme="majorBidi" w:cstheme="majorBidi"/>
        </w:rPr>
        <w:t>The contractor shall obtain copies of these forms directly from the Region so as to ensure that the forms being used reflect the latest version of the forms and incorporate the latest updates and reflect any technology changes.</w:t>
      </w:r>
    </w:p>
    <w:p w14:paraId="3F0CD6D4" w14:textId="77777777" w:rsidR="00792214" w:rsidRPr="00EA5A21" w:rsidRDefault="00792214">
      <w:pPr>
        <w:rPr>
          <w:rFonts w:asciiTheme="majorBidi" w:hAnsiTheme="majorBidi" w:cstheme="majorBidi"/>
        </w:rPr>
      </w:pPr>
    </w:p>
    <w:p w14:paraId="6A9A6086" w14:textId="77777777" w:rsidR="00792214" w:rsidRPr="00EA5A21" w:rsidRDefault="00792214">
      <w:pPr>
        <w:rPr>
          <w:rFonts w:asciiTheme="majorBidi" w:hAnsiTheme="majorBidi" w:cstheme="majorBidi"/>
        </w:rPr>
      </w:pPr>
      <w:r w:rsidRPr="00EA5A21">
        <w:rPr>
          <w:rFonts w:asciiTheme="majorBidi" w:hAnsiTheme="majorBidi" w:cstheme="majorBidi"/>
        </w:rPr>
        <w:br w:type="page"/>
      </w:r>
    </w:p>
    <w:p w14:paraId="29746878" w14:textId="3DDF792B" w:rsidR="00792214" w:rsidRPr="00760522"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392A51D5" wp14:editId="279239B6">
            <wp:extent cx="6010856" cy="803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782" cy="8051038"/>
                    </a:xfrm>
                    <a:prstGeom prst="rect">
                      <a:avLst/>
                    </a:prstGeom>
                    <a:noFill/>
                    <a:ln>
                      <a:noFill/>
                    </a:ln>
                  </pic:spPr>
                </pic:pic>
              </a:graphicData>
            </a:graphic>
          </wp:inline>
        </w:drawing>
      </w:r>
      <w:r w:rsidRPr="00B81ECE">
        <w:rPr>
          <w:rFonts w:asciiTheme="majorBidi" w:hAnsiTheme="majorBidi" w:cstheme="majorBidi"/>
        </w:rPr>
        <w:br w:type="page"/>
      </w:r>
    </w:p>
    <w:p w14:paraId="195F7393" w14:textId="77777777" w:rsidR="00792214" w:rsidRPr="00760522"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2FBCD316" wp14:editId="79FAAFE8">
            <wp:extent cx="8057917" cy="4613337"/>
            <wp:effectExtent l="762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093769" cy="4633863"/>
                    </a:xfrm>
                    <a:prstGeom prst="rect">
                      <a:avLst/>
                    </a:prstGeom>
                    <a:noFill/>
                    <a:ln>
                      <a:noFill/>
                    </a:ln>
                  </pic:spPr>
                </pic:pic>
              </a:graphicData>
            </a:graphic>
          </wp:inline>
        </w:drawing>
      </w:r>
      <w:r w:rsidRPr="00B81ECE">
        <w:rPr>
          <w:rFonts w:asciiTheme="majorBidi" w:hAnsiTheme="majorBidi" w:cstheme="majorBidi"/>
        </w:rPr>
        <w:br w:type="page"/>
      </w:r>
    </w:p>
    <w:p w14:paraId="7DE18E2A" w14:textId="77777777" w:rsidR="00792214" w:rsidRPr="00760522"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213B4AF9" wp14:editId="7AB7F750">
            <wp:extent cx="7294837" cy="2890671"/>
            <wp:effectExtent l="0" t="7937"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306682" cy="2895365"/>
                    </a:xfrm>
                    <a:prstGeom prst="rect">
                      <a:avLst/>
                    </a:prstGeom>
                    <a:noFill/>
                    <a:ln>
                      <a:noFill/>
                    </a:ln>
                  </pic:spPr>
                </pic:pic>
              </a:graphicData>
            </a:graphic>
          </wp:inline>
        </w:drawing>
      </w:r>
      <w:r w:rsidRPr="00B81ECE">
        <w:rPr>
          <w:rFonts w:asciiTheme="majorBidi" w:hAnsiTheme="majorBidi" w:cstheme="majorBidi"/>
        </w:rPr>
        <w:br w:type="page"/>
      </w:r>
    </w:p>
    <w:p w14:paraId="2648ABA9" w14:textId="51EEF2C7" w:rsidR="00590196" w:rsidRPr="00D952D2" w:rsidRDefault="00590196">
      <w:pPr>
        <w:pStyle w:val="heading3a"/>
        <w:numPr>
          <w:ilvl w:val="1"/>
          <w:numId w:val="11"/>
        </w:numPr>
        <w:spacing w:line="240" w:lineRule="auto"/>
        <w:ind w:left="1080" w:hanging="1080"/>
        <w:jc w:val="both"/>
        <w:rPr>
          <w:b/>
          <w:caps w:val="0"/>
          <w:szCs w:val="22"/>
          <w:lang w:val="en-CA"/>
        </w:rPr>
      </w:pPr>
      <w:bookmarkStart w:id="9583" w:name="_Toc72754666"/>
      <w:bookmarkStart w:id="9584" w:name="_Toc72755629"/>
      <w:bookmarkStart w:id="9585" w:name="_Toc72755717"/>
      <w:bookmarkStart w:id="9586" w:name="_Toc72834194"/>
      <w:bookmarkStart w:id="9587" w:name="_Toc72925361"/>
      <w:bookmarkStart w:id="9588" w:name="_Toc72925991"/>
      <w:bookmarkStart w:id="9589" w:name="_Toc72928855"/>
      <w:bookmarkStart w:id="9590" w:name="_Toc72929785"/>
      <w:r w:rsidRPr="00D952D2">
        <w:rPr>
          <w:b/>
          <w:caps w:val="0"/>
          <w:szCs w:val="22"/>
          <w:lang w:val="en-CA"/>
        </w:rPr>
        <w:t xml:space="preserve">Appendix </w:t>
      </w:r>
      <w:r w:rsidR="00A838BE" w:rsidRPr="00D952D2">
        <w:rPr>
          <w:b/>
          <w:caps w:val="0"/>
          <w:szCs w:val="22"/>
          <w:lang w:val="en-CA"/>
        </w:rPr>
        <w:t>C</w:t>
      </w:r>
      <w:r w:rsidRPr="00D952D2">
        <w:rPr>
          <w:b/>
          <w:caps w:val="0"/>
          <w:szCs w:val="22"/>
          <w:lang w:val="en-CA"/>
        </w:rPr>
        <w:t xml:space="preserve"> – </w:t>
      </w:r>
      <w:r w:rsidR="00B86F9E" w:rsidRPr="00D952D2">
        <w:rPr>
          <w:b/>
          <w:caps w:val="0"/>
          <w:szCs w:val="22"/>
          <w:lang w:val="en-CA"/>
        </w:rPr>
        <w:t>Standardised Terminology</w:t>
      </w:r>
      <w:bookmarkEnd w:id="9583"/>
      <w:bookmarkEnd w:id="9584"/>
      <w:bookmarkEnd w:id="9585"/>
      <w:bookmarkEnd w:id="9586"/>
      <w:bookmarkEnd w:id="9587"/>
      <w:bookmarkEnd w:id="9588"/>
      <w:bookmarkEnd w:id="9589"/>
      <w:bookmarkEnd w:id="9590"/>
    </w:p>
    <w:p w14:paraId="00E7AAB1" w14:textId="24E93DBA"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ACCESS CARD is generally a plastic card, the size of a standard Credit card, with a chip or magnetic strip</w:t>
      </w:r>
      <w:r w:rsidR="00104ADD">
        <w:rPr>
          <w:rFonts w:asciiTheme="majorBidi" w:hAnsiTheme="majorBidi" w:cstheme="majorBidi"/>
          <w:sz w:val="22"/>
          <w:szCs w:val="22"/>
          <w:lang w:val="en-CA"/>
        </w:rPr>
        <w:t>e</w:t>
      </w:r>
      <w:r w:rsidRPr="00D952D2">
        <w:rPr>
          <w:rFonts w:asciiTheme="majorBidi" w:hAnsiTheme="majorBidi" w:cstheme="majorBidi"/>
          <w:sz w:val="22"/>
          <w:szCs w:val="22"/>
          <w:lang w:val="en-CA"/>
        </w:rPr>
        <w:t xml:space="preserve"> containing encoded data that is read by passing the card through or over an electronic device which in turn transmits the encoded data to an electronic controller</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From this data the controller identifies the card user and allows or denies access to restricted or secure areas or systems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There any many different forms of card encoding and card reading in common use.</w:t>
      </w:r>
    </w:p>
    <w:p w14:paraId="068705CE" w14:textId="77777777" w:rsidR="00104ADD" w:rsidRPr="00D952D2" w:rsidRDefault="00104ADD" w:rsidP="00104ADD">
      <w:pPr>
        <w:pStyle w:val="BodyText"/>
        <w:spacing w:after="240"/>
        <w:rPr>
          <w:rFonts w:asciiTheme="majorBidi" w:hAnsiTheme="majorBidi" w:cstheme="majorBidi"/>
          <w:sz w:val="22"/>
          <w:szCs w:val="22"/>
          <w:lang w:val="en-CA"/>
        </w:rPr>
      </w:pPr>
      <w:r w:rsidRPr="00D952D2">
        <w:rPr>
          <w:rFonts w:asciiTheme="majorBidi" w:hAnsiTheme="majorBidi" w:cstheme="majorBidi"/>
          <w:sz w:val="22"/>
          <w:szCs w:val="22"/>
          <w:lang w:val="en-CA"/>
        </w:rPr>
        <w:t>ACCESS CONTROL see Access Control System.</w:t>
      </w:r>
    </w:p>
    <w:p w14:paraId="528BEB5E"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ACCESS CONTROL SYSTEM is an electronic system which controls the status of control locations in accordance with the rules and inputs which have been programmed.</w:t>
      </w:r>
    </w:p>
    <w:p w14:paraId="5CD14F49" w14:textId="3FD69170"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ACCEPTANCE is the process by which the security system is deemed to have passed the Commissioning test and when required the Burn-In testing</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Warranty period will then commence.</w:t>
      </w:r>
    </w:p>
    <w:p w14:paraId="64DB9C87" w14:textId="67E80BCA"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ALARM is the name given to the Intrusion Detection System status when a situation occurs which requires immediate on-site investigation, generally because of an unauthorised entry or because a sensor has notified the detection system of an unacceptable status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An Alarm may originate from either the Access Control System or from the Intrusion Detection System</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nature of the alarm notification is not defined and can be a loud siren, stroboscopic lights, electronic messaging or any combination of these and other alternatives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IDS is normally expected to provide a sequential time stamped log to allow for forensic investigations following an alarm.</w:t>
      </w:r>
    </w:p>
    <w:p w14:paraId="5810CE4B" w14:textId="7C24B14E"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ALERT is a low priority notification which may originate from either the Access Control System or from the Intrusion Detection System</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Alerts are normally activated in order to “alert” security staff that something is not “quite as expected” and may in some cases be followed by an Alarm when the status has extended from “not quite as expected” to “seriously out of order”</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As examples consider that </w:t>
      </w:r>
    </w:p>
    <w:p w14:paraId="539B38C9" w14:textId="3A9BB58E" w:rsidR="006A0834" w:rsidRDefault="00792214" w:rsidP="00197B13">
      <w:pPr>
        <w:pStyle w:val="BodyText"/>
        <w:numPr>
          <w:ilvl w:val="0"/>
          <w:numId w:val="60"/>
        </w:numPr>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The temperature in a food freezer has warmed from -20°C to a threshold of -10°C at which temperature an alert is signalled and when the temperature rises to -3°C, an Alarm is signalled</w:t>
      </w:r>
      <w:r w:rsidR="006A0834">
        <w:rPr>
          <w:rFonts w:asciiTheme="majorBidi" w:hAnsiTheme="majorBidi" w:cstheme="majorBidi"/>
          <w:sz w:val="22"/>
          <w:szCs w:val="22"/>
          <w:lang w:val="en-CA"/>
        </w:rPr>
        <w:t>.</w:t>
      </w:r>
    </w:p>
    <w:p w14:paraId="473CE2BF" w14:textId="77777777" w:rsidR="00792214" w:rsidRPr="00D952D2" w:rsidRDefault="00792214" w:rsidP="00197B13">
      <w:pPr>
        <w:pStyle w:val="BodyText"/>
        <w:numPr>
          <w:ilvl w:val="0"/>
          <w:numId w:val="60"/>
        </w:numPr>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An access-controlled door is held open for 2 minutes longer than the programmed “opening time” causing an Alert to be issued and sound locally but if the door remains open for 4 minutes longer than expected, the Alarm will be activated.</w:t>
      </w:r>
    </w:p>
    <w:p w14:paraId="05D3A450" w14:textId="77777777" w:rsidR="00792214" w:rsidRPr="00D952D2" w:rsidRDefault="00792214" w:rsidP="00197B13">
      <w:pPr>
        <w:pStyle w:val="BodyText"/>
        <w:numPr>
          <w:ilvl w:val="0"/>
          <w:numId w:val="60"/>
        </w:numPr>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If the “panic alarm” is activated by a staff member in a washroom or at a service counter there will be no alert, but the Alarm will immediately be activated.</w:t>
      </w:r>
    </w:p>
    <w:p w14:paraId="23534C42" w14:textId="77777777" w:rsidR="00792214" w:rsidRPr="00D952D2" w:rsidRDefault="00792214" w:rsidP="00197B13">
      <w:pPr>
        <w:pStyle w:val="BodyText"/>
        <w:numPr>
          <w:ilvl w:val="0"/>
          <w:numId w:val="60"/>
        </w:numPr>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As soon as the power fails in a building an alert will be issued but the alarm will only be issued when the failure has lasted for, say 2 hours.</w:t>
      </w:r>
    </w:p>
    <w:p w14:paraId="4DA1467C" w14:textId="0290D6D1" w:rsidR="00792214" w:rsidRPr="00D952D2" w:rsidRDefault="00792214" w:rsidP="006A22E6">
      <w:pPr>
        <w:pStyle w:val="BodyText"/>
        <w:spacing w:after="240"/>
        <w:jc w:val="both"/>
        <w:rPr>
          <w:rFonts w:asciiTheme="majorBidi" w:hAnsiTheme="majorBidi" w:cstheme="majorBidi"/>
          <w:sz w:val="22"/>
          <w:szCs w:val="22"/>
          <w:lang w:val="en-CA"/>
        </w:rPr>
      </w:pPr>
      <w:bookmarkStart w:id="9591" w:name="Assets"/>
      <w:r w:rsidRPr="00D952D2">
        <w:rPr>
          <w:rFonts w:asciiTheme="majorBidi" w:hAnsiTheme="majorBidi" w:cstheme="majorBidi"/>
          <w:sz w:val="22"/>
          <w:szCs w:val="22"/>
          <w:lang w:val="en-CA"/>
        </w:rPr>
        <w:t>ASSETS are tangible or intangible things of the Region of York</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Assets include but are not limited to information in all forms and media, networks, systems, material, real property, financial resources, employee trust, public confidence and reputation</w:t>
      </w:r>
      <w:bookmarkEnd w:id="9591"/>
      <w:r w:rsidRPr="00D952D2">
        <w:rPr>
          <w:rFonts w:asciiTheme="majorBidi" w:hAnsiTheme="majorBidi" w:cstheme="majorBidi"/>
          <w:sz w:val="22"/>
          <w:szCs w:val="22"/>
          <w:lang w:val="en-CA"/>
        </w:rPr>
        <w:t>.</w:t>
      </w:r>
    </w:p>
    <w:p w14:paraId="3F19D9F7" w14:textId="54FF6503" w:rsidR="00792214" w:rsidRDefault="00792214" w:rsidP="006A22E6">
      <w:pPr>
        <w:pStyle w:val="BodyText"/>
        <w:spacing w:after="240"/>
        <w:jc w:val="both"/>
        <w:rPr>
          <w:rFonts w:asciiTheme="majorBidi" w:hAnsiTheme="majorBidi" w:cstheme="majorBidi"/>
          <w:sz w:val="22"/>
          <w:szCs w:val="22"/>
          <w:lang w:val="en-CA"/>
        </w:rPr>
      </w:pPr>
      <w:bookmarkStart w:id="9592" w:name="Attack"/>
      <w:r w:rsidRPr="00D952D2">
        <w:rPr>
          <w:rFonts w:asciiTheme="majorBidi" w:hAnsiTheme="majorBidi" w:cstheme="majorBidi"/>
          <w:sz w:val="22"/>
          <w:szCs w:val="22"/>
          <w:lang w:val="en-CA"/>
        </w:rPr>
        <w:t>ATTACK</w:t>
      </w:r>
      <w:r w:rsidR="004D19FF" w:rsidRPr="00D952D2">
        <w:rPr>
          <w:rFonts w:asciiTheme="majorBidi" w:hAnsiTheme="majorBidi" w:cstheme="majorBidi"/>
          <w:sz w:val="22"/>
          <w:szCs w:val="22"/>
          <w:lang w:val="en-CA"/>
        </w:rPr>
        <w:t xml:space="preserve"> is</w:t>
      </w:r>
      <w:r w:rsidRPr="00D952D2">
        <w:rPr>
          <w:rFonts w:asciiTheme="majorBidi" w:hAnsiTheme="majorBidi" w:cstheme="majorBidi"/>
          <w:sz w:val="22"/>
          <w:szCs w:val="22"/>
          <w:lang w:val="en-CA"/>
        </w:rPr>
        <w:t xml:space="preserve"> any action to execute a threat.</w:t>
      </w:r>
      <w:bookmarkEnd w:id="9592"/>
    </w:p>
    <w:p w14:paraId="64D2FBD4" w14:textId="7113BB04" w:rsidR="00700D35" w:rsidRPr="00D952D2" w:rsidRDefault="00700D35"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AUTOMATIC DOOR OPERATOR is a motorised device used to activate a door thereby allowing those with restricted strength or mobility to open doors which might otherwise be too heavy.  These are also referred to as Handicapped Door Operators although this term is generally no longer used.</w:t>
      </w:r>
    </w:p>
    <w:p w14:paraId="5DCBA72E" w14:textId="0F468F34" w:rsidR="00792214" w:rsidRPr="00D952D2" w:rsidRDefault="00792214" w:rsidP="006A22E6">
      <w:pPr>
        <w:pStyle w:val="BodyText"/>
        <w:spacing w:after="240"/>
        <w:jc w:val="both"/>
        <w:rPr>
          <w:rFonts w:asciiTheme="majorBidi" w:hAnsiTheme="majorBidi" w:cstheme="majorBidi"/>
          <w:sz w:val="22"/>
          <w:szCs w:val="22"/>
          <w:lang w:val="en-CA"/>
        </w:rPr>
      </w:pPr>
      <w:bookmarkStart w:id="9593" w:name="Availabilty"/>
      <w:r w:rsidRPr="00D952D2">
        <w:rPr>
          <w:rFonts w:asciiTheme="majorBidi" w:hAnsiTheme="majorBidi" w:cstheme="majorBidi"/>
          <w:sz w:val="22"/>
          <w:szCs w:val="22"/>
          <w:lang w:val="en-CA"/>
        </w:rPr>
        <w:t>AVAILABILITY</w:t>
      </w:r>
      <w:r w:rsidR="004D19FF" w:rsidRPr="00D952D2">
        <w:rPr>
          <w:rFonts w:asciiTheme="majorBidi" w:hAnsiTheme="majorBidi" w:cstheme="majorBidi"/>
          <w:sz w:val="22"/>
          <w:szCs w:val="22"/>
          <w:lang w:val="en-CA"/>
        </w:rPr>
        <w:t xml:space="preserve"> is </w:t>
      </w:r>
      <w:r w:rsidRPr="00D952D2">
        <w:rPr>
          <w:rFonts w:asciiTheme="majorBidi" w:hAnsiTheme="majorBidi" w:cstheme="majorBidi"/>
          <w:sz w:val="22"/>
          <w:szCs w:val="22"/>
          <w:lang w:val="en-CA"/>
        </w:rPr>
        <w:t>the condition of being usable on demand to support operations, programs and services.</w:t>
      </w:r>
      <w:bookmarkEnd w:id="9593"/>
    </w:p>
    <w:p w14:paraId="08D7A36C" w14:textId="629F9570" w:rsidR="00007745" w:rsidRPr="00712826" w:rsidRDefault="00007745" w:rsidP="00712826">
      <w:pPr>
        <w:pStyle w:val="BodyText"/>
        <w:spacing w:after="240"/>
        <w:jc w:val="both"/>
        <w:rPr>
          <w:rFonts w:asciiTheme="majorBidi" w:hAnsiTheme="majorBidi" w:cstheme="majorBidi"/>
          <w:sz w:val="22"/>
          <w:szCs w:val="22"/>
          <w:lang w:val="en-CA"/>
        </w:rPr>
      </w:pPr>
      <w:bookmarkStart w:id="9594" w:name="Base"/>
      <w:r>
        <w:rPr>
          <w:rFonts w:asciiTheme="majorBidi" w:hAnsiTheme="majorBidi" w:cstheme="majorBidi"/>
          <w:sz w:val="22"/>
          <w:szCs w:val="22"/>
          <w:lang w:val="en-CA"/>
        </w:rPr>
        <w:t>BACnet</w:t>
      </w:r>
      <w:r w:rsidR="00712826">
        <w:rPr>
          <w:rFonts w:asciiTheme="majorBidi" w:hAnsiTheme="majorBidi" w:cstheme="majorBidi"/>
          <w:sz w:val="22"/>
          <w:szCs w:val="22"/>
          <w:lang w:val="en-CA"/>
        </w:rPr>
        <w:t xml:space="preserve"> </w:t>
      </w:r>
      <w:r w:rsidRPr="00712826">
        <w:rPr>
          <w:rFonts w:asciiTheme="majorBidi" w:hAnsiTheme="majorBidi" w:cstheme="majorBidi"/>
          <w:sz w:val="22"/>
          <w:szCs w:val="22"/>
          <w:lang w:val="en-CA"/>
        </w:rPr>
        <w:t>is a</w:t>
      </w:r>
      <w:r w:rsidR="00712826">
        <w:rPr>
          <w:rFonts w:asciiTheme="majorBidi" w:hAnsiTheme="majorBidi" w:cstheme="majorBidi"/>
          <w:sz w:val="22"/>
          <w:szCs w:val="22"/>
          <w:lang w:val="en-CA"/>
        </w:rPr>
        <w:t xml:space="preserve"> </w:t>
      </w:r>
      <w:hyperlink r:id="rId14" w:tooltip="Communication protocol" w:history="1">
        <w:r w:rsidRPr="00712826">
          <w:rPr>
            <w:rFonts w:asciiTheme="majorBidi" w:hAnsiTheme="majorBidi" w:cstheme="majorBidi"/>
            <w:sz w:val="22"/>
            <w:szCs w:val="22"/>
            <w:lang w:val="en-CA"/>
          </w:rPr>
          <w:t>communication protocol</w:t>
        </w:r>
      </w:hyperlink>
      <w:r w:rsidR="00712826">
        <w:rPr>
          <w:rFonts w:asciiTheme="majorBidi" w:hAnsiTheme="majorBidi" w:cstheme="majorBidi"/>
          <w:sz w:val="22"/>
          <w:szCs w:val="22"/>
          <w:lang w:val="en-CA"/>
        </w:rPr>
        <w:t xml:space="preserve"> </w:t>
      </w:r>
      <w:r w:rsidRPr="00712826">
        <w:rPr>
          <w:rFonts w:asciiTheme="majorBidi" w:hAnsiTheme="majorBidi" w:cstheme="majorBidi"/>
          <w:sz w:val="22"/>
          <w:szCs w:val="22"/>
          <w:lang w:val="en-CA"/>
        </w:rPr>
        <w:t>for Building Automation and Control (BAC) networks that leverage the</w:t>
      </w:r>
      <w:r w:rsidR="00712826">
        <w:rPr>
          <w:rFonts w:asciiTheme="majorBidi" w:hAnsiTheme="majorBidi" w:cstheme="majorBidi"/>
          <w:sz w:val="22"/>
          <w:szCs w:val="22"/>
          <w:lang w:val="en-CA"/>
        </w:rPr>
        <w:t xml:space="preserve"> </w:t>
      </w:r>
      <w:hyperlink r:id="rId15" w:tooltip="ASHRAE" w:history="1">
        <w:r w:rsidRPr="00712826">
          <w:rPr>
            <w:rFonts w:asciiTheme="majorBidi" w:hAnsiTheme="majorBidi" w:cstheme="majorBidi"/>
            <w:sz w:val="22"/>
            <w:szCs w:val="22"/>
            <w:lang w:val="en-CA"/>
          </w:rPr>
          <w:t>ASHRAE</w:t>
        </w:r>
      </w:hyperlink>
      <w:r w:rsidRPr="00712826">
        <w:rPr>
          <w:rFonts w:asciiTheme="majorBidi" w:hAnsiTheme="majorBidi" w:cstheme="majorBidi"/>
          <w:sz w:val="22"/>
          <w:szCs w:val="22"/>
          <w:lang w:val="en-CA"/>
        </w:rPr>
        <w:t>,</w:t>
      </w:r>
      <w:r w:rsidR="00712826">
        <w:rPr>
          <w:rFonts w:asciiTheme="majorBidi" w:hAnsiTheme="majorBidi" w:cstheme="majorBidi"/>
          <w:sz w:val="22"/>
          <w:szCs w:val="22"/>
          <w:lang w:val="en-CA"/>
        </w:rPr>
        <w:t xml:space="preserve"> </w:t>
      </w:r>
      <w:hyperlink r:id="rId16" w:tooltip="ANSI" w:history="1">
        <w:r w:rsidRPr="00712826">
          <w:rPr>
            <w:rFonts w:asciiTheme="majorBidi" w:hAnsiTheme="majorBidi" w:cstheme="majorBidi"/>
            <w:sz w:val="22"/>
            <w:szCs w:val="22"/>
            <w:lang w:val="en-CA"/>
          </w:rPr>
          <w:t>ANSI</w:t>
        </w:r>
      </w:hyperlink>
      <w:r w:rsidRPr="00712826">
        <w:rPr>
          <w:rFonts w:asciiTheme="majorBidi" w:hAnsiTheme="majorBidi" w:cstheme="majorBidi"/>
          <w:sz w:val="22"/>
          <w:szCs w:val="22"/>
          <w:lang w:val="en-CA"/>
        </w:rPr>
        <w:t>, and</w:t>
      </w:r>
      <w:r w:rsidR="00712826">
        <w:rPr>
          <w:rFonts w:asciiTheme="majorBidi" w:hAnsiTheme="majorBidi" w:cstheme="majorBidi"/>
          <w:sz w:val="22"/>
          <w:szCs w:val="22"/>
          <w:lang w:val="en-CA"/>
        </w:rPr>
        <w:t xml:space="preserve"> </w:t>
      </w:r>
      <w:hyperlink r:id="rId17" w:tooltip="International Organization for Standardization" w:history="1">
        <w:r w:rsidRPr="00712826">
          <w:rPr>
            <w:rFonts w:asciiTheme="majorBidi" w:hAnsiTheme="majorBidi" w:cstheme="majorBidi"/>
            <w:sz w:val="22"/>
            <w:szCs w:val="22"/>
            <w:lang w:val="en-CA"/>
          </w:rPr>
          <w:t>ISO</w:t>
        </w:r>
      </w:hyperlink>
      <w:r w:rsidR="00712826">
        <w:rPr>
          <w:rFonts w:asciiTheme="majorBidi" w:hAnsiTheme="majorBidi" w:cstheme="majorBidi"/>
          <w:sz w:val="22"/>
          <w:szCs w:val="22"/>
          <w:lang w:val="en-CA"/>
        </w:rPr>
        <w:t xml:space="preserve"> </w:t>
      </w:r>
      <w:r w:rsidRPr="00712826">
        <w:rPr>
          <w:rFonts w:asciiTheme="majorBidi" w:hAnsiTheme="majorBidi" w:cstheme="majorBidi"/>
          <w:sz w:val="22"/>
          <w:szCs w:val="22"/>
          <w:lang w:val="en-CA"/>
        </w:rPr>
        <w:t>16484-5 standard</w:t>
      </w:r>
      <w:r w:rsidR="00712826">
        <w:rPr>
          <w:rFonts w:asciiTheme="majorBidi" w:hAnsiTheme="majorBidi" w:cstheme="majorBidi"/>
          <w:sz w:val="22"/>
          <w:szCs w:val="22"/>
          <w:lang w:val="en-CA"/>
        </w:rPr>
        <w:t xml:space="preserve"> </w:t>
      </w:r>
      <w:r w:rsidRPr="00712826">
        <w:rPr>
          <w:rFonts w:asciiTheme="majorBidi" w:hAnsiTheme="majorBidi" w:cstheme="majorBidi"/>
          <w:sz w:val="22"/>
          <w:szCs w:val="22"/>
          <w:lang w:val="en-CA"/>
        </w:rPr>
        <w:t>protocol.</w:t>
      </w:r>
      <w:r w:rsidR="00712826">
        <w:rPr>
          <w:rFonts w:asciiTheme="majorBidi" w:hAnsiTheme="majorBidi" w:cstheme="majorBidi"/>
          <w:sz w:val="22"/>
          <w:szCs w:val="22"/>
          <w:lang w:val="en-CA"/>
        </w:rPr>
        <w:t xml:space="preserve">  </w:t>
      </w:r>
      <w:r w:rsidRPr="00712826">
        <w:rPr>
          <w:rFonts w:asciiTheme="majorBidi" w:hAnsiTheme="majorBidi" w:cstheme="majorBidi"/>
          <w:sz w:val="22"/>
          <w:szCs w:val="22"/>
          <w:lang w:val="en-CA"/>
        </w:rPr>
        <w:t>BACnet was designed to allow communication of</w:t>
      </w:r>
      <w:r w:rsidR="00712826">
        <w:rPr>
          <w:rFonts w:asciiTheme="majorBidi" w:hAnsiTheme="majorBidi" w:cstheme="majorBidi"/>
          <w:sz w:val="22"/>
          <w:szCs w:val="22"/>
          <w:lang w:val="en-CA"/>
        </w:rPr>
        <w:t xml:space="preserve"> </w:t>
      </w:r>
      <w:hyperlink r:id="rId18" w:tooltip="Building automation" w:history="1">
        <w:r w:rsidRPr="00712826">
          <w:rPr>
            <w:rFonts w:asciiTheme="majorBidi" w:hAnsiTheme="majorBidi" w:cstheme="majorBidi"/>
            <w:sz w:val="22"/>
            <w:szCs w:val="22"/>
            <w:lang w:val="en-CA"/>
          </w:rPr>
          <w:t>building automation</w:t>
        </w:r>
      </w:hyperlink>
      <w:r w:rsidR="00712826">
        <w:rPr>
          <w:rFonts w:asciiTheme="majorBidi" w:hAnsiTheme="majorBidi" w:cstheme="majorBidi"/>
          <w:sz w:val="22"/>
          <w:szCs w:val="22"/>
          <w:lang w:val="en-CA"/>
        </w:rPr>
        <w:t xml:space="preserve"> </w:t>
      </w:r>
      <w:r w:rsidRPr="00712826">
        <w:rPr>
          <w:rFonts w:asciiTheme="majorBidi" w:hAnsiTheme="majorBidi" w:cstheme="majorBidi"/>
          <w:sz w:val="22"/>
          <w:szCs w:val="22"/>
          <w:lang w:val="en-CA"/>
        </w:rPr>
        <w:t>and control systems for applications such as heating, ventilating, and air-conditioning control (</w:t>
      </w:r>
      <w:hyperlink r:id="rId19" w:history="1">
        <w:r w:rsidRPr="00712826">
          <w:rPr>
            <w:rFonts w:asciiTheme="majorBidi" w:hAnsiTheme="majorBidi" w:cstheme="majorBidi"/>
            <w:sz w:val="22"/>
            <w:szCs w:val="22"/>
            <w:lang w:val="en-CA"/>
          </w:rPr>
          <w:t>HVAC</w:t>
        </w:r>
      </w:hyperlink>
      <w:r w:rsidRPr="00712826">
        <w:rPr>
          <w:rFonts w:asciiTheme="majorBidi" w:hAnsiTheme="majorBidi" w:cstheme="majorBidi"/>
          <w:sz w:val="22"/>
          <w:szCs w:val="22"/>
          <w:lang w:val="en-CA"/>
        </w:rPr>
        <w:t>), lighting control, access control, and fire detection systems and their associated equipment.</w:t>
      </w:r>
      <w:r w:rsidR="00712826">
        <w:rPr>
          <w:rFonts w:asciiTheme="majorBidi" w:hAnsiTheme="majorBidi" w:cstheme="majorBidi"/>
          <w:sz w:val="22"/>
          <w:szCs w:val="22"/>
          <w:lang w:val="en-CA"/>
        </w:rPr>
        <w:t xml:space="preserve"> </w:t>
      </w:r>
    </w:p>
    <w:p w14:paraId="68D9705E" w14:textId="19AC0A0E"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BASE BUILDING SECURITY</w:t>
      </w:r>
      <w:bookmarkEnd w:id="9594"/>
      <w:r w:rsidR="004D19FF" w:rsidRPr="00D952D2">
        <w:rPr>
          <w:rFonts w:asciiTheme="majorBidi" w:hAnsiTheme="majorBidi" w:cstheme="majorBidi"/>
          <w:sz w:val="22"/>
          <w:szCs w:val="22"/>
          <w:lang w:val="en-CA"/>
        </w:rPr>
        <w:t xml:space="preserve"> is a description of the</w:t>
      </w:r>
      <w:r w:rsidRPr="00D952D2">
        <w:rPr>
          <w:rFonts w:asciiTheme="majorBidi" w:hAnsiTheme="majorBidi" w:cstheme="majorBidi"/>
          <w:sz w:val="22"/>
          <w:szCs w:val="22"/>
          <w:lang w:val="en-CA"/>
        </w:rPr>
        <w:t xml:space="preserve"> security safeguards provided to protect a facility but not the necessarily the assets contained in the building</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Basic building security provides a base or starting point for other security requirements (</w:t>
      </w:r>
      <w:r w:rsidR="000B3708" w:rsidRPr="00D952D2">
        <w:rPr>
          <w:rFonts w:asciiTheme="majorBidi" w:hAnsiTheme="majorBidi" w:cstheme="majorBidi"/>
          <w:sz w:val="22"/>
          <w:szCs w:val="22"/>
          <w:lang w:val="en-CA"/>
        </w:rPr>
        <w:t>i.e.,</w:t>
      </w:r>
      <w:r w:rsidRPr="00D952D2">
        <w:rPr>
          <w:rFonts w:asciiTheme="majorBidi" w:hAnsiTheme="majorBidi" w:cstheme="majorBidi"/>
          <w:sz w:val="22"/>
          <w:szCs w:val="22"/>
          <w:lang w:val="en-CA"/>
        </w:rPr>
        <w:t xml:space="preserve"> minimum and enhanced safeguards) to be added to protect the specific assets held by the facility</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is dependent on a TRA and a specific business requirement.</w:t>
      </w:r>
    </w:p>
    <w:p w14:paraId="78B8AC1F" w14:textId="6A91A52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BASELINE SECURITY REQUIREMENTS</w:t>
      </w:r>
      <w:r w:rsidR="004D19FF" w:rsidRPr="00D952D2">
        <w:rPr>
          <w:rFonts w:asciiTheme="majorBidi" w:hAnsiTheme="majorBidi" w:cstheme="majorBidi"/>
          <w:sz w:val="22"/>
          <w:szCs w:val="22"/>
          <w:lang w:val="en-CA"/>
        </w:rPr>
        <w:t xml:space="preserve"> are the </w:t>
      </w:r>
      <w:r w:rsidRPr="00D952D2">
        <w:rPr>
          <w:rFonts w:asciiTheme="majorBidi" w:hAnsiTheme="majorBidi" w:cstheme="majorBidi"/>
          <w:sz w:val="22"/>
          <w:szCs w:val="22"/>
          <w:lang w:val="en-CA"/>
        </w:rPr>
        <w:t>mandatory provisions of the Region of York and its associated operational standards and technical documentation.</w:t>
      </w:r>
    </w:p>
    <w:p w14:paraId="5FB029A1" w14:textId="5089574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BINARY DIGIT is the smallest unit of data in a computer and is often abbreviated to “bit”</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 bit has a single binary value, either 0 or 1 (see also Byte).</w:t>
      </w:r>
    </w:p>
    <w:p w14:paraId="0439F5CF" w14:textId="3FE6BAD1"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BITS PER SECOND is the speed of data transmission measured in bits per second and is often referred to as “baud”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Network speeds are generally measured in bps and have risen sharply with a tenfold increase for each new technology ranging from 1 Mbps through 10, 100 Mbps and 1Gbps and 10 Gbps.</w:t>
      </w:r>
    </w:p>
    <w:p w14:paraId="3D9D8EC3" w14:textId="35CEC84F" w:rsidR="009B2219" w:rsidRDefault="009B2219"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BOND SENSOR see Hold Force Sensor.</w:t>
      </w:r>
    </w:p>
    <w:p w14:paraId="3E97C464" w14:textId="0562E2A5"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BURN-IN TESTING is an extended form of “in service” System Integration Testing</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For the period which has been defined for this test the system shall be left operational and shall endure all normal in-service characteristics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may include power outages, weather extremes, etc</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Burn-In Test is designed to prove the operational capabilities of the entire system</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test may, therefore, require that the system function through a normal range of weather and perform in the manner which is expected for a minimum of 30 days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Thus, some burn-in tests can only be performed during the summer or during the winter seasons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No adjustments, configuration changes or maintenance of any kind should be performed during this period</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details of the BIT which is to be performed shall be noted in the Contract Documents.</w:t>
      </w:r>
    </w:p>
    <w:p w14:paraId="5F560106" w14:textId="78F4B3D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BUSINESS CONTINUITY PLANNING</w:t>
      </w:r>
      <w:r w:rsidR="004D19FF" w:rsidRPr="00D952D2">
        <w:rPr>
          <w:rFonts w:asciiTheme="majorBidi" w:hAnsiTheme="majorBidi" w:cstheme="majorBidi"/>
          <w:sz w:val="22"/>
          <w:szCs w:val="22"/>
          <w:lang w:val="en-CA"/>
        </w:rPr>
        <w:t xml:space="preserve"> is</w:t>
      </w:r>
      <w:r w:rsidRPr="00D952D2">
        <w:rPr>
          <w:rFonts w:asciiTheme="majorBidi" w:hAnsiTheme="majorBidi" w:cstheme="majorBidi"/>
          <w:sz w:val="22"/>
          <w:szCs w:val="22"/>
          <w:lang w:val="en-CA"/>
        </w:rPr>
        <w:t xml:space="preserve"> an all-encompassing term which includes the development and timely execution of plans, measures, procedures and arrangements to ensure minimal or no interruption to the availability of critical services and assets.</w:t>
      </w:r>
    </w:p>
    <w:p w14:paraId="01723513" w14:textId="6F0BB683"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BY-PASS indicates that either one or more sensors or zones are by-passed or off-site monitoring has been “disabled”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While all of these options are generally invoked during testing, the purpose in all cases is to allow for the testing of an alarm system without activating a response from security agents responsible for such investigations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In some situations, if the security system is malfunctioning and the problem has been reduced to a particular sensor or zone, the sensor or zone may be bypassed to allow the remainder of the system to function normally pending the repair of the defect, a by-passed sensor or zone does not provide any signalling</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If the entire security system is by-passed, the monitoring service will not activate any response plan for the duration of the “by-pass”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It is common practice, in these circumstances for the monitoring service will provide a detailed listing of all the alarms received to the client so that the client or the security contractor can compare the report with the stimuli applied to the security system.</w:t>
      </w:r>
    </w:p>
    <w:p w14:paraId="156AD0FA" w14:textId="2F65AD36"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BYTE consists of a number of bits and has generally been associated with 8 bits leading to its common nomenclature of an “octet” and allowing for values from 0 to 255</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Most modern computers use 4 or 8 bit “words” yielding 32-bit or 64-bit architectures.</w:t>
      </w:r>
    </w:p>
    <w:p w14:paraId="3DDFCDB4" w14:textId="6AB2C090"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BYTES PER SECOND </w:t>
      </w:r>
      <w:r w:rsidRPr="00D952D2">
        <w:rPr>
          <w:rFonts w:asciiTheme="majorBidi" w:hAnsiTheme="majorBidi" w:cstheme="majorBidi"/>
          <w:color w:val="202124"/>
          <w:sz w:val="22"/>
          <w:szCs w:val="22"/>
          <w:shd w:val="clear" w:color="auto" w:fill="FFFFFF"/>
          <w:lang w:val="en-CA"/>
        </w:rPr>
        <w:t>or the number of bytes transmitted per second</w:t>
      </w:r>
      <w:r w:rsidR="00C420F7">
        <w:rPr>
          <w:rFonts w:asciiTheme="majorBidi" w:hAnsiTheme="majorBidi" w:cstheme="majorBidi"/>
          <w:color w:val="202124"/>
          <w:sz w:val="22"/>
          <w:szCs w:val="22"/>
          <w:shd w:val="clear" w:color="auto" w:fill="FFFFFF"/>
          <w:lang w:val="en-CA"/>
        </w:rPr>
        <w:t xml:space="preserve">.  </w:t>
      </w:r>
      <w:r w:rsidRPr="00D952D2">
        <w:rPr>
          <w:rFonts w:asciiTheme="majorBidi" w:hAnsiTheme="majorBidi" w:cstheme="majorBidi"/>
          <w:color w:val="202124"/>
          <w:sz w:val="22"/>
          <w:szCs w:val="22"/>
          <w:shd w:val="clear" w:color="auto" w:fill="FFFFFF"/>
          <w:lang w:val="en-CA"/>
        </w:rPr>
        <w:t>There are commonly 8 bits per byte so that a speed of 110 baud is equivalent to approximately 10 characters per second when allowing for parity and other error correction bits.</w:t>
      </w:r>
    </w:p>
    <w:p w14:paraId="4DE35149" w14:textId="66924D3F"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COMMON ACCESS CARD is a term describing the particular form of access card used by all US Government and military personnel</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It should not be confused with any other form of commonly used access cards.</w:t>
      </w:r>
    </w:p>
    <w:p w14:paraId="24B24C6A"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CBRN a general term covering attacks using “Chemical”, “Biological”, “Radiological” or “Nuclear” weapons.</w:t>
      </w:r>
    </w:p>
    <w:p w14:paraId="672A51C0"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CBRNE this term adds “Explosives” to the possible threats (see CBRN).</w:t>
      </w:r>
    </w:p>
    <w:p w14:paraId="5D8F2B62"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CLOSED CIRCUIT TELEVISION, often referred to as “Surveillance”.</w:t>
      </w:r>
    </w:p>
    <w:p w14:paraId="58803960"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CENTRAL STATION see Monitoring Station.</w:t>
      </w:r>
    </w:p>
    <w:p w14:paraId="4A25EB7F" w14:textId="40EC3D1F"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CIVIL DISTURBANCES Means acts of violence and or disorder prejudicial to the public law and order</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Civil disturbances most often arise from political grievances, urban economic conflicts, community unrest, terrorist acts, or foreign influences</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They can range from peaceful picketing to full-blown riot situations.</w:t>
      </w:r>
    </w:p>
    <w:p w14:paraId="2BC835E3" w14:textId="41F19E83"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CODE can refer to the most recent enacted version of any of a number of Codes which govern the construction and operation of buildings and systems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Typically, the pertinent Codes will include at least the Ontario Electrical Safety Code, the Ontario Building Code, the Elevator Code and the Fire Code.</w:t>
      </w:r>
    </w:p>
    <w:p w14:paraId="3AC81BA2" w14:textId="6D5ACFA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COMMISSIONING</w:t>
      </w:r>
      <w:r w:rsidR="004D19FF" w:rsidRPr="00D952D2">
        <w:rPr>
          <w:rFonts w:asciiTheme="majorBidi" w:hAnsiTheme="majorBidi" w:cstheme="majorBidi"/>
          <w:sz w:val="22"/>
          <w:szCs w:val="22"/>
          <w:lang w:val="en-CA"/>
        </w:rPr>
        <w:t xml:space="preserve"> describes </w:t>
      </w:r>
      <w:r w:rsidRPr="00D952D2">
        <w:rPr>
          <w:rFonts w:asciiTheme="majorBidi" w:hAnsiTheme="majorBidi" w:cstheme="majorBidi"/>
          <w:sz w:val="22"/>
          <w:szCs w:val="22"/>
          <w:lang w:val="en-CA"/>
        </w:rPr>
        <w:t>the activity of commissioning which is the measured process of placing the security system into its initial operation and may include Proof of Performance and System Integration Tests sufficient to demonstrate the operational status of the entire system under operating conditions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Following the completion of the Commissioning process, the security system shall, if required, complete the Burn-In testing to qualify for Acceptance.</w:t>
      </w:r>
    </w:p>
    <w:p w14:paraId="29D8EB59" w14:textId="4FDDC948"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COMPROMISE</w:t>
      </w:r>
      <w:r w:rsidR="004D19FF" w:rsidRPr="00D952D2">
        <w:rPr>
          <w:rFonts w:asciiTheme="majorBidi" w:hAnsiTheme="majorBidi" w:cstheme="majorBidi"/>
          <w:sz w:val="22"/>
          <w:szCs w:val="22"/>
          <w:lang w:val="en-CA"/>
        </w:rPr>
        <w:t xml:space="preserve"> is the </w:t>
      </w:r>
      <w:r w:rsidRPr="00D952D2">
        <w:rPr>
          <w:rFonts w:asciiTheme="majorBidi" w:hAnsiTheme="majorBidi" w:cstheme="majorBidi"/>
          <w:sz w:val="22"/>
          <w:szCs w:val="22"/>
          <w:lang w:val="en-CA"/>
        </w:rPr>
        <w:t>unauthorized disclosure, destruction, removal, modification, interruption or use of assets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Also used to classify the unauthorised opening of a portal, door etc. i.e.</w:t>
      </w:r>
      <w:r w:rsidR="004D19F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an intrusion.</w:t>
      </w:r>
    </w:p>
    <w:p w14:paraId="01C9727A"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CONTACT ID is the number of the Monitoring Station information in the security system reference list of numbers and alternatives to be called when notification of an alarm is to be transmitted.</w:t>
      </w:r>
    </w:p>
    <w:p w14:paraId="28396E31" w14:textId="2E25C31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CONTINUOUS LIGHTING </w:t>
      </w:r>
      <w:r w:rsidR="004D19FF" w:rsidRPr="00D952D2">
        <w:rPr>
          <w:rFonts w:asciiTheme="majorBidi" w:hAnsiTheme="majorBidi" w:cstheme="majorBidi"/>
          <w:sz w:val="22"/>
          <w:szCs w:val="22"/>
          <w:lang w:val="en-CA"/>
        </w:rPr>
        <w:t xml:space="preserve">consists </w:t>
      </w:r>
      <w:r w:rsidRPr="00D952D2">
        <w:rPr>
          <w:rFonts w:asciiTheme="majorBidi" w:hAnsiTheme="majorBidi" w:cstheme="majorBidi"/>
          <w:sz w:val="22"/>
          <w:szCs w:val="22"/>
          <w:lang w:val="en-CA"/>
        </w:rPr>
        <w:t>of a series of fixed lights arranged to flood an area continuously with overlapping cones of light.</w:t>
      </w:r>
    </w:p>
    <w:p w14:paraId="04DE64B8" w14:textId="7B6FCF37"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CONTRACT DOCUMENTS are the documents describing the construction project and the responsibilities of the parties to the agreement</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Generally, these documents will include either a detailed design including drawings or may define the performance requirements thereby requiring the contractor to perform the detailed design</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In some construction projects the contract documents may include work to be performed by more than one discipline and in other circumstances the project work relates to only a single discipline</w:t>
      </w:r>
      <w:bookmarkStart w:id="9595" w:name="Control"/>
      <w:r w:rsidR="006A0834">
        <w:rPr>
          <w:rFonts w:asciiTheme="majorBidi" w:hAnsiTheme="majorBidi" w:cstheme="majorBidi"/>
          <w:sz w:val="22"/>
          <w:szCs w:val="22"/>
          <w:lang w:val="en-CA"/>
        </w:rPr>
        <w:t>.</w:t>
      </w:r>
    </w:p>
    <w:p w14:paraId="790F80CD" w14:textId="684A486C" w:rsidR="00792214" w:rsidRPr="00D952D2" w:rsidRDefault="00792214" w:rsidP="006A22E6">
      <w:pPr>
        <w:pStyle w:val="NormalWeb"/>
        <w:spacing w:before="0" w:beforeAutospacing="0" w:after="240" w:afterAutospacing="0"/>
        <w:jc w:val="both"/>
        <w:rPr>
          <w:rFonts w:asciiTheme="majorBidi" w:hAnsiTheme="majorBidi" w:cstheme="majorBidi"/>
          <w:sz w:val="22"/>
          <w:szCs w:val="22"/>
        </w:rPr>
      </w:pPr>
      <w:r w:rsidRPr="00D952D2">
        <w:rPr>
          <w:rFonts w:asciiTheme="majorBidi" w:hAnsiTheme="majorBidi" w:cstheme="majorBidi"/>
          <w:sz w:val="22"/>
          <w:szCs w:val="22"/>
        </w:rPr>
        <w:t>CONTROL OF ACCESS</w:t>
      </w:r>
      <w:r w:rsidR="004D19FF" w:rsidRPr="00D952D2">
        <w:rPr>
          <w:rFonts w:asciiTheme="majorBidi" w:hAnsiTheme="majorBidi" w:cstheme="majorBidi"/>
          <w:sz w:val="22"/>
          <w:szCs w:val="22"/>
        </w:rPr>
        <w:t xml:space="preserve"> describes the process of</w:t>
      </w:r>
      <w:r w:rsidRPr="00D952D2">
        <w:rPr>
          <w:rFonts w:asciiTheme="majorBidi" w:hAnsiTheme="majorBidi" w:cstheme="majorBidi"/>
          <w:sz w:val="22"/>
          <w:szCs w:val="22"/>
        </w:rPr>
        <w:t xml:space="preserve"> </w:t>
      </w:r>
      <w:bookmarkEnd w:id="9595"/>
      <w:r w:rsidRPr="00D952D2">
        <w:rPr>
          <w:rFonts w:asciiTheme="majorBidi" w:hAnsiTheme="majorBidi" w:cstheme="majorBidi"/>
          <w:sz w:val="22"/>
          <w:szCs w:val="22"/>
        </w:rPr>
        <w:t>ensuring authorized access to assets within a facility or restricted areas by screening visitors and material at entry points by personnel, guards or automated means and, where required, monitoring their movement within the facility or restricted access areas by escorting them.</w:t>
      </w:r>
    </w:p>
    <w:p w14:paraId="65F1A2E2" w14:textId="549C68FA"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CRIME PREVENTION THROUGH ENVIRONMENTAL DESIGN defines territories and how they are controlled and managed based on the use of “concentric rings of control and protection.”</w:t>
      </w:r>
      <w:r w:rsidR="00135D6F" w:rsidRPr="00D952D2">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 Outermost rings are supported by additional inner rings of protection</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Each of these concentric rings will be addressed as layers of protection within these guidelines and are intended to sequentially deter, deny access to, and slow down possible malefactors</w:t>
      </w:r>
      <w:r w:rsidR="006A0834">
        <w:rPr>
          <w:rFonts w:asciiTheme="majorBidi" w:hAnsiTheme="majorBidi" w:cstheme="majorBidi"/>
          <w:sz w:val="22"/>
          <w:szCs w:val="22"/>
          <w:lang w:val="en-CA"/>
        </w:rPr>
        <w:t>.</w:t>
      </w:r>
    </w:p>
    <w:p w14:paraId="7374B414" w14:textId="761C0375"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CREDENTIALS are a means of identifying a user in to order to manage the “privileges” accorded to that individual</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most common credential is an access card but other credentials technically include keys (mechanical or electronic), fobs (with microchips), voice signatures, finger prints, retinal patterns, hand geometries and other evolving technologies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Credentials are used both in Physical Security settings (doors, windows etc) and in Cyber Security settings (remote access, banking etc).</w:t>
      </w:r>
    </w:p>
    <w:p w14:paraId="5F2D5681" w14:textId="2BBD94E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CANADIAN STANDARDS ASSOCIATION is the Author and Authority who originate the standards, (including the Ontario Electrical Safety Code), which govern most of the devices, particularly the electrical devices used in Canada</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CSA symbol (or approved equivalent) must be permanently attached to every electrical device used with any regular power supply.</w:t>
      </w:r>
    </w:p>
    <w:p w14:paraId="020296AA" w14:textId="3358AF89"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CATEGORY 4, 5, 5e, 6 etc define the performance of unshielded twisted pair (UTP) ethernet cables as specified by the Standards developed by the ISO/IEC and ANSI/TIA/EIA 568</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These standards define the cable length as limited to 90m (300 ft), a characteristic impedance of 100 ohms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cable Categories have increased in ordinal and in performance in response to network demands moving from 10 Mbps to 100 Mbps to 1 Gbps to 10 Gbps and rendering older wiring systems obsolete</w:t>
      </w:r>
      <w:r w:rsidR="006A0834">
        <w:rPr>
          <w:rFonts w:asciiTheme="majorBidi" w:hAnsiTheme="majorBidi" w:cstheme="majorBidi"/>
          <w:sz w:val="22"/>
          <w:szCs w:val="22"/>
          <w:lang w:val="en-CA"/>
        </w:rPr>
        <w:t>.</w:t>
      </w:r>
    </w:p>
    <w:p w14:paraId="1BDF6EC0" w14:textId="44DDDD96"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CYBER SECURITY </w:t>
      </w:r>
      <w:r w:rsidRPr="00D952D2">
        <w:rPr>
          <w:rFonts w:asciiTheme="majorBidi" w:hAnsiTheme="majorBidi" w:cstheme="majorBidi"/>
          <w:color w:val="4D5156"/>
          <w:sz w:val="22"/>
          <w:szCs w:val="22"/>
          <w:shd w:val="clear" w:color="auto" w:fill="FFFFFF"/>
          <w:lang w:val="en-CA"/>
        </w:rPr>
        <w:t>is the practice of defending computers, servers, communications links, mobile devices, electronic systems, networks, and data from malicious attacks</w:t>
      </w:r>
      <w:r w:rsidR="00C420F7">
        <w:rPr>
          <w:rFonts w:asciiTheme="majorBidi" w:hAnsiTheme="majorBidi" w:cstheme="majorBidi"/>
          <w:color w:val="4D5156"/>
          <w:sz w:val="22"/>
          <w:szCs w:val="22"/>
          <w:shd w:val="clear" w:color="auto" w:fill="FFFFFF"/>
          <w:lang w:val="en-CA"/>
        </w:rPr>
        <w:t xml:space="preserve">.  </w:t>
      </w:r>
      <w:r w:rsidRPr="00D952D2">
        <w:rPr>
          <w:rFonts w:asciiTheme="majorBidi" w:hAnsiTheme="majorBidi" w:cstheme="majorBidi"/>
          <w:color w:val="4D5156"/>
          <w:sz w:val="22"/>
          <w:szCs w:val="22"/>
          <w:shd w:val="clear" w:color="auto" w:fill="FFFFFF"/>
          <w:lang w:val="en-CA"/>
        </w:rPr>
        <w:t xml:space="preserve">It is also known as information technology </w:t>
      </w:r>
      <w:r w:rsidRPr="00D952D2">
        <w:rPr>
          <w:rStyle w:val="Emphasis"/>
          <w:rFonts w:asciiTheme="majorBidi" w:hAnsiTheme="majorBidi" w:cstheme="majorBidi"/>
          <w:i w:val="0"/>
          <w:iCs w:val="0"/>
          <w:color w:val="5F6368"/>
          <w:sz w:val="22"/>
          <w:szCs w:val="22"/>
          <w:shd w:val="clear" w:color="auto" w:fill="FFFFFF"/>
          <w:lang w:val="en-CA"/>
        </w:rPr>
        <w:t>security</w:t>
      </w:r>
      <w:r w:rsidRPr="00D952D2">
        <w:rPr>
          <w:rFonts w:asciiTheme="majorBidi" w:hAnsiTheme="majorBidi" w:cstheme="majorBidi"/>
          <w:color w:val="4D5156"/>
          <w:sz w:val="22"/>
          <w:szCs w:val="22"/>
          <w:shd w:val="clear" w:color="auto" w:fill="FFFFFF"/>
          <w:lang w:val="en-CA"/>
        </w:rPr>
        <w:t xml:space="preserve"> or electronic information </w:t>
      </w:r>
      <w:r w:rsidRPr="00D952D2">
        <w:rPr>
          <w:rStyle w:val="Emphasis"/>
          <w:rFonts w:asciiTheme="majorBidi" w:hAnsiTheme="majorBidi" w:cstheme="majorBidi"/>
          <w:i w:val="0"/>
          <w:iCs w:val="0"/>
          <w:color w:val="5F6368"/>
          <w:sz w:val="22"/>
          <w:szCs w:val="22"/>
          <w:shd w:val="clear" w:color="auto" w:fill="FFFFFF"/>
          <w:lang w:val="en-CA"/>
        </w:rPr>
        <w:t>security</w:t>
      </w:r>
      <w:r w:rsidR="00C420F7">
        <w:rPr>
          <w:rFonts w:asciiTheme="majorBidi" w:hAnsiTheme="majorBidi" w:cstheme="majorBidi"/>
          <w:color w:val="4D5156"/>
          <w:sz w:val="22"/>
          <w:szCs w:val="22"/>
          <w:shd w:val="clear" w:color="auto" w:fill="FFFFFF"/>
          <w:lang w:val="en-CA"/>
        </w:rPr>
        <w:t xml:space="preserve">.  </w:t>
      </w:r>
      <w:r w:rsidRPr="00D952D2">
        <w:rPr>
          <w:rFonts w:asciiTheme="majorBidi" w:hAnsiTheme="majorBidi" w:cstheme="majorBidi"/>
          <w:color w:val="4D5156"/>
          <w:sz w:val="22"/>
          <w:szCs w:val="22"/>
          <w:shd w:val="clear" w:color="auto" w:fill="FFFFFF"/>
          <w:lang w:val="en-CA"/>
        </w:rPr>
        <w:t>This is quite distinct from Physical Security which is the focus of this document.</w:t>
      </w:r>
    </w:p>
    <w:p w14:paraId="65A88DA5" w14:textId="6FCDFA24" w:rsidR="00792214" w:rsidRDefault="00792214" w:rsidP="006A22E6">
      <w:pPr>
        <w:pStyle w:val="BodyText"/>
        <w:spacing w:after="240"/>
        <w:jc w:val="both"/>
        <w:rPr>
          <w:rFonts w:asciiTheme="majorBidi" w:hAnsiTheme="majorBidi" w:cstheme="majorBidi"/>
          <w:sz w:val="22"/>
          <w:szCs w:val="22"/>
          <w:lang w:val="en-CA"/>
        </w:rPr>
      </w:pPr>
      <w:bookmarkStart w:id="9596" w:name="Detection"/>
      <w:r w:rsidRPr="00D952D2">
        <w:rPr>
          <w:rFonts w:asciiTheme="majorBidi" w:hAnsiTheme="majorBidi" w:cstheme="majorBidi"/>
          <w:sz w:val="22"/>
          <w:szCs w:val="22"/>
          <w:lang w:val="en-CA"/>
        </w:rPr>
        <w:t>DETECTION</w:t>
      </w:r>
      <w:r w:rsidR="00135D6F" w:rsidRPr="00D952D2">
        <w:rPr>
          <w:rFonts w:asciiTheme="majorBidi" w:hAnsiTheme="majorBidi" w:cstheme="majorBidi"/>
          <w:sz w:val="22"/>
          <w:szCs w:val="22"/>
          <w:lang w:val="en-CA"/>
        </w:rPr>
        <w:t xml:space="preserve"> refers to</w:t>
      </w:r>
      <w:r w:rsidRPr="00D952D2">
        <w:rPr>
          <w:rFonts w:asciiTheme="majorBidi" w:hAnsiTheme="majorBidi" w:cstheme="majorBidi"/>
          <w:sz w:val="22"/>
          <w:szCs w:val="22"/>
          <w:lang w:val="en-CA"/>
        </w:rPr>
        <w:t xml:space="preserve"> the use of appropriate devices, systems and procedures to signal that an attempted or actual unauthorized access has occurred.</w:t>
      </w:r>
      <w:bookmarkEnd w:id="9596"/>
    </w:p>
    <w:p w14:paraId="4C022AB1" w14:textId="7755387A" w:rsidR="00936999" w:rsidRPr="00936999" w:rsidRDefault="00936999" w:rsidP="00936999">
      <w:pPr>
        <w:pStyle w:val="BodyText"/>
        <w:spacing w:after="240"/>
        <w:jc w:val="both"/>
        <w:rPr>
          <w:rFonts w:asciiTheme="majorBidi" w:hAnsiTheme="majorBidi" w:cstheme="majorBidi"/>
          <w:color w:val="4D5156"/>
          <w:sz w:val="22"/>
          <w:szCs w:val="22"/>
          <w:shd w:val="clear" w:color="auto" w:fill="FFFFFF"/>
          <w:lang w:val="en-CA"/>
        </w:rPr>
      </w:pPr>
      <w:r w:rsidRPr="00936999">
        <w:rPr>
          <w:rFonts w:asciiTheme="majorBidi" w:hAnsiTheme="majorBidi" w:cstheme="majorBidi"/>
          <w:color w:val="4D5156"/>
          <w:sz w:val="22"/>
          <w:szCs w:val="22"/>
          <w:shd w:val="clear" w:color="auto" w:fill="FFFFFF"/>
          <w:lang w:val="en-CA"/>
        </w:rPr>
        <w:t>DIN RAIL is a commonly used device for mounting many types of modules inside enclosures.  It was originally specified by the Deutsches Institut für Normung (DIN) in1928 and has since been adopted internationally (Top Hat Rail IEC/EN 60715).</w:t>
      </w:r>
    </w:p>
    <w:p w14:paraId="0E4EE13D" w14:textId="385F7FBE"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DOCUMENTATION shall include shop drawings, catalogue sheets, calculations, drawings, diagrams, test print outs, photographs or/and text</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Specific references may limit the particular documentation to specific criteria</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All documentation submitted to the Owner shall be in English</w:t>
      </w:r>
      <w:r w:rsidR="00C420F7">
        <w:rPr>
          <w:rFonts w:asciiTheme="majorBidi" w:hAnsiTheme="majorBidi" w:cstheme="majorBidi"/>
          <w:sz w:val="22"/>
          <w:szCs w:val="22"/>
          <w:lang w:val="en-CA"/>
        </w:rPr>
        <w:t xml:space="preserve">.  </w:t>
      </w:r>
      <w:r w:rsidR="001D651E" w:rsidRPr="00D952D2">
        <w:rPr>
          <w:rFonts w:asciiTheme="majorBidi" w:hAnsiTheme="majorBidi" w:cstheme="majorBidi"/>
          <w:sz w:val="22"/>
          <w:szCs w:val="22"/>
          <w:lang w:val="en-CA"/>
        </w:rPr>
        <w:t>The format of the Documentation shall be in accordance with the requirements as specified in the Contract Documents.</w:t>
      </w:r>
    </w:p>
    <w:p w14:paraId="385AB413" w14:textId="33DF7E37"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EMERGENCY LIGHTING depends on alternative power sources, and therefore, is reserved for times when regular lighting is not available</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Typically, such lights are selected luminaires or fixtures which are selected from the continuous lighting fixtures and which are provided with an alternative source of power</w:t>
      </w:r>
      <w:r w:rsidR="006A0834">
        <w:rPr>
          <w:rFonts w:asciiTheme="majorBidi" w:hAnsiTheme="majorBidi" w:cstheme="majorBidi"/>
          <w:sz w:val="22"/>
          <w:szCs w:val="22"/>
          <w:lang w:val="en-CA"/>
        </w:rPr>
        <w:t>.</w:t>
      </w:r>
    </w:p>
    <w:p w14:paraId="0931EA0F" w14:textId="4C3BDB71"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END OF LINE or END OF LINE RESISTOR refers to the placement of one or sometimes more than 1 resistor at the remote end of the sensor communications line</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See Supervision for more details.</w:t>
      </w:r>
    </w:p>
    <w:p w14:paraId="0ABB1F37" w14:textId="4F22913C"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ENVIRONMENTAL THREATS</w:t>
      </w:r>
      <w:r w:rsidR="00135D6F" w:rsidRPr="00D952D2">
        <w:rPr>
          <w:rFonts w:asciiTheme="majorBidi" w:hAnsiTheme="majorBidi" w:cstheme="majorBidi"/>
          <w:sz w:val="22"/>
          <w:szCs w:val="22"/>
          <w:lang w:val="en-CA"/>
        </w:rPr>
        <w:t xml:space="preserve"> refers to n</w:t>
      </w:r>
      <w:r w:rsidRPr="00D952D2">
        <w:rPr>
          <w:rFonts w:asciiTheme="majorBidi" w:hAnsiTheme="majorBidi" w:cstheme="majorBidi"/>
          <w:sz w:val="22"/>
          <w:szCs w:val="22"/>
          <w:lang w:val="en-CA"/>
        </w:rPr>
        <w:t>atural phenomena/disasters that have the potential to damage resources or services or to interrupt activities or operations, e.g.</w:t>
      </w:r>
      <w:r w:rsidR="00135D6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hurricanes, floods, heat waves</w:t>
      </w:r>
      <w:r w:rsidR="006A0834">
        <w:rPr>
          <w:rFonts w:asciiTheme="majorBidi" w:hAnsiTheme="majorBidi" w:cstheme="majorBidi"/>
          <w:sz w:val="22"/>
          <w:szCs w:val="22"/>
          <w:lang w:val="en-CA"/>
        </w:rPr>
        <w:t>.</w:t>
      </w:r>
    </w:p>
    <w:p w14:paraId="10190C46" w14:textId="063F63A7" w:rsidR="00C05FB1" w:rsidRDefault="00C05FB1"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 xml:space="preserve">EXPLOSION PROOF </w:t>
      </w:r>
      <w:r w:rsidR="005B3400">
        <w:rPr>
          <w:rFonts w:asciiTheme="majorBidi" w:hAnsiTheme="majorBidi" w:cstheme="majorBidi"/>
          <w:sz w:val="22"/>
          <w:szCs w:val="22"/>
          <w:lang w:val="en-CA"/>
        </w:rPr>
        <w:t xml:space="preserve">refers to the certification required </w:t>
      </w:r>
      <w:r w:rsidR="001D651E">
        <w:rPr>
          <w:rFonts w:asciiTheme="majorBidi" w:hAnsiTheme="majorBidi" w:cstheme="majorBidi"/>
          <w:sz w:val="22"/>
          <w:szCs w:val="22"/>
          <w:lang w:val="en-CA"/>
        </w:rPr>
        <w:t xml:space="preserve">of </w:t>
      </w:r>
      <w:r w:rsidR="005B3400">
        <w:rPr>
          <w:rFonts w:asciiTheme="majorBidi" w:hAnsiTheme="majorBidi" w:cstheme="majorBidi"/>
          <w:sz w:val="22"/>
          <w:szCs w:val="22"/>
          <w:lang w:val="en-CA"/>
        </w:rPr>
        <w:t xml:space="preserve">electrical and related safety devices used in hazardous locations.  </w:t>
      </w:r>
      <w:r w:rsidRPr="001D651E">
        <w:rPr>
          <w:rFonts w:asciiTheme="majorBidi" w:hAnsiTheme="majorBidi" w:cstheme="majorBidi"/>
          <w:sz w:val="22"/>
          <w:szCs w:val="22"/>
          <w:lang w:val="en-CA"/>
        </w:rPr>
        <w:t>In</w:t>
      </w:r>
      <w:r>
        <w:rPr>
          <w:rFonts w:asciiTheme="majorBidi" w:hAnsiTheme="majorBidi" w:cstheme="majorBidi"/>
          <w:sz w:val="22"/>
          <w:szCs w:val="22"/>
          <w:lang w:val="en-CA"/>
        </w:rPr>
        <w:t xml:space="preserve"> </w:t>
      </w:r>
      <w:hyperlink r:id="rId20" w:tooltip="Electrical engineering" w:history="1">
        <w:r w:rsidRPr="001D651E">
          <w:rPr>
            <w:rFonts w:asciiTheme="majorBidi" w:hAnsiTheme="majorBidi" w:cstheme="majorBidi"/>
            <w:sz w:val="22"/>
            <w:szCs w:val="22"/>
            <w:lang w:val="en-CA"/>
          </w:rPr>
          <w:t>electrical</w:t>
        </w:r>
      </w:hyperlink>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and</w:t>
      </w:r>
      <w:r>
        <w:rPr>
          <w:rFonts w:asciiTheme="majorBidi" w:hAnsiTheme="majorBidi" w:cstheme="majorBidi"/>
          <w:sz w:val="22"/>
          <w:szCs w:val="22"/>
          <w:lang w:val="en-CA"/>
        </w:rPr>
        <w:t xml:space="preserve"> </w:t>
      </w:r>
      <w:hyperlink r:id="rId21" w:tooltip="Safety engineering" w:history="1">
        <w:r w:rsidRPr="001D651E">
          <w:rPr>
            <w:rFonts w:asciiTheme="majorBidi" w:hAnsiTheme="majorBidi" w:cstheme="majorBidi"/>
            <w:sz w:val="22"/>
            <w:szCs w:val="22"/>
            <w:lang w:val="en-CA"/>
          </w:rPr>
          <w:t>safety</w:t>
        </w:r>
      </w:hyperlink>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engineering,</w:t>
      </w:r>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hazardous locations</w:t>
      </w:r>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are places where</w:t>
      </w:r>
      <w:r w:rsidR="005B3400">
        <w:rPr>
          <w:rFonts w:asciiTheme="majorBidi" w:hAnsiTheme="majorBidi" w:cstheme="majorBidi"/>
          <w:sz w:val="22"/>
          <w:szCs w:val="22"/>
          <w:lang w:val="en-CA"/>
        </w:rPr>
        <w:t xml:space="preserve"> </w:t>
      </w:r>
      <w:r w:rsidR="001D651E">
        <w:rPr>
          <w:rFonts w:asciiTheme="majorBidi" w:hAnsiTheme="majorBidi" w:cstheme="majorBidi"/>
          <w:sz w:val="22"/>
          <w:szCs w:val="22"/>
          <w:lang w:val="en-CA"/>
        </w:rPr>
        <w:t xml:space="preserve">particular </w:t>
      </w:r>
      <w:hyperlink r:id="rId22" w:tooltip="Fire" w:history="1">
        <w:r w:rsidRPr="001D651E">
          <w:rPr>
            <w:rFonts w:asciiTheme="majorBidi" w:hAnsiTheme="majorBidi" w:cstheme="majorBidi"/>
            <w:sz w:val="22"/>
            <w:szCs w:val="22"/>
            <w:lang w:val="en-CA"/>
          </w:rPr>
          <w:t>fire</w:t>
        </w:r>
      </w:hyperlink>
      <w:r w:rsidR="005B3400">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or</w:t>
      </w:r>
      <w:r w:rsidR="005B3400">
        <w:rPr>
          <w:rFonts w:asciiTheme="majorBidi" w:hAnsiTheme="majorBidi" w:cstheme="majorBidi"/>
          <w:sz w:val="22"/>
          <w:szCs w:val="22"/>
          <w:lang w:val="en-CA"/>
        </w:rPr>
        <w:t xml:space="preserve"> </w:t>
      </w:r>
      <w:hyperlink r:id="rId23" w:tooltip="Explosion" w:history="1">
        <w:r w:rsidRPr="001D651E">
          <w:rPr>
            <w:rFonts w:asciiTheme="majorBidi" w:hAnsiTheme="majorBidi" w:cstheme="majorBidi"/>
            <w:sz w:val="22"/>
            <w:szCs w:val="22"/>
            <w:lang w:val="en-CA"/>
          </w:rPr>
          <w:t>explosion</w:t>
        </w:r>
      </w:hyperlink>
      <w:r w:rsidR="005B3400">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hazards may exist.</w:t>
      </w:r>
      <w:r w:rsidR="005B3400">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 xml:space="preserve"> Sources of such hazards include</w:t>
      </w:r>
      <w:r w:rsidR="005B3400">
        <w:rPr>
          <w:rFonts w:asciiTheme="majorBidi" w:hAnsiTheme="majorBidi" w:cstheme="majorBidi"/>
          <w:sz w:val="22"/>
          <w:szCs w:val="22"/>
          <w:lang w:val="en-CA"/>
        </w:rPr>
        <w:t xml:space="preserve"> </w:t>
      </w:r>
      <w:hyperlink r:id="rId24" w:tooltip="Gas" w:history="1">
        <w:r w:rsidRPr="001D651E">
          <w:rPr>
            <w:rFonts w:asciiTheme="majorBidi" w:hAnsiTheme="majorBidi" w:cstheme="majorBidi"/>
            <w:sz w:val="22"/>
            <w:szCs w:val="22"/>
            <w:lang w:val="en-CA"/>
          </w:rPr>
          <w:t>gases</w:t>
        </w:r>
      </w:hyperlink>
      <w:r w:rsidRPr="001D651E">
        <w:rPr>
          <w:rFonts w:asciiTheme="majorBidi" w:hAnsiTheme="majorBidi" w:cstheme="majorBidi"/>
          <w:sz w:val="22"/>
          <w:szCs w:val="22"/>
          <w:lang w:val="en-CA"/>
        </w:rPr>
        <w:t>,</w:t>
      </w:r>
      <w:r w:rsidR="005B3400">
        <w:rPr>
          <w:rFonts w:asciiTheme="majorBidi" w:hAnsiTheme="majorBidi" w:cstheme="majorBidi"/>
          <w:sz w:val="22"/>
          <w:szCs w:val="22"/>
          <w:lang w:val="en-CA"/>
        </w:rPr>
        <w:t xml:space="preserve"> </w:t>
      </w:r>
      <w:hyperlink r:id="rId25" w:tooltip="Vapor" w:history="1">
        <w:r w:rsidRPr="001D651E">
          <w:rPr>
            <w:rFonts w:asciiTheme="majorBidi" w:hAnsiTheme="majorBidi" w:cstheme="majorBidi"/>
            <w:sz w:val="22"/>
            <w:szCs w:val="22"/>
            <w:lang w:val="en-CA"/>
          </w:rPr>
          <w:t>vapo</w:t>
        </w:r>
        <w:r w:rsidR="005B3400">
          <w:rPr>
            <w:rFonts w:asciiTheme="majorBidi" w:hAnsiTheme="majorBidi" w:cstheme="majorBidi"/>
            <w:sz w:val="22"/>
            <w:szCs w:val="22"/>
            <w:lang w:val="en-CA"/>
          </w:rPr>
          <w:t>u</w:t>
        </w:r>
        <w:r w:rsidRPr="001D651E">
          <w:rPr>
            <w:rFonts w:asciiTheme="majorBidi" w:hAnsiTheme="majorBidi" w:cstheme="majorBidi"/>
            <w:sz w:val="22"/>
            <w:szCs w:val="22"/>
            <w:lang w:val="en-CA"/>
          </w:rPr>
          <w:t>rs</w:t>
        </w:r>
      </w:hyperlink>
      <w:r w:rsidRPr="001D651E">
        <w:rPr>
          <w:rFonts w:asciiTheme="majorBidi" w:hAnsiTheme="majorBidi" w:cstheme="majorBidi"/>
          <w:sz w:val="22"/>
          <w:szCs w:val="22"/>
          <w:lang w:val="en-CA"/>
        </w:rPr>
        <w:t>,</w:t>
      </w:r>
      <w:r w:rsidR="005B3400">
        <w:rPr>
          <w:rFonts w:asciiTheme="majorBidi" w:hAnsiTheme="majorBidi" w:cstheme="majorBidi"/>
          <w:sz w:val="22"/>
          <w:szCs w:val="22"/>
          <w:lang w:val="en-CA"/>
        </w:rPr>
        <w:t xml:space="preserve"> </w:t>
      </w:r>
      <w:hyperlink r:id="rId26" w:tooltip="Dust explosion" w:history="1">
        <w:r w:rsidRPr="001D651E">
          <w:rPr>
            <w:rFonts w:asciiTheme="majorBidi" w:hAnsiTheme="majorBidi" w:cstheme="majorBidi"/>
            <w:sz w:val="22"/>
            <w:szCs w:val="22"/>
            <w:lang w:val="en-CA"/>
          </w:rPr>
          <w:t>dust</w:t>
        </w:r>
      </w:hyperlink>
      <w:r w:rsidRPr="001D651E">
        <w:rPr>
          <w:rFonts w:asciiTheme="majorBidi" w:hAnsiTheme="majorBidi" w:cstheme="majorBidi"/>
          <w:sz w:val="22"/>
          <w:szCs w:val="22"/>
          <w:lang w:val="en-CA"/>
        </w:rPr>
        <w:t>, fib</w:t>
      </w:r>
      <w:r w:rsidR="005B3400">
        <w:rPr>
          <w:rFonts w:asciiTheme="majorBidi" w:hAnsiTheme="majorBidi" w:cstheme="majorBidi"/>
          <w:sz w:val="22"/>
          <w:szCs w:val="22"/>
          <w:lang w:val="en-CA"/>
        </w:rPr>
        <w:t>re</w:t>
      </w:r>
      <w:r w:rsidRPr="001D651E">
        <w:rPr>
          <w:rFonts w:asciiTheme="majorBidi" w:hAnsiTheme="majorBidi" w:cstheme="majorBidi"/>
          <w:sz w:val="22"/>
          <w:szCs w:val="22"/>
          <w:lang w:val="en-CA"/>
        </w:rPr>
        <w:t xml:space="preserve">s, and </w:t>
      </w:r>
      <w:r w:rsidR="005B3400">
        <w:rPr>
          <w:rFonts w:asciiTheme="majorBidi" w:hAnsiTheme="majorBidi" w:cstheme="majorBidi"/>
          <w:sz w:val="22"/>
          <w:szCs w:val="22"/>
          <w:lang w:val="en-CA"/>
        </w:rPr>
        <w:t>airborne particles</w:t>
      </w:r>
      <w:r w:rsidRPr="001D651E">
        <w:rPr>
          <w:rFonts w:asciiTheme="majorBidi" w:hAnsiTheme="majorBidi" w:cstheme="majorBidi"/>
          <w:sz w:val="22"/>
          <w:szCs w:val="22"/>
          <w:lang w:val="en-CA"/>
        </w:rPr>
        <w:t>, which are</w:t>
      </w:r>
      <w:r w:rsidR="005B3400">
        <w:rPr>
          <w:rFonts w:asciiTheme="majorBidi" w:hAnsiTheme="majorBidi" w:cstheme="majorBidi"/>
          <w:sz w:val="22"/>
          <w:szCs w:val="22"/>
          <w:lang w:val="en-CA"/>
        </w:rPr>
        <w:t xml:space="preserve"> </w:t>
      </w:r>
      <w:hyperlink r:id="rId27" w:tooltip="Combustibility and flammability" w:history="1">
        <w:r w:rsidRPr="001D651E">
          <w:rPr>
            <w:rFonts w:asciiTheme="majorBidi" w:hAnsiTheme="majorBidi" w:cstheme="majorBidi"/>
            <w:sz w:val="22"/>
            <w:szCs w:val="22"/>
            <w:lang w:val="en-CA"/>
          </w:rPr>
          <w:t>combustible or flammable</w:t>
        </w:r>
      </w:hyperlink>
      <w:r w:rsidRPr="001D651E">
        <w:rPr>
          <w:rFonts w:asciiTheme="majorBidi" w:hAnsiTheme="majorBidi" w:cstheme="majorBidi"/>
          <w:sz w:val="22"/>
          <w:szCs w:val="22"/>
          <w:lang w:val="en-CA"/>
        </w:rPr>
        <w:t>.</w:t>
      </w:r>
      <w:r w:rsidR="005B3400">
        <w:rPr>
          <w:rFonts w:asciiTheme="majorBidi" w:hAnsiTheme="majorBidi" w:cstheme="majorBidi"/>
          <w:sz w:val="22"/>
          <w:szCs w:val="22"/>
          <w:lang w:val="en-CA"/>
        </w:rPr>
        <w:t xml:space="preserve">  </w:t>
      </w:r>
      <w:hyperlink r:id="rId28" w:tooltip="Electrical equipment" w:history="1">
        <w:r w:rsidRPr="001D651E">
          <w:rPr>
            <w:rFonts w:asciiTheme="majorBidi" w:hAnsiTheme="majorBidi" w:cstheme="majorBidi"/>
            <w:sz w:val="22"/>
            <w:szCs w:val="22"/>
            <w:lang w:val="en-CA"/>
          </w:rPr>
          <w:t>Electrical equipment</w:t>
        </w:r>
      </w:hyperlink>
      <w:r w:rsidR="005B3400">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installed in such locations could provide an ignition source, due to</w:t>
      </w:r>
      <w:r w:rsidR="005B3400">
        <w:rPr>
          <w:rFonts w:asciiTheme="majorBidi" w:hAnsiTheme="majorBidi" w:cstheme="majorBidi"/>
          <w:sz w:val="22"/>
          <w:szCs w:val="22"/>
          <w:lang w:val="en-CA"/>
        </w:rPr>
        <w:t xml:space="preserve"> </w:t>
      </w:r>
      <w:hyperlink r:id="rId29" w:history="1">
        <w:r w:rsidRPr="001D651E">
          <w:rPr>
            <w:rFonts w:asciiTheme="majorBidi" w:hAnsiTheme="majorBidi" w:cstheme="majorBidi"/>
            <w:sz w:val="22"/>
            <w:szCs w:val="22"/>
            <w:lang w:val="en-CA"/>
          </w:rPr>
          <w:t>electrical arcing</w:t>
        </w:r>
      </w:hyperlink>
      <w:r w:rsidRPr="001D651E">
        <w:rPr>
          <w:rFonts w:asciiTheme="majorBidi" w:hAnsiTheme="majorBidi" w:cstheme="majorBidi"/>
          <w:sz w:val="22"/>
          <w:szCs w:val="22"/>
          <w:lang w:val="en-CA"/>
        </w:rPr>
        <w:t>, or high</w:t>
      </w:r>
      <w:r w:rsidR="005B3400">
        <w:rPr>
          <w:rFonts w:asciiTheme="majorBidi" w:hAnsiTheme="majorBidi" w:cstheme="majorBidi"/>
          <w:sz w:val="22"/>
          <w:szCs w:val="22"/>
          <w:lang w:val="en-CA"/>
        </w:rPr>
        <w:t xml:space="preserve"> </w:t>
      </w:r>
      <w:hyperlink r:id="rId30" w:tooltip="Temperature" w:history="1">
        <w:r w:rsidRPr="001D651E">
          <w:rPr>
            <w:rFonts w:asciiTheme="majorBidi" w:hAnsiTheme="majorBidi" w:cstheme="majorBidi"/>
            <w:sz w:val="22"/>
            <w:szCs w:val="22"/>
            <w:lang w:val="en-CA"/>
          </w:rPr>
          <w:t>temperature</w:t>
        </w:r>
      </w:hyperlink>
      <w:r w:rsidRPr="001D651E">
        <w:rPr>
          <w:rFonts w:asciiTheme="majorBidi" w:hAnsiTheme="majorBidi" w:cstheme="majorBidi"/>
          <w:sz w:val="22"/>
          <w:szCs w:val="22"/>
          <w:lang w:val="en-CA"/>
        </w:rPr>
        <w:t>.</w:t>
      </w:r>
      <w:r w:rsidR="005B3400">
        <w:rPr>
          <w:rFonts w:asciiTheme="majorBidi" w:hAnsiTheme="majorBidi" w:cstheme="majorBidi"/>
          <w:sz w:val="22"/>
          <w:szCs w:val="22"/>
          <w:lang w:val="en-CA"/>
        </w:rPr>
        <w:t xml:space="preserve">  </w:t>
      </w:r>
      <w:hyperlink r:id="rId31" w:tooltip="Regulation" w:history="1">
        <w:r w:rsidRPr="001D651E">
          <w:rPr>
            <w:rFonts w:asciiTheme="majorBidi" w:hAnsiTheme="majorBidi" w:cstheme="majorBidi"/>
            <w:sz w:val="22"/>
            <w:szCs w:val="22"/>
            <w:lang w:val="en-CA"/>
          </w:rPr>
          <w:t>Standards</w:t>
        </w:r>
      </w:hyperlink>
      <w:r w:rsidR="005B3400">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and</w:t>
      </w:r>
      <w:r w:rsidR="005B3400">
        <w:rPr>
          <w:rFonts w:asciiTheme="majorBidi" w:hAnsiTheme="majorBidi" w:cstheme="majorBidi"/>
          <w:sz w:val="22"/>
          <w:szCs w:val="22"/>
          <w:lang w:val="en-CA"/>
        </w:rPr>
        <w:t xml:space="preserve"> </w:t>
      </w:r>
      <w:hyperlink r:id="rId32" w:history="1">
        <w:r w:rsidRPr="001D651E">
          <w:rPr>
            <w:rFonts w:asciiTheme="majorBidi" w:hAnsiTheme="majorBidi" w:cstheme="majorBidi"/>
            <w:sz w:val="22"/>
            <w:szCs w:val="22"/>
            <w:lang w:val="en-CA"/>
          </w:rPr>
          <w:t>regulations</w:t>
        </w:r>
      </w:hyperlink>
      <w:r w:rsidR="005B3400">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exist to identify such locations, classify the hazards, and design equipment for safe use in such locations.</w:t>
      </w:r>
    </w:p>
    <w:p w14:paraId="47A93116" w14:textId="3C7FDB9E"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EXTERNAL THREATS refer to threats to the integrity and security brought about by individuals or circumstances outside of the Region of York</w:t>
      </w:r>
      <w:bookmarkStart w:id="9597" w:name="Facility"/>
      <w:r w:rsidR="006A0834">
        <w:rPr>
          <w:rFonts w:asciiTheme="majorBidi" w:hAnsiTheme="majorBidi" w:cstheme="majorBidi"/>
          <w:sz w:val="22"/>
          <w:szCs w:val="22"/>
          <w:lang w:val="en-CA"/>
        </w:rPr>
        <w:t>.</w:t>
      </w:r>
    </w:p>
    <w:p w14:paraId="2B21DFE8" w14:textId="59BBA092"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FACILITY - a physical setting used to serve a specific purpose</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 facility may be part of a building, a whole building, or a building plus its site; or it may be a construction that is not a building</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term encompasses both the physical object and its use (for example, weapons ranges, agriculture fields).</w:t>
      </w:r>
      <w:bookmarkEnd w:id="9597"/>
    </w:p>
    <w:p w14:paraId="4D978D30" w14:textId="0E0BE8A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FAIL OPEN indicates that a failure of the control system will lead to the door or portal being uncontrolled and unlocked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See FAIL SAFE for a further discussion.</w:t>
      </w:r>
    </w:p>
    <w:p w14:paraId="4A105655" w14:textId="05503329"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FAIL SAFE is a term which may be confusing to the casual user as the term “SAFE” may relate to a portal (door) being “safe for humans”, i.e.</w:t>
      </w:r>
      <w:r w:rsidR="007E294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open or “safe for property”, i.e.</w:t>
      </w:r>
      <w:r w:rsidR="007E294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closed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terms, “FAIL OPEN” and “FAIL SECURE” are less ambiguous and therefore preferred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reference to “FAIL” refers to the state assumed by the door or portal when control is lost, e.g.</w:t>
      </w:r>
      <w:r w:rsidR="007E294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when the power has failed, a cable is cut or software malfunctions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It should be noted that while the establishing of a desirable “FAILURE” mode is desirable, unforeseen circumstances may prevent this mode being achieved, </w:t>
      </w:r>
      <w:r w:rsidR="000B3708" w:rsidRPr="00D952D2">
        <w:rPr>
          <w:rFonts w:asciiTheme="majorBidi" w:hAnsiTheme="majorBidi" w:cstheme="majorBidi"/>
          <w:sz w:val="22"/>
          <w:szCs w:val="22"/>
          <w:lang w:val="en-CA"/>
        </w:rPr>
        <w:t>e.g.,</w:t>
      </w:r>
      <w:r w:rsidRPr="00D952D2">
        <w:rPr>
          <w:rFonts w:asciiTheme="majorBidi" w:hAnsiTheme="majorBidi" w:cstheme="majorBidi"/>
          <w:sz w:val="22"/>
          <w:szCs w:val="22"/>
          <w:lang w:val="en-CA"/>
        </w:rPr>
        <w:t xml:space="preserve"> when a mechanical component seizes up or breaks</w:t>
      </w:r>
      <w:r w:rsidR="00C420F7">
        <w:rPr>
          <w:rFonts w:asciiTheme="majorBidi" w:hAnsiTheme="majorBidi" w:cstheme="majorBidi"/>
          <w:sz w:val="22"/>
          <w:szCs w:val="22"/>
          <w:lang w:val="en-CA"/>
        </w:rPr>
        <w:t xml:space="preserve">.  </w:t>
      </w:r>
    </w:p>
    <w:p w14:paraId="6FCCEA4B" w14:textId="70C753FB"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FAIL SECURE indicates that a failure of the control system will lead to the door or portal being uncontrolled and locked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See FAIL SAFE for a further discussion.</w:t>
      </w:r>
    </w:p>
    <w:p w14:paraId="23454346" w14:textId="5AE557F3" w:rsidR="00792214" w:rsidRPr="00D952D2" w:rsidRDefault="00792214" w:rsidP="006A22E6">
      <w:pPr>
        <w:pStyle w:val="NormalWeb"/>
        <w:shd w:val="clear" w:color="auto" w:fill="FFFFFF"/>
        <w:spacing w:before="0" w:beforeAutospacing="0" w:after="240" w:afterAutospacing="0"/>
        <w:jc w:val="both"/>
        <w:textAlignment w:val="baseline"/>
        <w:rPr>
          <w:rFonts w:asciiTheme="majorBidi" w:hAnsiTheme="majorBidi" w:cstheme="majorBidi"/>
          <w:sz w:val="22"/>
          <w:szCs w:val="22"/>
        </w:rPr>
      </w:pPr>
      <w:r w:rsidRPr="00D952D2">
        <w:rPr>
          <w:rFonts w:asciiTheme="majorBidi" w:hAnsiTheme="majorBidi" w:cstheme="majorBidi"/>
          <w:sz w:val="22"/>
          <w:szCs w:val="22"/>
        </w:rPr>
        <w:t xml:space="preserve">FALSE ALARM </w:t>
      </w:r>
      <w:r w:rsidRPr="00D952D2">
        <w:rPr>
          <w:rFonts w:asciiTheme="majorBidi" w:hAnsiTheme="majorBidi" w:cstheme="majorBidi"/>
          <w:color w:val="202122"/>
          <w:sz w:val="22"/>
          <w:szCs w:val="22"/>
          <w:shd w:val="clear" w:color="auto" w:fill="FFFFFF"/>
        </w:rPr>
        <w:t>refers to alarm systems being triggered by something other than the expected trigger-event</w:t>
      </w:r>
      <w:r w:rsidR="00C420F7">
        <w:rPr>
          <w:rFonts w:asciiTheme="majorBidi" w:hAnsiTheme="majorBidi" w:cstheme="majorBidi"/>
          <w:color w:val="202122"/>
          <w:sz w:val="22"/>
          <w:szCs w:val="22"/>
          <w:shd w:val="clear" w:color="auto" w:fill="FFFFFF"/>
        </w:rPr>
        <w:t xml:space="preserve">.  </w:t>
      </w:r>
      <w:r w:rsidRPr="00D952D2">
        <w:rPr>
          <w:rFonts w:asciiTheme="majorBidi" w:hAnsiTheme="majorBidi" w:cstheme="majorBidi"/>
          <w:color w:val="202122"/>
          <w:sz w:val="22"/>
          <w:szCs w:val="22"/>
          <w:shd w:val="clear" w:color="auto" w:fill="FFFFFF"/>
        </w:rPr>
        <w:t>Examples of those applications include residential burglar alarms, smoke detectors, industrial alarms, and signal detection theory</w:t>
      </w:r>
      <w:r w:rsidR="00C420F7">
        <w:rPr>
          <w:rFonts w:asciiTheme="majorBidi" w:hAnsiTheme="majorBidi" w:cstheme="majorBidi"/>
          <w:color w:val="202122"/>
          <w:sz w:val="22"/>
          <w:szCs w:val="22"/>
          <w:shd w:val="clear" w:color="auto" w:fill="FFFFFF"/>
        </w:rPr>
        <w:t xml:space="preserve">.  </w:t>
      </w:r>
      <w:r w:rsidRPr="00D952D2">
        <w:rPr>
          <w:rFonts w:asciiTheme="majorBidi" w:hAnsiTheme="majorBidi" w:cstheme="majorBidi"/>
          <w:color w:val="202122"/>
          <w:sz w:val="22"/>
          <w:szCs w:val="22"/>
          <w:shd w:val="clear" w:color="auto" w:fill="FFFFFF"/>
        </w:rPr>
        <w:t>False alarms are, correctly, limited to those alarms caused by a system not behaving in accordance with the system programming, e.g.</w:t>
      </w:r>
      <w:r w:rsidR="007E294F" w:rsidRPr="00D952D2">
        <w:rPr>
          <w:rFonts w:asciiTheme="majorBidi" w:hAnsiTheme="majorBidi" w:cstheme="majorBidi"/>
          <w:color w:val="202122"/>
          <w:sz w:val="22"/>
          <w:szCs w:val="22"/>
          <w:shd w:val="clear" w:color="auto" w:fill="FFFFFF"/>
        </w:rPr>
        <w:t>,</w:t>
      </w:r>
      <w:r w:rsidRPr="00D952D2">
        <w:rPr>
          <w:rFonts w:asciiTheme="majorBidi" w:hAnsiTheme="majorBidi" w:cstheme="majorBidi"/>
          <w:color w:val="202122"/>
          <w:sz w:val="22"/>
          <w:szCs w:val="22"/>
          <w:shd w:val="clear" w:color="auto" w:fill="FFFFFF"/>
        </w:rPr>
        <w:t xml:space="preserve"> a smoke detector activated by dust, a motion sensor activated by a mouse, s glass shock sensor activated by a tree branch hitting the window</w:t>
      </w:r>
      <w:r w:rsidR="00C420F7">
        <w:rPr>
          <w:rFonts w:asciiTheme="majorBidi" w:hAnsiTheme="majorBidi" w:cstheme="majorBidi"/>
          <w:color w:val="202122"/>
          <w:sz w:val="22"/>
          <w:szCs w:val="22"/>
          <w:shd w:val="clear" w:color="auto" w:fill="FFFFFF"/>
        </w:rPr>
        <w:t xml:space="preserve">.  </w:t>
      </w:r>
      <w:r w:rsidRPr="00D952D2">
        <w:rPr>
          <w:rFonts w:asciiTheme="majorBidi" w:hAnsiTheme="majorBidi" w:cstheme="majorBidi"/>
          <w:color w:val="202122"/>
          <w:sz w:val="22"/>
          <w:szCs w:val="22"/>
          <w:shd w:val="clear" w:color="auto" w:fill="FFFFFF"/>
        </w:rPr>
        <w:t>(See Nuisance Alarm).</w:t>
      </w:r>
    </w:p>
    <w:p w14:paraId="33328A01" w14:textId="5F8411F2" w:rsidR="00792214" w:rsidRPr="00D952D2" w:rsidRDefault="00792214" w:rsidP="006A22E6">
      <w:pPr>
        <w:pStyle w:val="NormalWeb"/>
        <w:shd w:val="clear" w:color="auto" w:fill="FFFFFF"/>
        <w:spacing w:before="0" w:beforeAutospacing="0" w:after="240" w:afterAutospacing="0"/>
        <w:jc w:val="both"/>
        <w:textAlignment w:val="baseline"/>
        <w:rPr>
          <w:rFonts w:asciiTheme="majorBidi" w:hAnsiTheme="majorBidi" w:cstheme="majorBidi"/>
          <w:sz w:val="22"/>
          <w:szCs w:val="22"/>
        </w:rPr>
      </w:pPr>
      <w:r w:rsidRPr="00D952D2">
        <w:rPr>
          <w:rFonts w:asciiTheme="majorBidi" w:hAnsiTheme="majorBidi" w:cstheme="majorBidi"/>
          <w:sz w:val="22"/>
          <w:szCs w:val="22"/>
        </w:rPr>
        <w:t xml:space="preserve">FALSE ALARM RATE, </w:t>
      </w:r>
      <w:r w:rsidRPr="00D952D2">
        <w:rPr>
          <w:rFonts w:asciiTheme="majorBidi" w:eastAsiaTheme="minorHAnsi" w:hAnsiTheme="majorBidi" w:cstheme="majorBidi"/>
          <w:sz w:val="22"/>
          <w:szCs w:val="22"/>
          <w:lang w:eastAsia="en-US" w:bidi="ar-SA"/>
        </w:rPr>
        <w:t>is defined as the number of false alarms (in which an alarm, or warning, is given in spite of a non-event) per the total number of ‘non-events’ (times the event didn’t happen)</w:t>
      </w:r>
      <w:r w:rsidR="004F7917">
        <w:rPr>
          <w:rFonts w:asciiTheme="majorBidi" w:eastAsiaTheme="minorHAnsi" w:hAnsiTheme="majorBidi" w:cstheme="majorBidi"/>
          <w:sz w:val="22"/>
          <w:szCs w:val="22"/>
          <w:lang w:eastAsia="en-US" w:bidi="ar-SA"/>
        </w:rPr>
        <w:t xml:space="preserve">.  </w:t>
      </w:r>
      <w:r w:rsidRPr="00D952D2">
        <w:rPr>
          <w:rFonts w:asciiTheme="majorBidi" w:eastAsiaTheme="minorHAnsi" w:hAnsiTheme="majorBidi" w:cstheme="majorBidi"/>
          <w:sz w:val="22"/>
          <w:szCs w:val="22"/>
          <w:lang w:eastAsia="en-US" w:bidi="ar-SA"/>
        </w:rPr>
        <w:t>A false alarm rate is also known as the</w:t>
      </w:r>
      <w:r w:rsidR="005B3400">
        <w:rPr>
          <w:rFonts w:asciiTheme="majorBidi" w:eastAsiaTheme="minorHAnsi" w:hAnsiTheme="majorBidi" w:cstheme="majorBidi"/>
          <w:sz w:val="22"/>
          <w:szCs w:val="22"/>
          <w:lang w:eastAsia="en-US" w:bidi="ar-SA"/>
        </w:rPr>
        <w:t xml:space="preserve"> </w:t>
      </w:r>
      <w:r w:rsidRPr="00D952D2">
        <w:rPr>
          <w:rFonts w:asciiTheme="majorBidi" w:eastAsiaTheme="minorHAnsi" w:hAnsiTheme="majorBidi" w:cstheme="majorBidi"/>
          <w:sz w:val="22"/>
          <w:szCs w:val="22"/>
          <w:lang w:eastAsia="en-US" w:bidi="ar-SA"/>
        </w:rPr>
        <w:t>probability of false detection</w:t>
      </w:r>
      <w:r w:rsidRPr="00D952D2">
        <w:rPr>
          <w:rFonts w:asciiTheme="majorBidi" w:hAnsiTheme="majorBidi" w:cstheme="majorBidi"/>
          <w:sz w:val="22"/>
          <w:szCs w:val="22"/>
        </w:rPr>
        <w:t>.</w:t>
      </w:r>
    </w:p>
    <w:p w14:paraId="13CC5D51" w14:textId="1BA18B5F" w:rsidR="001D651E" w:rsidRDefault="00792214" w:rsidP="001D651E">
      <w:pPr>
        <w:pStyle w:val="NormalWeb"/>
        <w:shd w:val="clear" w:color="auto" w:fill="FFFFFF"/>
        <w:spacing w:before="0" w:beforeAutospacing="0" w:after="240" w:afterAutospacing="0"/>
        <w:jc w:val="both"/>
        <w:textAlignment w:val="baseline"/>
        <w:rPr>
          <w:rFonts w:asciiTheme="majorBidi" w:hAnsiTheme="majorBidi" w:cstheme="majorBidi"/>
          <w:sz w:val="22"/>
          <w:szCs w:val="22"/>
        </w:rPr>
      </w:pPr>
      <w:r w:rsidRPr="00D952D2">
        <w:rPr>
          <w:rFonts w:asciiTheme="majorBidi" w:hAnsiTheme="majorBidi" w:cstheme="majorBidi"/>
          <w:sz w:val="22"/>
          <w:szCs w:val="22"/>
        </w:rPr>
        <w:t>FALSE ALARM RATIO, is the number of false alarms (in which an alarm, or warning, is given in spite of a non-event) per the total number of warnings or alarms</w:t>
      </w:r>
      <w:r w:rsidR="005B3400">
        <w:rPr>
          <w:rFonts w:asciiTheme="majorBidi" w:hAnsiTheme="majorBidi" w:cstheme="majorBidi"/>
          <w:sz w:val="22"/>
          <w:szCs w:val="22"/>
        </w:rPr>
        <w:t xml:space="preserve"> </w:t>
      </w:r>
      <w:r w:rsidRPr="00D952D2">
        <w:rPr>
          <w:rFonts w:asciiTheme="majorBidi" w:hAnsiTheme="majorBidi" w:cstheme="majorBidi"/>
          <w:sz w:val="22"/>
          <w:szCs w:val="22"/>
        </w:rPr>
        <w:t>in a given study or situation.</w:t>
      </w:r>
    </w:p>
    <w:p w14:paraId="74EC1553" w14:textId="21C32457" w:rsidR="001D651E" w:rsidRPr="00BB10DF" w:rsidRDefault="001D651E" w:rsidP="00BB10DF">
      <w:pPr>
        <w:pStyle w:val="NormalWeb"/>
        <w:shd w:val="clear" w:color="auto" w:fill="FFFFFF"/>
        <w:spacing w:before="0" w:beforeAutospacing="0" w:after="240" w:afterAutospacing="0"/>
        <w:jc w:val="both"/>
        <w:textAlignment w:val="baseline"/>
        <w:rPr>
          <w:rFonts w:asciiTheme="majorBidi" w:hAnsiTheme="majorBidi" w:cstheme="majorBidi"/>
          <w:sz w:val="22"/>
          <w:szCs w:val="22"/>
        </w:rPr>
      </w:pPr>
      <w:r>
        <w:rPr>
          <w:rFonts w:asciiTheme="majorBidi" w:hAnsiTheme="majorBidi" w:cstheme="majorBidi"/>
          <w:sz w:val="22"/>
          <w:szCs w:val="22"/>
        </w:rPr>
        <w:t xml:space="preserve">HAZARDOUS LOCATIONS refer to </w:t>
      </w:r>
      <w:hyperlink r:id="rId33" w:tooltip="Electrical engineering" w:history="1">
        <w:r w:rsidRPr="00BB10DF">
          <w:rPr>
            <w:rFonts w:asciiTheme="majorBidi" w:hAnsiTheme="majorBidi" w:cstheme="majorBidi"/>
            <w:sz w:val="22"/>
            <w:szCs w:val="22"/>
          </w:rPr>
          <w:t>electrical</w:t>
        </w:r>
      </w:hyperlink>
      <w:r>
        <w:rPr>
          <w:rFonts w:asciiTheme="majorBidi" w:hAnsiTheme="majorBidi" w:cstheme="majorBidi"/>
          <w:sz w:val="22"/>
          <w:szCs w:val="22"/>
        </w:rPr>
        <w:t xml:space="preserve"> </w:t>
      </w:r>
      <w:r w:rsidRPr="00BB10DF">
        <w:rPr>
          <w:rFonts w:asciiTheme="majorBidi" w:hAnsiTheme="majorBidi" w:cstheme="majorBidi"/>
          <w:sz w:val="22"/>
          <w:szCs w:val="22"/>
        </w:rPr>
        <w:t>and</w:t>
      </w:r>
      <w:r>
        <w:rPr>
          <w:rFonts w:asciiTheme="majorBidi" w:hAnsiTheme="majorBidi" w:cstheme="majorBidi"/>
          <w:sz w:val="22"/>
          <w:szCs w:val="22"/>
        </w:rPr>
        <w:t xml:space="preserve"> </w:t>
      </w:r>
      <w:hyperlink r:id="rId34" w:tooltip="Safety engineering" w:history="1">
        <w:r w:rsidRPr="00BB10DF">
          <w:rPr>
            <w:rFonts w:asciiTheme="majorBidi" w:hAnsiTheme="majorBidi" w:cstheme="majorBidi"/>
            <w:sz w:val="22"/>
            <w:szCs w:val="22"/>
          </w:rPr>
          <w:t>safety</w:t>
        </w:r>
      </w:hyperlink>
      <w:r>
        <w:rPr>
          <w:rFonts w:asciiTheme="majorBidi" w:hAnsiTheme="majorBidi" w:cstheme="majorBidi"/>
          <w:sz w:val="22"/>
          <w:szCs w:val="22"/>
        </w:rPr>
        <w:t xml:space="preserve"> </w:t>
      </w:r>
      <w:r w:rsidRPr="00BB10DF">
        <w:rPr>
          <w:rFonts w:asciiTheme="majorBidi" w:hAnsiTheme="majorBidi" w:cstheme="majorBidi"/>
          <w:sz w:val="22"/>
          <w:szCs w:val="22"/>
        </w:rPr>
        <w:t>engineering locations</w:t>
      </w:r>
      <w:r>
        <w:rPr>
          <w:rFonts w:asciiTheme="majorBidi" w:hAnsiTheme="majorBidi" w:cstheme="majorBidi"/>
          <w:sz w:val="22"/>
          <w:szCs w:val="22"/>
        </w:rPr>
        <w:t xml:space="preserve"> </w:t>
      </w:r>
      <w:r w:rsidRPr="00BB10DF">
        <w:rPr>
          <w:rFonts w:asciiTheme="majorBidi" w:hAnsiTheme="majorBidi" w:cstheme="majorBidi"/>
          <w:sz w:val="22"/>
          <w:szCs w:val="22"/>
        </w:rPr>
        <w:t xml:space="preserve"> where</w:t>
      </w:r>
      <w:r>
        <w:rPr>
          <w:rFonts w:asciiTheme="majorBidi" w:hAnsiTheme="majorBidi" w:cstheme="majorBidi"/>
          <w:sz w:val="22"/>
          <w:szCs w:val="22"/>
        </w:rPr>
        <w:t xml:space="preserve"> </w:t>
      </w:r>
      <w:hyperlink r:id="rId35" w:tooltip="Fire" w:history="1">
        <w:r w:rsidRPr="00BB10DF">
          <w:rPr>
            <w:rFonts w:asciiTheme="majorBidi" w:hAnsiTheme="majorBidi" w:cstheme="majorBidi"/>
            <w:sz w:val="22"/>
            <w:szCs w:val="22"/>
          </w:rPr>
          <w:t>fire</w:t>
        </w:r>
      </w:hyperlink>
      <w:r>
        <w:rPr>
          <w:rFonts w:asciiTheme="majorBidi" w:hAnsiTheme="majorBidi" w:cstheme="majorBidi"/>
          <w:sz w:val="22"/>
          <w:szCs w:val="22"/>
        </w:rPr>
        <w:t xml:space="preserve"> </w:t>
      </w:r>
      <w:r w:rsidRPr="00BB10DF">
        <w:rPr>
          <w:rFonts w:asciiTheme="majorBidi" w:hAnsiTheme="majorBidi" w:cstheme="majorBidi"/>
          <w:sz w:val="22"/>
          <w:szCs w:val="22"/>
        </w:rPr>
        <w:t>or</w:t>
      </w:r>
      <w:r>
        <w:rPr>
          <w:rFonts w:asciiTheme="majorBidi" w:hAnsiTheme="majorBidi" w:cstheme="majorBidi"/>
          <w:sz w:val="22"/>
          <w:szCs w:val="22"/>
        </w:rPr>
        <w:t xml:space="preserve"> </w:t>
      </w:r>
      <w:hyperlink r:id="rId36" w:history="1">
        <w:r w:rsidRPr="00BB10DF">
          <w:rPr>
            <w:rFonts w:asciiTheme="majorBidi" w:hAnsiTheme="majorBidi" w:cstheme="majorBidi"/>
            <w:sz w:val="22"/>
            <w:szCs w:val="22"/>
          </w:rPr>
          <w:t>explosion</w:t>
        </w:r>
      </w:hyperlink>
      <w:r>
        <w:rPr>
          <w:rFonts w:asciiTheme="majorBidi" w:hAnsiTheme="majorBidi" w:cstheme="majorBidi"/>
          <w:sz w:val="22"/>
          <w:szCs w:val="22"/>
        </w:rPr>
        <w:t xml:space="preserve"> </w:t>
      </w:r>
      <w:r w:rsidRPr="00BB10DF">
        <w:rPr>
          <w:rFonts w:asciiTheme="majorBidi" w:hAnsiTheme="majorBidi" w:cstheme="majorBidi"/>
          <w:sz w:val="22"/>
          <w:szCs w:val="22"/>
        </w:rPr>
        <w:t xml:space="preserve">hazards may exist. </w:t>
      </w:r>
      <w:r>
        <w:rPr>
          <w:rFonts w:asciiTheme="majorBidi" w:hAnsiTheme="majorBidi" w:cstheme="majorBidi"/>
          <w:sz w:val="22"/>
          <w:szCs w:val="22"/>
        </w:rPr>
        <w:t xml:space="preserve"> </w:t>
      </w:r>
      <w:r w:rsidRPr="00BB10DF">
        <w:rPr>
          <w:rFonts w:asciiTheme="majorBidi" w:hAnsiTheme="majorBidi" w:cstheme="majorBidi"/>
          <w:sz w:val="22"/>
          <w:szCs w:val="22"/>
        </w:rPr>
        <w:t>Sources of such hazards include</w:t>
      </w:r>
      <w:r>
        <w:rPr>
          <w:rFonts w:asciiTheme="majorBidi" w:hAnsiTheme="majorBidi" w:cstheme="majorBidi"/>
          <w:sz w:val="22"/>
          <w:szCs w:val="22"/>
        </w:rPr>
        <w:t xml:space="preserve"> </w:t>
      </w:r>
      <w:hyperlink r:id="rId37" w:tooltip="Gas" w:history="1">
        <w:r w:rsidRPr="00BB10DF">
          <w:rPr>
            <w:rFonts w:asciiTheme="majorBidi" w:hAnsiTheme="majorBidi" w:cstheme="majorBidi"/>
            <w:sz w:val="22"/>
            <w:szCs w:val="22"/>
          </w:rPr>
          <w:t>gases</w:t>
        </w:r>
      </w:hyperlink>
      <w:r w:rsidRPr="00BB10DF">
        <w:rPr>
          <w:rFonts w:asciiTheme="majorBidi" w:hAnsiTheme="majorBidi" w:cstheme="majorBidi"/>
          <w:sz w:val="22"/>
          <w:szCs w:val="22"/>
        </w:rPr>
        <w:t>,</w:t>
      </w:r>
      <w:r>
        <w:rPr>
          <w:rFonts w:asciiTheme="majorBidi" w:hAnsiTheme="majorBidi" w:cstheme="majorBidi"/>
          <w:sz w:val="22"/>
          <w:szCs w:val="22"/>
        </w:rPr>
        <w:t xml:space="preserve"> </w:t>
      </w:r>
      <w:hyperlink r:id="rId38" w:history="1">
        <w:r w:rsidRPr="00BB10DF">
          <w:rPr>
            <w:rFonts w:asciiTheme="majorBidi" w:hAnsiTheme="majorBidi" w:cstheme="majorBidi"/>
            <w:sz w:val="22"/>
            <w:szCs w:val="22"/>
          </w:rPr>
          <w:t>vapors</w:t>
        </w:r>
      </w:hyperlink>
      <w:r w:rsidRPr="00BB10DF">
        <w:rPr>
          <w:rFonts w:asciiTheme="majorBidi" w:hAnsiTheme="majorBidi" w:cstheme="majorBidi"/>
          <w:sz w:val="22"/>
          <w:szCs w:val="22"/>
        </w:rPr>
        <w:t>,</w:t>
      </w:r>
      <w:r>
        <w:rPr>
          <w:rFonts w:asciiTheme="majorBidi" w:hAnsiTheme="majorBidi" w:cstheme="majorBidi"/>
          <w:sz w:val="22"/>
          <w:szCs w:val="22"/>
        </w:rPr>
        <w:t xml:space="preserve"> </w:t>
      </w:r>
      <w:hyperlink r:id="rId39" w:tooltip="Dust explosion" w:history="1">
        <w:r w:rsidRPr="00BB10DF">
          <w:rPr>
            <w:rFonts w:asciiTheme="majorBidi" w:hAnsiTheme="majorBidi" w:cstheme="majorBidi"/>
            <w:sz w:val="22"/>
            <w:szCs w:val="22"/>
          </w:rPr>
          <w:t>dust</w:t>
        </w:r>
      </w:hyperlink>
      <w:r w:rsidRPr="001D651E">
        <w:rPr>
          <w:rFonts w:asciiTheme="majorBidi" w:hAnsiTheme="majorBidi" w:cstheme="majorBidi"/>
          <w:sz w:val="22"/>
          <w:szCs w:val="22"/>
        </w:rPr>
        <w:t xml:space="preserve">, fibers, and </w:t>
      </w:r>
      <w:r>
        <w:rPr>
          <w:rFonts w:asciiTheme="majorBidi" w:hAnsiTheme="majorBidi" w:cstheme="majorBidi"/>
          <w:sz w:val="22"/>
          <w:szCs w:val="22"/>
        </w:rPr>
        <w:t>air borne particles</w:t>
      </w:r>
      <w:r w:rsidRPr="001D651E">
        <w:rPr>
          <w:rFonts w:asciiTheme="majorBidi" w:hAnsiTheme="majorBidi" w:cstheme="majorBidi"/>
          <w:sz w:val="22"/>
          <w:szCs w:val="22"/>
        </w:rPr>
        <w:t>, which are</w:t>
      </w:r>
      <w:r>
        <w:rPr>
          <w:rFonts w:asciiTheme="majorBidi" w:hAnsiTheme="majorBidi" w:cstheme="majorBidi"/>
          <w:sz w:val="22"/>
          <w:szCs w:val="22"/>
        </w:rPr>
        <w:t xml:space="preserve"> </w:t>
      </w:r>
      <w:hyperlink r:id="rId40" w:tooltip="Combustibility and flammability" w:history="1">
        <w:r w:rsidRPr="00BB10DF">
          <w:rPr>
            <w:rFonts w:asciiTheme="majorBidi" w:hAnsiTheme="majorBidi" w:cstheme="majorBidi"/>
            <w:sz w:val="22"/>
            <w:szCs w:val="22"/>
          </w:rPr>
          <w:t>combustible or flammable</w:t>
        </w:r>
      </w:hyperlink>
      <w:r w:rsidRPr="001D651E">
        <w:rPr>
          <w:rFonts w:asciiTheme="majorBidi" w:hAnsiTheme="majorBidi" w:cstheme="majorBidi"/>
          <w:sz w:val="22"/>
          <w:szCs w:val="22"/>
        </w:rPr>
        <w:t>.</w:t>
      </w:r>
      <w:r>
        <w:rPr>
          <w:rFonts w:asciiTheme="majorBidi" w:hAnsiTheme="majorBidi" w:cstheme="majorBidi"/>
          <w:sz w:val="22"/>
          <w:szCs w:val="22"/>
        </w:rPr>
        <w:t xml:space="preserve">  </w:t>
      </w:r>
      <w:hyperlink r:id="rId41" w:tooltip="Electrical equipment" w:history="1">
        <w:r w:rsidRPr="00BB10DF">
          <w:rPr>
            <w:rFonts w:asciiTheme="majorBidi" w:hAnsiTheme="majorBidi" w:cstheme="majorBidi"/>
            <w:sz w:val="22"/>
            <w:szCs w:val="22"/>
          </w:rPr>
          <w:t>Electrical equipment</w:t>
        </w:r>
      </w:hyperlink>
      <w:r>
        <w:rPr>
          <w:rFonts w:asciiTheme="majorBidi" w:hAnsiTheme="majorBidi" w:cstheme="majorBidi"/>
          <w:sz w:val="22"/>
          <w:szCs w:val="22"/>
        </w:rPr>
        <w:t xml:space="preserve"> </w:t>
      </w:r>
      <w:r w:rsidRPr="001D651E">
        <w:rPr>
          <w:rFonts w:asciiTheme="majorBidi" w:hAnsiTheme="majorBidi" w:cstheme="majorBidi"/>
          <w:sz w:val="22"/>
          <w:szCs w:val="22"/>
        </w:rPr>
        <w:t>installed in such locations could provide an ignition source, due to</w:t>
      </w:r>
      <w:r>
        <w:rPr>
          <w:rFonts w:asciiTheme="majorBidi" w:hAnsiTheme="majorBidi" w:cstheme="majorBidi"/>
          <w:sz w:val="22"/>
          <w:szCs w:val="22"/>
        </w:rPr>
        <w:t xml:space="preserve"> </w:t>
      </w:r>
      <w:hyperlink r:id="rId42" w:tooltip="Electrical arc" w:history="1">
        <w:r w:rsidRPr="00BB10DF">
          <w:rPr>
            <w:rFonts w:asciiTheme="majorBidi" w:hAnsiTheme="majorBidi" w:cstheme="majorBidi"/>
            <w:sz w:val="22"/>
            <w:szCs w:val="22"/>
          </w:rPr>
          <w:t>electrical arcing</w:t>
        </w:r>
      </w:hyperlink>
      <w:r w:rsidRPr="00BB10DF">
        <w:rPr>
          <w:rFonts w:asciiTheme="majorBidi" w:hAnsiTheme="majorBidi" w:cstheme="majorBidi"/>
          <w:sz w:val="22"/>
          <w:szCs w:val="22"/>
        </w:rPr>
        <w:t>, or high</w:t>
      </w:r>
      <w:r>
        <w:rPr>
          <w:rFonts w:asciiTheme="majorBidi" w:hAnsiTheme="majorBidi" w:cstheme="majorBidi"/>
          <w:sz w:val="22"/>
          <w:szCs w:val="22"/>
        </w:rPr>
        <w:t xml:space="preserve"> </w:t>
      </w:r>
      <w:hyperlink r:id="rId43" w:tooltip="Temperature" w:history="1">
        <w:r w:rsidRPr="00BB10DF">
          <w:rPr>
            <w:rFonts w:asciiTheme="majorBidi" w:hAnsiTheme="majorBidi" w:cstheme="majorBidi"/>
            <w:sz w:val="22"/>
            <w:szCs w:val="22"/>
          </w:rPr>
          <w:t>temperature</w:t>
        </w:r>
      </w:hyperlink>
      <w:r w:rsidRPr="00BB10DF">
        <w:rPr>
          <w:rFonts w:asciiTheme="majorBidi" w:hAnsiTheme="majorBidi" w:cstheme="majorBidi"/>
          <w:sz w:val="22"/>
          <w:szCs w:val="22"/>
        </w:rPr>
        <w:t>.</w:t>
      </w:r>
      <w:r>
        <w:rPr>
          <w:rFonts w:asciiTheme="majorBidi" w:hAnsiTheme="majorBidi" w:cstheme="majorBidi"/>
          <w:sz w:val="22"/>
          <w:szCs w:val="22"/>
        </w:rPr>
        <w:t xml:space="preserve">  </w:t>
      </w:r>
      <w:hyperlink r:id="rId44" w:tooltip="Explosion" w:history="1">
        <w:r w:rsidRPr="00BB10DF">
          <w:rPr>
            <w:rFonts w:asciiTheme="majorBidi" w:hAnsiTheme="majorBidi" w:cstheme="majorBidi"/>
            <w:sz w:val="22"/>
            <w:szCs w:val="22"/>
          </w:rPr>
          <w:t>Standards</w:t>
        </w:r>
      </w:hyperlink>
      <w:r>
        <w:rPr>
          <w:rFonts w:asciiTheme="majorBidi" w:hAnsiTheme="majorBidi" w:cstheme="majorBidi"/>
          <w:sz w:val="22"/>
          <w:szCs w:val="22"/>
        </w:rPr>
        <w:t xml:space="preserve"> </w:t>
      </w:r>
      <w:r w:rsidRPr="00BB10DF">
        <w:rPr>
          <w:rFonts w:asciiTheme="majorBidi" w:hAnsiTheme="majorBidi" w:cstheme="majorBidi"/>
          <w:sz w:val="22"/>
          <w:szCs w:val="22"/>
        </w:rPr>
        <w:t>and</w:t>
      </w:r>
      <w:r>
        <w:rPr>
          <w:rFonts w:asciiTheme="majorBidi" w:hAnsiTheme="majorBidi" w:cstheme="majorBidi"/>
          <w:sz w:val="22"/>
          <w:szCs w:val="22"/>
        </w:rPr>
        <w:t xml:space="preserve"> </w:t>
      </w:r>
      <w:hyperlink r:id="rId45" w:tooltip="Regulation" w:history="1">
        <w:r w:rsidRPr="00BB10DF">
          <w:rPr>
            <w:rFonts w:asciiTheme="majorBidi" w:hAnsiTheme="majorBidi" w:cstheme="majorBidi"/>
            <w:sz w:val="22"/>
            <w:szCs w:val="22"/>
          </w:rPr>
          <w:t>regulations</w:t>
        </w:r>
      </w:hyperlink>
      <w:r>
        <w:rPr>
          <w:rFonts w:asciiTheme="majorBidi" w:hAnsiTheme="majorBidi" w:cstheme="majorBidi"/>
          <w:sz w:val="22"/>
          <w:szCs w:val="22"/>
        </w:rPr>
        <w:t xml:space="preserve"> </w:t>
      </w:r>
      <w:r w:rsidRPr="00BB10DF">
        <w:rPr>
          <w:rFonts w:asciiTheme="majorBidi" w:hAnsiTheme="majorBidi" w:cstheme="majorBidi"/>
          <w:sz w:val="22"/>
          <w:szCs w:val="22"/>
        </w:rPr>
        <w:t>exist to identify such locations, classify the hazards, and design equipment for safe use in such locations.</w:t>
      </w:r>
    </w:p>
    <w:p w14:paraId="2F1936E5" w14:textId="24701B45" w:rsidR="009B2219" w:rsidRDefault="009B2219"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HOLD FORCE SENSOR (also referred to as a “Bond Sensor”</w:t>
      </w:r>
      <w:r w:rsidR="007A643A">
        <w:rPr>
          <w:rFonts w:asciiTheme="majorBidi" w:hAnsiTheme="majorBidi" w:cstheme="majorBidi"/>
          <w:sz w:val="22"/>
          <w:szCs w:val="22"/>
          <w:lang w:val="en-CA"/>
        </w:rPr>
        <w:t>)</w:t>
      </w:r>
      <w:r>
        <w:rPr>
          <w:rFonts w:asciiTheme="majorBidi" w:hAnsiTheme="majorBidi" w:cstheme="majorBidi"/>
          <w:sz w:val="22"/>
          <w:szCs w:val="22"/>
          <w:lang w:val="en-CA"/>
        </w:rPr>
        <w:t xml:space="preserve"> is a Hall Effect device mounted in an Electromagnetic lock </w:t>
      </w:r>
      <w:r w:rsidR="007A643A">
        <w:rPr>
          <w:rFonts w:asciiTheme="majorBidi" w:hAnsiTheme="majorBidi" w:cstheme="majorBidi"/>
          <w:sz w:val="22"/>
          <w:szCs w:val="22"/>
          <w:lang w:val="en-CA"/>
        </w:rPr>
        <w:t xml:space="preserve">to </w:t>
      </w:r>
      <w:r>
        <w:rPr>
          <w:rFonts w:asciiTheme="majorBidi" w:hAnsiTheme="majorBidi" w:cstheme="majorBidi"/>
          <w:sz w:val="22"/>
          <w:szCs w:val="22"/>
          <w:lang w:val="en-CA"/>
        </w:rPr>
        <w:t>m</w:t>
      </w:r>
      <w:r w:rsidR="007A643A">
        <w:rPr>
          <w:rFonts w:asciiTheme="majorBidi" w:hAnsiTheme="majorBidi" w:cstheme="majorBidi"/>
          <w:sz w:val="22"/>
          <w:szCs w:val="22"/>
          <w:lang w:val="en-CA"/>
        </w:rPr>
        <w:t>onitor</w:t>
      </w:r>
      <w:r>
        <w:rPr>
          <w:rFonts w:asciiTheme="majorBidi" w:hAnsiTheme="majorBidi" w:cstheme="majorBidi"/>
          <w:sz w:val="22"/>
          <w:szCs w:val="22"/>
          <w:lang w:val="en-CA"/>
        </w:rPr>
        <w:t xml:space="preserve"> the force between the solenoid (coil) and the armature (steel plate).  This force which is frequently either 600 lb</w:t>
      </w:r>
      <w:r w:rsidR="007A643A">
        <w:rPr>
          <w:rFonts w:asciiTheme="majorBidi" w:hAnsiTheme="majorBidi" w:cstheme="majorBidi"/>
          <w:sz w:val="22"/>
          <w:szCs w:val="22"/>
          <w:lang w:val="en-CA"/>
        </w:rPr>
        <w:t>f (3,000 N) or 1,200 lbf (5,300 N) diminishes rapidly if there is an accumulation of dirt (e.g., rust) on the surface or any other obstacle which prevents the 2 components mating properly.  The Hold Force Sensor (HFS) can detect any such holding force reduction and initiate an alarm indicating that the door is closed improperly.</w:t>
      </w:r>
    </w:p>
    <w:p w14:paraId="1A13AE89" w14:textId="20030666"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INSIDER THREATS </w:t>
      </w:r>
      <w:r w:rsidR="007E294F" w:rsidRPr="00D952D2">
        <w:rPr>
          <w:rFonts w:asciiTheme="majorBidi" w:hAnsiTheme="majorBidi" w:cstheme="majorBidi"/>
          <w:sz w:val="22"/>
          <w:szCs w:val="22"/>
          <w:lang w:val="en-CA"/>
        </w:rPr>
        <w:t>refers to t</w:t>
      </w:r>
      <w:r w:rsidRPr="00D952D2">
        <w:rPr>
          <w:rFonts w:asciiTheme="majorBidi" w:hAnsiTheme="majorBidi" w:cstheme="majorBidi"/>
          <w:sz w:val="22"/>
          <w:szCs w:val="22"/>
          <w:lang w:val="en-CA"/>
        </w:rPr>
        <w:t>rusted persons, possibly employees of the Region of York, who have been granted access to secured resources or services but could have ulterior motives</w:t>
      </w:r>
      <w:r w:rsidR="006A0834">
        <w:rPr>
          <w:rFonts w:asciiTheme="majorBidi" w:hAnsiTheme="majorBidi" w:cstheme="majorBidi"/>
          <w:sz w:val="22"/>
          <w:szCs w:val="22"/>
          <w:lang w:val="en-CA"/>
        </w:rPr>
        <w:t>.</w:t>
      </w:r>
    </w:p>
    <w:p w14:paraId="10E7E8D0" w14:textId="3BEDF636"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INTERNATIONAL STANDARDS ORGANISATION which defines standards of many kinds and which are implicitly used by the national standards organisations such as CSA etc</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These international standards are crucial for example to allow for communications or for manufacturing.</w:t>
      </w:r>
    </w:p>
    <w:p w14:paraId="2BDB2970" w14:textId="4BE06B2C"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INTEGRITY</w:t>
      </w:r>
      <w:r w:rsidR="007E294F" w:rsidRPr="00D952D2">
        <w:rPr>
          <w:rFonts w:asciiTheme="majorBidi" w:hAnsiTheme="majorBidi" w:cstheme="majorBidi"/>
          <w:sz w:val="22"/>
          <w:szCs w:val="22"/>
          <w:lang w:val="en-CA"/>
        </w:rPr>
        <w:t xml:space="preserve"> refers to </w:t>
      </w:r>
      <w:r w:rsidRPr="00D952D2">
        <w:rPr>
          <w:rFonts w:asciiTheme="majorBidi" w:hAnsiTheme="majorBidi" w:cstheme="majorBidi"/>
          <w:sz w:val="22"/>
          <w:szCs w:val="22"/>
          <w:lang w:val="en-CA"/>
        </w:rPr>
        <w:t>the accuracy and completeness of assets, and the authenticity of transactions.</w:t>
      </w:r>
    </w:p>
    <w:p w14:paraId="15E9319B" w14:textId="7E0FFFA7" w:rsidR="00C05FB1" w:rsidRDefault="00C05FB1"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 xml:space="preserve">INTRINSICALLY SAFE </w:t>
      </w:r>
      <w:r w:rsidRPr="001D651E">
        <w:rPr>
          <w:rFonts w:asciiTheme="majorBidi" w:hAnsiTheme="majorBidi" w:cstheme="majorBidi"/>
          <w:sz w:val="22"/>
          <w:szCs w:val="22"/>
          <w:lang w:val="en-CA"/>
        </w:rPr>
        <w:t>is a protection technique for safe operation of</w:t>
      </w:r>
      <w:r>
        <w:rPr>
          <w:rFonts w:asciiTheme="majorBidi" w:hAnsiTheme="majorBidi" w:cstheme="majorBidi"/>
          <w:sz w:val="22"/>
          <w:szCs w:val="22"/>
          <w:lang w:val="en-CA"/>
        </w:rPr>
        <w:t xml:space="preserve"> </w:t>
      </w:r>
      <w:hyperlink r:id="rId46" w:history="1">
        <w:r w:rsidRPr="001D651E">
          <w:rPr>
            <w:rFonts w:asciiTheme="majorBidi" w:hAnsiTheme="majorBidi" w:cstheme="majorBidi"/>
            <w:sz w:val="22"/>
            <w:szCs w:val="22"/>
            <w:lang w:val="en-CA"/>
          </w:rPr>
          <w:t>electrical equipment in hazardous areas</w:t>
        </w:r>
      </w:hyperlink>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by limiting the energy, electrical and thermal, available for ignition.</w:t>
      </w:r>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 xml:space="preserve"> In signal and control circuits that can operate with low currents and voltages, the intrinsic safety approach simplifies circuits and reduces installation cost over other protection methods. </w:t>
      </w:r>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Areas with dangerous concentrations of flammable gases or dust are found in applications such as petrochemical refineries and mines.</w:t>
      </w:r>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 xml:space="preserve"> As a discipline, it is an application of</w:t>
      </w:r>
      <w:r>
        <w:rPr>
          <w:rFonts w:asciiTheme="majorBidi" w:hAnsiTheme="majorBidi" w:cstheme="majorBidi"/>
          <w:sz w:val="22"/>
          <w:szCs w:val="22"/>
          <w:lang w:val="en-CA"/>
        </w:rPr>
        <w:t xml:space="preserve"> </w:t>
      </w:r>
      <w:hyperlink r:id="rId47" w:tooltip="Inherent safety" w:history="1">
        <w:r w:rsidRPr="001D651E">
          <w:rPr>
            <w:rFonts w:asciiTheme="majorBidi" w:hAnsiTheme="majorBidi" w:cstheme="majorBidi"/>
            <w:sz w:val="22"/>
            <w:szCs w:val="22"/>
            <w:lang w:val="en-CA"/>
          </w:rPr>
          <w:t>inherent safety</w:t>
        </w:r>
      </w:hyperlink>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in instrumentation.</w:t>
      </w:r>
      <w:r>
        <w:rPr>
          <w:rFonts w:asciiTheme="majorBidi" w:hAnsiTheme="majorBidi" w:cstheme="majorBidi"/>
          <w:sz w:val="22"/>
          <w:szCs w:val="22"/>
          <w:lang w:val="en-CA"/>
        </w:rPr>
        <w:t xml:space="preserve">  The alternative to using Intrinsically Safe techniques is to use equipment which is certified as “Explosi</w:t>
      </w:r>
      <w:r w:rsidR="005B3400">
        <w:rPr>
          <w:rFonts w:asciiTheme="majorBidi" w:hAnsiTheme="majorBidi" w:cstheme="majorBidi"/>
          <w:sz w:val="22"/>
          <w:szCs w:val="22"/>
          <w:lang w:val="en-CA"/>
        </w:rPr>
        <w:t>on</w:t>
      </w:r>
      <w:r>
        <w:rPr>
          <w:rFonts w:asciiTheme="majorBidi" w:hAnsiTheme="majorBidi" w:cstheme="majorBidi"/>
          <w:sz w:val="22"/>
          <w:szCs w:val="22"/>
          <w:lang w:val="en-CA"/>
        </w:rPr>
        <w:t xml:space="preserve"> </w:t>
      </w:r>
      <w:r w:rsidR="005B3400">
        <w:rPr>
          <w:rFonts w:asciiTheme="majorBidi" w:hAnsiTheme="majorBidi" w:cstheme="majorBidi"/>
          <w:sz w:val="22"/>
          <w:szCs w:val="22"/>
          <w:lang w:val="en-CA"/>
        </w:rPr>
        <w:t>Proof</w:t>
      </w:r>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High-power circuits such as</w:t>
      </w:r>
      <w:r w:rsidR="005B3400">
        <w:rPr>
          <w:rFonts w:asciiTheme="majorBidi" w:hAnsiTheme="majorBidi" w:cstheme="majorBidi"/>
          <w:sz w:val="22"/>
          <w:szCs w:val="22"/>
          <w:lang w:val="en-CA"/>
        </w:rPr>
        <w:t xml:space="preserve"> </w:t>
      </w:r>
      <w:hyperlink r:id="rId48" w:tooltip="Electric motor" w:history="1">
        <w:r w:rsidRPr="001D651E">
          <w:rPr>
            <w:rFonts w:asciiTheme="majorBidi" w:hAnsiTheme="majorBidi" w:cstheme="majorBidi"/>
            <w:sz w:val="22"/>
            <w:szCs w:val="22"/>
            <w:lang w:val="en-CA"/>
          </w:rPr>
          <w:t>electric motors</w:t>
        </w:r>
      </w:hyperlink>
      <w:r>
        <w:rPr>
          <w:rFonts w:asciiTheme="majorBidi" w:hAnsiTheme="majorBidi" w:cstheme="majorBidi"/>
          <w:sz w:val="22"/>
          <w:szCs w:val="22"/>
          <w:lang w:val="en-CA"/>
        </w:rPr>
        <w:t xml:space="preserve"> </w:t>
      </w:r>
      <w:r w:rsidRPr="001D651E">
        <w:rPr>
          <w:rFonts w:asciiTheme="majorBidi" w:hAnsiTheme="majorBidi" w:cstheme="majorBidi"/>
          <w:sz w:val="22"/>
          <w:szCs w:val="22"/>
          <w:lang w:val="en-CA"/>
        </w:rPr>
        <w:t>or lighting cannot use intrinsic safety methods for protection.</w:t>
      </w:r>
      <w:r w:rsidRPr="00D952D2">
        <w:rPr>
          <w:rFonts w:asciiTheme="majorBidi" w:hAnsiTheme="majorBidi" w:cstheme="majorBidi"/>
          <w:sz w:val="22"/>
          <w:szCs w:val="22"/>
          <w:lang w:val="en-CA"/>
        </w:rPr>
        <w:t xml:space="preserve"> </w:t>
      </w:r>
    </w:p>
    <w:p w14:paraId="001B70BA" w14:textId="50CAFA17"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INTRUSION DETECTION SYSTEM is a system to monitor, detect and notify unauthorised access or the deviation of sensor observations from acceptable values, e.g.</w:t>
      </w:r>
      <w:r w:rsidR="007E294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a door which has opened with the presentation of an approved credential or a motion sensor detecting movement in a room which is thought to be closed</w:t>
      </w:r>
      <w:r w:rsidR="006A0834">
        <w:rPr>
          <w:rFonts w:asciiTheme="majorBidi" w:hAnsiTheme="majorBidi" w:cstheme="majorBidi"/>
          <w:sz w:val="22"/>
          <w:szCs w:val="22"/>
          <w:lang w:val="en-CA"/>
        </w:rPr>
        <w:t>.</w:t>
      </w:r>
    </w:p>
    <w:p w14:paraId="2BFBD23A" w14:textId="6D021619"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LATCH or LATCHING relates to a lock being set electronically to simulate a “latched door”</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In this mode the door is insecure and can be opened without using credentials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status change may be automated, as in the scheduled opening of an office main entrance, may occur as a result of a manual action at the system console or may be activated by a specially authorised credential.</w:t>
      </w:r>
    </w:p>
    <w:p w14:paraId="76BCD548" w14:textId="776E2B01"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LOCAL AREA NETWORK </w:t>
      </w:r>
      <w:r w:rsidRPr="00D952D2">
        <w:rPr>
          <w:rFonts w:asciiTheme="majorBidi" w:hAnsiTheme="majorBidi" w:cstheme="majorBidi"/>
          <w:color w:val="202122"/>
          <w:sz w:val="22"/>
          <w:szCs w:val="22"/>
          <w:shd w:val="clear" w:color="auto" w:fill="FFFFFF"/>
          <w:lang w:val="en-CA"/>
        </w:rPr>
        <w:t>is a computer network that interconnects computers within a limited area such as a residence, school, laboratory, university campus or office building</w:t>
      </w:r>
      <w:r w:rsidR="00C420F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 xml:space="preserve">In such an environment the single network can be managed and it is often true that all of the computers belong to a single person </w:t>
      </w:r>
      <w:r w:rsidR="007E294F" w:rsidRPr="00D952D2">
        <w:rPr>
          <w:rFonts w:asciiTheme="majorBidi" w:hAnsiTheme="majorBidi" w:cstheme="majorBidi"/>
          <w:color w:val="202122"/>
          <w:sz w:val="22"/>
          <w:szCs w:val="22"/>
          <w:shd w:val="clear" w:color="auto" w:fill="FFFFFF"/>
          <w:lang w:val="en-CA"/>
        </w:rPr>
        <w:t xml:space="preserve">or </w:t>
      </w:r>
      <w:r w:rsidRPr="00D952D2">
        <w:rPr>
          <w:rFonts w:asciiTheme="majorBidi" w:hAnsiTheme="majorBidi" w:cstheme="majorBidi"/>
          <w:color w:val="202122"/>
          <w:sz w:val="22"/>
          <w:szCs w:val="22"/>
          <w:shd w:val="clear" w:color="auto" w:fill="FFFFFF"/>
          <w:lang w:val="en-CA"/>
        </w:rPr>
        <w:t>entity, thereby providing for enhanced security</w:t>
      </w:r>
      <w:r w:rsidR="00C420F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Similarly, the network infrastructure generally all belongs to the same entity thereby ensuring adherence to the same technical criteria.</w:t>
      </w:r>
    </w:p>
    <w:p w14:paraId="454F1FAB" w14:textId="1AEB5566"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LOCKDOWN </w:t>
      </w:r>
      <w:r w:rsidRPr="00D952D2">
        <w:rPr>
          <w:rFonts w:asciiTheme="majorBidi" w:hAnsiTheme="majorBidi" w:cstheme="majorBidi"/>
          <w:color w:val="202122"/>
          <w:sz w:val="22"/>
          <w:szCs w:val="22"/>
          <w:shd w:val="clear" w:color="auto" w:fill="FFFFFF"/>
          <w:lang w:val="en-CA"/>
        </w:rPr>
        <w:t>can be used to protect people inside a facility or, for example, a computing system, from a threat or other external event</w:t>
      </w:r>
      <w:r w:rsidR="00C420F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In buildings</w:t>
      </w:r>
      <w:r w:rsidR="007E294F" w:rsidRPr="00D952D2">
        <w:rPr>
          <w:rFonts w:asciiTheme="majorBidi" w:hAnsiTheme="majorBidi" w:cstheme="majorBidi"/>
          <w:color w:val="202122"/>
          <w:sz w:val="22"/>
          <w:szCs w:val="22"/>
          <w:shd w:val="clear" w:color="auto" w:fill="FFFFFF"/>
          <w:lang w:val="en-CA"/>
        </w:rPr>
        <w:t>,</w:t>
      </w:r>
      <w:r w:rsidRPr="00D952D2">
        <w:rPr>
          <w:rFonts w:asciiTheme="majorBidi" w:hAnsiTheme="majorBidi" w:cstheme="majorBidi"/>
          <w:color w:val="202122"/>
          <w:sz w:val="22"/>
          <w:szCs w:val="22"/>
          <w:shd w:val="clear" w:color="auto" w:fill="FFFFFF"/>
          <w:lang w:val="en-CA"/>
        </w:rPr>
        <w:t xml:space="preserve"> doors leading </w:t>
      </w:r>
      <w:r w:rsidR="007E294F" w:rsidRPr="00D952D2">
        <w:rPr>
          <w:rFonts w:asciiTheme="majorBidi" w:hAnsiTheme="majorBidi" w:cstheme="majorBidi"/>
          <w:color w:val="202122"/>
          <w:sz w:val="22"/>
          <w:szCs w:val="22"/>
          <w:shd w:val="clear" w:color="auto" w:fill="FFFFFF"/>
          <w:lang w:val="en-CA"/>
        </w:rPr>
        <w:t xml:space="preserve">to the </w:t>
      </w:r>
      <w:r w:rsidRPr="00D952D2">
        <w:rPr>
          <w:rFonts w:asciiTheme="majorBidi" w:hAnsiTheme="majorBidi" w:cstheme="majorBidi"/>
          <w:color w:val="202122"/>
          <w:sz w:val="22"/>
          <w:szCs w:val="22"/>
          <w:shd w:val="clear" w:color="auto" w:fill="FFFFFF"/>
          <w:lang w:val="en-CA"/>
        </w:rPr>
        <w:t>outside are usually locked so that no person may enter or exit</w:t>
      </w:r>
      <w:r w:rsidR="00C420F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A “full lockdown” usually means that people must “stay where they are and may not enter or exit a building or rooms within it, needing to go to the nearest place designated safe if not already in such a place</w:t>
      </w:r>
      <w:r w:rsidR="007E294F" w:rsidRPr="00D952D2">
        <w:rPr>
          <w:rFonts w:asciiTheme="majorBidi" w:hAnsiTheme="majorBidi" w:cstheme="majorBidi"/>
          <w:color w:val="202122"/>
          <w:sz w:val="22"/>
          <w:szCs w:val="22"/>
          <w:shd w:val="clear" w:color="auto" w:fill="FFFFFF"/>
          <w:lang w:val="en-CA"/>
        </w:rPr>
        <w:t>.</w:t>
      </w:r>
      <w:r w:rsidRPr="00D952D2">
        <w:rPr>
          <w:rFonts w:asciiTheme="majorBidi" w:hAnsiTheme="majorBidi" w:cstheme="majorBidi"/>
          <w:color w:val="202122"/>
          <w:sz w:val="22"/>
          <w:szCs w:val="22"/>
          <w:shd w:val="clear" w:color="auto" w:fill="FFFFFF"/>
          <w:lang w:val="en-CA"/>
        </w:rPr>
        <w:t>”</w:t>
      </w:r>
      <w:r w:rsidR="007E294F" w:rsidRPr="00D952D2">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Lockdowns can be defined as “Exit permitted”, “Entrance permitted” or “Full lockdown” thereby defining how access cards will function during the emergency.</w:t>
      </w:r>
    </w:p>
    <w:p w14:paraId="077ECE59"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MAINTENANCE CONTRACTOR means the Contractor who, following the supply and installation of the Security System, will be responsible for the Maintenance or Modification of the system.</w:t>
      </w:r>
    </w:p>
    <w:p w14:paraId="26BEDD0A"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MATERIAL- any tangible object with the exclusion of those embodying information.</w:t>
      </w:r>
    </w:p>
    <w:p w14:paraId="03327EA9"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MATERIAL SAFETY DATA SHEETS, have been renamed to SDS, Safety Data Sheets (See Safety Data Sheets).</w:t>
      </w:r>
    </w:p>
    <w:p w14:paraId="4331CB72" w14:textId="6B8BF72A" w:rsidR="00792214" w:rsidRPr="00D952D2" w:rsidRDefault="00792214" w:rsidP="006A22E6">
      <w:pPr>
        <w:pStyle w:val="BodyText"/>
        <w:spacing w:after="240"/>
        <w:jc w:val="both"/>
        <w:rPr>
          <w:rFonts w:asciiTheme="majorBidi" w:hAnsiTheme="majorBidi" w:cstheme="majorBidi"/>
          <w:color w:val="4D5156"/>
          <w:sz w:val="22"/>
          <w:szCs w:val="22"/>
          <w:shd w:val="clear" w:color="auto" w:fill="FFFFFF"/>
          <w:lang w:val="en-CA"/>
        </w:rPr>
      </w:pPr>
      <w:r w:rsidRPr="00D952D2">
        <w:rPr>
          <w:rFonts w:asciiTheme="majorBidi" w:hAnsiTheme="majorBidi" w:cstheme="majorBidi"/>
          <w:sz w:val="22"/>
          <w:szCs w:val="22"/>
          <w:lang w:val="en-CA"/>
        </w:rPr>
        <w:t xml:space="preserve">MEAN TIME BETWEEN FAILURES </w:t>
      </w:r>
      <w:r w:rsidRPr="00D952D2">
        <w:rPr>
          <w:rFonts w:asciiTheme="majorBidi" w:hAnsiTheme="majorBidi" w:cstheme="majorBidi"/>
          <w:color w:val="4D5156"/>
          <w:sz w:val="22"/>
          <w:szCs w:val="22"/>
          <w:shd w:val="clear" w:color="auto" w:fill="FFFFFF"/>
          <w:lang w:val="en-CA"/>
        </w:rPr>
        <w:t>is the predicted</w:t>
      </w:r>
      <w:r w:rsidR="007E294F" w:rsidRPr="00D952D2">
        <w:rPr>
          <w:rFonts w:asciiTheme="majorBidi" w:hAnsiTheme="majorBidi" w:cstheme="majorBidi"/>
          <w:color w:val="4D5156"/>
          <w:sz w:val="22"/>
          <w:szCs w:val="22"/>
          <w:shd w:val="clear" w:color="auto" w:fill="FFFFFF"/>
          <w:lang w:val="en-CA"/>
        </w:rPr>
        <w:t>, mean or average</w:t>
      </w:r>
      <w:r w:rsidRPr="00D952D2">
        <w:rPr>
          <w:rFonts w:asciiTheme="majorBidi" w:hAnsiTheme="majorBidi" w:cstheme="majorBidi"/>
          <w:color w:val="4D5156"/>
          <w:sz w:val="22"/>
          <w:szCs w:val="22"/>
          <w:shd w:val="clear" w:color="auto" w:fill="FFFFFF"/>
          <w:lang w:val="en-CA"/>
        </w:rPr>
        <w:t xml:space="preserve"> elapsed </w:t>
      </w:r>
      <w:r w:rsidRPr="00D952D2">
        <w:rPr>
          <w:rStyle w:val="Emphasis"/>
          <w:rFonts w:asciiTheme="majorBidi" w:hAnsiTheme="majorBidi" w:cstheme="majorBidi"/>
          <w:i w:val="0"/>
          <w:iCs w:val="0"/>
          <w:color w:val="5F6368"/>
          <w:sz w:val="22"/>
          <w:szCs w:val="22"/>
          <w:shd w:val="clear" w:color="auto" w:fill="FFFFFF"/>
          <w:lang w:val="en-CA"/>
        </w:rPr>
        <w:t xml:space="preserve">time between </w:t>
      </w:r>
      <w:r w:rsidRPr="00D952D2">
        <w:rPr>
          <w:rFonts w:asciiTheme="majorBidi" w:hAnsiTheme="majorBidi" w:cstheme="majorBidi"/>
          <w:color w:val="4D5156"/>
          <w:sz w:val="22"/>
          <w:szCs w:val="22"/>
          <w:shd w:val="clear" w:color="auto" w:fill="FFFFFF"/>
          <w:lang w:val="en-CA"/>
        </w:rPr>
        <w:t xml:space="preserve">inherent </w:t>
      </w:r>
      <w:r w:rsidRPr="00D952D2">
        <w:rPr>
          <w:rStyle w:val="Emphasis"/>
          <w:rFonts w:asciiTheme="majorBidi" w:hAnsiTheme="majorBidi" w:cstheme="majorBidi"/>
          <w:i w:val="0"/>
          <w:iCs w:val="0"/>
          <w:color w:val="5F6368"/>
          <w:sz w:val="22"/>
          <w:szCs w:val="22"/>
          <w:shd w:val="clear" w:color="auto" w:fill="FFFFFF"/>
          <w:lang w:val="en-CA"/>
        </w:rPr>
        <w:t>failures</w:t>
      </w:r>
      <w:r w:rsidRPr="00D952D2">
        <w:rPr>
          <w:rFonts w:asciiTheme="majorBidi" w:hAnsiTheme="majorBidi" w:cstheme="majorBidi"/>
          <w:color w:val="4D5156"/>
          <w:sz w:val="22"/>
          <w:szCs w:val="22"/>
          <w:shd w:val="clear" w:color="auto" w:fill="FFFFFF"/>
          <w:lang w:val="en-CA"/>
        </w:rPr>
        <w:t xml:space="preserve"> of a mechanical or electronic system, during normal system operation</w:t>
      </w:r>
      <w:r w:rsidR="00C420F7">
        <w:rPr>
          <w:rFonts w:asciiTheme="majorBidi" w:hAnsiTheme="majorBidi" w:cstheme="majorBidi"/>
          <w:color w:val="4D5156"/>
          <w:sz w:val="22"/>
          <w:szCs w:val="22"/>
          <w:shd w:val="clear" w:color="auto" w:fill="FFFFFF"/>
          <w:lang w:val="en-CA"/>
        </w:rPr>
        <w:t xml:space="preserve">.  </w:t>
      </w:r>
      <w:r w:rsidR="0012737C" w:rsidRPr="00D952D2">
        <w:rPr>
          <w:rFonts w:asciiTheme="majorBidi" w:hAnsiTheme="majorBidi" w:cstheme="majorBidi"/>
          <w:color w:val="4D5156"/>
          <w:sz w:val="22"/>
          <w:szCs w:val="22"/>
          <w:shd w:val="clear" w:color="auto" w:fill="FFFFFF"/>
          <w:lang w:val="en-CA"/>
        </w:rPr>
        <w:t>This is usually measured in hours, days or weeks</w:t>
      </w:r>
      <w:r w:rsidR="00C420F7">
        <w:rPr>
          <w:rFonts w:asciiTheme="majorBidi" w:hAnsiTheme="majorBidi" w:cstheme="majorBidi"/>
          <w:color w:val="4D5156"/>
          <w:sz w:val="22"/>
          <w:szCs w:val="22"/>
          <w:shd w:val="clear" w:color="auto" w:fill="FFFFFF"/>
          <w:lang w:val="en-CA"/>
        </w:rPr>
        <w:t xml:space="preserve">.  </w:t>
      </w:r>
      <w:r w:rsidRPr="00D952D2">
        <w:rPr>
          <w:rFonts w:asciiTheme="majorBidi" w:hAnsiTheme="majorBidi" w:cstheme="majorBidi"/>
          <w:color w:val="4D5156"/>
          <w:sz w:val="22"/>
          <w:szCs w:val="22"/>
          <w:shd w:val="clear" w:color="auto" w:fill="FFFFFF"/>
          <w:lang w:val="en-CA"/>
        </w:rPr>
        <w:t>The term is used for repairable systems.</w:t>
      </w:r>
    </w:p>
    <w:p w14:paraId="6856BB24" w14:textId="098194DC"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MEAN TIME TO FAILURE denotes the expected time to failure for a non-repairable system</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Because </w:t>
      </w:r>
      <w:r w:rsidR="0012737C" w:rsidRPr="00D952D2">
        <w:rPr>
          <w:rFonts w:asciiTheme="majorBidi" w:hAnsiTheme="majorBidi" w:cstheme="majorBidi"/>
          <w:sz w:val="22"/>
          <w:szCs w:val="22"/>
          <w:lang w:val="en-CA"/>
        </w:rPr>
        <w:t xml:space="preserve">Mean Time to Failure </w:t>
      </w:r>
      <w:r w:rsidRPr="00D952D2">
        <w:rPr>
          <w:rFonts w:asciiTheme="majorBidi" w:hAnsiTheme="majorBidi" w:cstheme="majorBidi"/>
          <w:sz w:val="22"/>
          <w:szCs w:val="22"/>
          <w:lang w:val="en-CA"/>
        </w:rPr>
        <w:t>is relevant only for assets and equipment that cannot or should not be repaired, MTTF can also be thought of as the average lifespan of an asset</w:t>
      </w:r>
      <w:r w:rsidR="00C420F7">
        <w:rPr>
          <w:rFonts w:asciiTheme="majorBidi" w:hAnsiTheme="majorBidi" w:cstheme="majorBidi"/>
          <w:sz w:val="22"/>
          <w:szCs w:val="22"/>
          <w:lang w:val="en-CA"/>
        </w:rPr>
        <w:t xml:space="preserve">.  </w:t>
      </w:r>
      <w:r w:rsidR="0012737C" w:rsidRPr="00D952D2">
        <w:rPr>
          <w:rFonts w:asciiTheme="majorBidi" w:hAnsiTheme="majorBidi" w:cstheme="majorBidi"/>
          <w:color w:val="4D5156"/>
          <w:sz w:val="22"/>
          <w:szCs w:val="22"/>
          <w:shd w:val="clear" w:color="auto" w:fill="FFFFFF"/>
          <w:lang w:val="en-CA"/>
        </w:rPr>
        <w:t>This is usually measured in hours, days or weeks.</w:t>
      </w:r>
    </w:p>
    <w:p w14:paraId="6256460B" w14:textId="59796E74"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MEAN TIME TO REPAIR </w:t>
      </w:r>
      <w:r w:rsidRPr="00D952D2">
        <w:rPr>
          <w:rFonts w:asciiTheme="majorBidi" w:hAnsiTheme="majorBidi" w:cstheme="majorBidi"/>
          <w:color w:val="333333"/>
          <w:sz w:val="22"/>
          <w:szCs w:val="22"/>
          <w:shd w:val="clear" w:color="auto" w:fill="FFFFFF"/>
          <w:lang w:val="en-CA"/>
        </w:rPr>
        <w:t>is a measure of the maintainability of a repairable item, which tells the average time required to repair a specific item or component and return it to working status</w:t>
      </w:r>
      <w:r w:rsidR="004F7917">
        <w:rPr>
          <w:rFonts w:asciiTheme="majorBidi" w:hAnsiTheme="majorBidi" w:cstheme="majorBidi"/>
          <w:color w:val="333333"/>
          <w:sz w:val="22"/>
          <w:szCs w:val="22"/>
          <w:shd w:val="clear" w:color="auto" w:fill="FFFFFF"/>
          <w:lang w:val="en-CA"/>
        </w:rPr>
        <w:t xml:space="preserve">.  </w:t>
      </w:r>
      <w:r w:rsidRPr="00D952D2">
        <w:rPr>
          <w:rFonts w:asciiTheme="majorBidi" w:hAnsiTheme="majorBidi" w:cstheme="majorBidi"/>
          <w:color w:val="333333"/>
          <w:sz w:val="22"/>
          <w:szCs w:val="22"/>
          <w:shd w:val="clear" w:color="auto" w:fill="FFFFFF"/>
          <w:lang w:val="en-CA"/>
        </w:rPr>
        <w:t>It is a basic measure of the maintainability of equipment and parts</w:t>
      </w:r>
      <w:r w:rsidR="004F7917">
        <w:rPr>
          <w:rFonts w:asciiTheme="majorBidi" w:hAnsiTheme="majorBidi" w:cstheme="majorBidi"/>
          <w:color w:val="333333"/>
          <w:sz w:val="22"/>
          <w:szCs w:val="22"/>
          <w:shd w:val="clear" w:color="auto" w:fill="FFFFFF"/>
          <w:lang w:val="en-CA"/>
        </w:rPr>
        <w:t xml:space="preserve">.  </w:t>
      </w:r>
      <w:r w:rsidRPr="00D952D2">
        <w:rPr>
          <w:rFonts w:asciiTheme="majorBidi" w:hAnsiTheme="majorBidi" w:cstheme="majorBidi"/>
          <w:color w:val="333333"/>
          <w:sz w:val="22"/>
          <w:szCs w:val="22"/>
          <w:shd w:val="clear" w:color="auto" w:fill="FFFFFF"/>
          <w:lang w:val="en-CA"/>
        </w:rPr>
        <w:t>This includes the notification time, diagnosis and the time spent on actual repair as well as other activities required before the equipment can be returned to service</w:t>
      </w:r>
      <w:r w:rsidR="00C420F7">
        <w:rPr>
          <w:rFonts w:asciiTheme="majorBidi" w:hAnsiTheme="majorBidi" w:cstheme="majorBidi"/>
          <w:color w:val="333333"/>
          <w:sz w:val="22"/>
          <w:szCs w:val="22"/>
          <w:shd w:val="clear" w:color="auto" w:fill="FFFFFF"/>
          <w:lang w:val="en-CA"/>
        </w:rPr>
        <w:t xml:space="preserve">.  </w:t>
      </w:r>
      <w:r w:rsidR="0012737C" w:rsidRPr="00D952D2">
        <w:rPr>
          <w:rFonts w:asciiTheme="majorBidi" w:hAnsiTheme="majorBidi" w:cstheme="majorBidi"/>
          <w:color w:val="4D5156"/>
          <w:sz w:val="22"/>
          <w:szCs w:val="22"/>
          <w:shd w:val="clear" w:color="auto" w:fill="FFFFFF"/>
          <w:lang w:val="en-CA"/>
        </w:rPr>
        <w:t>This is usually measured in hours, days or weeks.</w:t>
      </w:r>
    </w:p>
    <w:p w14:paraId="22C9F867" w14:textId="5A56CA18"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MONITORED</w:t>
      </w:r>
      <w:r w:rsidR="0012737C" w:rsidRPr="00D952D2">
        <w:rPr>
          <w:rFonts w:asciiTheme="majorBidi" w:hAnsiTheme="majorBidi" w:cstheme="majorBidi"/>
          <w:sz w:val="22"/>
          <w:szCs w:val="22"/>
          <w:lang w:val="en-CA"/>
        </w:rPr>
        <w:t xml:space="preserve"> is </w:t>
      </w:r>
      <w:r w:rsidRPr="00D952D2">
        <w:rPr>
          <w:rFonts w:asciiTheme="majorBidi" w:hAnsiTheme="majorBidi" w:cstheme="majorBidi"/>
          <w:sz w:val="22"/>
          <w:szCs w:val="22"/>
          <w:lang w:val="en-CA"/>
        </w:rPr>
        <w:t>to watch for or detect a breach of security</w:t>
      </w:r>
      <w:r w:rsidR="0012737C" w:rsidRPr="00D952D2">
        <w:rPr>
          <w:rFonts w:asciiTheme="majorBidi" w:hAnsiTheme="majorBidi" w:cstheme="majorBidi"/>
          <w:sz w:val="22"/>
          <w:szCs w:val="22"/>
          <w:lang w:val="en-CA"/>
        </w:rPr>
        <w:t>.</w:t>
      </w:r>
    </w:p>
    <w:p w14:paraId="37C03077" w14:textId="2CDAE1A1"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MONITORED CONTINOUSLY</w:t>
      </w:r>
      <w:r w:rsidR="0012737C" w:rsidRPr="00D952D2">
        <w:rPr>
          <w:rFonts w:asciiTheme="majorBidi" w:hAnsiTheme="majorBidi" w:cstheme="majorBidi"/>
          <w:sz w:val="22"/>
          <w:szCs w:val="22"/>
          <w:lang w:val="en-CA"/>
        </w:rPr>
        <w:t xml:space="preserve"> is </w:t>
      </w:r>
      <w:r w:rsidRPr="00D952D2">
        <w:rPr>
          <w:rFonts w:asciiTheme="majorBidi" w:hAnsiTheme="majorBidi" w:cstheme="majorBidi"/>
          <w:sz w:val="22"/>
          <w:szCs w:val="22"/>
          <w:lang w:val="en-CA"/>
        </w:rPr>
        <w:t>to confirm on a continuous basis that there has not been a breach of security</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Examples include electronic intrusion detection system, or someone guarding a particular point on a constant basis</w:t>
      </w:r>
      <w:r w:rsidR="006A0834">
        <w:rPr>
          <w:rFonts w:asciiTheme="majorBidi" w:hAnsiTheme="majorBidi" w:cstheme="majorBidi"/>
          <w:sz w:val="22"/>
          <w:szCs w:val="22"/>
          <w:lang w:val="en-CA"/>
        </w:rPr>
        <w:t>.</w:t>
      </w:r>
    </w:p>
    <w:p w14:paraId="18699A7C" w14:textId="0783E4CE"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MONITORED PERIODICALLY </w:t>
      </w:r>
      <w:r w:rsidR="0012737C" w:rsidRPr="00D952D2">
        <w:rPr>
          <w:rFonts w:asciiTheme="majorBidi" w:hAnsiTheme="majorBidi" w:cstheme="majorBidi"/>
          <w:sz w:val="22"/>
          <w:szCs w:val="22"/>
          <w:lang w:val="en-CA"/>
        </w:rPr>
        <w:t xml:space="preserve">is </w:t>
      </w:r>
      <w:r w:rsidRPr="00D952D2">
        <w:rPr>
          <w:rFonts w:asciiTheme="majorBidi" w:hAnsiTheme="majorBidi" w:cstheme="majorBidi"/>
          <w:sz w:val="22"/>
          <w:szCs w:val="22"/>
          <w:lang w:val="en-CA"/>
        </w:rPr>
        <w:t>to confirm on a regular basis that there has not been a breach of security</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frequency and diligence of monitoring is based on the recommendations of a Threat and Risk Assessment</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Examples </w:t>
      </w:r>
      <w:r w:rsidR="0012737C" w:rsidRPr="00D952D2">
        <w:rPr>
          <w:rFonts w:asciiTheme="majorBidi" w:hAnsiTheme="majorBidi" w:cstheme="majorBidi"/>
          <w:sz w:val="22"/>
          <w:szCs w:val="22"/>
          <w:lang w:val="en-CA"/>
        </w:rPr>
        <w:t xml:space="preserve">of monitoring periodically </w:t>
      </w:r>
      <w:r w:rsidRPr="00D952D2">
        <w:rPr>
          <w:rFonts w:asciiTheme="majorBidi" w:hAnsiTheme="majorBidi" w:cstheme="majorBidi"/>
          <w:sz w:val="22"/>
          <w:szCs w:val="22"/>
          <w:lang w:val="en-CA"/>
        </w:rPr>
        <w:t xml:space="preserve">include </w:t>
      </w:r>
      <w:r w:rsidR="0012737C" w:rsidRPr="00D952D2">
        <w:rPr>
          <w:rFonts w:asciiTheme="majorBidi" w:hAnsiTheme="majorBidi" w:cstheme="majorBidi"/>
          <w:sz w:val="22"/>
          <w:szCs w:val="22"/>
          <w:lang w:val="en-CA"/>
        </w:rPr>
        <w:t xml:space="preserve">by means of </w:t>
      </w:r>
      <w:r w:rsidRPr="00D952D2">
        <w:rPr>
          <w:rFonts w:asciiTheme="majorBidi" w:hAnsiTheme="majorBidi" w:cstheme="majorBidi"/>
          <w:sz w:val="22"/>
          <w:szCs w:val="22"/>
          <w:lang w:val="en-CA"/>
        </w:rPr>
        <w:t>a guard patrol, or</w:t>
      </w:r>
      <w:r w:rsidR="0012737C" w:rsidRPr="00D952D2">
        <w:rPr>
          <w:rFonts w:asciiTheme="majorBidi" w:hAnsiTheme="majorBidi" w:cstheme="majorBidi"/>
          <w:sz w:val="22"/>
          <w:szCs w:val="22"/>
          <w:lang w:val="en-CA"/>
        </w:rPr>
        <w:t xml:space="preserve"> through</w:t>
      </w:r>
      <w:r w:rsidRPr="00D952D2">
        <w:rPr>
          <w:rFonts w:asciiTheme="majorBidi" w:hAnsiTheme="majorBidi" w:cstheme="majorBidi"/>
          <w:sz w:val="22"/>
          <w:szCs w:val="22"/>
          <w:lang w:val="en-CA"/>
        </w:rPr>
        <w:t xml:space="preserve"> employees working at the location.</w:t>
      </w:r>
    </w:p>
    <w:p w14:paraId="26583D5F" w14:textId="69ED6A81"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MONITORING STATION is the contracted agency to who all alarms which have been programmed for external notification are sent</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monitoring station will then follow the Response Plan provided by the customer for each Reporting ID</w:t>
      </w:r>
      <w:r w:rsidR="0012737C" w:rsidRPr="00D952D2">
        <w:rPr>
          <w:rFonts w:asciiTheme="majorBidi" w:hAnsiTheme="majorBidi" w:cstheme="majorBidi"/>
          <w:sz w:val="22"/>
          <w:szCs w:val="22"/>
          <w:lang w:val="en-CA"/>
        </w:rPr>
        <w:t xml:space="preserve"> which may include calling phone numbers until a contact is reached or dispatching suitable response personnel</w:t>
      </w:r>
      <w:r w:rsidRPr="00D952D2">
        <w:rPr>
          <w:rFonts w:asciiTheme="majorBidi" w:hAnsiTheme="majorBidi" w:cstheme="majorBidi"/>
          <w:sz w:val="22"/>
          <w:szCs w:val="22"/>
          <w:lang w:val="en-CA"/>
        </w:rPr>
        <w:t>.</w:t>
      </w:r>
    </w:p>
    <w:p w14:paraId="22373370" w14:textId="2C604685"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MULTI MODE FIBRE </w:t>
      </w:r>
      <w:r w:rsidRPr="00D952D2">
        <w:rPr>
          <w:rFonts w:asciiTheme="majorBidi" w:hAnsiTheme="majorBidi" w:cstheme="majorBidi"/>
          <w:color w:val="202122"/>
          <w:sz w:val="22"/>
          <w:szCs w:val="22"/>
          <w:shd w:val="clear" w:color="auto" w:fill="FFFFFF"/>
          <w:lang w:val="en-CA"/>
        </w:rPr>
        <w:t>is a type of optical fibre mostly used for communication over short distances, such as within a building or on a campus</w:t>
      </w:r>
      <w:r w:rsidR="004F791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Multi-mode links can be used for data rates up to 100 Gbit/s</w:t>
      </w:r>
      <w:r w:rsidR="004F791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Multi-mode fibre has a fairly large core diameter that enables multiple light modes to be propagated and limits the maximum length of a transmission link because of</w:t>
      </w:r>
      <w:r w:rsidRPr="00D952D2">
        <w:rPr>
          <w:rFonts w:asciiTheme="majorBidi" w:hAnsiTheme="majorBidi" w:cstheme="majorBidi"/>
          <w:sz w:val="22"/>
          <w:szCs w:val="22"/>
          <w:lang w:val="en-CA"/>
        </w:rPr>
        <w:t xml:space="preserve"> modal dispersion</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(See also Single Mode Fibre).</w:t>
      </w:r>
    </w:p>
    <w:p w14:paraId="3ABD25EE" w14:textId="70D0C149"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NORMALLY CLOSED identifies that when a momentary switch is not actuated, </w:t>
      </w:r>
      <w:r w:rsidR="00B548AF" w:rsidRPr="00D952D2">
        <w:rPr>
          <w:rFonts w:asciiTheme="majorBidi" w:hAnsiTheme="majorBidi" w:cstheme="majorBidi"/>
          <w:sz w:val="22"/>
          <w:szCs w:val="22"/>
          <w:lang w:val="en-CA"/>
        </w:rPr>
        <w:t xml:space="preserve">it is </w:t>
      </w:r>
      <w:r w:rsidRPr="00D952D2">
        <w:rPr>
          <w:rFonts w:asciiTheme="majorBidi" w:hAnsiTheme="majorBidi" w:cstheme="majorBidi"/>
          <w:sz w:val="22"/>
          <w:szCs w:val="22"/>
          <w:lang w:val="en-CA"/>
        </w:rPr>
        <w:t>in its “normal” state</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Similarly, a relay is in its “normal” state when it is NOT powered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Depending on how the device is constructed, its “normal” state can be either an “open” circuit or a “short” circuit</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When a contact is “open” until the button is actuated, it's said to be “normally open” (abbreviated NO) and conversely when the contact is “closed” until the button is activated it is said to be “normally closed” (abbreviated NC)</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Unfortunately</w:t>
      </w:r>
      <w:r w:rsidR="00B548A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the security industry has corrupted these explanations and, for example, a door contact’s normal state is defined by the status of the door, i.e.</w:t>
      </w:r>
      <w:r w:rsidR="00B548A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the “normal state” of the door corresponds with the door being closed at which time the door contact is “energised” by the magnet or by the door and is referred to as “normally closed” although, in its “at rest” or normal state, the contact will generally be “open”</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lesson is that the function of normally open and normally closed contacts must be reviewed with caution and varies by specific trades.</w:t>
      </w:r>
    </w:p>
    <w:p w14:paraId="0564F7ED" w14:textId="6357DCF1"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NORMALLY OPEN identifies that when a momentary switch is not actuated, </w:t>
      </w:r>
      <w:r w:rsidR="00B548AF" w:rsidRPr="00D952D2">
        <w:rPr>
          <w:rFonts w:asciiTheme="majorBidi" w:hAnsiTheme="majorBidi" w:cstheme="majorBidi"/>
          <w:sz w:val="22"/>
          <w:szCs w:val="22"/>
          <w:lang w:val="en-CA"/>
        </w:rPr>
        <w:t xml:space="preserve">it is </w:t>
      </w:r>
      <w:r w:rsidRPr="00D952D2">
        <w:rPr>
          <w:rFonts w:asciiTheme="majorBidi" w:hAnsiTheme="majorBidi" w:cstheme="majorBidi"/>
          <w:sz w:val="22"/>
          <w:szCs w:val="22"/>
          <w:lang w:val="en-CA"/>
        </w:rPr>
        <w:t>in a “normal” state</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Depending on how the button is constructed, its normal state can be either an “open circuit” or a “short circuit”</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When a contact is open until actuated, </w:t>
      </w:r>
      <w:r w:rsidR="000B3708" w:rsidRPr="00D952D2">
        <w:rPr>
          <w:rFonts w:asciiTheme="majorBidi" w:hAnsiTheme="majorBidi" w:cstheme="majorBidi"/>
          <w:sz w:val="22"/>
          <w:szCs w:val="22"/>
          <w:lang w:val="en-CA"/>
        </w:rPr>
        <w:t>i</w:t>
      </w:r>
      <w:r w:rsidR="000B3708">
        <w:rPr>
          <w:rFonts w:asciiTheme="majorBidi" w:hAnsiTheme="majorBidi" w:cstheme="majorBidi"/>
          <w:sz w:val="22"/>
          <w:szCs w:val="22"/>
          <w:lang w:val="en-CA"/>
        </w:rPr>
        <w:t>t is</w:t>
      </w:r>
      <w:r w:rsidR="000B3708" w:rsidRPr="00D952D2">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said to be “normally open“ (abbreviated NO)</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Unfortunately</w:t>
      </w:r>
      <w:r w:rsidR="00B548A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the security industry has corrupted these explanations and, for example, a door contact’s normal state is defined by the status of the door, i.e.</w:t>
      </w:r>
      <w:r w:rsidR="00B548AF"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the “normal state” of the door corresponds with the door being closed at which time the door contact is “energised” by the magnet or by the door and is referred to as “normally closed” although, in its “at rest” or normal state, the contact will generally be “open”</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lesson is that the function of normally open and normally closed contacts must be reviewed with caution and varies by specific trades.</w:t>
      </w:r>
    </w:p>
    <w:p w14:paraId="0D87F81F" w14:textId="246541D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NUISANCE ALARM is intended to reflect the correct operation of a security system which is however triggered by the incorrect operation of the system without any malicious intent, e.g.</w:t>
      </w:r>
      <w:r w:rsidR="00E475EA"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furniture movers wedging doors open so that they can work more quickly, opening a window in an already secured area, i.e.</w:t>
      </w:r>
      <w:r w:rsidR="00E475EA"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such alarms are reporting correctly but the cause </w:t>
      </w:r>
      <w:r w:rsidR="00B548AF" w:rsidRPr="00D952D2">
        <w:rPr>
          <w:rFonts w:asciiTheme="majorBidi" w:hAnsiTheme="majorBidi" w:cstheme="majorBidi"/>
          <w:sz w:val="22"/>
          <w:szCs w:val="22"/>
          <w:lang w:val="en-CA"/>
        </w:rPr>
        <w:t xml:space="preserve">is </w:t>
      </w:r>
      <w:r w:rsidRPr="00D952D2">
        <w:rPr>
          <w:rFonts w:asciiTheme="majorBidi" w:hAnsiTheme="majorBidi" w:cstheme="majorBidi"/>
          <w:sz w:val="22"/>
          <w:szCs w:val="22"/>
          <w:lang w:val="en-CA"/>
        </w:rPr>
        <w:t>generally “human error”.</w:t>
      </w:r>
    </w:p>
    <w:p w14:paraId="34467981" w14:textId="5BF88428" w:rsidR="0079221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ONTARIO ELECTRICAL SAFETY CODE, the Canadian Electrical Code as modified and approved for use in Ontario</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modification is generally enacted about 18 months following the issue of the CSA electrical code.</w:t>
      </w:r>
    </w:p>
    <w:p w14:paraId="43BE0186" w14:textId="72B68DC5" w:rsidR="000B4C46" w:rsidRPr="000B4C46" w:rsidRDefault="007E1724" w:rsidP="000B4C46">
      <w:pPr>
        <w:pStyle w:val="BodyText"/>
        <w:spacing w:after="240"/>
        <w:jc w:val="both"/>
        <w:rPr>
          <w:rFonts w:asciiTheme="majorBidi" w:hAnsiTheme="majorBidi" w:cstheme="majorBidi"/>
          <w:sz w:val="22"/>
          <w:szCs w:val="22"/>
          <w:lang w:val="en-CA"/>
        </w:rPr>
      </w:pPr>
      <w:hyperlink r:id="rId49" w:tooltip="Open Systems Interconnection" w:history="1">
        <w:r w:rsidR="000B4C46" w:rsidRPr="000B4C46">
          <w:rPr>
            <w:rFonts w:asciiTheme="majorBidi" w:hAnsiTheme="majorBidi" w:cstheme="majorBidi"/>
            <w:sz w:val="22"/>
            <w:szCs w:val="22"/>
            <w:lang w:val="en-CA"/>
          </w:rPr>
          <w:t>OPEN SYSTEMS INTERCONNECTION</w:t>
        </w:r>
      </w:hyperlink>
      <w:r w:rsidR="000B4C46" w:rsidRPr="000B4C46">
        <w:rPr>
          <w:rFonts w:asciiTheme="majorBidi" w:hAnsiTheme="majorBidi" w:cstheme="majorBidi"/>
          <w:sz w:val="22"/>
          <w:szCs w:val="22"/>
          <w:lang w:val="en-CA"/>
        </w:rPr>
        <w:t>, (ISO 7498) a joint ISO and ITU-T standard for computer networks and communication protocols</w:t>
      </w:r>
      <w:r w:rsidR="000B4C46">
        <w:rPr>
          <w:rFonts w:asciiTheme="majorBidi" w:hAnsiTheme="majorBidi" w:cstheme="majorBidi"/>
          <w:sz w:val="22"/>
          <w:szCs w:val="22"/>
          <w:lang w:val="en-CA"/>
        </w:rPr>
        <w:t xml:space="preserve">.  The </w:t>
      </w:r>
      <w:hyperlink r:id="rId50" w:tooltip="OSI model" w:history="1">
        <w:r w:rsidR="000B4C46" w:rsidRPr="000B4C46">
          <w:rPr>
            <w:rFonts w:asciiTheme="majorBidi" w:hAnsiTheme="majorBidi" w:cstheme="majorBidi"/>
            <w:sz w:val="22"/>
            <w:szCs w:val="22"/>
            <w:lang w:val="en-CA"/>
          </w:rPr>
          <w:t>OSI model</w:t>
        </w:r>
      </w:hyperlink>
      <w:r w:rsidR="000B4C46" w:rsidRPr="000B4C46">
        <w:rPr>
          <w:rFonts w:asciiTheme="majorBidi" w:hAnsiTheme="majorBidi" w:cstheme="majorBidi"/>
          <w:sz w:val="22"/>
          <w:szCs w:val="22"/>
          <w:lang w:val="en-CA"/>
        </w:rPr>
        <w:t xml:space="preserve">, </w:t>
      </w:r>
      <w:r w:rsidR="000B4C46">
        <w:rPr>
          <w:rFonts w:asciiTheme="majorBidi" w:hAnsiTheme="majorBidi" w:cstheme="majorBidi"/>
          <w:sz w:val="22"/>
          <w:szCs w:val="22"/>
          <w:lang w:val="en-CA"/>
        </w:rPr>
        <w:t xml:space="preserve">is </w:t>
      </w:r>
      <w:r w:rsidR="000B4C46" w:rsidRPr="000B4C46">
        <w:rPr>
          <w:rFonts w:asciiTheme="majorBidi" w:hAnsiTheme="majorBidi" w:cstheme="majorBidi"/>
          <w:sz w:val="22"/>
          <w:szCs w:val="22"/>
          <w:lang w:val="en-CA"/>
        </w:rPr>
        <w:t xml:space="preserve">a </w:t>
      </w:r>
      <w:r w:rsidR="000B4C46">
        <w:rPr>
          <w:rFonts w:asciiTheme="majorBidi" w:hAnsiTheme="majorBidi" w:cstheme="majorBidi"/>
          <w:sz w:val="22"/>
          <w:szCs w:val="22"/>
          <w:lang w:val="en-CA"/>
        </w:rPr>
        <w:t xml:space="preserve">7 </w:t>
      </w:r>
      <w:r w:rsidR="000B4C46" w:rsidRPr="000B4C46">
        <w:rPr>
          <w:rFonts w:asciiTheme="majorBidi" w:hAnsiTheme="majorBidi" w:cstheme="majorBidi"/>
          <w:sz w:val="22"/>
          <w:szCs w:val="22"/>
          <w:lang w:val="en-CA"/>
        </w:rPr>
        <w:t>layered description for communications and computer network protocol design</w:t>
      </w:r>
      <w:r w:rsidR="000B4C46">
        <w:rPr>
          <w:rFonts w:asciiTheme="majorBidi" w:hAnsiTheme="majorBidi" w:cstheme="majorBidi"/>
          <w:sz w:val="22"/>
          <w:szCs w:val="22"/>
          <w:lang w:val="en-CA"/>
        </w:rPr>
        <w:t>, (Physical, Data Link, Network, Transport, Session, Presentation, Application).</w:t>
      </w:r>
    </w:p>
    <w:p w14:paraId="0EB02534"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OPERATIONS AND MAINTENANCE shall mean all services and materials necessary for the functioning of the ACS and IDS Systems.</w:t>
      </w:r>
    </w:p>
    <w:p w14:paraId="2D48BF04" w14:textId="2F53FEFA"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PHYSICAL SECURITY</w:t>
      </w:r>
      <w:r w:rsidR="00B548AF" w:rsidRPr="00D952D2">
        <w:rPr>
          <w:rFonts w:asciiTheme="majorBidi" w:hAnsiTheme="majorBidi" w:cstheme="majorBidi"/>
          <w:sz w:val="22"/>
          <w:szCs w:val="22"/>
          <w:lang w:val="en-CA"/>
        </w:rPr>
        <w:t xml:space="preserve"> refers to</w:t>
      </w:r>
      <w:r w:rsidRPr="00D952D2">
        <w:rPr>
          <w:rFonts w:asciiTheme="majorBidi" w:hAnsiTheme="majorBidi" w:cstheme="majorBidi"/>
          <w:sz w:val="22"/>
          <w:szCs w:val="22"/>
          <w:lang w:val="en-CA"/>
        </w:rPr>
        <w:t xml:space="preserve"> the use of physical safeguards to prevent or delay unauthorized access to assets, to detect attempted and actual unauthorized access and to activate appropriate responses</w:t>
      </w:r>
      <w:r w:rsidR="004F7917">
        <w:rPr>
          <w:rFonts w:asciiTheme="majorBidi" w:hAnsiTheme="majorBidi" w:cstheme="majorBidi"/>
          <w:sz w:val="22"/>
          <w:szCs w:val="22"/>
          <w:lang w:val="en-CA"/>
        </w:rPr>
        <w:t xml:space="preserve">.  </w:t>
      </w:r>
      <w:r w:rsidR="00A4214D" w:rsidRPr="00D952D2">
        <w:rPr>
          <w:rFonts w:asciiTheme="majorBidi" w:hAnsiTheme="majorBidi" w:cstheme="majorBidi"/>
          <w:sz w:val="22"/>
          <w:szCs w:val="22"/>
          <w:lang w:val="en-CA"/>
        </w:rPr>
        <w:t xml:space="preserve">This may be </w:t>
      </w:r>
      <w:r w:rsidR="000B3708" w:rsidRPr="00D952D2">
        <w:rPr>
          <w:rFonts w:asciiTheme="majorBidi" w:hAnsiTheme="majorBidi" w:cstheme="majorBidi"/>
          <w:sz w:val="22"/>
          <w:szCs w:val="22"/>
          <w:lang w:val="en-CA"/>
        </w:rPr>
        <w:t>amplified to</w:t>
      </w:r>
      <w:r w:rsidR="00A4214D" w:rsidRPr="00D952D2">
        <w:rPr>
          <w:rFonts w:asciiTheme="majorBidi" w:hAnsiTheme="majorBidi" w:cstheme="majorBidi"/>
          <w:sz w:val="22"/>
          <w:szCs w:val="22"/>
          <w:lang w:val="en-CA"/>
        </w:rPr>
        <w:t xml:space="preserve"> </w:t>
      </w:r>
      <w:r w:rsidRPr="00D952D2">
        <w:rPr>
          <w:rFonts w:asciiTheme="majorBidi" w:hAnsiTheme="majorBidi" w:cstheme="majorBidi"/>
          <w:color w:val="202122"/>
          <w:sz w:val="22"/>
          <w:szCs w:val="22"/>
          <w:shd w:val="clear" w:color="auto" w:fill="FFFFFF"/>
          <w:lang w:val="en-CA"/>
        </w:rPr>
        <w:t>describe security measures that are designed to deny unauthorized access to facilities, equipment and resources and to protect personnel and property from damage or harm (such as</w:t>
      </w:r>
      <w:r w:rsidRPr="00D952D2">
        <w:rPr>
          <w:rFonts w:asciiTheme="majorBidi" w:hAnsiTheme="majorBidi" w:cstheme="majorBidi"/>
          <w:sz w:val="22"/>
          <w:szCs w:val="22"/>
          <w:lang w:val="en-CA"/>
        </w:rPr>
        <w:t xml:space="preserve"> espionage</w:t>
      </w:r>
      <w:r w:rsidRPr="00D952D2">
        <w:rPr>
          <w:rFonts w:asciiTheme="majorBidi" w:hAnsiTheme="majorBidi" w:cstheme="majorBidi"/>
          <w:color w:val="202122"/>
          <w:sz w:val="22"/>
          <w:szCs w:val="22"/>
          <w:shd w:val="clear" w:color="auto" w:fill="FFFFFF"/>
          <w:lang w:val="en-CA"/>
        </w:rPr>
        <w:t>,</w:t>
      </w:r>
      <w:r w:rsidRPr="00D952D2">
        <w:rPr>
          <w:rFonts w:asciiTheme="majorBidi" w:hAnsiTheme="majorBidi" w:cstheme="majorBidi"/>
          <w:sz w:val="22"/>
          <w:szCs w:val="22"/>
          <w:lang w:val="en-CA"/>
        </w:rPr>
        <w:t xml:space="preserve"> theft</w:t>
      </w:r>
      <w:r w:rsidRPr="00D952D2">
        <w:rPr>
          <w:rFonts w:asciiTheme="majorBidi" w:hAnsiTheme="majorBidi" w:cstheme="majorBidi"/>
          <w:color w:val="202122"/>
          <w:sz w:val="22"/>
          <w:szCs w:val="22"/>
          <w:shd w:val="clear" w:color="auto" w:fill="FFFFFF"/>
          <w:lang w:val="en-CA"/>
        </w:rPr>
        <w:t xml:space="preserve">, or </w:t>
      </w:r>
      <w:r w:rsidRPr="00D952D2">
        <w:rPr>
          <w:rFonts w:asciiTheme="majorBidi" w:hAnsiTheme="majorBidi" w:cstheme="majorBidi"/>
          <w:color w:val="0B0080"/>
          <w:sz w:val="22"/>
          <w:szCs w:val="22"/>
          <w:shd w:val="clear" w:color="auto" w:fill="FFFFFF"/>
          <w:lang w:val="en-CA"/>
        </w:rPr>
        <w:t>terrorist</w:t>
      </w:r>
      <w:r w:rsidRPr="00D952D2">
        <w:rPr>
          <w:rFonts w:asciiTheme="majorBidi" w:hAnsiTheme="majorBidi" w:cstheme="majorBidi"/>
          <w:color w:val="202122"/>
          <w:sz w:val="22"/>
          <w:szCs w:val="22"/>
          <w:shd w:val="clear" w:color="auto" w:fill="FFFFFF"/>
          <w:lang w:val="en-CA"/>
        </w:rPr>
        <w:t xml:space="preserve"> attacks)</w:t>
      </w:r>
      <w:r w:rsidR="00C420F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Physical security involves the use of multiple layers of interdependent systems that can include</w:t>
      </w:r>
      <w:r w:rsidRPr="00D952D2">
        <w:rPr>
          <w:rFonts w:asciiTheme="majorBidi" w:hAnsiTheme="majorBidi" w:cstheme="majorBidi"/>
          <w:sz w:val="22"/>
          <w:szCs w:val="22"/>
          <w:lang w:val="en-CA"/>
        </w:rPr>
        <w:t xml:space="preserve"> CCTV </w:t>
      </w:r>
      <w:r w:rsidRPr="00D952D2">
        <w:rPr>
          <w:rFonts w:asciiTheme="majorBidi" w:hAnsiTheme="majorBidi" w:cstheme="majorBidi"/>
          <w:color w:val="202122"/>
          <w:sz w:val="22"/>
          <w:szCs w:val="22"/>
          <w:shd w:val="clear" w:color="auto" w:fill="FFFFFF"/>
          <w:lang w:val="en-CA"/>
        </w:rPr>
        <w:t xml:space="preserve">surveillance, </w:t>
      </w:r>
      <w:r w:rsidR="005349B9" w:rsidRPr="00D952D2">
        <w:rPr>
          <w:rFonts w:asciiTheme="majorBidi" w:hAnsiTheme="majorBidi" w:cstheme="majorBidi"/>
          <w:color w:val="0B0080"/>
          <w:sz w:val="22"/>
          <w:szCs w:val="22"/>
          <w:shd w:val="clear" w:color="auto" w:fill="FFFFFF"/>
          <w:lang w:val="en-CA"/>
        </w:rPr>
        <w:t>security guards</w:t>
      </w:r>
      <w:r w:rsidRPr="00D952D2">
        <w:rPr>
          <w:rFonts w:asciiTheme="majorBidi" w:hAnsiTheme="majorBidi" w:cstheme="majorBidi"/>
          <w:color w:val="202122"/>
          <w:sz w:val="22"/>
          <w:szCs w:val="22"/>
          <w:shd w:val="clear" w:color="auto" w:fill="FFFFFF"/>
          <w:lang w:val="en-CA"/>
        </w:rPr>
        <w:t xml:space="preserve">, </w:t>
      </w:r>
      <w:r w:rsidR="00D952D2" w:rsidRPr="00D952D2">
        <w:rPr>
          <w:rFonts w:asciiTheme="majorBidi" w:hAnsiTheme="majorBidi" w:cstheme="majorBidi"/>
          <w:color w:val="0B0080"/>
          <w:sz w:val="22"/>
          <w:szCs w:val="22"/>
          <w:shd w:val="clear" w:color="auto" w:fill="FFFFFF"/>
          <w:lang w:val="en-CA"/>
        </w:rPr>
        <w:t>protective barriers</w:t>
      </w:r>
      <w:r w:rsidRPr="00D952D2">
        <w:rPr>
          <w:rFonts w:asciiTheme="majorBidi" w:hAnsiTheme="majorBidi" w:cstheme="majorBidi"/>
          <w:color w:val="202122"/>
          <w:sz w:val="22"/>
          <w:szCs w:val="22"/>
          <w:shd w:val="clear" w:color="auto" w:fill="FFFFFF"/>
          <w:lang w:val="en-CA"/>
        </w:rPr>
        <w:t xml:space="preserve">, </w:t>
      </w:r>
      <w:hyperlink r:id="rId51" w:tooltip="Lock (security device)" w:history="1">
        <w:r w:rsidRPr="00D952D2">
          <w:rPr>
            <w:rFonts w:asciiTheme="majorBidi" w:hAnsiTheme="majorBidi" w:cstheme="majorBidi"/>
            <w:color w:val="0B0080"/>
            <w:sz w:val="22"/>
            <w:szCs w:val="22"/>
            <w:shd w:val="clear" w:color="auto" w:fill="FFFFFF"/>
            <w:lang w:val="en-CA"/>
          </w:rPr>
          <w:t>locks</w:t>
        </w:r>
      </w:hyperlink>
      <w:r w:rsidRPr="00D952D2">
        <w:rPr>
          <w:rFonts w:asciiTheme="majorBidi" w:hAnsiTheme="majorBidi" w:cstheme="majorBidi"/>
          <w:color w:val="202122"/>
          <w:sz w:val="22"/>
          <w:szCs w:val="22"/>
          <w:shd w:val="clear" w:color="auto" w:fill="FFFFFF"/>
          <w:lang w:val="en-CA"/>
        </w:rPr>
        <w:t xml:space="preserve">, </w:t>
      </w:r>
      <w:hyperlink r:id="rId52" w:tooltip="Access control" w:history="1">
        <w:r w:rsidRPr="00D952D2">
          <w:rPr>
            <w:rFonts w:asciiTheme="majorBidi" w:hAnsiTheme="majorBidi" w:cstheme="majorBidi"/>
            <w:color w:val="0B0080"/>
            <w:sz w:val="22"/>
            <w:szCs w:val="22"/>
            <w:shd w:val="clear" w:color="auto" w:fill="FFFFFF"/>
            <w:lang w:val="en-CA"/>
          </w:rPr>
          <w:t>access control</w:t>
        </w:r>
      </w:hyperlink>
      <w:r w:rsidRPr="00D952D2">
        <w:rPr>
          <w:rFonts w:asciiTheme="majorBidi" w:hAnsiTheme="majorBidi" w:cstheme="majorBidi"/>
          <w:color w:val="202122"/>
          <w:sz w:val="22"/>
          <w:szCs w:val="22"/>
          <w:shd w:val="clear" w:color="auto" w:fill="FFFFFF"/>
          <w:lang w:val="en-CA"/>
        </w:rPr>
        <w:t xml:space="preserve">, </w:t>
      </w:r>
      <w:hyperlink r:id="rId53" w:tooltip="Perimeter intrusion detection system" w:history="1">
        <w:r w:rsidRPr="00D952D2">
          <w:rPr>
            <w:rFonts w:asciiTheme="majorBidi" w:hAnsiTheme="majorBidi" w:cstheme="majorBidi"/>
            <w:color w:val="0B0080"/>
            <w:sz w:val="22"/>
            <w:szCs w:val="22"/>
            <w:shd w:val="clear" w:color="auto" w:fill="FFFFFF"/>
            <w:lang w:val="en-CA"/>
          </w:rPr>
          <w:t>perimeter intrusion detection</w:t>
        </w:r>
      </w:hyperlink>
      <w:r w:rsidRPr="00D952D2">
        <w:rPr>
          <w:rFonts w:asciiTheme="majorBidi" w:hAnsiTheme="majorBidi" w:cstheme="majorBidi"/>
          <w:color w:val="202122"/>
          <w:sz w:val="22"/>
          <w:szCs w:val="22"/>
          <w:shd w:val="clear" w:color="auto" w:fill="FFFFFF"/>
          <w:lang w:val="en-CA"/>
        </w:rPr>
        <w:t>, deterrent systems,</w:t>
      </w:r>
      <w:r w:rsidRPr="00D952D2">
        <w:rPr>
          <w:rFonts w:asciiTheme="majorBidi" w:hAnsiTheme="majorBidi" w:cstheme="majorBidi"/>
          <w:sz w:val="22"/>
          <w:szCs w:val="22"/>
          <w:lang w:val="en-CA"/>
        </w:rPr>
        <w:t xml:space="preserve"> fire</w:t>
      </w:r>
      <w:r w:rsidRPr="00D952D2">
        <w:rPr>
          <w:rFonts w:asciiTheme="majorBidi" w:hAnsiTheme="majorBidi" w:cstheme="majorBidi"/>
          <w:color w:val="202122"/>
          <w:sz w:val="22"/>
          <w:szCs w:val="22"/>
          <w:shd w:val="clear" w:color="auto" w:fill="FFFFFF"/>
          <w:lang w:val="en-CA"/>
        </w:rPr>
        <w:t>, and other systems designed to protect persons and property.</w:t>
      </w:r>
    </w:p>
    <w:p w14:paraId="7CA66A72" w14:textId="7CD1693B" w:rsidR="00A4214D" w:rsidRPr="00D952D2" w:rsidRDefault="00A4214D"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PHYSICAL SECURITY ASSESSMENT REPORT which is essentially equivalent to a </w:t>
      </w:r>
      <w:r w:rsidR="005349B9" w:rsidRPr="00D952D2">
        <w:rPr>
          <w:rFonts w:asciiTheme="majorBidi" w:hAnsiTheme="majorBidi" w:cstheme="majorBidi"/>
          <w:sz w:val="22"/>
          <w:szCs w:val="22"/>
          <w:lang w:val="en-CA"/>
        </w:rPr>
        <w:t xml:space="preserve">Threat and Risk Assessment </w:t>
      </w:r>
      <w:r w:rsidRPr="00D952D2">
        <w:rPr>
          <w:rFonts w:asciiTheme="majorBidi" w:hAnsiTheme="majorBidi" w:cstheme="majorBidi"/>
          <w:sz w:val="22"/>
          <w:szCs w:val="22"/>
          <w:lang w:val="en-CA"/>
        </w:rPr>
        <w:t>report and is generally provided prior to designing a security solution.</w:t>
      </w:r>
    </w:p>
    <w:p w14:paraId="5AD4D22B" w14:textId="55B300A8"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PLENUM RATED is a designation used in conjunction with cable insulation</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Code requirements demand that any cable placed without suitable conduit in an air return plenum, such as is commonly done, shall have a low smoke generation capability</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Such cables are said to Plenum Rated, FT-6 or CMP certified</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(See Riser Rated)</w:t>
      </w:r>
    </w:p>
    <w:p w14:paraId="318FB408" w14:textId="4F2D05E5"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PRE-INSTALLATION TESTING includes all testing undertaken prior to the installation of equipment and may also include testing of mock-ups, prototypes and normal factory production testing</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is generally required for any New Equipment, i.e.</w:t>
      </w:r>
      <w:r w:rsidR="005349B9"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equipment which is specially manufactured, but may be waived for Standard Equipment, i.e.</w:t>
      </w:r>
      <w:r w:rsidR="005349B9"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equipment which is </w:t>
      </w:r>
      <w:r w:rsidR="005349B9" w:rsidRPr="00D952D2">
        <w:rPr>
          <w:rFonts w:asciiTheme="majorBidi" w:hAnsiTheme="majorBidi" w:cstheme="majorBidi"/>
          <w:sz w:val="22"/>
          <w:szCs w:val="22"/>
          <w:lang w:val="en-CA"/>
        </w:rPr>
        <w:t xml:space="preserve">production </w:t>
      </w:r>
      <w:r w:rsidRPr="00D952D2">
        <w:rPr>
          <w:rFonts w:asciiTheme="majorBidi" w:hAnsiTheme="majorBidi" w:cstheme="majorBidi"/>
          <w:sz w:val="22"/>
          <w:szCs w:val="22"/>
          <w:lang w:val="en-CA"/>
        </w:rPr>
        <w:t>manufactured.</w:t>
      </w:r>
    </w:p>
    <w:p w14:paraId="70FA6CC5" w14:textId="02598353"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PREVENTIVE MAINTENANCE </w:t>
      </w:r>
      <w:r w:rsidRPr="00D952D2">
        <w:rPr>
          <w:rFonts w:asciiTheme="majorBidi" w:hAnsiTheme="majorBidi" w:cstheme="majorBidi"/>
          <w:color w:val="222222"/>
          <w:sz w:val="22"/>
          <w:szCs w:val="22"/>
          <w:shd w:val="clear" w:color="auto" w:fill="FFFFFF"/>
          <w:lang w:val="en-CA"/>
        </w:rPr>
        <w:t xml:space="preserve">(or preventative maintenance) is maintenance that is regularly performed on a piece of equipment </w:t>
      </w:r>
      <w:r w:rsidR="005349B9" w:rsidRPr="00D952D2">
        <w:rPr>
          <w:rFonts w:asciiTheme="majorBidi" w:hAnsiTheme="majorBidi" w:cstheme="majorBidi"/>
          <w:color w:val="222222"/>
          <w:sz w:val="22"/>
          <w:szCs w:val="22"/>
          <w:shd w:val="clear" w:color="auto" w:fill="FFFFFF"/>
          <w:lang w:val="en-CA"/>
        </w:rPr>
        <w:t xml:space="preserve">or on a system </w:t>
      </w:r>
      <w:r w:rsidRPr="00D952D2">
        <w:rPr>
          <w:rFonts w:asciiTheme="majorBidi" w:hAnsiTheme="majorBidi" w:cstheme="majorBidi"/>
          <w:color w:val="222222"/>
          <w:sz w:val="22"/>
          <w:szCs w:val="22"/>
          <w:shd w:val="clear" w:color="auto" w:fill="FFFFFF"/>
          <w:lang w:val="en-CA"/>
        </w:rPr>
        <w:t xml:space="preserve">to lessen the likelihood of </w:t>
      </w:r>
      <w:r w:rsidR="005349B9" w:rsidRPr="00D952D2">
        <w:rPr>
          <w:rFonts w:asciiTheme="majorBidi" w:hAnsiTheme="majorBidi" w:cstheme="majorBidi"/>
          <w:color w:val="222222"/>
          <w:sz w:val="22"/>
          <w:szCs w:val="22"/>
          <w:shd w:val="clear" w:color="auto" w:fill="FFFFFF"/>
          <w:lang w:val="en-CA"/>
        </w:rPr>
        <w:t>failure</w:t>
      </w:r>
      <w:r w:rsidR="00C420F7">
        <w:rPr>
          <w:rFonts w:asciiTheme="majorBidi" w:hAnsiTheme="majorBidi" w:cstheme="majorBidi"/>
          <w:color w:val="222222"/>
          <w:sz w:val="22"/>
          <w:szCs w:val="22"/>
          <w:shd w:val="clear" w:color="auto" w:fill="FFFFFF"/>
          <w:lang w:val="en-CA"/>
        </w:rPr>
        <w:t xml:space="preserve">.  </w:t>
      </w:r>
      <w:r w:rsidRPr="00D952D2">
        <w:rPr>
          <w:rFonts w:asciiTheme="majorBidi" w:hAnsiTheme="majorBidi" w:cstheme="majorBidi"/>
          <w:color w:val="222222"/>
          <w:sz w:val="22"/>
          <w:szCs w:val="22"/>
          <w:shd w:val="clear" w:color="auto" w:fill="FFFFFF"/>
          <w:lang w:val="en-CA"/>
        </w:rPr>
        <w:t>It is performed while the equipment is still working so that it does not break down unexpectedly</w:t>
      </w:r>
      <w:r w:rsidR="00C420F7">
        <w:rPr>
          <w:rFonts w:asciiTheme="majorBidi" w:hAnsiTheme="majorBidi" w:cstheme="majorBidi"/>
          <w:color w:val="222222"/>
          <w:sz w:val="22"/>
          <w:szCs w:val="22"/>
          <w:shd w:val="clear" w:color="auto" w:fill="FFFFFF"/>
          <w:lang w:val="en-CA"/>
        </w:rPr>
        <w:t xml:space="preserve">.  </w:t>
      </w:r>
      <w:r w:rsidRPr="00D952D2">
        <w:rPr>
          <w:rFonts w:asciiTheme="majorBidi" w:hAnsiTheme="majorBidi" w:cstheme="majorBidi"/>
          <w:color w:val="222222"/>
          <w:sz w:val="22"/>
          <w:szCs w:val="22"/>
          <w:shd w:val="clear" w:color="auto" w:fill="FFFFFF"/>
          <w:lang w:val="en-CA"/>
        </w:rPr>
        <w:t>For example, door closers are required to ensure that doors close properly after a controlled entrance but may need inspection and adjustment to ensure that the air pressure from the HVAC system does not impact this function during seasonal changes.</w:t>
      </w:r>
    </w:p>
    <w:p w14:paraId="522BC7E9" w14:textId="3F0FB3F6"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PROBABILITY OF DETECTION </w:t>
      </w:r>
      <w:r w:rsidRPr="00D952D2">
        <w:rPr>
          <w:rFonts w:asciiTheme="majorBidi" w:hAnsiTheme="majorBidi" w:cstheme="majorBidi"/>
          <w:color w:val="202124"/>
          <w:sz w:val="22"/>
          <w:szCs w:val="22"/>
          <w:shd w:val="clear" w:color="auto" w:fill="FFFFFF"/>
          <w:lang w:val="en-CA"/>
        </w:rPr>
        <w:t>is used in to establish the capability of a system to detect intrusions</w:t>
      </w:r>
      <w:r w:rsidR="00C420F7">
        <w:rPr>
          <w:rFonts w:asciiTheme="majorBidi" w:hAnsiTheme="majorBidi" w:cstheme="majorBidi"/>
          <w:color w:val="202124"/>
          <w:sz w:val="22"/>
          <w:szCs w:val="22"/>
          <w:shd w:val="clear" w:color="auto" w:fill="FFFFFF"/>
          <w:lang w:val="en-CA"/>
        </w:rPr>
        <w:t xml:space="preserve">.  </w:t>
      </w:r>
      <w:r w:rsidRPr="00D952D2">
        <w:rPr>
          <w:rFonts w:asciiTheme="majorBidi" w:hAnsiTheme="majorBidi" w:cstheme="majorBidi"/>
          <w:color w:val="202124"/>
          <w:sz w:val="22"/>
          <w:szCs w:val="22"/>
          <w:shd w:val="clear" w:color="auto" w:fill="FFFFFF"/>
          <w:lang w:val="en-CA"/>
        </w:rPr>
        <w:t>The use of analytics in combination with CCTV and other sensors are known to have some limitations and therefore to sometimes fail to provide alarms or alerts when expected.</w:t>
      </w:r>
    </w:p>
    <w:p w14:paraId="74A129B5" w14:textId="029B3906"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PROOF OF PERFORMANCE TESTING includes all testing undertaken following the field installation of equipment to verify the physical and operational features of each item of equipment and each sub system</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is required for all equipment</w:t>
      </w:r>
      <w:r w:rsidR="00C420F7">
        <w:rPr>
          <w:rFonts w:asciiTheme="majorBidi" w:hAnsiTheme="majorBidi" w:cstheme="majorBidi"/>
          <w:sz w:val="22"/>
          <w:szCs w:val="22"/>
          <w:lang w:val="en-CA"/>
        </w:rPr>
        <w:t xml:space="preserve">.  </w:t>
      </w:r>
    </w:p>
    <w:p w14:paraId="65C9EC74" w14:textId="7618CF61" w:rsidR="00792214" w:rsidRPr="00D952D2" w:rsidRDefault="00792214" w:rsidP="006A22E6">
      <w:pPr>
        <w:pStyle w:val="BodyText"/>
        <w:spacing w:after="240"/>
        <w:jc w:val="both"/>
        <w:rPr>
          <w:rFonts w:asciiTheme="majorBidi" w:hAnsiTheme="majorBidi" w:cstheme="majorBidi"/>
          <w:sz w:val="22"/>
          <w:szCs w:val="22"/>
          <w:lang w:val="en-CA"/>
        </w:rPr>
      </w:pPr>
      <w:bookmarkStart w:id="9598" w:name="Protection"/>
      <w:r w:rsidRPr="00D952D2">
        <w:rPr>
          <w:rFonts w:asciiTheme="majorBidi" w:hAnsiTheme="majorBidi" w:cstheme="majorBidi"/>
          <w:sz w:val="22"/>
          <w:szCs w:val="22"/>
          <w:lang w:val="en-CA"/>
        </w:rPr>
        <w:t>PROTECTION</w:t>
      </w:r>
      <w:bookmarkEnd w:id="9598"/>
      <w:r w:rsidR="005349B9" w:rsidRPr="00D952D2">
        <w:rPr>
          <w:rFonts w:asciiTheme="majorBidi" w:hAnsiTheme="majorBidi" w:cstheme="majorBidi"/>
          <w:sz w:val="22"/>
          <w:szCs w:val="22"/>
          <w:lang w:val="en-CA"/>
        </w:rPr>
        <w:t xml:space="preserve"> in the context of </w:t>
      </w:r>
      <w:r w:rsidRPr="00D952D2">
        <w:rPr>
          <w:rFonts w:asciiTheme="majorBidi" w:hAnsiTheme="majorBidi" w:cstheme="majorBidi"/>
          <w:sz w:val="22"/>
          <w:szCs w:val="22"/>
          <w:lang w:val="en-CA"/>
        </w:rPr>
        <w:t>physical security means the use of physical, procedural and psychological barriers to delay or deter unauthorized access, including visual and acoustic barriers.</w:t>
      </w:r>
    </w:p>
    <w:p w14:paraId="0E8106F8" w14:textId="17E73F00"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PROVEN EQUIPMENT shall mean equipment, other than specified in the project specifications which has been supplied and installed by the vendor for a different but similar purpose</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To comply with this definition, the equipment shall have been installed, in at least, five sites in the last ten years, currently be operational and references shall be available from such Agencies.</w:t>
      </w:r>
    </w:p>
    <w:p w14:paraId="425E9392" w14:textId="2E2DF4B3" w:rsidR="001C78FD" w:rsidRDefault="001C78FD"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 xml:space="preserve">RACK UNIT is a commonly used measure of height or width when referencing 19 or 23 inch electronic equipment racks as well as the modular equipment installed in them.  It is defined in the </w:t>
      </w:r>
      <w:r w:rsidRPr="001C78FD">
        <w:rPr>
          <w:rFonts w:asciiTheme="majorBidi" w:hAnsiTheme="majorBidi" w:cstheme="majorBidi"/>
          <w:sz w:val="22"/>
          <w:szCs w:val="22"/>
          <w:lang w:val="en-CA"/>
        </w:rPr>
        <w:t>IEC 60297</w:t>
      </w:r>
      <w:r>
        <w:rPr>
          <w:rFonts w:asciiTheme="majorBidi" w:hAnsiTheme="majorBidi" w:cstheme="majorBidi"/>
          <w:sz w:val="22"/>
          <w:szCs w:val="22"/>
          <w:lang w:val="en-CA"/>
        </w:rPr>
        <w:t xml:space="preserve"> as 1.75 inches (44.45 mm) so that a full height rack is often referred to as 42 RU or 42 U high, i.e., 6 ft 1.5 ins (1.8669m).</w:t>
      </w:r>
    </w:p>
    <w:p w14:paraId="02734A16" w14:textId="77C1015F"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RECOVERY</w:t>
      </w:r>
      <w:r w:rsidR="005349B9" w:rsidRPr="00D952D2">
        <w:rPr>
          <w:rFonts w:asciiTheme="majorBidi" w:hAnsiTheme="majorBidi" w:cstheme="majorBidi"/>
          <w:sz w:val="22"/>
          <w:szCs w:val="22"/>
          <w:lang w:val="en-CA"/>
        </w:rPr>
        <w:t xml:space="preserve"> is the term used to describe </w:t>
      </w:r>
      <w:r w:rsidRPr="00D952D2">
        <w:rPr>
          <w:rFonts w:asciiTheme="majorBidi" w:hAnsiTheme="majorBidi" w:cstheme="majorBidi"/>
          <w:sz w:val="22"/>
          <w:szCs w:val="22"/>
          <w:lang w:val="en-CA"/>
        </w:rPr>
        <w:t>the restoration of full levels of service delivery</w:t>
      </w:r>
      <w:r w:rsidR="005349B9" w:rsidRPr="00D952D2">
        <w:rPr>
          <w:rFonts w:asciiTheme="majorBidi" w:hAnsiTheme="majorBidi" w:cstheme="majorBidi"/>
          <w:sz w:val="22"/>
          <w:szCs w:val="22"/>
          <w:lang w:val="en-CA"/>
        </w:rPr>
        <w:t xml:space="preserve"> following an interruption in such service</w:t>
      </w:r>
      <w:r w:rsidRPr="00D952D2">
        <w:rPr>
          <w:rFonts w:asciiTheme="majorBidi" w:hAnsiTheme="majorBidi" w:cstheme="majorBidi"/>
          <w:sz w:val="22"/>
          <w:szCs w:val="22"/>
          <w:lang w:val="en-CA"/>
        </w:rPr>
        <w:t>.</w:t>
      </w:r>
    </w:p>
    <w:p w14:paraId="1BEDD40F"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REPORTING ID is the internally programmed number identifying the location and nature of the alarm and which forms part of the information sent to the Monitoring Station.</w:t>
      </w:r>
    </w:p>
    <w:p w14:paraId="0DED016C" w14:textId="3B54145A" w:rsidR="00792214" w:rsidRPr="00D952D2" w:rsidRDefault="00792214" w:rsidP="006A22E6">
      <w:pPr>
        <w:pStyle w:val="BodyText"/>
        <w:spacing w:after="240"/>
        <w:jc w:val="both"/>
        <w:rPr>
          <w:rFonts w:asciiTheme="majorBidi" w:hAnsiTheme="majorBidi" w:cstheme="majorBidi"/>
          <w:sz w:val="22"/>
          <w:szCs w:val="22"/>
          <w:lang w:val="en-CA"/>
        </w:rPr>
      </w:pPr>
      <w:bookmarkStart w:id="9599" w:name="Response"/>
      <w:r w:rsidRPr="00D952D2">
        <w:rPr>
          <w:rFonts w:asciiTheme="majorBidi" w:hAnsiTheme="majorBidi" w:cstheme="majorBidi"/>
          <w:sz w:val="22"/>
          <w:szCs w:val="22"/>
          <w:lang w:val="en-CA"/>
        </w:rPr>
        <w:t>RESPONSE</w:t>
      </w:r>
      <w:r w:rsidR="00260C70" w:rsidRPr="00D952D2">
        <w:rPr>
          <w:rFonts w:asciiTheme="majorBidi" w:hAnsiTheme="majorBidi" w:cstheme="majorBidi"/>
          <w:sz w:val="22"/>
          <w:szCs w:val="22"/>
          <w:lang w:val="en-CA"/>
        </w:rPr>
        <w:t xml:space="preserve"> is </w:t>
      </w:r>
      <w:r w:rsidRPr="00D952D2">
        <w:rPr>
          <w:rFonts w:asciiTheme="majorBidi" w:hAnsiTheme="majorBidi" w:cstheme="majorBidi"/>
          <w:sz w:val="22"/>
          <w:szCs w:val="22"/>
          <w:lang w:val="en-CA"/>
        </w:rPr>
        <w:t xml:space="preserve">the implementation of measures to ensure that security incidents are reported to appropriate security officials and </w:t>
      </w:r>
      <w:r w:rsidR="00260C70" w:rsidRPr="00D952D2">
        <w:rPr>
          <w:rFonts w:asciiTheme="majorBidi" w:hAnsiTheme="majorBidi" w:cstheme="majorBidi"/>
          <w:sz w:val="22"/>
          <w:szCs w:val="22"/>
          <w:lang w:val="en-CA"/>
        </w:rPr>
        <w:t xml:space="preserve">that </w:t>
      </w:r>
      <w:r w:rsidRPr="00D952D2">
        <w:rPr>
          <w:rFonts w:asciiTheme="majorBidi" w:hAnsiTheme="majorBidi" w:cstheme="majorBidi"/>
          <w:sz w:val="22"/>
          <w:szCs w:val="22"/>
          <w:lang w:val="en-CA"/>
        </w:rPr>
        <w:t>immediate and long-term corrective action</w:t>
      </w:r>
      <w:r w:rsidR="00260C70" w:rsidRPr="00D952D2">
        <w:rPr>
          <w:rFonts w:asciiTheme="majorBidi" w:hAnsiTheme="majorBidi" w:cstheme="majorBidi"/>
          <w:sz w:val="22"/>
          <w:szCs w:val="22"/>
          <w:lang w:val="en-CA"/>
        </w:rPr>
        <w:t xml:space="preserve"> is</w:t>
      </w:r>
      <w:r w:rsidRPr="00D952D2">
        <w:rPr>
          <w:rFonts w:asciiTheme="majorBidi" w:hAnsiTheme="majorBidi" w:cstheme="majorBidi"/>
          <w:sz w:val="22"/>
          <w:szCs w:val="22"/>
          <w:lang w:val="en-CA"/>
        </w:rPr>
        <w:t xml:space="preserve"> taken.</w:t>
      </w:r>
      <w:bookmarkEnd w:id="9599"/>
    </w:p>
    <w:p w14:paraId="585C38AA" w14:textId="1D688FBD"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RESPONSE PLAN is the document provided by the client to the Monitoring Station which identifies the action to be taken by the Monitoring Station for each of the Reporting ID’s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Typically, the response plan will provide alternatives to address urgent situations if certain individuals are not available.</w:t>
      </w:r>
    </w:p>
    <w:p w14:paraId="1FEA2D40" w14:textId="09C202CE" w:rsidR="006A0834" w:rsidRDefault="00792214" w:rsidP="006A22E6">
      <w:pPr>
        <w:pStyle w:val="BodyText"/>
        <w:spacing w:after="240"/>
        <w:jc w:val="both"/>
        <w:rPr>
          <w:rFonts w:asciiTheme="majorBidi" w:hAnsiTheme="majorBidi" w:cstheme="majorBidi"/>
          <w:sz w:val="22"/>
          <w:szCs w:val="22"/>
          <w:lang w:val="en-CA"/>
        </w:rPr>
      </w:pPr>
      <w:bookmarkStart w:id="9600" w:name="Restricted"/>
      <w:r w:rsidRPr="00D952D2">
        <w:rPr>
          <w:rFonts w:asciiTheme="majorBidi" w:hAnsiTheme="majorBidi" w:cstheme="majorBidi"/>
          <w:sz w:val="22"/>
          <w:szCs w:val="22"/>
          <w:lang w:val="en-CA"/>
        </w:rPr>
        <w:t>RESTRICTED</w:t>
      </w:r>
      <w:r w:rsidR="00260C70" w:rsidRPr="00D952D2">
        <w:rPr>
          <w:rFonts w:asciiTheme="majorBidi" w:hAnsiTheme="majorBidi" w:cstheme="majorBidi"/>
          <w:sz w:val="22"/>
          <w:szCs w:val="22"/>
          <w:lang w:val="en-CA"/>
        </w:rPr>
        <w:t>, when applied to an</w:t>
      </w:r>
      <w:r w:rsidRPr="00D952D2">
        <w:rPr>
          <w:rFonts w:asciiTheme="majorBidi" w:hAnsiTheme="majorBidi" w:cstheme="majorBidi"/>
          <w:sz w:val="22"/>
          <w:szCs w:val="22"/>
          <w:lang w:val="en-CA"/>
        </w:rPr>
        <w:t xml:space="preserve"> Access Area</w:t>
      </w:r>
      <w:r w:rsidR="00260C70" w:rsidRPr="00D952D2">
        <w:rPr>
          <w:rFonts w:asciiTheme="majorBidi" w:hAnsiTheme="majorBidi" w:cstheme="majorBidi"/>
          <w:sz w:val="22"/>
          <w:szCs w:val="22"/>
          <w:lang w:val="en-CA"/>
        </w:rPr>
        <w:t xml:space="preserve">, describes </w:t>
      </w:r>
      <w:r w:rsidRPr="00D952D2">
        <w:rPr>
          <w:rFonts w:asciiTheme="majorBidi" w:hAnsiTheme="majorBidi" w:cstheme="majorBidi"/>
          <w:sz w:val="22"/>
          <w:szCs w:val="22"/>
          <w:lang w:val="en-CA"/>
        </w:rPr>
        <w:t>areas where access is limited to authorized individuals</w:t>
      </w:r>
      <w:r w:rsidR="00260C70" w:rsidRPr="00D952D2">
        <w:rPr>
          <w:rFonts w:asciiTheme="majorBidi" w:hAnsiTheme="majorBidi" w:cstheme="majorBidi"/>
          <w:sz w:val="22"/>
          <w:szCs w:val="22"/>
          <w:lang w:val="en-CA"/>
        </w:rPr>
        <w:t xml:space="preserve"> and generally </w:t>
      </w:r>
      <w:r w:rsidRPr="00D952D2">
        <w:rPr>
          <w:rFonts w:asciiTheme="majorBidi" w:hAnsiTheme="majorBidi" w:cstheme="majorBidi"/>
          <w:sz w:val="22"/>
          <w:szCs w:val="22"/>
          <w:lang w:val="en-CA"/>
        </w:rPr>
        <w:t>includes Operations, Security and High Security Zones</w:t>
      </w:r>
      <w:bookmarkEnd w:id="9600"/>
      <w:r w:rsidR="006A0834">
        <w:rPr>
          <w:rFonts w:asciiTheme="majorBidi" w:hAnsiTheme="majorBidi" w:cstheme="majorBidi"/>
          <w:sz w:val="22"/>
          <w:szCs w:val="22"/>
          <w:lang w:val="en-CA"/>
        </w:rPr>
        <w:t>.</w:t>
      </w:r>
    </w:p>
    <w:p w14:paraId="6A3B0F0C" w14:textId="72F2462A"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RISER RATED cables may be used without conduit in fire rated risers or riser rooms but may not be used in air return plenums where the smoke which </w:t>
      </w:r>
      <w:r w:rsidR="00260C70" w:rsidRPr="00D952D2">
        <w:rPr>
          <w:rFonts w:asciiTheme="majorBidi" w:hAnsiTheme="majorBidi" w:cstheme="majorBidi"/>
          <w:sz w:val="22"/>
          <w:szCs w:val="22"/>
          <w:lang w:val="en-CA"/>
        </w:rPr>
        <w:t xml:space="preserve">the insulation </w:t>
      </w:r>
      <w:r w:rsidRPr="00D952D2">
        <w:rPr>
          <w:rFonts w:asciiTheme="majorBidi" w:hAnsiTheme="majorBidi" w:cstheme="majorBidi"/>
          <w:sz w:val="22"/>
          <w:szCs w:val="22"/>
          <w:lang w:val="en-CA"/>
        </w:rPr>
        <w:t>would generate under fire conditions would be hazardous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Such cables are referred to as Riser Rated, FT-4 or CMR.</w:t>
      </w:r>
    </w:p>
    <w:p w14:paraId="53F77799" w14:textId="258B9CA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RISK </w:t>
      </w:r>
      <w:r w:rsidR="00260C70" w:rsidRPr="00D952D2">
        <w:rPr>
          <w:rFonts w:asciiTheme="majorBidi" w:hAnsiTheme="majorBidi" w:cstheme="majorBidi"/>
          <w:sz w:val="22"/>
          <w:szCs w:val="22"/>
          <w:lang w:val="en-CA"/>
        </w:rPr>
        <w:t xml:space="preserve">is the measure of </w:t>
      </w:r>
      <w:r w:rsidRPr="00D952D2">
        <w:rPr>
          <w:rFonts w:asciiTheme="majorBidi" w:hAnsiTheme="majorBidi" w:cstheme="majorBidi"/>
          <w:sz w:val="22"/>
          <w:szCs w:val="22"/>
          <w:lang w:val="en-CA"/>
        </w:rPr>
        <w:t>probability of a particular mode of “attack” by an intruder to be successful in gaining entry</w:t>
      </w:r>
      <w:r w:rsidR="00C420F7">
        <w:rPr>
          <w:rFonts w:asciiTheme="majorBidi" w:hAnsiTheme="majorBidi" w:cstheme="majorBidi"/>
          <w:sz w:val="22"/>
          <w:szCs w:val="22"/>
          <w:lang w:val="en-CA"/>
        </w:rPr>
        <w:t xml:space="preserve">.  </w:t>
      </w:r>
      <w:r w:rsidR="00260C70" w:rsidRPr="00D952D2">
        <w:rPr>
          <w:rFonts w:asciiTheme="majorBidi" w:hAnsiTheme="majorBidi" w:cstheme="majorBidi"/>
          <w:sz w:val="22"/>
          <w:szCs w:val="22"/>
          <w:lang w:val="en-CA"/>
        </w:rPr>
        <w:t xml:space="preserve">It may also be summarised as </w:t>
      </w:r>
      <w:r w:rsidRPr="00D952D2">
        <w:rPr>
          <w:rFonts w:asciiTheme="majorBidi" w:hAnsiTheme="majorBidi" w:cstheme="majorBidi"/>
          <w:sz w:val="22"/>
          <w:szCs w:val="22"/>
          <w:lang w:val="en-CA"/>
        </w:rPr>
        <w:t>the chance of a vulnerability being exploited.</w:t>
      </w:r>
    </w:p>
    <w:p w14:paraId="57B4075D" w14:textId="0753CFC2"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SAFETY DATA SHEETS are required to provide information regarding all the potentially dangerous chemicals which may be on site as well as the required emergency procedures to be followed in the event of a misadventure</w:t>
      </w:r>
      <w:r w:rsidR="00C420F7">
        <w:rPr>
          <w:rFonts w:asciiTheme="majorBidi" w:hAnsiTheme="majorBidi" w:cstheme="majorBidi"/>
          <w:sz w:val="22"/>
          <w:szCs w:val="22"/>
          <w:lang w:val="en-CA"/>
        </w:rPr>
        <w:t xml:space="preserve">.  </w:t>
      </w:r>
      <w:r w:rsidR="00260C70" w:rsidRPr="00D952D2">
        <w:rPr>
          <w:rFonts w:asciiTheme="majorBidi" w:hAnsiTheme="majorBidi" w:cstheme="majorBidi"/>
          <w:sz w:val="22"/>
          <w:szCs w:val="22"/>
          <w:lang w:val="en-CA"/>
        </w:rPr>
        <w:t>See Material Safety Data Sheets.</w:t>
      </w:r>
    </w:p>
    <w:p w14:paraId="308B725F" w14:textId="3555ECD1"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SECURITY CONTRACTOR will be the Contractor providing and installing the system described in this Specification and who is trained and certified on the equipment which is being installed under this project</w:t>
      </w:r>
      <w:r w:rsidR="00C420F7">
        <w:rPr>
          <w:rFonts w:asciiTheme="majorBidi" w:hAnsiTheme="majorBidi" w:cstheme="majorBidi"/>
          <w:sz w:val="22"/>
          <w:szCs w:val="22"/>
          <w:lang w:val="en-CA"/>
        </w:rPr>
        <w:t xml:space="preserve">.  </w:t>
      </w:r>
    </w:p>
    <w:p w14:paraId="70AF7C74" w14:textId="27E787DC"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SENSOR </w:t>
      </w:r>
      <w:r w:rsidR="00260C70" w:rsidRPr="00D952D2">
        <w:rPr>
          <w:rFonts w:asciiTheme="majorBidi" w:hAnsiTheme="majorBidi" w:cstheme="majorBidi"/>
          <w:sz w:val="22"/>
          <w:szCs w:val="22"/>
          <w:lang w:val="en-CA"/>
        </w:rPr>
        <w:t>is a</w:t>
      </w:r>
      <w:r w:rsidRPr="00D952D2">
        <w:rPr>
          <w:rFonts w:asciiTheme="majorBidi" w:hAnsiTheme="majorBidi" w:cstheme="majorBidi"/>
          <w:sz w:val="22"/>
          <w:szCs w:val="22"/>
          <w:lang w:val="en-CA"/>
        </w:rPr>
        <w:t>ny device used to monitor a parameter which provides remotely monitored information, e.g.</w:t>
      </w:r>
      <w:r w:rsidR="00260C70"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door contact, glass break</w:t>
      </w:r>
      <w:r w:rsidR="00260C70" w:rsidRPr="00D952D2">
        <w:rPr>
          <w:rFonts w:asciiTheme="majorBidi" w:hAnsiTheme="majorBidi" w:cstheme="majorBidi"/>
          <w:sz w:val="22"/>
          <w:szCs w:val="22"/>
          <w:lang w:val="en-CA"/>
        </w:rPr>
        <w:t xml:space="preserve"> sensor</w:t>
      </w:r>
      <w:r w:rsidRPr="00D952D2">
        <w:rPr>
          <w:rFonts w:asciiTheme="majorBidi" w:hAnsiTheme="majorBidi" w:cstheme="majorBidi"/>
          <w:sz w:val="22"/>
          <w:szCs w:val="22"/>
          <w:lang w:val="en-CA"/>
        </w:rPr>
        <w:t>, water leakage</w:t>
      </w:r>
      <w:r w:rsidR="00260C70" w:rsidRPr="00D952D2">
        <w:rPr>
          <w:rFonts w:asciiTheme="majorBidi" w:hAnsiTheme="majorBidi" w:cstheme="majorBidi"/>
          <w:sz w:val="22"/>
          <w:szCs w:val="22"/>
          <w:lang w:val="en-CA"/>
        </w:rPr>
        <w:t xml:space="preserve"> sensor</w:t>
      </w:r>
      <w:r w:rsidRPr="00D952D2">
        <w:rPr>
          <w:rFonts w:asciiTheme="majorBidi" w:hAnsiTheme="majorBidi" w:cstheme="majorBidi"/>
          <w:sz w:val="22"/>
          <w:szCs w:val="22"/>
          <w:lang w:val="en-CA"/>
        </w:rPr>
        <w:t>, power failure or motion sensor.</w:t>
      </w:r>
    </w:p>
    <w:p w14:paraId="7A11691A" w14:textId="5E0F7B2A" w:rsidR="00C40C49" w:rsidRDefault="00C40C49"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 xml:space="preserve">SIMPLE APPARATUS </w:t>
      </w:r>
      <w:r w:rsidRPr="00C40C49">
        <w:rPr>
          <w:rFonts w:asciiTheme="majorBidi" w:hAnsiTheme="majorBidi" w:cstheme="majorBidi"/>
          <w:sz w:val="22"/>
          <w:szCs w:val="22"/>
          <w:lang w:val="en-CA"/>
        </w:rPr>
        <w:t xml:space="preserve">is considered not to appreciably affect the safety of </w:t>
      </w:r>
      <w:r>
        <w:rPr>
          <w:rFonts w:asciiTheme="majorBidi" w:hAnsiTheme="majorBidi" w:cstheme="majorBidi"/>
          <w:sz w:val="22"/>
          <w:szCs w:val="22"/>
          <w:lang w:val="en-CA"/>
        </w:rPr>
        <w:t>an Intrinsically Safe</w:t>
      </w:r>
      <w:r w:rsidRPr="00C40C49">
        <w:rPr>
          <w:rFonts w:asciiTheme="majorBidi" w:hAnsiTheme="majorBidi" w:cstheme="majorBidi"/>
          <w:sz w:val="22"/>
          <w:szCs w:val="22"/>
          <w:lang w:val="en-CA"/>
        </w:rPr>
        <w:t xml:space="preserve"> system. This apparatus is exempted from the requirement for certification. </w:t>
      </w:r>
      <w:r>
        <w:rPr>
          <w:rFonts w:asciiTheme="majorBidi" w:hAnsiTheme="majorBidi" w:cstheme="majorBidi"/>
          <w:sz w:val="22"/>
          <w:szCs w:val="22"/>
          <w:lang w:val="en-CA"/>
        </w:rPr>
        <w:t xml:space="preserve"> </w:t>
      </w:r>
      <w:r w:rsidRPr="00C40C49">
        <w:rPr>
          <w:rFonts w:asciiTheme="majorBidi" w:hAnsiTheme="majorBidi" w:cstheme="majorBidi"/>
          <w:sz w:val="22"/>
          <w:szCs w:val="22"/>
          <w:lang w:val="en-CA"/>
        </w:rPr>
        <w:t xml:space="preserve">The simple requirements are clearly specified in the apparatus standard. </w:t>
      </w:r>
      <w:r w:rsidR="00BB10DF">
        <w:rPr>
          <w:rFonts w:asciiTheme="majorBidi" w:hAnsiTheme="majorBidi" w:cstheme="majorBidi"/>
          <w:sz w:val="22"/>
          <w:szCs w:val="22"/>
          <w:lang w:val="en-CA"/>
        </w:rPr>
        <w:t xml:space="preserve"> </w:t>
      </w:r>
      <w:r>
        <w:rPr>
          <w:rFonts w:asciiTheme="majorBidi" w:hAnsiTheme="majorBidi" w:cstheme="majorBidi"/>
          <w:sz w:val="22"/>
          <w:szCs w:val="22"/>
          <w:lang w:val="en-CA"/>
        </w:rPr>
        <w:t>“</w:t>
      </w:r>
      <w:r w:rsidRPr="00C40C49">
        <w:rPr>
          <w:rFonts w:asciiTheme="majorBidi" w:hAnsiTheme="majorBidi" w:cstheme="majorBidi"/>
          <w:sz w:val="22"/>
          <w:szCs w:val="22"/>
          <w:lang w:val="en-CA"/>
        </w:rPr>
        <w:t xml:space="preserve">Simple </w:t>
      </w:r>
      <w:r w:rsidR="00BB10DF">
        <w:rPr>
          <w:rFonts w:asciiTheme="majorBidi" w:hAnsiTheme="majorBidi" w:cstheme="majorBidi"/>
          <w:sz w:val="22"/>
          <w:szCs w:val="22"/>
          <w:lang w:val="en-CA"/>
        </w:rPr>
        <w:t>A</w:t>
      </w:r>
      <w:r w:rsidR="00BB10DF" w:rsidRPr="00C40C49">
        <w:rPr>
          <w:rFonts w:asciiTheme="majorBidi" w:hAnsiTheme="majorBidi" w:cstheme="majorBidi"/>
          <w:sz w:val="22"/>
          <w:szCs w:val="22"/>
          <w:lang w:val="en-CA"/>
        </w:rPr>
        <w:t>pparatus</w:t>
      </w:r>
      <w:r>
        <w:rPr>
          <w:rFonts w:asciiTheme="majorBidi" w:hAnsiTheme="majorBidi" w:cstheme="majorBidi"/>
          <w:sz w:val="22"/>
          <w:szCs w:val="22"/>
          <w:lang w:val="en-CA"/>
        </w:rPr>
        <w:t>”</w:t>
      </w:r>
      <w:r w:rsidRPr="00C40C49">
        <w:rPr>
          <w:rFonts w:asciiTheme="majorBidi" w:hAnsiTheme="majorBidi" w:cstheme="majorBidi"/>
          <w:sz w:val="22"/>
          <w:szCs w:val="22"/>
          <w:lang w:val="en-CA"/>
        </w:rPr>
        <w:t xml:space="preserve"> should always be readily demonstrable to be adequately safe. </w:t>
      </w:r>
      <w:r>
        <w:rPr>
          <w:rFonts w:asciiTheme="majorBidi" w:hAnsiTheme="majorBidi" w:cstheme="majorBidi"/>
          <w:sz w:val="22"/>
          <w:szCs w:val="22"/>
          <w:lang w:val="en-CA"/>
        </w:rPr>
        <w:t xml:space="preserve"> </w:t>
      </w:r>
      <w:r w:rsidRPr="00C40C49">
        <w:rPr>
          <w:rFonts w:asciiTheme="majorBidi" w:hAnsiTheme="majorBidi" w:cstheme="majorBidi"/>
          <w:sz w:val="22"/>
          <w:szCs w:val="22"/>
          <w:lang w:val="en-CA"/>
        </w:rPr>
        <w:t xml:space="preserve">The usual examples </w:t>
      </w:r>
      <w:r>
        <w:rPr>
          <w:rFonts w:asciiTheme="majorBidi" w:hAnsiTheme="majorBidi" w:cstheme="majorBidi"/>
          <w:sz w:val="22"/>
          <w:szCs w:val="22"/>
          <w:lang w:val="en-CA"/>
        </w:rPr>
        <w:t xml:space="preserve">of “Simple Apparatus” </w:t>
      </w:r>
      <w:r w:rsidRPr="00C40C49">
        <w:rPr>
          <w:rFonts w:asciiTheme="majorBidi" w:hAnsiTheme="majorBidi" w:cstheme="majorBidi"/>
          <w:sz w:val="22"/>
          <w:szCs w:val="22"/>
          <w:lang w:val="en-CA"/>
        </w:rPr>
        <w:t xml:space="preserve">are switches, thermocouples, </w:t>
      </w:r>
      <w:r>
        <w:rPr>
          <w:rFonts w:asciiTheme="majorBidi" w:hAnsiTheme="majorBidi" w:cstheme="majorBidi"/>
          <w:sz w:val="22"/>
          <w:szCs w:val="22"/>
          <w:lang w:val="en-CA"/>
        </w:rPr>
        <w:t>resistive temperature detectors</w:t>
      </w:r>
      <w:r w:rsidRPr="00C40C49">
        <w:rPr>
          <w:rFonts w:asciiTheme="majorBidi" w:hAnsiTheme="majorBidi" w:cstheme="majorBidi"/>
          <w:sz w:val="22"/>
          <w:szCs w:val="22"/>
          <w:lang w:val="en-CA"/>
        </w:rPr>
        <w:t xml:space="preserve"> and junction boxes</w:t>
      </w:r>
    </w:p>
    <w:p w14:paraId="17465518" w14:textId="317895A3"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SINGLE MODE FIBRE is a fibre optic cable which has a </w:t>
      </w:r>
      <w:r w:rsidR="00EF1926" w:rsidRPr="00D952D2">
        <w:rPr>
          <w:rFonts w:asciiTheme="majorBidi" w:hAnsiTheme="majorBidi" w:cstheme="majorBidi"/>
          <w:sz w:val="22"/>
          <w:szCs w:val="22"/>
          <w:lang w:val="en-CA"/>
        </w:rPr>
        <w:t xml:space="preserve">smaller </w:t>
      </w:r>
      <w:r w:rsidRPr="00D952D2">
        <w:rPr>
          <w:rFonts w:asciiTheme="majorBidi" w:hAnsiTheme="majorBidi" w:cstheme="majorBidi"/>
          <w:sz w:val="22"/>
          <w:szCs w:val="22"/>
          <w:lang w:val="en-CA"/>
        </w:rPr>
        <w:t xml:space="preserve">diameter core than the Multi-Mode Fibre </w:t>
      </w:r>
      <w:r w:rsidR="00EF1926" w:rsidRPr="00D952D2">
        <w:rPr>
          <w:rFonts w:asciiTheme="majorBidi" w:hAnsiTheme="majorBidi" w:cstheme="majorBidi"/>
          <w:sz w:val="22"/>
          <w:szCs w:val="22"/>
          <w:lang w:val="en-CA"/>
        </w:rPr>
        <w:t xml:space="preserve">and </w:t>
      </w:r>
      <w:r w:rsidRPr="00D952D2">
        <w:rPr>
          <w:rFonts w:asciiTheme="majorBidi" w:hAnsiTheme="majorBidi" w:cstheme="majorBidi"/>
          <w:sz w:val="22"/>
          <w:szCs w:val="22"/>
          <w:lang w:val="en-CA"/>
        </w:rPr>
        <w:t>allows only one mode of light to propagate</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Because of this, the number of light reflections </w:t>
      </w:r>
      <w:r w:rsidR="00EF1926" w:rsidRPr="00D952D2">
        <w:rPr>
          <w:rFonts w:asciiTheme="majorBidi" w:hAnsiTheme="majorBidi" w:cstheme="majorBidi"/>
          <w:sz w:val="22"/>
          <w:szCs w:val="22"/>
          <w:lang w:val="en-CA"/>
        </w:rPr>
        <w:t xml:space="preserve">occurring </w:t>
      </w:r>
      <w:r w:rsidRPr="00D952D2">
        <w:rPr>
          <w:rFonts w:asciiTheme="majorBidi" w:hAnsiTheme="majorBidi" w:cstheme="majorBidi"/>
          <w:sz w:val="22"/>
          <w:szCs w:val="22"/>
          <w:lang w:val="en-CA"/>
        </w:rPr>
        <w:t>as the light passes through the core decreases, lowering attenuation and creating the ability for the signal to travel further</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application is typically used in long distance, higher bandwidth runs by Telco’s, CATV companies, and Colleges and Universities</w:t>
      </w:r>
      <w:r w:rsidR="004F791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(See also Multi Mode Fibre).</w:t>
      </w:r>
    </w:p>
    <w:p w14:paraId="003B4361"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STANDARD EQUIPMENT see PROVEN EQUIPMENT.</w:t>
      </w:r>
    </w:p>
    <w:p w14:paraId="7C94828D" w14:textId="33F50D1C"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STAND-BY POWER is often a generic term referring to the availability of both a short term, battery-based power source designed to last for a brief period (see Uninterruptible Power Supply) and also a </w:t>
      </w:r>
      <w:r w:rsidR="00EF1926" w:rsidRPr="00D952D2">
        <w:rPr>
          <w:rFonts w:asciiTheme="majorBidi" w:hAnsiTheme="majorBidi" w:cstheme="majorBidi"/>
          <w:sz w:val="22"/>
          <w:szCs w:val="22"/>
          <w:lang w:val="en-CA"/>
        </w:rPr>
        <w:t>longer-term</w:t>
      </w:r>
      <w:r w:rsidRPr="00D952D2">
        <w:rPr>
          <w:rFonts w:asciiTheme="majorBidi" w:hAnsiTheme="majorBidi" w:cstheme="majorBidi"/>
          <w:sz w:val="22"/>
          <w:szCs w:val="22"/>
          <w:lang w:val="en-CA"/>
        </w:rPr>
        <w:t xml:space="preserve"> power source which may be from a local generator or an alternative feeder from a </w:t>
      </w:r>
      <w:r w:rsidR="00EF1926" w:rsidRPr="00D952D2">
        <w:rPr>
          <w:rFonts w:asciiTheme="majorBidi" w:hAnsiTheme="majorBidi" w:cstheme="majorBidi"/>
          <w:sz w:val="22"/>
          <w:szCs w:val="22"/>
          <w:lang w:val="en-CA"/>
        </w:rPr>
        <w:t>sub-station</w:t>
      </w:r>
      <w:r w:rsidRPr="00D952D2">
        <w:rPr>
          <w:rFonts w:asciiTheme="majorBidi" w:hAnsiTheme="majorBidi" w:cstheme="majorBidi"/>
          <w:sz w:val="22"/>
          <w:szCs w:val="22"/>
          <w:lang w:val="en-CA"/>
        </w:rPr>
        <w:t xml:space="preserve"> or transformer.</w:t>
      </w:r>
    </w:p>
    <w:p w14:paraId="686162C4" w14:textId="1F20FF0E"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STRUCTURED CABLING is the </w:t>
      </w:r>
      <w:r w:rsidR="00EF1926" w:rsidRPr="00D952D2">
        <w:rPr>
          <w:rFonts w:asciiTheme="majorBidi" w:hAnsiTheme="majorBidi" w:cstheme="majorBidi"/>
          <w:sz w:val="22"/>
          <w:szCs w:val="22"/>
          <w:lang w:val="en-CA"/>
        </w:rPr>
        <w:t xml:space="preserve">communications cabling </w:t>
      </w:r>
      <w:r w:rsidRPr="00D952D2">
        <w:rPr>
          <w:rFonts w:asciiTheme="majorBidi" w:hAnsiTheme="majorBidi" w:cstheme="majorBidi"/>
          <w:sz w:val="22"/>
          <w:szCs w:val="22"/>
          <w:lang w:val="en-CA"/>
        </w:rPr>
        <w:t>architecture defined by standards so that the cabling can be maintained and the associated networks can be modified and upgraded as may be required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architecture defines 6 components, Entrance Facilities, Equipment Rooms, Backbone Cabling, Horizontal Cabling, Telecommunications Rooms (or Enclosures) and Work Area Components.</w:t>
      </w:r>
    </w:p>
    <w:p w14:paraId="7B16F80E" w14:textId="3134CAA1"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SUBSTITUTION is the process of requesting and justifying the use of equipment other than that specified by the project specifications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contractor may request the substitution but must follow the process for submission and justification of the alternative equipment</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Region of York is the final arbiter with regard to the request for a substitution.</w:t>
      </w:r>
    </w:p>
    <w:p w14:paraId="3B371EC8" w14:textId="098D15BC"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SUPERVISION is the term given to the use of resistors in different configurations to monitor the connections between remote sensors and the panels to which they are connected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Most sensors switch between “open” and “closed”, i.e.</w:t>
      </w:r>
      <w:r w:rsidR="00EF1926"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between “infinite resistance” and “zero resistance”</w:t>
      </w:r>
      <w:r w:rsidR="00EF1926"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when they change state</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By placing resistors in series and in parallel with the “sensor”, the system will generate alerts if the wires are cut, shorted or the resistance measured by the terminating panel differs from the expected configuration</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supervision ensures that any “tampering” with the infrastructure will be identified and the alarms triggered by such situations are generally referred to as “tamper alarms”</w:t>
      </w:r>
      <w:r w:rsidR="00C420F7">
        <w:rPr>
          <w:rFonts w:asciiTheme="majorBidi" w:hAnsiTheme="majorBidi" w:cstheme="majorBidi"/>
          <w:sz w:val="22"/>
          <w:szCs w:val="22"/>
          <w:lang w:val="en-CA"/>
        </w:rPr>
        <w:t xml:space="preserve">.  </w:t>
      </w:r>
      <w:r w:rsidR="00A94D22" w:rsidRPr="00D952D2">
        <w:rPr>
          <w:rFonts w:asciiTheme="majorBidi" w:hAnsiTheme="majorBidi" w:cstheme="majorBidi"/>
          <w:sz w:val="22"/>
          <w:szCs w:val="22"/>
          <w:lang w:val="en-CA"/>
        </w:rPr>
        <w:t>See TAMPER ALARMS.</w:t>
      </w:r>
    </w:p>
    <w:p w14:paraId="4CA4B57F" w14:textId="5FA2E3BC"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SUPERVISORY CONTROL AND DATA ACQUISITION protocol and associated equipment which is used, particularly in association with the water and waste water equipment used by the Region and which is interconnected with the security system</w:t>
      </w:r>
      <w:r w:rsidR="00C420F7">
        <w:rPr>
          <w:rFonts w:asciiTheme="majorBidi" w:hAnsiTheme="majorBidi" w:cstheme="majorBidi"/>
          <w:sz w:val="22"/>
          <w:szCs w:val="22"/>
          <w:lang w:val="en-CA"/>
        </w:rPr>
        <w:t xml:space="preserve">.  </w:t>
      </w:r>
      <w:r w:rsidR="00A94D22" w:rsidRPr="00D952D2">
        <w:rPr>
          <w:rFonts w:asciiTheme="majorBidi" w:hAnsiTheme="majorBidi" w:cstheme="majorBidi"/>
          <w:sz w:val="22"/>
          <w:szCs w:val="22"/>
          <w:lang w:val="en-CA"/>
        </w:rPr>
        <w:t>Many of the devices or parameters associated with the monitoring of water and waste water relate to analogue data such as temperature, pressure and flow rates as opposed to most security monitoring which is digital, i.e., the door is open or it is closed.</w:t>
      </w:r>
    </w:p>
    <w:p w14:paraId="65D3B6FB" w14:textId="237D79B8"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SURREPTITIOUS ATTACK</w:t>
      </w:r>
      <w:r w:rsidR="00A94D22" w:rsidRPr="00D952D2">
        <w:rPr>
          <w:rFonts w:asciiTheme="majorBidi" w:hAnsiTheme="majorBidi" w:cstheme="majorBidi"/>
          <w:sz w:val="22"/>
          <w:szCs w:val="22"/>
          <w:lang w:val="en-CA"/>
        </w:rPr>
        <w:t xml:space="preserve"> is</w:t>
      </w:r>
      <w:r w:rsidRPr="00D952D2">
        <w:rPr>
          <w:rFonts w:asciiTheme="majorBidi" w:hAnsiTheme="majorBidi" w:cstheme="majorBidi"/>
          <w:sz w:val="22"/>
          <w:szCs w:val="22"/>
          <w:lang w:val="en-CA"/>
        </w:rPr>
        <w:t xml:space="preserve"> a secret unauthorized attack to breach or circumvent a defensive system or some of its components in such a manner that the custodians and/or security force cannot readily detect the attack.</w:t>
      </w:r>
    </w:p>
    <w:p w14:paraId="061F9FF7" w14:textId="1FB35672"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SURVIVABILITY is the ability for the equipment to be subjected to the conditions which are referenced for an indefinite period without being operated and then returned to normal operation under different conditions without suffering any degradation or damage, e.g.</w:t>
      </w:r>
      <w:r w:rsidR="00A94D22"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keeping electronic equipment in a storage facility which is at -40°C when the operational requirement might call for a minimum to -20°C could affect the equipment survivability.</w:t>
      </w:r>
    </w:p>
    <w:p w14:paraId="064885F9" w14:textId="07079079"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SYSTEM INTEGRATION TESTING includes all testing required to verify the harmonious operation of all designated subsystems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In the case where the larger system consists of individually approved sub components, partial testing shall be carried out on selected samples of equipment only.</w:t>
      </w:r>
    </w:p>
    <w:p w14:paraId="274860A0" w14:textId="6DD7D998"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TAMPER is the general process of attempting to make unauthorised modifications to a security system, generally in order to defeat the system’s ability to detect a planned intrusion</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term “tamper” is often used colloquially to refer to a “tamper switch” which is contact attached to an equipment panel door to detect any unauthorised opening of the cabinet, i.e.</w:t>
      </w:r>
      <w:r w:rsidR="00A94D22"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tampering with the equipment</w:t>
      </w:r>
      <w:r w:rsidR="00C420F7">
        <w:rPr>
          <w:rFonts w:asciiTheme="majorBidi" w:hAnsiTheme="majorBidi" w:cstheme="majorBidi"/>
          <w:sz w:val="22"/>
          <w:szCs w:val="22"/>
          <w:lang w:val="en-CA"/>
        </w:rPr>
        <w:t xml:space="preserve">.  </w:t>
      </w:r>
    </w:p>
    <w:p w14:paraId="6184DD9A" w14:textId="62362928" w:rsidR="00A94D22" w:rsidRPr="00D952D2" w:rsidRDefault="00A94D22"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TAMPER SWITCH see TAMPER</w:t>
      </w:r>
    </w:p>
    <w:p w14:paraId="1EAF9253" w14:textId="4709F058"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TEST REPORT is a pre-programmed call made from the Client site to the Monitoring Station, typically once per day and generally during “silent hours”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The Reporting ID is defined as a “Test Report” and the Response Plan will confirm that no action is required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If the scheduled Test Report is not received, the Monitoring Station will typically generate a notification to the Client indicating the absence of the Test Report</w:t>
      </w:r>
      <w:r w:rsidR="00A94D22" w:rsidRPr="00D952D2">
        <w:rPr>
          <w:rFonts w:asciiTheme="majorBidi" w:hAnsiTheme="majorBidi" w:cstheme="majorBidi"/>
          <w:sz w:val="22"/>
          <w:szCs w:val="22"/>
          <w:lang w:val="en-CA"/>
        </w:rPr>
        <w:t xml:space="preserve"> at the agreed upon scheduled time</w:t>
      </w:r>
      <w:r w:rsidRPr="00D952D2">
        <w:rPr>
          <w:rFonts w:asciiTheme="majorBidi" w:hAnsiTheme="majorBidi" w:cstheme="majorBidi"/>
          <w:sz w:val="22"/>
          <w:szCs w:val="22"/>
          <w:lang w:val="en-CA"/>
        </w:rPr>
        <w:t>.</w:t>
      </w:r>
    </w:p>
    <w:p w14:paraId="546F7BE6" w14:textId="7A6CE77A"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THREAT The perceived imminence of intended aggression by a capable entity to harm any aspect or all of a facility or its contents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THREAT </w:t>
      </w:r>
      <w:r w:rsidR="00557CAE" w:rsidRPr="00D952D2">
        <w:rPr>
          <w:rFonts w:asciiTheme="majorBidi" w:hAnsiTheme="majorBidi" w:cstheme="majorBidi"/>
          <w:sz w:val="22"/>
          <w:szCs w:val="22"/>
          <w:lang w:val="en-CA"/>
        </w:rPr>
        <w:t xml:space="preserve">can also be considered as </w:t>
      </w:r>
      <w:r w:rsidRPr="00D952D2">
        <w:rPr>
          <w:rFonts w:asciiTheme="majorBidi" w:hAnsiTheme="majorBidi" w:cstheme="majorBidi"/>
          <w:sz w:val="22"/>
          <w:szCs w:val="22"/>
          <w:lang w:val="en-CA"/>
        </w:rPr>
        <w:t>any potential event or act, deliberate or accidental, that could cause injury to employees or assets.</w:t>
      </w:r>
    </w:p>
    <w:p w14:paraId="53F10C62" w14:textId="08BEEAF5"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THREAT AND RISK ASSESSMENT i.e.</w:t>
      </w:r>
      <w:r w:rsidR="005349B9"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an evaluation of the vulnerability of a facility or asset which is generally provided as a report prior to designing a security solution.</w:t>
      </w:r>
    </w:p>
    <w:p w14:paraId="6174DFAB"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TIME TO REPAIR is the time measured from informing the maintenance provider of a problem to the correction and the return to full service of the defective system.</w:t>
      </w:r>
    </w:p>
    <w:p w14:paraId="5BB59BAE" w14:textId="76718D7F"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TOGGLE generally refers to the ability to activate a control function repeatedly thereby changing the output state between</w:t>
      </w:r>
      <w:r w:rsidR="00557CAE" w:rsidRPr="00D952D2">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 xml:space="preserve">2 alternative </w:t>
      </w:r>
      <w:r w:rsidR="00557CAE" w:rsidRPr="00D952D2">
        <w:rPr>
          <w:rFonts w:asciiTheme="majorBidi" w:hAnsiTheme="majorBidi" w:cstheme="majorBidi"/>
          <w:sz w:val="22"/>
          <w:szCs w:val="22"/>
          <w:lang w:val="en-CA"/>
        </w:rPr>
        <w:t>conditions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may be the control of lights, i.e.</w:t>
      </w:r>
      <w:r w:rsidR="00557CAE"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turning them on and then off, or the control of a door, i.e.</w:t>
      </w:r>
      <w:r w:rsidR="00557CAE"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latching a door open and closed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Such toggling may</w:t>
      </w:r>
      <w:r w:rsidR="00557CAE" w:rsidRPr="00D952D2">
        <w:rPr>
          <w:rFonts w:asciiTheme="majorBidi" w:hAnsiTheme="majorBidi" w:cstheme="majorBidi"/>
          <w:sz w:val="22"/>
          <w:szCs w:val="22"/>
          <w:lang w:val="en-CA"/>
        </w:rPr>
        <w:t>, for example,</w:t>
      </w:r>
      <w:r w:rsidRPr="00D952D2">
        <w:rPr>
          <w:rFonts w:asciiTheme="majorBidi" w:hAnsiTheme="majorBidi" w:cstheme="majorBidi"/>
          <w:sz w:val="22"/>
          <w:szCs w:val="22"/>
          <w:lang w:val="en-CA"/>
        </w:rPr>
        <w:t xml:space="preserve"> be activated by activating a button or by using a specially programmed access card </w:t>
      </w:r>
    </w:p>
    <w:p w14:paraId="75D6B4F5" w14:textId="771ACA48"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TROUBLE INPUTS are internal inputs defined within a security system which generate “alerts” to notify the system operators of an internal fault or “trouble”</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Such “troubles” need attention even if the reported problem does not appear to be causing any immediate concerns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Typical trouble inputs may include battery failure, AC power failure, power supply failure, LAN communications failure, phone line failure excess temperatures in the cabinet, system restart etc</w:t>
      </w:r>
      <w:r w:rsidR="006A0834">
        <w:rPr>
          <w:rFonts w:asciiTheme="majorBidi" w:hAnsiTheme="majorBidi" w:cstheme="majorBidi"/>
          <w:sz w:val="22"/>
          <w:szCs w:val="22"/>
          <w:lang w:val="en-CA"/>
        </w:rPr>
        <w:t>.</w:t>
      </w:r>
    </w:p>
    <w:p w14:paraId="7AE4DF31" w14:textId="4F9FF6B8"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UNDERWRITERS LABORATORIES or UNDERWRITERS LABORATORIES OF CANADA is </w:t>
      </w:r>
      <w:r w:rsidR="00557CAE" w:rsidRPr="00D952D2">
        <w:rPr>
          <w:rFonts w:asciiTheme="majorBidi" w:hAnsiTheme="majorBidi" w:cstheme="majorBidi"/>
          <w:sz w:val="22"/>
          <w:szCs w:val="22"/>
          <w:lang w:val="en-CA"/>
        </w:rPr>
        <w:t xml:space="preserve">one of </w:t>
      </w:r>
      <w:r w:rsidRPr="00D952D2">
        <w:rPr>
          <w:rFonts w:asciiTheme="majorBidi" w:hAnsiTheme="majorBidi" w:cstheme="majorBidi"/>
          <w:sz w:val="22"/>
          <w:szCs w:val="22"/>
          <w:lang w:val="en-CA"/>
        </w:rPr>
        <w:t>a</w:t>
      </w:r>
      <w:r w:rsidR="00557CAE" w:rsidRPr="00D952D2">
        <w:rPr>
          <w:rFonts w:asciiTheme="majorBidi" w:hAnsiTheme="majorBidi" w:cstheme="majorBidi"/>
          <w:sz w:val="22"/>
          <w:szCs w:val="22"/>
          <w:lang w:val="en-CA"/>
        </w:rPr>
        <w:t xml:space="preserve"> number of</w:t>
      </w:r>
      <w:r w:rsidRPr="00D952D2">
        <w:rPr>
          <w:rFonts w:asciiTheme="majorBidi" w:hAnsiTheme="majorBidi" w:cstheme="majorBidi"/>
          <w:sz w:val="22"/>
          <w:szCs w:val="22"/>
          <w:lang w:val="en-CA"/>
        </w:rPr>
        <w:t xml:space="preserve"> global industry-based safety testing and certification </w:t>
      </w:r>
      <w:r w:rsidR="00557CAE" w:rsidRPr="00D952D2">
        <w:rPr>
          <w:rFonts w:asciiTheme="majorBidi" w:hAnsiTheme="majorBidi" w:cstheme="majorBidi"/>
          <w:sz w:val="22"/>
          <w:szCs w:val="22"/>
          <w:lang w:val="en-CA"/>
        </w:rPr>
        <w:t xml:space="preserve">laboratories </w:t>
      </w:r>
      <w:r w:rsidRPr="00D952D2">
        <w:rPr>
          <w:rFonts w:asciiTheme="majorBidi" w:hAnsiTheme="majorBidi" w:cstheme="majorBidi"/>
          <w:sz w:val="22"/>
          <w:szCs w:val="22"/>
          <w:lang w:val="en-CA"/>
        </w:rPr>
        <w:t>which has been approved to perform tests of equipment where otherwise CSA testing would be required.</w:t>
      </w:r>
    </w:p>
    <w:p w14:paraId="39534F8A" w14:textId="7326BB0D" w:rsidR="0079221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UNINTERRUPTIBLE POWER SUPPLY is an alternative source of main electrical power which is always available in the event that the primary source of power fails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Generally, the UPS power is on line at all times thereby ensuring that the power to the equipment never fails for even an instant</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In many circumstances the UPS is associated with a Standby Generator which stars up and can generate power for a long time after about 1 minute thereby providing power for a long time if the Utility power is absent.</w:t>
      </w:r>
    </w:p>
    <w:p w14:paraId="2FE2CC32" w14:textId="1F5A0AAE" w:rsidR="001C78FD" w:rsidRPr="001C78FD" w:rsidRDefault="001C78FD" w:rsidP="006A22E6">
      <w:pPr>
        <w:pStyle w:val="BodyText"/>
        <w:spacing w:after="240"/>
        <w:jc w:val="both"/>
        <w:rPr>
          <w:rFonts w:asciiTheme="majorBidi" w:hAnsiTheme="majorBidi" w:cstheme="majorBidi"/>
          <w:sz w:val="22"/>
          <w:szCs w:val="22"/>
          <w:lang w:val="en-CA"/>
        </w:rPr>
      </w:pPr>
      <w:r>
        <w:rPr>
          <w:rFonts w:asciiTheme="majorBidi" w:hAnsiTheme="majorBidi" w:cstheme="majorBidi"/>
          <w:sz w:val="22"/>
          <w:szCs w:val="22"/>
          <w:lang w:val="en-CA"/>
        </w:rPr>
        <w:t>VLAN</w:t>
      </w:r>
      <w:r w:rsidRPr="001C78FD">
        <w:rPr>
          <w:rFonts w:asciiTheme="majorBidi" w:hAnsiTheme="majorBidi" w:cstheme="majorBidi"/>
          <w:sz w:val="22"/>
          <w:szCs w:val="22"/>
          <w:lang w:val="en-CA"/>
        </w:rPr>
        <w:t xml:space="preserve"> </w:t>
      </w:r>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virtual LAN</w:t>
      </w:r>
      <w:r>
        <w:rPr>
          <w:rFonts w:asciiTheme="majorBidi" w:hAnsiTheme="majorBidi" w:cstheme="majorBidi"/>
          <w:sz w:val="22"/>
          <w:szCs w:val="22"/>
          <w:lang w:val="en-CA"/>
        </w:rPr>
        <w:t>”</w:t>
      </w:r>
      <w:r w:rsidRPr="001C78FD">
        <w:rPr>
          <w:rFonts w:asciiTheme="majorBidi" w:hAnsiTheme="majorBidi" w:cstheme="majorBidi"/>
          <w:sz w:val="22"/>
          <w:szCs w:val="22"/>
          <w:lang w:val="en-CA"/>
        </w:rPr>
        <w:t xml:space="preserve"> is any</w:t>
      </w:r>
      <w:r>
        <w:rPr>
          <w:rFonts w:asciiTheme="majorBidi" w:hAnsiTheme="majorBidi" w:cstheme="majorBidi"/>
          <w:sz w:val="22"/>
          <w:szCs w:val="22"/>
          <w:lang w:val="en-CA"/>
        </w:rPr>
        <w:t xml:space="preserve"> </w:t>
      </w:r>
      <w:hyperlink r:id="rId54" w:tooltip="Broadcast domain" w:history="1">
        <w:r w:rsidRPr="001C78FD">
          <w:rPr>
            <w:rFonts w:asciiTheme="majorBidi" w:hAnsiTheme="majorBidi" w:cstheme="majorBidi"/>
            <w:sz w:val="22"/>
            <w:szCs w:val="22"/>
            <w:lang w:val="en-CA"/>
          </w:rPr>
          <w:t>broadcast domain</w:t>
        </w:r>
      </w:hyperlink>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that is</w:t>
      </w:r>
      <w:r>
        <w:rPr>
          <w:rFonts w:asciiTheme="majorBidi" w:hAnsiTheme="majorBidi" w:cstheme="majorBidi"/>
          <w:sz w:val="22"/>
          <w:szCs w:val="22"/>
          <w:lang w:val="en-CA"/>
        </w:rPr>
        <w:t xml:space="preserve"> </w:t>
      </w:r>
      <w:hyperlink r:id="rId55" w:tooltip="Network segmentation" w:history="1">
        <w:r w:rsidRPr="001C78FD">
          <w:rPr>
            <w:rFonts w:asciiTheme="majorBidi" w:hAnsiTheme="majorBidi" w:cstheme="majorBidi"/>
            <w:sz w:val="22"/>
            <w:szCs w:val="22"/>
            <w:lang w:val="en-CA"/>
          </w:rPr>
          <w:t>partitioned</w:t>
        </w:r>
      </w:hyperlink>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and isolated in a</w:t>
      </w:r>
      <w:r>
        <w:rPr>
          <w:rFonts w:asciiTheme="majorBidi" w:hAnsiTheme="majorBidi" w:cstheme="majorBidi"/>
          <w:sz w:val="22"/>
          <w:szCs w:val="22"/>
          <w:lang w:val="en-CA"/>
        </w:rPr>
        <w:t xml:space="preserve"> </w:t>
      </w:r>
      <w:hyperlink r:id="rId56" w:history="1">
        <w:r w:rsidRPr="001C78FD">
          <w:rPr>
            <w:rFonts w:asciiTheme="majorBidi" w:hAnsiTheme="majorBidi" w:cstheme="majorBidi"/>
            <w:sz w:val="22"/>
            <w:szCs w:val="22"/>
            <w:lang w:val="en-CA"/>
          </w:rPr>
          <w:t>computer network</w:t>
        </w:r>
      </w:hyperlink>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at the</w:t>
      </w:r>
      <w:r>
        <w:rPr>
          <w:rFonts w:asciiTheme="majorBidi" w:hAnsiTheme="majorBidi" w:cstheme="majorBidi"/>
          <w:sz w:val="22"/>
          <w:szCs w:val="22"/>
          <w:lang w:val="en-CA"/>
        </w:rPr>
        <w:t xml:space="preserve"> </w:t>
      </w:r>
      <w:hyperlink r:id="rId57" w:tooltip="Data link layer" w:history="1">
        <w:r w:rsidRPr="001C78FD">
          <w:rPr>
            <w:rFonts w:asciiTheme="majorBidi" w:hAnsiTheme="majorBidi" w:cstheme="majorBidi"/>
            <w:sz w:val="22"/>
            <w:szCs w:val="22"/>
            <w:lang w:val="en-CA"/>
          </w:rPr>
          <w:t>data link layer</w:t>
        </w:r>
      </w:hyperlink>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w:t>
      </w:r>
      <w:hyperlink r:id="rId58" w:anchor="Layer_2:_Data_Link_Layer" w:tooltip="OSI model" w:history="1">
        <w:r w:rsidRPr="001C78FD">
          <w:rPr>
            <w:rFonts w:asciiTheme="majorBidi" w:hAnsiTheme="majorBidi" w:cstheme="majorBidi"/>
            <w:sz w:val="22"/>
            <w:szCs w:val="22"/>
            <w:lang w:val="en-CA"/>
          </w:rPr>
          <w:t>OSI layer 2</w:t>
        </w:r>
      </w:hyperlink>
      <w:r w:rsidRPr="001C78FD">
        <w:rPr>
          <w:rFonts w:asciiTheme="majorBidi" w:hAnsiTheme="majorBidi" w:cstheme="majorBidi"/>
          <w:sz w:val="22"/>
          <w:szCs w:val="22"/>
          <w:lang w:val="en-CA"/>
        </w:rPr>
        <w:t>).</w:t>
      </w:r>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LAN</w:t>
      </w:r>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 xml:space="preserve">is </w:t>
      </w:r>
      <w:hyperlink r:id="rId59" w:tooltip="Local area network" w:history="1">
        <w:r w:rsidRPr="001C78FD">
          <w:rPr>
            <w:rFonts w:asciiTheme="majorBidi" w:hAnsiTheme="majorBidi" w:cstheme="majorBidi"/>
            <w:sz w:val="22"/>
            <w:szCs w:val="22"/>
            <w:lang w:val="en-CA"/>
          </w:rPr>
          <w:t>local area network</w:t>
        </w:r>
      </w:hyperlink>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and in this context</w:t>
      </w:r>
      <w:r>
        <w:rPr>
          <w:rFonts w:asciiTheme="majorBidi" w:hAnsiTheme="majorBidi" w:cstheme="majorBidi"/>
          <w:sz w:val="22"/>
          <w:szCs w:val="22"/>
          <w:lang w:val="en-CA"/>
        </w:rPr>
        <w:t xml:space="preserve"> </w:t>
      </w:r>
      <w:hyperlink r:id="rId60" w:history="1">
        <w:r w:rsidRPr="001C78FD">
          <w:rPr>
            <w:rFonts w:asciiTheme="majorBidi" w:hAnsiTheme="majorBidi" w:cstheme="majorBidi"/>
            <w:sz w:val="22"/>
            <w:szCs w:val="22"/>
            <w:lang w:val="en-CA"/>
          </w:rPr>
          <w:t>virtual</w:t>
        </w:r>
      </w:hyperlink>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 xml:space="preserve">refers to a physical object recreated and altered by additional logic. </w:t>
      </w:r>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VLANs work by applying tags to network frames and handling these tags in networking systems</w:t>
      </w:r>
      <w:r>
        <w:rPr>
          <w:rFonts w:asciiTheme="majorBidi" w:hAnsiTheme="majorBidi" w:cstheme="majorBidi"/>
          <w:sz w:val="22"/>
          <w:szCs w:val="22"/>
          <w:lang w:val="en-CA"/>
        </w:rPr>
        <w:t xml:space="preserve"> thereby</w:t>
      </w:r>
      <w:r w:rsidRPr="001C78FD">
        <w:rPr>
          <w:rFonts w:asciiTheme="majorBidi" w:hAnsiTheme="majorBidi" w:cstheme="majorBidi"/>
          <w:sz w:val="22"/>
          <w:szCs w:val="22"/>
          <w:lang w:val="en-CA"/>
        </w:rPr>
        <w:t xml:space="preserve"> creating the appearance and functionality of</w:t>
      </w:r>
      <w:r>
        <w:rPr>
          <w:rFonts w:asciiTheme="majorBidi" w:hAnsiTheme="majorBidi" w:cstheme="majorBidi"/>
          <w:sz w:val="22"/>
          <w:szCs w:val="22"/>
          <w:lang w:val="en-CA"/>
        </w:rPr>
        <w:t xml:space="preserve"> </w:t>
      </w:r>
      <w:hyperlink r:id="rId61" w:tooltip="Computer network" w:history="1">
        <w:r w:rsidRPr="001C78FD">
          <w:rPr>
            <w:rFonts w:asciiTheme="majorBidi" w:hAnsiTheme="majorBidi" w:cstheme="majorBidi"/>
            <w:sz w:val="22"/>
            <w:szCs w:val="22"/>
            <w:lang w:val="en-CA"/>
          </w:rPr>
          <w:t>network traffic</w:t>
        </w:r>
      </w:hyperlink>
      <w:r>
        <w:rPr>
          <w:rFonts w:asciiTheme="majorBidi" w:hAnsiTheme="majorBidi" w:cstheme="majorBidi"/>
          <w:sz w:val="22"/>
          <w:szCs w:val="22"/>
          <w:lang w:val="en-CA"/>
        </w:rPr>
        <w:t xml:space="preserve"> </w:t>
      </w:r>
      <w:r w:rsidRPr="001C78FD">
        <w:rPr>
          <w:rFonts w:asciiTheme="majorBidi" w:hAnsiTheme="majorBidi" w:cstheme="majorBidi"/>
          <w:sz w:val="22"/>
          <w:szCs w:val="22"/>
          <w:lang w:val="en-CA"/>
        </w:rPr>
        <w:t>that is physically on a single network but acts as if it is split between separate networks.</w:t>
      </w:r>
    </w:p>
    <w:p w14:paraId="4C1F3AF9" w14:textId="7777777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VULNERABILITY - an inadequacy related to security that could permit a threat to cause injury.</w:t>
      </w:r>
    </w:p>
    <w:p w14:paraId="48E90A7F" w14:textId="430A962F"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WALK TEST is a method for testing sensors, generally in an operational security system, without causing false</w:t>
      </w:r>
      <w:r w:rsidR="00557CAE" w:rsidRPr="00D952D2">
        <w:rPr>
          <w:rFonts w:asciiTheme="majorBidi" w:hAnsiTheme="majorBidi" w:cstheme="majorBidi"/>
          <w:sz w:val="22"/>
          <w:szCs w:val="22"/>
          <w:lang w:val="en-CA"/>
        </w:rPr>
        <w:t>,</w:t>
      </w:r>
      <w:r w:rsidRPr="00D952D2">
        <w:rPr>
          <w:rFonts w:asciiTheme="majorBidi" w:hAnsiTheme="majorBidi" w:cstheme="majorBidi"/>
          <w:sz w:val="22"/>
          <w:szCs w:val="22"/>
          <w:lang w:val="en-CA"/>
        </w:rPr>
        <w:t xml:space="preserve"> system alarms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During a walk test, a person will go through each area and intentionally activate sensors so that they are recognized by the system</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Arguably, the most important sensors to check during a Walk Test are motion sensors</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This is because motion sensors are particularly prone to false alarms when they are mounted improperly</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However, the testing process should also include all other sensors which are being monitored</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During the Walk Test, the faulted zones will be displayed, but no alarms will be reported to the central station</w:t>
      </w:r>
      <w:r w:rsidR="006A0834">
        <w:rPr>
          <w:rFonts w:asciiTheme="majorBidi" w:hAnsiTheme="majorBidi" w:cstheme="majorBidi"/>
          <w:sz w:val="22"/>
          <w:szCs w:val="22"/>
          <w:lang w:val="en-CA"/>
        </w:rPr>
        <w:t>.</w:t>
      </w:r>
    </w:p>
    <w:p w14:paraId="2F448EC4" w14:textId="0C8FB897" w:rsidR="006A0834"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WARRANTY is the requirement for the contractor to provide a reliable system with an acceptable “return to service” response time</w:t>
      </w:r>
      <w:r w:rsidR="00C420F7">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Typically, this requirement will define availability of parts and trained technicians for a specified period</w:t>
      </w:r>
      <w:r w:rsidR="006A0834">
        <w:rPr>
          <w:rFonts w:asciiTheme="majorBidi" w:hAnsiTheme="majorBidi" w:cstheme="majorBidi"/>
          <w:sz w:val="22"/>
          <w:szCs w:val="22"/>
          <w:lang w:val="en-CA"/>
        </w:rPr>
        <w:t>.</w:t>
      </w:r>
    </w:p>
    <w:p w14:paraId="0016EA78" w14:textId="766F7B07"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WHMIS </w:t>
      </w:r>
      <w:r w:rsidRPr="00D952D2">
        <w:rPr>
          <w:rFonts w:asciiTheme="majorBidi" w:hAnsiTheme="majorBidi" w:cstheme="majorBidi"/>
          <w:color w:val="222222"/>
          <w:sz w:val="22"/>
          <w:szCs w:val="22"/>
          <w:shd w:val="clear" w:color="auto" w:fill="FFFFFF"/>
          <w:lang w:val="en-CA"/>
        </w:rPr>
        <w:t>The Workplace Hazardous Materials Information System are laws, created in 1988 to: give employers and workers information about the hazardous products or chemicals they may be exposed to at work</w:t>
      </w:r>
      <w:r w:rsidR="00C420F7">
        <w:rPr>
          <w:rFonts w:asciiTheme="majorBidi" w:hAnsiTheme="majorBidi" w:cstheme="majorBidi"/>
          <w:color w:val="222222"/>
          <w:sz w:val="22"/>
          <w:szCs w:val="22"/>
          <w:shd w:val="clear" w:color="auto" w:fill="FFFFFF"/>
          <w:lang w:val="en-CA"/>
        </w:rPr>
        <w:t xml:space="preserve">.  </w:t>
      </w:r>
      <w:r w:rsidRPr="00D952D2">
        <w:rPr>
          <w:rFonts w:asciiTheme="majorBidi" w:hAnsiTheme="majorBidi" w:cstheme="majorBidi"/>
          <w:sz w:val="22"/>
          <w:szCs w:val="22"/>
          <w:lang w:val="en-CA"/>
        </w:rPr>
        <w:t xml:space="preserve">By international agreement this is now synonymous with </w:t>
      </w:r>
      <w:r w:rsidRPr="00D952D2">
        <w:rPr>
          <w:rFonts w:asciiTheme="majorBidi" w:hAnsiTheme="majorBidi" w:cstheme="majorBidi"/>
          <w:color w:val="555555"/>
          <w:sz w:val="22"/>
          <w:szCs w:val="22"/>
          <w:shd w:val="clear" w:color="auto" w:fill="FFFFFF"/>
          <w:lang w:val="en-CA"/>
        </w:rPr>
        <w:t>a global system known as the Globally Harmonized System for the Classification and Labelling of Chemicals (</w:t>
      </w:r>
      <w:r w:rsidRPr="00D952D2">
        <w:rPr>
          <w:rFonts w:asciiTheme="majorBidi" w:hAnsiTheme="majorBidi" w:cstheme="majorBidi"/>
          <w:sz w:val="22"/>
          <w:szCs w:val="22"/>
          <w:lang w:val="en-CA"/>
        </w:rPr>
        <w:t>GHS</w:t>
      </w:r>
      <w:r w:rsidRPr="00D952D2">
        <w:rPr>
          <w:rFonts w:asciiTheme="majorBidi" w:hAnsiTheme="majorBidi" w:cstheme="majorBidi"/>
          <w:color w:val="555555"/>
          <w:sz w:val="22"/>
          <w:szCs w:val="22"/>
          <w:shd w:val="clear" w:color="auto" w:fill="FFFFFF"/>
          <w:lang w:val="en-CA"/>
        </w:rPr>
        <w:t>).</w:t>
      </w:r>
    </w:p>
    <w:p w14:paraId="0A2DA2FD" w14:textId="2DCFBF7F" w:rsidR="00792214" w:rsidRPr="00D952D2" w:rsidRDefault="00792214" w:rsidP="006A22E6">
      <w:pPr>
        <w:pStyle w:val="BodyText"/>
        <w:spacing w:after="240"/>
        <w:jc w:val="both"/>
        <w:rPr>
          <w:rFonts w:asciiTheme="majorBidi" w:hAnsiTheme="majorBidi" w:cstheme="majorBidi"/>
          <w:sz w:val="22"/>
          <w:szCs w:val="22"/>
          <w:lang w:val="en-CA"/>
        </w:rPr>
      </w:pPr>
      <w:bookmarkStart w:id="9601" w:name="Zones"/>
      <w:r w:rsidRPr="00D952D2">
        <w:rPr>
          <w:rFonts w:asciiTheme="majorBidi" w:hAnsiTheme="majorBidi" w:cstheme="majorBidi"/>
          <w:sz w:val="22"/>
          <w:szCs w:val="22"/>
          <w:lang w:val="en-CA"/>
        </w:rPr>
        <w:t>WIDE AREA NETWORK</w:t>
      </w:r>
      <w:r w:rsidRPr="00D952D2">
        <w:rPr>
          <w:rFonts w:asciiTheme="majorBidi" w:hAnsiTheme="majorBidi" w:cstheme="majorBidi"/>
          <w:color w:val="202122"/>
          <w:sz w:val="22"/>
          <w:szCs w:val="22"/>
          <w:shd w:val="clear" w:color="auto" w:fill="FFFFFF"/>
          <w:lang w:val="en-CA"/>
        </w:rPr>
        <w:t xml:space="preserve"> is a computer network spanning regions, countries, or even the world and which may be partially made of infrastructure belonging to many and possibly unknown partners</w:t>
      </w:r>
      <w:r w:rsidR="00C420F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The application is generally to provide for sharing of data or for the networking of computers.</w:t>
      </w:r>
    </w:p>
    <w:p w14:paraId="13D26987" w14:textId="058A3355"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 xml:space="preserve">Wi-Fi </w:t>
      </w:r>
      <w:r w:rsidRPr="00D952D2">
        <w:rPr>
          <w:rFonts w:asciiTheme="majorBidi" w:hAnsiTheme="majorBidi" w:cstheme="majorBidi"/>
          <w:color w:val="202122"/>
          <w:sz w:val="22"/>
          <w:szCs w:val="22"/>
          <w:shd w:val="clear" w:color="auto" w:fill="FFFFFF"/>
          <w:lang w:val="en-CA"/>
        </w:rPr>
        <w:t xml:space="preserve">is a family of </w:t>
      </w:r>
      <w:r w:rsidRPr="00D952D2">
        <w:rPr>
          <w:rFonts w:asciiTheme="majorBidi" w:hAnsiTheme="majorBidi" w:cstheme="majorBidi"/>
          <w:sz w:val="22"/>
          <w:szCs w:val="22"/>
          <w:lang w:val="en-CA"/>
        </w:rPr>
        <w:t>wireless network protocols</w:t>
      </w:r>
      <w:r w:rsidRPr="00D952D2">
        <w:rPr>
          <w:rFonts w:asciiTheme="majorBidi" w:hAnsiTheme="majorBidi" w:cstheme="majorBidi"/>
          <w:color w:val="202122"/>
          <w:sz w:val="22"/>
          <w:szCs w:val="22"/>
          <w:shd w:val="clear" w:color="auto" w:fill="FFFFFF"/>
          <w:lang w:val="en-CA"/>
        </w:rPr>
        <w:t>, based on the</w:t>
      </w:r>
      <w:r w:rsidRPr="00D952D2">
        <w:rPr>
          <w:rFonts w:asciiTheme="majorBidi" w:hAnsiTheme="majorBidi" w:cstheme="majorBidi"/>
          <w:sz w:val="22"/>
          <w:szCs w:val="22"/>
          <w:lang w:val="en-CA"/>
        </w:rPr>
        <w:t xml:space="preserve"> IEEE 802.11</w:t>
      </w:r>
      <w:r w:rsidRPr="00D952D2">
        <w:rPr>
          <w:rFonts w:asciiTheme="majorBidi" w:hAnsiTheme="majorBidi" w:cstheme="majorBidi"/>
          <w:color w:val="202122"/>
          <w:sz w:val="22"/>
          <w:szCs w:val="22"/>
          <w:shd w:val="clear" w:color="auto" w:fill="FFFFFF"/>
          <w:lang w:val="en-CA"/>
        </w:rPr>
        <w:t xml:space="preserve"> family of standards, which are commonly used for </w:t>
      </w:r>
      <w:r w:rsidR="00557CAE" w:rsidRPr="00D952D2">
        <w:rPr>
          <w:rFonts w:asciiTheme="majorBidi" w:hAnsiTheme="majorBidi" w:cstheme="majorBidi"/>
          <w:color w:val="0B0080"/>
          <w:sz w:val="22"/>
          <w:szCs w:val="22"/>
          <w:shd w:val="clear" w:color="auto" w:fill="FFFFFF"/>
          <w:lang w:val="en-CA"/>
        </w:rPr>
        <w:t xml:space="preserve"> </w:t>
      </w:r>
      <w:r w:rsidR="00557CAE" w:rsidRPr="00D952D2">
        <w:rPr>
          <w:rFonts w:asciiTheme="majorBidi" w:hAnsiTheme="majorBidi" w:cstheme="majorBidi"/>
          <w:sz w:val="22"/>
          <w:szCs w:val="22"/>
          <w:lang w:val="en-CA"/>
        </w:rPr>
        <w:t xml:space="preserve"> </w:t>
      </w:r>
      <w:r w:rsidRPr="00D952D2">
        <w:rPr>
          <w:rFonts w:asciiTheme="majorBidi" w:hAnsiTheme="majorBidi" w:cstheme="majorBidi"/>
          <w:sz w:val="22"/>
          <w:szCs w:val="22"/>
          <w:lang w:val="en-CA"/>
        </w:rPr>
        <w:t>area networking</w:t>
      </w:r>
      <w:r w:rsidRPr="00D952D2">
        <w:rPr>
          <w:rFonts w:asciiTheme="majorBidi" w:hAnsiTheme="majorBidi" w:cstheme="majorBidi"/>
          <w:color w:val="202122"/>
          <w:sz w:val="22"/>
          <w:szCs w:val="22"/>
          <w:shd w:val="clear" w:color="auto" w:fill="FFFFFF"/>
          <w:lang w:val="en-CA"/>
        </w:rPr>
        <w:t xml:space="preserve"> of devices and Internet access</w:t>
      </w:r>
      <w:r w:rsidR="004F791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i/>
          <w:iCs/>
          <w:color w:val="202122"/>
          <w:sz w:val="22"/>
          <w:szCs w:val="22"/>
          <w:shd w:val="clear" w:color="auto" w:fill="FFFFFF"/>
          <w:lang w:val="en-CA"/>
        </w:rPr>
        <w:t>Wi</w:t>
      </w:r>
      <w:r w:rsidRPr="00D952D2">
        <w:rPr>
          <w:rFonts w:asciiTheme="majorBidi" w:hAnsiTheme="majorBidi" w:cstheme="majorBidi"/>
          <w:i/>
          <w:iCs/>
          <w:color w:val="202122"/>
          <w:sz w:val="22"/>
          <w:szCs w:val="22"/>
          <w:shd w:val="clear" w:color="auto" w:fill="FFFFFF"/>
          <w:lang w:val="en-CA"/>
        </w:rPr>
        <w:noBreakHyphen/>
        <w:t>Fi</w:t>
      </w:r>
      <w:r w:rsidRPr="00D952D2">
        <w:rPr>
          <w:rFonts w:asciiTheme="majorBidi" w:hAnsiTheme="majorBidi" w:cstheme="majorBidi"/>
          <w:color w:val="202122"/>
          <w:sz w:val="22"/>
          <w:szCs w:val="22"/>
          <w:shd w:val="clear" w:color="auto" w:fill="FFFFFF"/>
          <w:lang w:val="en-CA"/>
        </w:rPr>
        <w:t xml:space="preserve"> is a trademark of the non-profit </w:t>
      </w:r>
      <w:r w:rsidRPr="00D952D2">
        <w:rPr>
          <w:rFonts w:asciiTheme="majorBidi" w:hAnsiTheme="majorBidi" w:cstheme="majorBidi"/>
          <w:sz w:val="22"/>
          <w:szCs w:val="22"/>
          <w:lang w:val="en-CA"/>
        </w:rPr>
        <w:t>Wi-Fi Alliance</w:t>
      </w:r>
      <w:r w:rsidRPr="00D952D2">
        <w:rPr>
          <w:rFonts w:asciiTheme="majorBidi" w:hAnsiTheme="majorBidi" w:cstheme="majorBidi"/>
          <w:color w:val="202122"/>
          <w:sz w:val="22"/>
          <w:szCs w:val="22"/>
          <w:shd w:val="clear" w:color="auto" w:fill="FFFFFF"/>
          <w:lang w:val="en-CA"/>
        </w:rPr>
        <w:t xml:space="preserve"> which restricts the use of the term </w:t>
      </w:r>
      <w:r w:rsidRPr="00D952D2">
        <w:rPr>
          <w:rFonts w:asciiTheme="majorBidi" w:hAnsiTheme="majorBidi" w:cstheme="majorBidi"/>
          <w:i/>
          <w:iCs/>
          <w:color w:val="202122"/>
          <w:sz w:val="22"/>
          <w:szCs w:val="22"/>
          <w:shd w:val="clear" w:color="auto" w:fill="FFFFFF"/>
          <w:lang w:val="en-CA"/>
        </w:rPr>
        <w:t>Wi-Fi Certified</w:t>
      </w:r>
      <w:r w:rsidRPr="00D952D2">
        <w:rPr>
          <w:rFonts w:asciiTheme="majorBidi" w:hAnsiTheme="majorBidi" w:cstheme="majorBidi"/>
          <w:color w:val="202122"/>
          <w:sz w:val="22"/>
          <w:szCs w:val="22"/>
          <w:shd w:val="clear" w:color="auto" w:fill="FFFFFF"/>
          <w:lang w:val="en-CA"/>
        </w:rPr>
        <w:t xml:space="preserve"> to products that successfully complete interoperability certification testing</w:t>
      </w:r>
      <w:r w:rsidR="00C420F7">
        <w:rPr>
          <w:rFonts w:asciiTheme="majorBidi" w:hAnsiTheme="majorBidi" w:cstheme="majorBidi"/>
          <w:color w:val="202122"/>
          <w:sz w:val="22"/>
          <w:szCs w:val="22"/>
          <w:shd w:val="clear" w:color="auto" w:fill="FFFFFF"/>
          <w:lang w:val="en-CA"/>
        </w:rPr>
        <w:t xml:space="preserve">.  </w:t>
      </w:r>
      <w:r w:rsidRPr="00D952D2">
        <w:rPr>
          <w:rFonts w:asciiTheme="majorBidi" w:hAnsiTheme="majorBidi" w:cstheme="majorBidi"/>
          <w:color w:val="202122"/>
          <w:sz w:val="22"/>
          <w:szCs w:val="22"/>
          <w:shd w:val="clear" w:color="auto" w:fill="FFFFFF"/>
          <w:lang w:val="en-CA"/>
        </w:rPr>
        <w:t>Communication using Wi-Fi allows for wireless local area networking (See Appendix D</w:t>
      </w:r>
      <w:r w:rsidR="00557CAE" w:rsidRPr="00D952D2">
        <w:rPr>
          <w:rFonts w:asciiTheme="majorBidi" w:hAnsiTheme="majorBidi" w:cstheme="majorBidi"/>
          <w:color w:val="202122"/>
          <w:sz w:val="22"/>
          <w:szCs w:val="22"/>
          <w:shd w:val="clear" w:color="auto" w:fill="FFFFFF"/>
          <w:lang w:val="en-CA"/>
        </w:rPr>
        <w:t>, Standards Applicable to Regional Security Projects,</w:t>
      </w:r>
      <w:r w:rsidRPr="00D952D2">
        <w:rPr>
          <w:rFonts w:asciiTheme="majorBidi" w:hAnsiTheme="majorBidi" w:cstheme="majorBidi"/>
          <w:color w:val="202122"/>
          <w:sz w:val="22"/>
          <w:szCs w:val="22"/>
          <w:shd w:val="clear" w:color="auto" w:fill="FFFFFF"/>
          <w:lang w:val="en-CA"/>
        </w:rPr>
        <w:t xml:space="preserve"> for details of 802.11)</w:t>
      </w:r>
    </w:p>
    <w:p w14:paraId="0A272839" w14:textId="7748D55F" w:rsidR="00792214" w:rsidRPr="00D952D2" w:rsidRDefault="00792214" w:rsidP="006A22E6">
      <w:pPr>
        <w:pStyle w:val="BodyText"/>
        <w:spacing w:after="240"/>
        <w:jc w:val="both"/>
        <w:rPr>
          <w:rFonts w:asciiTheme="majorBidi" w:hAnsiTheme="majorBidi" w:cstheme="majorBidi"/>
          <w:sz w:val="22"/>
          <w:szCs w:val="22"/>
          <w:lang w:val="en-CA"/>
        </w:rPr>
      </w:pPr>
      <w:r w:rsidRPr="00D952D2">
        <w:rPr>
          <w:rFonts w:asciiTheme="majorBidi" w:hAnsiTheme="majorBidi" w:cstheme="majorBidi"/>
          <w:sz w:val="22"/>
          <w:szCs w:val="22"/>
          <w:lang w:val="en-CA"/>
        </w:rPr>
        <w:t>ZONES</w:t>
      </w:r>
      <w:r w:rsidR="002C76DE" w:rsidRPr="00D952D2">
        <w:rPr>
          <w:rFonts w:asciiTheme="majorBidi" w:hAnsiTheme="majorBidi" w:cstheme="majorBidi"/>
          <w:sz w:val="22"/>
          <w:szCs w:val="22"/>
          <w:lang w:val="en-CA"/>
        </w:rPr>
        <w:t xml:space="preserve"> defines </w:t>
      </w:r>
      <w:r w:rsidRPr="00D952D2">
        <w:rPr>
          <w:rFonts w:asciiTheme="majorBidi" w:hAnsiTheme="majorBidi" w:cstheme="majorBidi"/>
          <w:sz w:val="22"/>
          <w:szCs w:val="22"/>
          <w:lang w:val="en-CA"/>
        </w:rPr>
        <w:t>a series of clearly discernible</w:t>
      </w:r>
      <w:r w:rsidR="002C76DE" w:rsidRPr="00D952D2">
        <w:rPr>
          <w:rFonts w:asciiTheme="majorBidi" w:hAnsiTheme="majorBidi" w:cstheme="majorBidi"/>
          <w:sz w:val="22"/>
          <w:szCs w:val="22"/>
          <w:lang w:val="en-CA"/>
        </w:rPr>
        <w:t xml:space="preserve"> and securable</w:t>
      </w:r>
      <w:r w:rsidRPr="00D952D2">
        <w:rPr>
          <w:rFonts w:asciiTheme="majorBidi" w:hAnsiTheme="majorBidi" w:cstheme="majorBidi"/>
          <w:sz w:val="22"/>
          <w:szCs w:val="22"/>
          <w:lang w:val="en-CA"/>
        </w:rPr>
        <w:t xml:space="preserve"> spaces to progressively control access</w:t>
      </w:r>
      <w:bookmarkEnd w:id="9601"/>
      <w:r w:rsidRPr="00D952D2">
        <w:rPr>
          <w:rFonts w:asciiTheme="majorBidi" w:hAnsiTheme="majorBidi" w:cstheme="majorBidi"/>
          <w:sz w:val="22"/>
          <w:szCs w:val="22"/>
          <w:lang w:val="en-CA"/>
        </w:rPr>
        <w:t>.</w:t>
      </w:r>
    </w:p>
    <w:p w14:paraId="1B3EBB44" w14:textId="77777777" w:rsidR="00792214" w:rsidRPr="00B81ECE" w:rsidRDefault="00792214" w:rsidP="006A22E6">
      <w:pPr>
        <w:rPr>
          <w:rFonts w:asciiTheme="majorBidi" w:hAnsiTheme="majorBidi" w:cstheme="majorBidi"/>
        </w:rPr>
      </w:pPr>
    </w:p>
    <w:p w14:paraId="50A2D598" w14:textId="77777777" w:rsidR="00792214" w:rsidRPr="00760522" w:rsidRDefault="00792214" w:rsidP="00AE18FB">
      <w:pPr>
        <w:rPr>
          <w:rFonts w:asciiTheme="majorBidi" w:hAnsiTheme="majorBidi" w:cstheme="majorBidi"/>
        </w:rPr>
      </w:pPr>
      <w:r w:rsidRPr="00760522">
        <w:rPr>
          <w:rFonts w:asciiTheme="majorBidi" w:hAnsiTheme="majorBidi" w:cstheme="majorBidi"/>
        </w:rPr>
        <w:br w:type="page"/>
      </w:r>
    </w:p>
    <w:p w14:paraId="4CEE3275" w14:textId="095BC08A" w:rsidR="00590196" w:rsidRPr="00D952D2" w:rsidRDefault="00590196">
      <w:pPr>
        <w:pStyle w:val="heading3a"/>
        <w:numPr>
          <w:ilvl w:val="1"/>
          <w:numId w:val="11"/>
        </w:numPr>
        <w:spacing w:line="240" w:lineRule="auto"/>
        <w:ind w:left="1080" w:hanging="1080"/>
        <w:jc w:val="both"/>
        <w:rPr>
          <w:b/>
          <w:caps w:val="0"/>
          <w:szCs w:val="22"/>
          <w:lang w:val="en-CA"/>
        </w:rPr>
      </w:pPr>
      <w:bookmarkStart w:id="9602" w:name="_Toc72754667"/>
      <w:bookmarkStart w:id="9603" w:name="_Toc72755630"/>
      <w:bookmarkStart w:id="9604" w:name="_Toc72755718"/>
      <w:bookmarkStart w:id="9605" w:name="_Toc72834195"/>
      <w:bookmarkStart w:id="9606" w:name="_Toc72925362"/>
      <w:bookmarkStart w:id="9607" w:name="_Toc72925992"/>
      <w:bookmarkStart w:id="9608" w:name="_Toc72928856"/>
      <w:bookmarkStart w:id="9609" w:name="_Toc72929786"/>
      <w:r w:rsidRPr="00D952D2">
        <w:rPr>
          <w:b/>
          <w:caps w:val="0"/>
          <w:szCs w:val="22"/>
          <w:lang w:val="en-CA"/>
        </w:rPr>
        <w:t xml:space="preserve">Appendix </w:t>
      </w:r>
      <w:r w:rsidR="00B86F9E" w:rsidRPr="00D952D2">
        <w:rPr>
          <w:b/>
          <w:caps w:val="0"/>
          <w:szCs w:val="22"/>
          <w:lang w:val="en-CA"/>
        </w:rPr>
        <w:t>D</w:t>
      </w:r>
      <w:r w:rsidRPr="00D952D2">
        <w:rPr>
          <w:b/>
          <w:caps w:val="0"/>
          <w:szCs w:val="22"/>
          <w:lang w:val="en-CA"/>
        </w:rPr>
        <w:t xml:space="preserve"> – </w:t>
      </w:r>
      <w:r w:rsidR="00B86F9E" w:rsidRPr="00D952D2">
        <w:rPr>
          <w:b/>
          <w:caps w:val="0"/>
          <w:szCs w:val="22"/>
          <w:lang w:val="en-CA"/>
        </w:rPr>
        <w:t>Standards Applicable to Regional Security Projects</w:t>
      </w:r>
      <w:bookmarkEnd w:id="9602"/>
      <w:bookmarkEnd w:id="9603"/>
      <w:bookmarkEnd w:id="9604"/>
      <w:bookmarkEnd w:id="9605"/>
      <w:bookmarkEnd w:id="9606"/>
      <w:bookmarkEnd w:id="9607"/>
      <w:bookmarkEnd w:id="9608"/>
      <w:bookmarkEnd w:id="9609"/>
    </w:p>
    <w:p w14:paraId="440CCB91" w14:textId="16BA8059" w:rsidR="00792214" w:rsidRPr="00D952D2" w:rsidRDefault="00792214">
      <w:pPr>
        <w:spacing w:after="120"/>
        <w:rPr>
          <w:rFonts w:asciiTheme="majorBidi" w:hAnsiTheme="majorBidi" w:cstheme="majorBidi"/>
          <w:sz w:val="22"/>
          <w:szCs w:val="22"/>
        </w:rPr>
      </w:pPr>
      <w:r w:rsidRPr="00D952D2">
        <w:rPr>
          <w:rFonts w:asciiTheme="majorBidi" w:hAnsiTheme="majorBidi" w:cstheme="majorBidi"/>
          <w:sz w:val="22"/>
          <w:szCs w:val="22"/>
        </w:rPr>
        <w:t xml:space="preserve">This </w:t>
      </w:r>
      <w:r w:rsidR="00B835C1" w:rsidRPr="00D952D2">
        <w:rPr>
          <w:rFonts w:asciiTheme="majorBidi" w:hAnsiTheme="majorBidi" w:cstheme="majorBidi"/>
          <w:sz w:val="22"/>
          <w:szCs w:val="22"/>
        </w:rPr>
        <w:t xml:space="preserve">appendix lists the </w:t>
      </w:r>
      <w:r w:rsidRPr="00D952D2">
        <w:rPr>
          <w:rFonts w:asciiTheme="majorBidi" w:hAnsiTheme="majorBidi" w:cstheme="majorBidi"/>
          <w:sz w:val="22"/>
          <w:szCs w:val="22"/>
        </w:rPr>
        <w:t>Standards which are generally applicable to portions of the security work specified by the York Region for Security related work</w:t>
      </w:r>
      <w:r w:rsidR="00C420F7">
        <w:rPr>
          <w:rFonts w:asciiTheme="majorBidi" w:hAnsiTheme="majorBidi" w:cstheme="majorBidi"/>
          <w:sz w:val="22"/>
          <w:szCs w:val="22"/>
        </w:rPr>
        <w:t xml:space="preserve">.  </w:t>
      </w:r>
      <w:r w:rsidRPr="00D952D2">
        <w:rPr>
          <w:rFonts w:asciiTheme="majorBidi" w:hAnsiTheme="majorBidi" w:cstheme="majorBidi"/>
          <w:sz w:val="22"/>
          <w:szCs w:val="22"/>
        </w:rPr>
        <w:t xml:space="preserve">It is the contractor’s responsibility to ensure that the most recent version of </w:t>
      </w:r>
      <w:r w:rsidR="00B835C1" w:rsidRPr="00D952D2">
        <w:rPr>
          <w:rFonts w:asciiTheme="majorBidi" w:hAnsiTheme="majorBidi" w:cstheme="majorBidi"/>
          <w:sz w:val="22"/>
          <w:szCs w:val="22"/>
        </w:rPr>
        <w:t>such Standards or Codes</w:t>
      </w:r>
      <w:r w:rsidRPr="00D952D2">
        <w:rPr>
          <w:rFonts w:asciiTheme="majorBidi" w:hAnsiTheme="majorBidi" w:cstheme="majorBidi"/>
          <w:sz w:val="22"/>
          <w:szCs w:val="22"/>
        </w:rPr>
        <w:t xml:space="preserve"> is being used</w:t>
      </w:r>
      <w:r w:rsidR="00C420F7">
        <w:rPr>
          <w:rFonts w:asciiTheme="majorBidi" w:hAnsiTheme="majorBidi" w:cstheme="majorBidi"/>
          <w:sz w:val="22"/>
          <w:szCs w:val="22"/>
        </w:rPr>
        <w:t xml:space="preserve">.  </w:t>
      </w:r>
      <w:r w:rsidR="00B835C1" w:rsidRPr="00D952D2">
        <w:rPr>
          <w:rFonts w:asciiTheme="majorBidi" w:hAnsiTheme="majorBidi" w:cstheme="majorBidi"/>
          <w:sz w:val="22"/>
          <w:szCs w:val="22"/>
        </w:rPr>
        <w:t>Should there be any conflicts which arise in the interpretation of such documents the Region of York shall be the final authority.</w:t>
      </w:r>
    </w:p>
    <w:p w14:paraId="39EA46DA" w14:textId="77777777" w:rsidR="00792214" w:rsidRPr="00D952D2" w:rsidRDefault="00792214">
      <w:pPr>
        <w:spacing w:after="120"/>
        <w:rPr>
          <w:rFonts w:asciiTheme="majorBidi" w:hAnsiTheme="majorBidi" w:cstheme="majorBidi"/>
          <w:sz w:val="22"/>
          <w:szCs w:val="22"/>
        </w:rPr>
      </w:pPr>
      <w:r w:rsidRPr="00D952D2">
        <w:rPr>
          <w:rFonts w:asciiTheme="majorBidi" w:hAnsiTheme="majorBidi" w:cstheme="majorBidi"/>
          <w:sz w:val="22"/>
          <w:szCs w:val="22"/>
        </w:rPr>
        <w:t>Standards are divided into distinct groupings and when enforced by Regulation or by Legal Statutes are generally referred to as Codes:</w:t>
      </w:r>
    </w:p>
    <w:p w14:paraId="6BACF67B" w14:textId="16CED3A0" w:rsidR="00792214" w:rsidRPr="00D952D2" w:rsidRDefault="00792214" w:rsidP="00197B13">
      <w:pPr>
        <w:pStyle w:val="ListParagraph"/>
        <w:numPr>
          <w:ilvl w:val="0"/>
          <w:numId w:val="63"/>
        </w:numPr>
        <w:spacing w:after="120"/>
        <w:contextualSpacing/>
        <w:rPr>
          <w:rFonts w:asciiTheme="majorBidi" w:hAnsiTheme="majorBidi" w:cstheme="majorBidi"/>
          <w:lang w:val="en-CA"/>
        </w:rPr>
      </w:pPr>
      <w:r w:rsidRPr="00D952D2">
        <w:rPr>
          <w:rFonts w:asciiTheme="majorBidi" w:hAnsiTheme="majorBidi" w:cstheme="majorBidi"/>
          <w:lang w:val="en-CA"/>
        </w:rPr>
        <w:t>Internal, i.e.</w:t>
      </w:r>
      <w:r w:rsidR="00B835C1" w:rsidRPr="00D952D2">
        <w:rPr>
          <w:rFonts w:asciiTheme="majorBidi" w:hAnsiTheme="majorBidi" w:cstheme="majorBidi"/>
          <w:lang w:val="en-CA"/>
        </w:rPr>
        <w:t>,</w:t>
      </w:r>
      <w:r w:rsidRPr="00D952D2">
        <w:rPr>
          <w:rFonts w:asciiTheme="majorBidi" w:hAnsiTheme="majorBidi" w:cstheme="majorBidi"/>
          <w:lang w:val="en-CA"/>
        </w:rPr>
        <w:t xml:space="preserve"> York Region policy and experience-based policies</w:t>
      </w:r>
    </w:p>
    <w:p w14:paraId="6578ABFE" w14:textId="77777777" w:rsidR="00792214" w:rsidRPr="00D952D2" w:rsidRDefault="00792214" w:rsidP="00197B13">
      <w:pPr>
        <w:pStyle w:val="ListParagraph"/>
        <w:numPr>
          <w:ilvl w:val="0"/>
          <w:numId w:val="61"/>
        </w:numPr>
        <w:spacing w:after="120"/>
        <w:contextualSpacing/>
        <w:rPr>
          <w:rFonts w:asciiTheme="majorBidi" w:hAnsiTheme="majorBidi" w:cstheme="majorBidi"/>
          <w:lang w:val="en-CA"/>
        </w:rPr>
      </w:pPr>
      <w:r w:rsidRPr="00D952D2">
        <w:rPr>
          <w:rFonts w:asciiTheme="majorBidi" w:hAnsiTheme="majorBidi" w:cstheme="majorBidi"/>
          <w:lang w:val="en-CA"/>
        </w:rPr>
        <w:t>Municipal, Provincial and National Standards</w:t>
      </w:r>
    </w:p>
    <w:p w14:paraId="616B0AE9" w14:textId="77777777" w:rsidR="00792214" w:rsidRPr="00D952D2" w:rsidRDefault="00792214" w:rsidP="00197B13">
      <w:pPr>
        <w:pStyle w:val="ListParagraph"/>
        <w:numPr>
          <w:ilvl w:val="0"/>
          <w:numId w:val="61"/>
        </w:numPr>
        <w:spacing w:after="120"/>
        <w:contextualSpacing/>
        <w:rPr>
          <w:rFonts w:asciiTheme="majorBidi" w:hAnsiTheme="majorBidi" w:cstheme="majorBidi"/>
          <w:lang w:val="en-CA"/>
        </w:rPr>
      </w:pPr>
      <w:r w:rsidRPr="00D952D2">
        <w:rPr>
          <w:rFonts w:asciiTheme="majorBidi" w:hAnsiTheme="majorBidi" w:cstheme="majorBidi"/>
          <w:lang w:val="en-CA"/>
        </w:rPr>
        <w:t>Technology Standards</w:t>
      </w:r>
    </w:p>
    <w:p w14:paraId="628E6C1A" w14:textId="3691C92C" w:rsidR="00792214" w:rsidRPr="00D952D2" w:rsidRDefault="00792214">
      <w:pPr>
        <w:spacing w:after="240"/>
        <w:rPr>
          <w:rFonts w:asciiTheme="majorBidi" w:hAnsiTheme="majorBidi" w:cstheme="majorBidi"/>
          <w:sz w:val="22"/>
          <w:szCs w:val="22"/>
        </w:rPr>
      </w:pPr>
      <w:r w:rsidRPr="00D952D2">
        <w:rPr>
          <w:rFonts w:asciiTheme="majorBidi" w:hAnsiTheme="majorBidi" w:cstheme="majorBidi"/>
          <w:sz w:val="22"/>
          <w:szCs w:val="22"/>
        </w:rPr>
        <w:t>Any specific standards will be referenced for particular projects as required</w:t>
      </w:r>
      <w:r w:rsidR="00C420F7">
        <w:rPr>
          <w:rFonts w:asciiTheme="majorBidi" w:hAnsiTheme="majorBidi" w:cstheme="majorBidi"/>
          <w:sz w:val="22"/>
          <w:szCs w:val="22"/>
        </w:rPr>
        <w:t xml:space="preserve">.  </w:t>
      </w:r>
      <w:r w:rsidRPr="00D952D2">
        <w:rPr>
          <w:rFonts w:asciiTheme="majorBidi" w:hAnsiTheme="majorBidi" w:cstheme="majorBidi"/>
          <w:sz w:val="22"/>
          <w:szCs w:val="22"/>
        </w:rPr>
        <w:t>Standards shall always be the most current commonly available version at the time the contract was awarded</w:t>
      </w:r>
      <w:r w:rsidR="00C420F7">
        <w:rPr>
          <w:rFonts w:asciiTheme="majorBidi" w:hAnsiTheme="majorBidi" w:cstheme="majorBidi"/>
          <w:sz w:val="22"/>
          <w:szCs w:val="22"/>
        </w:rPr>
        <w:t xml:space="preserve">.  </w:t>
      </w:r>
      <w:r w:rsidRPr="00D952D2">
        <w:rPr>
          <w:rFonts w:asciiTheme="majorBidi" w:hAnsiTheme="majorBidi" w:cstheme="majorBidi"/>
          <w:sz w:val="22"/>
          <w:szCs w:val="22"/>
        </w:rPr>
        <w:t>This list is not intended to be exhaustive but is intended to guide contractors</w:t>
      </w:r>
      <w:r w:rsidR="00C420F7">
        <w:rPr>
          <w:rFonts w:asciiTheme="majorBidi" w:hAnsiTheme="majorBidi" w:cstheme="majorBidi"/>
          <w:sz w:val="22"/>
          <w:szCs w:val="22"/>
        </w:rPr>
        <w:t xml:space="preserve">.  </w:t>
      </w:r>
      <w:r w:rsidRPr="00D952D2">
        <w:rPr>
          <w:rFonts w:asciiTheme="majorBidi" w:hAnsiTheme="majorBidi" w:cstheme="majorBidi"/>
          <w:sz w:val="22"/>
          <w:szCs w:val="22"/>
        </w:rPr>
        <w:t>Contractors are always responsible for adhering to al</w:t>
      </w:r>
      <w:r w:rsidR="00B835C1" w:rsidRPr="00D952D2">
        <w:rPr>
          <w:rFonts w:asciiTheme="majorBidi" w:hAnsiTheme="majorBidi" w:cstheme="majorBidi"/>
          <w:sz w:val="22"/>
          <w:szCs w:val="22"/>
        </w:rPr>
        <w:t>l</w:t>
      </w:r>
      <w:r w:rsidRPr="00D952D2">
        <w:rPr>
          <w:rFonts w:asciiTheme="majorBidi" w:hAnsiTheme="majorBidi" w:cstheme="majorBidi"/>
          <w:sz w:val="22"/>
          <w:szCs w:val="22"/>
        </w:rPr>
        <w:t xml:space="preserve"> required and customary standards, best practices and are exclusively responsible for obtaining clarification if required</w:t>
      </w:r>
      <w:r w:rsidR="00C420F7">
        <w:rPr>
          <w:rFonts w:asciiTheme="majorBidi" w:hAnsiTheme="majorBidi" w:cstheme="majorBidi"/>
          <w:sz w:val="22"/>
          <w:szCs w:val="22"/>
        </w:rPr>
        <w:t xml:space="preserve">.  </w:t>
      </w:r>
      <w:r w:rsidRPr="00D952D2">
        <w:rPr>
          <w:rFonts w:asciiTheme="majorBidi" w:hAnsiTheme="majorBidi" w:cstheme="majorBidi"/>
          <w:sz w:val="22"/>
          <w:szCs w:val="22"/>
        </w:rPr>
        <w:t>The primary authoring agencies of the Codes which may be encountered are identified below</w:t>
      </w:r>
      <w:r w:rsidR="00C420F7">
        <w:rPr>
          <w:rFonts w:asciiTheme="majorBidi" w:hAnsiTheme="majorBidi" w:cstheme="majorBidi"/>
          <w:sz w:val="22"/>
          <w:szCs w:val="22"/>
        </w:rPr>
        <w:t xml:space="preserve">.  </w:t>
      </w:r>
      <w:r w:rsidRPr="00D952D2">
        <w:rPr>
          <w:rFonts w:asciiTheme="majorBidi" w:hAnsiTheme="majorBidi" w:cstheme="majorBidi"/>
          <w:sz w:val="22"/>
          <w:szCs w:val="22"/>
        </w:rPr>
        <w:t>It must be noted that these agencies are not necessarily respected or approved in Canadian jurisdictions and the list is not necessarily complete.:</w:t>
      </w:r>
    </w:p>
    <w:tbl>
      <w:tblPr>
        <w:tblW w:w="7880" w:type="dxa"/>
        <w:tblLook w:val="04A0" w:firstRow="1" w:lastRow="0" w:firstColumn="1" w:lastColumn="0" w:noHBand="0" w:noVBand="1"/>
      </w:tblPr>
      <w:tblGrid>
        <w:gridCol w:w="986"/>
        <w:gridCol w:w="960"/>
        <w:gridCol w:w="6624"/>
      </w:tblGrid>
      <w:tr w:rsidR="00792214" w:rsidRPr="00D924EA" w14:paraId="08B17FCA" w14:textId="77777777" w:rsidTr="0022055D">
        <w:trPr>
          <w:trHeight w:val="230"/>
        </w:trPr>
        <w:tc>
          <w:tcPr>
            <w:tcW w:w="960" w:type="dxa"/>
            <w:tcBorders>
              <w:top w:val="nil"/>
              <w:left w:val="nil"/>
              <w:bottom w:val="nil"/>
              <w:right w:val="nil"/>
            </w:tcBorders>
            <w:shd w:val="clear" w:color="auto" w:fill="auto"/>
            <w:noWrap/>
            <w:vAlign w:val="center"/>
            <w:hideMark/>
          </w:tcPr>
          <w:p w14:paraId="0A719609" w14:textId="77777777" w:rsidR="00792214" w:rsidRPr="00D952D2" w:rsidRDefault="00792214">
            <w:pPr>
              <w:rPr>
                <w:rFonts w:asciiTheme="majorBidi" w:hAnsiTheme="majorBidi" w:cstheme="majorBidi"/>
                <w:sz w:val="22"/>
                <w:szCs w:val="22"/>
              </w:rPr>
            </w:pPr>
            <w:bookmarkStart w:id="9610" w:name="_Hlk72407153"/>
            <w:r w:rsidRPr="00D952D2">
              <w:rPr>
                <w:rFonts w:asciiTheme="majorBidi" w:hAnsiTheme="majorBidi" w:cstheme="majorBidi"/>
                <w:sz w:val="22"/>
                <w:szCs w:val="22"/>
              </w:rPr>
              <w:t>ANSI</w:t>
            </w:r>
          </w:p>
        </w:tc>
        <w:tc>
          <w:tcPr>
            <w:tcW w:w="960" w:type="dxa"/>
            <w:tcBorders>
              <w:top w:val="nil"/>
              <w:left w:val="nil"/>
              <w:bottom w:val="nil"/>
              <w:right w:val="nil"/>
            </w:tcBorders>
            <w:shd w:val="clear" w:color="auto" w:fill="auto"/>
            <w:noWrap/>
            <w:vAlign w:val="bottom"/>
            <w:hideMark/>
          </w:tcPr>
          <w:p w14:paraId="42959B3B" w14:textId="77777777" w:rsidR="00792214" w:rsidRPr="00D952D2" w:rsidRDefault="00792214">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0070F69C" w14:textId="77777777" w:rsidR="00792214" w:rsidRPr="00D952D2" w:rsidRDefault="00792214">
            <w:pPr>
              <w:rPr>
                <w:rFonts w:asciiTheme="majorBidi" w:hAnsiTheme="majorBidi" w:cstheme="majorBidi"/>
                <w:sz w:val="22"/>
                <w:szCs w:val="22"/>
              </w:rPr>
            </w:pPr>
            <w:r w:rsidRPr="00D952D2">
              <w:rPr>
                <w:rFonts w:asciiTheme="majorBidi" w:hAnsiTheme="majorBidi" w:cstheme="majorBidi"/>
                <w:sz w:val="22"/>
                <w:szCs w:val="22"/>
              </w:rPr>
              <w:t>American National Standards Association,</w:t>
            </w:r>
          </w:p>
        </w:tc>
      </w:tr>
      <w:tr w:rsidR="00792214" w:rsidRPr="006D6664" w14:paraId="5B716522" w14:textId="77777777" w:rsidTr="0022055D">
        <w:trPr>
          <w:trHeight w:val="230"/>
        </w:trPr>
        <w:tc>
          <w:tcPr>
            <w:tcW w:w="960" w:type="dxa"/>
            <w:tcBorders>
              <w:top w:val="nil"/>
              <w:left w:val="nil"/>
              <w:bottom w:val="nil"/>
              <w:right w:val="nil"/>
            </w:tcBorders>
            <w:shd w:val="clear" w:color="auto" w:fill="auto"/>
            <w:noWrap/>
            <w:vAlign w:val="center"/>
            <w:hideMark/>
          </w:tcPr>
          <w:p w14:paraId="1C8015F1"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BICSI</w:t>
            </w:r>
          </w:p>
        </w:tc>
        <w:tc>
          <w:tcPr>
            <w:tcW w:w="960" w:type="dxa"/>
            <w:tcBorders>
              <w:top w:val="nil"/>
              <w:left w:val="nil"/>
              <w:bottom w:val="nil"/>
              <w:right w:val="nil"/>
            </w:tcBorders>
            <w:shd w:val="clear" w:color="auto" w:fill="auto"/>
            <w:noWrap/>
            <w:vAlign w:val="bottom"/>
            <w:hideMark/>
          </w:tcPr>
          <w:p w14:paraId="78D68E4F"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5A1E6765"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Building Industry Consulting Service International</w:t>
            </w:r>
          </w:p>
        </w:tc>
      </w:tr>
      <w:tr w:rsidR="00792214" w:rsidRPr="00073E80" w14:paraId="0976A0ED" w14:textId="77777777" w:rsidTr="0022055D">
        <w:trPr>
          <w:trHeight w:val="230"/>
        </w:trPr>
        <w:tc>
          <w:tcPr>
            <w:tcW w:w="960" w:type="dxa"/>
            <w:tcBorders>
              <w:top w:val="nil"/>
              <w:left w:val="nil"/>
              <w:bottom w:val="nil"/>
              <w:right w:val="nil"/>
            </w:tcBorders>
            <w:shd w:val="clear" w:color="auto" w:fill="auto"/>
            <w:noWrap/>
            <w:vAlign w:val="center"/>
            <w:hideMark/>
          </w:tcPr>
          <w:p w14:paraId="2841A238"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CCIR</w:t>
            </w:r>
          </w:p>
        </w:tc>
        <w:tc>
          <w:tcPr>
            <w:tcW w:w="960" w:type="dxa"/>
            <w:tcBorders>
              <w:top w:val="nil"/>
              <w:left w:val="nil"/>
              <w:bottom w:val="nil"/>
              <w:right w:val="nil"/>
            </w:tcBorders>
            <w:shd w:val="clear" w:color="auto" w:fill="auto"/>
            <w:noWrap/>
            <w:vAlign w:val="bottom"/>
            <w:hideMark/>
          </w:tcPr>
          <w:p w14:paraId="78F90227"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03D47AC6"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Consultative Committee for International Radio</w:t>
            </w:r>
          </w:p>
        </w:tc>
      </w:tr>
      <w:tr w:rsidR="00792214" w:rsidRPr="005D7AB3" w14:paraId="0A62E76E" w14:textId="77777777" w:rsidTr="0022055D">
        <w:trPr>
          <w:trHeight w:val="230"/>
        </w:trPr>
        <w:tc>
          <w:tcPr>
            <w:tcW w:w="960" w:type="dxa"/>
            <w:tcBorders>
              <w:top w:val="nil"/>
              <w:left w:val="nil"/>
              <w:bottom w:val="nil"/>
              <w:right w:val="nil"/>
            </w:tcBorders>
            <w:shd w:val="clear" w:color="auto" w:fill="auto"/>
            <w:noWrap/>
            <w:vAlign w:val="center"/>
            <w:hideMark/>
          </w:tcPr>
          <w:p w14:paraId="270850E8"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CE</w:t>
            </w:r>
          </w:p>
        </w:tc>
        <w:tc>
          <w:tcPr>
            <w:tcW w:w="960" w:type="dxa"/>
            <w:tcBorders>
              <w:top w:val="nil"/>
              <w:left w:val="nil"/>
              <w:bottom w:val="nil"/>
              <w:right w:val="nil"/>
            </w:tcBorders>
            <w:shd w:val="clear" w:color="auto" w:fill="auto"/>
            <w:noWrap/>
            <w:vAlign w:val="bottom"/>
            <w:hideMark/>
          </w:tcPr>
          <w:p w14:paraId="05149F97"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033B0607"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Conformity for Europe</w:t>
            </w:r>
          </w:p>
        </w:tc>
      </w:tr>
      <w:tr w:rsidR="00792214" w:rsidRPr="00D952D2" w14:paraId="0D5B2675" w14:textId="77777777" w:rsidTr="0022055D">
        <w:trPr>
          <w:trHeight w:val="230"/>
        </w:trPr>
        <w:tc>
          <w:tcPr>
            <w:tcW w:w="960" w:type="dxa"/>
            <w:tcBorders>
              <w:top w:val="nil"/>
              <w:left w:val="nil"/>
              <w:bottom w:val="nil"/>
              <w:right w:val="nil"/>
            </w:tcBorders>
            <w:shd w:val="clear" w:color="auto" w:fill="auto"/>
            <w:noWrap/>
            <w:vAlign w:val="center"/>
            <w:hideMark/>
          </w:tcPr>
          <w:p w14:paraId="0F5512E0"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 xml:space="preserve">CSA </w:t>
            </w:r>
          </w:p>
        </w:tc>
        <w:tc>
          <w:tcPr>
            <w:tcW w:w="960" w:type="dxa"/>
            <w:tcBorders>
              <w:top w:val="nil"/>
              <w:left w:val="nil"/>
              <w:bottom w:val="nil"/>
              <w:right w:val="nil"/>
            </w:tcBorders>
            <w:shd w:val="clear" w:color="auto" w:fill="auto"/>
            <w:noWrap/>
            <w:vAlign w:val="bottom"/>
            <w:hideMark/>
          </w:tcPr>
          <w:p w14:paraId="4DC1D06A"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1F65542E"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Canadian Standards Association</w:t>
            </w:r>
          </w:p>
        </w:tc>
      </w:tr>
      <w:tr w:rsidR="00792214" w:rsidRPr="00D952D2" w14:paraId="5A26A32E" w14:textId="77777777" w:rsidTr="0022055D">
        <w:trPr>
          <w:trHeight w:val="230"/>
        </w:trPr>
        <w:tc>
          <w:tcPr>
            <w:tcW w:w="960" w:type="dxa"/>
            <w:tcBorders>
              <w:top w:val="nil"/>
              <w:left w:val="nil"/>
              <w:bottom w:val="nil"/>
              <w:right w:val="nil"/>
            </w:tcBorders>
            <w:shd w:val="clear" w:color="auto" w:fill="auto"/>
            <w:noWrap/>
            <w:vAlign w:val="center"/>
            <w:hideMark/>
          </w:tcPr>
          <w:p w14:paraId="7CDEFD63" w14:textId="77777777" w:rsidR="00792214" w:rsidRPr="00D952D2" w:rsidRDefault="00792214" w:rsidP="00932578">
            <w:pPr>
              <w:rPr>
                <w:rFonts w:asciiTheme="majorBidi" w:hAnsiTheme="majorBidi" w:cstheme="majorBidi"/>
                <w:sz w:val="22"/>
                <w:szCs w:val="22"/>
              </w:rPr>
            </w:pPr>
            <w:r w:rsidRPr="00D952D2">
              <w:rPr>
                <w:rFonts w:asciiTheme="majorBidi" w:hAnsiTheme="majorBidi" w:cstheme="majorBidi"/>
                <w:sz w:val="22"/>
                <w:szCs w:val="22"/>
              </w:rPr>
              <w:t>EEMAC</w:t>
            </w:r>
          </w:p>
        </w:tc>
        <w:tc>
          <w:tcPr>
            <w:tcW w:w="960" w:type="dxa"/>
            <w:tcBorders>
              <w:top w:val="nil"/>
              <w:left w:val="nil"/>
              <w:bottom w:val="nil"/>
              <w:right w:val="nil"/>
            </w:tcBorders>
            <w:shd w:val="clear" w:color="auto" w:fill="auto"/>
            <w:noWrap/>
            <w:vAlign w:val="bottom"/>
            <w:hideMark/>
          </w:tcPr>
          <w:p w14:paraId="11ABC996" w14:textId="77777777" w:rsidR="00792214" w:rsidRPr="00D952D2"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06613478" w14:textId="77777777" w:rsidR="00792214" w:rsidRPr="00D952D2" w:rsidRDefault="00792214">
            <w:pPr>
              <w:rPr>
                <w:rFonts w:asciiTheme="majorBidi" w:hAnsiTheme="majorBidi" w:cstheme="majorBidi"/>
                <w:sz w:val="22"/>
                <w:szCs w:val="22"/>
              </w:rPr>
            </w:pPr>
            <w:r w:rsidRPr="00D952D2">
              <w:rPr>
                <w:rFonts w:asciiTheme="majorBidi" w:hAnsiTheme="majorBidi" w:cstheme="majorBidi"/>
                <w:sz w:val="22"/>
                <w:szCs w:val="22"/>
              </w:rPr>
              <w:t>Electrical Equipment Manufacturers Association of Canada</w:t>
            </w:r>
          </w:p>
        </w:tc>
      </w:tr>
      <w:tr w:rsidR="00792214" w:rsidRPr="00D952D2" w14:paraId="6B537EBA" w14:textId="77777777" w:rsidTr="0022055D">
        <w:trPr>
          <w:trHeight w:val="230"/>
        </w:trPr>
        <w:tc>
          <w:tcPr>
            <w:tcW w:w="960" w:type="dxa"/>
            <w:tcBorders>
              <w:top w:val="nil"/>
              <w:left w:val="nil"/>
              <w:bottom w:val="nil"/>
              <w:right w:val="nil"/>
            </w:tcBorders>
            <w:shd w:val="clear" w:color="auto" w:fill="auto"/>
            <w:noWrap/>
            <w:vAlign w:val="center"/>
            <w:hideMark/>
          </w:tcPr>
          <w:p w14:paraId="174EEF69"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EIA</w:t>
            </w:r>
          </w:p>
        </w:tc>
        <w:tc>
          <w:tcPr>
            <w:tcW w:w="960" w:type="dxa"/>
            <w:tcBorders>
              <w:top w:val="nil"/>
              <w:left w:val="nil"/>
              <w:bottom w:val="nil"/>
              <w:right w:val="nil"/>
            </w:tcBorders>
            <w:shd w:val="clear" w:color="auto" w:fill="auto"/>
            <w:noWrap/>
            <w:vAlign w:val="bottom"/>
            <w:hideMark/>
          </w:tcPr>
          <w:p w14:paraId="4A433E80"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10C1868D"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Electronic Industry Association</w:t>
            </w:r>
          </w:p>
        </w:tc>
      </w:tr>
      <w:tr w:rsidR="00792214" w:rsidRPr="00D952D2" w14:paraId="5FF4BB1D" w14:textId="77777777" w:rsidTr="0022055D">
        <w:trPr>
          <w:trHeight w:val="230"/>
        </w:trPr>
        <w:tc>
          <w:tcPr>
            <w:tcW w:w="960" w:type="dxa"/>
            <w:tcBorders>
              <w:top w:val="nil"/>
              <w:left w:val="nil"/>
              <w:bottom w:val="nil"/>
              <w:right w:val="nil"/>
            </w:tcBorders>
            <w:shd w:val="clear" w:color="auto" w:fill="auto"/>
            <w:noWrap/>
            <w:vAlign w:val="center"/>
            <w:hideMark/>
          </w:tcPr>
          <w:p w14:paraId="7D31858D"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ETL</w:t>
            </w:r>
          </w:p>
        </w:tc>
        <w:tc>
          <w:tcPr>
            <w:tcW w:w="960" w:type="dxa"/>
            <w:tcBorders>
              <w:top w:val="nil"/>
              <w:left w:val="nil"/>
              <w:bottom w:val="nil"/>
              <w:right w:val="nil"/>
            </w:tcBorders>
            <w:shd w:val="clear" w:color="auto" w:fill="auto"/>
            <w:noWrap/>
            <w:vAlign w:val="bottom"/>
            <w:hideMark/>
          </w:tcPr>
          <w:p w14:paraId="6FDD6649"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1BA9E64C"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Electrical Testing Laboratories</w:t>
            </w:r>
          </w:p>
        </w:tc>
      </w:tr>
      <w:tr w:rsidR="00792214" w:rsidRPr="00D952D2" w14:paraId="3FF24625" w14:textId="77777777" w:rsidTr="0022055D">
        <w:trPr>
          <w:trHeight w:val="230"/>
        </w:trPr>
        <w:tc>
          <w:tcPr>
            <w:tcW w:w="960" w:type="dxa"/>
            <w:tcBorders>
              <w:top w:val="nil"/>
              <w:left w:val="nil"/>
              <w:bottom w:val="nil"/>
              <w:right w:val="nil"/>
            </w:tcBorders>
            <w:shd w:val="clear" w:color="auto" w:fill="auto"/>
            <w:noWrap/>
            <w:vAlign w:val="center"/>
            <w:hideMark/>
          </w:tcPr>
          <w:p w14:paraId="4ABB28A4" w14:textId="77777777" w:rsidR="00792214" w:rsidRPr="00D952D2" w:rsidRDefault="00792214" w:rsidP="00932578">
            <w:pPr>
              <w:rPr>
                <w:rFonts w:asciiTheme="majorBidi" w:hAnsiTheme="majorBidi" w:cstheme="majorBidi"/>
                <w:sz w:val="22"/>
                <w:szCs w:val="22"/>
              </w:rPr>
            </w:pPr>
            <w:r w:rsidRPr="00D952D2">
              <w:rPr>
                <w:rFonts w:asciiTheme="majorBidi" w:hAnsiTheme="majorBidi" w:cstheme="majorBidi"/>
                <w:sz w:val="22"/>
                <w:szCs w:val="22"/>
              </w:rPr>
              <w:t>FCC</w:t>
            </w:r>
          </w:p>
        </w:tc>
        <w:tc>
          <w:tcPr>
            <w:tcW w:w="960" w:type="dxa"/>
            <w:tcBorders>
              <w:top w:val="nil"/>
              <w:left w:val="nil"/>
              <w:bottom w:val="nil"/>
              <w:right w:val="nil"/>
            </w:tcBorders>
            <w:shd w:val="clear" w:color="auto" w:fill="auto"/>
            <w:noWrap/>
            <w:vAlign w:val="bottom"/>
            <w:hideMark/>
          </w:tcPr>
          <w:p w14:paraId="09130502" w14:textId="77777777" w:rsidR="00792214" w:rsidRPr="00D952D2"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39B3C0A5" w14:textId="77777777" w:rsidR="00792214" w:rsidRPr="00D952D2" w:rsidRDefault="00792214">
            <w:pPr>
              <w:rPr>
                <w:rFonts w:asciiTheme="majorBidi" w:hAnsiTheme="majorBidi" w:cstheme="majorBidi"/>
                <w:sz w:val="22"/>
                <w:szCs w:val="22"/>
              </w:rPr>
            </w:pPr>
            <w:r w:rsidRPr="00D952D2">
              <w:rPr>
                <w:rFonts w:asciiTheme="majorBidi" w:hAnsiTheme="majorBidi" w:cstheme="majorBidi"/>
                <w:sz w:val="22"/>
                <w:szCs w:val="22"/>
              </w:rPr>
              <w:t>Federal Communications Commission</w:t>
            </w:r>
          </w:p>
        </w:tc>
      </w:tr>
      <w:tr w:rsidR="00792214" w:rsidRPr="00D952D2" w14:paraId="3B870FF9" w14:textId="77777777" w:rsidTr="0022055D">
        <w:trPr>
          <w:trHeight w:val="230"/>
        </w:trPr>
        <w:tc>
          <w:tcPr>
            <w:tcW w:w="960" w:type="dxa"/>
            <w:tcBorders>
              <w:top w:val="nil"/>
              <w:left w:val="nil"/>
              <w:bottom w:val="nil"/>
              <w:right w:val="nil"/>
            </w:tcBorders>
            <w:shd w:val="clear" w:color="auto" w:fill="auto"/>
            <w:noWrap/>
            <w:vAlign w:val="center"/>
            <w:hideMark/>
          </w:tcPr>
          <w:p w14:paraId="4C79C8DD"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IEEE</w:t>
            </w:r>
          </w:p>
        </w:tc>
        <w:tc>
          <w:tcPr>
            <w:tcW w:w="960" w:type="dxa"/>
            <w:tcBorders>
              <w:top w:val="nil"/>
              <w:left w:val="nil"/>
              <w:bottom w:val="nil"/>
              <w:right w:val="nil"/>
            </w:tcBorders>
            <w:shd w:val="clear" w:color="auto" w:fill="auto"/>
            <w:noWrap/>
            <w:vAlign w:val="bottom"/>
            <w:hideMark/>
          </w:tcPr>
          <w:p w14:paraId="771BB4CD"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7CF41999"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Institute of Electrical and Electronic Engineers</w:t>
            </w:r>
          </w:p>
        </w:tc>
      </w:tr>
      <w:tr w:rsidR="00792214" w:rsidRPr="00D952D2" w14:paraId="332CD4F1" w14:textId="77777777" w:rsidTr="0022055D">
        <w:trPr>
          <w:trHeight w:val="230"/>
        </w:trPr>
        <w:tc>
          <w:tcPr>
            <w:tcW w:w="960" w:type="dxa"/>
            <w:tcBorders>
              <w:top w:val="nil"/>
              <w:left w:val="nil"/>
              <w:bottom w:val="nil"/>
              <w:right w:val="nil"/>
            </w:tcBorders>
            <w:shd w:val="clear" w:color="auto" w:fill="auto"/>
            <w:noWrap/>
            <w:vAlign w:val="center"/>
          </w:tcPr>
          <w:p w14:paraId="477C9401"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ISO</w:t>
            </w:r>
          </w:p>
        </w:tc>
        <w:tc>
          <w:tcPr>
            <w:tcW w:w="960" w:type="dxa"/>
            <w:tcBorders>
              <w:top w:val="nil"/>
              <w:left w:val="nil"/>
              <w:bottom w:val="nil"/>
              <w:right w:val="nil"/>
            </w:tcBorders>
            <w:shd w:val="clear" w:color="auto" w:fill="auto"/>
            <w:noWrap/>
            <w:vAlign w:val="bottom"/>
          </w:tcPr>
          <w:p w14:paraId="1146CE52"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tcPr>
          <w:p w14:paraId="6465DF1A"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International Organization for Standardization</w:t>
            </w:r>
          </w:p>
        </w:tc>
      </w:tr>
      <w:tr w:rsidR="00792214" w:rsidRPr="00D952D2" w14:paraId="221BC62D" w14:textId="77777777" w:rsidTr="0022055D">
        <w:trPr>
          <w:trHeight w:val="230"/>
        </w:trPr>
        <w:tc>
          <w:tcPr>
            <w:tcW w:w="960" w:type="dxa"/>
            <w:tcBorders>
              <w:top w:val="nil"/>
              <w:left w:val="nil"/>
              <w:bottom w:val="nil"/>
              <w:right w:val="nil"/>
            </w:tcBorders>
            <w:shd w:val="clear" w:color="auto" w:fill="auto"/>
            <w:noWrap/>
            <w:vAlign w:val="center"/>
            <w:hideMark/>
          </w:tcPr>
          <w:p w14:paraId="59F1FBFD" w14:textId="77777777" w:rsidR="00792214" w:rsidRPr="00D952D2" w:rsidRDefault="00792214" w:rsidP="00932578">
            <w:pPr>
              <w:rPr>
                <w:rFonts w:asciiTheme="majorBidi" w:hAnsiTheme="majorBidi" w:cstheme="majorBidi"/>
                <w:sz w:val="22"/>
                <w:szCs w:val="22"/>
              </w:rPr>
            </w:pPr>
            <w:r w:rsidRPr="00D952D2">
              <w:rPr>
                <w:rFonts w:asciiTheme="majorBidi" w:hAnsiTheme="majorBidi" w:cstheme="majorBidi"/>
                <w:sz w:val="22"/>
                <w:szCs w:val="22"/>
              </w:rPr>
              <w:t>JPEG</w:t>
            </w:r>
          </w:p>
        </w:tc>
        <w:tc>
          <w:tcPr>
            <w:tcW w:w="960" w:type="dxa"/>
            <w:tcBorders>
              <w:top w:val="nil"/>
              <w:left w:val="nil"/>
              <w:bottom w:val="nil"/>
              <w:right w:val="nil"/>
            </w:tcBorders>
            <w:shd w:val="clear" w:color="auto" w:fill="auto"/>
            <w:noWrap/>
            <w:vAlign w:val="bottom"/>
            <w:hideMark/>
          </w:tcPr>
          <w:p w14:paraId="335CFBF7" w14:textId="77777777" w:rsidR="00792214" w:rsidRPr="00D952D2"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113B1185" w14:textId="77777777" w:rsidR="00792214" w:rsidRPr="00D952D2" w:rsidRDefault="00792214">
            <w:pPr>
              <w:rPr>
                <w:rFonts w:asciiTheme="majorBidi" w:hAnsiTheme="majorBidi" w:cstheme="majorBidi"/>
                <w:sz w:val="22"/>
                <w:szCs w:val="22"/>
              </w:rPr>
            </w:pPr>
            <w:r w:rsidRPr="00D952D2">
              <w:rPr>
                <w:rFonts w:asciiTheme="majorBidi" w:hAnsiTheme="majorBidi" w:cstheme="majorBidi"/>
                <w:sz w:val="22"/>
                <w:szCs w:val="22"/>
              </w:rPr>
              <w:t>Joint Photographic Experts Group</w:t>
            </w:r>
          </w:p>
        </w:tc>
      </w:tr>
      <w:tr w:rsidR="00792214" w:rsidRPr="00D952D2" w14:paraId="75DB0FFE" w14:textId="77777777" w:rsidTr="0022055D">
        <w:trPr>
          <w:trHeight w:val="230"/>
        </w:trPr>
        <w:tc>
          <w:tcPr>
            <w:tcW w:w="960" w:type="dxa"/>
            <w:tcBorders>
              <w:top w:val="nil"/>
              <w:left w:val="nil"/>
              <w:bottom w:val="nil"/>
              <w:right w:val="nil"/>
            </w:tcBorders>
            <w:shd w:val="clear" w:color="auto" w:fill="auto"/>
            <w:noWrap/>
            <w:vAlign w:val="center"/>
            <w:hideMark/>
          </w:tcPr>
          <w:p w14:paraId="1E8E824B"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MPEG</w:t>
            </w:r>
          </w:p>
        </w:tc>
        <w:tc>
          <w:tcPr>
            <w:tcW w:w="960" w:type="dxa"/>
            <w:tcBorders>
              <w:top w:val="nil"/>
              <w:left w:val="nil"/>
              <w:bottom w:val="nil"/>
              <w:right w:val="nil"/>
            </w:tcBorders>
            <w:shd w:val="clear" w:color="auto" w:fill="auto"/>
            <w:noWrap/>
            <w:vAlign w:val="bottom"/>
            <w:hideMark/>
          </w:tcPr>
          <w:p w14:paraId="5C2937D5"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344FD63F"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Moving Picture Experts Group</w:t>
            </w:r>
          </w:p>
        </w:tc>
      </w:tr>
      <w:tr w:rsidR="00792214" w:rsidRPr="00D952D2" w14:paraId="4E24291B" w14:textId="77777777" w:rsidTr="0022055D">
        <w:trPr>
          <w:trHeight w:val="230"/>
        </w:trPr>
        <w:tc>
          <w:tcPr>
            <w:tcW w:w="960" w:type="dxa"/>
            <w:tcBorders>
              <w:top w:val="nil"/>
              <w:left w:val="nil"/>
              <w:bottom w:val="nil"/>
              <w:right w:val="nil"/>
            </w:tcBorders>
            <w:shd w:val="clear" w:color="auto" w:fill="auto"/>
            <w:noWrap/>
            <w:vAlign w:val="center"/>
            <w:hideMark/>
          </w:tcPr>
          <w:p w14:paraId="70016CB2"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NFPA</w:t>
            </w:r>
          </w:p>
        </w:tc>
        <w:tc>
          <w:tcPr>
            <w:tcW w:w="960" w:type="dxa"/>
            <w:tcBorders>
              <w:top w:val="nil"/>
              <w:left w:val="nil"/>
              <w:bottom w:val="nil"/>
              <w:right w:val="nil"/>
            </w:tcBorders>
            <w:shd w:val="clear" w:color="auto" w:fill="auto"/>
            <w:noWrap/>
            <w:vAlign w:val="bottom"/>
            <w:hideMark/>
          </w:tcPr>
          <w:p w14:paraId="01B3D863"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6B80FAD8"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 xml:space="preserve">National Fire Prevention Association </w:t>
            </w:r>
          </w:p>
        </w:tc>
      </w:tr>
      <w:tr w:rsidR="00792214" w:rsidRPr="00D952D2" w14:paraId="6150C54D" w14:textId="77777777" w:rsidTr="0022055D">
        <w:trPr>
          <w:trHeight w:val="230"/>
        </w:trPr>
        <w:tc>
          <w:tcPr>
            <w:tcW w:w="960" w:type="dxa"/>
            <w:tcBorders>
              <w:top w:val="nil"/>
              <w:left w:val="nil"/>
              <w:bottom w:val="nil"/>
              <w:right w:val="nil"/>
            </w:tcBorders>
            <w:shd w:val="clear" w:color="auto" w:fill="auto"/>
            <w:noWrap/>
            <w:vAlign w:val="center"/>
            <w:hideMark/>
          </w:tcPr>
          <w:p w14:paraId="5C49CC4B"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NRC</w:t>
            </w:r>
          </w:p>
        </w:tc>
        <w:tc>
          <w:tcPr>
            <w:tcW w:w="960" w:type="dxa"/>
            <w:tcBorders>
              <w:top w:val="nil"/>
              <w:left w:val="nil"/>
              <w:bottom w:val="nil"/>
              <w:right w:val="nil"/>
            </w:tcBorders>
            <w:shd w:val="clear" w:color="auto" w:fill="auto"/>
            <w:noWrap/>
            <w:vAlign w:val="bottom"/>
            <w:hideMark/>
          </w:tcPr>
          <w:p w14:paraId="162F5122"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304850CE"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National Research Council (of Canada)</w:t>
            </w:r>
          </w:p>
        </w:tc>
      </w:tr>
      <w:tr w:rsidR="00792214" w:rsidRPr="00D952D2" w14:paraId="0DDFE356" w14:textId="77777777" w:rsidTr="0022055D">
        <w:trPr>
          <w:trHeight w:val="230"/>
        </w:trPr>
        <w:tc>
          <w:tcPr>
            <w:tcW w:w="960" w:type="dxa"/>
            <w:tcBorders>
              <w:top w:val="nil"/>
              <w:left w:val="nil"/>
              <w:bottom w:val="nil"/>
              <w:right w:val="nil"/>
            </w:tcBorders>
            <w:shd w:val="clear" w:color="auto" w:fill="auto"/>
            <w:noWrap/>
            <w:vAlign w:val="center"/>
            <w:hideMark/>
          </w:tcPr>
          <w:p w14:paraId="72AE0C56"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NTSC</w:t>
            </w:r>
          </w:p>
        </w:tc>
        <w:tc>
          <w:tcPr>
            <w:tcW w:w="960" w:type="dxa"/>
            <w:tcBorders>
              <w:top w:val="nil"/>
              <w:left w:val="nil"/>
              <w:bottom w:val="nil"/>
              <w:right w:val="nil"/>
            </w:tcBorders>
            <w:shd w:val="clear" w:color="auto" w:fill="auto"/>
            <w:noWrap/>
            <w:vAlign w:val="bottom"/>
            <w:hideMark/>
          </w:tcPr>
          <w:p w14:paraId="1A1C38A1"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47B535DB"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National Television Systems Committee</w:t>
            </w:r>
          </w:p>
        </w:tc>
      </w:tr>
      <w:tr w:rsidR="00792214" w:rsidRPr="00D952D2" w14:paraId="39FB8C53" w14:textId="77777777" w:rsidTr="0022055D">
        <w:trPr>
          <w:trHeight w:val="230"/>
        </w:trPr>
        <w:tc>
          <w:tcPr>
            <w:tcW w:w="960" w:type="dxa"/>
            <w:tcBorders>
              <w:top w:val="nil"/>
              <w:left w:val="nil"/>
              <w:bottom w:val="nil"/>
              <w:right w:val="nil"/>
            </w:tcBorders>
            <w:shd w:val="clear" w:color="auto" w:fill="auto"/>
            <w:noWrap/>
            <w:vAlign w:val="center"/>
            <w:hideMark/>
          </w:tcPr>
          <w:p w14:paraId="61210660"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PAL</w:t>
            </w:r>
          </w:p>
        </w:tc>
        <w:tc>
          <w:tcPr>
            <w:tcW w:w="960" w:type="dxa"/>
            <w:tcBorders>
              <w:top w:val="nil"/>
              <w:left w:val="nil"/>
              <w:bottom w:val="nil"/>
              <w:right w:val="nil"/>
            </w:tcBorders>
            <w:shd w:val="clear" w:color="auto" w:fill="auto"/>
            <w:noWrap/>
            <w:vAlign w:val="bottom"/>
            <w:hideMark/>
          </w:tcPr>
          <w:p w14:paraId="4AFE6A30" w14:textId="77777777" w:rsidR="00792214" w:rsidRPr="00D924EA"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1D3CA10F"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Phase Alternating by Line</w:t>
            </w:r>
          </w:p>
        </w:tc>
      </w:tr>
      <w:tr w:rsidR="00792214" w:rsidRPr="00D952D2" w14:paraId="1CE1FA0A" w14:textId="77777777" w:rsidTr="0022055D">
        <w:trPr>
          <w:trHeight w:val="230"/>
        </w:trPr>
        <w:tc>
          <w:tcPr>
            <w:tcW w:w="960" w:type="dxa"/>
            <w:tcBorders>
              <w:top w:val="nil"/>
              <w:left w:val="nil"/>
              <w:bottom w:val="nil"/>
              <w:right w:val="nil"/>
            </w:tcBorders>
            <w:shd w:val="clear" w:color="auto" w:fill="auto"/>
            <w:noWrap/>
            <w:vAlign w:val="center"/>
            <w:hideMark/>
          </w:tcPr>
          <w:p w14:paraId="024317C2" w14:textId="77777777" w:rsidR="00792214" w:rsidRPr="00D952D2" w:rsidRDefault="00792214" w:rsidP="00932578">
            <w:pPr>
              <w:rPr>
                <w:rFonts w:asciiTheme="majorBidi" w:hAnsiTheme="majorBidi" w:cstheme="majorBidi"/>
                <w:sz w:val="22"/>
                <w:szCs w:val="22"/>
              </w:rPr>
            </w:pPr>
            <w:r w:rsidRPr="00D952D2">
              <w:rPr>
                <w:rFonts w:asciiTheme="majorBidi" w:hAnsiTheme="majorBidi" w:cstheme="majorBidi"/>
                <w:sz w:val="22"/>
                <w:szCs w:val="22"/>
              </w:rPr>
              <w:t>TIA</w:t>
            </w:r>
          </w:p>
        </w:tc>
        <w:tc>
          <w:tcPr>
            <w:tcW w:w="960" w:type="dxa"/>
            <w:tcBorders>
              <w:top w:val="nil"/>
              <w:left w:val="nil"/>
              <w:bottom w:val="nil"/>
              <w:right w:val="nil"/>
            </w:tcBorders>
            <w:shd w:val="clear" w:color="auto" w:fill="auto"/>
            <w:noWrap/>
            <w:vAlign w:val="bottom"/>
            <w:hideMark/>
          </w:tcPr>
          <w:p w14:paraId="62F32B84" w14:textId="77777777" w:rsidR="00792214" w:rsidRPr="00D952D2" w:rsidRDefault="00792214" w:rsidP="00932578">
            <w:pPr>
              <w:rPr>
                <w:rFonts w:asciiTheme="majorBidi" w:hAnsiTheme="majorBidi" w:cstheme="majorBidi"/>
                <w:sz w:val="22"/>
                <w:szCs w:val="22"/>
              </w:rPr>
            </w:pPr>
          </w:p>
        </w:tc>
        <w:tc>
          <w:tcPr>
            <w:tcW w:w="5960" w:type="dxa"/>
            <w:tcBorders>
              <w:top w:val="nil"/>
              <w:left w:val="nil"/>
              <w:bottom w:val="nil"/>
              <w:right w:val="nil"/>
            </w:tcBorders>
            <w:shd w:val="clear" w:color="auto" w:fill="auto"/>
            <w:noWrap/>
            <w:vAlign w:val="center"/>
            <w:hideMark/>
          </w:tcPr>
          <w:p w14:paraId="25D95015" w14:textId="77777777" w:rsidR="00792214" w:rsidRPr="00D952D2" w:rsidRDefault="00792214">
            <w:pPr>
              <w:rPr>
                <w:rFonts w:asciiTheme="majorBidi" w:hAnsiTheme="majorBidi" w:cstheme="majorBidi"/>
                <w:sz w:val="22"/>
                <w:szCs w:val="22"/>
              </w:rPr>
            </w:pPr>
            <w:r w:rsidRPr="00D952D2">
              <w:rPr>
                <w:rFonts w:asciiTheme="majorBidi" w:hAnsiTheme="majorBidi" w:cstheme="majorBidi"/>
                <w:sz w:val="22"/>
                <w:szCs w:val="22"/>
              </w:rPr>
              <w:t>Telecommunications Industry Association, 568, 569, 606, 607 etc</w:t>
            </w:r>
          </w:p>
        </w:tc>
      </w:tr>
      <w:tr w:rsidR="00792214" w:rsidRPr="00D952D2" w14:paraId="2C6B9C23" w14:textId="77777777" w:rsidTr="0022055D">
        <w:trPr>
          <w:trHeight w:val="230"/>
        </w:trPr>
        <w:tc>
          <w:tcPr>
            <w:tcW w:w="960" w:type="dxa"/>
            <w:tcBorders>
              <w:top w:val="nil"/>
              <w:left w:val="nil"/>
              <w:bottom w:val="nil"/>
              <w:right w:val="nil"/>
            </w:tcBorders>
            <w:shd w:val="clear" w:color="auto" w:fill="auto"/>
            <w:noWrap/>
            <w:vAlign w:val="center"/>
            <w:hideMark/>
          </w:tcPr>
          <w:p w14:paraId="24422541"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UL</w:t>
            </w:r>
          </w:p>
        </w:tc>
        <w:tc>
          <w:tcPr>
            <w:tcW w:w="960" w:type="dxa"/>
            <w:tcBorders>
              <w:top w:val="nil"/>
              <w:left w:val="nil"/>
              <w:bottom w:val="nil"/>
              <w:right w:val="nil"/>
            </w:tcBorders>
            <w:shd w:val="clear" w:color="auto" w:fill="auto"/>
            <w:noWrap/>
            <w:vAlign w:val="bottom"/>
            <w:hideMark/>
          </w:tcPr>
          <w:p w14:paraId="189BFD5E" w14:textId="77777777" w:rsidR="00792214" w:rsidRPr="00D924EA" w:rsidRDefault="00792214" w:rsidP="00932578">
            <w:pPr>
              <w:rPr>
                <w:rFonts w:asciiTheme="majorBidi" w:hAnsiTheme="majorBidi" w:cstheme="majorBidi"/>
                <w:sz w:val="22"/>
                <w:szCs w:val="22"/>
              </w:rPr>
            </w:pPr>
          </w:p>
        </w:tc>
        <w:tc>
          <w:tcPr>
            <w:tcW w:w="6624" w:type="dxa"/>
            <w:tcBorders>
              <w:top w:val="nil"/>
              <w:left w:val="nil"/>
              <w:bottom w:val="nil"/>
              <w:right w:val="nil"/>
            </w:tcBorders>
            <w:shd w:val="clear" w:color="auto" w:fill="auto"/>
            <w:noWrap/>
            <w:vAlign w:val="center"/>
            <w:hideMark/>
          </w:tcPr>
          <w:p w14:paraId="3353AEF4"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Underwriters Laboratories Inc.</w:t>
            </w:r>
          </w:p>
        </w:tc>
      </w:tr>
      <w:bookmarkEnd w:id="9610"/>
      <w:tr w:rsidR="00792214" w:rsidRPr="00D952D2" w14:paraId="063304B8" w14:textId="77777777" w:rsidTr="0022055D">
        <w:trPr>
          <w:trHeight w:val="230"/>
        </w:trPr>
        <w:tc>
          <w:tcPr>
            <w:tcW w:w="960" w:type="dxa"/>
            <w:tcBorders>
              <w:top w:val="nil"/>
              <w:left w:val="nil"/>
              <w:bottom w:val="nil"/>
              <w:right w:val="nil"/>
            </w:tcBorders>
            <w:shd w:val="clear" w:color="auto" w:fill="auto"/>
            <w:noWrap/>
            <w:vAlign w:val="center"/>
            <w:hideMark/>
          </w:tcPr>
          <w:p w14:paraId="3751A7DB"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ULC</w:t>
            </w:r>
          </w:p>
        </w:tc>
        <w:tc>
          <w:tcPr>
            <w:tcW w:w="960" w:type="dxa"/>
            <w:tcBorders>
              <w:top w:val="nil"/>
              <w:left w:val="nil"/>
              <w:bottom w:val="nil"/>
              <w:right w:val="nil"/>
            </w:tcBorders>
            <w:shd w:val="clear" w:color="auto" w:fill="auto"/>
            <w:noWrap/>
            <w:vAlign w:val="bottom"/>
            <w:hideMark/>
          </w:tcPr>
          <w:p w14:paraId="52A15ECA" w14:textId="77777777" w:rsidR="00792214" w:rsidRPr="00D924EA" w:rsidRDefault="00792214" w:rsidP="00932578">
            <w:pPr>
              <w:rPr>
                <w:rFonts w:asciiTheme="majorBidi" w:hAnsiTheme="majorBidi" w:cstheme="majorBidi"/>
                <w:sz w:val="22"/>
                <w:szCs w:val="22"/>
              </w:rPr>
            </w:pPr>
          </w:p>
        </w:tc>
        <w:tc>
          <w:tcPr>
            <w:tcW w:w="6624" w:type="dxa"/>
            <w:tcBorders>
              <w:top w:val="nil"/>
              <w:left w:val="nil"/>
              <w:bottom w:val="nil"/>
              <w:right w:val="nil"/>
            </w:tcBorders>
            <w:shd w:val="clear" w:color="auto" w:fill="auto"/>
            <w:noWrap/>
            <w:vAlign w:val="center"/>
            <w:hideMark/>
          </w:tcPr>
          <w:p w14:paraId="13BE4A3F"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 xml:space="preserve">Underwriter’s Laboratories of Canada </w:t>
            </w:r>
          </w:p>
        </w:tc>
      </w:tr>
    </w:tbl>
    <w:p w14:paraId="6E48B24D" w14:textId="77777777" w:rsidR="00792214" w:rsidRPr="00D924EA" w:rsidRDefault="00792214" w:rsidP="00932578">
      <w:pPr>
        <w:rPr>
          <w:rFonts w:asciiTheme="majorBidi" w:hAnsiTheme="majorBidi" w:cstheme="majorBidi"/>
          <w:sz w:val="22"/>
          <w:szCs w:val="22"/>
        </w:rPr>
      </w:pPr>
    </w:p>
    <w:p w14:paraId="75ED1B4C" w14:textId="77777777" w:rsidR="00792214" w:rsidRPr="00D924EA" w:rsidRDefault="00792214" w:rsidP="00932578">
      <w:pPr>
        <w:rPr>
          <w:rFonts w:asciiTheme="majorBidi" w:hAnsiTheme="majorBidi" w:cstheme="majorBidi"/>
          <w:sz w:val="22"/>
          <w:szCs w:val="22"/>
        </w:rPr>
      </w:pPr>
      <w:r w:rsidRPr="00D924EA">
        <w:rPr>
          <w:rFonts w:asciiTheme="majorBidi" w:hAnsiTheme="majorBidi" w:cstheme="majorBidi"/>
          <w:sz w:val="22"/>
          <w:szCs w:val="22"/>
        </w:rPr>
        <w:t>The following Codes may be applicable to most projects</w:t>
      </w:r>
    </w:p>
    <w:p w14:paraId="243D1F08" w14:textId="77777777" w:rsidR="00792214" w:rsidRPr="00D924EA" w:rsidRDefault="00792214">
      <w:pPr>
        <w:rPr>
          <w:rFonts w:asciiTheme="majorBidi" w:hAnsiTheme="majorBidi" w:cstheme="majorBidi"/>
          <w:sz w:val="22"/>
          <w:szCs w:val="22"/>
        </w:rPr>
      </w:pPr>
    </w:p>
    <w:p w14:paraId="57DC4973" w14:textId="77777777" w:rsidR="00792214" w:rsidRPr="00D924EA" w:rsidRDefault="00792214">
      <w:pPr>
        <w:rPr>
          <w:rFonts w:asciiTheme="majorBidi" w:hAnsiTheme="majorBidi" w:cstheme="majorBidi"/>
          <w:sz w:val="22"/>
          <w:szCs w:val="22"/>
        </w:rPr>
      </w:pPr>
      <w:bookmarkStart w:id="9611" w:name="_Hlk72407183"/>
      <w:r w:rsidRPr="00D924EA">
        <w:rPr>
          <w:rFonts w:asciiTheme="majorBidi" w:hAnsiTheme="majorBidi" w:cstheme="majorBidi"/>
          <w:sz w:val="22"/>
          <w:szCs w:val="22"/>
        </w:rPr>
        <w:t>CEC</w:t>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t>Canadian Electrical Code 2018, Part 1, C22.1-18</w:t>
      </w:r>
    </w:p>
    <w:p w14:paraId="38FAAEEC"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OESC</w:t>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t xml:space="preserve">Ontario Electrical Safety Code 2018 </w:t>
      </w:r>
    </w:p>
    <w:p w14:paraId="04156E07"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OBC</w:t>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t>Ontario Building Code 2012 updated 2020</w:t>
      </w:r>
    </w:p>
    <w:p w14:paraId="452AB14C"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NBC</w:t>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t>National Building Code 2015</w:t>
      </w:r>
    </w:p>
    <w:p w14:paraId="11E097A4"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NFPA</w:t>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t xml:space="preserve">National Fire Prevention Association 70E, 101, 2021 </w:t>
      </w:r>
    </w:p>
    <w:p w14:paraId="702618AF"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ULC</w:t>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t>Underwriter’s Laboratories of Canada, 437 etc</w:t>
      </w:r>
    </w:p>
    <w:p w14:paraId="008DF4ED" w14:textId="77777777"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TIA</w:t>
      </w:r>
      <w:bookmarkEnd w:id="9611"/>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r>
      <w:r w:rsidRPr="00D924EA">
        <w:rPr>
          <w:rFonts w:asciiTheme="majorBidi" w:hAnsiTheme="majorBidi" w:cstheme="majorBidi"/>
          <w:sz w:val="22"/>
          <w:szCs w:val="22"/>
        </w:rPr>
        <w:tab/>
        <w:t>Telecommunications Industry Association, 568, 569, 606, 607 etc</w:t>
      </w:r>
    </w:p>
    <w:p w14:paraId="60F9EB9B" w14:textId="77777777" w:rsidR="00792214" w:rsidRPr="00D924EA" w:rsidRDefault="00792214">
      <w:pPr>
        <w:rPr>
          <w:rFonts w:asciiTheme="majorBidi" w:hAnsiTheme="majorBidi" w:cstheme="majorBidi"/>
          <w:sz w:val="22"/>
          <w:szCs w:val="22"/>
        </w:rPr>
      </w:pPr>
    </w:p>
    <w:p w14:paraId="6ED08C66" w14:textId="77777777" w:rsidR="00792214" w:rsidRPr="00D924EA" w:rsidRDefault="00792214">
      <w:pPr>
        <w:rPr>
          <w:rFonts w:asciiTheme="majorBidi" w:hAnsiTheme="majorBidi" w:cstheme="majorBidi"/>
          <w:sz w:val="22"/>
          <w:szCs w:val="22"/>
        </w:rPr>
      </w:pPr>
    </w:p>
    <w:p w14:paraId="51A70A5B" w14:textId="77777777" w:rsidR="00792214" w:rsidRPr="00D924EA" w:rsidRDefault="00792214">
      <w:pPr>
        <w:rPr>
          <w:rFonts w:asciiTheme="majorBidi" w:hAnsiTheme="majorBidi" w:cstheme="majorBidi"/>
          <w:color w:val="000000"/>
          <w:sz w:val="22"/>
          <w:szCs w:val="22"/>
          <w:shd w:val="clear" w:color="auto" w:fill="FFFFFF"/>
        </w:rPr>
      </w:pPr>
      <w:r w:rsidRPr="00D924EA">
        <w:rPr>
          <w:rFonts w:asciiTheme="majorBidi" w:hAnsiTheme="majorBidi" w:cstheme="majorBidi"/>
          <w:color w:val="000000"/>
          <w:sz w:val="22"/>
          <w:szCs w:val="22"/>
          <w:shd w:val="clear" w:color="auto" w:fill="FFFFFF"/>
        </w:rPr>
        <w:t xml:space="preserve">EEMAC </w:t>
      </w:r>
      <w:r w:rsidRPr="00D924EA">
        <w:rPr>
          <w:rFonts w:asciiTheme="majorBidi" w:hAnsiTheme="majorBidi" w:cstheme="majorBidi"/>
          <w:color w:val="000000"/>
          <w:sz w:val="22"/>
          <w:szCs w:val="22"/>
          <w:shd w:val="clear" w:color="auto" w:fill="FFFFFF"/>
        </w:rPr>
        <w:tab/>
      </w:r>
      <w:r w:rsidRPr="00D924EA">
        <w:rPr>
          <w:rFonts w:asciiTheme="majorBidi" w:hAnsiTheme="majorBidi" w:cstheme="majorBidi"/>
          <w:color w:val="000000"/>
          <w:sz w:val="22"/>
          <w:szCs w:val="22"/>
          <w:shd w:val="clear" w:color="auto" w:fill="FFFFFF"/>
        </w:rPr>
        <w:tab/>
      </w:r>
      <w:r w:rsidRPr="00D924EA">
        <w:rPr>
          <w:rFonts w:asciiTheme="majorBidi" w:hAnsiTheme="majorBidi" w:cstheme="majorBidi"/>
          <w:color w:val="000000"/>
          <w:sz w:val="22"/>
          <w:szCs w:val="22"/>
          <w:shd w:val="clear" w:color="auto" w:fill="FFFFFF"/>
        </w:rPr>
        <w:tab/>
      </w:r>
      <w:r w:rsidRPr="00D924EA">
        <w:rPr>
          <w:rFonts w:asciiTheme="majorBidi" w:hAnsiTheme="majorBidi" w:cstheme="majorBidi"/>
          <w:color w:val="000000"/>
          <w:sz w:val="22"/>
          <w:szCs w:val="22"/>
          <w:shd w:val="clear" w:color="auto" w:fill="FFFFFF"/>
        </w:rPr>
        <w:tab/>
        <w:t>TC3 PVC Fittings for use with Rigid PVC Conduit and Tubing.</w:t>
      </w:r>
    </w:p>
    <w:p w14:paraId="10453514" w14:textId="77777777" w:rsidR="00792214" w:rsidRPr="00D924EA" w:rsidRDefault="00792214">
      <w:pPr>
        <w:rPr>
          <w:rFonts w:asciiTheme="majorBidi" w:hAnsiTheme="majorBidi" w:cstheme="majorBidi"/>
          <w:color w:val="000000"/>
          <w:sz w:val="22"/>
          <w:szCs w:val="22"/>
          <w:shd w:val="clear" w:color="auto" w:fill="FFFFFF"/>
        </w:rPr>
      </w:pPr>
      <w:r w:rsidRPr="00D924EA">
        <w:rPr>
          <w:rFonts w:asciiTheme="majorBidi" w:hAnsiTheme="majorBidi" w:cstheme="majorBidi"/>
          <w:color w:val="000000"/>
          <w:sz w:val="22"/>
          <w:szCs w:val="22"/>
          <w:shd w:val="clear" w:color="auto" w:fill="FFFFFF"/>
        </w:rPr>
        <w:t>CSA C22.2 No. 211.2-06 Rigid PVC (Unplasticized) Conduit.</w:t>
      </w:r>
    </w:p>
    <w:p w14:paraId="4A1208F2" w14:textId="77777777" w:rsidR="00792214" w:rsidRPr="00D924EA" w:rsidRDefault="00792214">
      <w:pPr>
        <w:rPr>
          <w:rFonts w:asciiTheme="majorBidi" w:hAnsiTheme="majorBidi" w:cstheme="majorBidi"/>
          <w:color w:val="000000"/>
          <w:sz w:val="22"/>
          <w:szCs w:val="22"/>
          <w:shd w:val="clear" w:color="auto" w:fill="FFFFFF"/>
        </w:rPr>
      </w:pPr>
      <w:r w:rsidRPr="00D924EA">
        <w:rPr>
          <w:rFonts w:asciiTheme="majorBidi" w:hAnsiTheme="majorBidi" w:cstheme="majorBidi"/>
          <w:color w:val="000000"/>
          <w:sz w:val="22"/>
          <w:szCs w:val="22"/>
          <w:shd w:val="clear" w:color="auto" w:fill="FFFFFF"/>
        </w:rPr>
        <w:t>CAN/CSA C22.2 No. 18-06, Outlet Boxes, Conduit Boxes, and Fittings and Associated Hardware.</w:t>
      </w:r>
    </w:p>
    <w:p w14:paraId="30EE0D19" w14:textId="77777777" w:rsidR="00792214" w:rsidRPr="00D924EA" w:rsidRDefault="00792214">
      <w:pPr>
        <w:spacing w:after="120"/>
        <w:rPr>
          <w:rFonts w:asciiTheme="majorBidi" w:hAnsiTheme="majorBidi" w:cstheme="majorBidi"/>
          <w:color w:val="000000"/>
          <w:sz w:val="22"/>
          <w:szCs w:val="22"/>
          <w:shd w:val="clear" w:color="auto" w:fill="FFFFFF"/>
        </w:rPr>
      </w:pPr>
      <w:r w:rsidRPr="00D924EA">
        <w:rPr>
          <w:rFonts w:asciiTheme="majorBidi" w:hAnsiTheme="majorBidi" w:cstheme="majorBidi"/>
          <w:color w:val="000000"/>
          <w:sz w:val="22"/>
          <w:szCs w:val="22"/>
          <w:shd w:val="clear" w:color="auto" w:fill="FFFFFF"/>
        </w:rPr>
        <w:t>Canadian ICES-003 (Interference Causing Equipment Standard Policy)</w:t>
      </w:r>
    </w:p>
    <w:p w14:paraId="3779421D" w14:textId="77777777" w:rsidR="00792214" w:rsidRPr="00D924EA" w:rsidRDefault="00792214">
      <w:pPr>
        <w:spacing w:after="120"/>
        <w:rPr>
          <w:rFonts w:asciiTheme="majorBidi" w:eastAsiaTheme="minorHAnsi" w:hAnsiTheme="majorBidi" w:cstheme="majorBidi"/>
          <w:sz w:val="22"/>
          <w:szCs w:val="22"/>
        </w:rPr>
      </w:pPr>
      <w:r w:rsidRPr="00D924EA">
        <w:rPr>
          <w:rFonts w:asciiTheme="majorBidi" w:eastAsiaTheme="minorHAnsi" w:hAnsiTheme="majorBidi" w:cstheme="majorBidi"/>
          <w:color w:val="000000"/>
          <w:sz w:val="22"/>
          <w:szCs w:val="22"/>
          <w:shd w:val="clear" w:color="auto" w:fill="FFFFFF"/>
        </w:rPr>
        <w:t>ANSI / TIA-606-C Cable Labelling Standards (July 2017)</w:t>
      </w:r>
    </w:p>
    <w:p w14:paraId="41EA17B2"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TIA-568.0-D Generic Telecommunications Cabling for Customer Premises</w:t>
      </w:r>
    </w:p>
    <w:p w14:paraId="4C9BD43E"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TIA-568.1-D Commercial Building Telecommunications Cabling Standard </w:t>
      </w:r>
    </w:p>
    <w:p w14:paraId="112A1A6E"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TIA-568.2-D Balanced Twisted-Pair Telecommunications Cabling and Components Standard </w:t>
      </w:r>
    </w:p>
    <w:p w14:paraId="1744A184"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TIA-568.3-D Optical Fibre Cabling Components</w:t>
      </w:r>
    </w:p>
    <w:p w14:paraId="3EF4F73B"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TIA-569-D Telecommunications Pathways and Spaces</w:t>
      </w:r>
    </w:p>
    <w:p w14:paraId="56BD67B3"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TIA-606-C Administration Standard for Telecommunications Infrastructure</w:t>
      </w:r>
    </w:p>
    <w:p w14:paraId="3B4032FE"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TIA-607-C Generic Telecommunications Bonding and Grounding (Earthing) for Customer Premises</w:t>
      </w:r>
    </w:p>
    <w:p w14:paraId="28F10282"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TIA-862-B Building Automation Systems Cabling Standard </w:t>
      </w:r>
    </w:p>
    <w:p w14:paraId="40F9EC99"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TIA-942-B Telecommunications Infrastructure Standard for Data Centers</w:t>
      </w:r>
    </w:p>
    <w:p w14:paraId="4EF68C56"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TIA-1005-A Telecommunications Infrastructure Standard for Industrial Premises</w:t>
      </w:r>
    </w:p>
    <w:p w14:paraId="6372A884"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TIA-1179-A Healthcare Facility Telecommunications Infrastructure Standard </w:t>
      </w:r>
    </w:p>
    <w:p w14:paraId="40B7B1A9"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ISO/IEC 11801 Generic Cabling for Customer Premises </w:t>
      </w:r>
    </w:p>
    <w:p w14:paraId="622774D6"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802.3 Standards</w:t>
      </w:r>
    </w:p>
    <w:p w14:paraId="1EBA2AC8"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802.3af Power over Ethernet (PoE) Standard</w:t>
      </w:r>
    </w:p>
    <w:p w14:paraId="670809DA"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802.3at Power over Ethernet+ (Plus) Standard</w:t>
      </w:r>
    </w:p>
    <w:p w14:paraId="3A6EF02C"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802.3bt 4-Pair Power Over Ethernet (4PPoE) Standard</w:t>
      </w:r>
    </w:p>
    <w:p w14:paraId="4D00AB1D"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802.3an Physical Layer and Management Parameters for 10 Gbps Operation Type 10GBASE-T</w:t>
      </w:r>
    </w:p>
    <w:p w14:paraId="2DB15D4A" w14:textId="77777777" w:rsidR="00792214" w:rsidRPr="00D924EA" w:rsidRDefault="00792214">
      <w:pPr>
        <w:spacing w:after="120"/>
        <w:ind w:left="518" w:hanging="518"/>
        <w:rPr>
          <w:rFonts w:asciiTheme="majorBidi" w:hAnsiTheme="majorBidi" w:cstheme="majorBidi"/>
          <w:sz w:val="22"/>
          <w:szCs w:val="22"/>
        </w:rPr>
      </w:pPr>
      <w:r w:rsidRPr="00D924EA">
        <w:rPr>
          <w:rFonts w:asciiTheme="majorBidi" w:hAnsiTheme="majorBidi" w:cstheme="majorBidi"/>
          <w:sz w:val="22"/>
          <w:szCs w:val="22"/>
        </w:rPr>
        <w:t>IEEE 802.3ba Media Access Control Parameters, Physical Layers and Management Parameters for 40 Gbps and 100 Gbps Operation</w:t>
      </w:r>
    </w:p>
    <w:p w14:paraId="0854ACFD"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 Wireless Standard</w:t>
      </w:r>
    </w:p>
    <w:p w14:paraId="337D15DE" w14:textId="77777777" w:rsidR="00792214" w:rsidRPr="00D924EA" w:rsidRDefault="00792214">
      <w:pPr>
        <w:rPr>
          <w:rFonts w:asciiTheme="majorBidi" w:hAnsiTheme="majorBidi" w:cstheme="majorBidi"/>
          <w:b/>
          <w:bCs/>
          <w:sz w:val="22"/>
          <w:szCs w:val="22"/>
        </w:rPr>
      </w:pPr>
    </w:p>
    <w:p w14:paraId="60BCA2B7" w14:textId="77777777" w:rsidR="00792214" w:rsidRPr="00D924EA" w:rsidRDefault="00792214">
      <w:pPr>
        <w:rPr>
          <w:rFonts w:asciiTheme="majorBidi" w:hAnsiTheme="majorBidi" w:cstheme="majorBidi"/>
          <w:b/>
          <w:bCs/>
          <w:sz w:val="22"/>
          <w:szCs w:val="22"/>
        </w:rPr>
      </w:pPr>
      <w:r w:rsidRPr="00D924EA">
        <w:rPr>
          <w:rFonts w:asciiTheme="majorBidi" w:hAnsiTheme="majorBidi" w:cstheme="majorBidi"/>
          <w:b/>
          <w:bCs/>
          <w:sz w:val="22"/>
          <w:szCs w:val="22"/>
        </w:rPr>
        <w:t>IEEE 802.11 STANDARDS Wireless Standard</w:t>
      </w:r>
    </w:p>
    <w:p w14:paraId="3FBB21BE" w14:textId="77777777" w:rsidR="00792214" w:rsidRPr="00D924EA" w:rsidRDefault="00792214">
      <w:pPr>
        <w:rPr>
          <w:rFonts w:asciiTheme="majorBidi" w:hAnsiTheme="majorBidi" w:cstheme="majorBidi"/>
          <w:sz w:val="22"/>
          <w:szCs w:val="22"/>
        </w:rPr>
      </w:pPr>
    </w:p>
    <w:p w14:paraId="090A5902" w14:textId="45290AF6" w:rsidR="00792214" w:rsidRPr="00D924EA" w:rsidRDefault="00792214">
      <w:pPr>
        <w:rPr>
          <w:rFonts w:asciiTheme="majorBidi" w:hAnsiTheme="majorBidi" w:cstheme="majorBidi"/>
          <w:sz w:val="22"/>
          <w:szCs w:val="22"/>
        </w:rPr>
      </w:pPr>
      <w:r w:rsidRPr="00D924EA">
        <w:rPr>
          <w:rFonts w:asciiTheme="majorBidi" w:hAnsiTheme="majorBidi" w:cstheme="majorBidi"/>
          <w:sz w:val="22"/>
          <w:szCs w:val="22"/>
        </w:rPr>
        <w:t>IEEE 802.11, the Wi-Fi standard, denotes a set of wireless LAN/WLAN standards developed by Working Group 11 of the IEEE LAN/MAN standards committee (IEEE 802)</w:t>
      </w:r>
      <w:r w:rsidR="004F7917">
        <w:rPr>
          <w:rFonts w:asciiTheme="majorBidi" w:hAnsiTheme="majorBidi" w:cstheme="majorBidi"/>
          <w:sz w:val="22"/>
          <w:szCs w:val="22"/>
        </w:rPr>
        <w:t xml:space="preserve">.  </w:t>
      </w:r>
      <w:r w:rsidRPr="00D924EA">
        <w:rPr>
          <w:rFonts w:asciiTheme="majorBidi" w:hAnsiTheme="majorBidi" w:cstheme="majorBidi"/>
          <w:sz w:val="22"/>
          <w:szCs w:val="22"/>
        </w:rPr>
        <w:t>The term 802.11x is also used to denote this set of standards and is not to be mistaken for any one of its elements</w:t>
      </w:r>
      <w:r w:rsidR="004F7917">
        <w:rPr>
          <w:rFonts w:asciiTheme="majorBidi" w:hAnsiTheme="majorBidi" w:cstheme="majorBidi"/>
          <w:sz w:val="22"/>
          <w:szCs w:val="22"/>
        </w:rPr>
        <w:t xml:space="preserve">.  </w:t>
      </w:r>
      <w:r w:rsidRPr="00D924EA">
        <w:rPr>
          <w:rFonts w:asciiTheme="majorBidi" w:hAnsiTheme="majorBidi" w:cstheme="majorBidi"/>
          <w:sz w:val="22"/>
          <w:szCs w:val="22"/>
        </w:rPr>
        <w:t>There is no single 802.11x standard.</w:t>
      </w:r>
    </w:p>
    <w:p w14:paraId="6D05532D" w14:textId="77777777" w:rsidR="00792214" w:rsidRPr="00D924EA" w:rsidRDefault="00792214">
      <w:pPr>
        <w:rPr>
          <w:rFonts w:asciiTheme="majorBidi" w:hAnsiTheme="majorBidi" w:cstheme="majorBidi"/>
          <w:sz w:val="22"/>
          <w:szCs w:val="22"/>
        </w:rPr>
      </w:pPr>
    </w:p>
    <w:p w14:paraId="0054E10F" w14:textId="529660B3"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 details a wireless interface between devices to manage packet traffic (to avoid collisions, etc.)</w:t>
      </w:r>
      <w:r w:rsidR="004F7917">
        <w:rPr>
          <w:rFonts w:asciiTheme="majorBidi" w:hAnsiTheme="majorBidi" w:cstheme="majorBidi"/>
          <w:sz w:val="22"/>
          <w:szCs w:val="22"/>
        </w:rPr>
        <w:t xml:space="preserve">.  </w:t>
      </w:r>
      <w:r w:rsidRPr="00D924EA">
        <w:rPr>
          <w:rFonts w:asciiTheme="majorBidi" w:hAnsiTheme="majorBidi" w:cstheme="majorBidi"/>
          <w:sz w:val="22"/>
          <w:szCs w:val="22"/>
        </w:rPr>
        <w:t xml:space="preserve">Some common specifications and their distinctive attributes include the following: </w:t>
      </w:r>
    </w:p>
    <w:p w14:paraId="534AABBA" w14:textId="58C9158D"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802.11a – Operates in the 5 GHz frequency range (5.125 to 5.85 GHz) with a maximum 54 Mbps signalling rate</w:t>
      </w:r>
      <w:r w:rsidR="004F7917">
        <w:rPr>
          <w:rFonts w:asciiTheme="majorBidi" w:hAnsiTheme="majorBidi" w:cstheme="majorBidi"/>
          <w:sz w:val="22"/>
          <w:szCs w:val="22"/>
        </w:rPr>
        <w:t xml:space="preserve">.  </w:t>
      </w:r>
      <w:r w:rsidRPr="00D924EA">
        <w:rPr>
          <w:rFonts w:asciiTheme="majorBidi" w:hAnsiTheme="majorBidi" w:cstheme="majorBidi"/>
          <w:sz w:val="22"/>
          <w:szCs w:val="22"/>
        </w:rPr>
        <w:t>The 5 GHz frequency band isn’t as crowded as the 2.4 GHz frequency because it offers significantly more radio channels than the 802.11b and is used by fewer applications</w:t>
      </w:r>
      <w:r w:rsidR="004F7917">
        <w:rPr>
          <w:rFonts w:asciiTheme="majorBidi" w:hAnsiTheme="majorBidi" w:cstheme="majorBidi"/>
          <w:sz w:val="22"/>
          <w:szCs w:val="22"/>
        </w:rPr>
        <w:t xml:space="preserve">.  </w:t>
      </w:r>
      <w:r w:rsidRPr="00D924EA">
        <w:rPr>
          <w:rFonts w:asciiTheme="majorBidi" w:hAnsiTheme="majorBidi" w:cstheme="majorBidi"/>
          <w:sz w:val="22"/>
          <w:szCs w:val="22"/>
        </w:rPr>
        <w:t>It has a shorter range than 802.11g, is actually newer than 802.11b and is not compatible with 802.11b.</w:t>
      </w:r>
    </w:p>
    <w:p w14:paraId="72AAF003" w14:textId="5AEE76BC"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802.11b – Operates in the 2.4 GHz Industrial, Scientific and Medical (ISM) band (2.4 to 2.4835 GHz) and provides signalling rates of up to 11 Mbps</w:t>
      </w:r>
      <w:r w:rsidR="004F7917">
        <w:rPr>
          <w:rFonts w:asciiTheme="majorBidi" w:hAnsiTheme="majorBidi" w:cstheme="majorBidi"/>
          <w:sz w:val="22"/>
          <w:szCs w:val="22"/>
        </w:rPr>
        <w:t xml:space="preserve">.  </w:t>
      </w:r>
      <w:r w:rsidRPr="00D924EA">
        <w:rPr>
          <w:rFonts w:asciiTheme="majorBidi" w:hAnsiTheme="majorBidi" w:cstheme="majorBidi"/>
          <w:sz w:val="22"/>
          <w:szCs w:val="22"/>
        </w:rPr>
        <w:t>This is a commonly used frequency</w:t>
      </w:r>
      <w:r w:rsidR="004F7917">
        <w:rPr>
          <w:rFonts w:asciiTheme="majorBidi" w:hAnsiTheme="majorBidi" w:cstheme="majorBidi"/>
          <w:sz w:val="22"/>
          <w:szCs w:val="22"/>
        </w:rPr>
        <w:t xml:space="preserve">.  </w:t>
      </w:r>
      <w:r w:rsidRPr="00D924EA">
        <w:rPr>
          <w:rFonts w:asciiTheme="majorBidi" w:hAnsiTheme="majorBidi" w:cstheme="majorBidi"/>
          <w:sz w:val="22"/>
          <w:szCs w:val="22"/>
        </w:rPr>
        <w:t>Microwave ovens, cordless phones, medical and scientific equipment, as well as Bluetooth devices, all work within the 2.4 GHz ISM band.</w:t>
      </w:r>
    </w:p>
    <w:p w14:paraId="22C68B78" w14:textId="094E039C"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802.11e – Ratified by the IEEE in late September 2005, the 802.11e quality-of-service specification is designed to guarantee the quality of voice and video traffic</w:t>
      </w:r>
      <w:r w:rsidR="004F7917">
        <w:rPr>
          <w:rFonts w:asciiTheme="majorBidi" w:hAnsiTheme="majorBidi" w:cstheme="majorBidi"/>
          <w:sz w:val="22"/>
          <w:szCs w:val="22"/>
        </w:rPr>
        <w:t xml:space="preserve">.  </w:t>
      </w:r>
      <w:r w:rsidRPr="00D924EA">
        <w:rPr>
          <w:rFonts w:asciiTheme="majorBidi" w:hAnsiTheme="majorBidi" w:cstheme="majorBidi"/>
          <w:sz w:val="22"/>
          <w:szCs w:val="22"/>
        </w:rPr>
        <w:t>It is particularly important for companies interested in using Wi-Fi phones.</w:t>
      </w:r>
    </w:p>
    <w:p w14:paraId="35E12F1F" w14:textId="760D3D6E"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802.11g – Similar to 802.11b, this standard supports signalling rates of up to 54 Mbps</w:t>
      </w:r>
      <w:r w:rsidR="004F7917">
        <w:rPr>
          <w:rFonts w:asciiTheme="majorBidi" w:hAnsiTheme="majorBidi" w:cstheme="majorBidi"/>
          <w:sz w:val="22"/>
          <w:szCs w:val="22"/>
        </w:rPr>
        <w:t xml:space="preserve">.  </w:t>
      </w:r>
      <w:r w:rsidRPr="00D924EA">
        <w:rPr>
          <w:rFonts w:asciiTheme="majorBidi" w:hAnsiTheme="majorBidi" w:cstheme="majorBidi"/>
          <w:sz w:val="22"/>
          <w:szCs w:val="22"/>
        </w:rPr>
        <w:t>It also operates in the heavily used 2.4 GHz ISM band but uses a different radio technology to boost overall throughput</w:t>
      </w:r>
      <w:r w:rsidR="004F7917">
        <w:rPr>
          <w:rFonts w:asciiTheme="majorBidi" w:hAnsiTheme="majorBidi" w:cstheme="majorBidi"/>
          <w:sz w:val="22"/>
          <w:szCs w:val="22"/>
        </w:rPr>
        <w:t xml:space="preserve">.  </w:t>
      </w:r>
      <w:r w:rsidRPr="00D924EA">
        <w:rPr>
          <w:rFonts w:asciiTheme="majorBidi" w:hAnsiTheme="majorBidi" w:cstheme="majorBidi"/>
          <w:sz w:val="22"/>
          <w:szCs w:val="22"/>
        </w:rPr>
        <w:t>Compatible with older 802.11b.</w:t>
      </w:r>
    </w:p>
    <w:p w14:paraId="1AD97867" w14:textId="74FA9D71"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802.11i – Also sometimes called Wi-Fi Protected Access 2 (WPA 2), 802.11i was ratified in June 2004</w:t>
      </w:r>
      <w:r w:rsidR="004F7917">
        <w:rPr>
          <w:rFonts w:asciiTheme="majorBidi" w:hAnsiTheme="majorBidi" w:cstheme="majorBidi"/>
          <w:sz w:val="22"/>
          <w:szCs w:val="22"/>
        </w:rPr>
        <w:t xml:space="preserve">.  </w:t>
      </w:r>
      <w:r w:rsidRPr="00D924EA">
        <w:rPr>
          <w:rFonts w:asciiTheme="majorBidi" w:hAnsiTheme="majorBidi" w:cstheme="majorBidi"/>
          <w:sz w:val="22"/>
          <w:szCs w:val="22"/>
        </w:rPr>
        <w:t>WPA 2 supports the 128-bit-and-above Advanced Encryption Standard, along with 802.1x authentication and key management features.</w:t>
      </w:r>
    </w:p>
    <w:p w14:paraId="23ECCD7A" w14:textId="4D76FB40"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802.11k – Passed in June 2008, the 802.11k Radio Resource Management Standard will provide measurement information for access points and switches to make wireless LANs run more efficiently</w:t>
      </w:r>
      <w:r w:rsidR="004F7917">
        <w:rPr>
          <w:rFonts w:asciiTheme="majorBidi" w:hAnsiTheme="majorBidi" w:cstheme="majorBidi"/>
          <w:sz w:val="22"/>
          <w:szCs w:val="22"/>
        </w:rPr>
        <w:t xml:space="preserve">.  </w:t>
      </w:r>
      <w:r w:rsidRPr="00D924EA">
        <w:rPr>
          <w:rFonts w:asciiTheme="majorBidi" w:hAnsiTheme="majorBidi" w:cstheme="majorBidi"/>
          <w:sz w:val="22"/>
          <w:szCs w:val="22"/>
        </w:rPr>
        <w:t>It may, for example, better distribute traffic loads across access points or allow dynamic adjustments of transmission power to minimize interference.</w:t>
      </w:r>
    </w:p>
    <w:p w14:paraId="4E9394CA" w14:textId="6891A22F"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802.11n – Ratified in September 2009, 802.11n is a set of standards for wireless local area network (WLAN) communications, developed by the IEEE LAN/WAN Standards Committee (IEEE 802) in the 5 GHz and 2.4 GHz public spectrum bands</w:t>
      </w:r>
      <w:r w:rsidR="004F7917">
        <w:rPr>
          <w:rFonts w:asciiTheme="majorBidi" w:hAnsiTheme="majorBidi" w:cstheme="majorBidi"/>
          <w:sz w:val="22"/>
          <w:szCs w:val="22"/>
        </w:rPr>
        <w:t xml:space="preserve">.  </w:t>
      </w:r>
      <w:r w:rsidRPr="00D924EA">
        <w:rPr>
          <w:rFonts w:asciiTheme="majorBidi" w:hAnsiTheme="majorBidi" w:cstheme="majorBidi"/>
          <w:sz w:val="22"/>
          <w:szCs w:val="22"/>
        </w:rPr>
        <w:t>The proposed amendment improves upon the previous 802.11 standards by adding multiple-input multiple-output (MIMO) and many other newer features.</w:t>
      </w:r>
    </w:p>
    <w:p w14:paraId="0EBFF090" w14:textId="3607E068"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802.11ac – Published in January 2014 by the IEEE 802.11 LAN/WAN Standards Committee, the standard increases WLAN multi-station throughput from the previous 802.11n standard to at least 1 gigabit per second and to a single link throughput of at least 500 megabits per second (500 Mbit/s)</w:t>
      </w:r>
      <w:r w:rsidR="004F7917">
        <w:rPr>
          <w:rFonts w:asciiTheme="majorBidi" w:hAnsiTheme="majorBidi" w:cstheme="majorBidi"/>
          <w:sz w:val="22"/>
          <w:szCs w:val="22"/>
        </w:rPr>
        <w:t xml:space="preserve">.  </w:t>
      </w:r>
      <w:r w:rsidRPr="00D924EA">
        <w:rPr>
          <w:rFonts w:asciiTheme="majorBidi" w:hAnsiTheme="majorBidi" w:cstheme="majorBidi"/>
          <w:sz w:val="22"/>
          <w:szCs w:val="22"/>
        </w:rPr>
        <w:t>The increased throughput is achieved by utilizing wider RF bandwidth (up to 160 MHz), more MIMO spatial streams (up to eight), downlink multi-user MIMO (up to four clients), and high-density modulation (up to 256-QAM).</w:t>
      </w:r>
    </w:p>
    <w:p w14:paraId="747C7C5B" w14:textId="65F2DBB4"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802.11ad – This amendment defines modifications to both the IEEE 802.11 physical layers (PHYs) and the IEEE 802.11 medium access control layer (MAC) to enable operation in frequencies around 60 GHz and capable of very high throughput up to 7</w:t>
      </w:r>
      <w:r w:rsidR="00D924EA">
        <w:rPr>
          <w:rFonts w:asciiTheme="majorBidi" w:hAnsiTheme="majorBidi" w:cstheme="majorBidi"/>
          <w:sz w:val="22"/>
          <w:szCs w:val="22"/>
        </w:rPr>
        <w:t xml:space="preserve"> </w:t>
      </w:r>
      <w:r w:rsidRPr="00D924EA">
        <w:rPr>
          <w:rFonts w:asciiTheme="majorBidi" w:hAnsiTheme="majorBidi" w:cstheme="majorBidi"/>
          <w:sz w:val="22"/>
          <w:szCs w:val="22"/>
        </w:rPr>
        <w:t>Gbps.</w:t>
      </w:r>
    </w:p>
    <w:p w14:paraId="66BBAA2A"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For further information on cabling standards, please obtain the full versions of the original standards documents.</w:t>
      </w:r>
    </w:p>
    <w:p w14:paraId="487BF7E1"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TIA-568.0-D (2009) </w:t>
      </w:r>
      <w:r w:rsidRPr="00D924EA">
        <w:rPr>
          <w:rFonts w:asciiTheme="majorBidi" w:hAnsiTheme="majorBidi" w:cstheme="majorBidi"/>
          <w:sz w:val="22"/>
          <w:szCs w:val="22"/>
        </w:rPr>
        <w:tab/>
        <w:t>Generic Telecommunications Cabling for Customer Premises</w:t>
      </w:r>
    </w:p>
    <w:p w14:paraId="56E15EC9"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TIA-568.1-D (2009) </w:t>
      </w:r>
      <w:r w:rsidRPr="00D924EA">
        <w:rPr>
          <w:rFonts w:asciiTheme="majorBidi" w:hAnsiTheme="majorBidi" w:cstheme="majorBidi"/>
          <w:sz w:val="22"/>
          <w:szCs w:val="22"/>
        </w:rPr>
        <w:tab/>
        <w:t>Commercial Building Telecommunications Cabling Standard</w:t>
      </w:r>
    </w:p>
    <w:p w14:paraId="1EFE1C03"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TIA-568.2-D 2009)</w:t>
      </w:r>
      <w:r w:rsidRPr="00D924EA">
        <w:rPr>
          <w:rFonts w:asciiTheme="majorBidi" w:hAnsiTheme="majorBidi" w:cstheme="majorBidi"/>
          <w:sz w:val="22"/>
          <w:szCs w:val="22"/>
        </w:rPr>
        <w:tab/>
      </w:r>
      <w:r w:rsidRPr="00D924EA">
        <w:rPr>
          <w:rFonts w:asciiTheme="majorBidi" w:hAnsiTheme="majorBidi" w:cstheme="majorBidi"/>
          <w:sz w:val="22"/>
          <w:szCs w:val="22"/>
        </w:rPr>
        <w:tab/>
        <w:t>Balanced Twisted-Pair Telecommunications Cabling and Components Standard</w:t>
      </w:r>
    </w:p>
    <w:p w14:paraId="15857483"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TIA-568.3-D (2009)</w:t>
      </w:r>
      <w:r w:rsidRPr="00D924EA">
        <w:rPr>
          <w:rFonts w:asciiTheme="majorBidi" w:hAnsiTheme="majorBidi" w:cstheme="majorBidi"/>
          <w:sz w:val="22"/>
          <w:szCs w:val="22"/>
        </w:rPr>
        <w:tab/>
        <w:t>Optical Fibre Cabling Components</w:t>
      </w:r>
    </w:p>
    <w:p w14:paraId="3BD37BC3"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TIA-569-D (2015) </w:t>
      </w:r>
      <w:r w:rsidRPr="00D924EA">
        <w:rPr>
          <w:rFonts w:asciiTheme="majorBidi" w:hAnsiTheme="majorBidi" w:cstheme="majorBidi"/>
          <w:sz w:val="22"/>
          <w:szCs w:val="22"/>
        </w:rPr>
        <w:tab/>
      </w:r>
      <w:r w:rsidRPr="00D924EA">
        <w:rPr>
          <w:rFonts w:asciiTheme="majorBidi" w:hAnsiTheme="majorBidi" w:cstheme="majorBidi"/>
          <w:sz w:val="22"/>
          <w:szCs w:val="22"/>
        </w:rPr>
        <w:tab/>
        <w:t>Telecommunications Pathways and Spaces</w:t>
      </w:r>
    </w:p>
    <w:p w14:paraId="3B3FCE31"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TIA-606-C (2012) </w:t>
      </w:r>
      <w:r w:rsidRPr="00D924EA">
        <w:rPr>
          <w:rFonts w:asciiTheme="majorBidi" w:hAnsiTheme="majorBidi" w:cstheme="majorBidi"/>
          <w:sz w:val="22"/>
          <w:szCs w:val="22"/>
        </w:rPr>
        <w:tab/>
      </w:r>
      <w:r w:rsidRPr="00D924EA">
        <w:rPr>
          <w:rFonts w:asciiTheme="majorBidi" w:hAnsiTheme="majorBidi" w:cstheme="majorBidi"/>
          <w:sz w:val="22"/>
          <w:szCs w:val="22"/>
        </w:rPr>
        <w:tab/>
        <w:t>Administration Standard for Telecommunications Infrastructure</w:t>
      </w:r>
    </w:p>
    <w:p w14:paraId="19D60C4A"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 xml:space="preserve">TIA-607-C (2015) </w:t>
      </w:r>
      <w:r w:rsidRPr="00D924EA">
        <w:rPr>
          <w:rFonts w:asciiTheme="majorBidi" w:hAnsiTheme="majorBidi" w:cstheme="majorBidi"/>
          <w:sz w:val="22"/>
          <w:szCs w:val="22"/>
        </w:rPr>
        <w:tab/>
        <w:t>Generic Telecommunications Bonding and Grounding (Earthing) for Customer Premises</w:t>
      </w:r>
    </w:p>
    <w:p w14:paraId="43A2283B"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TIA-862-B (2011) </w:t>
      </w:r>
      <w:r w:rsidRPr="00D924EA">
        <w:rPr>
          <w:rFonts w:asciiTheme="majorBidi" w:hAnsiTheme="majorBidi" w:cstheme="majorBidi"/>
          <w:sz w:val="22"/>
          <w:szCs w:val="22"/>
        </w:rPr>
        <w:tab/>
      </w:r>
      <w:r w:rsidRPr="00D924EA">
        <w:rPr>
          <w:rFonts w:asciiTheme="majorBidi" w:hAnsiTheme="majorBidi" w:cstheme="majorBidi"/>
          <w:sz w:val="22"/>
          <w:szCs w:val="22"/>
        </w:rPr>
        <w:tab/>
        <w:t>Building Automation Systems Cabling Standard</w:t>
      </w:r>
    </w:p>
    <w:p w14:paraId="3EEE45DC"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TIA-942-B (2012) </w:t>
      </w:r>
      <w:r w:rsidRPr="00D924EA">
        <w:rPr>
          <w:rFonts w:asciiTheme="majorBidi" w:hAnsiTheme="majorBidi" w:cstheme="majorBidi"/>
          <w:sz w:val="22"/>
          <w:szCs w:val="22"/>
        </w:rPr>
        <w:tab/>
      </w:r>
      <w:r w:rsidRPr="00D924EA">
        <w:rPr>
          <w:rFonts w:asciiTheme="majorBidi" w:hAnsiTheme="majorBidi" w:cstheme="majorBidi"/>
          <w:sz w:val="22"/>
          <w:szCs w:val="22"/>
        </w:rPr>
        <w:tab/>
        <w:t>Telecommunications Infrastructure Standard for Data Centres</w:t>
      </w:r>
    </w:p>
    <w:p w14:paraId="55FAEE60"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TIA-1005-A (2012) </w:t>
      </w:r>
      <w:r w:rsidRPr="00D924EA">
        <w:rPr>
          <w:rFonts w:asciiTheme="majorBidi" w:hAnsiTheme="majorBidi" w:cstheme="majorBidi"/>
          <w:sz w:val="22"/>
          <w:szCs w:val="22"/>
        </w:rPr>
        <w:tab/>
        <w:t>Telecommunications Infrastructure Standard for Industrial Premises</w:t>
      </w:r>
    </w:p>
    <w:p w14:paraId="1697B078"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TIA-1179-A (2010) </w:t>
      </w:r>
      <w:r w:rsidRPr="00D924EA">
        <w:rPr>
          <w:rFonts w:asciiTheme="majorBidi" w:hAnsiTheme="majorBidi" w:cstheme="majorBidi"/>
          <w:sz w:val="22"/>
          <w:szCs w:val="22"/>
        </w:rPr>
        <w:tab/>
        <w:t>Healthcare Facility Telecommunications Infrastructure Standard</w:t>
      </w:r>
    </w:p>
    <w:p w14:paraId="5459AC08"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IS0/IEC 11801 (2002) </w:t>
      </w:r>
      <w:r w:rsidRPr="00D924EA">
        <w:rPr>
          <w:rFonts w:asciiTheme="majorBidi" w:hAnsiTheme="majorBidi" w:cstheme="majorBidi"/>
          <w:sz w:val="22"/>
          <w:szCs w:val="22"/>
        </w:rPr>
        <w:tab/>
        <w:t>Generic Cabling for Customer Premises</w:t>
      </w:r>
    </w:p>
    <w:p w14:paraId="0F2990D7"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 xml:space="preserve">IEEE 802.3af (2003) </w:t>
      </w:r>
      <w:r w:rsidRPr="00D924EA">
        <w:rPr>
          <w:rFonts w:asciiTheme="majorBidi" w:hAnsiTheme="majorBidi" w:cstheme="majorBidi"/>
          <w:sz w:val="22"/>
          <w:szCs w:val="22"/>
        </w:rPr>
        <w:tab/>
        <w:t>Power over Ethernet (PoE) Standard</w:t>
      </w:r>
    </w:p>
    <w:p w14:paraId="48A64B17"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802.3at (2009)</w:t>
      </w:r>
      <w:r w:rsidRPr="00D924EA">
        <w:rPr>
          <w:rFonts w:asciiTheme="majorBidi" w:hAnsiTheme="majorBidi" w:cstheme="majorBidi"/>
          <w:sz w:val="22"/>
          <w:szCs w:val="22"/>
        </w:rPr>
        <w:tab/>
        <w:t xml:space="preserve"> Power over Ethernet+ (Plus)</w:t>
      </w:r>
    </w:p>
    <w:p w14:paraId="2E9B9A08"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 xml:space="preserve">IEEE 802.3an (2006) </w:t>
      </w:r>
      <w:r w:rsidRPr="00D924EA">
        <w:rPr>
          <w:rFonts w:asciiTheme="majorBidi" w:hAnsiTheme="majorBidi" w:cstheme="majorBidi"/>
          <w:sz w:val="22"/>
          <w:szCs w:val="22"/>
        </w:rPr>
        <w:tab/>
        <w:t>Physical Layer and Management Parameters for 10 Gbps Operation Type 10GBASE-T</w:t>
      </w:r>
    </w:p>
    <w:p w14:paraId="2270F53B"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 xml:space="preserve">IEEE 802.3ba (2010) </w:t>
      </w:r>
      <w:r w:rsidRPr="00D924EA">
        <w:rPr>
          <w:rFonts w:asciiTheme="majorBidi" w:hAnsiTheme="majorBidi" w:cstheme="majorBidi"/>
          <w:sz w:val="22"/>
          <w:szCs w:val="22"/>
        </w:rPr>
        <w:tab/>
        <w:t>Media Access Control Parameters, Physical Layers and Management Parameters for 40 Gbps and 100 Gbps Operation</w:t>
      </w:r>
    </w:p>
    <w:p w14:paraId="627CA77B"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 xml:space="preserve">IEEE 802.3bm (2015) </w:t>
      </w:r>
      <w:r w:rsidRPr="00D924EA">
        <w:rPr>
          <w:rFonts w:asciiTheme="majorBidi" w:hAnsiTheme="majorBidi" w:cstheme="majorBidi"/>
          <w:sz w:val="22"/>
          <w:szCs w:val="22"/>
        </w:rPr>
        <w:tab/>
        <w:t>Physical Layer specifications and management parameters for 40 Gbps operation over single-mode fibre (40GBASE-ER4) and for 100 Gbps operation over multimode fibre (100GBASE-SR4)</w:t>
      </w:r>
    </w:p>
    <w:p w14:paraId="63320BB9"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 xml:space="preserve">IEEE 802.3bq (2016) </w:t>
      </w:r>
      <w:r w:rsidRPr="00D924EA">
        <w:rPr>
          <w:rFonts w:asciiTheme="majorBidi" w:hAnsiTheme="majorBidi" w:cstheme="majorBidi"/>
          <w:sz w:val="22"/>
          <w:szCs w:val="22"/>
        </w:rPr>
        <w:tab/>
        <w:t>Physical Coding Sublayer (PCS) interfaces and new Physical Medium Attachment (PMA) sublayer interfaces for 25 Gbps Ethernet and 40 Gbps Ethernet</w:t>
      </w:r>
    </w:p>
    <w:p w14:paraId="11F8A395"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 xml:space="preserve">IEEE 802.3bz (2016) </w:t>
      </w:r>
      <w:r w:rsidRPr="00D924EA">
        <w:rPr>
          <w:rFonts w:asciiTheme="majorBidi" w:hAnsiTheme="majorBidi" w:cstheme="majorBidi"/>
          <w:sz w:val="22"/>
          <w:szCs w:val="22"/>
        </w:rPr>
        <w:tab/>
        <w:t>Physical Layer specifications, and management objects for the transfer of Ethernet format frames at 2.5 Gbps and 5 Gbps over balanced twisted-pair transmission media</w:t>
      </w:r>
    </w:p>
    <w:p w14:paraId="0AA849C6"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 xml:space="preserve">IEEE 802.3bs (2017) </w:t>
      </w:r>
      <w:r w:rsidRPr="00D924EA">
        <w:rPr>
          <w:rFonts w:asciiTheme="majorBidi" w:hAnsiTheme="majorBidi" w:cstheme="majorBidi"/>
          <w:sz w:val="22"/>
          <w:szCs w:val="22"/>
        </w:rPr>
        <w:tab/>
        <w:t>Physical Layer specifications, and management parameters for the transfer of IEEE 802.3 format frames at 200 Gbps and 400 Gbps.</w:t>
      </w:r>
    </w:p>
    <w:p w14:paraId="7522DEB5" w14:textId="77777777" w:rsidR="00792214" w:rsidRPr="00D924EA" w:rsidRDefault="00792214">
      <w:pPr>
        <w:spacing w:after="120"/>
        <w:ind w:left="2304" w:hanging="2304"/>
        <w:rPr>
          <w:rFonts w:asciiTheme="majorBidi" w:hAnsiTheme="majorBidi" w:cstheme="majorBidi"/>
          <w:sz w:val="22"/>
          <w:szCs w:val="22"/>
        </w:rPr>
      </w:pPr>
      <w:r w:rsidRPr="00D924EA">
        <w:rPr>
          <w:rFonts w:asciiTheme="majorBidi" w:hAnsiTheme="majorBidi" w:cstheme="majorBidi"/>
          <w:sz w:val="22"/>
          <w:szCs w:val="22"/>
        </w:rPr>
        <w:t>IEEE 802.3bt (2018)</w:t>
      </w:r>
      <w:r w:rsidRPr="00D924EA">
        <w:rPr>
          <w:rFonts w:asciiTheme="majorBidi" w:hAnsiTheme="majorBidi" w:cstheme="majorBidi"/>
          <w:sz w:val="22"/>
          <w:szCs w:val="22"/>
        </w:rPr>
        <w:tab/>
        <w:t>Physical Layer and Management Parameters for Power over Ethernet over 4 pairs</w:t>
      </w:r>
    </w:p>
    <w:p w14:paraId="55C6C548" w14:textId="77777777" w:rsidR="00792214" w:rsidRPr="00D924EA" w:rsidRDefault="00792214">
      <w:pPr>
        <w:spacing w:after="120"/>
        <w:rPr>
          <w:rFonts w:asciiTheme="majorBidi" w:hAnsiTheme="majorBidi" w:cstheme="majorBidi"/>
          <w:sz w:val="22"/>
          <w:szCs w:val="22"/>
        </w:rPr>
      </w:pPr>
      <w:r w:rsidRPr="00D924EA">
        <w:rPr>
          <w:rFonts w:asciiTheme="majorBidi" w:hAnsiTheme="majorBidi" w:cstheme="majorBidi"/>
          <w:sz w:val="22"/>
          <w:szCs w:val="22"/>
        </w:rPr>
        <w:t>IEEE 802.11 Wireless Standard</w:t>
      </w:r>
    </w:p>
    <w:p w14:paraId="458B3AFD"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802.11ac (2014)</w:t>
      </w:r>
    </w:p>
    <w:p w14:paraId="0962E1F7"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802.11n (2009)</w:t>
      </w:r>
    </w:p>
    <w:p w14:paraId="31838358"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802.11k (2008)</w:t>
      </w:r>
    </w:p>
    <w:p w14:paraId="1D528CCE"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802.11e (2005)</w:t>
      </w:r>
    </w:p>
    <w:p w14:paraId="02F07968"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802.11i (2004)</w:t>
      </w:r>
    </w:p>
    <w:p w14:paraId="5E6E3198"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802.11a (2003)</w:t>
      </w:r>
    </w:p>
    <w:p w14:paraId="44717182"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802.11b (2003)</w:t>
      </w:r>
    </w:p>
    <w:p w14:paraId="4F1C582D"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802.11ac (2014)</w:t>
      </w:r>
    </w:p>
    <w:p w14:paraId="0D6F88EC"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802.11ad (2012)</w:t>
      </w:r>
    </w:p>
    <w:p w14:paraId="0AE47FA8" w14:textId="77777777" w:rsidR="00792214" w:rsidRPr="00D924EA" w:rsidRDefault="00792214">
      <w:pPr>
        <w:spacing w:after="120"/>
        <w:ind w:left="567"/>
        <w:rPr>
          <w:rFonts w:asciiTheme="majorBidi" w:hAnsiTheme="majorBidi" w:cstheme="majorBidi"/>
          <w:sz w:val="22"/>
          <w:szCs w:val="22"/>
        </w:rPr>
      </w:pPr>
      <w:r w:rsidRPr="00D924EA">
        <w:rPr>
          <w:rFonts w:asciiTheme="majorBidi" w:hAnsiTheme="majorBidi" w:cstheme="majorBidi"/>
          <w:sz w:val="22"/>
          <w:szCs w:val="22"/>
        </w:rPr>
        <w:t>802.11g (2003)</w:t>
      </w:r>
    </w:p>
    <w:p w14:paraId="7B02132A" w14:textId="77777777" w:rsidR="00792214" w:rsidRPr="00D924EA" w:rsidRDefault="00792214">
      <w:pPr>
        <w:rPr>
          <w:rFonts w:asciiTheme="majorBidi" w:hAnsiTheme="majorBidi" w:cstheme="majorBidi"/>
          <w:sz w:val="22"/>
          <w:szCs w:val="22"/>
        </w:rPr>
      </w:pPr>
    </w:p>
    <w:p w14:paraId="19A628DF" w14:textId="77777777" w:rsidR="00792214" w:rsidRPr="00D924EA" w:rsidRDefault="00792214">
      <w:pPr>
        <w:keepNext/>
        <w:keepLines/>
        <w:rPr>
          <w:rFonts w:asciiTheme="majorBidi" w:hAnsiTheme="majorBidi" w:cstheme="majorBidi"/>
          <w:b/>
          <w:bCs/>
          <w:sz w:val="22"/>
          <w:szCs w:val="22"/>
        </w:rPr>
      </w:pPr>
      <w:r w:rsidRPr="00D924EA">
        <w:rPr>
          <w:rFonts w:asciiTheme="majorBidi" w:hAnsiTheme="majorBidi" w:cstheme="majorBidi"/>
          <w:b/>
          <w:bCs/>
          <w:sz w:val="22"/>
          <w:szCs w:val="22"/>
        </w:rPr>
        <w:t>Documentation submissions</w:t>
      </w:r>
    </w:p>
    <w:p w14:paraId="7D6B3762" w14:textId="7AD61975" w:rsidR="00792214" w:rsidRPr="00D924EA" w:rsidRDefault="00792214">
      <w:pPr>
        <w:keepNext/>
        <w:keepLines/>
        <w:rPr>
          <w:rFonts w:asciiTheme="majorBidi" w:hAnsiTheme="majorBidi" w:cstheme="majorBidi"/>
          <w:sz w:val="22"/>
          <w:szCs w:val="22"/>
        </w:rPr>
      </w:pPr>
      <w:r w:rsidRPr="00D924EA">
        <w:rPr>
          <w:rFonts w:asciiTheme="majorBidi" w:hAnsiTheme="majorBidi" w:cstheme="majorBidi"/>
          <w:sz w:val="22"/>
          <w:szCs w:val="22"/>
        </w:rPr>
        <w:t>All documents are to be submitted to York Region using</w:t>
      </w:r>
      <w:r w:rsidR="001C044B" w:rsidRPr="00D924EA">
        <w:rPr>
          <w:rFonts w:asciiTheme="majorBidi" w:hAnsiTheme="majorBidi" w:cstheme="majorBidi"/>
          <w:sz w:val="22"/>
          <w:szCs w:val="22"/>
        </w:rPr>
        <w:t>:</w:t>
      </w:r>
    </w:p>
    <w:p w14:paraId="1538B7D8" w14:textId="77777777" w:rsidR="00792214" w:rsidRPr="00D952D2" w:rsidRDefault="00792214" w:rsidP="00197B13">
      <w:pPr>
        <w:pStyle w:val="ListParagraph"/>
        <w:keepNext/>
        <w:keepLines/>
        <w:numPr>
          <w:ilvl w:val="0"/>
          <w:numId w:val="62"/>
        </w:numPr>
        <w:contextualSpacing/>
        <w:rPr>
          <w:rFonts w:asciiTheme="majorBidi" w:hAnsiTheme="majorBidi" w:cstheme="majorBidi"/>
          <w:lang w:val="en-CA"/>
        </w:rPr>
      </w:pPr>
      <w:r w:rsidRPr="00D952D2">
        <w:rPr>
          <w:rFonts w:asciiTheme="majorBidi" w:hAnsiTheme="majorBidi" w:cstheme="majorBidi"/>
          <w:lang w:val="en-CA"/>
        </w:rPr>
        <w:t>Microsoft Office 2019 or later as appropriate</w:t>
      </w:r>
    </w:p>
    <w:p w14:paraId="3BF19C15" w14:textId="77777777" w:rsidR="00792214" w:rsidRPr="00D924EA" w:rsidRDefault="00792214" w:rsidP="00197B13">
      <w:pPr>
        <w:pStyle w:val="ListParagraph"/>
        <w:keepNext/>
        <w:keepLines/>
        <w:numPr>
          <w:ilvl w:val="0"/>
          <w:numId w:val="62"/>
        </w:numPr>
        <w:contextualSpacing/>
        <w:rPr>
          <w:rFonts w:asciiTheme="majorBidi" w:hAnsiTheme="majorBidi" w:cstheme="majorBidi"/>
          <w:lang w:val="en-CA"/>
        </w:rPr>
      </w:pPr>
      <w:r w:rsidRPr="00D924EA">
        <w:rPr>
          <w:rFonts w:asciiTheme="majorBidi" w:hAnsiTheme="majorBidi" w:cstheme="majorBidi"/>
          <w:lang w:val="en-CA"/>
        </w:rPr>
        <w:t>AutoCAD 2019 or later as appropriate</w:t>
      </w:r>
    </w:p>
    <w:p w14:paraId="3EFD9776" w14:textId="77777777" w:rsidR="00792214" w:rsidRPr="00D924EA" w:rsidRDefault="00792214" w:rsidP="00197B13">
      <w:pPr>
        <w:pStyle w:val="ListParagraph"/>
        <w:keepNext/>
        <w:keepLines/>
        <w:numPr>
          <w:ilvl w:val="0"/>
          <w:numId w:val="62"/>
        </w:numPr>
        <w:spacing w:after="240"/>
        <w:contextualSpacing/>
        <w:rPr>
          <w:rFonts w:asciiTheme="majorBidi" w:hAnsiTheme="majorBidi" w:cstheme="majorBidi"/>
          <w:lang w:val="en-CA"/>
        </w:rPr>
      </w:pPr>
      <w:r w:rsidRPr="00D924EA">
        <w:rPr>
          <w:rFonts w:asciiTheme="majorBidi" w:hAnsiTheme="majorBidi" w:cstheme="majorBidi"/>
          <w:lang w:val="en-CA"/>
        </w:rPr>
        <w:t>Photographs shall be formatted in JPG but shall be no larger than 10 MB each.</w:t>
      </w:r>
    </w:p>
    <w:p w14:paraId="55AF5549" w14:textId="77777777" w:rsidR="00792214" w:rsidRPr="00D952D2" w:rsidRDefault="00792214">
      <w:pPr>
        <w:rPr>
          <w:rFonts w:asciiTheme="majorBidi" w:hAnsiTheme="majorBidi" w:cstheme="majorBidi"/>
          <w:sz w:val="22"/>
          <w:szCs w:val="22"/>
        </w:rPr>
      </w:pPr>
      <w:r w:rsidRPr="00D952D2">
        <w:rPr>
          <w:rFonts w:asciiTheme="majorBidi" w:hAnsiTheme="majorBidi" w:cstheme="majorBidi"/>
          <w:sz w:val="22"/>
          <w:szCs w:val="22"/>
        </w:rPr>
        <w:t>Unless otherwise agreed to or documented in the Contract Documents, hardcopy submittals shall:</w:t>
      </w:r>
    </w:p>
    <w:p w14:paraId="4267AECE" w14:textId="77777777" w:rsidR="00792214" w:rsidRPr="00D924EA" w:rsidRDefault="00792214" w:rsidP="00197B13">
      <w:pPr>
        <w:pStyle w:val="ListParagraph"/>
        <w:numPr>
          <w:ilvl w:val="0"/>
          <w:numId w:val="78"/>
        </w:numPr>
        <w:contextualSpacing/>
        <w:rPr>
          <w:rFonts w:asciiTheme="majorBidi" w:hAnsiTheme="majorBidi" w:cstheme="majorBidi"/>
          <w:lang w:val="en-CA"/>
        </w:rPr>
      </w:pPr>
      <w:r w:rsidRPr="00D924EA">
        <w:rPr>
          <w:rFonts w:asciiTheme="majorBidi" w:hAnsiTheme="majorBidi" w:cstheme="majorBidi"/>
          <w:lang w:val="en-CA"/>
        </w:rPr>
        <w:t xml:space="preserve">Be printed single side, 8.5 x 11 inches and bound; </w:t>
      </w:r>
    </w:p>
    <w:p w14:paraId="1EA9F426" w14:textId="096519BB" w:rsidR="00792214" w:rsidRPr="00D924EA" w:rsidRDefault="00792214" w:rsidP="00197B13">
      <w:pPr>
        <w:pStyle w:val="ListParagraph"/>
        <w:numPr>
          <w:ilvl w:val="0"/>
          <w:numId w:val="78"/>
        </w:numPr>
        <w:contextualSpacing/>
        <w:rPr>
          <w:rFonts w:asciiTheme="majorBidi" w:hAnsiTheme="majorBidi" w:cstheme="majorBidi"/>
          <w:lang w:val="en-CA"/>
        </w:rPr>
      </w:pPr>
      <w:r w:rsidRPr="00D924EA">
        <w:rPr>
          <w:rFonts w:asciiTheme="majorBidi" w:hAnsiTheme="majorBidi" w:cstheme="majorBidi"/>
          <w:lang w:val="en-CA"/>
        </w:rPr>
        <w:t xml:space="preserve">The binding system which is used shall be sufficiently durable for the purpose, </w:t>
      </w:r>
      <w:r w:rsidR="00911397" w:rsidRPr="00D924EA">
        <w:rPr>
          <w:rFonts w:asciiTheme="majorBidi" w:hAnsiTheme="majorBidi" w:cstheme="majorBidi"/>
          <w:lang w:val="en-CA"/>
        </w:rPr>
        <w:t>i.e.,</w:t>
      </w:r>
      <w:r w:rsidRPr="00D924EA">
        <w:rPr>
          <w:rFonts w:asciiTheme="majorBidi" w:hAnsiTheme="majorBidi" w:cstheme="majorBidi"/>
          <w:lang w:val="en-CA"/>
        </w:rPr>
        <w:t xml:space="preserve"> for review or for ongoing reference</w:t>
      </w:r>
      <w:r w:rsidR="004F7917">
        <w:rPr>
          <w:rFonts w:asciiTheme="majorBidi" w:hAnsiTheme="majorBidi" w:cstheme="majorBidi"/>
          <w:lang w:val="en-CA"/>
        </w:rPr>
        <w:t xml:space="preserve">.  </w:t>
      </w:r>
      <w:r w:rsidRPr="00D924EA">
        <w:rPr>
          <w:rFonts w:asciiTheme="majorBidi" w:hAnsiTheme="majorBidi" w:cstheme="majorBidi"/>
          <w:lang w:val="en-CA"/>
        </w:rPr>
        <w:t>Typical binding systems are 3 rings binders, Cerlox and Wire Binding Spines</w:t>
      </w:r>
      <w:r w:rsidR="00C420F7">
        <w:rPr>
          <w:rFonts w:asciiTheme="majorBidi" w:hAnsiTheme="majorBidi" w:cstheme="majorBidi"/>
          <w:lang w:val="en-CA"/>
        </w:rPr>
        <w:t xml:space="preserve">.  </w:t>
      </w:r>
      <w:r w:rsidRPr="00D924EA">
        <w:rPr>
          <w:rFonts w:asciiTheme="majorBidi" w:hAnsiTheme="majorBidi" w:cstheme="majorBidi"/>
          <w:lang w:val="en-CA"/>
        </w:rPr>
        <w:t>Note that only the 3 rings binder can be easily updated;</w:t>
      </w:r>
    </w:p>
    <w:p w14:paraId="79080B13" w14:textId="07D473DB" w:rsidR="00792214" w:rsidRPr="00D924EA" w:rsidRDefault="00792214" w:rsidP="00197B13">
      <w:pPr>
        <w:pStyle w:val="ListParagraph"/>
        <w:numPr>
          <w:ilvl w:val="0"/>
          <w:numId w:val="78"/>
        </w:numPr>
        <w:contextualSpacing/>
        <w:rPr>
          <w:rFonts w:asciiTheme="majorBidi" w:hAnsiTheme="majorBidi" w:cstheme="majorBidi"/>
          <w:lang w:val="en-CA"/>
        </w:rPr>
      </w:pPr>
      <w:r w:rsidRPr="00D924EA">
        <w:rPr>
          <w:rFonts w:asciiTheme="majorBidi" w:hAnsiTheme="majorBidi" w:cstheme="majorBidi"/>
          <w:lang w:val="en-CA"/>
        </w:rPr>
        <w:t xml:space="preserve">Pages shall be numbered in the format of “page 23 of 120”, </w:t>
      </w:r>
      <w:r w:rsidR="00473EF1" w:rsidRPr="00D924EA">
        <w:rPr>
          <w:rFonts w:asciiTheme="majorBidi" w:hAnsiTheme="majorBidi" w:cstheme="majorBidi"/>
          <w:lang w:val="en-CA"/>
        </w:rPr>
        <w:t>i.e.,</w:t>
      </w:r>
      <w:r w:rsidRPr="00D924EA">
        <w:rPr>
          <w:rFonts w:asciiTheme="majorBidi" w:hAnsiTheme="majorBidi" w:cstheme="majorBidi"/>
          <w:lang w:val="en-CA"/>
        </w:rPr>
        <w:t xml:space="preserve"> indicating the total number of pages in the document; and</w:t>
      </w:r>
    </w:p>
    <w:p w14:paraId="449DDDB9" w14:textId="77777777" w:rsidR="00792214" w:rsidRPr="00D924EA" w:rsidRDefault="00792214" w:rsidP="00197B13">
      <w:pPr>
        <w:pStyle w:val="ListParagraph"/>
        <w:numPr>
          <w:ilvl w:val="0"/>
          <w:numId w:val="78"/>
        </w:numPr>
        <w:spacing w:after="240"/>
        <w:contextualSpacing/>
        <w:rPr>
          <w:rFonts w:asciiTheme="majorBidi" w:hAnsiTheme="majorBidi" w:cstheme="majorBidi"/>
          <w:lang w:val="en-CA"/>
        </w:rPr>
      </w:pPr>
      <w:r w:rsidRPr="00D924EA">
        <w:rPr>
          <w:rFonts w:asciiTheme="majorBidi" w:hAnsiTheme="majorBidi" w:cstheme="majorBidi"/>
          <w:lang w:val="en-CA"/>
        </w:rPr>
        <w:t>Where colour is used to explain any aspect of the documentation the submittal must be printed in colour.</w:t>
      </w:r>
    </w:p>
    <w:p w14:paraId="501AEE9D" w14:textId="77777777" w:rsidR="00792214" w:rsidRPr="00D952D2" w:rsidRDefault="00792214">
      <w:pPr>
        <w:rPr>
          <w:rFonts w:asciiTheme="majorBidi" w:hAnsiTheme="majorBidi" w:cstheme="majorBidi"/>
          <w:sz w:val="22"/>
          <w:szCs w:val="22"/>
        </w:rPr>
      </w:pPr>
      <w:r w:rsidRPr="00D952D2">
        <w:rPr>
          <w:rFonts w:asciiTheme="majorBidi" w:hAnsiTheme="majorBidi" w:cstheme="majorBidi"/>
          <w:sz w:val="22"/>
          <w:szCs w:val="22"/>
        </w:rPr>
        <w:t>Unless otherwise agreed to or documented in the Contract Documents, Digital submittals shall:</w:t>
      </w:r>
    </w:p>
    <w:p w14:paraId="3440DF44" w14:textId="0698D0D0" w:rsidR="00792214" w:rsidRPr="00D924EA" w:rsidRDefault="00792214" w:rsidP="00197B13">
      <w:pPr>
        <w:pStyle w:val="ListParagraph"/>
        <w:numPr>
          <w:ilvl w:val="0"/>
          <w:numId w:val="80"/>
        </w:numPr>
        <w:contextualSpacing/>
        <w:jc w:val="both"/>
        <w:rPr>
          <w:rFonts w:asciiTheme="majorBidi" w:hAnsiTheme="majorBidi" w:cstheme="majorBidi"/>
          <w:lang w:val="en-CA"/>
        </w:rPr>
      </w:pPr>
      <w:r w:rsidRPr="00D924EA">
        <w:rPr>
          <w:rFonts w:asciiTheme="majorBidi" w:hAnsiTheme="majorBidi" w:cstheme="majorBidi"/>
          <w:lang w:val="en-CA"/>
        </w:rPr>
        <w:t>Be provided in both Adobe’s Portable Document Format (PDF) and in the source document editing format, e.g.</w:t>
      </w:r>
      <w:r w:rsidR="006D6664">
        <w:rPr>
          <w:rFonts w:asciiTheme="majorBidi" w:hAnsiTheme="majorBidi" w:cstheme="majorBidi"/>
          <w:lang w:val="en-CA"/>
        </w:rPr>
        <w:t>,</w:t>
      </w:r>
      <w:r w:rsidRPr="00D924EA">
        <w:rPr>
          <w:rFonts w:asciiTheme="majorBidi" w:hAnsiTheme="majorBidi" w:cstheme="majorBidi"/>
          <w:lang w:val="en-CA"/>
        </w:rPr>
        <w:t xml:space="preserve"> Microsoft Word etc</w:t>
      </w:r>
      <w:r w:rsidR="004F7917">
        <w:rPr>
          <w:rFonts w:asciiTheme="majorBidi" w:hAnsiTheme="majorBidi" w:cstheme="majorBidi"/>
          <w:lang w:val="en-CA"/>
        </w:rPr>
        <w:t xml:space="preserve">.  </w:t>
      </w:r>
      <w:r w:rsidRPr="00D924EA">
        <w:rPr>
          <w:rFonts w:asciiTheme="majorBidi" w:hAnsiTheme="majorBidi" w:cstheme="majorBidi"/>
          <w:lang w:val="en-CA"/>
        </w:rPr>
        <w:t>using software and versions which comply with the Region’s Standards as defined in this Appendix;</w:t>
      </w:r>
    </w:p>
    <w:p w14:paraId="37C21290" w14:textId="4D1169D0" w:rsidR="00792214" w:rsidRPr="00D924EA" w:rsidRDefault="00792214" w:rsidP="00197B13">
      <w:pPr>
        <w:pStyle w:val="ListParagraph"/>
        <w:numPr>
          <w:ilvl w:val="0"/>
          <w:numId w:val="80"/>
        </w:numPr>
        <w:contextualSpacing/>
        <w:jc w:val="both"/>
        <w:rPr>
          <w:rFonts w:asciiTheme="majorBidi" w:hAnsiTheme="majorBidi" w:cstheme="majorBidi"/>
          <w:lang w:val="en-CA"/>
        </w:rPr>
      </w:pPr>
      <w:r w:rsidRPr="00D924EA">
        <w:rPr>
          <w:rFonts w:asciiTheme="majorBidi" w:hAnsiTheme="majorBidi" w:cstheme="majorBidi"/>
          <w:lang w:val="en-CA"/>
        </w:rPr>
        <w:t>The submittal of the digital information my be provided on a portable media, e.g.</w:t>
      </w:r>
      <w:r w:rsidR="006D6664">
        <w:rPr>
          <w:rFonts w:asciiTheme="majorBidi" w:hAnsiTheme="majorBidi" w:cstheme="majorBidi"/>
          <w:lang w:val="en-CA"/>
        </w:rPr>
        <w:t>,</w:t>
      </w:r>
      <w:r w:rsidRPr="00D924EA">
        <w:rPr>
          <w:rFonts w:asciiTheme="majorBidi" w:hAnsiTheme="majorBidi" w:cstheme="majorBidi"/>
          <w:lang w:val="en-CA"/>
        </w:rPr>
        <w:t xml:space="preserve"> a thumb drive or a Digital Video Disk (DVD), or through an e-mail or File Transfer Protocol (FTP) exchange;</w:t>
      </w:r>
    </w:p>
    <w:p w14:paraId="2B4EF681" w14:textId="77777777" w:rsidR="00792214" w:rsidRPr="00D924EA" w:rsidRDefault="00792214" w:rsidP="00197B13">
      <w:pPr>
        <w:pStyle w:val="ListParagraph"/>
        <w:numPr>
          <w:ilvl w:val="0"/>
          <w:numId w:val="80"/>
        </w:numPr>
        <w:contextualSpacing/>
        <w:jc w:val="both"/>
        <w:rPr>
          <w:rFonts w:asciiTheme="majorBidi" w:hAnsiTheme="majorBidi" w:cstheme="majorBidi"/>
          <w:lang w:val="en-CA"/>
        </w:rPr>
      </w:pPr>
      <w:r w:rsidRPr="00D924EA">
        <w:rPr>
          <w:rFonts w:asciiTheme="majorBidi" w:hAnsiTheme="majorBidi" w:cstheme="majorBidi"/>
          <w:lang w:val="en-CA"/>
        </w:rPr>
        <w:t>Be certified by the sender to be free of all forms of malware, including trojan horses, viruses, worms etc;</w:t>
      </w:r>
    </w:p>
    <w:p w14:paraId="0F5384B0" w14:textId="77777777" w:rsidR="00792214" w:rsidRPr="00D924EA" w:rsidRDefault="00792214" w:rsidP="00197B13">
      <w:pPr>
        <w:pStyle w:val="ListParagraph"/>
        <w:numPr>
          <w:ilvl w:val="0"/>
          <w:numId w:val="80"/>
        </w:numPr>
        <w:contextualSpacing/>
        <w:jc w:val="both"/>
        <w:rPr>
          <w:rFonts w:asciiTheme="majorBidi" w:hAnsiTheme="majorBidi" w:cstheme="majorBidi"/>
          <w:lang w:val="en-CA"/>
        </w:rPr>
      </w:pPr>
      <w:r w:rsidRPr="00D924EA">
        <w:rPr>
          <w:rFonts w:asciiTheme="majorBidi" w:hAnsiTheme="majorBidi" w:cstheme="majorBidi"/>
          <w:lang w:val="en-CA"/>
        </w:rPr>
        <w:t>Be free of any encryption, locks, passwords or devices to restrict access unless this is acknowledged and documented prior to the document transmission; and</w:t>
      </w:r>
    </w:p>
    <w:p w14:paraId="121614E7" w14:textId="77777777" w:rsidR="00792214" w:rsidRPr="00D924EA" w:rsidRDefault="00792214" w:rsidP="00197B13">
      <w:pPr>
        <w:pStyle w:val="ListParagraph"/>
        <w:numPr>
          <w:ilvl w:val="0"/>
          <w:numId w:val="80"/>
        </w:numPr>
        <w:contextualSpacing/>
        <w:jc w:val="both"/>
        <w:rPr>
          <w:rFonts w:asciiTheme="majorBidi" w:hAnsiTheme="majorBidi" w:cstheme="majorBidi"/>
          <w:lang w:val="en-CA"/>
        </w:rPr>
      </w:pPr>
      <w:r w:rsidRPr="00D924EA">
        <w:rPr>
          <w:rFonts w:asciiTheme="majorBidi" w:hAnsiTheme="majorBidi" w:cstheme="majorBidi"/>
          <w:lang w:val="en-CA"/>
        </w:rPr>
        <w:t>Not be subject to any form of proprietary restrictions or copyright.</w:t>
      </w:r>
    </w:p>
    <w:p w14:paraId="742CA7E6" w14:textId="77777777" w:rsidR="00792214" w:rsidRPr="00EA5A21" w:rsidRDefault="00792214" w:rsidP="00197B13">
      <w:pPr>
        <w:pStyle w:val="ListParagraph"/>
        <w:numPr>
          <w:ilvl w:val="0"/>
          <w:numId w:val="79"/>
        </w:numPr>
        <w:contextualSpacing/>
        <w:rPr>
          <w:rFonts w:asciiTheme="majorBidi" w:hAnsiTheme="majorBidi" w:cstheme="majorBidi"/>
          <w:lang w:val="en-CA"/>
        </w:rPr>
      </w:pPr>
      <w:r w:rsidRPr="00EA5A21">
        <w:rPr>
          <w:rFonts w:asciiTheme="majorBidi" w:hAnsiTheme="majorBidi" w:cstheme="majorBidi"/>
          <w:lang w:val="en-CA"/>
        </w:rPr>
        <w:br w:type="page"/>
      </w:r>
    </w:p>
    <w:p w14:paraId="6C53810A" w14:textId="28444FC7" w:rsidR="00590196" w:rsidRPr="00073E80" w:rsidRDefault="00590196">
      <w:pPr>
        <w:pStyle w:val="heading3a"/>
        <w:numPr>
          <w:ilvl w:val="1"/>
          <w:numId w:val="11"/>
        </w:numPr>
        <w:spacing w:line="240" w:lineRule="auto"/>
        <w:ind w:left="1080" w:hanging="1080"/>
        <w:jc w:val="both"/>
        <w:rPr>
          <w:b/>
          <w:caps w:val="0"/>
          <w:szCs w:val="22"/>
          <w:lang w:val="en-CA"/>
        </w:rPr>
      </w:pPr>
      <w:bookmarkStart w:id="9612" w:name="_Toc72754668"/>
      <w:bookmarkStart w:id="9613" w:name="_Toc72755631"/>
      <w:bookmarkStart w:id="9614" w:name="_Toc72755719"/>
      <w:bookmarkStart w:id="9615" w:name="_Toc72834196"/>
      <w:bookmarkStart w:id="9616" w:name="_Toc72925363"/>
      <w:bookmarkStart w:id="9617" w:name="_Toc72925993"/>
      <w:bookmarkStart w:id="9618" w:name="_Toc72928857"/>
      <w:bookmarkStart w:id="9619" w:name="_Toc72929787"/>
      <w:r w:rsidRPr="00073E80">
        <w:rPr>
          <w:b/>
          <w:caps w:val="0"/>
          <w:szCs w:val="22"/>
          <w:lang w:val="en-CA"/>
        </w:rPr>
        <w:t xml:space="preserve">Appendix </w:t>
      </w:r>
      <w:r w:rsidR="00B86F9E" w:rsidRPr="00073E80">
        <w:rPr>
          <w:b/>
          <w:caps w:val="0"/>
          <w:szCs w:val="22"/>
          <w:lang w:val="en-CA"/>
        </w:rPr>
        <w:t>E</w:t>
      </w:r>
      <w:r w:rsidRPr="00073E80">
        <w:rPr>
          <w:b/>
          <w:caps w:val="0"/>
          <w:szCs w:val="22"/>
          <w:lang w:val="en-CA"/>
        </w:rPr>
        <w:t xml:space="preserve"> – </w:t>
      </w:r>
      <w:r w:rsidR="00B86F9E" w:rsidRPr="00073E80">
        <w:rPr>
          <w:b/>
          <w:caps w:val="0"/>
          <w:szCs w:val="22"/>
          <w:lang w:val="en-CA"/>
        </w:rPr>
        <w:t>Standardi</w:t>
      </w:r>
      <w:r w:rsidR="00A95D9D" w:rsidRPr="00073E80">
        <w:rPr>
          <w:b/>
          <w:caps w:val="0"/>
          <w:szCs w:val="22"/>
          <w:lang w:val="en-CA"/>
        </w:rPr>
        <w:t>s</w:t>
      </w:r>
      <w:r w:rsidR="00B86F9E" w:rsidRPr="00073E80">
        <w:rPr>
          <w:b/>
          <w:caps w:val="0"/>
          <w:szCs w:val="22"/>
          <w:lang w:val="en-CA"/>
        </w:rPr>
        <w:t>ed Security Configurations</w:t>
      </w:r>
      <w:bookmarkEnd w:id="9612"/>
      <w:bookmarkEnd w:id="9613"/>
      <w:bookmarkEnd w:id="9614"/>
      <w:bookmarkEnd w:id="9615"/>
      <w:bookmarkEnd w:id="9616"/>
      <w:bookmarkEnd w:id="9617"/>
      <w:bookmarkEnd w:id="9618"/>
      <w:bookmarkEnd w:id="9619"/>
    </w:p>
    <w:p w14:paraId="7CA65099" w14:textId="2F0804C8" w:rsidR="00792214" w:rsidRDefault="00792214" w:rsidP="00535627">
      <w:pPr>
        <w:spacing w:after="240"/>
        <w:rPr>
          <w:rFonts w:asciiTheme="majorBidi" w:hAnsiTheme="majorBidi" w:cstheme="majorBidi"/>
          <w:sz w:val="22"/>
          <w:szCs w:val="22"/>
        </w:rPr>
      </w:pPr>
      <w:r w:rsidRPr="00073E80">
        <w:rPr>
          <w:rFonts w:asciiTheme="majorBidi" w:hAnsiTheme="majorBidi" w:cstheme="majorBidi"/>
          <w:sz w:val="22"/>
          <w:szCs w:val="22"/>
        </w:rPr>
        <w:t>This section provides typical assemblies, components, drawing conventions and title blocks as used by York Region and which shall be used as the basis of all security contracts undertaken for York Region</w:t>
      </w:r>
      <w:r w:rsidR="00C420F7">
        <w:rPr>
          <w:rFonts w:asciiTheme="majorBidi" w:hAnsiTheme="majorBidi" w:cstheme="majorBidi"/>
          <w:sz w:val="22"/>
          <w:szCs w:val="22"/>
        </w:rPr>
        <w:t xml:space="preserve">.  </w:t>
      </w:r>
      <w:r w:rsidRPr="00073E80">
        <w:rPr>
          <w:rFonts w:asciiTheme="majorBidi" w:hAnsiTheme="majorBidi" w:cstheme="majorBidi"/>
          <w:sz w:val="22"/>
          <w:szCs w:val="22"/>
        </w:rPr>
        <w:t>If there is a requirement for a function which are not addressed by any of the supplied assemblies, the Contractor shall inform the York Region Project Manager and obtain suitable guidance.</w:t>
      </w:r>
    </w:p>
    <w:p w14:paraId="61AC33FC" w14:textId="103D191F" w:rsidR="00535627" w:rsidRPr="00073E80" w:rsidRDefault="00535627">
      <w:pPr>
        <w:rPr>
          <w:rFonts w:asciiTheme="majorBidi" w:hAnsiTheme="majorBidi" w:cstheme="majorBidi"/>
          <w:sz w:val="22"/>
          <w:szCs w:val="22"/>
        </w:rPr>
      </w:pPr>
      <w:r>
        <w:rPr>
          <w:rFonts w:asciiTheme="majorBidi" w:hAnsiTheme="majorBidi" w:cstheme="majorBidi"/>
          <w:sz w:val="22"/>
          <w:szCs w:val="22"/>
        </w:rPr>
        <w:t xml:space="preserve">The Contractor shall obtain the most up to date version of these diagrams </w:t>
      </w:r>
      <w:r w:rsidR="00E826D2">
        <w:rPr>
          <w:rFonts w:asciiTheme="majorBidi" w:hAnsiTheme="majorBidi" w:cstheme="majorBidi"/>
          <w:sz w:val="22"/>
          <w:szCs w:val="22"/>
        </w:rPr>
        <w:t xml:space="preserve">from the Region </w:t>
      </w:r>
      <w:r>
        <w:rPr>
          <w:rFonts w:asciiTheme="majorBidi" w:hAnsiTheme="majorBidi" w:cstheme="majorBidi"/>
          <w:sz w:val="22"/>
          <w:szCs w:val="22"/>
        </w:rPr>
        <w:t>prior to preparing the drawings so as to ensure that any updates or technology changes have been incorporated.</w:t>
      </w:r>
    </w:p>
    <w:p w14:paraId="136EFF10" w14:textId="77777777" w:rsidR="00792214" w:rsidRPr="00F12F3D" w:rsidRDefault="00792214">
      <w:pPr>
        <w:rPr>
          <w:rFonts w:asciiTheme="majorBidi" w:hAnsiTheme="majorBidi" w:cstheme="majorBidi"/>
        </w:rPr>
      </w:pPr>
    </w:p>
    <w:p w14:paraId="243BB77F" w14:textId="77777777" w:rsidR="00792214" w:rsidRPr="00B81ECE"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7E97B57D" wp14:editId="1D1A7F50">
            <wp:extent cx="5429250" cy="4565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9250" cy="4565650"/>
                    </a:xfrm>
                    <a:prstGeom prst="rect">
                      <a:avLst/>
                    </a:prstGeom>
                    <a:noFill/>
                    <a:ln>
                      <a:noFill/>
                    </a:ln>
                  </pic:spPr>
                </pic:pic>
              </a:graphicData>
            </a:graphic>
          </wp:inline>
        </w:drawing>
      </w:r>
    </w:p>
    <w:p w14:paraId="21FB3CD5" w14:textId="77777777" w:rsidR="00792214" w:rsidRPr="00760522" w:rsidRDefault="00792214">
      <w:pPr>
        <w:rPr>
          <w:rFonts w:asciiTheme="majorBidi" w:hAnsiTheme="majorBidi" w:cstheme="majorBidi"/>
        </w:rPr>
      </w:pPr>
      <w:r w:rsidRPr="00B81ECE">
        <w:rPr>
          <w:rFonts w:asciiTheme="majorBidi" w:hAnsiTheme="majorBidi" w:cstheme="majorBidi"/>
        </w:rPr>
        <w:br w:type="page"/>
      </w:r>
    </w:p>
    <w:p w14:paraId="3E598BF9" w14:textId="77777777" w:rsidR="00792214" w:rsidRPr="00B81ECE"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1C92E021" wp14:editId="49AD1114">
            <wp:extent cx="8316913" cy="6645394"/>
            <wp:effectExtent l="0" t="254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6200000">
                      <a:off x="0" y="0"/>
                      <a:ext cx="8335165" cy="6659978"/>
                    </a:xfrm>
                    <a:prstGeom prst="rect">
                      <a:avLst/>
                    </a:prstGeom>
                    <a:noFill/>
                    <a:ln>
                      <a:noFill/>
                    </a:ln>
                  </pic:spPr>
                </pic:pic>
              </a:graphicData>
            </a:graphic>
          </wp:inline>
        </w:drawing>
      </w:r>
    </w:p>
    <w:p w14:paraId="0C5BAC12" w14:textId="77777777" w:rsidR="00792214" w:rsidRPr="00B81ECE"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0F7503DC" wp14:editId="1721CF5D">
            <wp:extent cx="8350873" cy="1175848"/>
            <wp:effectExtent l="6032"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16200000">
                      <a:off x="0" y="0"/>
                      <a:ext cx="10542291" cy="1484411"/>
                    </a:xfrm>
                    <a:prstGeom prst="rect">
                      <a:avLst/>
                    </a:prstGeom>
                    <a:noFill/>
                    <a:ln>
                      <a:noFill/>
                    </a:ln>
                  </pic:spPr>
                </pic:pic>
              </a:graphicData>
            </a:graphic>
          </wp:inline>
        </w:drawing>
      </w:r>
      <w:r w:rsidRPr="00B81ECE">
        <w:rPr>
          <w:rFonts w:asciiTheme="majorBidi" w:hAnsiTheme="majorBidi" w:cstheme="majorBidi"/>
        </w:rPr>
        <w:br w:type="page"/>
      </w:r>
    </w:p>
    <w:p w14:paraId="33E4F57F" w14:textId="77777777" w:rsidR="00792214" w:rsidRPr="00B81ECE"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071CDE5B" wp14:editId="798B0C0B">
            <wp:extent cx="8273471" cy="4636452"/>
            <wp:effectExtent l="889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16200000">
                      <a:off x="0" y="0"/>
                      <a:ext cx="8283240" cy="4641926"/>
                    </a:xfrm>
                    <a:prstGeom prst="rect">
                      <a:avLst/>
                    </a:prstGeom>
                    <a:noFill/>
                    <a:ln>
                      <a:noFill/>
                    </a:ln>
                  </pic:spPr>
                </pic:pic>
              </a:graphicData>
            </a:graphic>
          </wp:inline>
        </w:drawing>
      </w:r>
      <w:r w:rsidRPr="00B81ECE">
        <w:rPr>
          <w:rFonts w:asciiTheme="majorBidi" w:hAnsiTheme="majorBidi" w:cstheme="majorBidi"/>
        </w:rPr>
        <w:br w:type="page"/>
      </w:r>
    </w:p>
    <w:p w14:paraId="71AAE37F" w14:textId="77777777" w:rsidR="00792214" w:rsidRPr="00B81ECE"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6659EAAB" wp14:editId="228C98E2">
            <wp:extent cx="8559057" cy="4844732"/>
            <wp:effectExtent l="9207" t="0" r="4128" b="412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8577110" cy="4854951"/>
                    </a:xfrm>
                    <a:prstGeom prst="rect">
                      <a:avLst/>
                    </a:prstGeom>
                    <a:noFill/>
                    <a:ln>
                      <a:noFill/>
                    </a:ln>
                  </pic:spPr>
                </pic:pic>
              </a:graphicData>
            </a:graphic>
          </wp:inline>
        </w:drawing>
      </w:r>
    </w:p>
    <w:p w14:paraId="43E68196"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06D1EC20" wp14:editId="3E5C28D2">
            <wp:extent cx="8165585" cy="6235162"/>
            <wp:effectExtent l="0" t="635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16200000">
                      <a:off x="0" y="0"/>
                      <a:ext cx="8182080" cy="6247757"/>
                    </a:xfrm>
                    <a:prstGeom prst="rect">
                      <a:avLst/>
                    </a:prstGeom>
                    <a:noFill/>
                    <a:ln>
                      <a:noFill/>
                    </a:ln>
                  </pic:spPr>
                </pic:pic>
              </a:graphicData>
            </a:graphic>
          </wp:inline>
        </w:drawing>
      </w:r>
      <w:r w:rsidRPr="00B81ECE">
        <w:rPr>
          <w:rFonts w:asciiTheme="majorBidi" w:hAnsiTheme="majorBidi" w:cstheme="majorBidi"/>
        </w:rPr>
        <w:br w:type="page"/>
      </w:r>
    </w:p>
    <w:p w14:paraId="7D063A78" w14:textId="77777777" w:rsidR="00792214" w:rsidRPr="00B81ECE" w:rsidRDefault="00792214">
      <w:pPr>
        <w:jc w:val="center"/>
        <w:rPr>
          <w:rFonts w:asciiTheme="majorBidi" w:hAnsiTheme="majorBidi" w:cstheme="majorBidi"/>
        </w:rPr>
      </w:pPr>
      <w:r w:rsidRPr="00B81ECE">
        <w:rPr>
          <w:rFonts w:asciiTheme="majorBidi" w:hAnsiTheme="majorBidi" w:cstheme="majorBidi"/>
          <w:noProof/>
        </w:rPr>
        <w:drawing>
          <wp:inline distT="0" distB="0" distL="0" distR="0" wp14:anchorId="7096C5AC" wp14:editId="632A38F7">
            <wp:extent cx="8411298" cy="6475955"/>
            <wp:effectExtent l="0" t="381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8441347" cy="6499090"/>
                    </a:xfrm>
                    <a:prstGeom prst="rect">
                      <a:avLst/>
                    </a:prstGeom>
                    <a:noFill/>
                    <a:ln>
                      <a:noFill/>
                    </a:ln>
                  </pic:spPr>
                </pic:pic>
              </a:graphicData>
            </a:graphic>
          </wp:inline>
        </w:drawing>
      </w:r>
    </w:p>
    <w:p w14:paraId="72FE0BC5"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65D841B5" wp14:editId="345D9EC3">
            <wp:extent cx="8202332" cy="6221043"/>
            <wp:effectExtent l="318" t="0" r="8572" b="857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8214886" cy="6230565"/>
                    </a:xfrm>
                    <a:prstGeom prst="rect">
                      <a:avLst/>
                    </a:prstGeom>
                    <a:noFill/>
                    <a:ln>
                      <a:noFill/>
                    </a:ln>
                  </pic:spPr>
                </pic:pic>
              </a:graphicData>
            </a:graphic>
          </wp:inline>
        </w:drawing>
      </w:r>
      <w:r w:rsidRPr="00B81ECE">
        <w:rPr>
          <w:rFonts w:asciiTheme="majorBidi" w:hAnsiTheme="majorBidi" w:cstheme="majorBidi"/>
        </w:rPr>
        <w:br w:type="page"/>
      </w:r>
    </w:p>
    <w:p w14:paraId="17168047"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06A068CC" wp14:editId="52E1184D">
            <wp:extent cx="8097240" cy="61920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8105331" cy="6198195"/>
                    </a:xfrm>
                    <a:prstGeom prst="rect">
                      <a:avLst/>
                    </a:prstGeom>
                    <a:noFill/>
                    <a:ln>
                      <a:noFill/>
                    </a:ln>
                  </pic:spPr>
                </pic:pic>
              </a:graphicData>
            </a:graphic>
          </wp:inline>
        </w:drawing>
      </w:r>
      <w:r w:rsidRPr="00B81ECE">
        <w:rPr>
          <w:rFonts w:asciiTheme="majorBidi" w:hAnsiTheme="majorBidi" w:cstheme="majorBidi"/>
        </w:rPr>
        <w:br w:type="page"/>
      </w:r>
    </w:p>
    <w:p w14:paraId="5543D312"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206E12AC" wp14:editId="39CF1C03">
            <wp:extent cx="8071668" cy="6162896"/>
            <wp:effectExtent l="1905"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8078472" cy="6168091"/>
                    </a:xfrm>
                    <a:prstGeom prst="rect">
                      <a:avLst/>
                    </a:prstGeom>
                    <a:noFill/>
                    <a:ln>
                      <a:noFill/>
                    </a:ln>
                  </pic:spPr>
                </pic:pic>
              </a:graphicData>
            </a:graphic>
          </wp:inline>
        </w:drawing>
      </w:r>
      <w:r w:rsidRPr="00B81ECE">
        <w:rPr>
          <w:rFonts w:asciiTheme="majorBidi" w:hAnsiTheme="majorBidi" w:cstheme="majorBidi"/>
        </w:rPr>
        <w:br w:type="page"/>
      </w:r>
    </w:p>
    <w:p w14:paraId="26054AFB"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59727C86" wp14:editId="18200DEE">
            <wp:extent cx="8217891" cy="6305551"/>
            <wp:effectExtent l="3493"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226878" cy="6312447"/>
                    </a:xfrm>
                    <a:prstGeom prst="rect">
                      <a:avLst/>
                    </a:prstGeom>
                    <a:noFill/>
                    <a:ln>
                      <a:noFill/>
                    </a:ln>
                  </pic:spPr>
                </pic:pic>
              </a:graphicData>
            </a:graphic>
          </wp:inline>
        </w:drawing>
      </w:r>
      <w:r w:rsidRPr="00B81ECE">
        <w:rPr>
          <w:rFonts w:asciiTheme="majorBidi" w:hAnsiTheme="majorBidi" w:cstheme="majorBidi"/>
        </w:rPr>
        <w:br w:type="page"/>
      </w:r>
    </w:p>
    <w:p w14:paraId="341A592C"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20C3107F" wp14:editId="765C91FA">
            <wp:extent cx="8170614" cy="6289831"/>
            <wp:effectExtent l="6985"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190306" cy="6304990"/>
                    </a:xfrm>
                    <a:prstGeom prst="rect">
                      <a:avLst/>
                    </a:prstGeom>
                    <a:noFill/>
                    <a:ln>
                      <a:noFill/>
                    </a:ln>
                  </pic:spPr>
                </pic:pic>
              </a:graphicData>
            </a:graphic>
          </wp:inline>
        </w:drawing>
      </w:r>
      <w:r w:rsidRPr="00B81ECE">
        <w:rPr>
          <w:rFonts w:asciiTheme="majorBidi" w:hAnsiTheme="majorBidi" w:cstheme="majorBidi"/>
        </w:rPr>
        <w:br w:type="page"/>
      </w:r>
    </w:p>
    <w:p w14:paraId="71DBCC97"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58592CB7" wp14:editId="70153CEC">
            <wp:extent cx="8181647" cy="6267450"/>
            <wp:effectExtent l="4445"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16200000">
                      <a:off x="0" y="0"/>
                      <a:ext cx="8189096" cy="6273156"/>
                    </a:xfrm>
                    <a:prstGeom prst="rect">
                      <a:avLst/>
                    </a:prstGeom>
                    <a:noFill/>
                    <a:ln>
                      <a:noFill/>
                    </a:ln>
                  </pic:spPr>
                </pic:pic>
              </a:graphicData>
            </a:graphic>
          </wp:inline>
        </w:drawing>
      </w:r>
      <w:r w:rsidRPr="00B81ECE">
        <w:rPr>
          <w:rFonts w:asciiTheme="majorBidi" w:hAnsiTheme="majorBidi" w:cstheme="majorBidi"/>
        </w:rPr>
        <w:br w:type="page"/>
      </w:r>
    </w:p>
    <w:p w14:paraId="1844B45E" w14:textId="77777777" w:rsidR="00792214" w:rsidRPr="00B81ECE" w:rsidRDefault="00792214">
      <w:pPr>
        <w:rPr>
          <w:rFonts w:asciiTheme="majorBidi" w:hAnsiTheme="majorBidi" w:cstheme="majorBidi"/>
        </w:rPr>
      </w:pPr>
      <w:r w:rsidRPr="00B81ECE">
        <w:rPr>
          <w:rFonts w:asciiTheme="majorBidi" w:hAnsiTheme="majorBidi" w:cstheme="majorBidi"/>
          <w:noProof/>
        </w:rPr>
        <w:drawing>
          <wp:inline distT="0" distB="0" distL="0" distR="0" wp14:anchorId="79CF1EC5" wp14:editId="19DC6148">
            <wp:extent cx="8213717" cy="6323012"/>
            <wp:effectExtent l="0" t="7303" r="9208" b="9207"/>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16200000">
                      <a:off x="0" y="0"/>
                      <a:ext cx="8225026" cy="6331718"/>
                    </a:xfrm>
                    <a:prstGeom prst="rect">
                      <a:avLst/>
                    </a:prstGeom>
                    <a:noFill/>
                    <a:ln>
                      <a:noFill/>
                    </a:ln>
                  </pic:spPr>
                </pic:pic>
              </a:graphicData>
            </a:graphic>
          </wp:inline>
        </w:drawing>
      </w:r>
      <w:r w:rsidRPr="00B81ECE">
        <w:rPr>
          <w:rFonts w:asciiTheme="majorBidi" w:hAnsiTheme="majorBidi" w:cstheme="majorBidi"/>
        </w:rPr>
        <w:br w:type="page"/>
      </w:r>
    </w:p>
    <w:p w14:paraId="48C30254" w14:textId="6CC673AC" w:rsidR="00590196" w:rsidRPr="00841535" w:rsidRDefault="00590196">
      <w:pPr>
        <w:pStyle w:val="heading3a"/>
        <w:numPr>
          <w:ilvl w:val="1"/>
          <w:numId w:val="11"/>
        </w:numPr>
        <w:spacing w:line="240" w:lineRule="auto"/>
        <w:ind w:left="1080" w:hanging="1080"/>
        <w:jc w:val="both"/>
        <w:rPr>
          <w:b/>
          <w:caps w:val="0"/>
          <w:szCs w:val="22"/>
          <w:lang w:val="en-CA"/>
        </w:rPr>
      </w:pPr>
      <w:bookmarkStart w:id="9620" w:name="_Toc72754669"/>
      <w:bookmarkStart w:id="9621" w:name="_Toc72755632"/>
      <w:bookmarkStart w:id="9622" w:name="_Toc72755720"/>
      <w:bookmarkStart w:id="9623" w:name="_Toc72834197"/>
      <w:bookmarkStart w:id="9624" w:name="_Toc72925364"/>
      <w:bookmarkStart w:id="9625" w:name="_Toc72925994"/>
      <w:bookmarkStart w:id="9626" w:name="_Toc72928858"/>
      <w:bookmarkStart w:id="9627" w:name="_Toc72929788"/>
      <w:r w:rsidRPr="00841535">
        <w:rPr>
          <w:b/>
          <w:caps w:val="0"/>
          <w:szCs w:val="22"/>
          <w:lang w:val="en-CA"/>
        </w:rPr>
        <w:t xml:space="preserve">Appendix </w:t>
      </w:r>
      <w:r w:rsidR="00B86F9E" w:rsidRPr="00841535">
        <w:rPr>
          <w:b/>
          <w:caps w:val="0"/>
          <w:szCs w:val="22"/>
          <w:lang w:val="en-CA"/>
        </w:rPr>
        <w:t>F</w:t>
      </w:r>
      <w:r w:rsidRPr="00841535">
        <w:rPr>
          <w:b/>
          <w:caps w:val="0"/>
          <w:szCs w:val="22"/>
          <w:lang w:val="en-CA"/>
        </w:rPr>
        <w:t xml:space="preserve"> – </w:t>
      </w:r>
      <w:r w:rsidR="00320B75" w:rsidRPr="00841535">
        <w:rPr>
          <w:b/>
          <w:caps w:val="0"/>
          <w:szCs w:val="22"/>
          <w:lang w:val="en-CA"/>
        </w:rPr>
        <w:t xml:space="preserve">Procedure for </w:t>
      </w:r>
      <w:r w:rsidR="00B86F9E" w:rsidRPr="00841535">
        <w:rPr>
          <w:b/>
          <w:caps w:val="0"/>
          <w:szCs w:val="22"/>
          <w:lang w:val="en-CA"/>
        </w:rPr>
        <w:t>Equipment Substitution</w:t>
      </w:r>
      <w:bookmarkEnd w:id="9620"/>
      <w:bookmarkEnd w:id="9621"/>
      <w:bookmarkEnd w:id="9622"/>
      <w:bookmarkEnd w:id="9623"/>
      <w:bookmarkEnd w:id="9624"/>
      <w:bookmarkEnd w:id="9625"/>
      <w:bookmarkEnd w:id="9626"/>
      <w:bookmarkEnd w:id="9627"/>
      <w:r w:rsidR="00B86F9E" w:rsidRPr="00841535">
        <w:rPr>
          <w:b/>
          <w:caps w:val="0"/>
          <w:szCs w:val="22"/>
          <w:lang w:val="en-CA"/>
        </w:rPr>
        <w:t xml:space="preserve"> </w:t>
      </w:r>
    </w:p>
    <w:p w14:paraId="5752861D" w14:textId="1D13D76E" w:rsidR="00792214" w:rsidRPr="00A633AA" w:rsidRDefault="005175CB" w:rsidP="00197B13">
      <w:pPr>
        <w:pStyle w:val="BodyText"/>
        <w:numPr>
          <w:ilvl w:val="0"/>
          <w:numId w:val="150"/>
        </w:numPr>
        <w:jc w:val="both"/>
        <w:rPr>
          <w:rFonts w:asciiTheme="majorBidi" w:hAnsiTheme="majorBidi" w:cstheme="majorBidi"/>
          <w:b/>
          <w:bCs/>
          <w:lang w:val="en-CA"/>
        </w:rPr>
      </w:pPr>
      <w:r w:rsidRPr="00A633AA">
        <w:rPr>
          <w:rFonts w:asciiTheme="majorBidi" w:hAnsiTheme="majorBidi" w:cstheme="majorBidi"/>
          <w:b/>
          <w:bCs/>
          <w:lang w:val="en-CA"/>
        </w:rPr>
        <w:t>INTRODUCTION</w:t>
      </w:r>
    </w:p>
    <w:p w14:paraId="13EFDFB4" w14:textId="2A565ED1" w:rsidR="00792214" w:rsidRPr="00841535" w:rsidRDefault="00792214" w:rsidP="00AE18FB">
      <w:pPr>
        <w:pStyle w:val="BodyText"/>
        <w:ind w:left="720"/>
        <w:jc w:val="both"/>
        <w:rPr>
          <w:rFonts w:asciiTheme="majorBidi" w:hAnsiTheme="majorBidi" w:cstheme="majorBidi"/>
          <w:sz w:val="22"/>
          <w:szCs w:val="22"/>
          <w:lang w:val="en-CA"/>
        </w:rPr>
      </w:pPr>
      <w:r w:rsidRPr="00841535">
        <w:rPr>
          <w:rFonts w:asciiTheme="majorBidi" w:hAnsiTheme="majorBidi" w:cstheme="majorBidi"/>
          <w:sz w:val="22"/>
          <w:szCs w:val="22"/>
          <w:lang w:val="en-CA"/>
        </w:rPr>
        <w:t>The following procedures and forms are provided to the Contractor in order to ensure that if the pre</w:t>
      </w:r>
      <w:r w:rsidRPr="00841535">
        <w:rPr>
          <w:rFonts w:asciiTheme="majorBidi" w:hAnsiTheme="majorBidi" w:cstheme="majorBidi"/>
          <w:sz w:val="22"/>
          <w:szCs w:val="22"/>
          <w:lang w:val="en-CA"/>
        </w:rPr>
        <w:noBreakHyphen/>
        <w:t>approved equipment is not going to be installed, there is a clear and fair process to be followed by all parties</w:t>
      </w:r>
      <w:r w:rsidR="00C420F7">
        <w:rPr>
          <w:rFonts w:asciiTheme="majorBidi" w:hAnsiTheme="majorBidi" w:cstheme="majorBidi"/>
          <w:sz w:val="22"/>
          <w:szCs w:val="22"/>
          <w:lang w:val="en-CA"/>
        </w:rPr>
        <w:t xml:space="preserve">.  </w:t>
      </w:r>
      <w:r w:rsidRPr="00841535">
        <w:rPr>
          <w:rFonts w:asciiTheme="majorBidi" w:hAnsiTheme="majorBidi" w:cstheme="majorBidi"/>
          <w:sz w:val="22"/>
          <w:szCs w:val="22"/>
          <w:lang w:val="en-CA"/>
        </w:rPr>
        <w:t>The procedure and form require that the costs, quality, reliability as well as potential implications have all been identified and considered.</w:t>
      </w:r>
    </w:p>
    <w:p w14:paraId="7CF8DF3B" w14:textId="77777777" w:rsidR="00792214" w:rsidRPr="000C0A80" w:rsidRDefault="00792214" w:rsidP="00197B13">
      <w:pPr>
        <w:pStyle w:val="BodyText"/>
        <w:numPr>
          <w:ilvl w:val="0"/>
          <w:numId w:val="151"/>
        </w:numPr>
        <w:spacing w:after="240"/>
        <w:jc w:val="both"/>
        <w:rPr>
          <w:rFonts w:asciiTheme="majorBidi" w:hAnsiTheme="majorBidi" w:cstheme="majorBidi"/>
          <w:b/>
          <w:bCs/>
          <w:sz w:val="22"/>
          <w:szCs w:val="22"/>
          <w:lang w:val="en-CA"/>
        </w:rPr>
      </w:pPr>
      <w:r w:rsidRPr="000C0A80">
        <w:rPr>
          <w:rFonts w:asciiTheme="majorBidi" w:hAnsiTheme="majorBidi" w:cstheme="majorBidi"/>
          <w:b/>
          <w:bCs/>
          <w:sz w:val="22"/>
          <w:szCs w:val="22"/>
          <w:lang w:val="en-CA"/>
        </w:rPr>
        <w:t>SUBSTITUTION PROCEDURES</w:t>
      </w:r>
    </w:p>
    <w:p w14:paraId="15347A4C" w14:textId="764B3EC9" w:rsidR="000C0A80" w:rsidRPr="000C0A80" w:rsidRDefault="000C0A80" w:rsidP="00AE18FB">
      <w:pPr>
        <w:pStyle w:val="BodyText"/>
        <w:spacing w:after="240"/>
        <w:ind w:left="1166" w:hanging="720"/>
        <w:jc w:val="both"/>
        <w:rPr>
          <w:rFonts w:asciiTheme="majorBidi" w:hAnsiTheme="majorBidi" w:cstheme="majorBidi"/>
          <w:b/>
          <w:bCs/>
          <w:sz w:val="22"/>
          <w:szCs w:val="22"/>
          <w:lang w:val="en-CA"/>
        </w:rPr>
      </w:pPr>
      <w:r w:rsidRPr="000C0A80">
        <w:rPr>
          <w:rFonts w:asciiTheme="majorBidi" w:hAnsiTheme="majorBidi" w:cstheme="majorBidi"/>
          <w:b/>
          <w:bCs/>
          <w:sz w:val="22"/>
          <w:szCs w:val="22"/>
          <w:lang w:val="en-CA"/>
        </w:rPr>
        <w:t>PART 1</w:t>
      </w:r>
      <w:r w:rsidR="001E3E4C" w:rsidRPr="000C0A80">
        <w:rPr>
          <w:rFonts w:asciiTheme="majorBidi" w:hAnsiTheme="majorBidi" w:cstheme="majorBidi"/>
          <w:b/>
          <w:bCs/>
          <w:sz w:val="22"/>
          <w:szCs w:val="22"/>
          <w:lang w:val="en-CA"/>
        </w:rPr>
        <w:tab/>
      </w:r>
      <w:r w:rsidR="00792214" w:rsidRPr="000C0A80">
        <w:rPr>
          <w:rFonts w:asciiTheme="majorBidi" w:hAnsiTheme="majorBidi" w:cstheme="majorBidi"/>
          <w:b/>
          <w:bCs/>
          <w:sz w:val="22"/>
          <w:szCs w:val="22"/>
          <w:lang w:val="en-CA"/>
        </w:rPr>
        <w:t>GENERA</w:t>
      </w:r>
      <w:r w:rsidRPr="000C0A80">
        <w:rPr>
          <w:rFonts w:asciiTheme="majorBidi" w:hAnsiTheme="majorBidi" w:cstheme="majorBidi"/>
          <w:b/>
          <w:bCs/>
          <w:sz w:val="22"/>
          <w:szCs w:val="22"/>
          <w:lang w:val="en-CA"/>
        </w:rPr>
        <w:t>L</w:t>
      </w:r>
    </w:p>
    <w:p w14:paraId="6AC98AD3" w14:textId="77E2BA8C" w:rsidR="00792214" w:rsidRPr="000C0A80" w:rsidRDefault="000C0A80" w:rsidP="00AE18FB">
      <w:pPr>
        <w:pStyle w:val="BodyText"/>
        <w:spacing w:after="240"/>
        <w:ind w:left="1166" w:hanging="720"/>
        <w:jc w:val="both"/>
        <w:rPr>
          <w:rFonts w:asciiTheme="majorBidi" w:hAnsiTheme="majorBidi" w:cstheme="majorBidi"/>
          <w:b/>
          <w:bCs/>
          <w:sz w:val="22"/>
          <w:szCs w:val="22"/>
        </w:rPr>
      </w:pPr>
      <w:r w:rsidRPr="000C0A80">
        <w:rPr>
          <w:rFonts w:asciiTheme="majorBidi" w:hAnsiTheme="majorBidi" w:cstheme="majorBidi"/>
          <w:b/>
          <w:bCs/>
          <w:sz w:val="22"/>
          <w:szCs w:val="22"/>
        </w:rPr>
        <w:t>.</w:t>
      </w:r>
      <w:r w:rsidR="00841535" w:rsidRPr="000C0A80">
        <w:rPr>
          <w:rFonts w:asciiTheme="majorBidi" w:hAnsiTheme="majorBidi" w:cstheme="majorBidi"/>
          <w:b/>
          <w:bCs/>
          <w:sz w:val="22"/>
          <w:szCs w:val="22"/>
        </w:rPr>
        <w:t>2.1.1</w:t>
      </w:r>
      <w:r w:rsidR="00841535" w:rsidRPr="000C0A80">
        <w:rPr>
          <w:rFonts w:asciiTheme="majorBidi" w:hAnsiTheme="majorBidi" w:cstheme="majorBidi"/>
          <w:b/>
          <w:bCs/>
          <w:sz w:val="22"/>
          <w:szCs w:val="22"/>
        </w:rPr>
        <w:tab/>
      </w:r>
      <w:r w:rsidR="003D77B1" w:rsidRPr="000C0A80">
        <w:rPr>
          <w:rFonts w:asciiTheme="majorBidi" w:hAnsiTheme="majorBidi" w:cstheme="majorBidi"/>
          <w:b/>
          <w:bCs/>
          <w:sz w:val="22"/>
          <w:szCs w:val="22"/>
        </w:rPr>
        <w:t>Definitions</w:t>
      </w:r>
    </w:p>
    <w:p w14:paraId="50DFB3AB" w14:textId="7FB5516D" w:rsidR="00792214" w:rsidRDefault="00792214" w:rsidP="00AE18FB">
      <w:pPr>
        <w:pStyle w:val="PR1lc"/>
        <w:tabs>
          <w:tab w:val="left" w:pos="900"/>
        </w:tabs>
        <w:spacing w:before="0" w:after="240"/>
        <w:ind w:left="2232" w:hanging="1080"/>
        <w:jc w:val="both"/>
        <w:rPr>
          <w:rFonts w:asciiTheme="majorBidi" w:hAnsiTheme="majorBidi" w:cstheme="majorBidi"/>
        </w:rPr>
      </w:pPr>
      <w:r w:rsidRPr="000C0A80">
        <w:rPr>
          <w:rFonts w:asciiTheme="majorBidi" w:hAnsiTheme="majorBidi" w:cstheme="majorBidi"/>
          <w:i/>
          <w:iCs/>
        </w:rPr>
        <w:t xml:space="preserve">Substitutions:  </w:t>
      </w:r>
      <w:r w:rsidRPr="000C0A80">
        <w:rPr>
          <w:rFonts w:asciiTheme="majorBidi" w:hAnsiTheme="majorBidi" w:cstheme="majorBidi"/>
        </w:rPr>
        <w:t>Changes in products, materials, equipment, and methods of construction from those required by the Contract Documents and proposed by Contractor.</w:t>
      </w:r>
    </w:p>
    <w:p w14:paraId="5D53A9FB" w14:textId="1F4406B7" w:rsidR="007A40A1" w:rsidRDefault="007A40A1" w:rsidP="00AE18FB">
      <w:pPr>
        <w:pStyle w:val="PR1lc"/>
        <w:tabs>
          <w:tab w:val="left" w:pos="900"/>
        </w:tabs>
        <w:spacing w:before="0" w:after="240"/>
        <w:ind w:left="2232" w:hanging="1080"/>
        <w:jc w:val="both"/>
        <w:rPr>
          <w:rFonts w:asciiTheme="majorBidi" w:hAnsiTheme="majorBidi" w:cstheme="majorBidi"/>
        </w:rPr>
      </w:pPr>
      <w:r>
        <w:rPr>
          <w:rFonts w:asciiTheme="majorBidi" w:hAnsiTheme="majorBidi" w:cstheme="majorBidi"/>
          <w:i/>
          <w:iCs/>
        </w:rPr>
        <w:t>Architect</w:t>
      </w:r>
      <w:r w:rsidRPr="000C0A80">
        <w:rPr>
          <w:rFonts w:asciiTheme="majorBidi" w:hAnsiTheme="majorBidi" w:cstheme="majorBidi"/>
          <w:i/>
          <w:iCs/>
        </w:rPr>
        <w:t xml:space="preserve">:  </w:t>
      </w:r>
      <w:r>
        <w:rPr>
          <w:rFonts w:asciiTheme="majorBidi" w:hAnsiTheme="majorBidi" w:cstheme="majorBidi"/>
        </w:rPr>
        <w:t xml:space="preserve">Reference to Architect </w:t>
      </w:r>
      <w:r w:rsidR="00A633AA">
        <w:rPr>
          <w:rFonts w:asciiTheme="majorBidi" w:hAnsiTheme="majorBidi" w:cstheme="majorBidi"/>
        </w:rPr>
        <w:t>in this Appendix is a reference to the authorised person overseeing the construction contract who may be an Architect, Engineer, Project Manager or a Consultant.</w:t>
      </w:r>
    </w:p>
    <w:p w14:paraId="30FC7A11" w14:textId="77777777" w:rsidR="00792214" w:rsidRPr="00F12F3D" w:rsidRDefault="00792214" w:rsidP="00197B13">
      <w:pPr>
        <w:pStyle w:val="PR1lc"/>
        <w:numPr>
          <w:ilvl w:val="0"/>
          <w:numId w:val="154"/>
        </w:numPr>
        <w:tabs>
          <w:tab w:val="left" w:pos="900"/>
        </w:tabs>
        <w:spacing w:before="0" w:after="240"/>
        <w:jc w:val="both"/>
        <w:rPr>
          <w:rFonts w:asciiTheme="majorBidi" w:hAnsiTheme="majorBidi" w:cstheme="majorBidi"/>
        </w:rPr>
      </w:pPr>
      <w:r w:rsidRPr="00F12F3D">
        <w:rPr>
          <w:rFonts w:asciiTheme="majorBidi" w:hAnsiTheme="majorBidi" w:cstheme="majorBidi"/>
        </w:rPr>
        <w:t>Substitutions for Cause:  Changes proposed by Contractor that are required due to changed Project conditions, such as unavailability of product, regulatory changes, or unavailability of required warranty terms.</w:t>
      </w:r>
    </w:p>
    <w:p w14:paraId="60E3BAEF" w14:textId="77777777" w:rsidR="00792214" w:rsidRPr="00F12F3D" w:rsidRDefault="00792214" w:rsidP="00197B13">
      <w:pPr>
        <w:pStyle w:val="PR1lc"/>
        <w:numPr>
          <w:ilvl w:val="0"/>
          <w:numId w:val="154"/>
        </w:numPr>
        <w:tabs>
          <w:tab w:val="left" w:pos="900"/>
        </w:tabs>
        <w:spacing w:before="0" w:after="240"/>
        <w:jc w:val="both"/>
        <w:rPr>
          <w:rFonts w:asciiTheme="majorBidi" w:hAnsiTheme="majorBidi" w:cstheme="majorBidi"/>
        </w:rPr>
      </w:pPr>
      <w:r w:rsidRPr="00F12F3D">
        <w:rPr>
          <w:rFonts w:asciiTheme="majorBidi" w:hAnsiTheme="majorBidi" w:cstheme="majorBidi"/>
        </w:rPr>
        <w:t>Substitutions for Convenience:  Changes proposed by Contractor or Owner that are not required in order to meet other Project requirements but may offer advantage to Owner.</w:t>
      </w:r>
    </w:p>
    <w:p w14:paraId="1B875E15" w14:textId="7707A10A" w:rsidR="00792214" w:rsidRPr="000C0A80" w:rsidRDefault="00841535" w:rsidP="00AE18FB">
      <w:pPr>
        <w:pStyle w:val="BodyText"/>
        <w:spacing w:after="240"/>
        <w:ind w:left="1166" w:hanging="720"/>
        <w:jc w:val="both"/>
        <w:rPr>
          <w:rFonts w:asciiTheme="majorBidi" w:hAnsiTheme="majorBidi" w:cstheme="majorBidi"/>
          <w:b/>
          <w:bCs/>
          <w:sz w:val="22"/>
          <w:szCs w:val="22"/>
        </w:rPr>
      </w:pPr>
      <w:r w:rsidRPr="000C0A80">
        <w:rPr>
          <w:rFonts w:asciiTheme="majorBidi" w:hAnsiTheme="majorBidi" w:cstheme="majorBidi"/>
          <w:b/>
          <w:bCs/>
          <w:sz w:val="22"/>
          <w:szCs w:val="22"/>
        </w:rPr>
        <w:t>2.1.2</w:t>
      </w:r>
      <w:r w:rsidRPr="000C0A80">
        <w:rPr>
          <w:rFonts w:asciiTheme="majorBidi" w:hAnsiTheme="majorBidi" w:cstheme="majorBidi"/>
          <w:b/>
          <w:bCs/>
          <w:sz w:val="22"/>
          <w:szCs w:val="22"/>
        </w:rPr>
        <w:tab/>
        <w:t>Submittals</w:t>
      </w:r>
    </w:p>
    <w:p w14:paraId="33311DC0" w14:textId="2BDBFD3B" w:rsidR="00792214" w:rsidRPr="000C0A80" w:rsidRDefault="00792214" w:rsidP="00AE18FB">
      <w:pPr>
        <w:pStyle w:val="PR1lc"/>
        <w:tabs>
          <w:tab w:val="left" w:pos="900"/>
        </w:tabs>
        <w:spacing w:before="0" w:after="240"/>
        <w:ind w:left="2232" w:hanging="1080"/>
        <w:jc w:val="both"/>
        <w:rPr>
          <w:rFonts w:asciiTheme="majorBidi" w:hAnsiTheme="majorBidi" w:cstheme="majorBidi"/>
          <w:i/>
          <w:iCs/>
        </w:rPr>
      </w:pPr>
      <w:r w:rsidRPr="000C0A80">
        <w:rPr>
          <w:rFonts w:asciiTheme="majorBidi" w:hAnsiTheme="majorBidi" w:cstheme="majorBidi"/>
          <w:i/>
          <w:iCs/>
        </w:rPr>
        <w:t xml:space="preserve">Substitution Requests:  </w:t>
      </w:r>
      <w:r w:rsidRPr="000C0A80">
        <w:rPr>
          <w:rFonts w:asciiTheme="majorBidi" w:hAnsiTheme="majorBidi" w:cstheme="majorBidi"/>
        </w:rPr>
        <w:t xml:space="preserve">Prepare and submit each substitution request for consideration using the procedures listed in Section </w:t>
      </w:r>
      <w:r w:rsidR="00841535" w:rsidRPr="000C0A80">
        <w:rPr>
          <w:rFonts w:asciiTheme="majorBidi" w:hAnsiTheme="majorBidi" w:cstheme="majorBidi"/>
        </w:rPr>
        <w:t>“</w:t>
      </w:r>
      <w:r w:rsidRPr="000C0A80">
        <w:rPr>
          <w:rFonts w:asciiTheme="majorBidi" w:hAnsiTheme="majorBidi" w:cstheme="majorBidi"/>
        </w:rPr>
        <w:t>Submittal Procedures</w:t>
      </w:r>
      <w:r w:rsidR="00841535" w:rsidRPr="000C0A80">
        <w:rPr>
          <w:rFonts w:asciiTheme="majorBidi" w:hAnsiTheme="majorBidi" w:cstheme="majorBidi"/>
        </w:rPr>
        <w:t>”</w:t>
      </w:r>
      <w:r w:rsidR="00C420F7">
        <w:rPr>
          <w:rFonts w:asciiTheme="majorBidi" w:hAnsiTheme="majorBidi" w:cstheme="majorBidi"/>
        </w:rPr>
        <w:t xml:space="preserve">.  </w:t>
      </w:r>
      <w:r w:rsidRPr="000C0A80">
        <w:rPr>
          <w:rFonts w:asciiTheme="majorBidi" w:hAnsiTheme="majorBidi" w:cstheme="majorBidi"/>
        </w:rPr>
        <w:t>Identify product or fabrication or installation method to be replaced</w:t>
      </w:r>
      <w:r w:rsidR="00C420F7">
        <w:rPr>
          <w:rFonts w:asciiTheme="majorBidi" w:hAnsiTheme="majorBidi" w:cstheme="majorBidi"/>
        </w:rPr>
        <w:t xml:space="preserve">.  </w:t>
      </w:r>
      <w:r w:rsidRPr="000C0A80">
        <w:rPr>
          <w:rFonts w:asciiTheme="majorBidi" w:hAnsiTheme="majorBidi" w:cstheme="majorBidi"/>
        </w:rPr>
        <w:t>Include Specification Section number and title and Drawing numbers and titles.</w:t>
      </w:r>
    </w:p>
    <w:p w14:paraId="7E4F2B95" w14:textId="15B058D9" w:rsidR="00792214" w:rsidRPr="002E5543" w:rsidRDefault="00792214" w:rsidP="00197B13">
      <w:pPr>
        <w:pStyle w:val="PR1lc"/>
        <w:numPr>
          <w:ilvl w:val="1"/>
          <w:numId w:val="155"/>
        </w:numPr>
        <w:tabs>
          <w:tab w:val="left" w:pos="900"/>
        </w:tabs>
        <w:spacing w:before="0" w:after="240"/>
        <w:jc w:val="both"/>
        <w:rPr>
          <w:rFonts w:asciiTheme="majorBidi" w:hAnsiTheme="majorBidi" w:cstheme="majorBidi"/>
        </w:rPr>
      </w:pPr>
      <w:r w:rsidRPr="002E5543">
        <w:rPr>
          <w:rFonts w:asciiTheme="majorBidi" w:hAnsiTheme="majorBidi" w:cstheme="majorBidi"/>
        </w:rPr>
        <w:t>Substitution Request Form:  Use copy of form provided in th</w:t>
      </w:r>
      <w:r w:rsidR="00841535">
        <w:rPr>
          <w:rFonts w:asciiTheme="majorBidi" w:hAnsiTheme="majorBidi" w:cstheme="majorBidi"/>
        </w:rPr>
        <w:t>is Appendix</w:t>
      </w:r>
      <w:r w:rsidRPr="002E5543">
        <w:rPr>
          <w:rFonts w:asciiTheme="majorBidi" w:hAnsiTheme="majorBidi" w:cstheme="majorBidi"/>
        </w:rPr>
        <w:t>.</w:t>
      </w:r>
    </w:p>
    <w:p w14:paraId="3E47F55B" w14:textId="77777777" w:rsidR="00792214" w:rsidRPr="002E5543" w:rsidRDefault="00792214" w:rsidP="00197B13">
      <w:pPr>
        <w:pStyle w:val="PR1lc"/>
        <w:numPr>
          <w:ilvl w:val="1"/>
          <w:numId w:val="155"/>
        </w:numPr>
        <w:tabs>
          <w:tab w:val="left" w:pos="900"/>
        </w:tabs>
        <w:spacing w:before="0" w:after="240"/>
        <w:jc w:val="both"/>
        <w:rPr>
          <w:rFonts w:asciiTheme="majorBidi" w:hAnsiTheme="majorBidi" w:cstheme="majorBidi"/>
        </w:rPr>
      </w:pPr>
      <w:r w:rsidRPr="002E5543">
        <w:rPr>
          <w:rFonts w:asciiTheme="majorBidi" w:hAnsiTheme="majorBidi" w:cstheme="majorBidi"/>
        </w:rPr>
        <w:t>Documentation:  Show compliance with requirements for substitutions and the following, as applicable:</w:t>
      </w:r>
    </w:p>
    <w:p w14:paraId="699C7235" w14:textId="77777777" w:rsidR="00792214" w:rsidRPr="002E5543"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E5543">
        <w:rPr>
          <w:rFonts w:asciiTheme="majorBidi" w:hAnsiTheme="majorBidi" w:cstheme="majorBidi"/>
        </w:rPr>
        <w:t>Statement indicating why specified product or fabrication or installation cannot be provided, if applicable.</w:t>
      </w:r>
    </w:p>
    <w:p w14:paraId="31D64667" w14:textId="77777777" w:rsidR="00792214" w:rsidRPr="002E5543"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E5543">
        <w:rPr>
          <w:rFonts w:asciiTheme="majorBidi" w:hAnsiTheme="majorBidi" w:cstheme="majorBidi"/>
        </w:rPr>
        <w:t>Coordination information, including a list of changes or modifications needed to other parts of the Work and to construction performed by Owner and separate Contractors, that will be necessary to accommodate proposed substitution.</w:t>
      </w:r>
    </w:p>
    <w:p w14:paraId="0457AD85" w14:textId="73A1208E" w:rsidR="00792214" w:rsidRPr="00724F95"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E5543">
        <w:rPr>
          <w:rFonts w:asciiTheme="majorBidi" w:hAnsiTheme="majorBidi" w:cstheme="majorBidi"/>
        </w:rPr>
        <w:t>Detailed comparison of significant qualities of proposed substitution with those of the Work specified</w:t>
      </w:r>
      <w:r w:rsidR="00C420F7">
        <w:rPr>
          <w:rFonts w:asciiTheme="majorBidi" w:hAnsiTheme="majorBidi" w:cstheme="majorBidi"/>
        </w:rPr>
        <w:t xml:space="preserve">.  </w:t>
      </w:r>
      <w:r w:rsidRPr="002E5543">
        <w:rPr>
          <w:rFonts w:asciiTheme="majorBidi" w:hAnsiTheme="majorBidi" w:cstheme="majorBidi"/>
        </w:rPr>
        <w:t>Includ</w:t>
      </w:r>
      <w:r w:rsidRPr="00724F95">
        <w:rPr>
          <w:rFonts w:asciiTheme="majorBidi" w:hAnsiTheme="majorBidi" w:cstheme="majorBidi"/>
        </w:rPr>
        <w:t>e annotated copy of applicable specification section</w:t>
      </w:r>
      <w:r w:rsidR="00C420F7">
        <w:rPr>
          <w:rFonts w:asciiTheme="majorBidi" w:hAnsiTheme="majorBidi" w:cstheme="majorBidi"/>
        </w:rPr>
        <w:t xml:space="preserve">.  </w:t>
      </w:r>
      <w:r w:rsidRPr="00724F95">
        <w:rPr>
          <w:rFonts w:asciiTheme="majorBidi" w:hAnsiTheme="majorBidi" w:cstheme="majorBidi"/>
        </w:rPr>
        <w:t>Significant qualities may include attributes such as performance, weight, size, durability, visual effect, sustainable design characteristics, warranties, and specific features and requirements indicated</w:t>
      </w:r>
      <w:r w:rsidR="00C420F7">
        <w:rPr>
          <w:rFonts w:asciiTheme="majorBidi" w:hAnsiTheme="majorBidi" w:cstheme="majorBidi"/>
        </w:rPr>
        <w:t xml:space="preserve">.  </w:t>
      </w:r>
      <w:r w:rsidRPr="00724F95">
        <w:rPr>
          <w:rFonts w:asciiTheme="majorBidi" w:hAnsiTheme="majorBidi" w:cstheme="majorBidi"/>
        </w:rPr>
        <w:t>Indicate deviations, if any, from the Work specified.</w:t>
      </w:r>
    </w:p>
    <w:p w14:paraId="32A88176" w14:textId="77777777" w:rsidR="00792214" w:rsidRPr="002C3FBB"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724F95">
        <w:rPr>
          <w:rFonts w:asciiTheme="majorBidi" w:hAnsiTheme="majorBidi" w:cstheme="majorBidi"/>
        </w:rPr>
        <w:t>Product Data, including drawings and descriptions of products and fabrication and installation procedures.</w:t>
      </w:r>
    </w:p>
    <w:p w14:paraId="057B63E9" w14:textId="77777777" w:rsidR="00792214" w:rsidRPr="00206445"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C3FBB">
        <w:rPr>
          <w:rFonts w:asciiTheme="majorBidi" w:hAnsiTheme="majorBidi" w:cstheme="majorBidi"/>
        </w:rPr>
        <w:t>Samples, where applicable or requested.</w:t>
      </w:r>
    </w:p>
    <w:p w14:paraId="69B4A587" w14:textId="77777777" w:rsidR="00792214" w:rsidRPr="00206445"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06445">
        <w:rPr>
          <w:rFonts w:asciiTheme="majorBidi" w:hAnsiTheme="majorBidi" w:cstheme="majorBidi"/>
        </w:rPr>
        <w:t>Certificates and qualification data, where applicable or requested.</w:t>
      </w:r>
    </w:p>
    <w:p w14:paraId="523F1B9C" w14:textId="77777777" w:rsidR="00792214" w:rsidRPr="00206445"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06445">
        <w:rPr>
          <w:rFonts w:asciiTheme="majorBidi" w:hAnsiTheme="majorBidi" w:cstheme="majorBidi"/>
        </w:rPr>
        <w:t>List of similar installations for completed projects with project names and addresses and names and addresses of architects and owners.</w:t>
      </w:r>
    </w:p>
    <w:p w14:paraId="5A131B45" w14:textId="77777777" w:rsidR="00792214" w:rsidRPr="00206445"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06445">
        <w:rPr>
          <w:rFonts w:asciiTheme="majorBidi" w:hAnsiTheme="majorBidi" w:cstheme="majorBidi"/>
        </w:rPr>
        <w:t>Material test reports from a qualified testing agency indicating and interpreting test results for compliance with requirements indicated.</w:t>
      </w:r>
    </w:p>
    <w:p w14:paraId="2A09F99D" w14:textId="77777777" w:rsidR="00792214" w:rsidRPr="007352AD"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206445">
        <w:rPr>
          <w:rFonts w:asciiTheme="majorBidi" w:hAnsiTheme="majorBidi" w:cstheme="majorBidi"/>
        </w:rPr>
        <w:t>Research reports evidencing compliance with building code in effect for Project, from ICC-ES.</w:t>
      </w:r>
    </w:p>
    <w:p w14:paraId="5BB9C3D1" w14:textId="076AE5FE" w:rsidR="00792214" w:rsidRPr="007352AD"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7352AD">
        <w:rPr>
          <w:rFonts w:asciiTheme="majorBidi" w:hAnsiTheme="majorBidi" w:cstheme="majorBidi"/>
        </w:rPr>
        <w:t>Detailed comparison of Contractor's construction schedule using proposed substitution with products specified for the Work, including effect on the overall Contract Time</w:t>
      </w:r>
      <w:r w:rsidR="00C420F7">
        <w:rPr>
          <w:rFonts w:asciiTheme="majorBidi" w:hAnsiTheme="majorBidi" w:cstheme="majorBidi"/>
        </w:rPr>
        <w:t xml:space="preserve">.  </w:t>
      </w:r>
      <w:r w:rsidRPr="007352AD">
        <w:rPr>
          <w:rFonts w:asciiTheme="majorBidi" w:hAnsiTheme="majorBidi" w:cstheme="majorBidi"/>
        </w:rPr>
        <w:t>If specified product or method of construction cannot be provided within the Contract Time, include letter from manufacturer, on manufacturer's letterhead, stating date of receipt of purchase order, lack of availability, or delays in delivery.</w:t>
      </w:r>
    </w:p>
    <w:p w14:paraId="009A0338" w14:textId="77777777" w:rsidR="00792214" w:rsidRPr="007352AD"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7352AD">
        <w:rPr>
          <w:rFonts w:asciiTheme="majorBidi" w:hAnsiTheme="majorBidi" w:cstheme="majorBidi"/>
        </w:rPr>
        <w:t>Cost information, including a proposal of change, if any, in the Contract Sum.</w:t>
      </w:r>
    </w:p>
    <w:p w14:paraId="2F7A2A1A" w14:textId="77777777" w:rsidR="00792214" w:rsidRPr="007352AD"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7352AD">
        <w:rPr>
          <w:rFonts w:asciiTheme="majorBidi" w:hAnsiTheme="majorBidi" w:cstheme="majorBidi"/>
        </w:rPr>
        <w:t>Contractor's certification that proposed substitution complies with requirements in the Contract Documents except as indicated in substitution request, is compatible with related materials, and is appropriate for applications indicated.</w:t>
      </w:r>
    </w:p>
    <w:p w14:paraId="7CADE81B" w14:textId="77777777" w:rsidR="00792214" w:rsidRPr="00F01A2F" w:rsidRDefault="00792214" w:rsidP="00197B13">
      <w:pPr>
        <w:pStyle w:val="PR1lc"/>
        <w:numPr>
          <w:ilvl w:val="2"/>
          <w:numId w:val="156"/>
        </w:numPr>
        <w:tabs>
          <w:tab w:val="left" w:pos="900"/>
        </w:tabs>
        <w:spacing w:before="0" w:after="240"/>
        <w:ind w:left="2347" w:hanging="360"/>
        <w:jc w:val="both"/>
        <w:rPr>
          <w:rFonts w:asciiTheme="majorBidi" w:hAnsiTheme="majorBidi" w:cstheme="majorBidi"/>
        </w:rPr>
      </w:pPr>
      <w:r w:rsidRPr="00F01A2F">
        <w:rPr>
          <w:rFonts w:asciiTheme="majorBidi" w:hAnsiTheme="majorBidi" w:cstheme="majorBidi"/>
        </w:rPr>
        <w:t>Contractor's waiver of rights to additional payment or time that may subsequently become necessary because of failure of proposed substitution to produce indicated results.</w:t>
      </w:r>
    </w:p>
    <w:p w14:paraId="36AE5626" w14:textId="2B06053C" w:rsidR="00792214" w:rsidRPr="00417545" w:rsidRDefault="00792214" w:rsidP="00197B13">
      <w:pPr>
        <w:pStyle w:val="PR1lc"/>
        <w:numPr>
          <w:ilvl w:val="1"/>
          <w:numId w:val="155"/>
        </w:numPr>
        <w:tabs>
          <w:tab w:val="left" w:pos="900"/>
        </w:tabs>
        <w:spacing w:before="0" w:after="240"/>
        <w:jc w:val="both"/>
        <w:rPr>
          <w:rFonts w:asciiTheme="majorBidi" w:hAnsiTheme="majorBidi" w:cstheme="majorBidi"/>
        </w:rPr>
      </w:pPr>
      <w:r w:rsidRPr="00A633AA">
        <w:rPr>
          <w:rFonts w:asciiTheme="majorBidi" w:hAnsiTheme="majorBidi" w:cstheme="majorBidi"/>
          <w:i/>
          <w:iCs/>
        </w:rPr>
        <w:t>Architect's Action</w:t>
      </w:r>
      <w:r w:rsidRPr="00417545">
        <w:rPr>
          <w:rFonts w:asciiTheme="majorBidi" w:hAnsiTheme="majorBidi" w:cstheme="majorBidi"/>
        </w:rPr>
        <w:t>:  If necessary, Architect will request additional information or documentation for evaluation within seven days of receipt of a request for substitution</w:t>
      </w:r>
      <w:r w:rsidR="00C420F7">
        <w:rPr>
          <w:rFonts w:asciiTheme="majorBidi" w:hAnsiTheme="majorBidi" w:cstheme="majorBidi"/>
        </w:rPr>
        <w:t xml:space="preserve">.  </w:t>
      </w:r>
      <w:r w:rsidRPr="00417545">
        <w:rPr>
          <w:rFonts w:asciiTheme="majorBidi" w:hAnsiTheme="majorBidi" w:cstheme="majorBidi"/>
        </w:rPr>
        <w:t>Architect will notify Contractor of acceptance or rejection of proposed substitution within 10 days of receipt of request, or seven days of receipt of additional information or documentation, whichever is later.</w:t>
      </w:r>
    </w:p>
    <w:p w14:paraId="592BB51D" w14:textId="77777777" w:rsidR="00792214" w:rsidRPr="00417545" w:rsidRDefault="00792214" w:rsidP="00197B13">
      <w:pPr>
        <w:pStyle w:val="PR1lc"/>
        <w:numPr>
          <w:ilvl w:val="0"/>
          <w:numId w:val="157"/>
        </w:numPr>
        <w:tabs>
          <w:tab w:val="left" w:pos="900"/>
        </w:tabs>
        <w:spacing w:before="0" w:after="240"/>
        <w:jc w:val="both"/>
        <w:rPr>
          <w:rFonts w:asciiTheme="majorBidi" w:hAnsiTheme="majorBidi" w:cstheme="majorBidi"/>
        </w:rPr>
      </w:pPr>
      <w:r w:rsidRPr="00417545">
        <w:rPr>
          <w:rFonts w:asciiTheme="majorBidi" w:hAnsiTheme="majorBidi" w:cstheme="majorBidi"/>
        </w:rPr>
        <w:t>Forms of Acceptance:  Change Order, Construction Change Directive, or Architect's Supplemental Instructions for minor changes in the Work.</w:t>
      </w:r>
    </w:p>
    <w:p w14:paraId="7CCFF40C" w14:textId="77777777" w:rsidR="00792214" w:rsidRPr="003B0F05" w:rsidRDefault="00792214" w:rsidP="00197B13">
      <w:pPr>
        <w:pStyle w:val="PR1lc"/>
        <w:numPr>
          <w:ilvl w:val="0"/>
          <w:numId w:val="157"/>
        </w:numPr>
        <w:tabs>
          <w:tab w:val="left" w:pos="900"/>
        </w:tabs>
        <w:spacing w:before="0" w:after="240"/>
        <w:jc w:val="both"/>
        <w:rPr>
          <w:rFonts w:asciiTheme="majorBidi" w:hAnsiTheme="majorBidi" w:cstheme="majorBidi"/>
        </w:rPr>
      </w:pPr>
      <w:r w:rsidRPr="003B0F05">
        <w:rPr>
          <w:rFonts w:asciiTheme="majorBidi" w:hAnsiTheme="majorBidi" w:cstheme="majorBidi"/>
        </w:rPr>
        <w:t>Use product specified if Architect does not issue a decision on use of a proposed substitution within time allocated.</w:t>
      </w:r>
    </w:p>
    <w:p w14:paraId="50D25A62" w14:textId="77777777" w:rsidR="00792214" w:rsidRPr="003B0F05" w:rsidRDefault="00792214" w:rsidP="00197B13">
      <w:pPr>
        <w:pStyle w:val="PR1lc"/>
        <w:numPr>
          <w:ilvl w:val="0"/>
          <w:numId w:val="157"/>
        </w:numPr>
        <w:tabs>
          <w:tab w:val="left" w:pos="900"/>
        </w:tabs>
        <w:spacing w:before="0" w:after="240"/>
        <w:jc w:val="both"/>
        <w:rPr>
          <w:rFonts w:asciiTheme="majorBidi" w:hAnsiTheme="majorBidi" w:cstheme="majorBidi"/>
        </w:rPr>
      </w:pPr>
      <w:r w:rsidRPr="003B0F05">
        <w:rPr>
          <w:rFonts w:asciiTheme="majorBidi" w:hAnsiTheme="majorBidi" w:cstheme="majorBidi"/>
        </w:rPr>
        <w:t>The architect shall identify costs which may be associated with the revisions to the Contract documents or Contract Drawings and identify who shall be responsible for paying such costs.</w:t>
      </w:r>
    </w:p>
    <w:p w14:paraId="30E23C57" w14:textId="0C7143BB" w:rsidR="00792214" w:rsidRPr="00A633AA" w:rsidRDefault="00F11AD9" w:rsidP="00AE18FB">
      <w:pPr>
        <w:pStyle w:val="BodyText"/>
        <w:keepNext/>
        <w:spacing w:after="240"/>
        <w:ind w:left="1166" w:hanging="720"/>
        <w:jc w:val="both"/>
        <w:rPr>
          <w:rFonts w:asciiTheme="majorBidi" w:hAnsiTheme="majorBidi" w:cstheme="majorBidi"/>
          <w:b/>
          <w:bCs/>
          <w:sz w:val="22"/>
          <w:szCs w:val="22"/>
        </w:rPr>
      </w:pPr>
      <w:r w:rsidRPr="00A633AA">
        <w:rPr>
          <w:rFonts w:asciiTheme="majorBidi" w:hAnsiTheme="majorBidi" w:cstheme="majorBidi"/>
          <w:b/>
          <w:bCs/>
          <w:sz w:val="22"/>
          <w:szCs w:val="22"/>
        </w:rPr>
        <w:t>2.1.3</w:t>
      </w:r>
      <w:r w:rsidRPr="00A633AA">
        <w:rPr>
          <w:rFonts w:asciiTheme="majorBidi" w:hAnsiTheme="majorBidi" w:cstheme="majorBidi"/>
          <w:b/>
          <w:bCs/>
          <w:sz w:val="22"/>
          <w:szCs w:val="22"/>
        </w:rPr>
        <w:tab/>
        <w:t>Quality Assurance</w:t>
      </w:r>
    </w:p>
    <w:p w14:paraId="7231AE2B" w14:textId="21039EF9" w:rsidR="00792214" w:rsidRPr="00DE1237" w:rsidRDefault="00792214" w:rsidP="00197B13">
      <w:pPr>
        <w:pStyle w:val="PR1lc"/>
        <w:numPr>
          <w:ilvl w:val="0"/>
          <w:numId w:val="158"/>
        </w:numPr>
        <w:tabs>
          <w:tab w:val="left" w:pos="900"/>
        </w:tabs>
        <w:spacing w:before="0" w:after="240"/>
        <w:jc w:val="both"/>
        <w:rPr>
          <w:rFonts w:asciiTheme="majorBidi" w:hAnsiTheme="majorBidi" w:cstheme="majorBidi"/>
        </w:rPr>
      </w:pPr>
      <w:r w:rsidRPr="003B0F05">
        <w:rPr>
          <w:rFonts w:asciiTheme="majorBidi" w:hAnsiTheme="majorBidi" w:cstheme="majorBidi"/>
        </w:rPr>
        <w:t>Compatibility of Substitutions:  Investigate and document compatibility of proposed substitution with related products and materials</w:t>
      </w:r>
      <w:r w:rsidR="00C420F7">
        <w:rPr>
          <w:rFonts w:asciiTheme="majorBidi" w:hAnsiTheme="majorBidi" w:cstheme="majorBidi"/>
        </w:rPr>
        <w:t xml:space="preserve">.  </w:t>
      </w:r>
      <w:r w:rsidRPr="003B0F05">
        <w:rPr>
          <w:rFonts w:asciiTheme="majorBidi" w:hAnsiTheme="majorBidi" w:cstheme="majorBidi"/>
        </w:rPr>
        <w:t>Engage qualified testing agency to perform compatibility tests recommended by manufacturers.</w:t>
      </w:r>
    </w:p>
    <w:p w14:paraId="76F39C48" w14:textId="3B800EAB" w:rsidR="00792214" w:rsidRPr="00A633AA" w:rsidRDefault="00F11AD9" w:rsidP="00AE18FB">
      <w:pPr>
        <w:pStyle w:val="BodyText"/>
        <w:keepNext/>
        <w:spacing w:after="240"/>
        <w:ind w:left="1166" w:hanging="720"/>
        <w:jc w:val="both"/>
        <w:rPr>
          <w:rFonts w:asciiTheme="majorBidi" w:hAnsiTheme="majorBidi" w:cstheme="majorBidi"/>
          <w:b/>
          <w:bCs/>
          <w:sz w:val="22"/>
          <w:szCs w:val="22"/>
        </w:rPr>
      </w:pPr>
      <w:r w:rsidRPr="00A633AA">
        <w:rPr>
          <w:rFonts w:asciiTheme="majorBidi" w:hAnsiTheme="majorBidi" w:cstheme="majorBidi"/>
          <w:b/>
          <w:bCs/>
          <w:sz w:val="22"/>
          <w:szCs w:val="22"/>
        </w:rPr>
        <w:t>2.1.4</w:t>
      </w:r>
      <w:r w:rsidRPr="00A633AA">
        <w:rPr>
          <w:rFonts w:asciiTheme="majorBidi" w:hAnsiTheme="majorBidi" w:cstheme="majorBidi"/>
          <w:b/>
          <w:bCs/>
          <w:sz w:val="22"/>
          <w:szCs w:val="22"/>
        </w:rPr>
        <w:tab/>
        <w:t>Procedures</w:t>
      </w:r>
    </w:p>
    <w:p w14:paraId="7ABF6F50" w14:textId="77777777" w:rsidR="00792214" w:rsidRPr="002D5691" w:rsidRDefault="00792214" w:rsidP="00197B13">
      <w:pPr>
        <w:pStyle w:val="PR1lc"/>
        <w:numPr>
          <w:ilvl w:val="0"/>
          <w:numId w:val="159"/>
        </w:numPr>
        <w:tabs>
          <w:tab w:val="left" w:pos="900"/>
        </w:tabs>
        <w:spacing w:before="0" w:after="240"/>
        <w:jc w:val="both"/>
        <w:rPr>
          <w:rFonts w:asciiTheme="majorBidi" w:hAnsiTheme="majorBidi" w:cstheme="majorBidi"/>
        </w:rPr>
      </w:pPr>
      <w:r w:rsidRPr="00C47F72">
        <w:rPr>
          <w:rFonts w:asciiTheme="majorBidi" w:hAnsiTheme="majorBidi" w:cstheme="majorBidi"/>
        </w:rPr>
        <w:t>Coordination:  Modify or adjust affected work as necessary to integrate work of the approved substitutions.</w:t>
      </w:r>
    </w:p>
    <w:p w14:paraId="1D1E4554" w14:textId="6C58777B" w:rsidR="00792214" w:rsidRPr="00A633AA" w:rsidRDefault="00A633AA" w:rsidP="00AE18FB">
      <w:pPr>
        <w:pStyle w:val="BodyText"/>
        <w:spacing w:after="240"/>
        <w:ind w:left="1166" w:hanging="720"/>
        <w:jc w:val="both"/>
        <w:rPr>
          <w:rFonts w:asciiTheme="majorBidi" w:hAnsiTheme="majorBidi" w:cstheme="majorBidi"/>
          <w:b/>
          <w:bCs/>
          <w:sz w:val="22"/>
          <w:szCs w:val="22"/>
          <w:lang w:val="en-CA"/>
        </w:rPr>
      </w:pPr>
      <w:r w:rsidRPr="00A633AA">
        <w:rPr>
          <w:rFonts w:asciiTheme="majorBidi" w:hAnsiTheme="majorBidi" w:cstheme="majorBidi"/>
          <w:b/>
          <w:bCs/>
          <w:sz w:val="22"/>
          <w:szCs w:val="22"/>
          <w:lang w:val="en-CA"/>
        </w:rPr>
        <w:t>PART 2</w:t>
      </w:r>
      <w:r>
        <w:rPr>
          <w:rFonts w:asciiTheme="majorBidi" w:hAnsiTheme="majorBidi" w:cstheme="majorBidi"/>
          <w:b/>
          <w:bCs/>
          <w:sz w:val="22"/>
          <w:szCs w:val="22"/>
          <w:lang w:val="en-CA"/>
        </w:rPr>
        <w:tab/>
      </w:r>
      <w:r w:rsidRPr="00A633AA">
        <w:rPr>
          <w:rFonts w:asciiTheme="majorBidi" w:hAnsiTheme="majorBidi" w:cstheme="majorBidi"/>
          <w:b/>
          <w:bCs/>
          <w:sz w:val="22"/>
          <w:szCs w:val="22"/>
          <w:lang w:val="en-CA"/>
        </w:rPr>
        <w:t xml:space="preserve"> </w:t>
      </w:r>
      <w:r w:rsidR="00792214" w:rsidRPr="00A633AA">
        <w:rPr>
          <w:rFonts w:asciiTheme="majorBidi" w:hAnsiTheme="majorBidi" w:cstheme="majorBidi"/>
          <w:b/>
          <w:bCs/>
          <w:sz w:val="22"/>
          <w:szCs w:val="22"/>
          <w:lang w:val="en-CA"/>
        </w:rPr>
        <w:t>PRODUCTS</w:t>
      </w:r>
    </w:p>
    <w:p w14:paraId="2D566555" w14:textId="241D1411" w:rsidR="00792214" w:rsidRPr="00A633AA" w:rsidRDefault="00F11AD9" w:rsidP="00AE18FB">
      <w:pPr>
        <w:pStyle w:val="ART"/>
        <w:tabs>
          <w:tab w:val="left" w:pos="900"/>
        </w:tabs>
        <w:jc w:val="both"/>
        <w:rPr>
          <w:rFonts w:asciiTheme="majorBidi" w:hAnsiTheme="majorBidi" w:cstheme="majorBidi"/>
          <w:b/>
          <w:bCs/>
        </w:rPr>
      </w:pPr>
      <w:r w:rsidRPr="00A633AA">
        <w:rPr>
          <w:rFonts w:asciiTheme="majorBidi" w:hAnsiTheme="majorBidi" w:cstheme="majorBidi"/>
          <w:b/>
          <w:bCs/>
        </w:rPr>
        <w:t>3.1.1</w:t>
      </w:r>
      <w:r w:rsidRPr="00A633AA">
        <w:rPr>
          <w:rFonts w:asciiTheme="majorBidi" w:hAnsiTheme="majorBidi" w:cstheme="majorBidi"/>
          <w:b/>
          <w:bCs/>
        </w:rPr>
        <w:tab/>
        <w:t>Substitutions</w:t>
      </w:r>
    </w:p>
    <w:p w14:paraId="667A4219" w14:textId="77777777" w:rsidR="00792214" w:rsidRPr="002A5809" w:rsidRDefault="00792214" w:rsidP="00AE18FB">
      <w:pPr>
        <w:pStyle w:val="PR1lc"/>
        <w:tabs>
          <w:tab w:val="left" w:pos="900"/>
        </w:tabs>
        <w:spacing w:before="0" w:after="240"/>
        <w:ind w:left="1080" w:hanging="1080"/>
        <w:jc w:val="both"/>
        <w:rPr>
          <w:rFonts w:asciiTheme="majorBidi" w:hAnsiTheme="majorBidi" w:cstheme="majorBidi"/>
        </w:rPr>
      </w:pPr>
      <w:r w:rsidRPr="00A633AA">
        <w:rPr>
          <w:rFonts w:asciiTheme="majorBidi" w:hAnsiTheme="majorBidi" w:cstheme="majorBidi"/>
          <w:i/>
          <w:iCs/>
        </w:rPr>
        <w:t>Substitutions for Cause</w:t>
      </w:r>
      <w:r w:rsidRPr="00271525">
        <w:rPr>
          <w:rFonts w:asciiTheme="majorBidi" w:hAnsiTheme="majorBidi" w:cstheme="majorBidi"/>
        </w:rPr>
        <w:t>:  Submit reque</w:t>
      </w:r>
      <w:r w:rsidRPr="002A5809">
        <w:rPr>
          <w:rFonts w:asciiTheme="majorBidi" w:hAnsiTheme="majorBidi" w:cstheme="majorBidi"/>
        </w:rPr>
        <w:t>sts for substitution immediately upon discovery of need for change, but not later than 15 days prior to time required for preparation and review of related submittals.</w:t>
      </w:r>
    </w:p>
    <w:p w14:paraId="7B469936" w14:textId="22F67792" w:rsidR="00792214" w:rsidRPr="002A5809" w:rsidRDefault="00792214" w:rsidP="00AE18FB">
      <w:pPr>
        <w:pStyle w:val="PR1lc"/>
        <w:tabs>
          <w:tab w:val="left" w:pos="900"/>
        </w:tabs>
        <w:spacing w:before="0" w:after="240"/>
        <w:ind w:left="1080" w:hanging="1080"/>
        <w:jc w:val="both"/>
        <w:rPr>
          <w:rFonts w:asciiTheme="majorBidi" w:hAnsiTheme="majorBidi" w:cstheme="majorBidi"/>
        </w:rPr>
      </w:pPr>
      <w:r w:rsidRPr="00A633AA">
        <w:rPr>
          <w:rFonts w:asciiTheme="majorBidi" w:hAnsiTheme="majorBidi" w:cstheme="majorBidi"/>
          <w:i/>
          <w:iCs/>
        </w:rPr>
        <w:t>Conditions</w:t>
      </w:r>
      <w:r w:rsidR="00A633AA">
        <w:rPr>
          <w:rFonts w:asciiTheme="majorBidi" w:hAnsiTheme="majorBidi" w:cstheme="majorBidi"/>
          <w:i/>
          <w:iCs/>
        </w:rPr>
        <w:t xml:space="preserve">: </w:t>
      </w:r>
      <w:r w:rsidR="00F11AD9">
        <w:rPr>
          <w:rFonts w:asciiTheme="majorBidi" w:hAnsiTheme="majorBidi" w:cstheme="majorBidi"/>
        </w:rPr>
        <w:t xml:space="preserve"> </w:t>
      </w:r>
      <w:r w:rsidRPr="002A5809">
        <w:rPr>
          <w:rFonts w:asciiTheme="majorBidi" w:hAnsiTheme="majorBidi" w:cstheme="majorBidi"/>
        </w:rPr>
        <w:t>Architect will consider Contractor's request for substitution when the following conditions are satisfied</w:t>
      </w:r>
      <w:r w:rsidR="00C420F7">
        <w:rPr>
          <w:rFonts w:asciiTheme="majorBidi" w:hAnsiTheme="majorBidi" w:cstheme="majorBidi"/>
        </w:rPr>
        <w:t xml:space="preserve">.  </w:t>
      </w:r>
      <w:r w:rsidRPr="002A5809">
        <w:rPr>
          <w:rFonts w:asciiTheme="majorBidi" w:hAnsiTheme="majorBidi" w:cstheme="majorBidi"/>
        </w:rPr>
        <w:t>If the following conditions are not satisfied, Architect will return requests without action, except to record noncompliance with these requirements:</w:t>
      </w:r>
    </w:p>
    <w:p w14:paraId="5E70AE8B" w14:textId="77777777" w:rsidR="00792214" w:rsidRPr="008D5726" w:rsidRDefault="00792214" w:rsidP="00197B13">
      <w:pPr>
        <w:pStyle w:val="PR1lc"/>
        <w:numPr>
          <w:ilvl w:val="0"/>
          <w:numId w:val="152"/>
        </w:numPr>
        <w:tabs>
          <w:tab w:val="left" w:pos="900"/>
        </w:tabs>
        <w:spacing w:before="0" w:after="240"/>
        <w:jc w:val="both"/>
        <w:rPr>
          <w:rFonts w:asciiTheme="majorBidi" w:hAnsiTheme="majorBidi" w:cstheme="majorBidi"/>
        </w:rPr>
      </w:pPr>
      <w:r w:rsidRPr="008D5726">
        <w:rPr>
          <w:rFonts w:asciiTheme="majorBidi" w:hAnsiTheme="majorBidi" w:cstheme="majorBidi"/>
        </w:rPr>
        <w:t>Requested substitution is consistent with the Contract Documents and will produce indicated results.</w:t>
      </w:r>
    </w:p>
    <w:p w14:paraId="23E4E323" w14:textId="77777777" w:rsidR="00792214" w:rsidRPr="00F705D1" w:rsidRDefault="00792214" w:rsidP="00197B13">
      <w:pPr>
        <w:pStyle w:val="PR1lc"/>
        <w:numPr>
          <w:ilvl w:val="0"/>
          <w:numId w:val="152"/>
        </w:numPr>
        <w:tabs>
          <w:tab w:val="left" w:pos="900"/>
        </w:tabs>
        <w:spacing w:before="0" w:after="240"/>
        <w:jc w:val="both"/>
        <w:rPr>
          <w:rFonts w:asciiTheme="majorBidi" w:hAnsiTheme="majorBidi" w:cstheme="majorBidi"/>
        </w:rPr>
      </w:pPr>
      <w:r w:rsidRPr="00F705D1">
        <w:rPr>
          <w:rFonts w:asciiTheme="majorBidi" w:hAnsiTheme="majorBidi" w:cstheme="majorBidi"/>
        </w:rPr>
        <w:t>Substitution request is fully documented and properly submitted.</w:t>
      </w:r>
    </w:p>
    <w:p w14:paraId="1EEA8AFC" w14:textId="77777777" w:rsidR="00792214" w:rsidRPr="00657FA0" w:rsidRDefault="00792214" w:rsidP="00197B13">
      <w:pPr>
        <w:pStyle w:val="PR1lc"/>
        <w:numPr>
          <w:ilvl w:val="0"/>
          <w:numId w:val="152"/>
        </w:numPr>
        <w:tabs>
          <w:tab w:val="left" w:pos="900"/>
        </w:tabs>
        <w:spacing w:before="0" w:after="240"/>
        <w:jc w:val="both"/>
        <w:rPr>
          <w:rFonts w:asciiTheme="majorBidi" w:hAnsiTheme="majorBidi" w:cstheme="majorBidi"/>
        </w:rPr>
      </w:pPr>
      <w:r w:rsidRPr="00F705D1">
        <w:rPr>
          <w:rFonts w:asciiTheme="majorBidi" w:hAnsiTheme="majorBidi" w:cstheme="majorBidi"/>
        </w:rPr>
        <w:t>Requested substitution will not adversely affect Contractor's construction schedule.</w:t>
      </w:r>
    </w:p>
    <w:p w14:paraId="26E2B426" w14:textId="77777777" w:rsidR="00792214" w:rsidRPr="00657FA0" w:rsidRDefault="00792214" w:rsidP="00197B13">
      <w:pPr>
        <w:pStyle w:val="PR1lc"/>
        <w:numPr>
          <w:ilvl w:val="0"/>
          <w:numId w:val="152"/>
        </w:numPr>
        <w:tabs>
          <w:tab w:val="left" w:pos="900"/>
        </w:tabs>
        <w:spacing w:before="0" w:after="240"/>
        <w:jc w:val="both"/>
        <w:rPr>
          <w:rFonts w:asciiTheme="majorBidi" w:hAnsiTheme="majorBidi" w:cstheme="majorBidi"/>
        </w:rPr>
      </w:pPr>
      <w:r w:rsidRPr="00657FA0">
        <w:rPr>
          <w:rFonts w:asciiTheme="majorBidi" w:hAnsiTheme="majorBidi" w:cstheme="majorBidi"/>
        </w:rPr>
        <w:t>Requested substitution has received necessary approvals of authorities having jurisdiction.</w:t>
      </w:r>
    </w:p>
    <w:p w14:paraId="6225DE09" w14:textId="77777777" w:rsidR="00792214" w:rsidRPr="00657FA0" w:rsidRDefault="00792214" w:rsidP="00197B13">
      <w:pPr>
        <w:pStyle w:val="PR1lc"/>
        <w:numPr>
          <w:ilvl w:val="0"/>
          <w:numId w:val="152"/>
        </w:numPr>
        <w:tabs>
          <w:tab w:val="left" w:pos="900"/>
        </w:tabs>
        <w:spacing w:before="0" w:after="240"/>
        <w:jc w:val="both"/>
        <w:rPr>
          <w:rFonts w:asciiTheme="majorBidi" w:hAnsiTheme="majorBidi" w:cstheme="majorBidi"/>
        </w:rPr>
      </w:pPr>
      <w:r w:rsidRPr="00657FA0">
        <w:rPr>
          <w:rFonts w:asciiTheme="majorBidi" w:hAnsiTheme="majorBidi" w:cstheme="majorBidi"/>
        </w:rPr>
        <w:t>Requested substitution is compatible with other portions of the Work.</w:t>
      </w:r>
    </w:p>
    <w:p w14:paraId="61C3DD01" w14:textId="77777777" w:rsidR="00792214" w:rsidRPr="00657FA0" w:rsidRDefault="00792214" w:rsidP="00197B13">
      <w:pPr>
        <w:pStyle w:val="PR1lc"/>
        <w:numPr>
          <w:ilvl w:val="0"/>
          <w:numId w:val="152"/>
        </w:numPr>
        <w:tabs>
          <w:tab w:val="left" w:pos="900"/>
        </w:tabs>
        <w:spacing w:before="0" w:after="240"/>
        <w:jc w:val="both"/>
        <w:rPr>
          <w:rFonts w:asciiTheme="majorBidi" w:hAnsiTheme="majorBidi" w:cstheme="majorBidi"/>
        </w:rPr>
      </w:pPr>
      <w:r w:rsidRPr="00657FA0">
        <w:rPr>
          <w:rFonts w:asciiTheme="majorBidi" w:hAnsiTheme="majorBidi" w:cstheme="majorBidi"/>
        </w:rPr>
        <w:t>Requested substitution has been coordinated with other portions of the Work.</w:t>
      </w:r>
    </w:p>
    <w:p w14:paraId="3202521F" w14:textId="77777777" w:rsidR="00792214" w:rsidRPr="00657FA0" w:rsidRDefault="00792214" w:rsidP="00197B13">
      <w:pPr>
        <w:pStyle w:val="PR1lc"/>
        <w:numPr>
          <w:ilvl w:val="0"/>
          <w:numId w:val="152"/>
        </w:numPr>
        <w:tabs>
          <w:tab w:val="left" w:pos="900"/>
        </w:tabs>
        <w:spacing w:before="0" w:after="240"/>
        <w:jc w:val="both"/>
        <w:rPr>
          <w:rFonts w:asciiTheme="majorBidi" w:hAnsiTheme="majorBidi" w:cstheme="majorBidi"/>
        </w:rPr>
      </w:pPr>
      <w:r w:rsidRPr="00657FA0">
        <w:rPr>
          <w:rFonts w:asciiTheme="majorBidi" w:hAnsiTheme="majorBidi" w:cstheme="majorBidi"/>
        </w:rPr>
        <w:t>Requested substitution provides specified warranty.</w:t>
      </w:r>
    </w:p>
    <w:p w14:paraId="1E15322D" w14:textId="77777777" w:rsidR="00792214" w:rsidRPr="006517D1" w:rsidRDefault="00792214" w:rsidP="00197B13">
      <w:pPr>
        <w:pStyle w:val="PR1lc"/>
        <w:numPr>
          <w:ilvl w:val="0"/>
          <w:numId w:val="152"/>
        </w:numPr>
        <w:tabs>
          <w:tab w:val="left" w:pos="900"/>
        </w:tabs>
        <w:spacing w:before="0" w:after="240"/>
        <w:jc w:val="both"/>
        <w:rPr>
          <w:rFonts w:asciiTheme="majorBidi" w:hAnsiTheme="majorBidi" w:cstheme="majorBidi"/>
        </w:rPr>
      </w:pPr>
      <w:r w:rsidRPr="00657FA0">
        <w:rPr>
          <w:rFonts w:asciiTheme="majorBidi" w:hAnsiTheme="majorBidi" w:cstheme="majorBidi"/>
        </w:rPr>
        <w:t>If requested substitution involves more than one contractor, requested substitution has been coordinated with other portions of the Work, is uniform and consistent, is compatible with other products, and is acceptable to all contractors involved.</w:t>
      </w:r>
    </w:p>
    <w:p w14:paraId="2E32A3B1" w14:textId="6455EFF5" w:rsidR="00792214" w:rsidRPr="00D92576" w:rsidRDefault="00792214" w:rsidP="00AE18FB">
      <w:pPr>
        <w:pStyle w:val="PR1lc"/>
        <w:tabs>
          <w:tab w:val="left" w:pos="900"/>
        </w:tabs>
        <w:spacing w:before="0" w:after="240"/>
        <w:ind w:left="1080" w:hanging="1080"/>
        <w:jc w:val="both"/>
        <w:rPr>
          <w:rFonts w:asciiTheme="majorBidi" w:hAnsiTheme="majorBidi" w:cstheme="majorBidi"/>
        </w:rPr>
      </w:pPr>
      <w:r w:rsidRPr="00A633AA">
        <w:rPr>
          <w:rFonts w:asciiTheme="majorBidi" w:hAnsiTheme="majorBidi" w:cstheme="majorBidi"/>
          <w:i/>
          <w:iCs/>
        </w:rPr>
        <w:t>Substitutions for Convenience:</w:t>
      </w:r>
      <w:r w:rsidRPr="00375C37">
        <w:rPr>
          <w:rFonts w:asciiTheme="majorBidi" w:hAnsiTheme="majorBidi" w:cstheme="majorBidi"/>
        </w:rPr>
        <w:t xml:space="preserve">  Architect will consi</w:t>
      </w:r>
      <w:r w:rsidRPr="00304CB0">
        <w:rPr>
          <w:rFonts w:asciiTheme="majorBidi" w:hAnsiTheme="majorBidi" w:cstheme="majorBidi"/>
        </w:rPr>
        <w:t>der requests for substitution if received within 60 days after commencement of the Work</w:t>
      </w:r>
      <w:r w:rsidR="00C420F7">
        <w:rPr>
          <w:rFonts w:asciiTheme="majorBidi" w:hAnsiTheme="majorBidi" w:cstheme="majorBidi"/>
        </w:rPr>
        <w:t xml:space="preserve">.  </w:t>
      </w:r>
      <w:r w:rsidRPr="00304CB0">
        <w:rPr>
          <w:rFonts w:asciiTheme="majorBidi" w:hAnsiTheme="majorBidi" w:cstheme="majorBidi"/>
        </w:rPr>
        <w:t>Requests received after that time may be considered or rejected at discretion of Architect.</w:t>
      </w:r>
    </w:p>
    <w:p w14:paraId="67BE91BE" w14:textId="4FE374A0" w:rsidR="00792214" w:rsidRPr="00EA5A21" w:rsidRDefault="00792214" w:rsidP="00AE18FB">
      <w:pPr>
        <w:pStyle w:val="PR1lc"/>
        <w:tabs>
          <w:tab w:val="left" w:pos="900"/>
        </w:tabs>
        <w:spacing w:before="0" w:after="240"/>
        <w:ind w:left="1080" w:hanging="1080"/>
        <w:jc w:val="both"/>
        <w:rPr>
          <w:rFonts w:asciiTheme="majorBidi" w:hAnsiTheme="majorBidi" w:cstheme="majorBidi"/>
        </w:rPr>
      </w:pPr>
      <w:r w:rsidRPr="00A633AA">
        <w:rPr>
          <w:rFonts w:asciiTheme="majorBidi" w:hAnsiTheme="majorBidi" w:cstheme="majorBidi"/>
          <w:i/>
          <w:iCs/>
        </w:rPr>
        <w:t>Conditions:</w:t>
      </w:r>
      <w:r w:rsidRPr="00EA5A21">
        <w:rPr>
          <w:rFonts w:asciiTheme="majorBidi" w:hAnsiTheme="majorBidi" w:cstheme="majorBidi"/>
        </w:rPr>
        <w:t xml:space="preserve">  Architect will consider Contractor's request for substitution when the following conditions are satisfied</w:t>
      </w:r>
      <w:r w:rsidR="00C420F7">
        <w:rPr>
          <w:rFonts w:asciiTheme="majorBidi" w:hAnsiTheme="majorBidi" w:cstheme="majorBidi"/>
        </w:rPr>
        <w:t xml:space="preserve">.  </w:t>
      </w:r>
      <w:r w:rsidRPr="00EA5A21">
        <w:rPr>
          <w:rFonts w:asciiTheme="majorBidi" w:hAnsiTheme="majorBidi" w:cstheme="majorBidi"/>
        </w:rPr>
        <w:t>If the following conditions are not satisfied, Architect will return requests without action, except to record noncompliance with these requirements:</w:t>
      </w:r>
    </w:p>
    <w:p w14:paraId="14EA1B10" w14:textId="63FE0A2B"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offers Owner a substantial advantage in cost, time, energy conservation, or other considerations, after deducting additional responsibilities Owner must assume</w:t>
      </w:r>
      <w:r w:rsidR="00C420F7">
        <w:rPr>
          <w:rFonts w:asciiTheme="majorBidi" w:hAnsiTheme="majorBidi" w:cstheme="majorBidi"/>
        </w:rPr>
        <w:t xml:space="preserve">.  </w:t>
      </w:r>
      <w:r w:rsidRPr="00EA5A21">
        <w:rPr>
          <w:rFonts w:asciiTheme="majorBidi" w:hAnsiTheme="majorBidi" w:cstheme="majorBidi"/>
        </w:rPr>
        <w:t>Owner's additional responsibilities may include compensation to Architect for redesign and evaluation services, increased cost of other construction by Owner, and similar considerations.</w:t>
      </w:r>
    </w:p>
    <w:p w14:paraId="741D0402"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does not require extensive revisions to the Contract Documents.</w:t>
      </w:r>
    </w:p>
    <w:p w14:paraId="182FC0B5"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is consistent with the Contract Documents and will produce indicated results.</w:t>
      </w:r>
    </w:p>
    <w:p w14:paraId="7B009C84"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Substitution request is fully documented and properly submitted.</w:t>
      </w:r>
    </w:p>
    <w:p w14:paraId="61818011"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will not adversely affect Contractor's construction schedule.</w:t>
      </w:r>
    </w:p>
    <w:p w14:paraId="401AFFCA"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has received necessary approvals of authorities having jurisdiction.</w:t>
      </w:r>
    </w:p>
    <w:p w14:paraId="66D3CCA3"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is compatible with other portions of the Work.</w:t>
      </w:r>
    </w:p>
    <w:p w14:paraId="665E6467"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has been coordinated with other portions of the Work.</w:t>
      </w:r>
    </w:p>
    <w:p w14:paraId="4E3E9F6E"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Requested substitution provides specified warranty.</w:t>
      </w:r>
    </w:p>
    <w:p w14:paraId="53771AE6" w14:textId="77777777" w:rsidR="00792214" w:rsidRPr="00EA5A21" w:rsidRDefault="00792214" w:rsidP="00197B13">
      <w:pPr>
        <w:pStyle w:val="PR1lc"/>
        <w:numPr>
          <w:ilvl w:val="0"/>
          <w:numId w:val="153"/>
        </w:numPr>
        <w:tabs>
          <w:tab w:val="left" w:pos="900"/>
        </w:tabs>
        <w:spacing w:before="0" w:after="240"/>
        <w:jc w:val="both"/>
        <w:rPr>
          <w:rFonts w:asciiTheme="majorBidi" w:hAnsiTheme="majorBidi" w:cstheme="majorBidi"/>
        </w:rPr>
      </w:pPr>
      <w:r w:rsidRPr="00EA5A21">
        <w:rPr>
          <w:rFonts w:asciiTheme="majorBidi" w:hAnsiTheme="majorBidi" w:cstheme="majorBidi"/>
        </w:rPr>
        <w:t>If requested substitution involves more than one contractor, requested substitution has been coordinated with other portions of the Work, is uniform and consistent, is compatible with other products, and is acceptable to all contractors involved.</w:t>
      </w:r>
    </w:p>
    <w:p w14:paraId="1B4FBE87" w14:textId="77777777" w:rsidR="00792214" w:rsidRPr="00EA5A21" w:rsidRDefault="00792214" w:rsidP="006A22E6">
      <w:pPr>
        <w:rPr>
          <w:rFonts w:asciiTheme="majorBidi" w:hAnsiTheme="majorBidi" w:cstheme="majorBidi"/>
        </w:rPr>
      </w:pPr>
    </w:p>
    <w:p w14:paraId="5D4CF3C5" w14:textId="77777777" w:rsidR="00792214" w:rsidRPr="00EA5A21" w:rsidRDefault="00792214" w:rsidP="00AE18FB">
      <w:pPr>
        <w:rPr>
          <w:rFonts w:asciiTheme="majorBidi" w:hAnsiTheme="majorBidi" w:cstheme="majorBidi"/>
        </w:rPr>
      </w:pPr>
      <w:r w:rsidRPr="00EA5A21">
        <w:rPr>
          <w:rFonts w:asciiTheme="majorBidi" w:hAnsiTheme="majorBidi" w:cstheme="majorBidi"/>
        </w:rPr>
        <w:br w:type="page"/>
      </w:r>
    </w:p>
    <w:p w14:paraId="0BC0D7FB" w14:textId="09682CAF" w:rsidR="0082397C" w:rsidRDefault="0082397C" w:rsidP="0082397C">
      <w:pPr>
        <w:pStyle w:val="BodyText"/>
        <w:rPr>
          <w:rFonts w:asciiTheme="majorBidi" w:hAnsiTheme="majorBidi" w:cstheme="majorBidi"/>
        </w:rPr>
      </w:pPr>
      <w:r w:rsidRPr="0082397C">
        <w:rPr>
          <w:rFonts w:asciiTheme="majorBidi" w:hAnsiTheme="majorBidi" w:cstheme="majorBidi"/>
          <w:noProof/>
        </w:rPr>
        <w:drawing>
          <wp:inline distT="0" distB="0" distL="0" distR="0" wp14:anchorId="79E0FD63" wp14:editId="3330C38A">
            <wp:extent cx="6257833" cy="839570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76338" cy="8420532"/>
                    </a:xfrm>
                    <a:prstGeom prst="rect">
                      <a:avLst/>
                    </a:prstGeom>
                    <a:noFill/>
                    <a:ln>
                      <a:noFill/>
                    </a:ln>
                  </pic:spPr>
                </pic:pic>
              </a:graphicData>
            </a:graphic>
          </wp:inline>
        </w:drawing>
      </w:r>
    </w:p>
    <w:p w14:paraId="42C39D48" w14:textId="6DA57AC1" w:rsidR="00860025" w:rsidRDefault="00860025" w:rsidP="0082397C">
      <w:pPr>
        <w:pStyle w:val="BodyText"/>
        <w:rPr>
          <w:rFonts w:asciiTheme="majorBidi" w:hAnsiTheme="majorBidi" w:cstheme="majorBidi"/>
        </w:rPr>
      </w:pPr>
      <w:r w:rsidRPr="00860025">
        <w:rPr>
          <w:rFonts w:asciiTheme="majorBidi" w:hAnsiTheme="majorBidi" w:cstheme="majorBidi"/>
          <w:noProof/>
        </w:rPr>
        <w:drawing>
          <wp:inline distT="0" distB="0" distL="0" distR="0" wp14:anchorId="5A93FDA5" wp14:editId="7986E4C7">
            <wp:extent cx="6373190" cy="853946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83772" cy="8553640"/>
                    </a:xfrm>
                    <a:prstGeom prst="rect">
                      <a:avLst/>
                    </a:prstGeom>
                    <a:noFill/>
                    <a:ln>
                      <a:noFill/>
                    </a:ln>
                  </pic:spPr>
                </pic:pic>
              </a:graphicData>
            </a:graphic>
          </wp:inline>
        </w:drawing>
      </w:r>
    </w:p>
    <w:p w14:paraId="21419765" w14:textId="014ED691" w:rsidR="00792214" w:rsidRPr="00B81ECE" w:rsidRDefault="00860025" w:rsidP="00860025">
      <w:pPr>
        <w:pStyle w:val="BodyText"/>
        <w:rPr>
          <w:rFonts w:asciiTheme="majorBidi" w:hAnsiTheme="majorBidi" w:cstheme="majorBidi"/>
        </w:rPr>
      </w:pPr>
      <w:r w:rsidRPr="00860025">
        <w:rPr>
          <w:rFonts w:asciiTheme="majorBidi" w:eastAsia="Times New Roman" w:hAnsiTheme="majorBidi" w:cstheme="majorBidi"/>
          <w:noProof/>
          <w:sz w:val="24"/>
          <w:lang w:val="en-CA"/>
        </w:rPr>
        <w:drawing>
          <wp:inline distT="0" distB="0" distL="0" distR="0" wp14:anchorId="36B14A15" wp14:editId="1AD991FB">
            <wp:extent cx="6020554" cy="864853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29331" cy="8661142"/>
                    </a:xfrm>
                    <a:prstGeom prst="rect">
                      <a:avLst/>
                    </a:prstGeom>
                    <a:noFill/>
                    <a:ln>
                      <a:noFill/>
                    </a:ln>
                  </pic:spPr>
                </pic:pic>
              </a:graphicData>
            </a:graphic>
          </wp:inline>
        </w:drawing>
      </w:r>
      <w:r w:rsidR="00792214" w:rsidRPr="00B81ECE">
        <w:rPr>
          <w:rFonts w:asciiTheme="majorBidi" w:hAnsiTheme="majorBidi" w:cstheme="majorBidi"/>
        </w:rPr>
        <w:br w:type="page"/>
      </w:r>
    </w:p>
    <w:p w14:paraId="5927896D" w14:textId="3FFF1845" w:rsidR="001428CC" w:rsidRPr="006569C5" w:rsidRDefault="001428CC" w:rsidP="006A22E6">
      <w:pPr>
        <w:pStyle w:val="heading3a"/>
        <w:numPr>
          <w:ilvl w:val="1"/>
          <w:numId w:val="11"/>
        </w:numPr>
        <w:spacing w:line="240" w:lineRule="auto"/>
        <w:jc w:val="both"/>
        <w:rPr>
          <w:b/>
          <w:caps w:val="0"/>
          <w:szCs w:val="22"/>
          <w:lang w:val="en-CA"/>
        </w:rPr>
      </w:pPr>
      <w:bookmarkStart w:id="9628" w:name="_Toc72754670"/>
      <w:bookmarkStart w:id="9629" w:name="_Toc72755633"/>
      <w:bookmarkStart w:id="9630" w:name="_Toc72755721"/>
      <w:bookmarkStart w:id="9631" w:name="_Toc72834198"/>
      <w:bookmarkStart w:id="9632" w:name="_Toc72925365"/>
      <w:bookmarkStart w:id="9633" w:name="_Toc72925995"/>
      <w:bookmarkStart w:id="9634" w:name="_Toc72928859"/>
      <w:bookmarkStart w:id="9635" w:name="_Toc72929789"/>
      <w:r w:rsidRPr="006569C5">
        <w:rPr>
          <w:b/>
          <w:caps w:val="0"/>
          <w:szCs w:val="22"/>
          <w:lang w:val="en-CA"/>
        </w:rPr>
        <w:t>Appendix G – Standardised Abbreviations</w:t>
      </w:r>
      <w:bookmarkEnd w:id="9628"/>
      <w:bookmarkEnd w:id="9629"/>
      <w:bookmarkEnd w:id="9630"/>
      <w:bookmarkEnd w:id="9631"/>
      <w:bookmarkEnd w:id="9632"/>
      <w:bookmarkEnd w:id="9633"/>
      <w:bookmarkEnd w:id="9634"/>
      <w:bookmarkEnd w:id="9635"/>
    </w:p>
    <w:p w14:paraId="089E87A3" w14:textId="596D1C3D" w:rsidR="00792214" w:rsidRPr="0058111A" w:rsidRDefault="00792214" w:rsidP="00AE18FB">
      <w:pPr>
        <w:pStyle w:val="BodyText"/>
        <w:jc w:val="both"/>
        <w:rPr>
          <w:rFonts w:asciiTheme="majorBidi" w:hAnsiTheme="majorBidi" w:cstheme="majorBidi"/>
          <w:sz w:val="22"/>
          <w:szCs w:val="22"/>
          <w:lang w:val="en-CA"/>
        </w:rPr>
      </w:pPr>
      <w:r w:rsidRPr="0058111A">
        <w:rPr>
          <w:rFonts w:asciiTheme="majorBidi" w:hAnsiTheme="majorBidi" w:cstheme="majorBidi"/>
          <w:sz w:val="22"/>
          <w:szCs w:val="22"/>
          <w:lang w:val="en-CA"/>
        </w:rPr>
        <w:t>The following abbreviations are provided for the convenience of the reader</w:t>
      </w:r>
      <w:r w:rsidR="00C420F7" w:rsidRPr="0058111A">
        <w:rPr>
          <w:rFonts w:asciiTheme="majorBidi" w:hAnsiTheme="majorBidi" w:cstheme="majorBidi"/>
          <w:sz w:val="22"/>
          <w:szCs w:val="22"/>
          <w:lang w:val="en-CA"/>
        </w:rPr>
        <w:t xml:space="preserve">.  </w:t>
      </w:r>
      <w:r w:rsidRPr="0058111A">
        <w:rPr>
          <w:rFonts w:asciiTheme="majorBidi" w:hAnsiTheme="majorBidi" w:cstheme="majorBidi"/>
          <w:sz w:val="22"/>
          <w:szCs w:val="22"/>
          <w:lang w:val="en-CA"/>
        </w:rPr>
        <w:t>Note that some of the abbreviations are case sensitive and may be used in conjunction with other units.</w:t>
      </w:r>
    </w:p>
    <w:p w14:paraId="44C6313C"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w:t>
      </w:r>
      <w:r w:rsidRPr="0058111A">
        <w:rPr>
          <w:rFonts w:asciiTheme="majorBidi" w:hAnsiTheme="majorBidi" w:cstheme="majorBidi"/>
          <w:sz w:val="22"/>
          <w:szCs w:val="22"/>
          <w:lang w:val="en-CA"/>
        </w:rPr>
        <w:tab/>
        <w:t>Amps (Amperes)</w:t>
      </w:r>
    </w:p>
    <w:p w14:paraId="025BAD68"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AC</w:t>
      </w:r>
      <w:r w:rsidRPr="0058111A">
        <w:rPr>
          <w:rFonts w:asciiTheme="majorBidi" w:hAnsiTheme="majorBidi" w:cstheme="majorBidi"/>
          <w:sz w:val="22"/>
          <w:szCs w:val="22"/>
          <w:lang w:val="en-CA"/>
        </w:rPr>
        <w:tab/>
        <w:t>Access Control</w:t>
      </w:r>
    </w:p>
    <w:p w14:paraId="121823C2"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AC </w:t>
      </w:r>
      <w:r w:rsidRPr="0058111A">
        <w:rPr>
          <w:rFonts w:asciiTheme="majorBidi" w:hAnsiTheme="majorBidi" w:cstheme="majorBidi"/>
          <w:sz w:val="22"/>
          <w:szCs w:val="22"/>
          <w:lang w:val="en-CA"/>
        </w:rPr>
        <w:tab/>
        <w:t>Alternating Current (see DC)</w:t>
      </w:r>
    </w:p>
    <w:p w14:paraId="43208D1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ACS</w:t>
      </w:r>
      <w:r w:rsidRPr="0058111A">
        <w:rPr>
          <w:rFonts w:asciiTheme="majorBidi" w:hAnsiTheme="majorBidi" w:cstheme="majorBidi"/>
          <w:sz w:val="22"/>
          <w:szCs w:val="22"/>
          <w:lang w:val="en-CA"/>
        </w:rPr>
        <w:tab/>
        <w:t>Access Control System</w:t>
      </w:r>
    </w:p>
    <w:p w14:paraId="641F67E4" w14:textId="262E3B63" w:rsidR="00DF20DC" w:rsidRDefault="00DF20DC"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ADO</w:t>
      </w:r>
      <w:r>
        <w:rPr>
          <w:rFonts w:asciiTheme="majorBidi" w:hAnsiTheme="majorBidi" w:cstheme="majorBidi"/>
          <w:sz w:val="22"/>
          <w:szCs w:val="22"/>
          <w:lang w:val="en-CA"/>
        </w:rPr>
        <w:tab/>
        <w:t>Automatic Door Operator</w:t>
      </w:r>
    </w:p>
    <w:p w14:paraId="52D08982" w14:textId="7147A204"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ADSL</w:t>
      </w:r>
      <w:r w:rsidRPr="0058111A">
        <w:rPr>
          <w:rFonts w:asciiTheme="majorBidi" w:hAnsiTheme="majorBidi" w:cstheme="majorBidi"/>
          <w:sz w:val="22"/>
          <w:szCs w:val="22"/>
          <w:lang w:val="en-CA"/>
        </w:rPr>
        <w:tab/>
        <w:t>Asymmetric Digital Subscriber Line</w:t>
      </w:r>
    </w:p>
    <w:p w14:paraId="2822450F" w14:textId="77777777" w:rsidR="00626A43" w:rsidRPr="0058111A" w:rsidRDefault="00626A43"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AM</w:t>
      </w:r>
      <w:r w:rsidRPr="0058111A">
        <w:rPr>
          <w:rFonts w:asciiTheme="majorBidi" w:hAnsiTheme="majorBidi" w:cstheme="majorBidi"/>
          <w:sz w:val="22"/>
          <w:szCs w:val="22"/>
          <w:lang w:val="en-CA"/>
        </w:rPr>
        <w:tab/>
        <w:t>Amplitude Modulation (as in broadcast radio)</w:t>
      </w:r>
    </w:p>
    <w:p w14:paraId="2538333E" w14:textId="44345EB6"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ANSI</w:t>
      </w:r>
      <w:r w:rsidRPr="0058111A">
        <w:rPr>
          <w:rFonts w:asciiTheme="majorBidi" w:hAnsiTheme="majorBidi" w:cstheme="majorBidi"/>
          <w:sz w:val="22"/>
          <w:szCs w:val="22"/>
          <w:lang w:val="en-CA"/>
        </w:rPr>
        <w:tab/>
        <w:t>American National Standards Institute</w:t>
      </w:r>
    </w:p>
    <w:p w14:paraId="0005D524" w14:textId="77777777" w:rsidR="00785A86" w:rsidRPr="0058111A" w:rsidRDefault="00785A86"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API</w:t>
      </w:r>
      <w:r w:rsidRPr="0058111A">
        <w:rPr>
          <w:rFonts w:asciiTheme="majorBidi" w:hAnsiTheme="majorBidi" w:cstheme="majorBidi"/>
          <w:sz w:val="22"/>
          <w:szCs w:val="22"/>
          <w:lang w:val="en-CA"/>
        </w:rPr>
        <w:tab/>
        <w:t>Application Programming Interface</w:t>
      </w:r>
    </w:p>
    <w:p w14:paraId="7812A464" w14:textId="2FAFA2D0"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ASCII</w:t>
      </w:r>
      <w:r w:rsidRPr="0058111A">
        <w:rPr>
          <w:rFonts w:asciiTheme="majorBidi" w:hAnsiTheme="majorBidi" w:cstheme="majorBidi"/>
          <w:sz w:val="22"/>
          <w:szCs w:val="22"/>
          <w:lang w:val="en-CA"/>
        </w:rPr>
        <w:tab/>
        <w:t>American Standard Code for Information Interchange</w:t>
      </w:r>
    </w:p>
    <w:p w14:paraId="7E398C7B"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ASHRAE</w:t>
      </w:r>
      <w:r w:rsidRPr="0058111A">
        <w:rPr>
          <w:rFonts w:asciiTheme="majorBidi" w:hAnsiTheme="majorBidi" w:cstheme="majorBidi"/>
          <w:sz w:val="22"/>
          <w:szCs w:val="22"/>
          <w:lang w:val="en-CA"/>
        </w:rPr>
        <w:tab/>
        <w:t>American Society of Heating, Refrigeration and Air-Conditioning Engineers</w:t>
      </w:r>
    </w:p>
    <w:p w14:paraId="00CF4A2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ATM</w:t>
      </w:r>
      <w:r w:rsidRPr="0058111A">
        <w:rPr>
          <w:rFonts w:asciiTheme="majorBidi" w:hAnsiTheme="majorBidi" w:cstheme="majorBidi"/>
          <w:sz w:val="22"/>
          <w:szCs w:val="22"/>
          <w:lang w:val="en-CA"/>
        </w:rPr>
        <w:tab/>
        <w:t>Asynchronous Transfer Mode</w:t>
      </w:r>
    </w:p>
    <w:p w14:paraId="13EFA594" w14:textId="77777777" w:rsidR="00626A43" w:rsidRPr="0058111A" w:rsidRDefault="00626A43"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A to D</w:t>
      </w:r>
      <w:r w:rsidRPr="0058111A">
        <w:rPr>
          <w:rFonts w:asciiTheme="majorBidi" w:hAnsiTheme="majorBidi" w:cstheme="majorBidi"/>
          <w:sz w:val="22"/>
          <w:szCs w:val="22"/>
          <w:lang w:val="en-CA"/>
        </w:rPr>
        <w:tab/>
        <w:t>Analog to Digital conversion</w:t>
      </w:r>
    </w:p>
    <w:p w14:paraId="2B5BF982" w14:textId="7538826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w:t>
      </w:r>
      <w:r w:rsidRPr="0058111A">
        <w:rPr>
          <w:rFonts w:asciiTheme="majorBidi" w:hAnsiTheme="majorBidi" w:cstheme="majorBidi"/>
          <w:sz w:val="22"/>
          <w:szCs w:val="22"/>
          <w:lang w:val="en-CA"/>
        </w:rPr>
        <w:tab/>
        <w:t>bit (digital bit)</w:t>
      </w:r>
    </w:p>
    <w:p w14:paraId="027FAD13"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w:t>
      </w:r>
      <w:r w:rsidRPr="0058111A">
        <w:rPr>
          <w:rFonts w:asciiTheme="majorBidi" w:hAnsiTheme="majorBidi" w:cstheme="majorBidi"/>
          <w:sz w:val="22"/>
          <w:szCs w:val="22"/>
          <w:lang w:val="en-CA"/>
        </w:rPr>
        <w:tab/>
        <w:t>Byte</w:t>
      </w:r>
    </w:p>
    <w:p w14:paraId="10090047" w14:textId="77777777" w:rsidR="00B063AE" w:rsidRPr="0058111A" w:rsidRDefault="00B063AE"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BCP</w:t>
      </w:r>
      <w:r w:rsidRPr="0058111A">
        <w:rPr>
          <w:rFonts w:asciiTheme="majorBidi" w:hAnsiTheme="majorBidi" w:cstheme="majorBidi"/>
          <w:sz w:val="22"/>
          <w:szCs w:val="22"/>
          <w:lang w:val="en-CA"/>
        </w:rPr>
        <w:tab/>
        <w:t>Business Continuity Plan</w:t>
      </w:r>
    </w:p>
    <w:p w14:paraId="2B9755CE" w14:textId="29DF8440"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BICSI</w:t>
      </w:r>
      <w:r w:rsidRPr="0058111A">
        <w:rPr>
          <w:rFonts w:asciiTheme="majorBidi" w:hAnsiTheme="majorBidi" w:cstheme="majorBidi"/>
          <w:sz w:val="22"/>
          <w:szCs w:val="22"/>
          <w:lang w:val="en-CA"/>
        </w:rPr>
        <w:tab/>
      </w:r>
      <w:r w:rsidRPr="0058111A">
        <w:rPr>
          <w:rFonts w:asciiTheme="majorBidi" w:hAnsiTheme="majorBidi" w:cstheme="majorBidi"/>
          <w:sz w:val="22"/>
          <w:szCs w:val="22"/>
        </w:rPr>
        <w:t>Building Industry Consulting Service International</w:t>
      </w:r>
    </w:p>
    <w:p w14:paraId="771F5D65" w14:textId="7351FE5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BIT</w:t>
      </w:r>
      <w:r w:rsidRPr="0058111A">
        <w:rPr>
          <w:rFonts w:asciiTheme="majorBidi" w:hAnsiTheme="majorBidi" w:cstheme="majorBidi"/>
          <w:sz w:val="22"/>
          <w:szCs w:val="22"/>
          <w:lang w:val="en-CA"/>
        </w:rPr>
        <w:tab/>
        <w:t>Burn-In Testing</w:t>
      </w:r>
    </w:p>
    <w:p w14:paraId="3367CCCB"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BMP</w:t>
      </w:r>
      <w:r w:rsidRPr="0058111A">
        <w:rPr>
          <w:rFonts w:asciiTheme="majorBidi" w:hAnsiTheme="majorBidi" w:cstheme="majorBidi"/>
          <w:sz w:val="22"/>
          <w:szCs w:val="22"/>
          <w:lang w:val="en-CA"/>
        </w:rPr>
        <w:tab/>
        <w:t>Best Maintenance Practices</w:t>
      </w:r>
    </w:p>
    <w:p w14:paraId="30286901"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BSA</w:t>
      </w:r>
      <w:r w:rsidRPr="0058111A">
        <w:rPr>
          <w:rFonts w:asciiTheme="majorBidi" w:hAnsiTheme="majorBidi" w:cstheme="majorBidi"/>
          <w:sz w:val="22"/>
          <w:szCs w:val="22"/>
          <w:lang w:val="en-CA"/>
        </w:rPr>
        <w:tab/>
        <w:t>Business System Analyst)</w:t>
      </w:r>
    </w:p>
    <w:p w14:paraId="19511C5D"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bps</w:t>
      </w:r>
      <w:r w:rsidRPr="0058111A">
        <w:rPr>
          <w:rFonts w:asciiTheme="majorBidi" w:hAnsiTheme="majorBidi" w:cstheme="majorBidi"/>
          <w:sz w:val="22"/>
          <w:szCs w:val="22"/>
          <w:lang w:val="en-CA"/>
        </w:rPr>
        <w:tab/>
        <w:t>bits per second</w:t>
      </w:r>
    </w:p>
    <w:p w14:paraId="57B9DCD2"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w:t>
      </w:r>
      <w:r w:rsidRPr="0058111A">
        <w:rPr>
          <w:rFonts w:asciiTheme="majorBidi" w:hAnsiTheme="majorBidi" w:cstheme="majorBidi"/>
          <w:sz w:val="22"/>
          <w:szCs w:val="22"/>
          <w:lang w:val="en-CA"/>
        </w:rPr>
        <w:tab/>
        <w:t xml:space="preserve">Celsius, Degrees </w:t>
      </w:r>
    </w:p>
    <w:p w14:paraId="1059579B"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w:t>
      </w:r>
      <w:r w:rsidRPr="0058111A">
        <w:rPr>
          <w:rFonts w:asciiTheme="majorBidi" w:hAnsiTheme="majorBidi" w:cstheme="majorBidi"/>
          <w:sz w:val="22"/>
          <w:szCs w:val="22"/>
          <w:lang w:val="en-CA"/>
        </w:rPr>
        <w:tab/>
        <w:t>Common (as in electrical connection)</w:t>
      </w:r>
    </w:p>
    <w:p w14:paraId="4E829DB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 and D</w:t>
      </w:r>
      <w:r w:rsidRPr="0058111A">
        <w:rPr>
          <w:rFonts w:asciiTheme="majorBidi" w:hAnsiTheme="majorBidi" w:cstheme="majorBidi"/>
          <w:sz w:val="22"/>
          <w:szCs w:val="22"/>
          <w:lang w:val="en-CA"/>
        </w:rPr>
        <w:tab/>
        <w:t>Collection and Distribution</w:t>
      </w:r>
    </w:p>
    <w:p w14:paraId="03E8549D"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CA</w:t>
      </w:r>
      <w:r w:rsidRPr="0058111A">
        <w:rPr>
          <w:rFonts w:asciiTheme="majorBidi" w:hAnsiTheme="majorBidi" w:cstheme="majorBidi"/>
          <w:sz w:val="22"/>
          <w:szCs w:val="22"/>
          <w:lang w:val="en-CA"/>
        </w:rPr>
        <w:tab/>
        <w:t>Contract Administrator</w:t>
      </w:r>
    </w:p>
    <w:p w14:paraId="0302BF3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CAC</w:t>
      </w:r>
      <w:r w:rsidRPr="0058111A">
        <w:rPr>
          <w:rFonts w:asciiTheme="majorBidi" w:hAnsiTheme="majorBidi" w:cstheme="majorBidi"/>
          <w:sz w:val="22"/>
          <w:szCs w:val="22"/>
          <w:lang w:val="en-CA"/>
        </w:rPr>
        <w:tab/>
        <w:t>Common Access Card</w:t>
      </w:r>
    </w:p>
    <w:p w14:paraId="1B6D581A" w14:textId="1469343C"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CBRN</w:t>
      </w:r>
      <w:r w:rsidRPr="0058111A">
        <w:rPr>
          <w:rFonts w:asciiTheme="majorBidi" w:hAnsiTheme="majorBidi" w:cstheme="majorBidi"/>
          <w:sz w:val="22"/>
          <w:szCs w:val="22"/>
          <w:lang w:val="en-CA"/>
        </w:rPr>
        <w:tab/>
      </w:r>
      <w:r w:rsidRPr="0058111A">
        <w:rPr>
          <w:rFonts w:asciiTheme="majorBidi" w:hAnsiTheme="majorBidi" w:cstheme="majorBidi"/>
          <w:color w:val="4D5156"/>
          <w:sz w:val="22"/>
          <w:szCs w:val="22"/>
          <w:shd w:val="clear" w:color="auto" w:fill="FFFFFF"/>
          <w:lang w:val="en-CA"/>
        </w:rPr>
        <w:t>Chemical, Biological, Radiological and Nuclear</w:t>
      </w:r>
      <w:r w:rsidRPr="0058111A">
        <w:rPr>
          <w:rFonts w:asciiTheme="majorBidi" w:hAnsiTheme="majorBidi" w:cstheme="majorBidi"/>
          <w:sz w:val="22"/>
          <w:szCs w:val="22"/>
          <w:lang w:val="en-CA"/>
        </w:rPr>
        <w:t xml:space="preserve"> </w:t>
      </w:r>
      <w:r w:rsidR="00B063AE" w:rsidRPr="0058111A">
        <w:rPr>
          <w:rFonts w:asciiTheme="majorBidi" w:hAnsiTheme="majorBidi" w:cstheme="majorBidi"/>
          <w:sz w:val="22"/>
          <w:szCs w:val="22"/>
          <w:lang w:val="en-CA"/>
        </w:rPr>
        <w:t>(as in threat)</w:t>
      </w:r>
    </w:p>
    <w:p w14:paraId="4CD991BF" w14:textId="134E8462"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CBRNE</w:t>
      </w:r>
      <w:r w:rsidRPr="0058111A">
        <w:rPr>
          <w:rFonts w:asciiTheme="majorBidi" w:hAnsiTheme="majorBidi" w:cstheme="majorBidi"/>
          <w:sz w:val="22"/>
          <w:szCs w:val="22"/>
          <w:lang w:val="en-CA"/>
        </w:rPr>
        <w:tab/>
      </w:r>
      <w:r w:rsidRPr="0058111A">
        <w:rPr>
          <w:rFonts w:asciiTheme="majorBidi" w:hAnsiTheme="majorBidi" w:cstheme="majorBidi"/>
          <w:color w:val="4D5156"/>
          <w:sz w:val="22"/>
          <w:szCs w:val="22"/>
          <w:shd w:val="clear" w:color="auto" w:fill="FFFFFF"/>
          <w:lang w:val="en-CA"/>
        </w:rPr>
        <w:t>Chemical, Biological, Radiological, Nuclear and Explosive</w:t>
      </w:r>
      <w:r w:rsidR="00B063AE" w:rsidRPr="0058111A">
        <w:rPr>
          <w:rFonts w:asciiTheme="majorBidi" w:hAnsiTheme="majorBidi" w:cstheme="majorBidi"/>
          <w:color w:val="4D5156"/>
          <w:sz w:val="22"/>
          <w:szCs w:val="22"/>
          <w:shd w:val="clear" w:color="auto" w:fill="FFFFFF"/>
          <w:lang w:val="en-CA"/>
        </w:rPr>
        <w:t xml:space="preserve"> (as in threat)</w:t>
      </w:r>
    </w:p>
    <w:p w14:paraId="4FBD25F8" w14:textId="59AA0604"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CCIR</w:t>
      </w:r>
      <w:r w:rsidRPr="0058111A">
        <w:rPr>
          <w:rFonts w:asciiTheme="majorBidi" w:hAnsiTheme="majorBidi" w:cstheme="majorBidi"/>
          <w:sz w:val="22"/>
          <w:szCs w:val="22"/>
          <w:lang w:val="en-CA"/>
        </w:rPr>
        <w:tab/>
      </w:r>
      <w:r w:rsidRPr="0058111A">
        <w:rPr>
          <w:rFonts w:asciiTheme="majorBidi" w:hAnsiTheme="majorBidi" w:cstheme="majorBidi"/>
          <w:sz w:val="22"/>
          <w:szCs w:val="22"/>
        </w:rPr>
        <w:t>Consultative Committee for International Radio</w:t>
      </w:r>
    </w:p>
    <w:p w14:paraId="51B934FC" w14:textId="7F0DCEA2"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CCTV </w:t>
      </w:r>
      <w:r w:rsidRPr="0058111A">
        <w:rPr>
          <w:rFonts w:asciiTheme="majorBidi" w:hAnsiTheme="majorBidi" w:cstheme="majorBidi"/>
          <w:sz w:val="22"/>
          <w:szCs w:val="22"/>
          <w:lang w:val="en-CA"/>
        </w:rPr>
        <w:tab/>
        <w:t>Closed Circuit Television</w:t>
      </w:r>
    </w:p>
    <w:p w14:paraId="4932974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CCVE</w:t>
      </w:r>
      <w:r w:rsidRPr="0058111A">
        <w:rPr>
          <w:rFonts w:asciiTheme="majorBidi" w:hAnsiTheme="majorBidi" w:cstheme="majorBidi"/>
          <w:sz w:val="22"/>
          <w:szCs w:val="22"/>
          <w:lang w:val="en-CA"/>
        </w:rPr>
        <w:tab/>
        <w:t>Closed Circuit Video Equipment</w:t>
      </w:r>
    </w:p>
    <w:p w14:paraId="3BDC98E3" w14:textId="33877FFF"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CE</w:t>
      </w:r>
      <w:r w:rsidRPr="0058111A">
        <w:rPr>
          <w:rFonts w:asciiTheme="majorBidi" w:hAnsiTheme="majorBidi" w:cstheme="majorBidi"/>
          <w:sz w:val="22"/>
          <w:szCs w:val="22"/>
          <w:lang w:val="en-CA"/>
        </w:rPr>
        <w:tab/>
      </w:r>
      <w:r w:rsidRPr="0058111A">
        <w:rPr>
          <w:rFonts w:asciiTheme="majorBidi" w:hAnsiTheme="majorBidi" w:cstheme="majorBidi"/>
          <w:sz w:val="22"/>
          <w:szCs w:val="22"/>
        </w:rPr>
        <w:t>Conformity for Europe</w:t>
      </w:r>
      <w:r w:rsidR="00B063AE" w:rsidRPr="0058111A">
        <w:rPr>
          <w:rFonts w:asciiTheme="majorBidi" w:hAnsiTheme="majorBidi" w:cstheme="majorBidi"/>
          <w:sz w:val="22"/>
          <w:szCs w:val="22"/>
        </w:rPr>
        <w:t xml:space="preserve"> (as in European Common Market)</w:t>
      </w:r>
    </w:p>
    <w:p w14:paraId="34E1DEE0" w14:textId="7E486F23"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CEC</w:t>
      </w:r>
      <w:r w:rsidRPr="0058111A">
        <w:rPr>
          <w:rFonts w:asciiTheme="majorBidi" w:hAnsiTheme="majorBidi" w:cstheme="majorBidi"/>
          <w:sz w:val="22"/>
          <w:szCs w:val="22"/>
          <w:lang w:val="en-CA"/>
        </w:rPr>
        <w:tab/>
        <w:t>Canadian Electrical Code</w:t>
      </w:r>
    </w:p>
    <w:p w14:paraId="583002AD"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cm</w:t>
      </w:r>
      <w:r w:rsidRPr="0058111A">
        <w:rPr>
          <w:rFonts w:asciiTheme="majorBidi" w:hAnsiTheme="majorBidi" w:cstheme="majorBidi"/>
          <w:sz w:val="22"/>
          <w:szCs w:val="22"/>
          <w:lang w:val="en-CA"/>
        </w:rPr>
        <w:tab/>
        <w:t>Centimetre</w:t>
      </w:r>
    </w:p>
    <w:p w14:paraId="44E395BE"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CMMI</w:t>
      </w:r>
      <w:r w:rsidRPr="0058111A">
        <w:rPr>
          <w:rFonts w:asciiTheme="majorBidi" w:hAnsiTheme="majorBidi" w:cstheme="majorBidi"/>
          <w:sz w:val="22"/>
          <w:szCs w:val="22"/>
          <w:lang w:val="en-CA"/>
        </w:rPr>
        <w:tab/>
      </w:r>
      <w:r w:rsidRPr="0058111A">
        <w:rPr>
          <w:rFonts w:asciiTheme="majorBidi" w:hAnsiTheme="majorBidi" w:cstheme="majorBidi"/>
          <w:color w:val="202122"/>
          <w:sz w:val="22"/>
          <w:szCs w:val="22"/>
          <w:shd w:val="clear" w:color="auto" w:fill="FFFFFF"/>
          <w:lang w:val="en-CA"/>
        </w:rPr>
        <w:t>Capability Maturity Model Integration</w:t>
      </w:r>
    </w:p>
    <w:p w14:paraId="69F46D4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CMP</w:t>
      </w:r>
      <w:r w:rsidRPr="0058111A">
        <w:rPr>
          <w:rFonts w:asciiTheme="majorBidi" w:hAnsiTheme="majorBidi" w:cstheme="majorBidi"/>
          <w:sz w:val="22"/>
          <w:szCs w:val="22"/>
          <w:lang w:val="en-CA"/>
        </w:rPr>
        <w:tab/>
        <w:t>Plenum Rated Cable</w:t>
      </w:r>
    </w:p>
    <w:p w14:paraId="6110C256"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CMR</w:t>
      </w:r>
      <w:r w:rsidRPr="0058111A">
        <w:rPr>
          <w:rFonts w:asciiTheme="majorBidi" w:hAnsiTheme="majorBidi" w:cstheme="majorBidi"/>
          <w:sz w:val="22"/>
          <w:szCs w:val="22"/>
          <w:lang w:val="en-CA"/>
        </w:rPr>
        <w:tab/>
        <w:t>Riser Rated Cable</w:t>
      </w:r>
    </w:p>
    <w:p w14:paraId="5AFC480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CPU</w:t>
      </w:r>
      <w:r w:rsidRPr="0058111A">
        <w:rPr>
          <w:rFonts w:asciiTheme="majorBidi" w:hAnsiTheme="majorBidi" w:cstheme="majorBidi"/>
          <w:sz w:val="22"/>
          <w:szCs w:val="22"/>
          <w:lang w:val="en-CA"/>
        </w:rPr>
        <w:tab/>
        <w:t xml:space="preserve">Central Processing Unit </w:t>
      </w:r>
    </w:p>
    <w:p w14:paraId="1B639513"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CPTED</w:t>
      </w:r>
      <w:r w:rsidRPr="0058111A">
        <w:rPr>
          <w:rFonts w:asciiTheme="majorBidi" w:hAnsiTheme="majorBidi" w:cstheme="majorBidi"/>
          <w:sz w:val="22"/>
          <w:szCs w:val="22"/>
          <w:lang w:val="en-CA"/>
        </w:rPr>
        <w:tab/>
        <w:t>Crime Prevention Through Environmental Design</w:t>
      </w:r>
    </w:p>
    <w:p w14:paraId="565AC8A7"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CSA</w:t>
      </w:r>
      <w:r w:rsidRPr="0058111A">
        <w:rPr>
          <w:rFonts w:asciiTheme="majorBidi" w:hAnsiTheme="majorBidi" w:cstheme="majorBidi"/>
          <w:sz w:val="22"/>
          <w:szCs w:val="22"/>
          <w:lang w:val="en-CA"/>
        </w:rPr>
        <w:tab/>
        <w:t>Canadian Standards Association</w:t>
      </w:r>
    </w:p>
    <w:p w14:paraId="73D084D5" w14:textId="6D789B00"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CSV </w:t>
      </w:r>
      <w:r w:rsidRPr="0058111A">
        <w:rPr>
          <w:rFonts w:asciiTheme="majorBidi" w:hAnsiTheme="majorBidi" w:cstheme="majorBidi"/>
          <w:sz w:val="22"/>
          <w:szCs w:val="22"/>
          <w:lang w:val="en-CA"/>
        </w:rPr>
        <w:tab/>
        <w:t>Comma Separated Values</w:t>
      </w:r>
      <w:r w:rsidR="00B063AE" w:rsidRPr="0058111A">
        <w:rPr>
          <w:rFonts w:asciiTheme="majorBidi" w:hAnsiTheme="majorBidi" w:cstheme="majorBidi"/>
          <w:sz w:val="22"/>
          <w:szCs w:val="22"/>
          <w:lang w:val="en-CA"/>
        </w:rPr>
        <w:t xml:space="preserve"> (Comma Separated Variables)</w:t>
      </w:r>
      <w:r w:rsidRPr="0058111A">
        <w:rPr>
          <w:rFonts w:asciiTheme="majorBidi" w:hAnsiTheme="majorBidi" w:cstheme="majorBidi"/>
          <w:sz w:val="22"/>
          <w:szCs w:val="22"/>
          <w:lang w:val="en-CA"/>
        </w:rPr>
        <w:t xml:space="preserve"> </w:t>
      </w:r>
    </w:p>
    <w:p w14:paraId="7C09FE5A" w14:textId="463AEF7B" w:rsidR="005D7AB3" w:rsidRPr="0058111A" w:rsidRDefault="00B063AE"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dB</w:t>
      </w:r>
      <w:r w:rsidRPr="0058111A">
        <w:rPr>
          <w:rFonts w:asciiTheme="majorBidi" w:hAnsiTheme="majorBidi" w:cstheme="majorBidi"/>
          <w:sz w:val="22"/>
          <w:szCs w:val="22"/>
          <w:lang w:val="en-CA"/>
        </w:rPr>
        <w:tab/>
        <w:t xml:space="preserve">decibels </w:t>
      </w:r>
      <w:r w:rsidR="005D7AB3" w:rsidRPr="0058111A">
        <w:rPr>
          <w:rFonts w:asciiTheme="majorBidi" w:hAnsiTheme="majorBidi" w:cstheme="majorBidi"/>
          <w:sz w:val="22"/>
          <w:szCs w:val="22"/>
          <w:lang w:val="en-CA"/>
        </w:rPr>
        <w:t>(logarithmic ratio of sound levels, usually relative to 1 mW)</w:t>
      </w:r>
    </w:p>
    <w:p w14:paraId="2184DB3D" w14:textId="70B0BEDE" w:rsidR="00792214"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DC</w:t>
      </w:r>
      <w:r w:rsidRPr="0058111A">
        <w:rPr>
          <w:rFonts w:asciiTheme="majorBidi" w:hAnsiTheme="majorBidi" w:cstheme="majorBidi"/>
          <w:sz w:val="22"/>
          <w:szCs w:val="22"/>
          <w:lang w:val="en-CA"/>
        </w:rPr>
        <w:tab/>
        <w:t>Direct Current (see AC)</w:t>
      </w:r>
    </w:p>
    <w:p w14:paraId="47973A71" w14:textId="3E21A33C" w:rsidR="000B4C46" w:rsidRPr="0058111A" w:rsidRDefault="000B4C4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DIN</w:t>
      </w:r>
      <w:r>
        <w:rPr>
          <w:rFonts w:asciiTheme="majorBidi" w:hAnsiTheme="majorBidi" w:cstheme="majorBidi"/>
          <w:sz w:val="22"/>
          <w:szCs w:val="22"/>
          <w:lang w:val="en-CA"/>
        </w:rPr>
        <w:tab/>
        <w:t>Deutsche Institut für Normung i.e., German Institute for Standardisation</w:t>
      </w:r>
    </w:p>
    <w:p w14:paraId="00DB7061"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DSL</w:t>
      </w:r>
      <w:r w:rsidRPr="0058111A">
        <w:rPr>
          <w:rFonts w:asciiTheme="majorBidi" w:hAnsiTheme="majorBidi" w:cstheme="majorBidi"/>
          <w:sz w:val="22"/>
          <w:szCs w:val="22"/>
          <w:lang w:val="en-CA"/>
        </w:rPr>
        <w:tab/>
        <w:t>Digital Subscriber Line</w:t>
      </w:r>
    </w:p>
    <w:p w14:paraId="7D72FC12"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DTMF</w:t>
      </w:r>
      <w:r w:rsidRPr="0058111A">
        <w:rPr>
          <w:rFonts w:asciiTheme="majorBidi" w:hAnsiTheme="majorBidi" w:cstheme="majorBidi"/>
          <w:sz w:val="22"/>
          <w:szCs w:val="22"/>
          <w:lang w:val="en-CA"/>
        </w:rPr>
        <w:tab/>
        <w:t>Dual Tone Multi-Frequency</w:t>
      </w:r>
    </w:p>
    <w:p w14:paraId="14A979F3" w14:textId="44B81766" w:rsidR="00626A43" w:rsidRPr="0058111A" w:rsidRDefault="00626A43"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D to A</w:t>
      </w:r>
      <w:r w:rsidRPr="0058111A">
        <w:rPr>
          <w:rFonts w:asciiTheme="majorBidi" w:hAnsiTheme="majorBidi" w:cstheme="majorBidi"/>
          <w:sz w:val="22"/>
          <w:szCs w:val="22"/>
          <w:lang w:val="en-CA"/>
        </w:rPr>
        <w:tab/>
        <w:t>Digital to Analog Conversion</w:t>
      </w:r>
    </w:p>
    <w:p w14:paraId="3F3D3FA4" w14:textId="6BB18789"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DVMS</w:t>
      </w:r>
      <w:r w:rsidRPr="0058111A">
        <w:rPr>
          <w:rFonts w:asciiTheme="majorBidi" w:hAnsiTheme="majorBidi" w:cstheme="majorBidi"/>
          <w:sz w:val="22"/>
          <w:szCs w:val="22"/>
          <w:lang w:val="en-CA"/>
        </w:rPr>
        <w:tab/>
        <w:t>Digital Video Management System</w:t>
      </w:r>
    </w:p>
    <w:p w14:paraId="0C835AE7" w14:textId="77777777" w:rsidR="00163B2F" w:rsidRPr="0058111A" w:rsidRDefault="00163B2F"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DVR</w:t>
      </w:r>
      <w:r w:rsidRPr="0058111A">
        <w:rPr>
          <w:rFonts w:asciiTheme="majorBidi" w:hAnsiTheme="majorBidi" w:cstheme="majorBidi"/>
          <w:sz w:val="22"/>
          <w:szCs w:val="22"/>
          <w:lang w:val="en-CA"/>
        </w:rPr>
        <w:tab/>
        <w:t>Digital Video Recorder, a precursor to the NVR</w:t>
      </w:r>
    </w:p>
    <w:p w14:paraId="2BBF5AC2" w14:textId="0643CA8C"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EC</w:t>
      </w:r>
      <w:r w:rsidRPr="0058111A">
        <w:rPr>
          <w:rFonts w:asciiTheme="majorBidi" w:hAnsiTheme="majorBidi" w:cstheme="majorBidi"/>
          <w:sz w:val="22"/>
          <w:szCs w:val="22"/>
          <w:lang w:val="en-CA"/>
        </w:rPr>
        <w:tab/>
        <w:t>Environment Canada</w:t>
      </w:r>
    </w:p>
    <w:p w14:paraId="56BB9E55" w14:textId="7B30F613"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EEMAC</w:t>
      </w:r>
      <w:r w:rsidRPr="0058111A">
        <w:rPr>
          <w:rFonts w:asciiTheme="majorBidi" w:hAnsiTheme="majorBidi" w:cstheme="majorBidi"/>
          <w:sz w:val="22"/>
          <w:szCs w:val="22"/>
          <w:lang w:val="en-CA"/>
        </w:rPr>
        <w:tab/>
      </w:r>
      <w:r w:rsidRPr="0058111A">
        <w:rPr>
          <w:rFonts w:asciiTheme="majorBidi" w:hAnsiTheme="majorBidi" w:cstheme="majorBidi"/>
          <w:sz w:val="22"/>
          <w:szCs w:val="22"/>
        </w:rPr>
        <w:t>Electrical Equipment Manufacturers Association of Canada</w:t>
      </w:r>
    </w:p>
    <w:p w14:paraId="538DEAB5" w14:textId="43B9C5DB"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EIA</w:t>
      </w:r>
      <w:r w:rsidRPr="0058111A">
        <w:rPr>
          <w:rFonts w:asciiTheme="majorBidi" w:hAnsiTheme="majorBidi" w:cstheme="majorBidi"/>
          <w:sz w:val="22"/>
          <w:szCs w:val="22"/>
          <w:lang w:val="en-CA"/>
        </w:rPr>
        <w:tab/>
      </w:r>
      <w:r w:rsidRPr="0058111A">
        <w:rPr>
          <w:rFonts w:asciiTheme="majorBidi" w:hAnsiTheme="majorBidi" w:cstheme="majorBidi"/>
          <w:sz w:val="22"/>
          <w:szCs w:val="22"/>
        </w:rPr>
        <w:t>Electronic Industry Association</w:t>
      </w:r>
    </w:p>
    <w:p w14:paraId="61D79B3E" w14:textId="276B8EB7" w:rsidR="00936999" w:rsidRDefault="00936999"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EN</w:t>
      </w:r>
      <w:r>
        <w:rPr>
          <w:rFonts w:asciiTheme="majorBidi" w:hAnsiTheme="majorBidi" w:cstheme="majorBidi"/>
          <w:sz w:val="22"/>
          <w:szCs w:val="22"/>
          <w:lang w:val="en-CA"/>
        </w:rPr>
        <w:tab/>
        <w:t>European Standards (European Norms)</w:t>
      </w:r>
    </w:p>
    <w:p w14:paraId="670998B2" w14:textId="45301D0F"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ENV</w:t>
      </w:r>
      <w:r w:rsidRPr="0058111A">
        <w:rPr>
          <w:rFonts w:asciiTheme="majorBidi" w:hAnsiTheme="majorBidi" w:cstheme="majorBidi"/>
          <w:sz w:val="22"/>
          <w:szCs w:val="22"/>
          <w:lang w:val="en-CA"/>
        </w:rPr>
        <w:tab/>
        <w:t>Environmental Department (York Region)</w:t>
      </w:r>
    </w:p>
    <w:p w14:paraId="7633C4CB" w14:textId="7E93B943"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EOL</w:t>
      </w:r>
      <w:r w:rsidRPr="0058111A">
        <w:rPr>
          <w:rFonts w:asciiTheme="majorBidi" w:hAnsiTheme="majorBidi" w:cstheme="majorBidi"/>
          <w:sz w:val="22"/>
          <w:szCs w:val="22"/>
          <w:lang w:val="en-CA"/>
        </w:rPr>
        <w:tab/>
        <w:t>End of Line (</w:t>
      </w:r>
      <w:r w:rsidR="00915AF3">
        <w:rPr>
          <w:rFonts w:asciiTheme="majorBidi" w:hAnsiTheme="majorBidi" w:cstheme="majorBidi"/>
          <w:sz w:val="22"/>
          <w:szCs w:val="22"/>
          <w:lang w:val="en-CA"/>
        </w:rPr>
        <w:t xml:space="preserve">Supervision </w:t>
      </w:r>
      <w:r w:rsidRPr="0058111A">
        <w:rPr>
          <w:rFonts w:asciiTheme="majorBidi" w:hAnsiTheme="majorBidi" w:cstheme="majorBidi"/>
          <w:sz w:val="22"/>
          <w:szCs w:val="22"/>
          <w:lang w:val="en-CA"/>
        </w:rPr>
        <w:t>Resistor)</w:t>
      </w:r>
    </w:p>
    <w:p w14:paraId="3B11A1AC"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ESA</w:t>
      </w:r>
      <w:r w:rsidRPr="0058111A">
        <w:rPr>
          <w:rFonts w:asciiTheme="majorBidi" w:hAnsiTheme="majorBidi" w:cstheme="majorBidi"/>
          <w:sz w:val="22"/>
          <w:szCs w:val="22"/>
          <w:lang w:val="en-CA"/>
        </w:rPr>
        <w:tab/>
        <w:t>Electrical Safety Authority (Ontario)</w:t>
      </w:r>
    </w:p>
    <w:p w14:paraId="2E2E3861" w14:textId="76957F16"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ETL</w:t>
      </w:r>
      <w:r w:rsidRPr="0058111A">
        <w:rPr>
          <w:rFonts w:asciiTheme="majorBidi" w:hAnsiTheme="majorBidi" w:cstheme="majorBidi"/>
          <w:sz w:val="22"/>
          <w:szCs w:val="22"/>
          <w:lang w:val="en-CA"/>
        </w:rPr>
        <w:tab/>
      </w:r>
      <w:r w:rsidRPr="0058111A">
        <w:rPr>
          <w:rFonts w:asciiTheme="majorBidi" w:hAnsiTheme="majorBidi" w:cstheme="majorBidi"/>
          <w:sz w:val="22"/>
          <w:szCs w:val="22"/>
        </w:rPr>
        <w:t>Electrical Testing Laboratories</w:t>
      </w:r>
    </w:p>
    <w:p w14:paraId="2E741C20" w14:textId="0136CB9F"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w:t>
      </w:r>
      <w:r w:rsidRPr="0058111A">
        <w:rPr>
          <w:rFonts w:asciiTheme="majorBidi" w:hAnsiTheme="majorBidi" w:cstheme="majorBidi"/>
          <w:sz w:val="22"/>
          <w:szCs w:val="22"/>
          <w:lang w:val="en-CA"/>
        </w:rPr>
        <w:tab/>
        <w:t>Fahrenheit, Degrees</w:t>
      </w:r>
    </w:p>
    <w:p w14:paraId="1D768579" w14:textId="0A68C6FB" w:rsidR="0092449F" w:rsidRPr="0058111A" w:rsidRDefault="0092449F"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w:t>
      </w:r>
      <w:r w:rsidRPr="0058111A">
        <w:rPr>
          <w:rFonts w:asciiTheme="majorBidi" w:hAnsiTheme="majorBidi" w:cstheme="majorBidi"/>
          <w:sz w:val="22"/>
          <w:szCs w:val="22"/>
          <w:lang w:val="en-CA"/>
        </w:rPr>
        <w:tab/>
        <w:t>Farad, the unit of Capacitance</w:t>
      </w:r>
    </w:p>
    <w:p w14:paraId="3767CCE5" w14:textId="7FD159FF"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FAR</w:t>
      </w:r>
      <w:r w:rsidRPr="0058111A">
        <w:rPr>
          <w:rFonts w:asciiTheme="majorBidi" w:hAnsiTheme="majorBidi" w:cstheme="majorBidi"/>
          <w:sz w:val="22"/>
          <w:szCs w:val="22"/>
          <w:lang w:val="en-CA"/>
        </w:rPr>
        <w:tab/>
        <w:t>False Alarm Ratio</w:t>
      </w:r>
    </w:p>
    <w:p w14:paraId="242C3BCB"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FAR</w:t>
      </w:r>
      <w:r w:rsidRPr="0058111A">
        <w:rPr>
          <w:rFonts w:asciiTheme="majorBidi" w:hAnsiTheme="majorBidi" w:cstheme="majorBidi"/>
          <w:sz w:val="22"/>
          <w:szCs w:val="22"/>
          <w:lang w:val="en-CA"/>
        </w:rPr>
        <w:tab/>
        <w:t>False Alarm Rate</w:t>
      </w:r>
    </w:p>
    <w:p w14:paraId="61ACBF70" w14:textId="3D01E214"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FCC</w:t>
      </w:r>
      <w:r w:rsidRPr="0058111A">
        <w:rPr>
          <w:rFonts w:asciiTheme="majorBidi" w:hAnsiTheme="majorBidi" w:cstheme="majorBidi"/>
          <w:sz w:val="22"/>
          <w:szCs w:val="22"/>
          <w:lang w:val="en-CA"/>
        </w:rPr>
        <w:tab/>
      </w:r>
      <w:r w:rsidRPr="0058111A">
        <w:rPr>
          <w:rFonts w:asciiTheme="majorBidi" w:hAnsiTheme="majorBidi" w:cstheme="majorBidi"/>
          <w:sz w:val="22"/>
          <w:szCs w:val="22"/>
        </w:rPr>
        <w:t>Federal Communications Commission (US Government Agency)</w:t>
      </w:r>
    </w:p>
    <w:p w14:paraId="4FFEA2FA" w14:textId="6B958218" w:rsidR="00792214" w:rsidRPr="0058111A" w:rsidRDefault="00792214" w:rsidP="00AE18FB">
      <w:pPr>
        <w:pStyle w:val="BodyText"/>
        <w:ind w:left="2851" w:hanging="1440"/>
        <w:jc w:val="both"/>
        <w:rPr>
          <w:rFonts w:asciiTheme="majorBidi" w:hAnsiTheme="majorBidi" w:cstheme="majorBidi"/>
          <w:bCs/>
          <w:sz w:val="22"/>
          <w:szCs w:val="22"/>
          <w:lang w:val="en-CA"/>
        </w:rPr>
      </w:pPr>
      <w:r w:rsidRPr="0058111A">
        <w:rPr>
          <w:rFonts w:asciiTheme="majorBidi" w:hAnsiTheme="majorBidi" w:cstheme="majorBidi"/>
          <w:sz w:val="22"/>
          <w:szCs w:val="22"/>
          <w:lang w:val="en-CA"/>
        </w:rPr>
        <w:t>FDDI</w:t>
      </w:r>
      <w:r w:rsidRPr="0058111A">
        <w:rPr>
          <w:rFonts w:asciiTheme="majorBidi" w:hAnsiTheme="majorBidi" w:cstheme="majorBidi"/>
          <w:sz w:val="22"/>
          <w:szCs w:val="22"/>
          <w:lang w:val="en-CA"/>
        </w:rPr>
        <w:tab/>
      </w:r>
      <w:r w:rsidRPr="0058111A">
        <w:rPr>
          <w:rFonts w:asciiTheme="majorBidi" w:hAnsiTheme="majorBidi" w:cstheme="majorBidi"/>
          <w:bCs/>
          <w:sz w:val="22"/>
          <w:szCs w:val="22"/>
          <w:lang w:val="en-CA"/>
        </w:rPr>
        <w:t>Fibre Distributed Data Interface</w:t>
      </w:r>
    </w:p>
    <w:p w14:paraId="1BADEB24" w14:textId="7DD01DFA" w:rsidR="00E271A3" w:rsidRPr="0058111A" w:rsidRDefault="00E271A3" w:rsidP="00AE18FB">
      <w:pPr>
        <w:pStyle w:val="BodyText"/>
        <w:ind w:left="2851" w:hanging="1440"/>
        <w:jc w:val="both"/>
        <w:rPr>
          <w:rFonts w:asciiTheme="majorBidi" w:hAnsiTheme="majorBidi" w:cstheme="majorBidi"/>
          <w:bCs/>
          <w:sz w:val="22"/>
          <w:szCs w:val="22"/>
          <w:lang w:val="en-CA"/>
        </w:rPr>
      </w:pPr>
      <w:r w:rsidRPr="0058111A">
        <w:rPr>
          <w:rFonts w:asciiTheme="majorBidi" w:hAnsiTheme="majorBidi" w:cstheme="majorBidi"/>
          <w:bCs/>
          <w:sz w:val="22"/>
          <w:szCs w:val="22"/>
          <w:lang w:val="en-CA"/>
        </w:rPr>
        <w:t>FIPPA</w:t>
      </w:r>
      <w:r w:rsidRPr="0058111A">
        <w:rPr>
          <w:rFonts w:asciiTheme="majorBidi" w:hAnsiTheme="majorBidi" w:cstheme="majorBidi"/>
          <w:bCs/>
          <w:sz w:val="22"/>
          <w:szCs w:val="22"/>
          <w:lang w:val="en-CA"/>
        </w:rPr>
        <w:tab/>
      </w:r>
      <w:r w:rsidRPr="0058111A">
        <w:rPr>
          <w:rFonts w:asciiTheme="majorBidi" w:hAnsiTheme="majorBidi" w:cstheme="majorBidi"/>
          <w:color w:val="202124"/>
          <w:sz w:val="22"/>
          <w:szCs w:val="22"/>
          <w:shd w:val="clear" w:color="auto" w:fill="FFFFFF"/>
          <w:lang w:val="en-CA"/>
        </w:rPr>
        <w:t>The Freedom of Information and Protection of Privacy Act provides individuals with a right of access to certain records and personal information under the custody or control of institutions covered by the Act.</w:t>
      </w:r>
    </w:p>
    <w:p w14:paraId="12752C08" w14:textId="535D148C" w:rsidR="00626A43" w:rsidRPr="0058111A" w:rsidRDefault="00626A43" w:rsidP="00AE18FB">
      <w:pPr>
        <w:pStyle w:val="BodyText"/>
        <w:ind w:left="2851" w:hanging="1440"/>
        <w:jc w:val="both"/>
        <w:rPr>
          <w:rFonts w:asciiTheme="majorBidi" w:hAnsiTheme="majorBidi" w:cstheme="majorBidi"/>
          <w:bCs/>
          <w:sz w:val="22"/>
          <w:szCs w:val="22"/>
          <w:lang w:val="en-CA"/>
        </w:rPr>
      </w:pPr>
      <w:r w:rsidRPr="0058111A">
        <w:rPr>
          <w:rFonts w:asciiTheme="majorBidi" w:hAnsiTheme="majorBidi" w:cstheme="majorBidi"/>
          <w:bCs/>
          <w:sz w:val="22"/>
          <w:szCs w:val="22"/>
          <w:lang w:val="en-CA"/>
        </w:rPr>
        <w:t>FM</w:t>
      </w:r>
      <w:r w:rsidRPr="0058111A">
        <w:rPr>
          <w:rFonts w:asciiTheme="majorBidi" w:hAnsiTheme="majorBidi" w:cstheme="majorBidi"/>
          <w:bCs/>
          <w:sz w:val="22"/>
          <w:szCs w:val="22"/>
          <w:lang w:val="en-CA"/>
        </w:rPr>
        <w:tab/>
        <w:t>Frequency Modulation (as in broadcast radio)</w:t>
      </w:r>
    </w:p>
    <w:p w14:paraId="19C16396" w14:textId="77777777" w:rsidR="00104ADD" w:rsidRDefault="00104ADD" w:rsidP="00AE18FB">
      <w:pPr>
        <w:pStyle w:val="BodyText"/>
        <w:ind w:left="2851" w:hanging="1440"/>
        <w:jc w:val="both"/>
        <w:rPr>
          <w:rFonts w:asciiTheme="majorBidi" w:hAnsiTheme="majorBidi" w:cstheme="majorBidi"/>
          <w:bCs/>
          <w:sz w:val="22"/>
          <w:szCs w:val="22"/>
          <w:lang w:val="en-CA"/>
        </w:rPr>
      </w:pPr>
      <w:r>
        <w:rPr>
          <w:rFonts w:asciiTheme="majorBidi" w:hAnsiTheme="majorBidi" w:cstheme="majorBidi"/>
          <w:bCs/>
          <w:sz w:val="22"/>
          <w:szCs w:val="22"/>
          <w:lang w:val="en-CA"/>
        </w:rPr>
        <w:t>FM</w:t>
      </w:r>
      <w:r>
        <w:rPr>
          <w:rFonts w:asciiTheme="majorBidi" w:hAnsiTheme="majorBidi" w:cstheme="majorBidi"/>
          <w:bCs/>
          <w:sz w:val="22"/>
          <w:szCs w:val="22"/>
          <w:lang w:val="en-CA"/>
        </w:rPr>
        <w:tab/>
        <w:t>Facility Management</w:t>
      </w:r>
    </w:p>
    <w:p w14:paraId="5361AD07" w14:textId="45F66D06" w:rsidR="006F3A9F" w:rsidRPr="0058111A" w:rsidRDefault="006F3A9F"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bCs/>
          <w:sz w:val="22"/>
          <w:szCs w:val="22"/>
          <w:lang w:val="en-CA"/>
        </w:rPr>
        <w:t>fps</w:t>
      </w:r>
      <w:r w:rsidRPr="0058111A">
        <w:rPr>
          <w:rFonts w:asciiTheme="majorBidi" w:hAnsiTheme="majorBidi" w:cstheme="majorBidi"/>
          <w:bCs/>
          <w:sz w:val="22"/>
          <w:szCs w:val="22"/>
          <w:lang w:val="en-CA"/>
        </w:rPr>
        <w:tab/>
        <w:t>frames per second, number of individual still images recorded or shown per second.</w:t>
      </w:r>
    </w:p>
    <w:p w14:paraId="76BF2E8D"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ft</w:t>
      </w:r>
      <w:r w:rsidRPr="0058111A">
        <w:rPr>
          <w:rFonts w:asciiTheme="majorBidi" w:hAnsiTheme="majorBidi" w:cstheme="majorBidi"/>
          <w:sz w:val="22"/>
          <w:szCs w:val="22"/>
          <w:lang w:val="en-CA"/>
        </w:rPr>
        <w:tab/>
        <w:t>Foot or Feet</w:t>
      </w:r>
    </w:p>
    <w:p w14:paraId="1F69E058"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FT-4</w:t>
      </w:r>
      <w:r w:rsidRPr="0058111A">
        <w:rPr>
          <w:rFonts w:asciiTheme="majorBidi" w:hAnsiTheme="majorBidi" w:cstheme="majorBidi"/>
          <w:sz w:val="22"/>
          <w:szCs w:val="22"/>
          <w:lang w:val="en-CA"/>
        </w:rPr>
        <w:tab/>
        <w:t>Flame Test Level 4 (Riser Rated Cable)</w:t>
      </w:r>
    </w:p>
    <w:p w14:paraId="3BD05308"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FT-6</w:t>
      </w:r>
      <w:r w:rsidRPr="0058111A">
        <w:rPr>
          <w:rFonts w:asciiTheme="majorBidi" w:hAnsiTheme="majorBidi" w:cstheme="majorBidi"/>
          <w:sz w:val="22"/>
          <w:szCs w:val="22"/>
          <w:lang w:val="en-CA"/>
        </w:rPr>
        <w:tab/>
        <w:t>Flame Test Level 6 (Plenum Rated Cable)</w:t>
      </w:r>
    </w:p>
    <w:p w14:paraId="767003EB" w14:textId="77777777" w:rsidR="00F20B44" w:rsidRPr="0058111A" w:rsidRDefault="00F20B4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G</w:t>
      </w:r>
      <w:r w:rsidRPr="0058111A">
        <w:rPr>
          <w:rFonts w:asciiTheme="majorBidi" w:hAnsiTheme="majorBidi" w:cstheme="majorBidi"/>
          <w:sz w:val="22"/>
          <w:szCs w:val="22"/>
          <w:lang w:val="en-CA"/>
        </w:rPr>
        <w:tab/>
        <w:t>Abbreviation for Giga, see Giga</w:t>
      </w:r>
    </w:p>
    <w:p w14:paraId="420E2330" w14:textId="385A2CA8"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GFCI</w:t>
      </w:r>
      <w:r w:rsidRPr="0058111A">
        <w:rPr>
          <w:rFonts w:asciiTheme="majorBidi" w:hAnsiTheme="majorBidi" w:cstheme="majorBidi"/>
          <w:sz w:val="22"/>
          <w:szCs w:val="22"/>
          <w:lang w:val="en-CA"/>
        </w:rPr>
        <w:tab/>
        <w:t>Ground Fault Circuit Interrupter (see GFI)</w:t>
      </w:r>
    </w:p>
    <w:p w14:paraId="3368B4A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GFI</w:t>
      </w:r>
      <w:r w:rsidRPr="0058111A">
        <w:rPr>
          <w:rFonts w:asciiTheme="majorBidi" w:hAnsiTheme="majorBidi" w:cstheme="majorBidi"/>
          <w:sz w:val="22"/>
          <w:szCs w:val="22"/>
          <w:lang w:val="en-CA"/>
        </w:rPr>
        <w:tab/>
        <w:t xml:space="preserve">Ground Fault Interrupter (see GFCI) </w:t>
      </w:r>
    </w:p>
    <w:p w14:paraId="498CEF87" w14:textId="311AB270" w:rsidR="00F20B44" w:rsidRPr="0058111A" w:rsidRDefault="00F20B44" w:rsidP="00AE18FB">
      <w:pPr>
        <w:pStyle w:val="BodyText"/>
        <w:ind w:left="2851" w:hanging="1440"/>
        <w:jc w:val="both"/>
        <w:rPr>
          <w:rFonts w:asciiTheme="majorBidi" w:hAnsiTheme="majorBidi" w:cstheme="majorBidi"/>
          <w:sz w:val="22"/>
          <w:szCs w:val="22"/>
          <w:vertAlign w:val="superscript"/>
          <w:lang w:val="en-CA"/>
        </w:rPr>
      </w:pPr>
      <w:r w:rsidRPr="0058111A">
        <w:rPr>
          <w:rFonts w:asciiTheme="majorBidi" w:hAnsiTheme="majorBidi" w:cstheme="majorBidi"/>
          <w:sz w:val="22"/>
          <w:szCs w:val="22"/>
          <w:lang w:val="en-CA"/>
        </w:rPr>
        <w:t>Giga</w:t>
      </w:r>
      <w:r w:rsidRPr="0058111A">
        <w:rPr>
          <w:rFonts w:asciiTheme="majorBidi" w:hAnsiTheme="majorBidi" w:cstheme="majorBidi"/>
          <w:sz w:val="22"/>
          <w:szCs w:val="22"/>
          <w:lang w:val="en-CA"/>
        </w:rPr>
        <w:tab/>
      </w:r>
      <w:r w:rsidR="00C67F35" w:rsidRPr="0058111A">
        <w:rPr>
          <w:rFonts w:asciiTheme="majorBidi" w:hAnsiTheme="majorBidi" w:cstheme="majorBidi"/>
          <w:sz w:val="22"/>
          <w:szCs w:val="22"/>
          <w:lang w:val="en-CA"/>
        </w:rPr>
        <w:t xml:space="preserve">The prefix to </w:t>
      </w:r>
      <w:r w:rsidRPr="0058111A">
        <w:rPr>
          <w:rFonts w:asciiTheme="majorBidi" w:hAnsiTheme="majorBidi" w:cstheme="majorBidi"/>
          <w:sz w:val="22"/>
          <w:szCs w:val="22"/>
          <w:lang w:val="en-CA"/>
        </w:rPr>
        <w:t xml:space="preserve">a value </w:t>
      </w:r>
      <w:r w:rsidR="00C67F35" w:rsidRPr="0058111A">
        <w:rPr>
          <w:rFonts w:asciiTheme="majorBidi" w:hAnsiTheme="majorBidi" w:cstheme="majorBidi"/>
          <w:sz w:val="22"/>
          <w:szCs w:val="22"/>
          <w:lang w:val="en-CA"/>
        </w:rPr>
        <w:t>meaning</w:t>
      </w:r>
      <w:r w:rsidRPr="0058111A">
        <w:rPr>
          <w:rFonts w:asciiTheme="majorBidi" w:hAnsiTheme="majorBidi" w:cstheme="majorBidi"/>
          <w:sz w:val="22"/>
          <w:szCs w:val="22"/>
          <w:lang w:val="en-CA"/>
        </w:rPr>
        <w:t xml:space="preserve"> 1,000 000 000 or 10</w:t>
      </w:r>
      <w:r w:rsidRPr="0058111A">
        <w:rPr>
          <w:rFonts w:asciiTheme="majorBidi" w:hAnsiTheme="majorBidi" w:cstheme="majorBidi"/>
          <w:sz w:val="22"/>
          <w:szCs w:val="22"/>
          <w:vertAlign w:val="superscript"/>
          <w:lang w:val="en-CA"/>
        </w:rPr>
        <w:t>9</w:t>
      </w:r>
    </w:p>
    <w:p w14:paraId="52E6C700" w14:textId="7C1EED92"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HTML</w:t>
      </w:r>
      <w:r w:rsidRPr="0058111A">
        <w:rPr>
          <w:rFonts w:asciiTheme="majorBidi" w:hAnsiTheme="majorBidi" w:cstheme="majorBidi"/>
          <w:sz w:val="22"/>
          <w:szCs w:val="22"/>
          <w:lang w:val="en-CA"/>
        </w:rPr>
        <w:tab/>
      </w:r>
      <w:r w:rsidRPr="0058111A">
        <w:rPr>
          <w:rStyle w:val="ilfuvd"/>
          <w:rFonts w:asciiTheme="majorBidi" w:hAnsiTheme="majorBidi" w:cstheme="majorBidi"/>
          <w:color w:val="222222"/>
          <w:sz w:val="22"/>
          <w:szCs w:val="22"/>
          <w:lang w:val="en-CA"/>
        </w:rPr>
        <w:t>Hyper Text Mark-up Language</w:t>
      </w:r>
    </w:p>
    <w:p w14:paraId="4DA9A2A4" w14:textId="77777777" w:rsidR="0092449F" w:rsidRPr="0058111A" w:rsidRDefault="0092449F"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H</w:t>
      </w:r>
      <w:r w:rsidRPr="0058111A">
        <w:rPr>
          <w:rFonts w:asciiTheme="majorBidi" w:hAnsiTheme="majorBidi" w:cstheme="majorBidi"/>
          <w:sz w:val="22"/>
          <w:szCs w:val="22"/>
          <w:lang w:val="en-CA"/>
        </w:rPr>
        <w:tab/>
        <w:t>Henry, the unit of inductance</w:t>
      </w:r>
    </w:p>
    <w:p w14:paraId="7A6D3984" w14:textId="7FBB4095"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Hz</w:t>
      </w:r>
      <w:r w:rsidRPr="0058111A">
        <w:rPr>
          <w:rFonts w:asciiTheme="majorBidi" w:hAnsiTheme="majorBidi" w:cstheme="majorBidi"/>
          <w:sz w:val="22"/>
          <w:szCs w:val="22"/>
          <w:lang w:val="en-CA"/>
        </w:rPr>
        <w:tab/>
        <w:t>Hertz (frequency in cycles/second)</w:t>
      </w:r>
    </w:p>
    <w:p w14:paraId="4B447A15"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IDS</w:t>
      </w:r>
      <w:r w:rsidRPr="0058111A">
        <w:rPr>
          <w:rFonts w:asciiTheme="majorBidi" w:hAnsiTheme="majorBidi" w:cstheme="majorBidi"/>
          <w:sz w:val="22"/>
          <w:szCs w:val="22"/>
          <w:lang w:val="en-CA"/>
        </w:rPr>
        <w:tab/>
        <w:t>Intrusion Detection System</w:t>
      </w:r>
    </w:p>
    <w:p w14:paraId="1D0C5EA8"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IEC</w:t>
      </w:r>
      <w:r w:rsidRPr="0058111A">
        <w:rPr>
          <w:rFonts w:asciiTheme="majorBidi" w:hAnsiTheme="majorBidi" w:cstheme="majorBidi"/>
          <w:sz w:val="22"/>
          <w:szCs w:val="22"/>
          <w:lang w:val="en-CA"/>
        </w:rPr>
        <w:tab/>
        <w:t>International Electrotechnical Commission</w:t>
      </w:r>
    </w:p>
    <w:p w14:paraId="7E98238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IEEE</w:t>
      </w:r>
      <w:r w:rsidRPr="0058111A">
        <w:rPr>
          <w:rFonts w:asciiTheme="majorBidi" w:hAnsiTheme="majorBidi" w:cstheme="majorBidi"/>
          <w:sz w:val="22"/>
          <w:szCs w:val="22"/>
          <w:lang w:val="en-CA"/>
        </w:rPr>
        <w:tab/>
        <w:t>Institute of Electrical and Electronics Engineers (A standards organisation)</w:t>
      </w:r>
    </w:p>
    <w:p w14:paraId="2D96E8DA"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in or ins</w:t>
      </w:r>
      <w:r w:rsidRPr="0058111A">
        <w:rPr>
          <w:rFonts w:asciiTheme="majorBidi" w:hAnsiTheme="majorBidi" w:cstheme="majorBidi"/>
          <w:sz w:val="22"/>
          <w:szCs w:val="22"/>
          <w:lang w:val="en-CA"/>
        </w:rPr>
        <w:tab/>
        <w:t>Inch or Inches</w:t>
      </w:r>
    </w:p>
    <w:p w14:paraId="116FB6B5" w14:textId="64481098"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IP</w:t>
      </w:r>
      <w:r w:rsidRPr="0058111A">
        <w:rPr>
          <w:rFonts w:asciiTheme="majorBidi" w:hAnsiTheme="majorBidi" w:cstheme="majorBidi"/>
          <w:sz w:val="22"/>
          <w:szCs w:val="22"/>
          <w:lang w:val="en-CA"/>
        </w:rPr>
        <w:tab/>
        <w:t>Internet Protocol</w:t>
      </w:r>
      <w:r w:rsidR="005D7AB3" w:rsidRPr="0058111A">
        <w:rPr>
          <w:rFonts w:asciiTheme="majorBidi" w:hAnsiTheme="majorBidi" w:cstheme="majorBidi"/>
          <w:sz w:val="22"/>
          <w:szCs w:val="22"/>
          <w:lang w:val="en-CA"/>
        </w:rPr>
        <w:t>, also Intellectual Property</w:t>
      </w:r>
    </w:p>
    <w:p w14:paraId="05C10A7C"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IR</w:t>
      </w:r>
      <w:r w:rsidRPr="0058111A">
        <w:rPr>
          <w:rFonts w:asciiTheme="majorBidi" w:hAnsiTheme="majorBidi" w:cstheme="majorBidi"/>
          <w:sz w:val="22"/>
          <w:szCs w:val="22"/>
          <w:lang w:val="en-CA"/>
        </w:rPr>
        <w:tab/>
        <w:t>Infra-Red</w:t>
      </w:r>
    </w:p>
    <w:p w14:paraId="25F15624" w14:textId="72283FC3" w:rsidR="005B3400" w:rsidRDefault="005B3400"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IS</w:t>
      </w:r>
      <w:r>
        <w:rPr>
          <w:rFonts w:asciiTheme="majorBidi" w:hAnsiTheme="majorBidi" w:cstheme="majorBidi"/>
          <w:sz w:val="22"/>
          <w:szCs w:val="22"/>
          <w:lang w:val="en-CA"/>
        </w:rPr>
        <w:tab/>
        <w:t>Intrinsically Safe</w:t>
      </w:r>
    </w:p>
    <w:p w14:paraId="59BBEA85" w14:textId="46CF9E1B"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ISC</w:t>
      </w:r>
      <w:r w:rsidRPr="0058111A">
        <w:rPr>
          <w:rFonts w:asciiTheme="majorBidi" w:hAnsiTheme="majorBidi" w:cstheme="majorBidi"/>
          <w:sz w:val="22"/>
          <w:szCs w:val="22"/>
          <w:lang w:val="en-CA"/>
        </w:rPr>
        <w:tab/>
        <w:t>Intelligent System Controller</w:t>
      </w:r>
    </w:p>
    <w:p w14:paraId="1920E85B"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ISO</w:t>
      </w:r>
      <w:r w:rsidRPr="0058111A">
        <w:rPr>
          <w:rFonts w:asciiTheme="majorBidi" w:hAnsiTheme="majorBidi" w:cstheme="majorBidi"/>
          <w:sz w:val="22"/>
          <w:szCs w:val="22"/>
          <w:lang w:val="en-CA"/>
        </w:rPr>
        <w:tab/>
        <w:t>International Organization for Standardization</w:t>
      </w:r>
    </w:p>
    <w:p w14:paraId="1E7E9E16"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ISP </w:t>
      </w:r>
      <w:r w:rsidRPr="0058111A">
        <w:rPr>
          <w:rFonts w:asciiTheme="majorBidi" w:hAnsiTheme="majorBidi" w:cstheme="majorBidi"/>
          <w:sz w:val="22"/>
          <w:szCs w:val="22"/>
          <w:lang w:val="en-CA"/>
        </w:rPr>
        <w:tab/>
        <w:t>Internet Service Provider</w:t>
      </w:r>
    </w:p>
    <w:p w14:paraId="7A838037"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IT </w:t>
      </w:r>
      <w:r w:rsidRPr="0058111A">
        <w:rPr>
          <w:rFonts w:asciiTheme="majorBidi" w:hAnsiTheme="majorBidi" w:cstheme="majorBidi"/>
          <w:sz w:val="22"/>
          <w:szCs w:val="22"/>
          <w:lang w:val="en-CA"/>
        </w:rPr>
        <w:tab/>
        <w:t>Information Technology</w:t>
      </w:r>
    </w:p>
    <w:p w14:paraId="21DAB019"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ITS</w:t>
      </w:r>
      <w:r w:rsidRPr="0058111A">
        <w:rPr>
          <w:rFonts w:asciiTheme="majorBidi" w:hAnsiTheme="majorBidi" w:cstheme="majorBidi"/>
          <w:sz w:val="22"/>
          <w:szCs w:val="22"/>
          <w:lang w:val="en-CA"/>
        </w:rPr>
        <w:tab/>
        <w:t>Information Technology Services</w:t>
      </w:r>
    </w:p>
    <w:p w14:paraId="7BD2CAA0" w14:textId="796FA0C5" w:rsidR="000B4C46" w:rsidRDefault="000B4C4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ITU</w:t>
      </w:r>
      <w:r>
        <w:rPr>
          <w:rFonts w:asciiTheme="majorBidi" w:hAnsiTheme="majorBidi" w:cstheme="majorBidi"/>
          <w:sz w:val="22"/>
          <w:szCs w:val="22"/>
          <w:lang w:val="en-CA"/>
        </w:rPr>
        <w:tab/>
        <w:t>International Telecommunication Union (A UN Agency)</w:t>
      </w:r>
    </w:p>
    <w:p w14:paraId="3A9491F9" w14:textId="77777777" w:rsidR="000B4C46" w:rsidRDefault="000B4C4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ITU-T</w:t>
      </w:r>
      <w:r>
        <w:rPr>
          <w:rFonts w:asciiTheme="majorBidi" w:hAnsiTheme="majorBidi" w:cstheme="majorBidi"/>
          <w:sz w:val="22"/>
          <w:szCs w:val="22"/>
          <w:lang w:val="en-CA"/>
        </w:rPr>
        <w:tab/>
        <w:t>ITU Telecommunication Standardisation Sector</w:t>
      </w:r>
    </w:p>
    <w:p w14:paraId="3054DBE4" w14:textId="642D57F7"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JPEG</w:t>
      </w:r>
      <w:r w:rsidRPr="0058111A">
        <w:rPr>
          <w:rFonts w:asciiTheme="majorBidi" w:hAnsiTheme="majorBidi" w:cstheme="majorBidi"/>
          <w:sz w:val="22"/>
          <w:szCs w:val="22"/>
          <w:lang w:val="en-CA"/>
        </w:rPr>
        <w:tab/>
      </w:r>
      <w:r w:rsidRPr="0058111A">
        <w:rPr>
          <w:rFonts w:asciiTheme="majorBidi" w:hAnsiTheme="majorBidi" w:cstheme="majorBidi"/>
          <w:sz w:val="22"/>
          <w:szCs w:val="22"/>
        </w:rPr>
        <w:t>Joint Photographic Experts Group</w:t>
      </w:r>
    </w:p>
    <w:p w14:paraId="5DA27B22" w14:textId="0C4AE58C"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k</w:t>
      </w:r>
      <w:r w:rsidRPr="0058111A">
        <w:rPr>
          <w:rFonts w:asciiTheme="majorBidi" w:hAnsiTheme="majorBidi" w:cstheme="majorBidi"/>
          <w:sz w:val="22"/>
          <w:szCs w:val="22"/>
          <w:lang w:val="en-CA"/>
        </w:rPr>
        <w:tab/>
        <w:t>kilo (as in 1,000 of subsequent unit)</w:t>
      </w:r>
    </w:p>
    <w:p w14:paraId="3D5AAF3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K</w:t>
      </w:r>
      <w:r w:rsidRPr="0058111A">
        <w:rPr>
          <w:rFonts w:asciiTheme="majorBidi" w:hAnsiTheme="majorBidi" w:cstheme="majorBidi"/>
          <w:sz w:val="22"/>
          <w:szCs w:val="22"/>
          <w:lang w:val="en-CA"/>
        </w:rPr>
        <w:tab/>
        <w:t>Kelvin, Degrees</w:t>
      </w:r>
    </w:p>
    <w:p w14:paraId="5B002E4A"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LAN</w:t>
      </w:r>
      <w:r w:rsidRPr="0058111A">
        <w:rPr>
          <w:rFonts w:asciiTheme="majorBidi" w:hAnsiTheme="majorBidi" w:cstheme="majorBidi"/>
          <w:sz w:val="22"/>
          <w:szCs w:val="22"/>
          <w:lang w:val="en-CA"/>
        </w:rPr>
        <w:tab/>
        <w:t>Local Area Network</w:t>
      </w:r>
    </w:p>
    <w:p w14:paraId="0A3324CD" w14:textId="77777777" w:rsidR="00ED3E86" w:rsidRPr="0058111A" w:rsidRDefault="00ED3E86"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LPR</w:t>
      </w:r>
      <w:r w:rsidRPr="0058111A">
        <w:rPr>
          <w:rFonts w:asciiTheme="majorBidi" w:hAnsiTheme="majorBidi" w:cstheme="majorBidi"/>
          <w:sz w:val="22"/>
          <w:szCs w:val="22"/>
          <w:lang w:val="en-CA"/>
        </w:rPr>
        <w:tab/>
        <w:t>Licence Plate Recognition</w:t>
      </w:r>
    </w:p>
    <w:p w14:paraId="30FCA2E7" w14:textId="79714A0F"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LTE</w:t>
      </w:r>
      <w:r w:rsidRPr="0058111A">
        <w:rPr>
          <w:rFonts w:asciiTheme="majorBidi" w:hAnsiTheme="majorBidi" w:cstheme="majorBidi"/>
          <w:sz w:val="22"/>
          <w:szCs w:val="22"/>
          <w:lang w:val="en-CA"/>
        </w:rPr>
        <w:tab/>
        <w:t>Long Term Evolution</w:t>
      </w:r>
    </w:p>
    <w:p w14:paraId="67023F79"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w:t>
      </w:r>
      <w:r w:rsidRPr="0058111A">
        <w:rPr>
          <w:rFonts w:asciiTheme="majorBidi" w:hAnsiTheme="majorBidi" w:cstheme="majorBidi"/>
          <w:sz w:val="22"/>
          <w:szCs w:val="22"/>
          <w:lang w:val="en-CA"/>
        </w:rPr>
        <w:tab/>
        <w:t>Metre</w:t>
      </w:r>
    </w:p>
    <w:p w14:paraId="5C49F0B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w:t>
      </w:r>
      <w:r w:rsidRPr="0058111A">
        <w:rPr>
          <w:rFonts w:asciiTheme="majorBidi" w:hAnsiTheme="majorBidi" w:cstheme="majorBidi"/>
          <w:sz w:val="22"/>
          <w:szCs w:val="22"/>
          <w:lang w:val="en-CA"/>
        </w:rPr>
        <w:tab/>
        <w:t>milli (as in 0.001 of subsequent unit)</w:t>
      </w:r>
    </w:p>
    <w:p w14:paraId="1BA40AE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w:t>
      </w:r>
      <w:r w:rsidRPr="0058111A">
        <w:rPr>
          <w:rFonts w:asciiTheme="majorBidi" w:hAnsiTheme="majorBidi" w:cstheme="majorBidi"/>
          <w:sz w:val="22"/>
          <w:szCs w:val="22"/>
          <w:lang w:val="en-CA"/>
        </w:rPr>
        <w:tab/>
        <w:t>Mega (as in 1,000,000 of subsequent unit)</w:t>
      </w:r>
    </w:p>
    <w:p w14:paraId="4A4996ED" w14:textId="36C98866" w:rsidR="00E271A3" w:rsidRPr="0058111A" w:rsidRDefault="00E271A3"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MFIPPA</w:t>
      </w:r>
      <w:r w:rsidRPr="0058111A">
        <w:rPr>
          <w:rFonts w:asciiTheme="majorBidi" w:hAnsiTheme="majorBidi" w:cstheme="majorBidi"/>
          <w:sz w:val="22"/>
          <w:szCs w:val="22"/>
          <w:lang w:val="en-CA"/>
        </w:rPr>
        <w:tab/>
      </w:r>
      <w:r w:rsidRPr="0058111A">
        <w:rPr>
          <w:rFonts w:asciiTheme="majorBidi" w:hAnsiTheme="majorBidi" w:cstheme="majorBidi"/>
          <w:color w:val="202124"/>
          <w:sz w:val="22"/>
          <w:szCs w:val="22"/>
          <w:shd w:val="clear" w:color="auto" w:fill="FFFFFF"/>
          <w:lang w:val="en-CA"/>
        </w:rPr>
        <w:t>The Municipal Freedom of Information and Protection of Privacy Act provides individuals with a right of access to certain records and personal information under the custody or control of institutions covered by the Act.</w:t>
      </w:r>
    </w:p>
    <w:p w14:paraId="269E54BF" w14:textId="284068A2" w:rsidR="00626A43" w:rsidRPr="0058111A" w:rsidRDefault="00626A43"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micro </w:t>
      </w:r>
      <w:r w:rsidRPr="0058111A">
        <w:rPr>
          <w:rFonts w:asciiTheme="majorBidi" w:hAnsiTheme="majorBidi" w:cstheme="majorBidi"/>
          <w:sz w:val="22"/>
          <w:szCs w:val="22"/>
          <w:lang w:val="en-CA"/>
        </w:rPr>
        <w:tab/>
        <w:t>a value of 0.000 001 or a millionth of the subsequent unit (µ)</w:t>
      </w:r>
    </w:p>
    <w:p w14:paraId="7F41F2E9" w14:textId="1A22081F"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mm</w:t>
      </w:r>
      <w:r w:rsidRPr="0058111A">
        <w:rPr>
          <w:rFonts w:asciiTheme="majorBidi" w:hAnsiTheme="majorBidi" w:cstheme="majorBidi"/>
          <w:sz w:val="22"/>
          <w:szCs w:val="22"/>
          <w:lang w:val="en-CA"/>
        </w:rPr>
        <w:tab/>
        <w:t>millimetre</w:t>
      </w:r>
    </w:p>
    <w:p w14:paraId="2DF9D8BF" w14:textId="1BD774F1" w:rsidR="00CB4D1C" w:rsidRPr="0058111A" w:rsidRDefault="00CB4D1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MPEG</w:t>
      </w:r>
      <w:r w:rsidRPr="0058111A">
        <w:rPr>
          <w:rFonts w:asciiTheme="majorBidi" w:hAnsiTheme="majorBidi" w:cstheme="majorBidi"/>
          <w:sz w:val="22"/>
          <w:szCs w:val="22"/>
          <w:lang w:val="en-CA"/>
        </w:rPr>
        <w:tab/>
      </w:r>
      <w:r w:rsidRPr="0058111A">
        <w:rPr>
          <w:rFonts w:asciiTheme="majorBidi" w:hAnsiTheme="majorBidi" w:cstheme="majorBidi"/>
          <w:sz w:val="22"/>
          <w:szCs w:val="22"/>
        </w:rPr>
        <w:t>Moving Picture Experts Group</w:t>
      </w:r>
    </w:p>
    <w:p w14:paraId="2010D60C" w14:textId="07F3C5D9"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MSDS</w:t>
      </w:r>
      <w:r w:rsidRPr="0058111A">
        <w:rPr>
          <w:rFonts w:asciiTheme="majorBidi" w:hAnsiTheme="majorBidi" w:cstheme="majorBidi"/>
          <w:sz w:val="22"/>
          <w:szCs w:val="22"/>
          <w:lang w:val="en-CA"/>
        </w:rPr>
        <w:tab/>
        <w:t>Material Safety Data Sheet (see SDS)</w:t>
      </w:r>
    </w:p>
    <w:p w14:paraId="40F05883"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MTBF</w:t>
      </w:r>
      <w:r w:rsidRPr="0058111A">
        <w:rPr>
          <w:rFonts w:asciiTheme="majorBidi" w:hAnsiTheme="majorBidi" w:cstheme="majorBidi"/>
          <w:sz w:val="22"/>
          <w:szCs w:val="22"/>
          <w:lang w:val="en-CA"/>
        </w:rPr>
        <w:tab/>
        <w:t>Mean Time Between Failures</w:t>
      </w:r>
    </w:p>
    <w:p w14:paraId="5F805E5F"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MTTF</w:t>
      </w:r>
      <w:r w:rsidRPr="0058111A">
        <w:rPr>
          <w:rFonts w:asciiTheme="majorBidi" w:hAnsiTheme="majorBidi" w:cstheme="majorBidi"/>
          <w:sz w:val="22"/>
          <w:szCs w:val="22"/>
          <w:lang w:val="en-CA"/>
        </w:rPr>
        <w:tab/>
        <w:t>Mean Time to Failure</w:t>
      </w:r>
    </w:p>
    <w:p w14:paraId="5AB158F9"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MTTR</w:t>
      </w:r>
      <w:r w:rsidRPr="0058111A">
        <w:rPr>
          <w:rFonts w:asciiTheme="majorBidi" w:hAnsiTheme="majorBidi" w:cstheme="majorBidi"/>
          <w:sz w:val="22"/>
          <w:szCs w:val="22"/>
          <w:lang w:val="en-CA"/>
        </w:rPr>
        <w:tab/>
        <w:t>Mean Time To Repair</w:t>
      </w:r>
    </w:p>
    <w:p w14:paraId="789C64A5" w14:textId="690C5BB6" w:rsidR="0092449F" w:rsidRPr="0058111A" w:rsidRDefault="0092449F"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nano </w:t>
      </w:r>
      <w:r w:rsidRPr="0058111A">
        <w:rPr>
          <w:rFonts w:asciiTheme="majorBidi" w:hAnsiTheme="majorBidi" w:cstheme="majorBidi"/>
          <w:sz w:val="22"/>
          <w:szCs w:val="22"/>
          <w:lang w:val="en-CA"/>
        </w:rPr>
        <w:tab/>
        <w:t>a value of 0.000 000.001 or 10</w:t>
      </w:r>
      <w:r w:rsidRPr="0058111A">
        <w:rPr>
          <w:rFonts w:asciiTheme="majorBidi" w:hAnsiTheme="majorBidi" w:cstheme="majorBidi"/>
          <w:sz w:val="22"/>
          <w:szCs w:val="22"/>
          <w:vertAlign w:val="superscript"/>
          <w:lang w:val="en-CA"/>
        </w:rPr>
        <w:t>-9</w:t>
      </w:r>
    </w:p>
    <w:p w14:paraId="60AF28F7" w14:textId="4CFBF2BF"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NBC</w:t>
      </w:r>
      <w:r w:rsidRPr="0058111A">
        <w:rPr>
          <w:rFonts w:asciiTheme="majorBidi" w:hAnsiTheme="majorBidi" w:cstheme="majorBidi"/>
          <w:sz w:val="22"/>
          <w:szCs w:val="22"/>
          <w:lang w:val="en-CA"/>
        </w:rPr>
        <w:tab/>
        <w:t xml:space="preserve">National Building Code (of Canada) </w:t>
      </w:r>
    </w:p>
    <w:p w14:paraId="3AC363C6"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NC</w:t>
      </w:r>
      <w:r w:rsidRPr="0058111A">
        <w:rPr>
          <w:rFonts w:asciiTheme="majorBidi" w:hAnsiTheme="majorBidi" w:cstheme="majorBidi"/>
          <w:sz w:val="22"/>
          <w:szCs w:val="22"/>
          <w:lang w:val="en-CA"/>
        </w:rPr>
        <w:tab/>
        <w:t>Normally Closed</w:t>
      </w:r>
    </w:p>
    <w:p w14:paraId="74D766D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NEC</w:t>
      </w:r>
      <w:r w:rsidRPr="0058111A">
        <w:rPr>
          <w:rFonts w:asciiTheme="majorBidi" w:hAnsiTheme="majorBidi" w:cstheme="majorBidi"/>
          <w:sz w:val="22"/>
          <w:szCs w:val="22"/>
          <w:lang w:val="en-CA"/>
        </w:rPr>
        <w:tab/>
        <w:t>National Electrical Code (US Electrical Code)</w:t>
      </w:r>
    </w:p>
    <w:p w14:paraId="06902922"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NEMA</w:t>
      </w:r>
      <w:r w:rsidRPr="0058111A">
        <w:rPr>
          <w:rFonts w:asciiTheme="majorBidi" w:hAnsiTheme="majorBidi" w:cstheme="majorBidi"/>
          <w:sz w:val="22"/>
          <w:szCs w:val="22"/>
          <w:lang w:val="en-CA"/>
        </w:rPr>
        <w:tab/>
        <w:t>National Electrical Manufacturers Association</w:t>
      </w:r>
    </w:p>
    <w:p w14:paraId="3E2DEA33" w14:textId="03609D4A" w:rsidR="00FD2F6C" w:rsidRPr="0058111A" w:rsidRDefault="00FD2F6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NFPA</w:t>
      </w:r>
      <w:r w:rsidRPr="0058111A">
        <w:rPr>
          <w:rFonts w:asciiTheme="majorBidi" w:hAnsiTheme="majorBidi" w:cstheme="majorBidi"/>
          <w:sz w:val="22"/>
          <w:szCs w:val="22"/>
          <w:lang w:val="en-CA"/>
        </w:rPr>
        <w:tab/>
      </w:r>
      <w:r w:rsidRPr="0058111A">
        <w:rPr>
          <w:rFonts w:asciiTheme="majorBidi" w:hAnsiTheme="majorBidi" w:cstheme="majorBidi"/>
          <w:sz w:val="22"/>
          <w:szCs w:val="22"/>
        </w:rPr>
        <w:t>National Fire Prevention Association</w:t>
      </w:r>
    </w:p>
    <w:p w14:paraId="6386C2A9" w14:textId="04975F41"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NO</w:t>
      </w:r>
      <w:r w:rsidRPr="0058111A">
        <w:rPr>
          <w:rFonts w:asciiTheme="majorBidi" w:hAnsiTheme="majorBidi" w:cstheme="majorBidi"/>
          <w:sz w:val="22"/>
          <w:szCs w:val="22"/>
          <w:lang w:val="en-CA"/>
        </w:rPr>
        <w:tab/>
        <w:t>Normally Open</w:t>
      </w:r>
    </w:p>
    <w:p w14:paraId="43E6A7E8"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NPT</w:t>
      </w:r>
      <w:r w:rsidRPr="0058111A">
        <w:rPr>
          <w:rFonts w:asciiTheme="majorBidi" w:hAnsiTheme="majorBidi" w:cstheme="majorBidi"/>
          <w:sz w:val="22"/>
          <w:szCs w:val="22"/>
          <w:lang w:val="en-CA"/>
        </w:rPr>
        <w:tab/>
        <w:t>National Pipe Thread</w:t>
      </w:r>
    </w:p>
    <w:p w14:paraId="7FE30A67" w14:textId="10F7F6AC" w:rsidR="00FD2F6C" w:rsidRPr="0058111A" w:rsidRDefault="00FD2F6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NTSC</w:t>
      </w:r>
      <w:r w:rsidRPr="0058111A">
        <w:rPr>
          <w:rFonts w:asciiTheme="majorBidi" w:hAnsiTheme="majorBidi" w:cstheme="majorBidi"/>
          <w:sz w:val="22"/>
          <w:szCs w:val="22"/>
          <w:lang w:val="en-CA"/>
        </w:rPr>
        <w:tab/>
      </w:r>
      <w:r w:rsidRPr="0058111A">
        <w:rPr>
          <w:rFonts w:asciiTheme="majorBidi" w:hAnsiTheme="majorBidi" w:cstheme="majorBidi"/>
          <w:sz w:val="22"/>
          <w:szCs w:val="22"/>
        </w:rPr>
        <w:t>National Television Systems Committee</w:t>
      </w:r>
      <w:r w:rsidRPr="0058111A">
        <w:rPr>
          <w:rFonts w:asciiTheme="majorBidi" w:hAnsiTheme="majorBidi" w:cstheme="majorBidi"/>
          <w:sz w:val="22"/>
          <w:szCs w:val="22"/>
          <w:lang w:val="en-CA"/>
        </w:rPr>
        <w:t xml:space="preserve"> (also form of TV encoding)</w:t>
      </w:r>
    </w:p>
    <w:p w14:paraId="02C4594F" w14:textId="6777F446"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NVR</w:t>
      </w:r>
      <w:r w:rsidRPr="0058111A">
        <w:rPr>
          <w:rFonts w:asciiTheme="majorBidi" w:hAnsiTheme="majorBidi" w:cstheme="majorBidi"/>
          <w:sz w:val="22"/>
          <w:szCs w:val="22"/>
          <w:lang w:val="en-CA"/>
        </w:rPr>
        <w:tab/>
      </w:r>
      <w:r w:rsidR="00163B2F" w:rsidRPr="0058111A">
        <w:rPr>
          <w:rFonts w:asciiTheme="majorBidi" w:hAnsiTheme="majorBidi" w:cstheme="majorBidi"/>
          <w:sz w:val="22"/>
          <w:szCs w:val="22"/>
          <w:lang w:val="en-CA"/>
        </w:rPr>
        <w:t>Network</w:t>
      </w:r>
      <w:r w:rsidRPr="0058111A">
        <w:rPr>
          <w:rFonts w:asciiTheme="majorBidi" w:hAnsiTheme="majorBidi" w:cstheme="majorBidi"/>
          <w:sz w:val="22"/>
          <w:szCs w:val="22"/>
          <w:lang w:val="en-CA"/>
        </w:rPr>
        <w:t xml:space="preserve"> Video Recorder</w:t>
      </w:r>
    </w:p>
    <w:p w14:paraId="41A2E00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O&amp;M</w:t>
      </w:r>
      <w:r w:rsidRPr="0058111A">
        <w:rPr>
          <w:rFonts w:asciiTheme="majorBidi" w:hAnsiTheme="majorBidi" w:cstheme="majorBidi"/>
          <w:sz w:val="22"/>
          <w:szCs w:val="22"/>
          <w:lang w:val="en-CA"/>
        </w:rPr>
        <w:tab/>
        <w:t>Operations and Maintenance</w:t>
      </w:r>
    </w:p>
    <w:p w14:paraId="2078319A"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OBC</w:t>
      </w:r>
      <w:r w:rsidRPr="0058111A">
        <w:rPr>
          <w:rFonts w:asciiTheme="majorBidi" w:hAnsiTheme="majorBidi" w:cstheme="majorBidi"/>
          <w:sz w:val="22"/>
          <w:szCs w:val="22"/>
          <w:lang w:val="en-CA"/>
        </w:rPr>
        <w:tab/>
        <w:t>Ontario Building Code</w:t>
      </w:r>
    </w:p>
    <w:p w14:paraId="3E13A402"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ODBC</w:t>
      </w:r>
      <w:r w:rsidRPr="0058111A">
        <w:rPr>
          <w:rFonts w:asciiTheme="majorBidi" w:hAnsiTheme="majorBidi" w:cstheme="majorBidi"/>
          <w:sz w:val="22"/>
          <w:szCs w:val="22"/>
          <w:lang w:val="en-CA"/>
        </w:rPr>
        <w:tab/>
        <w:t>Open Database Connectivity</w:t>
      </w:r>
    </w:p>
    <w:p w14:paraId="1287AA02"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OEM</w:t>
      </w:r>
      <w:r w:rsidRPr="0058111A">
        <w:rPr>
          <w:rFonts w:asciiTheme="majorBidi" w:hAnsiTheme="majorBidi" w:cstheme="majorBidi"/>
          <w:sz w:val="22"/>
          <w:szCs w:val="22"/>
          <w:lang w:val="en-CA"/>
        </w:rPr>
        <w:tab/>
        <w:t>Original Equipment Manufacturer</w:t>
      </w:r>
    </w:p>
    <w:p w14:paraId="7991DAED"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OESC</w:t>
      </w:r>
      <w:r w:rsidRPr="0058111A">
        <w:rPr>
          <w:rFonts w:asciiTheme="majorBidi" w:hAnsiTheme="majorBidi" w:cstheme="majorBidi"/>
          <w:sz w:val="22"/>
          <w:szCs w:val="22"/>
          <w:lang w:val="en-CA"/>
        </w:rPr>
        <w:tab/>
        <w:t>Ontario Electrical Safety Code</w:t>
      </w:r>
    </w:p>
    <w:p w14:paraId="6B88ABE2"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OHSA</w:t>
      </w:r>
      <w:r w:rsidRPr="0058111A">
        <w:rPr>
          <w:rFonts w:asciiTheme="majorBidi" w:hAnsiTheme="majorBidi" w:cstheme="majorBidi"/>
          <w:sz w:val="22"/>
          <w:szCs w:val="22"/>
          <w:lang w:val="en-CA"/>
        </w:rPr>
        <w:tab/>
        <w:t>Occupational Health and Safety Act (Ontario)</w:t>
      </w:r>
    </w:p>
    <w:p w14:paraId="7536EB9E"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OHSS</w:t>
      </w:r>
      <w:r w:rsidRPr="0058111A">
        <w:rPr>
          <w:rFonts w:asciiTheme="majorBidi" w:hAnsiTheme="majorBidi" w:cstheme="majorBidi"/>
          <w:sz w:val="22"/>
          <w:szCs w:val="22"/>
          <w:lang w:val="en-CA"/>
        </w:rPr>
        <w:tab/>
        <w:t>Ontario Health and Safety Standards</w:t>
      </w:r>
    </w:p>
    <w:p w14:paraId="56FA099A" w14:textId="150EE025"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OMM</w:t>
      </w:r>
      <w:r w:rsidRPr="0058111A">
        <w:rPr>
          <w:rFonts w:asciiTheme="majorBidi" w:hAnsiTheme="majorBidi" w:cstheme="majorBidi"/>
          <w:sz w:val="22"/>
          <w:szCs w:val="22"/>
          <w:lang w:val="en-CA"/>
        </w:rPr>
        <w:tab/>
      </w:r>
      <w:r w:rsidR="0058111A" w:rsidRPr="0058111A">
        <w:rPr>
          <w:rFonts w:asciiTheme="majorBidi" w:hAnsiTheme="majorBidi" w:cstheme="majorBidi"/>
          <w:sz w:val="22"/>
          <w:szCs w:val="22"/>
          <w:lang w:val="en-CA"/>
        </w:rPr>
        <w:t>Operations Maintenance Monitoring (York Region)</w:t>
      </w:r>
    </w:p>
    <w:p w14:paraId="3C3B6123" w14:textId="34320EBD" w:rsidR="000B4C46" w:rsidRDefault="000B4C4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OSI</w:t>
      </w:r>
      <w:r>
        <w:rPr>
          <w:rFonts w:asciiTheme="majorBidi" w:hAnsiTheme="majorBidi" w:cstheme="majorBidi"/>
          <w:sz w:val="22"/>
          <w:szCs w:val="22"/>
          <w:lang w:val="en-CA"/>
        </w:rPr>
        <w:tab/>
        <w:t>Open Systems Interconnection (model)</w:t>
      </w:r>
    </w:p>
    <w:p w14:paraId="1E00B763" w14:textId="4BA962AD" w:rsidR="0092449F" w:rsidRPr="0058111A" w:rsidRDefault="00C67F35"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w:t>
      </w:r>
      <w:r w:rsidR="0092449F" w:rsidRPr="0058111A">
        <w:rPr>
          <w:rFonts w:asciiTheme="majorBidi" w:hAnsiTheme="majorBidi" w:cstheme="majorBidi"/>
          <w:sz w:val="22"/>
          <w:szCs w:val="22"/>
          <w:lang w:val="en-CA"/>
        </w:rPr>
        <w:tab/>
        <w:t>pico, the prefix to any unit to indicate 10</w:t>
      </w:r>
      <w:r w:rsidR="0092449F" w:rsidRPr="0058111A">
        <w:rPr>
          <w:rFonts w:asciiTheme="majorBidi" w:hAnsiTheme="majorBidi" w:cstheme="majorBidi"/>
          <w:sz w:val="22"/>
          <w:szCs w:val="22"/>
          <w:vertAlign w:val="superscript"/>
          <w:lang w:val="en-CA"/>
        </w:rPr>
        <w:t>-12</w:t>
      </w:r>
      <w:r w:rsidR="0092449F" w:rsidRPr="0058111A">
        <w:rPr>
          <w:rFonts w:asciiTheme="majorBidi" w:hAnsiTheme="majorBidi" w:cstheme="majorBidi"/>
          <w:sz w:val="22"/>
          <w:szCs w:val="22"/>
          <w:lang w:val="en-CA"/>
        </w:rPr>
        <w:t xml:space="preserve">, </w:t>
      </w:r>
      <w:r w:rsidR="00473EF1" w:rsidRPr="0058111A">
        <w:rPr>
          <w:rFonts w:asciiTheme="majorBidi" w:hAnsiTheme="majorBidi" w:cstheme="majorBidi"/>
          <w:sz w:val="22"/>
          <w:szCs w:val="22"/>
          <w:lang w:val="en-CA"/>
        </w:rPr>
        <w:t>i.e.,</w:t>
      </w:r>
      <w:r w:rsidR="0092449F" w:rsidRPr="0058111A">
        <w:rPr>
          <w:rFonts w:asciiTheme="majorBidi" w:hAnsiTheme="majorBidi" w:cstheme="majorBidi"/>
          <w:sz w:val="22"/>
          <w:szCs w:val="22"/>
          <w:lang w:val="en-CA"/>
        </w:rPr>
        <w:t xml:space="preserve"> 0.000 000 000 001</w:t>
      </w:r>
    </w:p>
    <w:p w14:paraId="514F46DD" w14:textId="0F053D0E"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Pa</w:t>
      </w:r>
      <w:r w:rsidRPr="0058111A">
        <w:rPr>
          <w:rFonts w:asciiTheme="majorBidi" w:hAnsiTheme="majorBidi" w:cstheme="majorBidi"/>
          <w:sz w:val="22"/>
          <w:szCs w:val="22"/>
          <w:lang w:val="en-CA"/>
        </w:rPr>
        <w:tab/>
        <w:t xml:space="preserve">Pascal (Unit of Pressure - see PSI) </w:t>
      </w:r>
    </w:p>
    <w:p w14:paraId="2F9623AD" w14:textId="089B6F83" w:rsidR="00FD2F6C" w:rsidRPr="0058111A" w:rsidRDefault="00FD2F6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PAL</w:t>
      </w:r>
      <w:r w:rsidRPr="0058111A">
        <w:rPr>
          <w:rFonts w:asciiTheme="majorBidi" w:hAnsiTheme="majorBidi" w:cstheme="majorBidi"/>
          <w:sz w:val="22"/>
          <w:szCs w:val="22"/>
          <w:lang w:val="en-CA"/>
        </w:rPr>
        <w:tab/>
      </w:r>
      <w:r w:rsidRPr="0058111A">
        <w:rPr>
          <w:rFonts w:asciiTheme="majorBidi" w:hAnsiTheme="majorBidi" w:cstheme="majorBidi"/>
          <w:sz w:val="22"/>
          <w:szCs w:val="22"/>
        </w:rPr>
        <w:t>Phase Alternating by Line</w:t>
      </w:r>
      <w:r w:rsidRPr="0058111A">
        <w:rPr>
          <w:rFonts w:asciiTheme="majorBidi" w:hAnsiTheme="majorBidi" w:cstheme="majorBidi"/>
          <w:sz w:val="22"/>
          <w:szCs w:val="22"/>
          <w:lang w:val="en-CA"/>
        </w:rPr>
        <w:t xml:space="preserve"> (form of TV encoding)</w:t>
      </w:r>
    </w:p>
    <w:p w14:paraId="695E7808" w14:textId="7D292C51"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PDC </w:t>
      </w:r>
      <w:r w:rsidRPr="0058111A">
        <w:rPr>
          <w:rFonts w:asciiTheme="majorBidi" w:hAnsiTheme="majorBidi" w:cstheme="majorBidi"/>
          <w:sz w:val="22"/>
          <w:szCs w:val="22"/>
          <w:lang w:val="en-CA"/>
        </w:rPr>
        <w:tab/>
        <w:t>Power Distribution Centre</w:t>
      </w:r>
    </w:p>
    <w:p w14:paraId="682FAC63"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PIT</w:t>
      </w:r>
      <w:r w:rsidRPr="0058111A">
        <w:rPr>
          <w:rFonts w:asciiTheme="majorBidi" w:hAnsiTheme="majorBidi" w:cstheme="majorBidi"/>
          <w:sz w:val="22"/>
          <w:szCs w:val="22"/>
          <w:lang w:val="en-CA"/>
        </w:rPr>
        <w:tab/>
        <w:t>Pre-Installation Testing</w:t>
      </w:r>
    </w:p>
    <w:p w14:paraId="07F537DF"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PPI</w:t>
      </w:r>
      <w:r w:rsidRPr="0058111A">
        <w:rPr>
          <w:rFonts w:asciiTheme="majorBidi" w:hAnsiTheme="majorBidi" w:cstheme="majorBidi"/>
          <w:sz w:val="22"/>
          <w:szCs w:val="22"/>
          <w:lang w:val="en-CA"/>
        </w:rPr>
        <w:tab/>
        <w:t>Pixels per Inch</w:t>
      </w:r>
    </w:p>
    <w:p w14:paraId="656D1AAF"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PPM</w:t>
      </w:r>
      <w:r w:rsidRPr="0058111A">
        <w:rPr>
          <w:rFonts w:asciiTheme="majorBidi" w:hAnsiTheme="majorBidi" w:cstheme="majorBidi"/>
          <w:sz w:val="22"/>
          <w:szCs w:val="22"/>
          <w:lang w:val="en-CA"/>
        </w:rPr>
        <w:tab/>
        <w:t>Preventive Maintenance (same as Preventative)</w:t>
      </w:r>
    </w:p>
    <w:p w14:paraId="25A5A004"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PMPP</w:t>
      </w:r>
      <w:r w:rsidRPr="0058111A">
        <w:rPr>
          <w:rFonts w:asciiTheme="majorBidi" w:hAnsiTheme="majorBidi" w:cstheme="majorBidi"/>
          <w:sz w:val="22"/>
          <w:szCs w:val="22"/>
          <w:lang w:val="en-CA"/>
        </w:rPr>
        <w:tab/>
        <w:t>Point to Multipoint Protocol</w:t>
      </w:r>
    </w:p>
    <w:p w14:paraId="5DF87744" w14:textId="0B1307E3"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POD</w:t>
      </w:r>
      <w:r w:rsidRPr="0058111A">
        <w:rPr>
          <w:rFonts w:asciiTheme="majorBidi" w:hAnsiTheme="majorBidi" w:cstheme="majorBidi"/>
          <w:sz w:val="22"/>
          <w:szCs w:val="22"/>
          <w:lang w:val="en-CA"/>
        </w:rPr>
        <w:tab/>
        <w:t>Probability Of Detection</w:t>
      </w:r>
    </w:p>
    <w:p w14:paraId="74223C92" w14:textId="3D4DD1F7" w:rsidR="00FE2E1D" w:rsidRPr="0058111A" w:rsidRDefault="00FE2E1D"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POE</w:t>
      </w:r>
      <w:r w:rsidRPr="0058111A">
        <w:rPr>
          <w:rFonts w:asciiTheme="majorBidi" w:hAnsiTheme="majorBidi" w:cstheme="majorBidi"/>
          <w:sz w:val="22"/>
          <w:szCs w:val="22"/>
          <w:lang w:val="en-CA"/>
        </w:rPr>
        <w:tab/>
      </w:r>
      <w:r w:rsidRPr="0058111A">
        <w:rPr>
          <w:rFonts w:asciiTheme="majorBidi" w:hAnsiTheme="majorBidi" w:cstheme="majorBidi"/>
          <w:sz w:val="22"/>
          <w:szCs w:val="22"/>
          <w:lang w:val="en-CA"/>
        </w:rPr>
        <w:tab/>
        <w:t>Power Over Ethernet</w:t>
      </w:r>
    </w:p>
    <w:p w14:paraId="2004664A"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POP</w:t>
      </w:r>
      <w:r w:rsidRPr="0058111A">
        <w:rPr>
          <w:rFonts w:asciiTheme="majorBidi" w:hAnsiTheme="majorBidi" w:cstheme="majorBidi"/>
          <w:sz w:val="22"/>
          <w:szCs w:val="22"/>
          <w:lang w:val="en-CA"/>
        </w:rPr>
        <w:tab/>
        <w:t>Proof Of Performance Testing</w:t>
      </w:r>
    </w:p>
    <w:p w14:paraId="63D4DEA7"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PPP </w:t>
      </w:r>
      <w:r w:rsidRPr="0058111A">
        <w:rPr>
          <w:rFonts w:asciiTheme="majorBidi" w:hAnsiTheme="majorBidi" w:cstheme="majorBidi"/>
          <w:sz w:val="22"/>
          <w:szCs w:val="22"/>
          <w:lang w:val="en-CA"/>
        </w:rPr>
        <w:tab/>
        <w:t>Point-to-Point Protocol</w:t>
      </w:r>
    </w:p>
    <w:p w14:paraId="786E883A"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PSAR</w:t>
      </w:r>
      <w:r w:rsidRPr="0058111A">
        <w:rPr>
          <w:rFonts w:asciiTheme="majorBidi" w:hAnsiTheme="majorBidi" w:cstheme="majorBidi"/>
          <w:sz w:val="22"/>
          <w:szCs w:val="22"/>
          <w:lang w:val="en-CA"/>
        </w:rPr>
        <w:tab/>
        <w:t>Physical Security Assessment Report</w:t>
      </w:r>
    </w:p>
    <w:p w14:paraId="436D17ED"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PSI</w:t>
      </w:r>
      <w:r w:rsidRPr="0058111A">
        <w:rPr>
          <w:rFonts w:asciiTheme="majorBidi" w:hAnsiTheme="majorBidi" w:cstheme="majorBidi"/>
          <w:sz w:val="22"/>
          <w:szCs w:val="22"/>
          <w:lang w:val="en-CA"/>
        </w:rPr>
        <w:tab/>
        <w:t>Pounds per Square Inch (see Pascal)</w:t>
      </w:r>
    </w:p>
    <w:p w14:paraId="4B3BA681"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PTZ</w:t>
      </w:r>
      <w:r w:rsidRPr="0058111A">
        <w:rPr>
          <w:rFonts w:asciiTheme="majorBidi" w:hAnsiTheme="majorBidi" w:cstheme="majorBidi"/>
          <w:sz w:val="22"/>
          <w:szCs w:val="22"/>
          <w:lang w:val="en-CA"/>
        </w:rPr>
        <w:tab/>
        <w:t>Pan, Tilt and Zoom (3 axes of motion for a surveillance camera)</w:t>
      </w:r>
    </w:p>
    <w:p w14:paraId="579E0420" w14:textId="77777777" w:rsidR="00626A43"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QC / QA </w:t>
      </w:r>
      <w:r w:rsidRPr="0058111A">
        <w:rPr>
          <w:rFonts w:asciiTheme="majorBidi" w:hAnsiTheme="majorBidi" w:cstheme="majorBidi"/>
          <w:sz w:val="22"/>
          <w:szCs w:val="22"/>
          <w:lang w:val="en-CA"/>
        </w:rPr>
        <w:tab/>
        <w:t>Quality Control / Quality Assurance</w:t>
      </w:r>
    </w:p>
    <w:p w14:paraId="1775C360" w14:textId="4755CD76" w:rsidR="00D924EA" w:rsidRPr="0058111A" w:rsidRDefault="00D924EA" w:rsidP="00AE18FB">
      <w:pPr>
        <w:pStyle w:val="BodyText"/>
        <w:ind w:left="2851" w:hanging="1440"/>
        <w:jc w:val="both"/>
        <w:rPr>
          <w:rFonts w:asciiTheme="majorBidi" w:hAnsiTheme="majorBidi" w:cstheme="majorBidi"/>
          <w:sz w:val="22"/>
          <w:szCs w:val="22"/>
        </w:rPr>
      </w:pPr>
      <w:r w:rsidRPr="0058111A">
        <w:rPr>
          <w:rFonts w:asciiTheme="majorBidi" w:hAnsiTheme="majorBidi" w:cstheme="majorBidi"/>
          <w:sz w:val="22"/>
          <w:szCs w:val="22"/>
        </w:rPr>
        <w:t>QAM</w:t>
      </w:r>
      <w:r w:rsidRPr="0058111A">
        <w:rPr>
          <w:rFonts w:asciiTheme="majorBidi" w:hAnsiTheme="majorBidi" w:cstheme="majorBidi"/>
          <w:sz w:val="22"/>
          <w:szCs w:val="22"/>
        </w:rPr>
        <w:tab/>
        <w:t>Quadrature Amplitude Modulation</w:t>
      </w:r>
      <w:r w:rsidR="00626A43" w:rsidRPr="0058111A">
        <w:rPr>
          <w:rFonts w:asciiTheme="majorBidi" w:hAnsiTheme="majorBidi" w:cstheme="majorBidi"/>
          <w:sz w:val="22"/>
          <w:szCs w:val="22"/>
        </w:rPr>
        <w:t xml:space="preserve"> (as in digital TV)</w:t>
      </w:r>
    </w:p>
    <w:p w14:paraId="139F4ADE" w14:textId="54D93DA5" w:rsidR="006F3A9F" w:rsidRPr="0058111A" w:rsidRDefault="006F3A9F"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RAID</w:t>
      </w:r>
      <w:r w:rsidRPr="0058111A">
        <w:rPr>
          <w:rFonts w:asciiTheme="majorBidi" w:hAnsiTheme="majorBidi" w:cstheme="majorBidi"/>
          <w:sz w:val="22"/>
          <w:szCs w:val="22"/>
          <w:lang w:val="en-CA"/>
        </w:rPr>
        <w:tab/>
        <w:t>"Redundant Array of Inexpensive Disks" or "Redundant Array of Independent Disks" is a data</w:t>
      </w:r>
      <w:r w:rsidR="005B3400">
        <w:rPr>
          <w:rFonts w:asciiTheme="majorBidi" w:hAnsiTheme="majorBidi" w:cstheme="majorBidi"/>
          <w:sz w:val="22"/>
          <w:szCs w:val="22"/>
          <w:lang w:val="en-CA"/>
        </w:rPr>
        <w:t xml:space="preserve"> </w:t>
      </w:r>
      <w:hyperlink r:id="rId79" w:tooltip="Storage virtualization" w:history="1">
        <w:r w:rsidRPr="0058111A">
          <w:rPr>
            <w:rFonts w:asciiTheme="majorBidi" w:hAnsiTheme="majorBidi" w:cstheme="majorBidi"/>
            <w:sz w:val="22"/>
            <w:szCs w:val="22"/>
            <w:lang w:val="en-CA"/>
          </w:rPr>
          <w:t>storage virtualization</w:t>
        </w:r>
      </w:hyperlink>
      <w:r w:rsidRPr="0058111A">
        <w:rPr>
          <w:rFonts w:asciiTheme="majorBidi" w:hAnsiTheme="majorBidi" w:cstheme="majorBidi"/>
          <w:sz w:val="22"/>
          <w:szCs w:val="22"/>
          <w:lang w:val="en-CA"/>
        </w:rPr>
        <w:t xml:space="preserve"> technology that combines multiple physical </w:t>
      </w:r>
      <w:hyperlink r:id="rId80" w:tooltip="Disk drive" w:history="1">
        <w:r w:rsidRPr="0058111A">
          <w:rPr>
            <w:rFonts w:asciiTheme="majorBidi" w:hAnsiTheme="majorBidi" w:cstheme="majorBidi"/>
            <w:sz w:val="22"/>
            <w:szCs w:val="22"/>
            <w:lang w:val="en-CA"/>
          </w:rPr>
          <w:t>disk drive</w:t>
        </w:r>
      </w:hyperlink>
      <w:r w:rsidRPr="0058111A">
        <w:rPr>
          <w:rFonts w:asciiTheme="majorBidi" w:hAnsiTheme="majorBidi" w:cstheme="majorBidi"/>
          <w:sz w:val="22"/>
          <w:szCs w:val="22"/>
          <w:lang w:val="en-CA"/>
        </w:rPr>
        <w:t xml:space="preserve"> components into one or more logical units for the purposes of</w:t>
      </w:r>
      <w:r w:rsidR="005B3400">
        <w:rPr>
          <w:rFonts w:asciiTheme="majorBidi" w:hAnsiTheme="majorBidi" w:cstheme="majorBidi"/>
          <w:sz w:val="22"/>
          <w:szCs w:val="22"/>
          <w:lang w:val="en-CA"/>
        </w:rPr>
        <w:t xml:space="preserve"> </w:t>
      </w:r>
      <w:hyperlink r:id="rId81" w:tooltip="Data redundancy" w:history="1">
        <w:r w:rsidRPr="0058111A">
          <w:rPr>
            <w:rFonts w:asciiTheme="majorBidi" w:hAnsiTheme="majorBidi" w:cstheme="majorBidi"/>
            <w:sz w:val="22"/>
            <w:szCs w:val="22"/>
            <w:lang w:val="en-CA"/>
          </w:rPr>
          <w:t>data redundancy</w:t>
        </w:r>
      </w:hyperlink>
      <w:r w:rsidRPr="0058111A">
        <w:rPr>
          <w:rFonts w:asciiTheme="majorBidi" w:hAnsiTheme="majorBidi" w:cstheme="majorBidi"/>
          <w:sz w:val="22"/>
          <w:szCs w:val="22"/>
          <w:lang w:val="en-CA"/>
        </w:rPr>
        <w:t>, performance improvement, or both.</w:t>
      </w:r>
    </w:p>
    <w:p w14:paraId="0031F220" w14:textId="5E23E7C4" w:rsidR="00880BBE" w:rsidRPr="0058111A" w:rsidRDefault="00880BBE"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RH</w:t>
      </w:r>
      <w:r w:rsidRPr="0058111A">
        <w:rPr>
          <w:rFonts w:asciiTheme="majorBidi" w:hAnsiTheme="majorBidi" w:cstheme="majorBidi"/>
          <w:sz w:val="22"/>
          <w:szCs w:val="22"/>
          <w:lang w:val="en-CA"/>
        </w:rPr>
        <w:tab/>
        <w:t>Relative Humidity, expressed as a percentage, indicates a present state of absolute humidity relative to a maximum humidity given the same temperature.</w:t>
      </w:r>
    </w:p>
    <w:p w14:paraId="61186DDF" w14:textId="74809A69" w:rsidR="00C40C49" w:rsidRDefault="00C40C49"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RTD</w:t>
      </w:r>
      <w:r>
        <w:rPr>
          <w:rFonts w:asciiTheme="majorBidi" w:hAnsiTheme="majorBidi" w:cstheme="majorBidi"/>
          <w:sz w:val="22"/>
          <w:szCs w:val="22"/>
          <w:lang w:val="en-CA"/>
        </w:rPr>
        <w:tab/>
        <w:t>Resistive Temperature Detector</w:t>
      </w:r>
    </w:p>
    <w:p w14:paraId="4421B3F7" w14:textId="1404EDF2" w:rsidR="00712826" w:rsidRDefault="0071282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RU</w:t>
      </w:r>
      <w:r>
        <w:rPr>
          <w:rFonts w:asciiTheme="majorBidi" w:hAnsiTheme="majorBidi" w:cstheme="majorBidi"/>
          <w:sz w:val="22"/>
          <w:szCs w:val="22"/>
          <w:lang w:val="en-CA"/>
        </w:rPr>
        <w:tab/>
        <w:t>Rack Unit, also abbreviated as “U”.</w:t>
      </w:r>
    </w:p>
    <w:p w14:paraId="32A83036" w14:textId="5F2907EB"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SAE</w:t>
      </w:r>
      <w:r w:rsidRPr="0058111A">
        <w:rPr>
          <w:rFonts w:asciiTheme="majorBidi" w:hAnsiTheme="majorBidi" w:cstheme="majorBidi"/>
          <w:sz w:val="22"/>
          <w:szCs w:val="22"/>
          <w:lang w:val="en-CA"/>
        </w:rPr>
        <w:tab/>
        <w:t>Society of Automotive Engineers</w:t>
      </w:r>
    </w:p>
    <w:p w14:paraId="794E4667"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SCADA</w:t>
      </w:r>
      <w:r w:rsidRPr="0058111A">
        <w:rPr>
          <w:rFonts w:asciiTheme="majorBidi" w:hAnsiTheme="majorBidi" w:cstheme="majorBidi"/>
          <w:sz w:val="22"/>
          <w:szCs w:val="22"/>
          <w:lang w:val="en-CA"/>
        </w:rPr>
        <w:tab/>
        <w:t>Supervisory Control And Data Acquisition</w:t>
      </w:r>
    </w:p>
    <w:p w14:paraId="4AEFE5DD" w14:textId="4EFAAB19"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SDS</w:t>
      </w:r>
      <w:r w:rsidRPr="0058111A">
        <w:rPr>
          <w:rFonts w:asciiTheme="majorBidi" w:hAnsiTheme="majorBidi" w:cstheme="majorBidi"/>
          <w:sz w:val="22"/>
          <w:szCs w:val="22"/>
          <w:lang w:val="en-CA"/>
        </w:rPr>
        <w:tab/>
        <w:t>Safety Data Sheet (formerly MSDS)</w:t>
      </w:r>
    </w:p>
    <w:p w14:paraId="0182BB99" w14:textId="406A6D79" w:rsidR="00785A86" w:rsidRPr="0058111A" w:rsidRDefault="00785A86"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SDK</w:t>
      </w:r>
      <w:r w:rsidRPr="0058111A">
        <w:rPr>
          <w:rFonts w:asciiTheme="majorBidi" w:hAnsiTheme="majorBidi" w:cstheme="majorBidi"/>
          <w:sz w:val="22"/>
          <w:szCs w:val="22"/>
          <w:lang w:val="en-CA"/>
        </w:rPr>
        <w:tab/>
        <w:t>Software Development Kit</w:t>
      </w:r>
    </w:p>
    <w:p w14:paraId="70522048" w14:textId="639F10B9" w:rsidR="00792214"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SI</w:t>
      </w:r>
      <w:r w:rsidRPr="0058111A">
        <w:rPr>
          <w:rFonts w:asciiTheme="majorBidi" w:hAnsiTheme="majorBidi" w:cstheme="majorBidi"/>
          <w:sz w:val="22"/>
          <w:szCs w:val="22"/>
          <w:lang w:val="en-CA"/>
        </w:rPr>
        <w:tab/>
        <w:t>International System of Units (Metric system)</w:t>
      </w:r>
    </w:p>
    <w:p w14:paraId="68518702" w14:textId="15F14679" w:rsidR="00DA7446" w:rsidRPr="0058111A" w:rsidRDefault="00DA744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SIL</w:t>
      </w:r>
      <w:r>
        <w:rPr>
          <w:rFonts w:asciiTheme="majorBidi" w:hAnsiTheme="majorBidi" w:cstheme="majorBidi"/>
          <w:sz w:val="22"/>
          <w:szCs w:val="22"/>
          <w:lang w:val="en-CA"/>
        </w:rPr>
        <w:tab/>
        <w:t>Safety Integrity Level, 1, 2, 3 or 4 (IEC 61508)</w:t>
      </w:r>
    </w:p>
    <w:p w14:paraId="19AD518F"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SIT</w:t>
      </w:r>
      <w:r w:rsidRPr="0058111A">
        <w:rPr>
          <w:rFonts w:asciiTheme="majorBidi" w:hAnsiTheme="majorBidi" w:cstheme="majorBidi"/>
          <w:sz w:val="22"/>
          <w:szCs w:val="22"/>
          <w:lang w:val="en-CA"/>
        </w:rPr>
        <w:tab/>
        <w:t>System Integration Test</w:t>
      </w:r>
    </w:p>
    <w:p w14:paraId="291EA7E7"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SMTP </w:t>
      </w:r>
      <w:r w:rsidRPr="0058111A">
        <w:rPr>
          <w:rFonts w:asciiTheme="majorBidi" w:hAnsiTheme="majorBidi" w:cstheme="majorBidi"/>
          <w:sz w:val="22"/>
          <w:szCs w:val="22"/>
          <w:lang w:val="en-CA"/>
        </w:rPr>
        <w:tab/>
        <w:t>Simple Mail Transfer Protocol</w:t>
      </w:r>
    </w:p>
    <w:p w14:paraId="181C114D"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SPICE</w:t>
      </w:r>
      <w:r w:rsidRPr="0058111A">
        <w:rPr>
          <w:rFonts w:asciiTheme="majorBidi" w:hAnsiTheme="majorBidi" w:cstheme="majorBidi"/>
          <w:sz w:val="22"/>
          <w:szCs w:val="22"/>
          <w:lang w:val="en-CA"/>
        </w:rPr>
        <w:tab/>
      </w:r>
      <w:r w:rsidRPr="0058111A">
        <w:rPr>
          <w:rFonts w:asciiTheme="majorBidi" w:hAnsiTheme="majorBidi" w:cstheme="majorBidi"/>
          <w:bCs/>
          <w:sz w:val="22"/>
          <w:szCs w:val="22"/>
          <w:lang w:val="en-CA"/>
        </w:rPr>
        <w:t>Software Process Improvement and Capability dEtermination</w:t>
      </w:r>
    </w:p>
    <w:p w14:paraId="07D07C49"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SQL </w:t>
      </w:r>
      <w:r w:rsidRPr="0058111A">
        <w:rPr>
          <w:rFonts w:asciiTheme="majorBidi" w:hAnsiTheme="majorBidi" w:cstheme="majorBidi"/>
          <w:sz w:val="22"/>
          <w:szCs w:val="22"/>
          <w:lang w:val="en-CA"/>
        </w:rPr>
        <w:tab/>
        <w:t>Structured Query Language</w:t>
      </w:r>
    </w:p>
    <w:p w14:paraId="643CB0AB" w14:textId="38E0B116"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w:t>
      </w:r>
      <w:r w:rsidRPr="0058111A">
        <w:rPr>
          <w:rFonts w:asciiTheme="majorBidi" w:hAnsiTheme="majorBidi" w:cstheme="majorBidi"/>
          <w:sz w:val="22"/>
          <w:szCs w:val="22"/>
          <w:lang w:val="en-CA"/>
        </w:rPr>
        <w:tab/>
        <w:t>Temperature</w:t>
      </w:r>
    </w:p>
    <w:p w14:paraId="0D203B70" w14:textId="30CEFE68" w:rsidR="00F20B44" w:rsidRPr="0058111A" w:rsidRDefault="00F20B4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w:t>
      </w:r>
      <w:r w:rsidRPr="0058111A">
        <w:rPr>
          <w:rFonts w:asciiTheme="majorBidi" w:hAnsiTheme="majorBidi" w:cstheme="majorBidi"/>
          <w:sz w:val="22"/>
          <w:szCs w:val="22"/>
          <w:lang w:val="en-CA"/>
        </w:rPr>
        <w:tab/>
        <w:t>Abbreviation for Tera (see Tera)</w:t>
      </w:r>
    </w:p>
    <w:p w14:paraId="07527A26" w14:textId="425334E0"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TCP/IP</w:t>
      </w:r>
      <w:r w:rsidRPr="0058111A">
        <w:rPr>
          <w:rFonts w:asciiTheme="majorBidi" w:hAnsiTheme="majorBidi" w:cstheme="majorBidi"/>
          <w:sz w:val="22"/>
          <w:szCs w:val="22"/>
          <w:lang w:val="en-CA"/>
        </w:rPr>
        <w:tab/>
      </w:r>
      <w:r w:rsidRPr="0058111A">
        <w:rPr>
          <w:rStyle w:val="ilfuvd"/>
          <w:rFonts w:asciiTheme="majorBidi" w:hAnsiTheme="majorBidi" w:cstheme="majorBidi"/>
          <w:color w:val="222222"/>
          <w:sz w:val="22"/>
          <w:szCs w:val="22"/>
          <w:lang w:val="en-CA"/>
        </w:rPr>
        <w:t>Transmission Control Protocol (TCP) / Internet Protocol (IP)</w:t>
      </w:r>
    </w:p>
    <w:p w14:paraId="7EB3ED4F" w14:textId="4D668D34" w:rsidR="00F20B44" w:rsidRPr="0058111A" w:rsidRDefault="00F20B4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Tera</w:t>
      </w:r>
      <w:r w:rsidRPr="0058111A">
        <w:rPr>
          <w:rFonts w:asciiTheme="majorBidi" w:hAnsiTheme="majorBidi" w:cstheme="majorBidi"/>
          <w:sz w:val="22"/>
          <w:szCs w:val="22"/>
          <w:lang w:val="en-CA"/>
        </w:rPr>
        <w:tab/>
        <w:t>is the prefix to indicate 10</w:t>
      </w:r>
      <w:r w:rsidRPr="0058111A">
        <w:rPr>
          <w:rFonts w:asciiTheme="majorBidi" w:hAnsiTheme="majorBidi" w:cstheme="majorBidi"/>
          <w:sz w:val="22"/>
          <w:szCs w:val="22"/>
          <w:vertAlign w:val="superscript"/>
          <w:lang w:val="en-CA"/>
        </w:rPr>
        <w:t>12</w:t>
      </w:r>
    </w:p>
    <w:p w14:paraId="65C55BAC" w14:textId="598FDA3B" w:rsidR="00FD2F6C" w:rsidRPr="0058111A" w:rsidRDefault="00FD2F6C"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TIA</w:t>
      </w:r>
      <w:r w:rsidRPr="0058111A">
        <w:rPr>
          <w:rFonts w:asciiTheme="majorBidi" w:hAnsiTheme="majorBidi" w:cstheme="majorBidi"/>
          <w:sz w:val="22"/>
          <w:szCs w:val="22"/>
          <w:lang w:val="en-CA"/>
        </w:rPr>
        <w:tab/>
      </w:r>
      <w:r w:rsidRPr="0058111A">
        <w:rPr>
          <w:rFonts w:asciiTheme="majorBidi" w:hAnsiTheme="majorBidi" w:cstheme="majorBidi"/>
          <w:sz w:val="22"/>
          <w:szCs w:val="22"/>
        </w:rPr>
        <w:t>Telecommunications Industry Association</w:t>
      </w:r>
      <w:r w:rsidRPr="0058111A">
        <w:rPr>
          <w:rFonts w:asciiTheme="majorBidi" w:hAnsiTheme="majorBidi" w:cstheme="majorBidi"/>
          <w:sz w:val="22"/>
          <w:szCs w:val="22"/>
          <w:lang w:val="en-CA"/>
        </w:rPr>
        <w:t xml:space="preserve"> (standards agency)</w:t>
      </w:r>
    </w:p>
    <w:p w14:paraId="0224B81C" w14:textId="484DA525"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TRA</w:t>
      </w:r>
      <w:r w:rsidRPr="0058111A">
        <w:rPr>
          <w:rFonts w:asciiTheme="majorBidi" w:hAnsiTheme="majorBidi" w:cstheme="majorBidi"/>
          <w:sz w:val="22"/>
          <w:szCs w:val="22"/>
          <w:lang w:val="en-CA"/>
        </w:rPr>
        <w:tab/>
        <w:t>Threat and Risk Assessment</w:t>
      </w:r>
    </w:p>
    <w:p w14:paraId="55B7B568" w14:textId="1B5FC001"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TSSA</w:t>
      </w:r>
      <w:r w:rsidRPr="0058111A">
        <w:rPr>
          <w:rFonts w:asciiTheme="majorBidi" w:hAnsiTheme="majorBidi" w:cstheme="majorBidi"/>
          <w:sz w:val="22"/>
          <w:szCs w:val="22"/>
          <w:lang w:val="en-CA"/>
        </w:rPr>
        <w:tab/>
        <w:t>Technical Standards and Safety Authority</w:t>
      </w:r>
      <w:r w:rsidR="00007745">
        <w:rPr>
          <w:rFonts w:asciiTheme="majorBidi" w:hAnsiTheme="majorBidi" w:cstheme="majorBidi"/>
          <w:sz w:val="22"/>
          <w:szCs w:val="22"/>
          <w:lang w:val="en-CA"/>
        </w:rPr>
        <w:t xml:space="preserve">.  </w:t>
      </w:r>
      <w:r w:rsidR="00007745" w:rsidRPr="00007745">
        <w:rPr>
          <w:rFonts w:asciiTheme="majorBidi" w:hAnsiTheme="majorBidi" w:cstheme="majorBidi"/>
          <w:sz w:val="22"/>
          <w:szCs w:val="22"/>
          <w:lang w:val="en-CA"/>
        </w:rPr>
        <w:t>The Technical Standards and Safety Authority (TSSA) promotes and enforces public safety</w:t>
      </w:r>
      <w:r w:rsidR="00007745">
        <w:rPr>
          <w:rFonts w:asciiTheme="majorBidi" w:hAnsiTheme="majorBidi" w:cstheme="majorBidi"/>
          <w:sz w:val="22"/>
          <w:szCs w:val="22"/>
          <w:lang w:val="en-CA"/>
        </w:rPr>
        <w:t xml:space="preserve"> in Ontario</w:t>
      </w:r>
      <w:r w:rsidR="00007745" w:rsidRPr="00007745">
        <w:rPr>
          <w:rFonts w:asciiTheme="majorBidi" w:hAnsiTheme="majorBidi" w:cstheme="majorBidi"/>
          <w:sz w:val="22"/>
          <w:szCs w:val="22"/>
          <w:lang w:val="en-CA"/>
        </w:rPr>
        <w:t>.</w:t>
      </w:r>
    </w:p>
    <w:p w14:paraId="03B72935"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TTR</w:t>
      </w:r>
      <w:r w:rsidRPr="0058111A">
        <w:rPr>
          <w:rFonts w:asciiTheme="majorBidi" w:hAnsiTheme="majorBidi" w:cstheme="majorBidi"/>
          <w:sz w:val="22"/>
          <w:szCs w:val="22"/>
          <w:lang w:val="en-CA"/>
        </w:rPr>
        <w:tab/>
        <w:t>Time To Repair</w:t>
      </w:r>
    </w:p>
    <w:p w14:paraId="0951C55E" w14:textId="71EB2848" w:rsidR="00712826" w:rsidRDefault="0071282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U</w:t>
      </w:r>
      <w:r>
        <w:rPr>
          <w:rFonts w:asciiTheme="majorBidi" w:hAnsiTheme="majorBidi" w:cstheme="majorBidi"/>
          <w:sz w:val="22"/>
          <w:szCs w:val="22"/>
          <w:lang w:val="en-CA"/>
        </w:rPr>
        <w:tab/>
        <w:t>Rack Unit also abbreviated as “RU”.</w:t>
      </w:r>
    </w:p>
    <w:p w14:paraId="24B4993E" w14:textId="4F79A8E9"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UL</w:t>
      </w:r>
      <w:r w:rsidRPr="0058111A">
        <w:rPr>
          <w:rFonts w:asciiTheme="majorBidi" w:hAnsiTheme="majorBidi" w:cstheme="majorBidi"/>
          <w:sz w:val="22"/>
          <w:szCs w:val="22"/>
          <w:lang w:val="en-CA"/>
        </w:rPr>
        <w:tab/>
        <w:t>Underwriters Laboratories (USA)</w:t>
      </w:r>
    </w:p>
    <w:p w14:paraId="3F67A1D6"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ULC </w:t>
      </w:r>
      <w:r w:rsidRPr="0058111A">
        <w:rPr>
          <w:rFonts w:asciiTheme="majorBidi" w:hAnsiTheme="majorBidi" w:cstheme="majorBidi"/>
          <w:sz w:val="22"/>
          <w:szCs w:val="22"/>
          <w:lang w:val="en-CA"/>
        </w:rPr>
        <w:tab/>
        <w:t>Underwriters Laboratories of Canada</w:t>
      </w:r>
    </w:p>
    <w:p w14:paraId="05B85F12" w14:textId="31FC1E07" w:rsidR="00792214"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UPS</w:t>
      </w:r>
      <w:r w:rsidRPr="0058111A">
        <w:rPr>
          <w:rFonts w:asciiTheme="majorBidi" w:hAnsiTheme="majorBidi" w:cstheme="majorBidi"/>
          <w:sz w:val="22"/>
          <w:szCs w:val="22"/>
          <w:lang w:val="en-CA"/>
        </w:rPr>
        <w:tab/>
        <w:t>Uninterruptible Power Supply</w:t>
      </w:r>
    </w:p>
    <w:p w14:paraId="3018C14B" w14:textId="7CF86C52" w:rsidR="00712826" w:rsidRPr="0058111A" w:rsidRDefault="00712826" w:rsidP="00AE18FB">
      <w:pPr>
        <w:pStyle w:val="BodyText"/>
        <w:ind w:left="2851" w:hanging="1440"/>
        <w:jc w:val="both"/>
        <w:rPr>
          <w:rFonts w:asciiTheme="majorBidi" w:hAnsiTheme="majorBidi" w:cstheme="majorBidi"/>
          <w:sz w:val="22"/>
          <w:szCs w:val="22"/>
          <w:lang w:val="en-CA"/>
        </w:rPr>
      </w:pPr>
      <w:r>
        <w:rPr>
          <w:rFonts w:asciiTheme="majorBidi" w:hAnsiTheme="majorBidi" w:cstheme="majorBidi"/>
          <w:sz w:val="22"/>
          <w:szCs w:val="22"/>
          <w:lang w:val="en-CA"/>
        </w:rPr>
        <w:t>UTP</w:t>
      </w:r>
      <w:r>
        <w:rPr>
          <w:rFonts w:asciiTheme="majorBidi" w:hAnsiTheme="majorBidi" w:cstheme="majorBidi"/>
          <w:sz w:val="22"/>
          <w:szCs w:val="22"/>
          <w:lang w:val="en-CA"/>
        </w:rPr>
        <w:tab/>
        <w:t>Unshielded Twisted Pair, generally referring to Cat 4, Cat 5 or Cat 6 cables</w:t>
      </w:r>
    </w:p>
    <w:p w14:paraId="0D23DE3B"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UV</w:t>
      </w:r>
      <w:r w:rsidRPr="0058111A">
        <w:rPr>
          <w:rFonts w:asciiTheme="majorBidi" w:hAnsiTheme="majorBidi" w:cstheme="majorBidi"/>
          <w:sz w:val="22"/>
          <w:szCs w:val="22"/>
          <w:lang w:val="en-CA"/>
        </w:rPr>
        <w:tab/>
        <w:t>Ultra Violet</w:t>
      </w:r>
    </w:p>
    <w:p w14:paraId="341122C0"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V</w:t>
      </w:r>
      <w:r w:rsidRPr="0058111A">
        <w:rPr>
          <w:rFonts w:asciiTheme="majorBidi" w:hAnsiTheme="majorBidi" w:cstheme="majorBidi"/>
          <w:sz w:val="22"/>
          <w:szCs w:val="22"/>
          <w:lang w:val="en-CA"/>
        </w:rPr>
        <w:tab/>
        <w:t>Volt</w:t>
      </w:r>
    </w:p>
    <w:p w14:paraId="106EE4C3"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VAR</w:t>
      </w:r>
      <w:r w:rsidRPr="0058111A">
        <w:rPr>
          <w:rFonts w:asciiTheme="majorBidi" w:hAnsiTheme="majorBidi" w:cstheme="majorBidi"/>
          <w:sz w:val="22"/>
          <w:szCs w:val="22"/>
          <w:lang w:val="en-CA"/>
        </w:rPr>
        <w:tab/>
        <w:t>Value Added Reseller</w:t>
      </w:r>
    </w:p>
    <w:p w14:paraId="094ACB7C"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VMS</w:t>
      </w:r>
      <w:r w:rsidRPr="0058111A">
        <w:rPr>
          <w:rFonts w:asciiTheme="majorBidi" w:hAnsiTheme="majorBidi" w:cstheme="majorBidi"/>
          <w:sz w:val="22"/>
          <w:szCs w:val="22"/>
          <w:lang w:val="en-CA"/>
        </w:rPr>
        <w:tab/>
        <w:t>Video Management System</w:t>
      </w:r>
    </w:p>
    <w:p w14:paraId="156D01D5"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 xml:space="preserve">WAN </w:t>
      </w:r>
      <w:r w:rsidRPr="0058111A">
        <w:rPr>
          <w:rFonts w:asciiTheme="majorBidi" w:hAnsiTheme="majorBidi" w:cstheme="majorBidi"/>
          <w:sz w:val="22"/>
          <w:szCs w:val="22"/>
          <w:lang w:val="en-CA"/>
        </w:rPr>
        <w:tab/>
        <w:t>Wide Area Network</w:t>
      </w:r>
    </w:p>
    <w:p w14:paraId="11EBFB2F" w14:textId="77777777" w:rsidR="00792214" w:rsidRPr="0058111A" w:rsidRDefault="00792214" w:rsidP="00AE18FB">
      <w:pPr>
        <w:pStyle w:val="BodyText"/>
        <w:ind w:left="2851" w:hanging="1440"/>
        <w:jc w:val="both"/>
        <w:rPr>
          <w:rFonts w:asciiTheme="majorBidi" w:hAnsiTheme="majorBidi" w:cstheme="majorBidi"/>
          <w:sz w:val="22"/>
          <w:szCs w:val="22"/>
          <w:lang w:val="en-CA"/>
        </w:rPr>
      </w:pPr>
      <w:r w:rsidRPr="0058111A">
        <w:rPr>
          <w:rFonts w:asciiTheme="majorBidi" w:hAnsiTheme="majorBidi" w:cstheme="majorBidi"/>
          <w:sz w:val="22"/>
          <w:szCs w:val="22"/>
          <w:lang w:val="en-CA"/>
        </w:rPr>
        <w:t>WHMIS</w:t>
      </w:r>
      <w:r w:rsidRPr="0058111A">
        <w:rPr>
          <w:rFonts w:asciiTheme="majorBidi" w:hAnsiTheme="majorBidi" w:cstheme="majorBidi"/>
          <w:sz w:val="22"/>
          <w:szCs w:val="22"/>
          <w:lang w:val="en-CA"/>
        </w:rPr>
        <w:tab/>
        <w:t xml:space="preserve">Workplace Hazardous Materials Information System </w:t>
      </w:r>
    </w:p>
    <w:p w14:paraId="6FF941CE" w14:textId="77777777" w:rsidR="00792214" w:rsidRPr="00760522" w:rsidRDefault="00792214" w:rsidP="00AE18FB">
      <w:pPr>
        <w:rPr>
          <w:rFonts w:asciiTheme="majorBidi" w:hAnsiTheme="majorBidi" w:cstheme="majorBidi"/>
        </w:rPr>
      </w:pPr>
      <w:r w:rsidRPr="00B81ECE">
        <w:rPr>
          <w:rFonts w:asciiTheme="majorBidi" w:hAnsiTheme="majorBidi" w:cstheme="majorBidi"/>
        </w:rPr>
        <w:br w:type="page"/>
      </w:r>
    </w:p>
    <w:p w14:paraId="651216EA" w14:textId="49327BB9" w:rsidR="00590196" w:rsidRPr="006569C5" w:rsidRDefault="00590196" w:rsidP="00AE18FB">
      <w:pPr>
        <w:pStyle w:val="heading3a"/>
        <w:numPr>
          <w:ilvl w:val="1"/>
          <w:numId w:val="11"/>
        </w:numPr>
        <w:spacing w:line="240" w:lineRule="auto"/>
        <w:ind w:left="1080" w:hanging="1080"/>
        <w:jc w:val="both"/>
        <w:rPr>
          <w:b/>
          <w:caps w:val="0"/>
          <w:szCs w:val="22"/>
          <w:lang w:val="en-CA"/>
        </w:rPr>
      </w:pPr>
      <w:bookmarkStart w:id="9636" w:name="_Toc72754671"/>
      <w:bookmarkStart w:id="9637" w:name="_Toc72755634"/>
      <w:bookmarkStart w:id="9638" w:name="_Toc72755722"/>
      <w:bookmarkStart w:id="9639" w:name="_Toc72834199"/>
      <w:bookmarkStart w:id="9640" w:name="_Toc72925366"/>
      <w:bookmarkStart w:id="9641" w:name="_Toc72925996"/>
      <w:bookmarkStart w:id="9642" w:name="_Toc72928860"/>
      <w:bookmarkStart w:id="9643" w:name="_Toc72929790"/>
      <w:r w:rsidRPr="006569C5">
        <w:rPr>
          <w:b/>
          <w:caps w:val="0"/>
          <w:szCs w:val="22"/>
          <w:lang w:val="en-CA"/>
        </w:rPr>
        <w:t xml:space="preserve">Appendix </w:t>
      </w:r>
      <w:r w:rsidR="001428CC" w:rsidRPr="006569C5">
        <w:rPr>
          <w:b/>
          <w:caps w:val="0"/>
          <w:szCs w:val="22"/>
          <w:lang w:val="en-CA"/>
        </w:rPr>
        <w:t>H</w:t>
      </w:r>
      <w:r w:rsidRPr="006569C5">
        <w:rPr>
          <w:b/>
          <w:caps w:val="0"/>
          <w:szCs w:val="22"/>
          <w:lang w:val="en-CA"/>
        </w:rPr>
        <w:t xml:space="preserve"> – </w:t>
      </w:r>
      <w:r w:rsidR="001428CC" w:rsidRPr="006569C5">
        <w:rPr>
          <w:b/>
          <w:caps w:val="0"/>
          <w:szCs w:val="22"/>
          <w:lang w:val="en-CA"/>
        </w:rPr>
        <w:t>Environmental Requirements</w:t>
      </w:r>
      <w:bookmarkEnd w:id="9636"/>
      <w:bookmarkEnd w:id="9637"/>
      <w:bookmarkEnd w:id="9638"/>
      <w:bookmarkEnd w:id="9639"/>
      <w:bookmarkEnd w:id="9640"/>
      <w:bookmarkEnd w:id="9641"/>
      <w:bookmarkEnd w:id="9642"/>
      <w:bookmarkEnd w:id="9643"/>
    </w:p>
    <w:p w14:paraId="698A773E" w14:textId="77777777" w:rsidR="00792214" w:rsidRPr="00A95E53" w:rsidRDefault="00792214" w:rsidP="00AE18FB">
      <w:pPr>
        <w:pStyle w:val="BodyText"/>
        <w:jc w:val="both"/>
        <w:rPr>
          <w:rFonts w:asciiTheme="majorBidi" w:hAnsiTheme="majorBidi" w:cstheme="majorBidi"/>
          <w:sz w:val="22"/>
          <w:szCs w:val="22"/>
          <w:lang w:val="en-CA"/>
        </w:rPr>
      </w:pPr>
      <w:r w:rsidRPr="00A95E53">
        <w:rPr>
          <w:rFonts w:asciiTheme="majorBidi" w:hAnsiTheme="majorBidi" w:cstheme="majorBidi"/>
          <w:sz w:val="22"/>
          <w:szCs w:val="22"/>
          <w:lang w:val="en-CA"/>
        </w:rPr>
        <w:t>The following requirements are identified for all Security equipment provided to York Region unless otherwise identified.</w:t>
      </w:r>
    </w:p>
    <w:p w14:paraId="000D7878" w14:textId="37ABE1FC" w:rsidR="00792214" w:rsidRPr="00A95E53" w:rsidRDefault="00792214" w:rsidP="00AE18FB">
      <w:pPr>
        <w:pStyle w:val="BodyText"/>
        <w:jc w:val="both"/>
        <w:rPr>
          <w:rFonts w:asciiTheme="majorBidi" w:hAnsiTheme="majorBidi" w:cstheme="majorBidi"/>
          <w:sz w:val="22"/>
          <w:szCs w:val="22"/>
          <w:lang w:val="en-CA"/>
        </w:rPr>
      </w:pPr>
      <w:r w:rsidRPr="00A95E53">
        <w:rPr>
          <w:rFonts w:asciiTheme="majorBidi" w:hAnsiTheme="majorBidi" w:cstheme="majorBidi"/>
          <w:sz w:val="22"/>
          <w:szCs w:val="22"/>
          <w:lang w:val="en-CA"/>
        </w:rPr>
        <w:t>Unless specifically identified all indoor and outdoor equipment should be capable of performing and or surviving the following operational conditions</w:t>
      </w:r>
      <w:r w:rsidR="00C420F7">
        <w:rPr>
          <w:rFonts w:asciiTheme="majorBidi" w:hAnsiTheme="majorBidi" w:cstheme="majorBidi"/>
          <w:sz w:val="22"/>
          <w:szCs w:val="22"/>
          <w:lang w:val="en-CA"/>
        </w:rPr>
        <w:t xml:space="preserve">.  </w:t>
      </w:r>
      <w:r w:rsidRPr="00A95E53">
        <w:rPr>
          <w:rFonts w:asciiTheme="majorBidi" w:hAnsiTheme="majorBidi" w:cstheme="majorBidi"/>
          <w:sz w:val="22"/>
          <w:szCs w:val="22"/>
          <w:lang w:val="en-CA"/>
        </w:rPr>
        <w:t>Note that particularly in moist or wet locations the contractor has the responsibility to minimise or eliminate all electro chemical potentials which are a primary cause of corrosion</w:t>
      </w:r>
      <w:r w:rsidR="00C420F7">
        <w:rPr>
          <w:rFonts w:asciiTheme="majorBidi" w:hAnsiTheme="majorBidi" w:cstheme="majorBidi"/>
          <w:sz w:val="22"/>
          <w:szCs w:val="22"/>
          <w:lang w:val="en-CA"/>
        </w:rPr>
        <w:t xml:space="preserve">.  </w:t>
      </w:r>
      <w:r w:rsidRPr="00A95E53">
        <w:rPr>
          <w:rFonts w:asciiTheme="majorBidi" w:hAnsiTheme="majorBidi" w:cstheme="majorBidi"/>
          <w:sz w:val="22"/>
          <w:szCs w:val="22"/>
          <w:lang w:val="en-CA"/>
        </w:rPr>
        <w:t>These specifications are intended to address only the requirements in “normal” spaces and do not extend to the special requirements which may exist in “special” locations, such as sewage or water treatment facilities.</w:t>
      </w:r>
    </w:p>
    <w:p w14:paraId="1FD33923" w14:textId="77777777" w:rsidR="00792214" w:rsidRPr="00A95E53" w:rsidRDefault="00792214">
      <w:pPr>
        <w:pStyle w:val="BodyText"/>
        <w:rPr>
          <w:rFonts w:asciiTheme="majorBidi" w:hAnsiTheme="majorBidi" w:cstheme="majorBidi"/>
          <w:b/>
          <w:bCs/>
          <w:sz w:val="22"/>
          <w:szCs w:val="22"/>
          <w:u w:val="single"/>
          <w:lang w:val="en-CA"/>
        </w:rPr>
      </w:pPr>
      <w:r w:rsidRPr="00A95E53">
        <w:rPr>
          <w:rFonts w:asciiTheme="majorBidi" w:hAnsiTheme="majorBidi" w:cstheme="majorBidi"/>
          <w:b/>
          <w:bCs/>
          <w:sz w:val="22"/>
          <w:szCs w:val="22"/>
          <w:u w:val="single"/>
          <w:lang w:val="en-CA"/>
        </w:rPr>
        <w:t>Outdoor Operational Environments</w:t>
      </w:r>
    </w:p>
    <w:p w14:paraId="0543A745" w14:textId="77777777" w:rsidR="00792214" w:rsidRPr="00A95E53" w:rsidRDefault="00792214">
      <w:pPr>
        <w:pStyle w:val="BodyText"/>
        <w:spacing w:after="60"/>
        <w:ind w:left="567"/>
        <w:rPr>
          <w:rFonts w:asciiTheme="majorBidi" w:hAnsiTheme="majorBidi" w:cstheme="majorBidi"/>
          <w:sz w:val="22"/>
          <w:szCs w:val="22"/>
          <w:lang w:val="en-CA"/>
        </w:rPr>
      </w:pPr>
      <w:r w:rsidRPr="00A95E53">
        <w:rPr>
          <w:rFonts w:asciiTheme="majorBidi" w:hAnsiTheme="majorBidi" w:cstheme="majorBidi"/>
          <w:sz w:val="22"/>
          <w:szCs w:val="22"/>
          <w:lang w:val="en-CA"/>
        </w:rPr>
        <w:t>Air Temperature Minimum:</w:t>
      </w:r>
      <w:r w:rsidRPr="00A95E53">
        <w:rPr>
          <w:rFonts w:asciiTheme="majorBidi" w:hAnsiTheme="majorBidi" w:cstheme="majorBidi"/>
          <w:sz w:val="22"/>
          <w:szCs w:val="22"/>
          <w:lang w:val="en-CA"/>
        </w:rPr>
        <w:tab/>
      </w:r>
      <w:r w:rsidRPr="00A95E53">
        <w:rPr>
          <w:rFonts w:asciiTheme="majorBidi" w:hAnsiTheme="majorBidi" w:cstheme="majorBidi"/>
          <w:sz w:val="22"/>
          <w:szCs w:val="22"/>
          <w:lang w:val="en-CA"/>
        </w:rPr>
        <w:tab/>
        <w:t>-40 °C (-40 °F)</w:t>
      </w:r>
    </w:p>
    <w:p w14:paraId="0F74C1FC" w14:textId="77777777" w:rsidR="00792214" w:rsidRPr="00880BBE" w:rsidRDefault="00792214">
      <w:pPr>
        <w:pStyle w:val="BodyText"/>
        <w:spacing w:after="60"/>
        <w:ind w:left="567"/>
        <w:rPr>
          <w:rFonts w:asciiTheme="majorBidi" w:hAnsiTheme="majorBidi" w:cstheme="majorBidi"/>
          <w:sz w:val="22"/>
          <w:szCs w:val="22"/>
          <w:lang w:val="en-CA"/>
        </w:rPr>
      </w:pPr>
      <w:r w:rsidRPr="00A95E53">
        <w:rPr>
          <w:rFonts w:asciiTheme="majorBidi" w:hAnsiTheme="majorBidi" w:cstheme="majorBidi"/>
          <w:sz w:val="22"/>
          <w:szCs w:val="22"/>
          <w:lang w:val="en-CA"/>
        </w:rPr>
        <w:t>Air Temperature Maximum</w:t>
      </w:r>
      <w:r w:rsidRPr="00A95E53">
        <w:rPr>
          <w:rFonts w:asciiTheme="majorBidi" w:hAnsiTheme="majorBidi" w:cstheme="majorBidi"/>
          <w:sz w:val="22"/>
          <w:szCs w:val="22"/>
          <w:lang w:val="en-CA"/>
        </w:rPr>
        <w:tab/>
      </w:r>
      <w:r w:rsidRPr="00880BBE">
        <w:rPr>
          <w:rFonts w:asciiTheme="majorBidi" w:hAnsiTheme="majorBidi" w:cstheme="majorBidi"/>
          <w:sz w:val="22"/>
          <w:szCs w:val="22"/>
          <w:lang w:val="en-CA"/>
        </w:rPr>
        <w:tab/>
        <w:t>+40 °C (105 °F)</w:t>
      </w:r>
    </w:p>
    <w:p w14:paraId="0D4291B4" w14:textId="773CF392"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Ambient Humidity</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t>10% to 80% (RH)</w:t>
      </w:r>
    </w:p>
    <w:p w14:paraId="4DDC5FDC" w14:textId="7859126F" w:rsidR="00792214" w:rsidRPr="00880BBE" w:rsidRDefault="00792214">
      <w:pPr>
        <w:pStyle w:val="BodyText"/>
        <w:spacing w:after="60"/>
        <w:ind w:left="720"/>
        <w:rPr>
          <w:rFonts w:asciiTheme="majorBidi" w:hAnsiTheme="majorBidi" w:cstheme="majorBidi"/>
          <w:sz w:val="22"/>
          <w:szCs w:val="22"/>
          <w:lang w:val="en-CA"/>
        </w:rPr>
      </w:pPr>
      <w:r w:rsidRPr="00880BBE">
        <w:rPr>
          <w:rFonts w:asciiTheme="majorBidi" w:hAnsiTheme="majorBidi" w:cstheme="majorBidi"/>
          <w:sz w:val="22"/>
          <w:szCs w:val="22"/>
          <w:lang w:val="en-CA"/>
        </w:rPr>
        <w:t>Wind</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00880BBE">
        <w:rPr>
          <w:rFonts w:asciiTheme="majorBidi" w:hAnsiTheme="majorBidi" w:cstheme="majorBidi"/>
          <w:sz w:val="22"/>
          <w:szCs w:val="22"/>
          <w:lang w:val="en-CA"/>
        </w:rPr>
        <w:tab/>
      </w:r>
      <w:r w:rsidRPr="00880BBE">
        <w:rPr>
          <w:rFonts w:asciiTheme="majorBidi" w:hAnsiTheme="majorBidi" w:cstheme="majorBidi"/>
          <w:sz w:val="22"/>
          <w:szCs w:val="22"/>
          <w:lang w:val="en-CA"/>
        </w:rPr>
        <w:t>240 km/hr (150 mph)</w:t>
      </w:r>
    </w:p>
    <w:p w14:paraId="1A5660FA" w14:textId="0C2529D5"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 xml:space="preserve">Rain / Snow </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00880BBE">
        <w:rPr>
          <w:rFonts w:asciiTheme="majorBidi" w:hAnsiTheme="majorBidi" w:cstheme="majorBidi"/>
          <w:sz w:val="22"/>
          <w:szCs w:val="22"/>
          <w:lang w:val="en-CA"/>
        </w:rPr>
        <w:tab/>
      </w:r>
      <w:r w:rsidRPr="00880BBE">
        <w:rPr>
          <w:rFonts w:asciiTheme="majorBidi" w:hAnsiTheme="majorBidi" w:cstheme="majorBidi"/>
          <w:sz w:val="22"/>
          <w:szCs w:val="22"/>
          <w:lang w:val="en-CA"/>
        </w:rPr>
        <w:t>6 mm/min</w:t>
      </w:r>
    </w:p>
    <w:p w14:paraId="7ED3196E" w14:textId="08C28D73" w:rsidR="00792214" w:rsidRPr="00880BBE" w:rsidRDefault="00792214">
      <w:pPr>
        <w:pStyle w:val="BodyText"/>
        <w:spacing w:after="60"/>
        <w:ind w:left="567"/>
        <w:rPr>
          <w:rFonts w:asciiTheme="majorBidi" w:hAnsiTheme="majorBidi" w:cstheme="majorBidi"/>
          <w:sz w:val="22"/>
          <w:szCs w:val="22"/>
          <w:vertAlign w:val="superscript"/>
          <w:lang w:val="en-CA"/>
        </w:rPr>
      </w:pPr>
      <w:r w:rsidRPr="00880BBE">
        <w:rPr>
          <w:rFonts w:asciiTheme="majorBidi" w:hAnsiTheme="majorBidi" w:cstheme="majorBidi"/>
          <w:sz w:val="22"/>
          <w:szCs w:val="22"/>
          <w:lang w:val="en-CA"/>
        </w:rPr>
        <w:t>Solar Radiation</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00880BBE">
        <w:rPr>
          <w:rFonts w:asciiTheme="majorBidi" w:hAnsiTheme="majorBidi" w:cstheme="majorBidi"/>
          <w:sz w:val="22"/>
          <w:szCs w:val="22"/>
          <w:lang w:val="en-CA"/>
        </w:rPr>
        <w:tab/>
      </w:r>
      <w:r w:rsidRPr="00880BBE">
        <w:rPr>
          <w:rFonts w:asciiTheme="majorBidi" w:hAnsiTheme="majorBidi" w:cstheme="majorBidi"/>
          <w:sz w:val="22"/>
          <w:szCs w:val="22"/>
          <w:lang w:val="en-CA"/>
        </w:rPr>
        <w:t>1000 W/m</w:t>
      </w:r>
      <w:r w:rsidRPr="00880BBE">
        <w:rPr>
          <w:rFonts w:asciiTheme="majorBidi" w:hAnsiTheme="majorBidi" w:cstheme="majorBidi"/>
          <w:sz w:val="22"/>
          <w:szCs w:val="22"/>
          <w:vertAlign w:val="superscript"/>
          <w:lang w:val="en-CA"/>
        </w:rPr>
        <w:t>2</w:t>
      </w:r>
    </w:p>
    <w:p w14:paraId="03837D29" w14:textId="2AB929AE"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Vibration</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00880BBE">
        <w:rPr>
          <w:rFonts w:asciiTheme="majorBidi" w:hAnsiTheme="majorBidi" w:cstheme="majorBidi"/>
          <w:sz w:val="22"/>
          <w:szCs w:val="22"/>
          <w:lang w:val="en-CA"/>
        </w:rPr>
        <w:tab/>
      </w:r>
      <w:r w:rsidRPr="00880BBE">
        <w:rPr>
          <w:rFonts w:asciiTheme="majorBidi" w:hAnsiTheme="majorBidi" w:cstheme="majorBidi"/>
          <w:sz w:val="22"/>
          <w:szCs w:val="22"/>
          <w:lang w:val="en-CA"/>
        </w:rPr>
        <w:t xml:space="preserve">1.5 mm displacement, </w:t>
      </w:r>
    </w:p>
    <w:p w14:paraId="66654C75" w14:textId="77777777" w:rsidR="00792214" w:rsidRPr="00880BBE" w:rsidRDefault="00792214">
      <w:pPr>
        <w:pStyle w:val="BodyText"/>
        <w:spacing w:after="60"/>
        <w:ind w:left="4320"/>
        <w:rPr>
          <w:rFonts w:asciiTheme="majorBidi" w:hAnsiTheme="majorBidi" w:cstheme="majorBidi"/>
          <w:sz w:val="22"/>
          <w:szCs w:val="22"/>
          <w:lang w:val="en-CA"/>
        </w:rPr>
      </w:pPr>
      <w:r w:rsidRPr="00880BBE">
        <w:rPr>
          <w:rFonts w:asciiTheme="majorBidi" w:hAnsiTheme="majorBidi" w:cstheme="majorBidi"/>
          <w:sz w:val="22"/>
          <w:szCs w:val="22"/>
          <w:lang w:val="en-CA"/>
        </w:rPr>
        <w:t>20 m/s</w:t>
      </w:r>
      <w:r w:rsidRPr="00880BBE">
        <w:rPr>
          <w:rFonts w:asciiTheme="majorBidi" w:hAnsiTheme="majorBidi" w:cstheme="majorBidi"/>
          <w:sz w:val="22"/>
          <w:szCs w:val="22"/>
          <w:vertAlign w:val="superscript"/>
          <w:lang w:val="en-CA"/>
        </w:rPr>
        <w:t>2</w:t>
      </w:r>
      <w:r w:rsidRPr="00880BBE">
        <w:rPr>
          <w:rFonts w:asciiTheme="majorBidi" w:hAnsiTheme="majorBidi" w:cstheme="majorBidi"/>
          <w:sz w:val="22"/>
          <w:szCs w:val="22"/>
          <w:lang w:val="en-CA"/>
        </w:rPr>
        <w:t xml:space="preserve"> acceleration, </w:t>
      </w:r>
    </w:p>
    <w:p w14:paraId="5733180B" w14:textId="77777777" w:rsidR="00792214" w:rsidRPr="00880BBE" w:rsidRDefault="00792214">
      <w:pPr>
        <w:pStyle w:val="BodyText"/>
        <w:spacing w:after="60"/>
        <w:ind w:left="4320"/>
        <w:rPr>
          <w:rFonts w:asciiTheme="majorBidi" w:hAnsiTheme="majorBidi" w:cstheme="majorBidi"/>
          <w:sz w:val="22"/>
          <w:szCs w:val="22"/>
          <w:lang w:val="en-CA"/>
        </w:rPr>
      </w:pPr>
      <w:r w:rsidRPr="00880BBE">
        <w:rPr>
          <w:rFonts w:asciiTheme="majorBidi" w:hAnsiTheme="majorBidi" w:cstheme="majorBidi"/>
          <w:sz w:val="22"/>
          <w:szCs w:val="22"/>
          <w:lang w:val="en-CA"/>
        </w:rPr>
        <w:t>2 – 200 Hz frequency)</w:t>
      </w:r>
    </w:p>
    <w:p w14:paraId="5E2E3B48" w14:textId="1C80B4D5" w:rsidR="00792214" w:rsidRPr="00880BBE" w:rsidRDefault="00792214">
      <w:pPr>
        <w:pStyle w:val="BodyText"/>
        <w:ind w:left="567"/>
        <w:rPr>
          <w:rFonts w:asciiTheme="majorBidi" w:hAnsiTheme="majorBidi" w:cstheme="majorBidi"/>
          <w:sz w:val="22"/>
          <w:szCs w:val="22"/>
          <w:lang w:val="en-CA"/>
        </w:rPr>
      </w:pPr>
      <w:r w:rsidRPr="00880BBE">
        <w:rPr>
          <w:rFonts w:asciiTheme="majorBidi" w:hAnsiTheme="majorBidi" w:cstheme="majorBidi"/>
          <w:sz w:val="22"/>
          <w:szCs w:val="22"/>
          <w:lang w:val="en-CA"/>
        </w:rPr>
        <w:t>Dust</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00880BBE">
        <w:rPr>
          <w:rFonts w:asciiTheme="majorBidi" w:hAnsiTheme="majorBidi" w:cstheme="majorBidi"/>
          <w:sz w:val="22"/>
          <w:szCs w:val="22"/>
          <w:lang w:val="en-CA"/>
        </w:rPr>
        <w:tab/>
      </w:r>
      <w:r w:rsidRPr="00880BBE">
        <w:rPr>
          <w:rFonts w:asciiTheme="majorBidi" w:hAnsiTheme="majorBidi" w:cstheme="majorBidi"/>
          <w:sz w:val="22"/>
          <w:szCs w:val="22"/>
          <w:lang w:val="en-CA"/>
        </w:rPr>
        <w:t>3.0 mg / m</w:t>
      </w:r>
      <w:r w:rsidRPr="00880BBE">
        <w:rPr>
          <w:rFonts w:asciiTheme="majorBidi" w:hAnsiTheme="majorBidi" w:cstheme="majorBidi"/>
          <w:sz w:val="22"/>
          <w:szCs w:val="22"/>
          <w:vertAlign w:val="superscript"/>
          <w:lang w:val="en-CA"/>
        </w:rPr>
        <w:t>2</w:t>
      </w:r>
      <w:r w:rsidRPr="00880BBE">
        <w:rPr>
          <w:rFonts w:asciiTheme="majorBidi" w:hAnsiTheme="majorBidi" w:cstheme="majorBidi"/>
          <w:sz w:val="22"/>
          <w:szCs w:val="22"/>
          <w:lang w:val="en-CA"/>
        </w:rPr>
        <w:t>h</w:t>
      </w:r>
    </w:p>
    <w:p w14:paraId="2EA51877" w14:textId="77777777" w:rsidR="00792214" w:rsidRPr="00880BBE" w:rsidRDefault="00792214">
      <w:pPr>
        <w:pStyle w:val="BodyText"/>
        <w:rPr>
          <w:rFonts w:asciiTheme="majorBidi" w:hAnsiTheme="majorBidi" w:cstheme="majorBidi"/>
          <w:b/>
          <w:bCs/>
          <w:sz w:val="22"/>
          <w:szCs w:val="22"/>
          <w:u w:val="single"/>
          <w:lang w:val="en-CA"/>
        </w:rPr>
      </w:pPr>
      <w:r w:rsidRPr="00880BBE">
        <w:rPr>
          <w:rFonts w:asciiTheme="majorBidi" w:hAnsiTheme="majorBidi" w:cstheme="majorBidi"/>
          <w:b/>
          <w:bCs/>
          <w:sz w:val="22"/>
          <w:szCs w:val="22"/>
          <w:u w:val="single"/>
          <w:lang w:val="en-CA"/>
        </w:rPr>
        <w:t>Indoor Operational Environments</w:t>
      </w:r>
    </w:p>
    <w:p w14:paraId="0EA868DF" w14:textId="77777777"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Air Temperature Minimum:</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t>10 °C (50 °F)</w:t>
      </w:r>
    </w:p>
    <w:p w14:paraId="6DCBEC1B" w14:textId="77777777"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Air Temperature Maximum</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t>35 °C (95 °F)</w:t>
      </w:r>
    </w:p>
    <w:p w14:paraId="432DB162" w14:textId="10A600D6"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Ambient Humidity</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t>10% to 80% (RH)</w:t>
      </w:r>
    </w:p>
    <w:p w14:paraId="4AFAD3E5" w14:textId="4B7AC0B9"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Vibration</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00880BBE">
        <w:rPr>
          <w:rFonts w:asciiTheme="majorBidi" w:hAnsiTheme="majorBidi" w:cstheme="majorBidi"/>
          <w:sz w:val="22"/>
          <w:szCs w:val="22"/>
          <w:lang w:val="en-CA"/>
        </w:rPr>
        <w:tab/>
      </w:r>
      <w:r w:rsidRPr="00880BBE">
        <w:rPr>
          <w:rFonts w:asciiTheme="majorBidi" w:hAnsiTheme="majorBidi" w:cstheme="majorBidi"/>
          <w:sz w:val="22"/>
          <w:szCs w:val="22"/>
          <w:lang w:val="en-CA"/>
        </w:rPr>
        <w:t xml:space="preserve">1.5 mm displacement, </w:t>
      </w:r>
    </w:p>
    <w:p w14:paraId="139FC31F" w14:textId="77777777" w:rsidR="00792214" w:rsidRPr="00880BBE" w:rsidRDefault="00792214">
      <w:pPr>
        <w:pStyle w:val="BodyText"/>
        <w:spacing w:after="60"/>
        <w:ind w:left="4320"/>
        <w:rPr>
          <w:rFonts w:asciiTheme="majorBidi" w:hAnsiTheme="majorBidi" w:cstheme="majorBidi"/>
          <w:sz w:val="22"/>
          <w:szCs w:val="22"/>
          <w:lang w:val="en-CA"/>
        </w:rPr>
      </w:pPr>
      <w:r w:rsidRPr="00880BBE">
        <w:rPr>
          <w:rFonts w:asciiTheme="majorBidi" w:hAnsiTheme="majorBidi" w:cstheme="majorBidi"/>
          <w:sz w:val="22"/>
          <w:szCs w:val="22"/>
          <w:lang w:val="en-CA"/>
        </w:rPr>
        <w:t>20 m/s</w:t>
      </w:r>
      <w:r w:rsidRPr="00880BBE">
        <w:rPr>
          <w:rFonts w:asciiTheme="majorBidi" w:hAnsiTheme="majorBidi" w:cstheme="majorBidi"/>
          <w:sz w:val="22"/>
          <w:szCs w:val="22"/>
          <w:vertAlign w:val="superscript"/>
          <w:lang w:val="en-CA"/>
        </w:rPr>
        <w:t>2</w:t>
      </w:r>
      <w:r w:rsidRPr="00880BBE">
        <w:rPr>
          <w:rFonts w:asciiTheme="majorBidi" w:hAnsiTheme="majorBidi" w:cstheme="majorBidi"/>
          <w:sz w:val="22"/>
          <w:szCs w:val="22"/>
          <w:lang w:val="en-CA"/>
        </w:rPr>
        <w:t xml:space="preserve"> acceleration, </w:t>
      </w:r>
    </w:p>
    <w:p w14:paraId="730D4850" w14:textId="77777777" w:rsidR="00792214" w:rsidRPr="00880BBE" w:rsidRDefault="00792214">
      <w:pPr>
        <w:pStyle w:val="BodyText"/>
        <w:spacing w:after="60"/>
        <w:ind w:left="4320"/>
        <w:rPr>
          <w:rFonts w:asciiTheme="majorBidi" w:hAnsiTheme="majorBidi" w:cstheme="majorBidi"/>
          <w:sz w:val="22"/>
          <w:szCs w:val="22"/>
          <w:lang w:val="en-CA"/>
        </w:rPr>
      </w:pPr>
      <w:r w:rsidRPr="00880BBE">
        <w:rPr>
          <w:rFonts w:asciiTheme="majorBidi" w:hAnsiTheme="majorBidi" w:cstheme="majorBidi"/>
          <w:sz w:val="22"/>
          <w:szCs w:val="22"/>
          <w:lang w:val="en-CA"/>
        </w:rPr>
        <w:t>2 – 200 Hz frequency)</w:t>
      </w:r>
    </w:p>
    <w:p w14:paraId="5F9C0CE9" w14:textId="77777777" w:rsidR="00792214" w:rsidRPr="00880BBE" w:rsidRDefault="00792214">
      <w:pPr>
        <w:pStyle w:val="BodyText"/>
        <w:rPr>
          <w:rFonts w:asciiTheme="majorBidi" w:hAnsiTheme="majorBidi" w:cstheme="majorBidi"/>
          <w:b/>
          <w:bCs/>
          <w:sz w:val="22"/>
          <w:szCs w:val="22"/>
          <w:u w:val="single"/>
          <w:lang w:val="en-CA"/>
        </w:rPr>
      </w:pPr>
      <w:r w:rsidRPr="00880BBE">
        <w:rPr>
          <w:rFonts w:asciiTheme="majorBidi" w:hAnsiTheme="majorBidi" w:cstheme="majorBidi"/>
          <w:b/>
          <w:bCs/>
          <w:sz w:val="22"/>
          <w:szCs w:val="22"/>
          <w:u w:val="single"/>
          <w:lang w:val="en-CA"/>
        </w:rPr>
        <w:t>Storage Environments</w:t>
      </w:r>
    </w:p>
    <w:p w14:paraId="00A83D8F" w14:textId="77777777"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Air Temperature Minimum:</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t>-45 °C (-50 °F)</w:t>
      </w:r>
    </w:p>
    <w:p w14:paraId="514E548A" w14:textId="77777777"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Air Temperature Maximum</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t>45 °C (115 °F)</w:t>
      </w:r>
    </w:p>
    <w:p w14:paraId="450E17D0" w14:textId="3F404EC7" w:rsidR="00792214" w:rsidRPr="00880BBE" w:rsidRDefault="00792214">
      <w:pPr>
        <w:pStyle w:val="BodyText"/>
        <w:spacing w:after="60"/>
        <w:ind w:left="567"/>
        <w:rPr>
          <w:rFonts w:asciiTheme="majorBidi" w:hAnsiTheme="majorBidi" w:cstheme="majorBidi"/>
          <w:sz w:val="22"/>
          <w:szCs w:val="22"/>
          <w:lang w:val="en-CA"/>
        </w:rPr>
      </w:pPr>
      <w:r w:rsidRPr="00880BBE">
        <w:rPr>
          <w:rFonts w:asciiTheme="majorBidi" w:hAnsiTheme="majorBidi" w:cstheme="majorBidi"/>
          <w:sz w:val="22"/>
          <w:szCs w:val="22"/>
          <w:lang w:val="en-CA"/>
        </w:rPr>
        <w:t>Ambient Humidity</w:t>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r>
      <w:r w:rsidRPr="00880BBE">
        <w:rPr>
          <w:rFonts w:asciiTheme="majorBidi" w:hAnsiTheme="majorBidi" w:cstheme="majorBidi"/>
          <w:sz w:val="22"/>
          <w:szCs w:val="22"/>
          <w:lang w:val="en-CA"/>
        </w:rPr>
        <w:tab/>
        <w:t>10% to 90% (RH)</w:t>
      </w:r>
    </w:p>
    <w:p w14:paraId="48B45829" w14:textId="77777777" w:rsidR="00792214" w:rsidRPr="00EA5A21" w:rsidRDefault="00792214">
      <w:pPr>
        <w:pStyle w:val="BodyText"/>
        <w:rPr>
          <w:rFonts w:asciiTheme="majorBidi" w:hAnsiTheme="majorBidi" w:cstheme="majorBidi"/>
          <w:lang w:val="en-CA"/>
        </w:rPr>
      </w:pPr>
    </w:p>
    <w:p w14:paraId="49A6EF51" w14:textId="77777777" w:rsidR="00792214" w:rsidRPr="00B81ECE" w:rsidRDefault="00792214">
      <w:pPr>
        <w:rPr>
          <w:rFonts w:asciiTheme="majorBidi" w:hAnsiTheme="majorBidi" w:cstheme="majorBidi"/>
        </w:rPr>
      </w:pPr>
      <w:r w:rsidRPr="00B81ECE">
        <w:rPr>
          <w:rFonts w:asciiTheme="majorBidi" w:hAnsiTheme="majorBidi" w:cstheme="majorBidi"/>
        </w:rPr>
        <w:br w:type="page"/>
      </w:r>
    </w:p>
    <w:p w14:paraId="3D01021C" w14:textId="145081DA" w:rsidR="00590196" w:rsidRPr="006569C5" w:rsidRDefault="00590196">
      <w:pPr>
        <w:pStyle w:val="heading3a"/>
        <w:numPr>
          <w:ilvl w:val="1"/>
          <w:numId w:val="11"/>
        </w:numPr>
        <w:spacing w:line="240" w:lineRule="auto"/>
        <w:ind w:left="1080" w:hanging="1080"/>
        <w:jc w:val="both"/>
        <w:rPr>
          <w:b/>
          <w:caps w:val="0"/>
          <w:szCs w:val="22"/>
          <w:lang w:val="en-CA"/>
        </w:rPr>
      </w:pPr>
      <w:bookmarkStart w:id="9644" w:name="_Toc72754672"/>
      <w:bookmarkStart w:id="9645" w:name="_Toc72755635"/>
      <w:bookmarkStart w:id="9646" w:name="_Toc72755723"/>
      <w:bookmarkStart w:id="9647" w:name="_Toc72834200"/>
      <w:bookmarkStart w:id="9648" w:name="_Toc72925367"/>
      <w:bookmarkStart w:id="9649" w:name="_Toc72925997"/>
      <w:bookmarkStart w:id="9650" w:name="_Toc72928861"/>
      <w:bookmarkStart w:id="9651" w:name="_Toc72929791"/>
      <w:r w:rsidRPr="006569C5">
        <w:rPr>
          <w:b/>
          <w:caps w:val="0"/>
          <w:szCs w:val="22"/>
          <w:lang w:val="en-CA"/>
        </w:rPr>
        <w:t xml:space="preserve">Appendix </w:t>
      </w:r>
      <w:r w:rsidR="001428CC" w:rsidRPr="006569C5">
        <w:rPr>
          <w:b/>
          <w:caps w:val="0"/>
          <w:szCs w:val="22"/>
          <w:lang w:val="en-CA"/>
        </w:rPr>
        <w:t>I</w:t>
      </w:r>
      <w:r w:rsidRPr="006569C5">
        <w:rPr>
          <w:b/>
          <w:caps w:val="0"/>
          <w:szCs w:val="22"/>
          <w:lang w:val="en-CA"/>
        </w:rPr>
        <w:t xml:space="preserve"> – </w:t>
      </w:r>
      <w:r w:rsidR="00320B75" w:rsidRPr="006569C5">
        <w:rPr>
          <w:b/>
          <w:caps w:val="0"/>
          <w:szCs w:val="22"/>
          <w:lang w:val="en-CA"/>
        </w:rPr>
        <w:t>Access Control</w:t>
      </w:r>
      <w:r w:rsidR="001428CC" w:rsidRPr="006569C5">
        <w:rPr>
          <w:b/>
          <w:caps w:val="0"/>
          <w:szCs w:val="22"/>
          <w:lang w:val="en-CA"/>
        </w:rPr>
        <w:t xml:space="preserve"> System Value Added Resellers</w:t>
      </w:r>
      <w:bookmarkEnd w:id="9644"/>
      <w:bookmarkEnd w:id="9645"/>
      <w:bookmarkEnd w:id="9646"/>
      <w:bookmarkEnd w:id="9647"/>
      <w:bookmarkEnd w:id="9648"/>
      <w:bookmarkEnd w:id="9649"/>
      <w:bookmarkEnd w:id="9650"/>
      <w:bookmarkEnd w:id="9651"/>
    </w:p>
    <w:p w14:paraId="0B1E1F50" w14:textId="75DB27CE" w:rsidR="00792214" w:rsidRPr="00760522" w:rsidRDefault="00792214">
      <w:pPr>
        <w:pStyle w:val="Header"/>
        <w:spacing w:after="240"/>
        <w:ind w:left="1440" w:hanging="720"/>
        <w:jc w:val="both"/>
        <w:rPr>
          <w:rFonts w:asciiTheme="majorBidi" w:hAnsiTheme="majorBidi" w:cstheme="majorBidi"/>
          <w:bCs/>
          <w:sz w:val="22"/>
          <w:szCs w:val="22"/>
        </w:rPr>
      </w:pPr>
      <w:r w:rsidRPr="00B81ECE">
        <w:rPr>
          <w:rFonts w:asciiTheme="majorBidi" w:hAnsiTheme="majorBidi" w:cstheme="majorBidi"/>
          <w:bCs/>
          <w:sz w:val="22"/>
          <w:szCs w:val="22"/>
        </w:rPr>
        <w:t>.1</w:t>
      </w:r>
      <w:r w:rsidRPr="00B81ECE">
        <w:rPr>
          <w:rFonts w:asciiTheme="majorBidi" w:hAnsiTheme="majorBidi" w:cstheme="majorBidi"/>
          <w:bCs/>
          <w:sz w:val="22"/>
          <w:szCs w:val="22"/>
        </w:rPr>
        <w:tab/>
        <w:t>Security Systems shall be provided by one of the VARs prequalified under Request for Pre-qualification No. PQ-19-214 listed below</w:t>
      </w:r>
      <w:r w:rsidR="00C420F7">
        <w:rPr>
          <w:rFonts w:asciiTheme="majorBidi" w:hAnsiTheme="majorBidi" w:cstheme="majorBidi"/>
          <w:bCs/>
          <w:sz w:val="22"/>
          <w:szCs w:val="22"/>
        </w:rPr>
        <w:t xml:space="preserve">.  </w:t>
      </w:r>
      <w:r w:rsidRPr="00B81ECE">
        <w:rPr>
          <w:rFonts w:asciiTheme="majorBidi" w:hAnsiTheme="majorBidi" w:cstheme="majorBidi"/>
          <w:bCs/>
          <w:sz w:val="22"/>
          <w:szCs w:val="22"/>
        </w:rPr>
        <w:t>The Contractor shall ensure that the VAR provides the services as detailed in</w:t>
      </w:r>
      <w:r w:rsidRPr="00760522">
        <w:rPr>
          <w:rFonts w:asciiTheme="majorBidi" w:hAnsiTheme="majorBidi" w:cstheme="majorBidi"/>
          <w:b/>
          <w:bCs/>
          <w:sz w:val="22"/>
          <w:szCs w:val="22"/>
        </w:rPr>
        <w:t xml:space="preserve"> the Contract Documents</w:t>
      </w:r>
      <w:r w:rsidRPr="00760522">
        <w:rPr>
          <w:rFonts w:asciiTheme="majorBidi" w:hAnsiTheme="majorBidi" w:cstheme="majorBidi"/>
          <w:bCs/>
          <w:sz w:val="22"/>
          <w:szCs w:val="22"/>
        </w:rPr>
        <w:t xml:space="preserve">: </w:t>
      </w:r>
    </w:p>
    <w:p w14:paraId="1DA3E933" w14:textId="77777777" w:rsidR="00792214" w:rsidRPr="00F12F3D" w:rsidRDefault="00792214">
      <w:pPr>
        <w:pStyle w:val="Header"/>
        <w:spacing w:after="240"/>
        <w:ind w:left="1440" w:hanging="720"/>
        <w:jc w:val="both"/>
        <w:rPr>
          <w:rFonts w:asciiTheme="majorBidi" w:hAnsiTheme="majorBidi" w:cstheme="majorBidi"/>
          <w:sz w:val="22"/>
          <w:szCs w:val="22"/>
        </w:rPr>
      </w:pPr>
      <w:r w:rsidRPr="00760522">
        <w:rPr>
          <w:rFonts w:asciiTheme="majorBidi" w:hAnsiTheme="majorBidi" w:cstheme="majorBidi"/>
          <w:bCs/>
          <w:sz w:val="22"/>
          <w:szCs w:val="22"/>
        </w:rPr>
        <w:t xml:space="preserve">.1.1 </w:t>
      </w:r>
      <w:r w:rsidRPr="00760522">
        <w:rPr>
          <w:rFonts w:asciiTheme="majorBidi" w:hAnsiTheme="majorBidi" w:cstheme="majorBidi"/>
          <w:bCs/>
          <w:sz w:val="22"/>
          <w:szCs w:val="22"/>
        </w:rPr>
        <w:tab/>
        <w:t>The following are the pre-qualified Lenel Security System Value Added Resellers</w:t>
      </w:r>
      <w:r w:rsidRPr="00760522">
        <w:rPr>
          <w:rFonts w:asciiTheme="majorBidi" w:hAnsiTheme="majorBidi" w:cstheme="majorBidi"/>
          <w:b/>
          <w:bCs/>
          <w:sz w:val="22"/>
          <w:szCs w:val="22"/>
        </w:rPr>
        <w:t xml:space="preserve"> </w:t>
      </w:r>
      <w:r w:rsidRPr="00760522">
        <w:rPr>
          <w:rFonts w:asciiTheme="majorBidi" w:hAnsiTheme="majorBidi" w:cstheme="majorBidi"/>
          <w:sz w:val="22"/>
          <w:szCs w:val="22"/>
        </w:rPr>
        <w:t>(as of December 2020):</w:t>
      </w:r>
    </w:p>
    <w:p w14:paraId="343618A7" w14:textId="77777777" w:rsidR="00792214" w:rsidRPr="00F12F3D" w:rsidRDefault="00792214">
      <w:pPr>
        <w:pStyle w:val="Header"/>
        <w:ind w:left="2419" w:hanging="720"/>
        <w:rPr>
          <w:rFonts w:asciiTheme="majorBidi" w:hAnsiTheme="majorBidi" w:cstheme="majorBidi"/>
          <w:bCs/>
          <w:sz w:val="22"/>
          <w:szCs w:val="22"/>
        </w:rPr>
      </w:pPr>
      <w:r w:rsidRPr="00F12F3D">
        <w:rPr>
          <w:rFonts w:asciiTheme="majorBidi" w:hAnsiTheme="majorBidi" w:cstheme="majorBidi"/>
          <w:bCs/>
          <w:sz w:val="22"/>
          <w:szCs w:val="22"/>
        </w:rPr>
        <w:t>Chubb, UTC Fire and Security Canada Inc.</w:t>
      </w:r>
    </w:p>
    <w:p w14:paraId="1A5C9151" w14:textId="77777777" w:rsidR="00792214" w:rsidRPr="00F12F3D" w:rsidRDefault="00792214">
      <w:pPr>
        <w:pStyle w:val="Header"/>
        <w:ind w:left="2419" w:hanging="720"/>
        <w:rPr>
          <w:rFonts w:asciiTheme="majorBidi" w:hAnsiTheme="majorBidi" w:cstheme="majorBidi"/>
          <w:bCs/>
          <w:sz w:val="22"/>
          <w:szCs w:val="22"/>
        </w:rPr>
      </w:pPr>
      <w:r w:rsidRPr="00F12F3D">
        <w:rPr>
          <w:rFonts w:asciiTheme="majorBidi" w:hAnsiTheme="majorBidi" w:cstheme="majorBidi"/>
          <w:bCs/>
          <w:sz w:val="22"/>
          <w:szCs w:val="22"/>
        </w:rPr>
        <w:t xml:space="preserve">Stephen Yates </w:t>
      </w:r>
    </w:p>
    <w:p w14:paraId="6C3F9150" w14:textId="77777777" w:rsidR="00792214" w:rsidRPr="00F12F3D" w:rsidRDefault="00792214">
      <w:pPr>
        <w:pStyle w:val="Header"/>
        <w:ind w:left="2419" w:hanging="720"/>
        <w:rPr>
          <w:rFonts w:asciiTheme="majorBidi" w:hAnsiTheme="majorBidi" w:cstheme="majorBidi"/>
          <w:bCs/>
          <w:sz w:val="22"/>
          <w:szCs w:val="22"/>
        </w:rPr>
      </w:pPr>
      <w:r w:rsidRPr="00F12F3D">
        <w:rPr>
          <w:rFonts w:asciiTheme="majorBidi" w:hAnsiTheme="majorBidi" w:cstheme="majorBidi"/>
          <w:bCs/>
          <w:sz w:val="22"/>
          <w:szCs w:val="22"/>
        </w:rPr>
        <w:t>stephen.yates@chubbedwards.com</w:t>
      </w:r>
    </w:p>
    <w:p w14:paraId="5DB68F70" w14:textId="77777777" w:rsidR="00792214" w:rsidRPr="00F12F3D" w:rsidRDefault="00792214">
      <w:pPr>
        <w:pStyle w:val="Header"/>
        <w:spacing w:after="240"/>
        <w:ind w:left="2419" w:hanging="720"/>
        <w:rPr>
          <w:rFonts w:asciiTheme="majorBidi" w:hAnsiTheme="majorBidi" w:cstheme="majorBidi"/>
          <w:bCs/>
          <w:sz w:val="22"/>
          <w:szCs w:val="22"/>
        </w:rPr>
      </w:pPr>
      <w:r w:rsidRPr="00F12F3D">
        <w:rPr>
          <w:rFonts w:asciiTheme="majorBidi" w:hAnsiTheme="majorBidi" w:cstheme="majorBidi"/>
          <w:bCs/>
          <w:sz w:val="22"/>
          <w:szCs w:val="22"/>
        </w:rPr>
        <w:t>(416) 659-1754</w:t>
      </w:r>
    </w:p>
    <w:p w14:paraId="3FA9B2C0" w14:textId="77777777" w:rsidR="00792214" w:rsidRPr="00F12F3D" w:rsidRDefault="00792214">
      <w:pPr>
        <w:pStyle w:val="Header"/>
        <w:ind w:left="2419" w:hanging="720"/>
        <w:rPr>
          <w:rFonts w:asciiTheme="majorBidi" w:hAnsiTheme="majorBidi" w:cstheme="majorBidi"/>
          <w:bCs/>
          <w:sz w:val="22"/>
          <w:szCs w:val="22"/>
        </w:rPr>
      </w:pPr>
      <w:bookmarkStart w:id="9652" w:name="_Hlk55394184"/>
      <w:r w:rsidRPr="00F12F3D">
        <w:rPr>
          <w:rFonts w:asciiTheme="majorBidi" w:hAnsiTheme="majorBidi" w:cstheme="majorBidi"/>
          <w:bCs/>
          <w:sz w:val="22"/>
          <w:szCs w:val="22"/>
        </w:rPr>
        <w:t>Extravision Security Technologies Inc.</w:t>
      </w:r>
    </w:p>
    <w:p w14:paraId="6C3B3B46" w14:textId="77777777" w:rsidR="00792214" w:rsidRPr="00F12F3D" w:rsidRDefault="00792214">
      <w:pPr>
        <w:pStyle w:val="Header"/>
        <w:ind w:left="2419" w:hanging="720"/>
        <w:rPr>
          <w:rFonts w:asciiTheme="majorBidi" w:hAnsiTheme="majorBidi" w:cstheme="majorBidi"/>
          <w:bCs/>
          <w:sz w:val="22"/>
          <w:szCs w:val="22"/>
        </w:rPr>
      </w:pPr>
      <w:r w:rsidRPr="00F12F3D">
        <w:rPr>
          <w:rFonts w:asciiTheme="majorBidi" w:hAnsiTheme="majorBidi" w:cstheme="majorBidi"/>
          <w:bCs/>
          <w:sz w:val="22"/>
          <w:szCs w:val="22"/>
        </w:rPr>
        <w:t>Andrew Reedman</w:t>
      </w:r>
    </w:p>
    <w:p w14:paraId="375DF03B" w14:textId="77777777" w:rsidR="00792214" w:rsidRPr="00F12F3D" w:rsidRDefault="00792214">
      <w:pPr>
        <w:pStyle w:val="Header"/>
        <w:ind w:left="2419" w:hanging="720"/>
        <w:rPr>
          <w:rFonts w:asciiTheme="majorBidi" w:hAnsiTheme="majorBidi" w:cstheme="majorBidi"/>
          <w:bCs/>
          <w:sz w:val="22"/>
          <w:szCs w:val="22"/>
        </w:rPr>
      </w:pPr>
      <w:r w:rsidRPr="00F12F3D">
        <w:rPr>
          <w:rFonts w:asciiTheme="majorBidi" w:hAnsiTheme="majorBidi" w:cstheme="majorBidi"/>
          <w:bCs/>
          <w:sz w:val="22"/>
          <w:szCs w:val="22"/>
        </w:rPr>
        <w:t>andrew.reedman@extravision.ca</w:t>
      </w:r>
    </w:p>
    <w:p w14:paraId="29D5CE64" w14:textId="77777777" w:rsidR="00792214" w:rsidRPr="00F12F3D" w:rsidRDefault="00792214">
      <w:pPr>
        <w:pStyle w:val="Header"/>
        <w:spacing w:after="240"/>
        <w:ind w:left="2419" w:hanging="720"/>
        <w:rPr>
          <w:rFonts w:asciiTheme="majorBidi" w:hAnsiTheme="majorBidi" w:cstheme="majorBidi"/>
          <w:bCs/>
          <w:sz w:val="22"/>
          <w:szCs w:val="22"/>
        </w:rPr>
      </w:pPr>
      <w:r w:rsidRPr="00F12F3D">
        <w:rPr>
          <w:rFonts w:asciiTheme="majorBidi" w:hAnsiTheme="majorBidi" w:cstheme="majorBidi"/>
          <w:bCs/>
          <w:sz w:val="22"/>
          <w:szCs w:val="22"/>
        </w:rPr>
        <w:t>(416) 704-7434</w:t>
      </w:r>
    </w:p>
    <w:p w14:paraId="0A5BACB2" w14:textId="77777777" w:rsidR="00792214" w:rsidRPr="00C52589" w:rsidRDefault="00792214">
      <w:pPr>
        <w:pStyle w:val="Header"/>
        <w:ind w:left="2421" w:hanging="720"/>
        <w:rPr>
          <w:rFonts w:asciiTheme="majorBidi" w:hAnsiTheme="majorBidi" w:cstheme="majorBidi"/>
          <w:bCs/>
          <w:sz w:val="22"/>
          <w:szCs w:val="22"/>
        </w:rPr>
      </w:pPr>
      <w:bookmarkStart w:id="9653" w:name="_Hlk55394281"/>
      <w:bookmarkStart w:id="9654" w:name="_Hlk55394240"/>
      <w:bookmarkEnd w:id="9652"/>
      <w:r w:rsidRPr="00C52589">
        <w:rPr>
          <w:rFonts w:asciiTheme="majorBidi" w:hAnsiTheme="majorBidi" w:cstheme="majorBidi"/>
          <w:bCs/>
          <w:sz w:val="22"/>
          <w:szCs w:val="22"/>
        </w:rPr>
        <w:t>Paladin Technologies Inc.</w:t>
      </w:r>
    </w:p>
    <w:p w14:paraId="79FCDE62" w14:textId="77777777" w:rsidR="00792214" w:rsidRPr="002E5543" w:rsidRDefault="00792214">
      <w:pPr>
        <w:pStyle w:val="Header"/>
        <w:ind w:left="2421" w:hanging="720"/>
        <w:rPr>
          <w:rFonts w:asciiTheme="majorBidi" w:hAnsiTheme="majorBidi" w:cstheme="majorBidi"/>
          <w:bCs/>
          <w:sz w:val="22"/>
          <w:szCs w:val="22"/>
        </w:rPr>
      </w:pPr>
      <w:r w:rsidRPr="002E5543">
        <w:rPr>
          <w:rFonts w:asciiTheme="majorBidi" w:hAnsiTheme="majorBidi" w:cstheme="majorBidi"/>
          <w:bCs/>
          <w:sz w:val="22"/>
          <w:szCs w:val="22"/>
        </w:rPr>
        <w:t>Marc Kingsbury</w:t>
      </w:r>
    </w:p>
    <w:p w14:paraId="74EC5EDE" w14:textId="77777777" w:rsidR="00792214" w:rsidRPr="002E5543" w:rsidRDefault="00792214">
      <w:pPr>
        <w:pStyle w:val="Header"/>
        <w:ind w:left="2421" w:hanging="720"/>
        <w:rPr>
          <w:rFonts w:asciiTheme="majorBidi" w:hAnsiTheme="majorBidi" w:cstheme="majorBidi"/>
          <w:bCs/>
          <w:sz w:val="22"/>
          <w:szCs w:val="22"/>
        </w:rPr>
      </w:pPr>
      <w:r w:rsidRPr="002E5543">
        <w:rPr>
          <w:rFonts w:asciiTheme="majorBidi" w:hAnsiTheme="majorBidi" w:cstheme="majorBidi"/>
          <w:bCs/>
          <w:sz w:val="22"/>
          <w:szCs w:val="22"/>
        </w:rPr>
        <w:t>mkingsbury@paladintechnologies.com</w:t>
      </w:r>
    </w:p>
    <w:p w14:paraId="2B0061DC" w14:textId="77777777" w:rsidR="00792214" w:rsidRPr="002E5543" w:rsidRDefault="00792214">
      <w:pPr>
        <w:pStyle w:val="Header"/>
        <w:spacing w:after="240"/>
        <w:ind w:left="2419" w:hanging="720"/>
        <w:rPr>
          <w:rFonts w:asciiTheme="majorBidi" w:hAnsiTheme="majorBidi" w:cstheme="majorBidi"/>
          <w:bCs/>
          <w:sz w:val="22"/>
          <w:szCs w:val="22"/>
        </w:rPr>
      </w:pPr>
      <w:r w:rsidRPr="002E5543">
        <w:rPr>
          <w:rFonts w:asciiTheme="majorBidi" w:hAnsiTheme="majorBidi" w:cstheme="majorBidi"/>
          <w:bCs/>
          <w:sz w:val="22"/>
          <w:szCs w:val="22"/>
        </w:rPr>
        <w:t>(647) 459-5691</w:t>
      </w:r>
    </w:p>
    <w:bookmarkEnd w:id="9653"/>
    <w:p w14:paraId="7425CCDE" w14:textId="67267F25" w:rsidR="006A0834" w:rsidRDefault="00792214">
      <w:pPr>
        <w:pStyle w:val="Header"/>
        <w:ind w:left="2419" w:hanging="720"/>
        <w:rPr>
          <w:rFonts w:asciiTheme="majorBidi" w:hAnsiTheme="majorBidi" w:cstheme="majorBidi"/>
          <w:bCs/>
          <w:sz w:val="22"/>
          <w:szCs w:val="22"/>
        </w:rPr>
      </w:pPr>
      <w:r w:rsidRPr="002E5543">
        <w:rPr>
          <w:rFonts w:asciiTheme="majorBidi" w:hAnsiTheme="majorBidi" w:cstheme="majorBidi"/>
          <w:bCs/>
          <w:sz w:val="22"/>
          <w:szCs w:val="22"/>
        </w:rPr>
        <w:t>Securitas Electronic Security (Canada) Inc</w:t>
      </w:r>
      <w:r w:rsidR="006A0834">
        <w:rPr>
          <w:rFonts w:asciiTheme="majorBidi" w:hAnsiTheme="majorBidi" w:cstheme="majorBidi"/>
          <w:bCs/>
          <w:sz w:val="22"/>
          <w:szCs w:val="22"/>
        </w:rPr>
        <w:t>.</w:t>
      </w:r>
    </w:p>
    <w:p w14:paraId="31B2A108" w14:textId="77777777" w:rsidR="00792214" w:rsidRPr="002E5543" w:rsidRDefault="00792214">
      <w:pPr>
        <w:pStyle w:val="Header"/>
        <w:ind w:left="2419" w:hanging="720"/>
        <w:rPr>
          <w:rFonts w:asciiTheme="majorBidi" w:hAnsiTheme="majorBidi" w:cstheme="majorBidi"/>
          <w:bCs/>
          <w:sz w:val="22"/>
          <w:szCs w:val="22"/>
        </w:rPr>
      </w:pPr>
      <w:r w:rsidRPr="002E5543">
        <w:rPr>
          <w:rFonts w:asciiTheme="majorBidi" w:hAnsiTheme="majorBidi" w:cstheme="majorBidi"/>
          <w:bCs/>
          <w:sz w:val="22"/>
          <w:szCs w:val="22"/>
        </w:rPr>
        <w:t>Tom Nanou</w:t>
      </w:r>
    </w:p>
    <w:p w14:paraId="2CD8736B" w14:textId="77777777" w:rsidR="00792214" w:rsidRPr="002E5543" w:rsidRDefault="00792214">
      <w:pPr>
        <w:pStyle w:val="Header"/>
        <w:ind w:left="2419" w:hanging="720"/>
        <w:rPr>
          <w:rFonts w:asciiTheme="majorBidi" w:hAnsiTheme="majorBidi" w:cstheme="majorBidi"/>
          <w:bCs/>
          <w:sz w:val="22"/>
          <w:szCs w:val="22"/>
        </w:rPr>
      </w:pPr>
      <w:r w:rsidRPr="002E5543">
        <w:rPr>
          <w:rFonts w:asciiTheme="majorBidi" w:hAnsiTheme="majorBidi" w:cstheme="majorBidi"/>
          <w:bCs/>
          <w:sz w:val="22"/>
          <w:szCs w:val="22"/>
        </w:rPr>
        <w:t>Tom.nanou@securitasES.com</w:t>
      </w:r>
    </w:p>
    <w:p w14:paraId="06D09C9A" w14:textId="77777777" w:rsidR="00792214" w:rsidRPr="002E5543" w:rsidRDefault="00792214">
      <w:pPr>
        <w:pStyle w:val="Header"/>
        <w:spacing w:after="240"/>
        <w:ind w:left="2419" w:hanging="720"/>
        <w:rPr>
          <w:rFonts w:asciiTheme="majorBidi" w:hAnsiTheme="majorBidi" w:cstheme="majorBidi"/>
          <w:bCs/>
          <w:sz w:val="22"/>
          <w:szCs w:val="22"/>
        </w:rPr>
      </w:pPr>
      <w:r w:rsidRPr="002E5543">
        <w:rPr>
          <w:rFonts w:asciiTheme="majorBidi" w:hAnsiTheme="majorBidi" w:cstheme="majorBidi"/>
          <w:bCs/>
          <w:sz w:val="22"/>
          <w:szCs w:val="22"/>
        </w:rPr>
        <w:t>(416) 678-7353</w:t>
      </w:r>
    </w:p>
    <w:bookmarkEnd w:id="9654"/>
    <w:p w14:paraId="0C14736D" w14:textId="77777777" w:rsidR="00792214" w:rsidRPr="002E5543" w:rsidRDefault="00792214">
      <w:pPr>
        <w:pStyle w:val="Header"/>
        <w:spacing w:after="240"/>
        <w:ind w:left="1440" w:hanging="720"/>
        <w:rPr>
          <w:rFonts w:asciiTheme="majorBidi" w:hAnsiTheme="majorBidi" w:cstheme="majorBidi"/>
          <w:bCs/>
          <w:sz w:val="22"/>
          <w:szCs w:val="22"/>
        </w:rPr>
      </w:pPr>
      <w:r w:rsidRPr="002E5543">
        <w:rPr>
          <w:rFonts w:asciiTheme="majorBidi" w:hAnsiTheme="majorBidi" w:cstheme="majorBidi"/>
          <w:bCs/>
          <w:sz w:val="22"/>
          <w:szCs w:val="22"/>
        </w:rPr>
        <w:t>.2</w:t>
      </w:r>
      <w:r w:rsidRPr="002E5543">
        <w:rPr>
          <w:rFonts w:asciiTheme="majorBidi" w:hAnsiTheme="majorBidi" w:cstheme="majorBidi"/>
          <w:bCs/>
          <w:sz w:val="22"/>
          <w:szCs w:val="22"/>
        </w:rPr>
        <w:tab/>
        <w:t>Installation and integration of the Lenel security system(s) shall be completed by one of the Lenel System Installers pre-qualified under Request for Pre-qualification No. PQ-19-215 listed below.</w:t>
      </w:r>
    </w:p>
    <w:p w14:paraId="079CC7E9" w14:textId="2F94EC4B" w:rsidR="00792214" w:rsidRPr="00EA5A21" w:rsidRDefault="00760522">
      <w:pPr>
        <w:pStyle w:val="Header"/>
        <w:spacing w:after="240"/>
        <w:ind w:left="1440" w:hanging="720"/>
        <w:rPr>
          <w:rFonts w:asciiTheme="majorBidi" w:hAnsiTheme="majorBidi" w:cstheme="majorBidi"/>
          <w:bCs/>
          <w:sz w:val="22"/>
          <w:szCs w:val="22"/>
        </w:rPr>
      </w:pPr>
      <w:r>
        <w:rPr>
          <w:rFonts w:asciiTheme="majorBidi" w:hAnsiTheme="majorBidi" w:cstheme="majorBidi"/>
          <w:bCs/>
          <w:sz w:val="22"/>
          <w:szCs w:val="22"/>
        </w:rPr>
        <w:t>.3</w:t>
      </w:r>
      <w:r>
        <w:rPr>
          <w:rFonts w:asciiTheme="majorBidi" w:hAnsiTheme="majorBidi" w:cstheme="majorBidi"/>
          <w:bCs/>
          <w:sz w:val="22"/>
          <w:szCs w:val="22"/>
        </w:rPr>
        <w:tab/>
      </w:r>
      <w:r w:rsidR="00792214" w:rsidRPr="00760522">
        <w:rPr>
          <w:rFonts w:asciiTheme="majorBidi" w:hAnsiTheme="majorBidi" w:cstheme="majorBidi"/>
          <w:bCs/>
          <w:sz w:val="22"/>
          <w:szCs w:val="22"/>
        </w:rPr>
        <w:t>The following are the pre-qualified Lenel Security System Installers (alphabetical order)</w:t>
      </w:r>
      <w:r w:rsidR="00792214" w:rsidRPr="00EA5A21">
        <w:rPr>
          <w:rFonts w:asciiTheme="majorBidi" w:hAnsiTheme="majorBidi" w:cstheme="majorBidi"/>
          <w:bCs/>
          <w:sz w:val="22"/>
          <w:szCs w:val="22"/>
        </w:rPr>
        <w:t xml:space="preserve"> </w:t>
      </w:r>
    </w:p>
    <w:p w14:paraId="24ADE8AC" w14:textId="77777777" w:rsidR="00792214" w:rsidRPr="00EA5A21" w:rsidRDefault="00792214">
      <w:pPr>
        <w:pStyle w:val="Header"/>
        <w:ind w:left="2421" w:hanging="720"/>
        <w:rPr>
          <w:rFonts w:asciiTheme="majorBidi" w:hAnsiTheme="majorBidi" w:cstheme="majorBidi"/>
          <w:sz w:val="22"/>
          <w:szCs w:val="22"/>
        </w:rPr>
      </w:pPr>
      <w:r w:rsidRPr="00EA5A21">
        <w:rPr>
          <w:rFonts w:asciiTheme="majorBidi" w:hAnsiTheme="majorBidi" w:cstheme="majorBidi"/>
          <w:sz w:val="22"/>
          <w:szCs w:val="22"/>
        </w:rPr>
        <w:t>Electro-Works Ltd.</w:t>
      </w:r>
    </w:p>
    <w:p w14:paraId="3EC3DCB6" w14:textId="77777777" w:rsidR="00792214" w:rsidRPr="00EA5A21" w:rsidRDefault="00792214">
      <w:pPr>
        <w:pStyle w:val="Header"/>
        <w:ind w:left="1701"/>
        <w:rPr>
          <w:rFonts w:asciiTheme="majorBidi" w:hAnsiTheme="majorBidi" w:cstheme="majorBidi"/>
          <w:sz w:val="22"/>
          <w:szCs w:val="22"/>
        </w:rPr>
      </w:pPr>
      <w:r w:rsidRPr="00EA5A21">
        <w:rPr>
          <w:rFonts w:asciiTheme="majorBidi" w:hAnsiTheme="majorBidi" w:cstheme="majorBidi"/>
          <w:sz w:val="22"/>
          <w:szCs w:val="22"/>
        </w:rPr>
        <w:t>Dondi Keough</w:t>
      </w:r>
    </w:p>
    <w:p w14:paraId="7AF6FDDE" w14:textId="77777777" w:rsidR="00792214" w:rsidRPr="00EA5A21" w:rsidRDefault="00792214">
      <w:pPr>
        <w:pStyle w:val="Header"/>
        <w:ind w:left="1701"/>
        <w:rPr>
          <w:rFonts w:asciiTheme="majorBidi" w:hAnsiTheme="majorBidi" w:cstheme="majorBidi"/>
          <w:sz w:val="22"/>
          <w:szCs w:val="22"/>
        </w:rPr>
      </w:pPr>
      <w:r w:rsidRPr="00EA5A21">
        <w:rPr>
          <w:rFonts w:asciiTheme="majorBidi" w:hAnsiTheme="majorBidi" w:cstheme="majorBidi"/>
          <w:sz w:val="22"/>
          <w:szCs w:val="22"/>
        </w:rPr>
        <w:t>dondi@tcsecure.ca</w:t>
      </w:r>
    </w:p>
    <w:p w14:paraId="70761FFD" w14:textId="77777777" w:rsidR="00792214" w:rsidRPr="00760522" w:rsidRDefault="00792214">
      <w:pPr>
        <w:pStyle w:val="Header"/>
        <w:spacing w:after="240"/>
        <w:ind w:left="2421" w:hanging="720"/>
        <w:rPr>
          <w:rFonts w:asciiTheme="majorBidi" w:hAnsiTheme="majorBidi" w:cstheme="majorBidi"/>
          <w:sz w:val="22"/>
          <w:szCs w:val="22"/>
        </w:rPr>
      </w:pPr>
      <w:r w:rsidRPr="00EA5A21">
        <w:rPr>
          <w:rFonts w:asciiTheme="majorBidi" w:hAnsiTheme="majorBidi" w:cstheme="majorBidi"/>
          <w:sz w:val="22"/>
          <w:szCs w:val="22"/>
        </w:rPr>
        <w:t>Phone: (416) 529-7180</w:t>
      </w:r>
    </w:p>
    <w:p w14:paraId="7EB60DF0" w14:textId="77777777" w:rsidR="00792214" w:rsidRPr="00760522" w:rsidRDefault="00792214">
      <w:pPr>
        <w:pStyle w:val="Header"/>
        <w:keepNext/>
        <w:keepLines/>
        <w:ind w:left="1701"/>
        <w:rPr>
          <w:rFonts w:asciiTheme="majorBidi" w:hAnsiTheme="majorBidi" w:cstheme="majorBidi"/>
          <w:bCs/>
          <w:sz w:val="22"/>
          <w:szCs w:val="22"/>
        </w:rPr>
      </w:pPr>
      <w:r w:rsidRPr="00760522">
        <w:rPr>
          <w:rFonts w:asciiTheme="majorBidi" w:hAnsiTheme="majorBidi" w:cstheme="majorBidi"/>
          <w:bCs/>
          <w:sz w:val="22"/>
          <w:szCs w:val="22"/>
        </w:rPr>
        <w:t>OZZ Electric Inc.</w:t>
      </w:r>
    </w:p>
    <w:p w14:paraId="2941B915" w14:textId="77777777" w:rsidR="00792214" w:rsidRPr="00F12F3D" w:rsidRDefault="00792214">
      <w:pPr>
        <w:pStyle w:val="Header"/>
        <w:keepNext/>
        <w:keepLines/>
        <w:ind w:left="1701"/>
        <w:rPr>
          <w:rFonts w:asciiTheme="majorBidi" w:hAnsiTheme="majorBidi" w:cstheme="majorBidi"/>
          <w:bCs/>
          <w:sz w:val="22"/>
          <w:szCs w:val="22"/>
        </w:rPr>
      </w:pPr>
      <w:r w:rsidRPr="00F12F3D">
        <w:rPr>
          <w:rFonts w:asciiTheme="majorBidi" w:hAnsiTheme="majorBidi" w:cstheme="majorBidi"/>
          <w:bCs/>
          <w:sz w:val="22"/>
          <w:szCs w:val="22"/>
        </w:rPr>
        <w:t>Steve Trabona</w:t>
      </w:r>
    </w:p>
    <w:p w14:paraId="59662F12" w14:textId="77777777" w:rsidR="00792214" w:rsidRPr="00F12F3D" w:rsidRDefault="00792214">
      <w:pPr>
        <w:pStyle w:val="Header"/>
        <w:keepNext/>
        <w:keepLines/>
        <w:ind w:left="1701"/>
        <w:rPr>
          <w:rFonts w:asciiTheme="majorBidi" w:hAnsiTheme="majorBidi" w:cstheme="majorBidi"/>
          <w:bCs/>
          <w:sz w:val="22"/>
          <w:szCs w:val="22"/>
        </w:rPr>
      </w:pPr>
      <w:r w:rsidRPr="00F12F3D">
        <w:rPr>
          <w:rFonts w:asciiTheme="majorBidi" w:hAnsiTheme="majorBidi" w:cstheme="majorBidi"/>
          <w:bCs/>
          <w:sz w:val="22"/>
          <w:szCs w:val="22"/>
        </w:rPr>
        <w:t>strabona@ozzelectric.com</w:t>
      </w:r>
    </w:p>
    <w:p w14:paraId="4028BA94" w14:textId="77777777" w:rsidR="00792214" w:rsidRPr="00F12F3D" w:rsidRDefault="00792214">
      <w:pPr>
        <w:pStyle w:val="Header"/>
        <w:keepNext/>
        <w:keepLines/>
        <w:spacing w:after="240"/>
        <w:ind w:left="1701"/>
        <w:rPr>
          <w:rFonts w:asciiTheme="majorBidi" w:hAnsiTheme="majorBidi" w:cstheme="majorBidi"/>
          <w:bCs/>
          <w:sz w:val="22"/>
          <w:szCs w:val="22"/>
        </w:rPr>
      </w:pPr>
      <w:r w:rsidRPr="00F12F3D">
        <w:rPr>
          <w:rFonts w:asciiTheme="majorBidi" w:hAnsiTheme="majorBidi" w:cstheme="majorBidi"/>
          <w:bCs/>
          <w:sz w:val="22"/>
          <w:szCs w:val="22"/>
        </w:rPr>
        <w:t>Phone: (905) 695-2912</w:t>
      </w:r>
    </w:p>
    <w:p w14:paraId="758A8EF6" w14:textId="77777777" w:rsidR="00792214" w:rsidRPr="00F12F3D" w:rsidRDefault="00792214">
      <w:pPr>
        <w:pStyle w:val="Header"/>
        <w:ind w:left="2421" w:hanging="720"/>
        <w:rPr>
          <w:rFonts w:asciiTheme="majorBidi" w:hAnsiTheme="majorBidi" w:cstheme="majorBidi"/>
          <w:bCs/>
          <w:sz w:val="22"/>
          <w:szCs w:val="22"/>
        </w:rPr>
      </w:pPr>
      <w:r w:rsidRPr="00F12F3D">
        <w:rPr>
          <w:rFonts w:asciiTheme="majorBidi" w:hAnsiTheme="majorBidi" w:cstheme="majorBidi"/>
          <w:bCs/>
          <w:sz w:val="22"/>
          <w:szCs w:val="22"/>
        </w:rPr>
        <w:t>Plan Group Inc.</w:t>
      </w:r>
    </w:p>
    <w:p w14:paraId="5F9B7358" w14:textId="77777777" w:rsidR="00792214" w:rsidRPr="00F12F3D" w:rsidRDefault="00792214">
      <w:pPr>
        <w:pStyle w:val="Header"/>
        <w:ind w:left="2421" w:hanging="720"/>
        <w:rPr>
          <w:rFonts w:asciiTheme="majorBidi" w:hAnsiTheme="majorBidi" w:cstheme="majorBidi"/>
          <w:bCs/>
          <w:sz w:val="22"/>
          <w:szCs w:val="22"/>
        </w:rPr>
      </w:pPr>
      <w:r w:rsidRPr="00F12F3D">
        <w:rPr>
          <w:rFonts w:asciiTheme="majorBidi" w:hAnsiTheme="majorBidi" w:cstheme="majorBidi"/>
          <w:bCs/>
          <w:sz w:val="22"/>
          <w:szCs w:val="22"/>
        </w:rPr>
        <w:t>Mike Van Steendelaar</w:t>
      </w:r>
    </w:p>
    <w:p w14:paraId="69A4DA19" w14:textId="77777777" w:rsidR="00792214" w:rsidRPr="00EA5A21" w:rsidRDefault="007E1724">
      <w:pPr>
        <w:pStyle w:val="Header"/>
        <w:keepNext/>
        <w:keepLines/>
        <w:ind w:left="1701"/>
        <w:rPr>
          <w:rFonts w:asciiTheme="majorBidi" w:hAnsiTheme="majorBidi" w:cstheme="majorBidi"/>
          <w:bCs/>
          <w:sz w:val="22"/>
          <w:szCs w:val="22"/>
        </w:rPr>
      </w:pPr>
      <w:hyperlink r:id="rId82" w:history="1">
        <w:r w:rsidR="00792214" w:rsidRPr="00EA5A21">
          <w:rPr>
            <w:sz w:val="22"/>
            <w:szCs w:val="22"/>
          </w:rPr>
          <w:t>mvansteendelaar@plan-</w:t>
        </w:r>
        <w:r w:rsidR="00792214" w:rsidRPr="00EA5A21">
          <w:t>group.com</w:t>
        </w:r>
      </w:hyperlink>
    </w:p>
    <w:p w14:paraId="744FD6D5" w14:textId="77777777" w:rsidR="00792214" w:rsidRPr="00EA5A21" w:rsidRDefault="00792214">
      <w:pPr>
        <w:pStyle w:val="Header"/>
        <w:spacing w:after="120"/>
        <w:ind w:left="2421" w:hanging="720"/>
        <w:rPr>
          <w:rFonts w:asciiTheme="majorBidi" w:hAnsiTheme="majorBidi" w:cstheme="majorBidi"/>
        </w:rPr>
      </w:pPr>
      <w:r w:rsidRPr="00EA5A21">
        <w:rPr>
          <w:rFonts w:asciiTheme="majorBidi" w:hAnsiTheme="majorBidi" w:cstheme="majorBidi"/>
          <w:sz w:val="22"/>
          <w:szCs w:val="22"/>
        </w:rPr>
        <w:t>Phone (416) 635-9040</w:t>
      </w:r>
      <w:r w:rsidRPr="00760522">
        <w:rPr>
          <w:rFonts w:asciiTheme="majorBidi" w:hAnsiTheme="majorBidi" w:cstheme="majorBidi"/>
        </w:rPr>
        <w:br w:type="page"/>
      </w:r>
    </w:p>
    <w:p w14:paraId="02060BD8" w14:textId="5A2BD816" w:rsidR="00590196" w:rsidRPr="006569C5" w:rsidRDefault="00590196">
      <w:pPr>
        <w:pStyle w:val="heading3a"/>
        <w:numPr>
          <w:ilvl w:val="1"/>
          <w:numId w:val="11"/>
        </w:numPr>
        <w:spacing w:line="240" w:lineRule="auto"/>
        <w:ind w:left="1080" w:hanging="1080"/>
        <w:jc w:val="both"/>
        <w:rPr>
          <w:b/>
          <w:caps w:val="0"/>
          <w:szCs w:val="22"/>
          <w:lang w:val="en-CA"/>
        </w:rPr>
      </w:pPr>
      <w:bookmarkStart w:id="9655" w:name="_Toc72754673"/>
      <w:bookmarkStart w:id="9656" w:name="_Toc72755636"/>
      <w:bookmarkStart w:id="9657" w:name="_Toc72755724"/>
      <w:bookmarkStart w:id="9658" w:name="_Toc72834201"/>
      <w:bookmarkStart w:id="9659" w:name="_Toc72925368"/>
      <w:bookmarkStart w:id="9660" w:name="_Toc72925998"/>
      <w:bookmarkStart w:id="9661" w:name="_Toc72928862"/>
      <w:bookmarkStart w:id="9662" w:name="_Toc72929792"/>
      <w:r w:rsidRPr="006569C5">
        <w:rPr>
          <w:b/>
          <w:caps w:val="0"/>
          <w:szCs w:val="22"/>
          <w:lang w:val="en-CA"/>
        </w:rPr>
        <w:t xml:space="preserve">Appendix </w:t>
      </w:r>
      <w:r w:rsidR="001428CC" w:rsidRPr="006569C5">
        <w:rPr>
          <w:b/>
          <w:caps w:val="0"/>
          <w:szCs w:val="22"/>
          <w:lang w:val="en-CA"/>
        </w:rPr>
        <w:t>J</w:t>
      </w:r>
      <w:r w:rsidRPr="006569C5">
        <w:rPr>
          <w:b/>
          <w:caps w:val="0"/>
          <w:szCs w:val="22"/>
          <w:lang w:val="en-CA"/>
        </w:rPr>
        <w:t xml:space="preserve"> – </w:t>
      </w:r>
      <w:r w:rsidR="001428CC" w:rsidRPr="006569C5">
        <w:rPr>
          <w:b/>
          <w:caps w:val="0"/>
          <w:szCs w:val="22"/>
          <w:lang w:val="en-CA"/>
        </w:rPr>
        <w:t>List of Approved Security Equipment</w:t>
      </w:r>
      <w:bookmarkEnd w:id="9655"/>
      <w:bookmarkEnd w:id="9656"/>
      <w:bookmarkEnd w:id="9657"/>
      <w:bookmarkEnd w:id="9658"/>
      <w:bookmarkEnd w:id="9659"/>
      <w:bookmarkEnd w:id="9660"/>
      <w:bookmarkEnd w:id="9661"/>
      <w:bookmarkEnd w:id="9662"/>
    </w:p>
    <w:p w14:paraId="2FCA1AEF" w14:textId="5816E8ED" w:rsidR="00792214" w:rsidRPr="00760522" w:rsidRDefault="00792214">
      <w:pPr>
        <w:spacing w:after="120"/>
        <w:rPr>
          <w:rFonts w:asciiTheme="majorBidi" w:hAnsiTheme="majorBidi" w:cstheme="majorBidi"/>
        </w:rPr>
      </w:pPr>
      <w:r w:rsidRPr="00760522">
        <w:rPr>
          <w:rFonts w:asciiTheme="majorBidi" w:hAnsiTheme="majorBidi" w:cstheme="majorBidi"/>
        </w:rPr>
        <w:t>The following equipment is pre-approved and detailed equipment submission is not required</w:t>
      </w:r>
      <w:r w:rsidR="004F7917">
        <w:rPr>
          <w:rFonts w:asciiTheme="majorBidi" w:hAnsiTheme="majorBidi" w:cstheme="majorBidi"/>
        </w:rPr>
        <w:t xml:space="preserve">.  </w:t>
      </w:r>
      <w:r w:rsidRPr="00760522">
        <w:rPr>
          <w:rFonts w:asciiTheme="majorBidi" w:hAnsiTheme="majorBidi" w:cstheme="majorBidi"/>
        </w:rPr>
        <w:t>Note, however that the contractor is responsible to ensure that the version of equipment must be fully compatible with the environment currently in use or envisaged for imminent use at the York Region</w:t>
      </w:r>
      <w:r w:rsidR="00C420F7">
        <w:rPr>
          <w:rFonts w:asciiTheme="majorBidi" w:hAnsiTheme="majorBidi" w:cstheme="majorBidi"/>
        </w:rPr>
        <w:t xml:space="preserve">.  </w:t>
      </w:r>
      <w:r w:rsidRPr="00760522">
        <w:rPr>
          <w:rFonts w:asciiTheme="majorBidi" w:hAnsiTheme="majorBidi" w:cstheme="majorBidi"/>
        </w:rPr>
        <w:t>Note that in those categories where multiple manufacturers and models are identified, the contractor is responsible to identify to York Region, the model and manufacturer which is to be used for any given project.</w:t>
      </w:r>
    </w:p>
    <w:p w14:paraId="7777FFD0" w14:textId="58894F2E" w:rsidR="00792214" w:rsidRPr="00F12F3D" w:rsidRDefault="00792214">
      <w:pPr>
        <w:spacing w:after="120"/>
        <w:rPr>
          <w:rFonts w:asciiTheme="majorBidi" w:hAnsiTheme="majorBidi" w:cstheme="majorBidi"/>
        </w:rPr>
      </w:pPr>
      <w:r w:rsidRPr="00760522">
        <w:rPr>
          <w:rFonts w:asciiTheme="majorBidi" w:hAnsiTheme="majorBidi" w:cstheme="majorBidi"/>
        </w:rPr>
        <w:t>If the contractor requires to use equipment not shown in this listing, full details and justification shall be provided</w:t>
      </w:r>
      <w:r w:rsidR="00486A31">
        <w:rPr>
          <w:rFonts w:asciiTheme="majorBidi" w:hAnsiTheme="majorBidi" w:cstheme="majorBidi"/>
        </w:rPr>
        <w:t xml:space="preserve"> in accordance with the procedure set out in Appendix F “Procedure for Equipment Substitution</w:t>
      </w:r>
      <w:r w:rsidR="0080514D">
        <w:rPr>
          <w:rFonts w:asciiTheme="majorBidi" w:hAnsiTheme="majorBidi" w:cstheme="majorBidi"/>
        </w:rPr>
        <w:t>”</w:t>
      </w:r>
      <w:r w:rsidR="00C420F7">
        <w:rPr>
          <w:rFonts w:asciiTheme="majorBidi" w:hAnsiTheme="majorBidi" w:cstheme="majorBidi"/>
        </w:rPr>
        <w:t xml:space="preserve">.  </w:t>
      </w:r>
      <w:r w:rsidRPr="00760522">
        <w:rPr>
          <w:rFonts w:asciiTheme="majorBidi" w:hAnsiTheme="majorBidi" w:cstheme="majorBidi"/>
        </w:rPr>
        <w:t>The York Region has the authority to accept or to reject the use of the proposed substitute equipment.</w:t>
      </w:r>
    </w:p>
    <w:p w14:paraId="519DC938" w14:textId="77A55F3E" w:rsidR="00792214" w:rsidRDefault="00792214">
      <w:pPr>
        <w:spacing w:after="120"/>
        <w:rPr>
          <w:rFonts w:asciiTheme="majorBidi" w:hAnsiTheme="majorBidi" w:cstheme="majorBidi"/>
        </w:rPr>
      </w:pPr>
      <w:r w:rsidRPr="00F12F3D">
        <w:rPr>
          <w:rFonts w:asciiTheme="majorBidi" w:hAnsiTheme="majorBidi" w:cstheme="majorBidi"/>
        </w:rPr>
        <w:t xml:space="preserve">If the function to be provided by the “proposed equipment” is addressed by any equipment which is </w:t>
      </w:r>
      <w:r w:rsidR="000C21DE">
        <w:rPr>
          <w:rFonts w:asciiTheme="majorBidi" w:hAnsiTheme="majorBidi" w:cstheme="majorBidi"/>
        </w:rPr>
        <w:t xml:space="preserve">not </w:t>
      </w:r>
      <w:r w:rsidRPr="00F12F3D">
        <w:rPr>
          <w:rFonts w:asciiTheme="majorBidi" w:hAnsiTheme="majorBidi" w:cstheme="majorBidi"/>
        </w:rPr>
        <w:t>listed, then the proposed equipment must be processed through a “Procedure for Equipment Substitution” as documented in Appendix F.</w:t>
      </w:r>
    </w:p>
    <w:p w14:paraId="1E43BE71" w14:textId="0C255BF1" w:rsidR="00DA4281" w:rsidRPr="00F12F3D" w:rsidRDefault="00DA4281">
      <w:pPr>
        <w:spacing w:after="120"/>
        <w:rPr>
          <w:rFonts w:asciiTheme="majorBidi" w:hAnsiTheme="majorBidi" w:cstheme="majorBidi"/>
        </w:rPr>
      </w:pPr>
      <w:r>
        <w:rPr>
          <w:rFonts w:asciiTheme="majorBidi" w:hAnsiTheme="majorBidi" w:cstheme="majorBidi"/>
        </w:rPr>
        <w:t>Some of the door contacts</w:t>
      </w:r>
      <w:r w:rsidR="00440E83">
        <w:rPr>
          <w:rFonts w:asciiTheme="majorBidi" w:hAnsiTheme="majorBidi" w:cstheme="majorBidi"/>
        </w:rPr>
        <w:t xml:space="preserve"> used by York Region</w:t>
      </w:r>
      <w:r>
        <w:rPr>
          <w:rFonts w:asciiTheme="majorBidi" w:hAnsiTheme="majorBidi" w:cstheme="majorBidi"/>
        </w:rPr>
        <w:t xml:space="preserve"> need to comply with the requirements of Hazardous Locations and therefore shall be cer</w:t>
      </w:r>
      <w:r w:rsidR="00C40C49">
        <w:rPr>
          <w:rFonts w:asciiTheme="majorBidi" w:hAnsiTheme="majorBidi" w:cstheme="majorBidi"/>
        </w:rPr>
        <w:t>t</w:t>
      </w:r>
      <w:r>
        <w:rPr>
          <w:rFonts w:asciiTheme="majorBidi" w:hAnsiTheme="majorBidi" w:cstheme="majorBidi"/>
        </w:rPr>
        <w:t>ified for use in such areas (Explosion Proof).</w:t>
      </w:r>
      <w:r w:rsidR="00440E83">
        <w:rPr>
          <w:rFonts w:asciiTheme="majorBidi" w:hAnsiTheme="majorBidi" w:cstheme="majorBidi"/>
        </w:rPr>
        <w:t xml:space="preserve">  Even for use in such areas, an approach referred to as “Intrinsically Safe” may be used.  This approach requires the use of a certified “barrier” which ensures very low current levels when used with devices which themselves comply with the requirements of a “simple apparatus” and do not need certification.  </w:t>
      </w:r>
      <w:r w:rsidR="00DA7446">
        <w:rPr>
          <w:rFonts w:asciiTheme="majorBidi" w:hAnsiTheme="majorBidi" w:cstheme="majorBidi"/>
        </w:rPr>
        <w:t xml:space="preserve">For example, when using a SIL rated barrier, regular door contacts (not explosion proof) may be acceptable for use in a hazardous location.  </w:t>
      </w:r>
      <w:r w:rsidR="00440E83">
        <w:rPr>
          <w:rFonts w:asciiTheme="majorBidi" w:hAnsiTheme="majorBidi" w:cstheme="majorBidi"/>
        </w:rPr>
        <w:t>This document is not the place to undertake a detailed design or to recommend solutions.  The list of approved equipment which follows includes alternative devices which may be considered for Hazardous Locations.</w:t>
      </w:r>
    </w:p>
    <w:p w14:paraId="2D3D5085" w14:textId="3D000F60" w:rsidR="00734226" w:rsidRDefault="00792214">
      <w:pPr>
        <w:spacing w:after="120"/>
        <w:rPr>
          <w:rFonts w:asciiTheme="majorBidi" w:hAnsiTheme="majorBidi" w:cstheme="majorBidi"/>
        </w:rPr>
      </w:pPr>
      <w:r w:rsidRPr="00F12F3D">
        <w:rPr>
          <w:rFonts w:asciiTheme="majorBidi" w:hAnsiTheme="majorBidi" w:cstheme="majorBidi"/>
        </w:rPr>
        <w:t>The information for the principal equipment is listed in Appendices K, L, M, N, O, P and Q and is summarised in the table</w:t>
      </w:r>
      <w:r w:rsidR="00C30BED">
        <w:rPr>
          <w:rFonts w:asciiTheme="majorBidi" w:hAnsiTheme="majorBidi" w:cstheme="majorBidi"/>
        </w:rPr>
        <w:t>s</w:t>
      </w:r>
      <w:r w:rsidRPr="00F12F3D">
        <w:rPr>
          <w:rFonts w:asciiTheme="majorBidi" w:hAnsiTheme="majorBidi" w:cstheme="majorBidi"/>
        </w:rPr>
        <w:t xml:space="preserve"> below.</w:t>
      </w:r>
    </w:p>
    <w:p w14:paraId="5297CA53" w14:textId="77777777" w:rsidR="00734226" w:rsidRDefault="00734226">
      <w:pPr>
        <w:jc w:val="left"/>
        <w:rPr>
          <w:rFonts w:asciiTheme="majorBidi" w:hAnsiTheme="majorBidi" w:cstheme="majorBidi"/>
        </w:rPr>
      </w:pPr>
      <w:r>
        <w:rPr>
          <w:rFonts w:asciiTheme="majorBidi" w:hAnsiTheme="majorBidi" w:cstheme="majorBidi"/>
        </w:rPr>
        <w:br w:type="page"/>
      </w:r>
    </w:p>
    <w:p w14:paraId="33D382E5" w14:textId="01946C61" w:rsidR="00792214" w:rsidRPr="00AB1EAD" w:rsidRDefault="00734226" w:rsidP="00197B13">
      <w:pPr>
        <w:pStyle w:val="Header"/>
        <w:keepNext/>
        <w:keepLines/>
        <w:numPr>
          <w:ilvl w:val="0"/>
          <w:numId w:val="167"/>
        </w:numPr>
        <w:spacing w:after="240"/>
        <w:ind w:left="806"/>
        <w:jc w:val="both"/>
        <w:rPr>
          <w:rFonts w:asciiTheme="majorBidi" w:hAnsiTheme="majorBidi" w:cstheme="majorBidi"/>
          <w:b/>
          <w:bCs/>
          <w:sz w:val="22"/>
          <w:szCs w:val="22"/>
        </w:rPr>
      </w:pPr>
      <w:r w:rsidRPr="00AB1EAD">
        <w:rPr>
          <w:rFonts w:asciiTheme="majorBidi" w:hAnsiTheme="majorBidi" w:cstheme="majorBidi"/>
          <w:b/>
          <w:bCs/>
          <w:sz w:val="22"/>
          <w:szCs w:val="22"/>
        </w:rPr>
        <w:t>Access Control Components</w:t>
      </w:r>
    </w:p>
    <w:tbl>
      <w:tblPr>
        <w:tblW w:w="9645" w:type="dxa"/>
        <w:tblCellMar>
          <w:left w:w="0" w:type="dxa"/>
          <w:right w:w="0" w:type="dxa"/>
        </w:tblCellMar>
        <w:tblLook w:val="04A0" w:firstRow="1" w:lastRow="0" w:firstColumn="1" w:lastColumn="0" w:noHBand="0" w:noVBand="1"/>
      </w:tblPr>
      <w:tblGrid>
        <w:gridCol w:w="2715"/>
        <w:gridCol w:w="6930"/>
      </w:tblGrid>
      <w:tr w:rsidR="00792214" w:rsidRPr="00EA5A21" w14:paraId="73A9079C" w14:textId="77777777" w:rsidTr="00D530CE">
        <w:trPr>
          <w:trHeight w:val="302"/>
          <w:tblHeader/>
        </w:trPr>
        <w:tc>
          <w:tcPr>
            <w:tcW w:w="2715" w:type="dxa"/>
            <w:tcBorders>
              <w:top w:val="single" w:sz="8" w:space="0" w:color="auto"/>
              <w:left w:val="single" w:sz="8" w:space="0" w:color="auto"/>
              <w:bottom w:val="single" w:sz="4" w:space="0" w:color="auto"/>
              <w:right w:val="single" w:sz="4" w:space="0" w:color="auto"/>
            </w:tcBorders>
            <w:shd w:val="clear" w:color="000000" w:fill="B7DEE8"/>
            <w:noWrap/>
            <w:tcMar>
              <w:top w:w="15" w:type="dxa"/>
              <w:left w:w="15" w:type="dxa"/>
              <w:bottom w:w="0" w:type="dxa"/>
              <w:right w:w="15" w:type="dxa"/>
            </w:tcMar>
            <w:vAlign w:val="bottom"/>
            <w:hideMark/>
          </w:tcPr>
          <w:p w14:paraId="2446DCBA" w14:textId="58043E8A" w:rsidR="00792214" w:rsidRPr="00F12F3D" w:rsidRDefault="00792214">
            <w:pPr>
              <w:jc w:val="center"/>
              <w:rPr>
                <w:rFonts w:asciiTheme="majorBidi" w:hAnsiTheme="majorBidi" w:cstheme="majorBidi"/>
                <w:b/>
                <w:color w:val="000000"/>
                <w:sz w:val="22"/>
                <w:szCs w:val="22"/>
              </w:rPr>
            </w:pPr>
            <w:r w:rsidRPr="00F12F3D">
              <w:rPr>
                <w:rFonts w:asciiTheme="majorBidi" w:hAnsiTheme="majorBidi" w:cstheme="majorBidi"/>
                <w:b/>
                <w:color w:val="000000"/>
                <w:sz w:val="22"/>
                <w:szCs w:val="22"/>
              </w:rPr>
              <w:t>Part#</w:t>
            </w:r>
          </w:p>
        </w:tc>
        <w:tc>
          <w:tcPr>
            <w:tcW w:w="6930" w:type="dxa"/>
            <w:tcBorders>
              <w:top w:val="single" w:sz="8" w:space="0" w:color="auto"/>
              <w:left w:val="nil"/>
              <w:bottom w:val="single" w:sz="4" w:space="0" w:color="auto"/>
              <w:right w:val="single" w:sz="8" w:space="0" w:color="auto"/>
            </w:tcBorders>
            <w:shd w:val="clear" w:color="000000" w:fill="B7DEE8"/>
            <w:noWrap/>
            <w:tcMar>
              <w:top w:w="15" w:type="dxa"/>
              <w:left w:w="15" w:type="dxa"/>
              <w:bottom w:w="0" w:type="dxa"/>
              <w:right w:w="15" w:type="dxa"/>
            </w:tcMar>
            <w:vAlign w:val="bottom"/>
            <w:hideMark/>
          </w:tcPr>
          <w:p w14:paraId="4D8EA050" w14:textId="77777777" w:rsidR="00792214" w:rsidRPr="00F12F3D" w:rsidRDefault="00792214">
            <w:pPr>
              <w:jc w:val="center"/>
              <w:rPr>
                <w:rFonts w:asciiTheme="majorBidi" w:hAnsiTheme="majorBidi" w:cstheme="majorBidi"/>
                <w:b/>
                <w:color w:val="000000"/>
                <w:sz w:val="22"/>
                <w:szCs w:val="22"/>
              </w:rPr>
            </w:pPr>
            <w:r w:rsidRPr="00F12F3D">
              <w:rPr>
                <w:rFonts w:asciiTheme="majorBidi" w:hAnsiTheme="majorBidi" w:cstheme="majorBidi"/>
                <w:b/>
                <w:color w:val="000000"/>
                <w:sz w:val="22"/>
                <w:szCs w:val="22"/>
              </w:rPr>
              <w:t>Description</w:t>
            </w:r>
          </w:p>
        </w:tc>
      </w:tr>
      <w:tr w:rsidR="00792214" w:rsidRPr="00EA5A21" w14:paraId="57A60E9E"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5ED777"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LNL-2220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27CC534"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Intelligent Dual Reader Controller</w:t>
            </w:r>
          </w:p>
        </w:tc>
      </w:tr>
      <w:tr w:rsidR="00792214" w:rsidRPr="00EA5A21" w14:paraId="39EBD669"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8B9C1E"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LNL-3300 </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EF0E0C6"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Intelligent System Controller </w:t>
            </w:r>
          </w:p>
        </w:tc>
      </w:tr>
      <w:tr w:rsidR="00792214" w:rsidRPr="00EA5A21" w14:paraId="3C8D66E2"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8D42C0"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LNL-4420 </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14699F6"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Advanced Dual Reader Controller </w:t>
            </w:r>
          </w:p>
        </w:tc>
      </w:tr>
      <w:tr w:rsidR="00792214" w:rsidRPr="00EA5A21" w14:paraId="388E12B6"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0B0F7"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LNL-1300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081A46E"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Single Reader Interface Module</w:t>
            </w:r>
          </w:p>
        </w:tc>
      </w:tr>
      <w:tr w:rsidR="00792214" w:rsidRPr="00EA5A21" w14:paraId="169B6D35"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70A89C"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LNL-1320 </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6013001"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Dual Reader Interface Module</w:t>
            </w:r>
          </w:p>
        </w:tc>
      </w:tr>
      <w:tr w:rsidR="00792214" w:rsidRPr="00EA5A21" w14:paraId="1DCE8482"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B951BC"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LNL-1100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7817E13"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Input Control Module </w:t>
            </w:r>
          </w:p>
        </w:tc>
      </w:tr>
      <w:tr w:rsidR="00792214" w:rsidRPr="00EA5A21" w14:paraId="2BF13726"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E2E65"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LNL-1200 </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90690E4"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Output Control Module </w:t>
            </w:r>
          </w:p>
        </w:tc>
      </w:tr>
      <w:tr w:rsidR="00792214" w:rsidRPr="00DA4281" w14:paraId="75870B0C"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DD68BF" w14:textId="77777777" w:rsidR="00792214" w:rsidRPr="00D530CE" w:rsidRDefault="00792214" w:rsidP="00932578">
            <w:pPr>
              <w:rPr>
                <w:rFonts w:asciiTheme="majorBidi" w:hAnsiTheme="majorBidi" w:cstheme="majorBidi"/>
                <w:color w:val="000000"/>
                <w:sz w:val="22"/>
                <w:szCs w:val="22"/>
              </w:rPr>
            </w:pPr>
            <w:r w:rsidRPr="00D530CE">
              <w:rPr>
                <w:rFonts w:asciiTheme="majorBidi" w:hAnsiTheme="majorBidi" w:cstheme="majorBidi"/>
                <w:color w:val="000000"/>
                <w:sz w:val="22"/>
                <w:szCs w:val="22"/>
              </w:rPr>
              <w:t>RP15/RP40/RPK40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C084D37" w14:textId="77777777" w:rsidR="00792214" w:rsidRPr="00D530CE" w:rsidRDefault="00792214" w:rsidP="00932578">
            <w:pPr>
              <w:rPr>
                <w:rFonts w:asciiTheme="majorBidi" w:hAnsiTheme="majorBidi" w:cstheme="majorBidi"/>
                <w:color w:val="000000"/>
                <w:sz w:val="22"/>
                <w:szCs w:val="22"/>
              </w:rPr>
            </w:pPr>
            <w:r w:rsidRPr="00D530CE">
              <w:rPr>
                <w:rFonts w:asciiTheme="majorBidi" w:hAnsiTheme="majorBidi" w:cstheme="majorBidi"/>
                <w:color w:val="000000"/>
                <w:sz w:val="22"/>
                <w:szCs w:val="22"/>
              </w:rPr>
              <w:t>HID Corporation, multiCLASS SE technology card reader to suit application</w:t>
            </w:r>
          </w:p>
        </w:tc>
      </w:tr>
      <w:tr w:rsidR="00445087" w:rsidRPr="00FC026A" w14:paraId="63D91611"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31ECA302" w14:textId="60FBD8B9" w:rsidR="00445087" w:rsidRPr="00FC026A" w:rsidRDefault="00A5639A"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SD-72, … SD-84</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5E364A9B" w14:textId="6C0E8772" w:rsidR="00445087" w:rsidRPr="00FC026A" w:rsidRDefault="00A5639A"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Magnetic Door Contact by Tane Alarm</w:t>
            </w:r>
          </w:p>
        </w:tc>
      </w:tr>
      <w:tr w:rsidR="00445087" w:rsidRPr="00FC026A" w14:paraId="0FFB1468"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700730B8" w14:textId="4B511E6A" w:rsidR="00445087" w:rsidRPr="00FC026A" w:rsidRDefault="00A5639A"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184-12, 194-12</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5EE4F0E9" w14:textId="453A0151" w:rsidR="00445087" w:rsidRPr="00FC026A" w:rsidRDefault="00A5639A"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Magnetic Door Contact by George Risk Industries (GRI)</w:t>
            </w:r>
          </w:p>
        </w:tc>
      </w:tr>
      <w:tr w:rsidR="00792214" w:rsidRPr="00FC026A" w14:paraId="7A2B583A"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32AA0" w14:textId="7E20D51F" w:rsidR="00792214" w:rsidRPr="00FC026A" w:rsidRDefault="00FE583E"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MET-44 WG</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906EFD3" w14:textId="1B4799F7" w:rsidR="00792214" w:rsidRPr="00FC026A" w:rsidRDefault="00792214"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Overhead Door Contact</w:t>
            </w:r>
            <w:r w:rsidR="00FE583E" w:rsidRPr="00FC026A">
              <w:rPr>
                <w:rFonts w:asciiTheme="majorBidi" w:hAnsiTheme="majorBidi" w:cstheme="majorBidi"/>
                <w:color w:val="000000"/>
                <w:sz w:val="22"/>
                <w:szCs w:val="22"/>
              </w:rPr>
              <w:t xml:space="preserve"> by Tane Alarm</w:t>
            </w:r>
          </w:p>
        </w:tc>
      </w:tr>
      <w:tr w:rsidR="00FE583E" w:rsidRPr="00FC026A" w14:paraId="32B705C2"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14:paraId="47EF81AA" w14:textId="1E1AAC68" w:rsidR="00FE583E" w:rsidRPr="00FC026A" w:rsidRDefault="00FE583E"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4532D-36</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4A4E238F" w14:textId="6A58DFA4" w:rsidR="00FE583E" w:rsidRPr="00FC026A" w:rsidRDefault="00FE583E"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Overhead Door Contract by George Risk Industries (GRI)</w:t>
            </w:r>
          </w:p>
        </w:tc>
      </w:tr>
      <w:tr w:rsidR="00792214" w:rsidRPr="00FC026A" w14:paraId="5D87679B"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E49C75" w14:textId="6FAFD736" w:rsidR="00792214" w:rsidRPr="00FC026A" w:rsidRDefault="00792214"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 xml:space="preserve">LSX Series </w:t>
            </w:r>
            <w:r w:rsidR="002D1B35" w:rsidRPr="00FC026A">
              <w:rPr>
                <w:rFonts w:asciiTheme="majorBidi" w:hAnsiTheme="majorBidi" w:cstheme="majorBidi"/>
                <w:color w:val="000000"/>
                <w:sz w:val="22"/>
                <w:szCs w:val="22"/>
              </w:rPr>
              <w:t>Micro Switch</w:t>
            </w:r>
            <w:r w:rsidR="00C27492" w:rsidRPr="00FC026A">
              <w:rPr>
                <w:rFonts w:asciiTheme="majorBidi" w:hAnsiTheme="majorBidi" w:cstheme="majorBidi"/>
                <w:color w:val="000000"/>
                <w:sz w:val="22"/>
                <w:szCs w:val="22"/>
              </w:rPr>
              <w:t>es</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C532A38" w14:textId="2D1ED702" w:rsidR="00792214" w:rsidRPr="00FC026A" w:rsidRDefault="00792214"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 xml:space="preserve">Explosion Proof Mechanical Door Contact </w:t>
            </w:r>
            <w:r w:rsidR="00C27492" w:rsidRPr="00FC026A">
              <w:rPr>
                <w:rFonts w:asciiTheme="majorBidi" w:hAnsiTheme="majorBidi" w:cstheme="majorBidi"/>
                <w:color w:val="000000"/>
                <w:sz w:val="22"/>
                <w:szCs w:val="22"/>
              </w:rPr>
              <w:t>by Honeywell</w:t>
            </w:r>
          </w:p>
        </w:tc>
      </w:tr>
      <w:tr w:rsidR="00792214" w:rsidRPr="00FC026A" w14:paraId="26EDB203" w14:textId="77777777" w:rsidTr="00445087">
        <w:trPr>
          <w:trHeight w:val="84"/>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9E872B" w14:textId="132B2911" w:rsidR="00792214" w:rsidRPr="00FC026A" w:rsidRDefault="00C27492"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TA-4106-ES</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2B438A4" w14:textId="1B422D53" w:rsidR="00792214" w:rsidRPr="00FC026A" w:rsidRDefault="00FC026A"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 xml:space="preserve">Magnetic Door Contact, </w:t>
            </w:r>
            <w:r w:rsidR="00C27492" w:rsidRPr="00FC026A">
              <w:rPr>
                <w:rFonts w:asciiTheme="majorBidi" w:hAnsiTheme="majorBidi" w:cstheme="majorBidi"/>
                <w:color w:val="000000"/>
                <w:sz w:val="22"/>
                <w:szCs w:val="22"/>
              </w:rPr>
              <w:t>Manufacturer unknown; available from K M Thomas</w:t>
            </w:r>
          </w:p>
        </w:tc>
      </w:tr>
      <w:tr w:rsidR="00FF7A7C" w:rsidRPr="00FC026A" w14:paraId="70A38AE4" w14:textId="77777777" w:rsidTr="00445087">
        <w:trPr>
          <w:trHeight w:val="84"/>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F12E237" w14:textId="1E088CA9" w:rsidR="00FF7A7C" w:rsidRPr="00FC026A" w:rsidRDefault="00C27492"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EA800, EA880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627D0130" w14:textId="1F24EAA9" w:rsidR="00FF7A7C" w:rsidRPr="00FC026A" w:rsidRDefault="00C27492" w:rsidP="00932578">
            <w:pPr>
              <w:rPr>
                <w:rFonts w:asciiTheme="majorBidi" w:hAnsiTheme="majorBidi" w:cstheme="majorBidi"/>
                <w:color w:val="000000"/>
                <w:sz w:val="22"/>
                <w:szCs w:val="22"/>
              </w:rPr>
            </w:pPr>
            <w:r w:rsidRPr="00FC026A">
              <w:rPr>
                <w:rFonts w:asciiTheme="majorBidi" w:hAnsiTheme="majorBidi" w:cstheme="majorBidi"/>
                <w:color w:val="000000"/>
                <w:sz w:val="22"/>
                <w:szCs w:val="22"/>
              </w:rPr>
              <w:t>Explosion Proof Limit Switches by NAMCO</w:t>
            </w:r>
            <w:r w:rsidR="00FC026A">
              <w:rPr>
                <w:rFonts w:asciiTheme="majorBidi" w:hAnsiTheme="majorBidi" w:cstheme="majorBidi"/>
                <w:color w:val="000000"/>
                <w:sz w:val="22"/>
                <w:szCs w:val="22"/>
              </w:rPr>
              <w:t xml:space="preserve">, Available from </w:t>
            </w:r>
            <w:r w:rsidR="00E5555C">
              <w:rPr>
                <w:rFonts w:asciiTheme="majorBidi" w:hAnsiTheme="majorBidi" w:cstheme="majorBidi"/>
                <w:color w:val="000000"/>
                <w:sz w:val="22"/>
                <w:szCs w:val="22"/>
              </w:rPr>
              <w:t>Galco</w:t>
            </w:r>
          </w:p>
        </w:tc>
      </w:tr>
      <w:tr w:rsidR="00FF7A7C" w:rsidRPr="00FC026A" w14:paraId="57826806" w14:textId="77777777" w:rsidTr="00445087">
        <w:trPr>
          <w:trHeight w:val="84"/>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F01581B" w14:textId="2FE8C815" w:rsidR="00FF7A7C" w:rsidRPr="00E5555C" w:rsidRDefault="00C27492"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HSS-L25-800</w:t>
            </w:r>
            <w:r w:rsidR="00D530CE" w:rsidRPr="00E5555C">
              <w:rPr>
                <w:rFonts w:asciiTheme="majorBidi" w:hAnsiTheme="majorBidi" w:cstheme="majorBidi"/>
                <w:color w:val="000000"/>
                <w:sz w:val="22"/>
                <w:szCs w:val="22"/>
              </w:rPr>
              <w:t>, HSS-L1.5-101</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719E0DC0" w14:textId="6B4ADECB" w:rsidR="00FF7A7C" w:rsidRPr="00FC026A" w:rsidRDefault="00D530CE"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Simple Apparatus Contacts in an Intrinsically Safe Scheme, by Magnasphere</w:t>
            </w:r>
          </w:p>
        </w:tc>
      </w:tr>
      <w:tr w:rsidR="00DA7446" w:rsidRPr="00EA5A21" w14:paraId="2FA1A37B" w14:textId="77777777" w:rsidTr="00445087">
        <w:trPr>
          <w:trHeight w:val="84"/>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475DB65" w14:textId="053A5461" w:rsidR="00DA7446" w:rsidRPr="00E5555C" w:rsidRDefault="00FC026A"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 xml:space="preserve">D5030 I.S. SIL3  </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286E6EE9" w14:textId="2E949DCB" w:rsidR="00DA7446" w:rsidRPr="00E5555C" w:rsidRDefault="00FC026A"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Relay Out Repeater by GMInternational, available from Exloc Instruments</w:t>
            </w:r>
          </w:p>
        </w:tc>
      </w:tr>
      <w:tr w:rsidR="00792214" w:rsidRPr="00EA5A21" w14:paraId="40098A2C" w14:textId="77777777" w:rsidTr="00445087">
        <w:trPr>
          <w:trHeight w:val="315"/>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D2ED0B"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IS310/IS320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1DC6B34"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Request-to-Exit (RTE) motion sensors</w:t>
            </w:r>
          </w:p>
        </w:tc>
      </w:tr>
      <w:tr w:rsidR="00792214" w:rsidRPr="00EA5A21" w14:paraId="780AD7B0" w14:textId="77777777" w:rsidTr="00445087">
        <w:trPr>
          <w:trHeight w:val="315"/>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06A37C" w14:textId="7F4C3F73" w:rsidR="00792214" w:rsidRPr="00EA5A21" w:rsidRDefault="00792214" w:rsidP="00932578">
            <w:pPr>
              <w:rPr>
                <w:rFonts w:asciiTheme="majorBidi" w:hAnsiTheme="majorBidi" w:cstheme="majorBidi"/>
                <w:color w:val="000000"/>
                <w:sz w:val="22"/>
                <w:szCs w:val="22"/>
              </w:rPr>
            </w:pPr>
            <w:bookmarkStart w:id="9663" w:name="_Hlk50020246"/>
            <w:r w:rsidRPr="00EA5A21">
              <w:rPr>
                <w:rFonts w:asciiTheme="majorBidi" w:hAnsiTheme="majorBidi" w:cstheme="majorBidi"/>
                <w:color w:val="000000"/>
                <w:sz w:val="22"/>
                <w:szCs w:val="22"/>
              </w:rPr>
              <w:t xml:space="preserve">2966906 </w:t>
            </w:r>
            <w:bookmarkEnd w:id="9663"/>
            <w:r w:rsidR="002D1B35" w:rsidRPr="00EA5A21">
              <w:rPr>
                <w:rFonts w:asciiTheme="majorBidi" w:hAnsiTheme="majorBidi" w:cstheme="majorBidi"/>
                <w:color w:val="000000"/>
                <w:sz w:val="22"/>
                <w:szCs w:val="22"/>
              </w:rPr>
              <w:t>Phoenix</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EBA9C4C"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SPST Relay 12VDC with base DIN rail-mount or equivalent</w:t>
            </w:r>
          </w:p>
        </w:tc>
      </w:tr>
      <w:tr w:rsidR="00792214" w:rsidRPr="00EA5A21" w14:paraId="74EB42A9" w14:textId="77777777" w:rsidTr="00445087">
        <w:trPr>
          <w:trHeight w:val="315"/>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017119" w14:textId="2D36F8A0"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2900329 </w:t>
            </w:r>
            <w:r w:rsidR="002D1B35" w:rsidRPr="00EA5A21">
              <w:rPr>
                <w:rFonts w:asciiTheme="majorBidi" w:hAnsiTheme="majorBidi" w:cstheme="majorBidi"/>
                <w:color w:val="000000"/>
                <w:sz w:val="22"/>
                <w:szCs w:val="22"/>
              </w:rPr>
              <w:t>Phoenix</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95CB727"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DPDT Relay 12VDC with base DIN rail-mount or equivalent</w:t>
            </w:r>
          </w:p>
        </w:tc>
      </w:tr>
      <w:tr w:rsidR="00792214" w:rsidRPr="00EA5A21" w14:paraId="43BE171C" w14:textId="77777777" w:rsidTr="00445087">
        <w:trPr>
          <w:trHeight w:val="300"/>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693207" w14:textId="77777777" w:rsidR="00792214" w:rsidRPr="00EA5A21" w:rsidRDefault="00792214" w:rsidP="00932578">
            <w:pPr>
              <w:jc w:val="left"/>
              <w:rPr>
                <w:rFonts w:asciiTheme="majorBidi" w:hAnsiTheme="majorBidi" w:cstheme="majorBidi"/>
                <w:color w:val="000000"/>
                <w:sz w:val="22"/>
                <w:szCs w:val="22"/>
              </w:rPr>
            </w:pPr>
            <w:r w:rsidRPr="00EA5A21">
              <w:rPr>
                <w:rFonts w:asciiTheme="majorBidi" w:hAnsiTheme="majorBidi" w:cstheme="majorBidi"/>
                <w:color w:val="000000"/>
                <w:sz w:val="22"/>
                <w:szCs w:val="22"/>
              </w:rPr>
              <w:t>IM‐1270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EB0E7EB" w14:textId="490F94D0"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12V/</w:t>
            </w:r>
            <w:r w:rsidR="00486A31" w:rsidRPr="00EA5A21">
              <w:rPr>
                <w:rFonts w:asciiTheme="majorBidi" w:hAnsiTheme="majorBidi" w:cstheme="majorBidi"/>
                <w:color w:val="000000"/>
                <w:sz w:val="22"/>
                <w:szCs w:val="22"/>
              </w:rPr>
              <w:t>7A</w:t>
            </w:r>
            <w:r w:rsidR="00486A31">
              <w:rPr>
                <w:rFonts w:asciiTheme="majorBidi" w:hAnsiTheme="majorBidi" w:cstheme="majorBidi"/>
                <w:color w:val="000000"/>
                <w:sz w:val="22"/>
                <w:szCs w:val="22"/>
              </w:rPr>
              <w:t>h</w:t>
            </w:r>
            <w:r w:rsidR="00486A31" w:rsidRPr="00EA5A21">
              <w:rPr>
                <w:rFonts w:asciiTheme="majorBidi" w:hAnsiTheme="majorBidi" w:cstheme="majorBidi"/>
                <w:color w:val="000000"/>
                <w:sz w:val="22"/>
                <w:szCs w:val="22"/>
              </w:rPr>
              <w:t xml:space="preserve"> </w:t>
            </w:r>
            <w:r w:rsidRPr="00EA5A21">
              <w:rPr>
                <w:rFonts w:asciiTheme="majorBidi" w:hAnsiTheme="majorBidi" w:cstheme="majorBidi"/>
                <w:color w:val="000000"/>
                <w:sz w:val="22"/>
                <w:szCs w:val="22"/>
              </w:rPr>
              <w:t>Backup Battery</w:t>
            </w:r>
          </w:p>
        </w:tc>
      </w:tr>
      <w:tr w:rsidR="00792214" w:rsidRPr="00EA5A21" w14:paraId="53433C74" w14:textId="77777777" w:rsidTr="00DA4281">
        <w:trPr>
          <w:trHeight w:hRule="exac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89753F" w14:textId="77777777" w:rsidR="00792214" w:rsidRPr="00EA5A21" w:rsidRDefault="00792214" w:rsidP="00932578">
            <w:pPr>
              <w:jc w:val="left"/>
              <w:rPr>
                <w:rFonts w:asciiTheme="majorBidi" w:hAnsiTheme="majorBidi" w:cstheme="majorBidi"/>
                <w:color w:val="000000"/>
                <w:sz w:val="22"/>
                <w:szCs w:val="22"/>
              </w:rPr>
            </w:pPr>
            <w:r w:rsidRPr="00EA5A21">
              <w:rPr>
                <w:rFonts w:asciiTheme="majorBidi" w:hAnsiTheme="majorBidi" w:cstheme="majorBidi"/>
                <w:color w:val="000000"/>
                <w:sz w:val="22"/>
                <w:szCs w:val="22"/>
              </w:rPr>
              <w:t>LSP MCLASS FlexPower power supplies and power distribution components</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A63D731"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Life Safety Power MCLASS FlexPower Power Supply, Enclosure, Door with backplane/standoffs, no wire management.</w:t>
            </w:r>
          </w:p>
        </w:tc>
      </w:tr>
      <w:tr w:rsidR="00792214" w:rsidRPr="00EA5A21" w14:paraId="1D262F02" w14:textId="77777777" w:rsidTr="00445087">
        <w:trPr>
          <w:trHeight w:val="300"/>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731D2F" w14:textId="77777777" w:rsidR="00792214" w:rsidRPr="00EA5A21" w:rsidRDefault="00792214" w:rsidP="00932578">
            <w:pPr>
              <w:jc w:val="left"/>
              <w:rPr>
                <w:rFonts w:asciiTheme="majorBidi" w:hAnsiTheme="majorBidi" w:cstheme="majorBidi"/>
                <w:color w:val="000000"/>
                <w:sz w:val="22"/>
                <w:szCs w:val="22"/>
              </w:rPr>
            </w:pPr>
            <w:r w:rsidRPr="00EA5A21">
              <w:rPr>
                <w:rFonts w:asciiTheme="majorBidi" w:hAnsiTheme="majorBidi" w:cstheme="majorBidi"/>
                <w:color w:val="000000"/>
                <w:sz w:val="22"/>
                <w:szCs w:val="22"/>
              </w:rPr>
              <w:t>Hoffman NEMA 2 Enclosure</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C337542"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Hoffman Concept Series enclosure to suit application and to fit corresponding LSP Enclosure. Shall be lockable with Medeco CLIQ Systems or AWP Padlock and to work with the Region owned Medeco Electronic Keys. </w:t>
            </w:r>
          </w:p>
        </w:tc>
      </w:tr>
      <w:tr w:rsidR="00792214" w:rsidRPr="00EA5A21" w14:paraId="235CA2E7" w14:textId="77777777" w:rsidTr="00DA4281">
        <w:trPr>
          <w:trHeight w:hRule="exac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E624E2" w14:textId="77777777" w:rsidR="00792214" w:rsidRPr="00EA5A21" w:rsidRDefault="00792214" w:rsidP="00932578">
            <w:pPr>
              <w:jc w:val="left"/>
              <w:rPr>
                <w:rFonts w:asciiTheme="majorBidi" w:hAnsiTheme="majorBidi" w:cstheme="majorBidi"/>
                <w:color w:val="000000"/>
                <w:sz w:val="22"/>
                <w:szCs w:val="22"/>
              </w:rPr>
            </w:pPr>
            <w:r w:rsidRPr="00EA5A21">
              <w:rPr>
                <w:rFonts w:asciiTheme="majorBidi" w:hAnsiTheme="majorBidi" w:cstheme="majorBidi"/>
                <w:color w:val="000000"/>
                <w:sz w:val="22"/>
                <w:szCs w:val="22"/>
              </w:rPr>
              <w:t>Hoffman NEMA 3 Enclosure</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421E50C"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Hoffman Concept Series enclosure to suit application and to fit corresponding LSP Enclosure. Shall be lockable with Medeco CLIQ Systems or AWP Padlock and to work with the Region owned Medeco Electronic Keys.</w:t>
            </w:r>
          </w:p>
        </w:tc>
      </w:tr>
      <w:tr w:rsidR="00792214" w:rsidRPr="00EA5A21" w14:paraId="54139A10" w14:textId="77777777" w:rsidTr="00445087">
        <w:trPr>
          <w:trHeight w:val="300"/>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E22B78"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Hoffman NEMA 4 Enclosure</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6AA733D"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Hoffman Concept Series enclosure to suit application and to fit corresponding LSP Enclosure. Shall be lockable with Medeco CLIQ Systems or AWP Padlock and to work with the Region owned Medeco Electronic Keys.</w:t>
            </w:r>
          </w:p>
        </w:tc>
      </w:tr>
      <w:tr w:rsidR="00792214" w:rsidRPr="00EA5A21" w14:paraId="69A8906A" w14:textId="77777777" w:rsidTr="00445087">
        <w:trPr>
          <w:trHeight w:val="300"/>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F0A4CC7" w14:textId="77777777" w:rsidR="00792214" w:rsidRPr="00EA5A21" w:rsidRDefault="00792214" w:rsidP="00932578">
            <w:pPr>
              <w:jc w:val="left"/>
              <w:rPr>
                <w:rFonts w:asciiTheme="majorBidi" w:hAnsiTheme="majorBidi" w:cstheme="majorBidi"/>
                <w:color w:val="000000"/>
                <w:sz w:val="22"/>
                <w:szCs w:val="22"/>
              </w:rPr>
            </w:pPr>
            <w:r w:rsidRPr="00EA5A21">
              <w:rPr>
                <w:rFonts w:asciiTheme="majorBidi" w:hAnsiTheme="majorBidi" w:cstheme="majorBidi"/>
                <w:color w:val="000000"/>
                <w:sz w:val="22"/>
                <w:szCs w:val="22"/>
              </w:rPr>
              <w:t>Hoffman Enclosure Accessories</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19303687" w14:textId="77777777" w:rsidR="00792214" w:rsidRPr="00EA5A21" w:rsidRDefault="00792214"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Hoffman Enclosures shall be completed with ADP2, </w:t>
            </w:r>
            <w:bookmarkStart w:id="9664" w:name="_Hlk50020410"/>
            <w:r w:rsidRPr="00EA5A21">
              <w:rPr>
                <w:rFonts w:asciiTheme="majorBidi" w:hAnsiTheme="majorBidi" w:cstheme="majorBidi"/>
                <w:color w:val="000000"/>
                <w:sz w:val="22"/>
                <w:szCs w:val="22"/>
              </w:rPr>
              <w:t>CWHPTO padlock handle</w:t>
            </w:r>
            <w:bookmarkEnd w:id="9664"/>
            <w:r w:rsidRPr="00EA5A21">
              <w:rPr>
                <w:rFonts w:asciiTheme="majorBidi" w:hAnsiTheme="majorBidi" w:cstheme="majorBidi"/>
                <w:color w:val="000000"/>
                <w:sz w:val="22"/>
                <w:szCs w:val="22"/>
              </w:rPr>
              <w:t xml:space="preserve">, LED24V15 LED Enclosure Light, and full-conductive back panel or equivalent. </w:t>
            </w:r>
          </w:p>
        </w:tc>
      </w:tr>
      <w:tr w:rsidR="00792214" w:rsidRPr="00E5555C" w14:paraId="4D5F2CBE" w14:textId="77777777" w:rsidTr="00445087">
        <w:trPr>
          <w:trHeight w:val="300"/>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B91544" w14:textId="3670D27A" w:rsidR="00792214" w:rsidRPr="00E5555C" w:rsidRDefault="00792214"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R991RBPTD9</w:t>
            </w:r>
            <w:r w:rsidR="005B3400" w:rsidRPr="00E5555C">
              <w:rPr>
                <w:rFonts w:asciiTheme="majorBidi" w:hAnsiTheme="majorBidi" w:cstheme="majorBidi"/>
                <w:color w:val="000000"/>
                <w:sz w:val="22"/>
                <w:szCs w:val="22"/>
              </w:rPr>
              <w:t xml:space="preserve"> </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171949E" w14:textId="29CC60CC" w:rsidR="00792214" w:rsidRPr="00E5555C" w:rsidRDefault="00A5639A"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Pneumatic delay a</w:t>
            </w:r>
            <w:r w:rsidR="00792214" w:rsidRPr="00E5555C">
              <w:rPr>
                <w:rFonts w:asciiTheme="majorBidi" w:hAnsiTheme="majorBidi" w:cstheme="majorBidi"/>
                <w:color w:val="000000"/>
                <w:sz w:val="22"/>
                <w:szCs w:val="22"/>
              </w:rPr>
              <w:t>rming Button, w/delay RED Blank</w:t>
            </w:r>
            <w:r w:rsidRPr="00E5555C">
              <w:rPr>
                <w:rFonts w:asciiTheme="majorBidi" w:hAnsiTheme="majorBidi" w:cstheme="majorBidi"/>
                <w:color w:val="000000"/>
                <w:sz w:val="22"/>
                <w:szCs w:val="22"/>
              </w:rPr>
              <w:t xml:space="preserve"> by RCI (Dormakaba)</w:t>
            </w:r>
          </w:p>
        </w:tc>
      </w:tr>
      <w:tr w:rsidR="00792214" w:rsidRPr="00E5555C" w14:paraId="2B35D5B3" w14:textId="77777777" w:rsidTr="00445087">
        <w:trPr>
          <w:trHeight w:val="300"/>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446078" w14:textId="77777777" w:rsidR="00792214" w:rsidRPr="00E5555C" w:rsidRDefault="00792214"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HES 1006 KD</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535C790" w14:textId="77777777" w:rsidR="00792214" w:rsidRPr="00E5555C" w:rsidRDefault="00792214"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HES 1006 KD 630 Electric Strike (provided by Locksmith)</w:t>
            </w:r>
          </w:p>
        </w:tc>
      </w:tr>
      <w:tr w:rsidR="00792214" w:rsidRPr="00E5555C" w14:paraId="7E98AE9D" w14:textId="77777777" w:rsidTr="00DA4281">
        <w:trPr>
          <w:trHeight w:val="288"/>
          <w:tblHeader/>
        </w:trPr>
        <w:tc>
          <w:tcPr>
            <w:tcW w:w="2715"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540D91" w14:textId="77777777" w:rsidR="00792214" w:rsidRPr="00E5555C" w:rsidRDefault="00792214"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HES 9600</w:t>
            </w:r>
          </w:p>
        </w:tc>
        <w:tc>
          <w:tcPr>
            <w:tcW w:w="69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2994FD6" w14:textId="77777777" w:rsidR="00792214" w:rsidRPr="00E5555C" w:rsidRDefault="00792214"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HES 9600 The surface mounted, windstorm rated solution for rim exit devices (Provided by Locksmith)</w:t>
            </w:r>
          </w:p>
        </w:tc>
      </w:tr>
      <w:tr w:rsidR="005F1C13" w:rsidRPr="00E5555C" w14:paraId="240F1E45" w14:textId="77777777" w:rsidTr="00DA4281">
        <w:trPr>
          <w:trHeight w:val="288"/>
          <w:tblHeader/>
        </w:trPr>
        <w:tc>
          <w:tcPr>
            <w:tcW w:w="2715" w:type="dxa"/>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6C1BCF6" w14:textId="6B962098" w:rsidR="005F1C13" w:rsidRPr="00E5555C" w:rsidRDefault="005F1C13" w:rsidP="00932578">
            <w:pPr>
              <w:rPr>
                <w:rFonts w:asciiTheme="majorBidi" w:hAnsiTheme="majorBidi" w:cstheme="majorBidi"/>
                <w:color w:val="000000"/>
                <w:sz w:val="22"/>
                <w:szCs w:val="22"/>
              </w:rPr>
            </w:pPr>
            <w:r w:rsidRPr="00E5555C">
              <w:rPr>
                <w:rFonts w:asciiTheme="majorBidi" w:hAnsiTheme="majorBidi" w:cstheme="majorBidi"/>
                <w:color w:val="000000"/>
                <w:sz w:val="22"/>
                <w:szCs w:val="22"/>
              </w:rPr>
              <w:t>Smart</w:t>
            </w:r>
            <w:r w:rsidR="00FF7A7C" w:rsidRPr="00E5555C">
              <w:rPr>
                <w:rFonts w:asciiTheme="majorBidi" w:hAnsiTheme="majorBidi" w:cstheme="majorBidi"/>
                <w:color w:val="000000"/>
                <w:sz w:val="22"/>
                <w:szCs w:val="22"/>
              </w:rPr>
              <w:t xml:space="preserve"> P</w:t>
            </w:r>
            <w:r w:rsidRPr="00E5555C">
              <w:rPr>
                <w:rFonts w:asciiTheme="majorBidi" w:hAnsiTheme="majorBidi" w:cstheme="majorBidi"/>
                <w:color w:val="000000"/>
                <w:sz w:val="22"/>
                <w:szCs w:val="22"/>
              </w:rPr>
              <w:t>ac</w:t>
            </w:r>
            <w:r w:rsidR="00FF7A7C" w:rsidRPr="00E5555C">
              <w:rPr>
                <w:rFonts w:asciiTheme="majorBidi" w:hAnsiTheme="majorBidi" w:cstheme="majorBidi"/>
                <w:color w:val="000000"/>
                <w:sz w:val="22"/>
                <w:szCs w:val="22"/>
              </w:rPr>
              <w:t xml:space="preserve"> III</w:t>
            </w:r>
          </w:p>
        </w:tc>
        <w:tc>
          <w:tcPr>
            <w:tcW w:w="6930" w:type="dxa"/>
            <w:tcBorders>
              <w:top w:val="single" w:sz="4"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tcPr>
          <w:p w14:paraId="417AEE27" w14:textId="36493571" w:rsidR="005F1C13" w:rsidRPr="00E5555C" w:rsidRDefault="004619B9" w:rsidP="00932578">
            <w:pPr>
              <w:rPr>
                <w:rFonts w:asciiTheme="majorBidi" w:hAnsiTheme="majorBidi" w:cstheme="majorBidi"/>
                <w:color w:val="000000"/>
                <w:sz w:val="22"/>
                <w:szCs w:val="22"/>
              </w:rPr>
            </w:pPr>
            <w:r w:rsidRPr="00E5555C">
              <w:t>In-Line Power Controller for electric strikes by HES (Assa-Abloy)</w:t>
            </w:r>
          </w:p>
        </w:tc>
      </w:tr>
      <w:tr w:rsidR="00FE583E" w:rsidRPr="00EA5A21" w14:paraId="78FF10C9" w14:textId="77777777" w:rsidTr="00445087">
        <w:trPr>
          <w:trHeight w:val="66"/>
          <w:tblHeader/>
        </w:trPr>
        <w:tc>
          <w:tcPr>
            <w:tcW w:w="2715" w:type="dxa"/>
            <w:tcBorders>
              <w:top w:val="single" w:sz="4" w:space="0" w:color="auto"/>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tcPr>
          <w:p w14:paraId="42225356" w14:textId="30658FC3" w:rsidR="00FE583E" w:rsidRPr="00E5555C" w:rsidRDefault="00FC026A" w:rsidP="00932578">
            <w:r w:rsidRPr="00E5555C">
              <w:t xml:space="preserve">1N </w:t>
            </w:r>
            <w:r w:rsidR="004619B9" w:rsidRPr="00E5555C">
              <w:t>4007</w:t>
            </w:r>
          </w:p>
        </w:tc>
        <w:tc>
          <w:tcPr>
            <w:tcW w:w="6930" w:type="dxa"/>
            <w:tcBorders>
              <w:top w:val="single" w:sz="4"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tcPr>
          <w:p w14:paraId="39E3F371" w14:textId="7F65A4E5" w:rsidR="00FE583E" w:rsidRPr="00E5555C" w:rsidRDefault="004619B9" w:rsidP="00932578">
            <w:pPr>
              <w:rPr>
                <w:rFonts w:asciiTheme="majorBidi" w:hAnsiTheme="majorBidi" w:cstheme="majorBidi"/>
                <w:color w:val="000000"/>
                <w:sz w:val="22"/>
                <w:szCs w:val="22"/>
              </w:rPr>
            </w:pPr>
            <w:r w:rsidRPr="00E5555C">
              <w:t>Snubbing (Snubber) Diodes (any manufacturer)</w:t>
            </w:r>
          </w:p>
        </w:tc>
      </w:tr>
    </w:tbl>
    <w:p w14:paraId="1AD00E2C" w14:textId="7FC1402D" w:rsidR="00734226" w:rsidRDefault="00734226">
      <w:r>
        <w:br w:type="page"/>
      </w:r>
    </w:p>
    <w:p w14:paraId="11FC92B5" w14:textId="3EAD5BB2" w:rsidR="00734226" w:rsidRPr="00AB1EAD" w:rsidRDefault="00734226" w:rsidP="00197B13">
      <w:pPr>
        <w:pStyle w:val="Header"/>
        <w:numPr>
          <w:ilvl w:val="0"/>
          <w:numId w:val="167"/>
        </w:numPr>
        <w:spacing w:after="240"/>
        <w:jc w:val="both"/>
        <w:rPr>
          <w:rFonts w:asciiTheme="majorBidi" w:hAnsiTheme="majorBidi" w:cstheme="majorBidi"/>
          <w:b/>
          <w:bCs/>
          <w:sz w:val="22"/>
          <w:szCs w:val="22"/>
        </w:rPr>
      </w:pPr>
      <w:r w:rsidRPr="00AB1EAD">
        <w:rPr>
          <w:rFonts w:asciiTheme="majorBidi" w:hAnsiTheme="majorBidi" w:cstheme="majorBidi"/>
          <w:b/>
          <w:bCs/>
          <w:sz w:val="22"/>
          <w:szCs w:val="22"/>
        </w:rPr>
        <w:t>Intrusion Detection System Components</w:t>
      </w:r>
    </w:p>
    <w:p w14:paraId="65EC9E21" w14:textId="77777777" w:rsidR="00734226" w:rsidRDefault="00734226"/>
    <w:tbl>
      <w:tblPr>
        <w:tblW w:w="9645" w:type="dxa"/>
        <w:tblCellMar>
          <w:left w:w="0" w:type="dxa"/>
          <w:right w:w="0" w:type="dxa"/>
        </w:tblCellMar>
        <w:tblLook w:val="04A0" w:firstRow="1" w:lastRow="0" w:firstColumn="1" w:lastColumn="0" w:noHBand="0" w:noVBand="1"/>
      </w:tblPr>
      <w:tblGrid>
        <w:gridCol w:w="2715"/>
        <w:gridCol w:w="6930"/>
      </w:tblGrid>
      <w:tr w:rsidR="00A95E53" w:rsidRPr="00EA5A21" w14:paraId="69C7B323" w14:textId="77777777" w:rsidTr="0096110A">
        <w:trPr>
          <w:trHeight w:val="330"/>
          <w:tblHeader/>
        </w:trPr>
        <w:tc>
          <w:tcPr>
            <w:tcW w:w="2715" w:type="dxa"/>
            <w:tcBorders>
              <w:top w:val="single" w:sz="8" w:space="0" w:color="auto"/>
              <w:left w:val="single" w:sz="8" w:space="0" w:color="auto"/>
              <w:bottom w:val="single" w:sz="4" w:space="0" w:color="auto"/>
              <w:right w:val="single" w:sz="4" w:space="0" w:color="auto"/>
            </w:tcBorders>
            <w:shd w:val="clear" w:color="000000" w:fill="B7DEE8"/>
            <w:noWrap/>
            <w:tcMar>
              <w:top w:w="15" w:type="dxa"/>
              <w:left w:w="15" w:type="dxa"/>
              <w:bottom w:w="0" w:type="dxa"/>
              <w:right w:w="15" w:type="dxa"/>
            </w:tcMar>
            <w:vAlign w:val="bottom"/>
            <w:hideMark/>
          </w:tcPr>
          <w:p w14:paraId="338020E6" w14:textId="77777777" w:rsidR="00A95E53" w:rsidRPr="00F12F3D" w:rsidRDefault="00A95E53">
            <w:pPr>
              <w:jc w:val="center"/>
              <w:rPr>
                <w:rFonts w:asciiTheme="majorBidi" w:hAnsiTheme="majorBidi" w:cstheme="majorBidi"/>
                <w:b/>
                <w:color w:val="000000"/>
                <w:sz w:val="22"/>
                <w:szCs w:val="22"/>
              </w:rPr>
            </w:pPr>
            <w:r w:rsidRPr="00F12F3D">
              <w:rPr>
                <w:rFonts w:asciiTheme="majorBidi" w:hAnsiTheme="majorBidi" w:cstheme="majorBidi"/>
                <w:b/>
                <w:color w:val="000000"/>
                <w:sz w:val="22"/>
                <w:szCs w:val="22"/>
              </w:rPr>
              <w:t>Part#</w:t>
            </w:r>
          </w:p>
        </w:tc>
        <w:tc>
          <w:tcPr>
            <w:tcW w:w="6930" w:type="dxa"/>
            <w:tcBorders>
              <w:top w:val="single" w:sz="8" w:space="0" w:color="auto"/>
              <w:left w:val="nil"/>
              <w:bottom w:val="single" w:sz="4" w:space="0" w:color="auto"/>
              <w:right w:val="single" w:sz="4" w:space="0" w:color="auto"/>
            </w:tcBorders>
            <w:shd w:val="clear" w:color="000000" w:fill="B7DEE8"/>
            <w:noWrap/>
            <w:tcMar>
              <w:top w:w="15" w:type="dxa"/>
              <w:left w:w="15" w:type="dxa"/>
              <w:bottom w:w="0" w:type="dxa"/>
              <w:right w:w="15" w:type="dxa"/>
            </w:tcMar>
            <w:vAlign w:val="bottom"/>
            <w:hideMark/>
          </w:tcPr>
          <w:p w14:paraId="557AF9A3" w14:textId="77777777" w:rsidR="00A95E53" w:rsidRPr="00F12F3D" w:rsidRDefault="00A95E53">
            <w:pPr>
              <w:jc w:val="center"/>
              <w:rPr>
                <w:rFonts w:asciiTheme="majorBidi" w:hAnsiTheme="majorBidi" w:cstheme="majorBidi"/>
                <w:b/>
                <w:color w:val="000000"/>
                <w:sz w:val="22"/>
                <w:szCs w:val="22"/>
              </w:rPr>
            </w:pPr>
            <w:r w:rsidRPr="00F12F3D">
              <w:rPr>
                <w:rFonts w:asciiTheme="majorBidi" w:hAnsiTheme="majorBidi" w:cstheme="majorBidi"/>
                <w:b/>
                <w:color w:val="000000"/>
                <w:sz w:val="22"/>
                <w:szCs w:val="22"/>
              </w:rPr>
              <w:t>Description</w:t>
            </w:r>
          </w:p>
        </w:tc>
      </w:tr>
      <w:tr w:rsidR="00A271B9" w:rsidRPr="00EA5A21" w14:paraId="200926D4" w14:textId="77777777" w:rsidTr="00A271B9">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tcPr>
          <w:p w14:paraId="4BBCF344" w14:textId="47EBF5BD" w:rsidR="00A271B9" w:rsidRPr="00312DD7" w:rsidRDefault="00A271B9"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B9512G</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2ACD4628" w14:textId="22783798"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Bosch D9512G Control Panel Alarm Panel</w:t>
            </w:r>
          </w:p>
        </w:tc>
      </w:tr>
      <w:tr w:rsidR="00A271B9" w:rsidRPr="00EA5A21" w14:paraId="3D22EE17" w14:textId="77777777" w:rsidTr="00A271B9">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tcPr>
          <w:p w14:paraId="1A2352A2" w14:textId="423F1FDD" w:rsidR="00A271B9" w:rsidRPr="00312DD7" w:rsidRDefault="00A271B9" w:rsidP="00932578">
            <w:pPr>
              <w:rPr>
                <w:rFonts w:asciiTheme="majorBidi" w:hAnsiTheme="majorBidi" w:cstheme="majorBidi"/>
                <w:color w:val="000000"/>
                <w:sz w:val="22"/>
                <w:szCs w:val="22"/>
              </w:rPr>
            </w:pPr>
            <w:r w:rsidRPr="00EA5A21">
              <w:rPr>
                <w:rFonts w:asciiTheme="majorBidi" w:hAnsiTheme="majorBidi" w:cstheme="majorBidi"/>
                <w:color w:val="000000"/>
                <w:sz w:val="22"/>
                <w:szCs w:val="22"/>
              </w:rPr>
              <w:t xml:space="preserve">B208 SDI2 </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5825CC7E" w14:textId="78F97CE2"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Bosch B208 SDI2 8-Input Expansion Module</w:t>
            </w:r>
          </w:p>
        </w:tc>
      </w:tr>
      <w:tr w:rsidR="00A271B9" w:rsidRPr="00EA5A21" w14:paraId="5C27A261" w14:textId="77777777" w:rsidTr="00A271B9">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514D6240" w14:textId="0386251D"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B308 SDI2</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20BF0B77" w14:textId="307D06E0"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Bosch B308 SDI2 8-Output Expansion Module</w:t>
            </w:r>
          </w:p>
        </w:tc>
      </w:tr>
      <w:tr w:rsidR="00A271B9" w:rsidRPr="00EA5A21" w14:paraId="78BCA069" w14:textId="77777777" w:rsidTr="0096110A">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725C0107" w14:textId="4C4A7B5D"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 xml:space="preserve">B942 </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4EA05A7F" w14:textId="477D8B6D"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Bosch B942 Touch Screen Keypad</w:t>
            </w:r>
          </w:p>
        </w:tc>
      </w:tr>
      <w:tr w:rsidR="00A271B9" w:rsidRPr="00EA5A21" w14:paraId="36983848" w14:textId="77777777" w:rsidTr="0096110A">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45024BB4" w14:textId="606B709B"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B930 ATM</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041F0F3D" w14:textId="365ABC73"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 xml:space="preserve">Bosch B930 ATM Style-Alpha Numeric Keypad (SD12) </w:t>
            </w:r>
          </w:p>
        </w:tc>
      </w:tr>
      <w:tr w:rsidR="00A271B9" w:rsidRPr="00EA5A21" w14:paraId="0B704637" w14:textId="77777777" w:rsidTr="0096110A">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0EA2B572" w14:textId="14CBD1A3"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B56</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131799B4" w14:textId="51FC582D"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B56 Keypad Surface Mount Box</w:t>
            </w:r>
          </w:p>
        </w:tc>
      </w:tr>
      <w:tr w:rsidR="00A271B9" w:rsidRPr="00EA5A21" w14:paraId="05A3B017" w14:textId="77777777" w:rsidTr="0096110A">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1CAE1237" w14:textId="6A362032"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B426</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5CFD89FE" w14:textId="58CF8C5D"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Bosch B426 Conettix Ethernet Communication Module</w:t>
            </w:r>
          </w:p>
        </w:tc>
      </w:tr>
      <w:tr w:rsidR="00A271B9" w:rsidRPr="00EA5A21" w14:paraId="02147E63" w14:textId="77777777" w:rsidTr="0096110A">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16BB9FFD" w14:textId="397E1108"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B443</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36F5784A" w14:textId="2D48B9B5"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Bosch Plug-in Cellular, HSPA+ (3G+)</w:t>
            </w:r>
          </w:p>
        </w:tc>
      </w:tr>
      <w:tr w:rsidR="00A271B9" w:rsidRPr="00EA5A21" w14:paraId="1E5C56B6" w14:textId="77777777" w:rsidTr="00A271B9">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5278BC1C" w14:textId="346024D7"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B440</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7CD54F9E" w14:textId="5A091A23"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Bosch Plug-in Cellular module</w:t>
            </w:r>
          </w:p>
        </w:tc>
      </w:tr>
      <w:tr w:rsidR="00A271B9" w:rsidRPr="00EA5A21" w14:paraId="6B0AC5E0" w14:textId="77777777" w:rsidTr="00A271B9">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7D3A65EB" w14:textId="67722A23"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FG-1625F or equivalent</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tcPr>
          <w:p w14:paraId="4464D34B" w14:textId="2A3C9233"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Glass Break Detector</w:t>
            </w:r>
          </w:p>
        </w:tc>
      </w:tr>
      <w:tr w:rsidR="00A271B9" w:rsidRPr="00EA5A21" w14:paraId="316F3732" w14:textId="77777777" w:rsidTr="00BB10DF">
        <w:trPr>
          <w:trHeight w:val="315"/>
          <w:tblHeader/>
        </w:trPr>
        <w:tc>
          <w:tcPr>
            <w:tcW w:w="2715"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tcPr>
          <w:p w14:paraId="4238AAD1" w14:textId="21C77F59" w:rsidR="00A271B9" w:rsidRPr="00EA5A21" w:rsidRDefault="00A271B9" w:rsidP="00932578">
            <w:pPr>
              <w:rPr>
                <w:rFonts w:asciiTheme="majorBidi" w:hAnsiTheme="majorBidi" w:cstheme="majorBidi"/>
                <w:color w:val="000000"/>
                <w:sz w:val="22"/>
                <w:szCs w:val="22"/>
              </w:rPr>
            </w:pPr>
            <w:r w:rsidRPr="00312DD7">
              <w:rPr>
                <w:rFonts w:asciiTheme="majorBidi" w:hAnsiTheme="majorBidi" w:cstheme="majorBidi"/>
                <w:color w:val="000000"/>
                <w:sz w:val="22"/>
                <w:szCs w:val="22"/>
              </w:rPr>
              <w:t>DS940Q, Optex DX40 or equivalent</w:t>
            </w:r>
          </w:p>
        </w:tc>
        <w:tc>
          <w:tcPr>
            <w:tcW w:w="693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tcPr>
          <w:p w14:paraId="12FDE60D" w14:textId="70C16E10" w:rsidR="00A271B9" w:rsidRPr="00A95E53" w:rsidRDefault="00A271B9" w:rsidP="00932578">
            <w:pPr>
              <w:rPr>
                <w:rFonts w:asciiTheme="majorBidi" w:hAnsiTheme="majorBidi" w:cstheme="majorBidi"/>
                <w:color w:val="000000"/>
                <w:sz w:val="22"/>
                <w:szCs w:val="22"/>
              </w:rPr>
            </w:pPr>
            <w:r w:rsidRPr="00A95E53">
              <w:rPr>
                <w:rFonts w:asciiTheme="majorBidi" w:hAnsiTheme="majorBidi" w:cstheme="majorBidi"/>
                <w:color w:val="000000"/>
                <w:sz w:val="22"/>
                <w:szCs w:val="22"/>
              </w:rPr>
              <w:t>Motion Detector</w:t>
            </w:r>
          </w:p>
        </w:tc>
      </w:tr>
    </w:tbl>
    <w:p w14:paraId="0AAF1055" w14:textId="77777777" w:rsidR="00792214" w:rsidRPr="00EA5A21" w:rsidRDefault="00792214" w:rsidP="00932578">
      <w:pPr>
        <w:spacing w:after="120"/>
        <w:rPr>
          <w:rFonts w:asciiTheme="majorBidi" w:hAnsiTheme="majorBidi" w:cstheme="majorBidi"/>
        </w:rPr>
      </w:pPr>
    </w:p>
    <w:p w14:paraId="79124DFD" w14:textId="77777777" w:rsidR="00792214" w:rsidRPr="00EA5A21" w:rsidRDefault="00792214" w:rsidP="00932578">
      <w:pPr>
        <w:spacing w:after="120"/>
        <w:rPr>
          <w:rFonts w:asciiTheme="majorBidi" w:hAnsiTheme="majorBidi" w:cstheme="majorBidi"/>
        </w:rPr>
      </w:pPr>
    </w:p>
    <w:p w14:paraId="4E46DD31" w14:textId="77777777" w:rsidR="00792214" w:rsidRPr="00F12F3D" w:rsidRDefault="00792214">
      <w:pPr>
        <w:rPr>
          <w:rFonts w:asciiTheme="majorBidi" w:hAnsiTheme="majorBidi" w:cstheme="majorBidi"/>
        </w:rPr>
      </w:pPr>
      <w:r w:rsidRPr="00EA5A21">
        <w:rPr>
          <w:rFonts w:asciiTheme="majorBidi" w:hAnsiTheme="majorBidi" w:cstheme="majorBidi"/>
        </w:rPr>
        <w:br w:type="page"/>
      </w:r>
    </w:p>
    <w:p w14:paraId="6ABABF31" w14:textId="5820D564" w:rsidR="00590196" w:rsidRPr="006569C5" w:rsidRDefault="00590196">
      <w:pPr>
        <w:pStyle w:val="heading3a"/>
        <w:numPr>
          <w:ilvl w:val="1"/>
          <w:numId w:val="11"/>
        </w:numPr>
        <w:spacing w:line="240" w:lineRule="auto"/>
        <w:ind w:left="1080" w:hanging="1080"/>
        <w:jc w:val="both"/>
        <w:rPr>
          <w:b/>
          <w:caps w:val="0"/>
          <w:szCs w:val="22"/>
          <w:lang w:val="en-CA"/>
        </w:rPr>
      </w:pPr>
      <w:bookmarkStart w:id="9665" w:name="_Toc72754674"/>
      <w:bookmarkStart w:id="9666" w:name="_Toc72755637"/>
      <w:bookmarkStart w:id="9667" w:name="_Toc72755725"/>
      <w:bookmarkStart w:id="9668" w:name="_Toc72834202"/>
      <w:bookmarkStart w:id="9669" w:name="_Toc72925369"/>
      <w:bookmarkStart w:id="9670" w:name="_Toc72925999"/>
      <w:bookmarkStart w:id="9671" w:name="_Toc72928863"/>
      <w:bookmarkStart w:id="9672" w:name="_Toc72929793"/>
      <w:r w:rsidRPr="006569C5">
        <w:rPr>
          <w:b/>
          <w:caps w:val="0"/>
          <w:szCs w:val="22"/>
          <w:lang w:val="en-CA"/>
        </w:rPr>
        <w:t xml:space="preserve">Appendix </w:t>
      </w:r>
      <w:r w:rsidR="001428CC" w:rsidRPr="006569C5">
        <w:rPr>
          <w:b/>
          <w:caps w:val="0"/>
          <w:szCs w:val="22"/>
          <w:lang w:val="en-CA"/>
        </w:rPr>
        <w:t>K</w:t>
      </w:r>
      <w:r w:rsidRPr="006569C5">
        <w:rPr>
          <w:b/>
          <w:caps w:val="0"/>
          <w:szCs w:val="22"/>
          <w:lang w:val="en-CA"/>
        </w:rPr>
        <w:t xml:space="preserve"> – </w:t>
      </w:r>
      <w:r w:rsidR="001428CC" w:rsidRPr="006569C5">
        <w:rPr>
          <w:b/>
          <w:caps w:val="0"/>
          <w:szCs w:val="22"/>
          <w:lang w:val="en-CA"/>
        </w:rPr>
        <w:t>Approved Access Control Equipment</w:t>
      </w:r>
      <w:bookmarkEnd w:id="9665"/>
      <w:bookmarkEnd w:id="9666"/>
      <w:bookmarkEnd w:id="9667"/>
      <w:bookmarkEnd w:id="9668"/>
      <w:bookmarkEnd w:id="9669"/>
      <w:bookmarkEnd w:id="9670"/>
      <w:bookmarkEnd w:id="9671"/>
      <w:bookmarkEnd w:id="9672"/>
    </w:p>
    <w:p w14:paraId="47589326" w14:textId="77777777" w:rsidR="00792214" w:rsidRPr="00C30BED" w:rsidRDefault="00792214" w:rsidP="00197B13">
      <w:pPr>
        <w:pStyle w:val="Header"/>
        <w:numPr>
          <w:ilvl w:val="0"/>
          <w:numId w:val="160"/>
        </w:numPr>
        <w:spacing w:after="240"/>
        <w:ind w:left="720"/>
        <w:jc w:val="both"/>
        <w:rPr>
          <w:rFonts w:asciiTheme="majorBidi" w:hAnsiTheme="majorBidi" w:cstheme="majorBidi"/>
          <w:b/>
          <w:bCs/>
          <w:sz w:val="22"/>
          <w:szCs w:val="22"/>
        </w:rPr>
      </w:pPr>
      <w:r w:rsidRPr="00C30BED">
        <w:rPr>
          <w:rFonts w:asciiTheme="majorBidi" w:hAnsiTheme="majorBidi" w:cstheme="majorBidi"/>
          <w:b/>
          <w:bCs/>
          <w:sz w:val="22"/>
          <w:szCs w:val="22"/>
        </w:rPr>
        <w:t>Control Panel</w:t>
      </w:r>
    </w:p>
    <w:p w14:paraId="2C11EE39" w14:textId="77777777" w:rsidR="00792214" w:rsidRPr="00760522" w:rsidRDefault="00792214" w:rsidP="00AE18FB">
      <w:pPr>
        <w:pStyle w:val="Header"/>
        <w:spacing w:after="240"/>
        <w:ind w:left="1080"/>
        <w:jc w:val="both"/>
        <w:rPr>
          <w:rFonts w:asciiTheme="majorBidi" w:hAnsiTheme="majorBidi" w:cstheme="majorBidi"/>
          <w:b/>
          <w:bCs/>
          <w:sz w:val="22"/>
          <w:szCs w:val="22"/>
        </w:rPr>
      </w:pPr>
      <w:r w:rsidRPr="00760522">
        <w:rPr>
          <w:rFonts w:asciiTheme="majorBidi" w:hAnsiTheme="majorBidi" w:cstheme="majorBidi"/>
          <w:bCs/>
          <w:sz w:val="22"/>
          <w:szCs w:val="22"/>
        </w:rPr>
        <w:t>Lenel Intelligent System Controllers (To be specified by the Contractor during the design of the security system).</w:t>
      </w:r>
    </w:p>
    <w:p w14:paraId="46ECDD3E" w14:textId="26AF863C" w:rsidR="00792214" w:rsidRPr="00F12F3D" w:rsidRDefault="00792214" w:rsidP="00197B13">
      <w:pPr>
        <w:pStyle w:val="Header"/>
        <w:numPr>
          <w:ilvl w:val="0"/>
          <w:numId w:val="85"/>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LNL-2220 Intelligent Dual Reader Controller (IDRC) provides a single board solution for interfacing one or two doors to an OnGuard® system</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On-board Ethernet 10/100Base-T port, 6 MB on-board, non-volatile flash memory, Battery-backed, non-volatile storage of 50,000 events, 16 different formats, 12 or 24 VDC input power, 32 downstream devices.</w:t>
      </w:r>
    </w:p>
    <w:p w14:paraId="07F079E1" w14:textId="36BD7334" w:rsidR="00792214" w:rsidRPr="00F12F3D" w:rsidRDefault="00792214" w:rsidP="00197B13">
      <w:pPr>
        <w:pStyle w:val="Header"/>
        <w:numPr>
          <w:ilvl w:val="0"/>
          <w:numId w:val="85"/>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The LNL-3300 Intelligent System Controller (ISC) by Lenel is designed for advanced access control applications</w:t>
      </w:r>
      <w:r w:rsidR="004F7917">
        <w:rPr>
          <w:rFonts w:asciiTheme="majorBidi" w:hAnsiTheme="majorBidi" w:cstheme="majorBidi"/>
          <w:bCs/>
          <w:sz w:val="22"/>
          <w:szCs w:val="22"/>
        </w:rPr>
        <w:t xml:space="preserve">.  </w:t>
      </w:r>
      <w:r w:rsidRPr="00F12F3D">
        <w:rPr>
          <w:rFonts w:asciiTheme="majorBidi" w:hAnsiTheme="majorBidi" w:cstheme="majorBidi"/>
          <w:bCs/>
          <w:sz w:val="22"/>
          <w:szCs w:val="22"/>
        </w:rPr>
        <w:t>On-board Ethernet 10/100Base-T port, 15 MB on-board, non-volatile flash memory, Battery-backed, non-volatile storage of 50,000 events, 16 different formats, 12 or 24 VDC input power, 64 downstream devices via two individual downstream RS-485 ports.</w:t>
      </w:r>
    </w:p>
    <w:p w14:paraId="2F8064DC" w14:textId="5068A085" w:rsidR="00792214" w:rsidRPr="00F12F3D" w:rsidRDefault="00792214" w:rsidP="00197B13">
      <w:pPr>
        <w:pStyle w:val="Header"/>
        <w:numPr>
          <w:ilvl w:val="0"/>
          <w:numId w:val="85"/>
        </w:numPr>
        <w:spacing w:after="240"/>
        <w:jc w:val="both"/>
        <w:rPr>
          <w:rFonts w:asciiTheme="majorBidi" w:hAnsiTheme="majorBidi" w:cstheme="majorBidi"/>
          <w:b/>
          <w:bCs/>
          <w:sz w:val="22"/>
          <w:szCs w:val="22"/>
        </w:rPr>
      </w:pPr>
      <w:r w:rsidRPr="00F12F3D">
        <w:rPr>
          <w:rFonts w:asciiTheme="majorBidi" w:hAnsiTheme="majorBidi" w:cstheme="majorBidi"/>
          <w:bCs/>
          <w:sz w:val="22"/>
          <w:szCs w:val="22"/>
        </w:rPr>
        <w:t>The LNL-4420 is an Advanced Dual Reader Controller by Lenel that provides a single-board solution for interfacing up to 64 doors, plus auxiliary inputs and outputs, to an OnGuard® system.</w:t>
      </w:r>
    </w:p>
    <w:p w14:paraId="6BAA27A2" w14:textId="77777777" w:rsidR="00792214" w:rsidRPr="00C30BED" w:rsidRDefault="00792214" w:rsidP="00197B13">
      <w:pPr>
        <w:pStyle w:val="Header"/>
        <w:numPr>
          <w:ilvl w:val="0"/>
          <w:numId w:val="160"/>
        </w:numPr>
        <w:spacing w:after="240"/>
        <w:ind w:left="864" w:hanging="504"/>
        <w:jc w:val="both"/>
        <w:rPr>
          <w:rFonts w:asciiTheme="majorBidi" w:hAnsiTheme="majorBidi" w:cstheme="majorBidi"/>
          <w:b/>
          <w:bCs/>
          <w:sz w:val="22"/>
          <w:szCs w:val="22"/>
        </w:rPr>
      </w:pPr>
      <w:r w:rsidRPr="00C30BED">
        <w:rPr>
          <w:rFonts w:asciiTheme="majorBidi" w:hAnsiTheme="majorBidi" w:cstheme="majorBidi"/>
          <w:b/>
          <w:bCs/>
          <w:sz w:val="22"/>
          <w:szCs w:val="22"/>
        </w:rPr>
        <w:t>Input/Output Modules</w:t>
      </w:r>
    </w:p>
    <w:p w14:paraId="6F19A8CE" w14:textId="283F0FC1" w:rsidR="006A0834" w:rsidRDefault="00792214" w:rsidP="00197B13">
      <w:pPr>
        <w:pStyle w:val="Header"/>
        <w:widowControl w:val="0"/>
        <w:numPr>
          <w:ilvl w:val="0"/>
          <w:numId w:val="87"/>
        </w:numPr>
        <w:spacing w:after="240"/>
        <w:jc w:val="both"/>
        <w:rPr>
          <w:rFonts w:asciiTheme="majorBidi" w:hAnsiTheme="majorBidi" w:cstheme="majorBidi"/>
          <w:sz w:val="22"/>
          <w:szCs w:val="22"/>
        </w:rPr>
      </w:pPr>
      <w:r w:rsidRPr="00F12F3D">
        <w:rPr>
          <w:rFonts w:asciiTheme="majorBidi" w:hAnsiTheme="majorBidi" w:cstheme="majorBidi"/>
          <w:sz w:val="22"/>
          <w:szCs w:val="22"/>
        </w:rPr>
        <w:t>LNL-1100: Series 3 Lenel® Input Control Module (ICM) provides the access control system with high-speed acknowledgement of critical alarm points in monitored areas</w:t>
      </w:r>
      <w:r w:rsidR="006A0834">
        <w:rPr>
          <w:rFonts w:asciiTheme="majorBidi" w:hAnsiTheme="majorBidi" w:cstheme="majorBidi"/>
          <w:sz w:val="22"/>
          <w:szCs w:val="22"/>
        </w:rPr>
        <w:t>.</w:t>
      </w:r>
    </w:p>
    <w:p w14:paraId="3CAA8152" w14:textId="164C1DE8" w:rsidR="00792214" w:rsidRPr="00F12F3D" w:rsidRDefault="00792214" w:rsidP="00197B13">
      <w:pPr>
        <w:pStyle w:val="Header"/>
        <w:numPr>
          <w:ilvl w:val="0"/>
          <w:numId w:val="87"/>
        </w:numPr>
        <w:spacing w:after="240"/>
        <w:jc w:val="both"/>
        <w:rPr>
          <w:rFonts w:asciiTheme="majorBidi" w:hAnsiTheme="majorBidi" w:cstheme="majorBidi"/>
          <w:sz w:val="22"/>
          <w:szCs w:val="22"/>
        </w:rPr>
      </w:pPr>
      <w:r w:rsidRPr="00F12F3D">
        <w:rPr>
          <w:rFonts w:asciiTheme="majorBidi" w:hAnsiTheme="majorBidi" w:cstheme="majorBidi"/>
          <w:sz w:val="22"/>
          <w:szCs w:val="22"/>
        </w:rPr>
        <w:t>LNL-1200 Series 3: Lenel® Output Control Module (OCM)</w:t>
      </w:r>
      <w:r w:rsidR="004F7917">
        <w:rPr>
          <w:rFonts w:asciiTheme="majorBidi" w:hAnsiTheme="majorBidi" w:cstheme="majorBidi"/>
          <w:sz w:val="22"/>
          <w:szCs w:val="22"/>
        </w:rPr>
        <w:t xml:space="preserve">.  </w:t>
      </w:r>
      <w:r w:rsidRPr="00F12F3D">
        <w:rPr>
          <w:rFonts w:asciiTheme="majorBidi" w:hAnsiTheme="majorBidi" w:cstheme="majorBidi"/>
          <w:sz w:val="22"/>
          <w:szCs w:val="22"/>
        </w:rPr>
        <w:t>16 Form-C 5 A, 30 VDC contacts for load switching, 2 dedicated digital inputs for tamper and power failure status, Elevator control, support for 128 floors, Advanced Encryption Standard (AES) 128-bit or 256-bit encryption.</w:t>
      </w:r>
    </w:p>
    <w:p w14:paraId="7430056C" w14:textId="77777777" w:rsidR="00792214" w:rsidRPr="00C30BED" w:rsidRDefault="00792214" w:rsidP="00197B13">
      <w:pPr>
        <w:pStyle w:val="Header"/>
        <w:numPr>
          <w:ilvl w:val="0"/>
          <w:numId w:val="160"/>
        </w:numPr>
        <w:spacing w:after="240"/>
        <w:ind w:left="864" w:hanging="504"/>
        <w:jc w:val="both"/>
        <w:rPr>
          <w:rFonts w:asciiTheme="majorBidi" w:hAnsiTheme="majorBidi" w:cstheme="majorBidi"/>
          <w:b/>
          <w:bCs/>
          <w:sz w:val="22"/>
          <w:szCs w:val="22"/>
        </w:rPr>
      </w:pPr>
      <w:r w:rsidRPr="00C30BED">
        <w:rPr>
          <w:rFonts w:asciiTheme="majorBidi" w:hAnsiTheme="majorBidi" w:cstheme="majorBidi"/>
          <w:b/>
          <w:bCs/>
          <w:sz w:val="22"/>
          <w:szCs w:val="22"/>
        </w:rPr>
        <w:t>Reader Interface Unit</w:t>
      </w:r>
    </w:p>
    <w:p w14:paraId="714CE9E1" w14:textId="1601A9F1" w:rsidR="00792214" w:rsidRPr="00F12F3D" w:rsidRDefault="00792214" w:rsidP="00197B13">
      <w:pPr>
        <w:pStyle w:val="Header"/>
        <w:numPr>
          <w:ilvl w:val="0"/>
          <w:numId w:val="86"/>
        </w:numPr>
        <w:spacing w:after="240"/>
        <w:jc w:val="both"/>
        <w:rPr>
          <w:rFonts w:asciiTheme="majorBidi" w:hAnsiTheme="majorBidi" w:cstheme="majorBidi"/>
          <w:b/>
          <w:bCs/>
          <w:sz w:val="22"/>
          <w:szCs w:val="22"/>
        </w:rPr>
      </w:pPr>
      <w:r w:rsidRPr="00F12F3D">
        <w:rPr>
          <w:rFonts w:asciiTheme="majorBidi" w:hAnsiTheme="majorBidi" w:cstheme="majorBidi"/>
          <w:sz w:val="22"/>
          <w:szCs w:val="22"/>
        </w:rPr>
        <w:t>LN</w:t>
      </w:r>
      <w:r w:rsidRPr="00F12F3D">
        <w:rPr>
          <w:rFonts w:asciiTheme="majorBidi" w:hAnsiTheme="majorBidi" w:cstheme="majorBidi"/>
          <w:bCs/>
          <w:sz w:val="22"/>
          <w:szCs w:val="22"/>
        </w:rPr>
        <w:t>L-1300 Series 3: Single Reader Interface (SRI) Module. Access control card readers, keypads, or readers with keypads that use standard Wiegand Data1/Data0, Supervised or Unsupervised F2F, or Clock/Data communication are supported, as are those supporting the bidirectional RS-485 Open Supervised Device Protocol (OSDP™). 12 or 24 VDC power supply, Two Form-C relay outputs (5 A door strike and 1 A aux relays), Up to 16 different card formats, Door contact and REX open or closed, supervised or non-supervised, Strike control output</w:t>
      </w:r>
      <w:r w:rsidRPr="00F12F3D">
        <w:rPr>
          <w:rFonts w:asciiTheme="majorBidi" w:hAnsiTheme="majorBidi" w:cstheme="majorBidi"/>
          <w:b/>
          <w:bCs/>
          <w:sz w:val="22"/>
          <w:szCs w:val="22"/>
        </w:rPr>
        <w:t>.</w:t>
      </w:r>
    </w:p>
    <w:p w14:paraId="2EB56170" w14:textId="58E14E87" w:rsidR="00792214" w:rsidRPr="00F12F3D" w:rsidRDefault="00792214" w:rsidP="00197B13">
      <w:pPr>
        <w:pStyle w:val="Header"/>
        <w:numPr>
          <w:ilvl w:val="0"/>
          <w:numId w:val="86"/>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 xml:space="preserve">LNL-1320 Series 3: Dual Reader Interface (DRI) Module: Access control card readers, keypads, or readers with keypads that use standard Wiegand Data1/Data0, Supervised or Unsupervised F2F, or Clock/Data communication are supported, as are those supporting the bidirectional RS-485 Open Supervised Device Protocol (OSDP™). 12 or 24 VDC power supply, </w:t>
      </w:r>
      <w:r w:rsidRPr="00F12F3D">
        <w:rPr>
          <w:rFonts w:asciiTheme="majorBidi" w:hAnsiTheme="majorBidi" w:cstheme="majorBidi"/>
          <w:b/>
          <w:bCs/>
          <w:sz w:val="22"/>
          <w:szCs w:val="22"/>
        </w:rPr>
        <w:t>s</w:t>
      </w:r>
      <w:r w:rsidRPr="00F12F3D">
        <w:rPr>
          <w:rFonts w:asciiTheme="majorBidi" w:hAnsiTheme="majorBidi" w:cstheme="majorBidi"/>
          <w:bCs/>
          <w:sz w:val="22"/>
          <w:szCs w:val="22"/>
        </w:rPr>
        <w:t xml:space="preserve">ix Form-C 5 A at 28 VDC relay outputs, </w:t>
      </w:r>
      <w:r w:rsidRPr="00F12F3D">
        <w:rPr>
          <w:rFonts w:asciiTheme="majorBidi" w:hAnsiTheme="majorBidi" w:cstheme="majorBidi"/>
          <w:b/>
          <w:bCs/>
          <w:sz w:val="22"/>
          <w:szCs w:val="22"/>
        </w:rPr>
        <w:t>u</w:t>
      </w:r>
      <w:r w:rsidRPr="00F12F3D">
        <w:rPr>
          <w:rFonts w:asciiTheme="majorBidi" w:hAnsiTheme="majorBidi" w:cstheme="majorBidi"/>
          <w:bCs/>
          <w:sz w:val="22"/>
          <w:szCs w:val="22"/>
        </w:rPr>
        <w:t xml:space="preserve">p to 16 different formats, </w:t>
      </w:r>
      <w:r w:rsidRPr="00F12F3D">
        <w:rPr>
          <w:rFonts w:asciiTheme="majorBidi" w:hAnsiTheme="majorBidi" w:cstheme="majorBidi"/>
          <w:b/>
          <w:bCs/>
          <w:sz w:val="22"/>
          <w:szCs w:val="22"/>
        </w:rPr>
        <w:t>d</w:t>
      </w:r>
      <w:r w:rsidRPr="00F12F3D">
        <w:rPr>
          <w:rFonts w:asciiTheme="majorBidi" w:hAnsiTheme="majorBidi" w:cstheme="majorBidi"/>
          <w:bCs/>
          <w:sz w:val="22"/>
          <w:szCs w:val="22"/>
        </w:rPr>
        <w:t xml:space="preserve">oor contact and REX open or closed, supervised or non-supervised, </w:t>
      </w:r>
      <w:r w:rsidRPr="00F12F3D">
        <w:rPr>
          <w:rFonts w:asciiTheme="majorBidi" w:hAnsiTheme="majorBidi" w:cstheme="majorBidi"/>
          <w:b/>
          <w:bCs/>
          <w:sz w:val="22"/>
          <w:szCs w:val="22"/>
        </w:rPr>
        <w:t>s</w:t>
      </w:r>
      <w:r w:rsidRPr="00F12F3D">
        <w:rPr>
          <w:rFonts w:asciiTheme="majorBidi" w:hAnsiTheme="majorBidi" w:cstheme="majorBidi"/>
          <w:bCs/>
          <w:sz w:val="22"/>
          <w:szCs w:val="22"/>
        </w:rPr>
        <w:t xml:space="preserve">trike control output, </w:t>
      </w:r>
      <w:r w:rsidRPr="00F12F3D">
        <w:rPr>
          <w:rFonts w:asciiTheme="majorBidi" w:hAnsiTheme="majorBidi" w:cstheme="majorBidi"/>
          <w:sz w:val="22"/>
          <w:szCs w:val="22"/>
        </w:rPr>
        <w:t>ded</w:t>
      </w:r>
      <w:r w:rsidRPr="00F12F3D">
        <w:rPr>
          <w:rFonts w:asciiTheme="majorBidi" w:hAnsiTheme="majorBidi" w:cstheme="majorBidi"/>
          <w:bCs/>
          <w:sz w:val="22"/>
          <w:szCs w:val="22"/>
        </w:rPr>
        <w:t xml:space="preserve">icated tamper and power failure circuits, </w:t>
      </w:r>
      <w:r w:rsidRPr="00F12F3D">
        <w:rPr>
          <w:rFonts w:asciiTheme="majorBidi" w:hAnsiTheme="majorBidi" w:cstheme="majorBidi"/>
          <w:b/>
          <w:bCs/>
          <w:sz w:val="22"/>
          <w:szCs w:val="22"/>
        </w:rPr>
        <w:t>o</w:t>
      </w:r>
      <w:r w:rsidRPr="00F12F3D">
        <w:rPr>
          <w:rFonts w:asciiTheme="majorBidi" w:hAnsiTheme="majorBidi" w:cstheme="majorBidi"/>
          <w:bCs/>
          <w:sz w:val="22"/>
          <w:szCs w:val="22"/>
        </w:rPr>
        <w:t>n-board regulator allows 12 VDC reader support from 24 VDC power source</w:t>
      </w:r>
    </w:p>
    <w:p w14:paraId="7F67D389" w14:textId="1DBEE3D1" w:rsidR="00792214" w:rsidRPr="00F12F3D" w:rsidRDefault="00792214" w:rsidP="00197B13">
      <w:pPr>
        <w:pStyle w:val="Header"/>
        <w:keepNext/>
        <w:keepLines/>
        <w:numPr>
          <w:ilvl w:val="0"/>
          <w:numId w:val="86"/>
        </w:numPr>
        <w:spacing w:after="240"/>
        <w:jc w:val="both"/>
        <w:rPr>
          <w:rFonts w:asciiTheme="majorBidi" w:hAnsiTheme="majorBidi" w:cstheme="majorBidi"/>
          <w:b/>
          <w:bCs/>
          <w:sz w:val="22"/>
          <w:szCs w:val="22"/>
        </w:rPr>
      </w:pPr>
      <w:r w:rsidRPr="00F12F3D">
        <w:rPr>
          <w:rFonts w:asciiTheme="majorBidi" w:hAnsiTheme="majorBidi" w:cstheme="majorBidi"/>
          <w:bCs/>
          <w:sz w:val="22"/>
          <w:szCs w:val="22"/>
        </w:rPr>
        <w:t xml:space="preserve">LNL-8000: The Star Multiplexer from Lenel is designed to implement star topology on a downstream port of any Lenel® Intelligent System Controller or on any host communication port of any OnGuard® server. </w:t>
      </w:r>
      <w:r w:rsidR="004F7917">
        <w:rPr>
          <w:rFonts w:asciiTheme="majorBidi" w:hAnsiTheme="majorBidi" w:cstheme="majorBidi"/>
          <w:bCs/>
          <w:sz w:val="22"/>
          <w:szCs w:val="22"/>
        </w:rPr>
        <w:t xml:space="preserve"> </w:t>
      </w:r>
      <w:r w:rsidRPr="00F12F3D">
        <w:rPr>
          <w:rFonts w:asciiTheme="majorBidi" w:hAnsiTheme="majorBidi" w:cstheme="majorBidi"/>
          <w:bCs/>
          <w:sz w:val="22"/>
          <w:szCs w:val="22"/>
        </w:rPr>
        <w:t xml:space="preserve">Up to eight RS-485 (2-wire) connections or four RS-485 (4-wire) connections can be made downstream of the LNL-8000. Host communications - 38.4 </w:t>
      </w:r>
      <w:r w:rsidRPr="00F12F3D">
        <w:rPr>
          <w:rFonts w:asciiTheme="majorBidi" w:hAnsiTheme="majorBidi" w:cstheme="majorBidi"/>
          <w:b/>
          <w:bCs/>
          <w:sz w:val="22"/>
          <w:szCs w:val="22"/>
        </w:rPr>
        <w:t>k</w:t>
      </w:r>
      <w:r w:rsidRPr="00F12F3D">
        <w:rPr>
          <w:rFonts w:asciiTheme="majorBidi" w:hAnsiTheme="majorBidi" w:cstheme="majorBidi"/>
          <w:bCs/>
          <w:sz w:val="22"/>
          <w:szCs w:val="22"/>
        </w:rPr>
        <w:t>bps direct wire (RS-232/RS-485 multi-dropped), 12 VDC input power, Status LEDs for heartbeat, upstream and downstream communication</w:t>
      </w:r>
      <w:r w:rsidRPr="00F12F3D">
        <w:rPr>
          <w:rFonts w:asciiTheme="majorBidi" w:hAnsiTheme="majorBidi" w:cstheme="majorBidi"/>
          <w:b/>
          <w:bCs/>
          <w:sz w:val="22"/>
          <w:szCs w:val="22"/>
        </w:rPr>
        <w:t>.</w:t>
      </w:r>
    </w:p>
    <w:p w14:paraId="4D2B2468" w14:textId="77777777" w:rsidR="00792214" w:rsidRPr="00F12F3D" w:rsidRDefault="00792214" w:rsidP="00AE18FB">
      <w:pPr>
        <w:rPr>
          <w:rFonts w:asciiTheme="majorBidi" w:hAnsiTheme="majorBidi" w:cstheme="majorBidi"/>
          <w:bCs/>
        </w:rPr>
      </w:pPr>
      <w:r w:rsidRPr="00F12F3D">
        <w:rPr>
          <w:rFonts w:asciiTheme="majorBidi" w:hAnsiTheme="majorBidi" w:cstheme="majorBidi"/>
          <w:b/>
          <w:bCs/>
        </w:rPr>
        <w:br w:type="page"/>
      </w:r>
    </w:p>
    <w:p w14:paraId="1945B589" w14:textId="0541C98F" w:rsidR="00590196" w:rsidRPr="006569C5" w:rsidRDefault="00590196">
      <w:pPr>
        <w:pStyle w:val="heading3a"/>
        <w:numPr>
          <w:ilvl w:val="1"/>
          <w:numId w:val="11"/>
        </w:numPr>
        <w:spacing w:line="240" w:lineRule="auto"/>
        <w:ind w:left="1080" w:hanging="1080"/>
        <w:jc w:val="both"/>
        <w:rPr>
          <w:b/>
          <w:caps w:val="0"/>
          <w:szCs w:val="22"/>
          <w:lang w:val="en-CA"/>
        </w:rPr>
      </w:pPr>
      <w:bookmarkStart w:id="9673" w:name="_Toc72754675"/>
      <w:bookmarkStart w:id="9674" w:name="_Toc72755638"/>
      <w:bookmarkStart w:id="9675" w:name="_Toc72755726"/>
      <w:bookmarkStart w:id="9676" w:name="_Toc72834203"/>
      <w:bookmarkStart w:id="9677" w:name="_Toc72925370"/>
      <w:bookmarkStart w:id="9678" w:name="_Toc72926000"/>
      <w:bookmarkStart w:id="9679" w:name="_Toc72928864"/>
      <w:bookmarkStart w:id="9680" w:name="_Toc72929794"/>
      <w:r w:rsidRPr="006569C5">
        <w:rPr>
          <w:b/>
          <w:caps w:val="0"/>
          <w:szCs w:val="22"/>
          <w:lang w:val="en-CA"/>
        </w:rPr>
        <w:t xml:space="preserve">Appendix </w:t>
      </w:r>
      <w:r w:rsidR="00A51DD8" w:rsidRPr="006569C5">
        <w:rPr>
          <w:b/>
          <w:caps w:val="0"/>
          <w:szCs w:val="22"/>
          <w:lang w:val="en-CA"/>
        </w:rPr>
        <w:t>L</w:t>
      </w:r>
      <w:r w:rsidRPr="006569C5">
        <w:rPr>
          <w:b/>
          <w:caps w:val="0"/>
          <w:szCs w:val="22"/>
          <w:lang w:val="en-CA"/>
        </w:rPr>
        <w:t xml:space="preserve"> – </w:t>
      </w:r>
      <w:r w:rsidR="00A51DD8" w:rsidRPr="006569C5">
        <w:rPr>
          <w:b/>
          <w:caps w:val="0"/>
          <w:szCs w:val="22"/>
          <w:lang w:val="en-CA"/>
        </w:rPr>
        <w:t>Approved Intrusion Detection Equipment</w:t>
      </w:r>
      <w:bookmarkEnd w:id="9673"/>
      <w:bookmarkEnd w:id="9674"/>
      <w:bookmarkEnd w:id="9675"/>
      <w:bookmarkEnd w:id="9676"/>
      <w:bookmarkEnd w:id="9677"/>
      <w:bookmarkEnd w:id="9678"/>
      <w:bookmarkEnd w:id="9679"/>
      <w:bookmarkEnd w:id="9680"/>
    </w:p>
    <w:p w14:paraId="7A6EB088" w14:textId="77777777" w:rsidR="00792214" w:rsidRPr="00760522" w:rsidRDefault="00792214" w:rsidP="00197B13">
      <w:pPr>
        <w:pStyle w:val="Header"/>
        <w:numPr>
          <w:ilvl w:val="0"/>
          <w:numId w:val="161"/>
        </w:numPr>
        <w:spacing w:after="240"/>
        <w:ind w:left="720"/>
        <w:jc w:val="both"/>
        <w:rPr>
          <w:rFonts w:asciiTheme="majorBidi" w:hAnsiTheme="majorBidi" w:cstheme="majorBidi"/>
          <w:b/>
          <w:bCs/>
          <w:sz w:val="22"/>
          <w:szCs w:val="22"/>
        </w:rPr>
      </w:pPr>
      <w:r w:rsidRPr="00B81ECE">
        <w:rPr>
          <w:rFonts w:asciiTheme="majorBidi" w:hAnsiTheme="majorBidi" w:cstheme="majorBidi"/>
          <w:b/>
          <w:bCs/>
          <w:sz w:val="22"/>
          <w:szCs w:val="22"/>
        </w:rPr>
        <w:t>Control Panel</w:t>
      </w:r>
    </w:p>
    <w:p w14:paraId="037755A9" w14:textId="0CA7DF2C" w:rsidR="00792214" w:rsidRPr="00CF7409" w:rsidRDefault="00792214" w:rsidP="00197B13">
      <w:pPr>
        <w:pStyle w:val="Header"/>
        <w:numPr>
          <w:ilvl w:val="0"/>
          <w:numId w:val="162"/>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Bosch B9512G Control Panel Alarm Panel for intrusion devices: Burg</w:t>
      </w:r>
      <w:r w:rsidRPr="00CF7409">
        <w:rPr>
          <w:rFonts w:asciiTheme="majorBidi" w:hAnsiTheme="majorBidi" w:cstheme="majorBidi"/>
          <w:bCs/>
          <w:sz w:val="22"/>
          <w:szCs w:val="22"/>
        </w:rPr>
        <w:t>lary</w:t>
      </w:r>
      <w:r w:rsidRPr="00760522">
        <w:rPr>
          <w:rFonts w:asciiTheme="majorBidi" w:hAnsiTheme="majorBidi" w:cstheme="majorBidi"/>
          <w:bCs/>
          <w:sz w:val="22"/>
          <w:szCs w:val="22"/>
        </w:rPr>
        <w:t>, Commercial Panel</w:t>
      </w:r>
      <w:r w:rsidRPr="00CF7409">
        <w:rPr>
          <w:rFonts w:asciiTheme="majorBidi" w:hAnsiTheme="majorBidi" w:cstheme="majorBidi"/>
          <w:bCs/>
          <w:sz w:val="22"/>
          <w:szCs w:val="22"/>
        </w:rPr>
        <w:t xml:space="preserve"> has</w:t>
      </w:r>
      <w:r w:rsidRPr="00760522">
        <w:rPr>
          <w:rFonts w:asciiTheme="majorBidi" w:hAnsiTheme="majorBidi" w:cstheme="majorBidi"/>
          <w:bCs/>
          <w:sz w:val="22"/>
          <w:szCs w:val="22"/>
        </w:rPr>
        <w:t xml:space="preserve"> 599 individually identified points, 32 areas</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ULC listed</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To be used in combination with Bosch B426 Conettix Ethernet Communication Module and/or application appropriate B44x cellular communicator module</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Each Bosch panel shall have a minimum of 2 paths of communication to support 3rd party monitoring and integration with Lenel OnGuard.</w:t>
      </w:r>
    </w:p>
    <w:p w14:paraId="141DD870" w14:textId="77777777" w:rsidR="00792214" w:rsidRPr="00F12F3D" w:rsidRDefault="00792214" w:rsidP="00197B13">
      <w:pPr>
        <w:pStyle w:val="Header"/>
        <w:numPr>
          <w:ilvl w:val="0"/>
          <w:numId w:val="161"/>
        </w:numPr>
        <w:spacing w:after="240"/>
        <w:ind w:left="720"/>
        <w:jc w:val="both"/>
        <w:rPr>
          <w:rFonts w:asciiTheme="majorBidi" w:hAnsiTheme="majorBidi" w:cstheme="majorBidi"/>
          <w:b/>
          <w:bCs/>
          <w:sz w:val="22"/>
          <w:szCs w:val="22"/>
        </w:rPr>
      </w:pPr>
      <w:r w:rsidRPr="00F12F3D">
        <w:rPr>
          <w:rFonts w:asciiTheme="majorBidi" w:hAnsiTheme="majorBidi" w:cstheme="majorBidi"/>
          <w:b/>
          <w:bCs/>
          <w:sz w:val="22"/>
          <w:szCs w:val="22"/>
        </w:rPr>
        <w:t>Keypad</w:t>
      </w:r>
    </w:p>
    <w:p w14:paraId="58050253" w14:textId="0E0AED4D" w:rsidR="00792214" w:rsidRPr="00F12F3D" w:rsidRDefault="00792214" w:rsidP="00197B13">
      <w:pPr>
        <w:pStyle w:val="Header"/>
        <w:keepNext/>
        <w:keepLines/>
        <w:numPr>
          <w:ilvl w:val="0"/>
          <w:numId w:val="89"/>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Bosch B942 Touch Screen Keypad for office and corporate sites.</w:t>
      </w:r>
    </w:p>
    <w:p w14:paraId="5337087C" w14:textId="2DEAF846" w:rsidR="00792214" w:rsidRPr="00F12F3D" w:rsidRDefault="00792214" w:rsidP="00197B13">
      <w:pPr>
        <w:pStyle w:val="Header"/>
        <w:keepNext/>
        <w:keepLines/>
        <w:numPr>
          <w:ilvl w:val="0"/>
          <w:numId w:val="89"/>
        </w:numPr>
        <w:spacing w:after="240"/>
        <w:jc w:val="both"/>
        <w:rPr>
          <w:rFonts w:asciiTheme="majorBidi" w:hAnsiTheme="majorBidi" w:cstheme="majorBidi"/>
          <w:sz w:val="22"/>
          <w:szCs w:val="22"/>
        </w:rPr>
      </w:pPr>
      <w:r w:rsidRPr="00F12F3D">
        <w:rPr>
          <w:rFonts w:asciiTheme="majorBidi" w:hAnsiTheme="majorBidi" w:cstheme="majorBidi"/>
          <w:sz w:val="22"/>
          <w:szCs w:val="22"/>
        </w:rPr>
        <w:t>Bosch B930 ATM Style-Alphanumeric keypad (SD12) for environmental services non-office facilities.</w:t>
      </w:r>
    </w:p>
    <w:p w14:paraId="014D7131" w14:textId="77777777" w:rsidR="00792214" w:rsidRPr="00F12F3D" w:rsidRDefault="00792214" w:rsidP="00197B13">
      <w:pPr>
        <w:pStyle w:val="Header"/>
        <w:numPr>
          <w:ilvl w:val="0"/>
          <w:numId w:val="161"/>
        </w:numPr>
        <w:spacing w:after="240"/>
        <w:ind w:left="720"/>
        <w:jc w:val="both"/>
        <w:rPr>
          <w:rFonts w:asciiTheme="majorBidi" w:hAnsiTheme="majorBidi" w:cstheme="majorBidi"/>
          <w:b/>
          <w:bCs/>
          <w:sz w:val="22"/>
          <w:szCs w:val="22"/>
        </w:rPr>
      </w:pPr>
      <w:r w:rsidRPr="00F12F3D">
        <w:rPr>
          <w:rFonts w:asciiTheme="majorBidi" w:hAnsiTheme="majorBidi" w:cstheme="majorBidi"/>
          <w:b/>
          <w:bCs/>
          <w:sz w:val="22"/>
          <w:szCs w:val="22"/>
        </w:rPr>
        <w:t>Input / Output Modules</w:t>
      </w:r>
    </w:p>
    <w:p w14:paraId="12FC06BF" w14:textId="0F1B51E3" w:rsidR="00792214" w:rsidRPr="00F12F3D" w:rsidRDefault="00792214" w:rsidP="00197B13">
      <w:pPr>
        <w:pStyle w:val="Header"/>
        <w:keepNext/>
        <w:keepLines/>
        <w:numPr>
          <w:ilvl w:val="0"/>
          <w:numId w:val="88"/>
        </w:numPr>
        <w:spacing w:after="240"/>
        <w:jc w:val="both"/>
        <w:rPr>
          <w:rFonts w:asciiTheme="majorBidi" w:hAnsiTheme="majorBidi" w:cstheme="majorBidi"/>
          <w:sz w:val="22"/>
          <w:szCs w:val="22"/>
        </w:rPr>
      </w:pPr>
      <w:r w:rsidRPr="00F12F3D">
        <w:rPr>
          <w:rFonts w:asciiTheme="majorBidi" w:hAnsiTheme="majorBidi" w:cstheme="majorBidi"/>
          <w:sz w:val="22"/>
          <w:szCs w:val="22"/>
        </w:rPr>
        <w:t>Bosch B208 SDI2 8-Input Expansion Module connects to a control panel through the SDI2 bus</w:t>
      </w:r>
      <w:r w:rsidR="004F7917">
        <w:rPr>
          <w:rFonts w:asciiTheme="majorBidi" w:hAnsiTheme="majorBidi" w:cstheme="majorBidi"/>
          <w:sz w:val="22"/>
          <w:szCs w:val="22"/>
        </w:rPr>
        <w:t xml:space="preserve">.  </w:t>
      </w:r>
      <w:r w:rsidRPr="00F12F3D">
        <w:rPr>
          <w:rFonts w:asciiTheme="majorBidi" w:hAnsiTheme="majorBidi" w:cstheme="majorBidi"/>
          <w:sz w:val="22"/>
          <w:szCs w:val="22"/>
        </w:rPr>
        <w:t>This module is supervised and communicates back to the control panel all point status changes</w:t>
      </w:r>
      <w:r w:rsidR="004F7917">
        <w:rPr>
          <w:rFonts w:asciiTheme="majorBidi" w:hAnsiTheme="majorBidi" w:cstheme="majorBidi"/>
          <w:sz w:val="22"/>
          <w:szCs w:val="22"/>
        </w:rPr>
        <w:t xml:space="preserve">.  </w:t>
      </w:r>
      <w:r w:rsidRPr="00F12F3D">
        <w:rPr>
          <w:rFonts w:asciiTheme="majorBidi" w:hAnsiTheme="majorBidi" w:cstheme="majorBidi"/>
          <w:sz w:val="22"/>
          <w:szCs w:val="22"/>
        </w:rPr>
        <w:t>The module’s expansion points operate the same as the points on the control panel.</w:t>
      </w:r>
    </w:p>
    <w:p w14:paraId="699B8BBA" w14:textId="56BE5851" w:rsidR="00792214" w:rsidRPr="00F12F3D" w:rsidRDefault="00792214" w:rsidP="00197B13">
      <w:pPr>
        <w:pStyle w:val="Header"/>
        <w:keepNext/>
        <w:keepLines/>
        <w:numPr>
          <w:ilvl w:val="0"/>
          <w:numId w:val="88"/>
        </w:numPr>
        <w:spacing w:after="240"/>
        <w:jc w:val="both"/>
        <w:rPr>
          <w:rFonts w:asciiTheme="majorBidi" w:hAnsiTheme="majorBidi" w:cstheme="majorBidi"/>
          <w:sz w:val="22"/>
          <w:szCs w:val="22"/>
        </w:rPr>
      </w:pPr>
      <w:r w:rsidRPr="00F12F3D">
        <w:rPr>
          <w:rFonts w:asciiTheme="majorBidi" w:hAnsiTheme="majorBidi" w:cstheme="majorBidi"/>
          <w:sz w:val="22"/>
          <w:szCs w:val="22"/>
        </w:rPr>
        <w:t>Bosch B308 SDI2 8-Output Expansion Module</w:t>
      </w:r>
      <w:r w:rsidR="004F7917">
        <w:rPr>
          <w:rFonts w:asciiTheme="majorBidi" w:hAnsiTheme="majorBidi" w:cstheme="majorBidi"/>
          <w:sz w:val="22"/>
          <w:szCs w:val="22"/>
        </w:rPr>
        <w:t xml:space="preserve">.  </w:t>
      </w:r>
      <w:r w:rsidRPr="00F12F3D">
        <w:rPr>
          <w:rFonts w:asciiTheme="majorBidi" w:hAnsiTheme="majorBidi" w:cstheme="majorBidi"/>
          <w:sz w:val="22"/>
          <w:szCs w:val="22"/>
        </w:rPr>
        <w:t>The B308 Octo-output Module provides eight programmable outputs</w:t>
      </w:r>
      <w:r w:rsidR="004F7917">
        <w:rPr>
          <w:rFonts w:asciiTheme="majorBidi" w:hAnsiTheme="majorBidi" w:cstheme="majorBidi"/>
          <w:sz w:val="22"/>
          <w:szCs w:val="22"/>
        </w:rPr>
        <w:t xml:space="preserve">.  </w:t>
      </w:r>
      <w:r w:rsidRPr="00F12F3D">
        <w:rPr>
          <w:rFonts w:asciiTheme="majorBidi" w:hAnsiTheme="majorBidi" w:cstheme="majorBidi"/>
          <w:sz w:val="22"/>
          <w:szCs w:val="22"/>
        </w:rPr>
        <w:t>Each relay provides dry contact switching rated for 1.0 A at 5-24 VDC</w:t>
      </w:r>
      <w:r w:rsidR="004F7917">
        <w:rPr>
          <w:rFonts w:asciiTheme="majorBidi" w:hAnsiTheme="majorBidi" w:cstheme="majorBidi"/>
          <w:sz w:val="22"/>
          <w:szCs w:val="22"/>
        </w:rPr>
        <w:t xml:space="preserve">.  </w:t>
      </w:r>
      <w:r w:rsidRPr="00F12F3D">
        <w:rPr>
          <w:rFonts w:asciiTheme="majorBidi" w:hAnsiTheme="majorBidi" w:cstheme="majorBidi"/>
          <w:sz w:val="22"/>
          <w:szCs w:val="22"/>
        </w:rPr>
        <w:t>The outputs are accessed through on-board screw terminal connections</w:t>
      </w:r>
      <w:r w:rsidR="004F7917">
        <w:rPr>
          <w:rFonts w:asciiTheme="majorBidi" w:hAnsiTheme="majorBidi" w:cstheme="majorBidi"/>
          <w:sz w:val="22"/>
          <w:szCs w:val="22"/>
        </w:rPr>
        <w:t xml:space="preserve">.  </w:t>
      </w:r>
      <w:r w:rsidRPr="00F12F3D">
        <w:rPr>
          <w:rFonts w:asciiTheme="majorBidi" w:hAnsiTheme="majorBidi" w:cstheme="majorBidi"/>
          <w:sz w:val="22"/>
          <w:szCs w:val="22"/>
        </w:rPr>
        <w:t>The B308 is compatible with the SDI2 bus</w:t>
      </w:r>
      <w:r w:rsidR="004F7917">
        <w:rPr>
          <w:rFonts w:asciiTheme="majorBidi" w:hAnsiTheme="majorBidi" w:cstheme="majorBidi"/>
          <w:sz w:val="22"/>
          <w:szCs w:val="22"/>
        </w:rPr>
        <w:t xml:space="preserve">.  </w:t>
      </w:r>
      <w:r w:rsidRPr="00F12F3D">
        <w:rPr>
          <w:rFonts w:asciiTheme="majorBidi" w:hAnsiTheme="majorBidi" w:cstheme="majorBidi"/>
          <w:sz w:val="22"/>
          <w:szCs w:val="22"/>
        </w:rPr>
        <w:t>The onboard switches are used to specify module addresses</w:t>
      </w:r>
      <w:r w:rsidR="004F7917">
        <w:rPr>
          <w:rFonts w:asciiTheme="majorBidi" w:hAnsiTheme="majorBidi" w:cstheme="majorBidi"/>
          <w:sz w:val="22"/>
          <w:szCs w:val="22"/>
        </w:rPr>
        <w:t xml:space="preserve">.  </w:t>
      </w:r>
      <w:r w:rsidRPr="00F12F3D">
        <w:rPr>
          <w:rFonts w:asciiTheme="majorBidi" w:hAnsiTheme="majorBidi" w:cstheme="majorBidi"/>
          <w:sz w:val="22"/>
          <w:szCs w:val="22"/>
        </w:rPr>
        <w:t>Control panel programming will determine output response to specific events.</w:t>
      </w:r>
    </w:p>
    <w:p w14:paraId="7C8E19B9" w14:textId="77777777" w:rsidR="00792214" w:rsidRPr="00F12F3D" w:rsidRDefault="00792214" w:rsidP="00AE18FB">
      <w:pPr>
        <w:rPr>
          <w:rFonts w:asciiTheme="majorBidi" w:hAnsiTheme="majorBidi" w:cstheme="majorBidi"/>
          <w:bCs/>
        </w:rPr>
      </w:pPr>
      <w:r w:rsidRPr="00F12F3D">
        <w:rPr>
          <w:rFonts w:asciiTheme="majorBidi" w:hAnsiTheme="majorBidi" w:cstheme="majorBidi"/>
          <w:b/>
          <w:bCs/>
        </w:rPr>
        <w:br w:type="page"/>
      </w:r>
    </w:p>
    <w:p w14:paraId="414EEBA4" w14:textId="77777777" w:rsidR="00590196" w:rsidRPr="00F12F3D" w:rsidRDefault="00590196" w:rsidP="00AE18FB">
      <w:pPr>
        <w:pStyle w:val="Header"/>
        <w:ind w:left="1440" w:hanging="720"/>
        <w:jc w:val="both"/>
        <w:rPr>
          <w:rFonts w:asciiTheme="majorBidi" w:hAnsiTheme="majorBidi" w:cstheme="majorBidi"/>
          <w:b/>
          <w:bCs/>
        </w:rPr>
      </w:pPr>
    </w:p>
    <w:p w14:paraId="0BB2CBD2" w14:textId="76C4E7E6" w:rsidR="00590196" w:rsidRPr="006569C5" w:rsidRDefault="00590196" w:rsidP="006A22E6">
      <w:pPr>
        <w:pStyle w:val="heading3a"/>
        <w:numPr>
          <w:ilvl w:val="1"/>
          <w:numId w:val="11"/>
        </w:numPr>
        <w:spacing w:line="240" w:lineRule="auto"/>
        <w:ind w:left="1080" w:hanging="1080"/>
        <w:jc w:val="both"/>
        <w:rPr>
          <w:b/>
          <w:caps w:val="0"/>
          <w:szCs w:val="22"/>
          <w:lang w:val="en-CA"/>
        </w:rPr>
      </w:pPr>
      <w:bookmarkStart w:id="9681" w:name="_Toc72754676"/>
      <w:bookmarkStart w:id="9682" w:name="_Toc72755639"/>
      <w:bookmarkStart w:id="9683" w:name="_Toc72755727"/>
      <w:bookmarkStart w:id="9684" w:name="_Toc72834204"/>
      <w:bookmarkStart w:id="9685" w:name="_Toc72925371"/>
      <w:bookmarkStart w:id="9686" w:name="_Toc72926001"/>
      <w:bookmarkStart w:id="9687" w:name="_Toc72928865"/>
      <w:bookmarkStart w:id="9688" w:name="_Toc72929795"/>
      <w:r w:rsidRPr="006569C5">
        <w:rPr>
          <w:b/>
          <w:caps w:val="0"/>
          <w:szCs w:val="22"/>
          <w:lang w:val="en-CA"/>
        </w:rPr>
        <w:t xml:space="preserve">Appendix </w:t>
      </w:r>
      <w:r w:rsidR="00A51DD8" w:rsidRPr="006569C5">
        <w:rPr>
          <w:b/>
          <w:caps w:val="0"/>
          <w:szCs w:val="22"/>
          <w:lang w:val="en-CA"/>
        </w:rPr>
        <w:t>M</w:t>
      </w:r>
      <w:r w:rsidRPr="006569C5">
        <w:rPr>
          <w:b/>
          <w:caps w:val="0"/>
          <w:szCs w:val="22"/>
          <w:lang w:val="en-CA"/>
        </w:rPr>
        <w:t xml:space="preserve"> – </w:t>
      </w:r>
      <w:r w:rsidR="00A51DD8" w:rsidRPr="006569C5">
        <w:rPr>
          <w:b/>
          <w:caps w:val="0"/>
          <w:szCs w:val="22"/>
          <w:lang w:val="en-CA"/>
        </w:rPr>
        <w:t>Approved Intercom Equipment</w:t>
      </w:r>
      <w:bookmarkEnd w:id="9681"/>
      <w:bookmarkEnd w:id="9682"/>
      <w:bookmarkEnd w:id="9683"/>
      <w:bookmarkEnd w:id="9684"/>
      <w:bookmarkEnd w:id="9685"/>
      <w:bookmarkEnd w:id="9686"/>
      <w:bookmarkEnd w:id="9687"/>
      <w:bookmarkEnd w:id="9688"/>
    </w:p>
    <w:p w14:paraId="7B0154BE" w14:textId="05A3559F" w:rsidR="00CF7409" w:rsidRPr="00734913" w:rsidRDefault="00BC4545" w:rsidP="00197B13">
      <w:pPr>
        <w:pStyle w:val="Header"/>
        <w:numPr>
          <w:ilvl w:val="0"/>
          <w:numId w:val="163"/>
        </w:numPr>
        <w:spacing w:after="240"/>
        <w:ind w:left="720"/>
        <w:jc w:val="both"/>
        <w:rPr>
          <w:rFonts w:asciiTheme="majorBidi" w:hAnsiTheme="majorBidi" w:cstheme="majorBidi"/>
          <w:b/>
          <w:bCs/>
          <w:sz w:val="22"/>
          <w:szCs w:val="22"/>
        </w:rPr>
      </w:pPr>
      <w:r w:rsidRPr="00734913">
        <w:rPr>
          <w:rFonts w:asciiTheme="majorBidi" w:hAnsiTheme="majorBidi" w:cstheme="majorBidi"/>
          <w:b/>
          <w:bCs/>
          <w:sz w:val="22"/>
          <w:szCs w:val="22"/>
        </w:rPr>
        <w:t>TOA Electronics</w:t>
      </w:r>
    </w:p>
    <w:p w14:paraId="45309E39" w14:textId="4D56FF75" w:rsidR="00792214" w:rsidRDefault="00792214" w:rsidP="00197B13">
      <w:pPr>
        <w:pStyle w:val="Header"/>
        <w:numPr>
          <w:ilvl w:val="0"/>
          <w:numId w:val="90"/>
        </w:numPr>
        <w:spacing w:after="240"/>
        <w:jc w:val="both"/>
        <w:rPr>
          <w:rFonts w:asciiTheme="majorBidi" w:hAnsiTheme="majorBidi" w:cstheme="majorBidi"/>
          <w:bCs/>
          <w:sz w:val="22"/>
          <w:szCs w:val="22"/>
        </w:rPr>
      </w:pPr>
      <w:r w:rsidRPr="00760522">
        <w:rPr>
          <w:rFonts w:asciiTheme="majorBidi" w:hAnsiTheme="majorBidi" w:cstheme="majorBidi"/>
          <w:b/>
          <w:sz w:val="22"/>
          <w:szCs w:val="22"/>
        </w:rPr>
        <w:t>TOA N8000</w:t>
      </w:r>
      <w:r w:rsidRPr="00760522">
        <w:rPr>
          <w:rFonts w:asciiTheme="majorBidi" w:hAnsiTheme="majorBidi" w:cstheme="majorBidi"/>
          <w:bCs/>
          <w:sz w:val="22"/>
          <w:szCs w:val="22"/>
        </w:rPr>
        <w:t xml:space="preserve"> IP intercom system</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 xml:space="preserve">Master Intercom N-8500MS with </w:t>
      </w:r>
      <w:r w:rsidRPr="00760522">
        <w:rPr>
          <w:rFonts w:asciiTheme="majorBidi" w:hAnsiTheme="majorBidi" w:cstheme="majorBidi"/>
          <w:sz w:val="22"/>
          <w:szCs w:val="22"/>
        </w:rPr>
        <w:t>32-character LCD</w:t>
      </w:r>
      <w:r w:rsidRPr="00760522">
        <w:rPr>
          <w:rFonts w:asciiTheme="majorBidi" w:hAnsiTheme="majorBidi" w:cstheme="majorBidi"/>
          <w:bCs/>
          <w:sz w:val="22"/>
          <w:szCs w:val="22"/>
        </w:rPr>
        <w:t xml:space="preserve"> display and Q-N-8540WP Outdoor Door Station</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These devices are Power Over Ethernet (“POE”) and connect directly to the building LAN via POE network switch</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Include YC-280 wall mount bracket for Master station and either flush mount back box model YC-150 or surface mount back box YS-13A depending on application.</w:t>
      </w:r>
    </w:p>
    <w:p w14:paraId="534F47B7" w14:textId="5FA5F090" w:rsidR="00BC4545" w:rsidRPr="00734913" w:rsidRDefault="00734913" w:rsidP="00197B13">
      <w:pPr>
        <w:pStyle w:val="Header"/>
        <w:numPr>
          <w:ilvl w:val="0"/>
          <w:numId w:val="163"/>
        </w:numPr>
        <w:spacing w:after="240"/>
        <w:ind w:left="720"/>
        <w:jc w:val="both"/>
        <w:rPr>
          <w:rFonts w:asciiTheme="majorBidi" w:hAnsiTheme="majorBidi" w:cstheme="majorBidi"/>
          <w:b/>
          <w:bCs/>
          <w:sz w:val="22"/>
          <w:szCs w:val="22"/>
        </w:rPr>
      </w:pPr>
      <w:r>
        <w:rPr>
          <w:rFonts w:asciiTheme="majorBidi" w:hAnsiTheme="majorBidi" w:cstheme="majorBidi"/>
          <w:b/>
          <w:bCs/>
          <w:sz w:val="22"/>
          <w:szCs w:val="22"/>
        </w:rPr>
        <w:t>Valcom</w:t>
      </w:r>
    </w:p>
    <w:p w14:paraId="7532D7CE" w14:textId="1D92FBE8" w:rsidR="00792214" w:rsidRPr="00F12F3D" w:rsidRDefault="00792214" w:rsidP="00197B13">
      <w:pPr>
        <w:pStyle w:val="Header"/>
        <w:keepNext/>
        <w:keepLines/>
        <w:numPr>
          <w:ilvl w:val="0"/>
          <w:numId w:val="164"/>
        </w:numPr>
        <w:spacing w:after="240"/>
        <w:jc w:val="both"/>
        <w:rPr>
          <w:rFonts w:asciiTheme="majorBidi" w:hAnsiTheme="majorBidi" w:cstheme="majorBidi"/>
          <w:bCs/>
          <w:sz w:val="22"/>
          <w:szCs w:val="22"/>
        </w:rPr>
      </w:pPr>
      <w:r w:rsidRPr="00F12F3D">
        <w:rPr>
          <w:rFonts w:asciiTheme="majorBidi" w:hAnsiTheme="majorBidi" w:cstheme="majorBidi"/>
          <w:b/>
          <w:bCs/>
          <w:sz w:val="22"/>
          <w:szCs w:val="22"/>
        </w:rPr>
        <w:t xml:space="preserve">Valcom model </w:t>
      </w:r>
      <w:r w:rsidRPr="00F12F3D">
        <w:rPr>
          <w:rFonts w:asciiTheme="majorBidi" w:hAnsiTheme="majorBidi" w:cstheme="majorBidi"/>
          <w:bCs/>
          <w:sz w:val="22"/>
          <w:szCs w:val="22"/>
        </w:rPr>
        <w:t xml:space="preserve">VIP-172AL IP DoorPhone/Intercom: The VIP-172AL IP Talkback </w:t>
      </w:r>
      <w:r w:rsidRPr="00F12F3D">
        <w:rPr>
          <w:rFonts w:asciiTheme="majorBidi" w:hAnsiTheme="majorBidi" w:cstheme="majorBidi"/>
          <w:sz w:val="22"/>
          <w:szCs w:val="22"/>
        </w:rPr>
        <w:t>Door phone</w:t>
      </w:r>
      <w:r w:rsidRPr="00F12F3D">
        <w:rPr>
          <w:rFonts w:asciiTheme="majorBidi" w:hAnsiTheme="majorBidi" w:cstheme="majorBidi"/>
          <w:bCs/>
          <w:sz w:val="22"/>
          <w:szCs w:val="22"/>
        </w:rPr>
        <w:t>/Intercom allows communication to Valcom FXS units (VIP-811, -812, -814) and SIP Based telephone systems via an IP-based network</w:t>
      </w:r>
      <w:r w:rsidR="004F7917">
        <w:rPr>
          <w:rFonts w:asciiTheme="majorBidi" w:hAnsiTheme="majorBidi" w:cstheme="majorBidi"/>
          <w:bCs/>
          <w:sz w:val="22"/>
          <w:szCs w:val="22"/>
        </w:rPr>
        <w:t xml:space="preserve">.  </w:t>
      </w:r>
      <w:r w:rsidRPr="00F12F3D">
        <w:rPr>
          <w:rFonts w:asciiTheme="majorBidi" w:hAnsiTheme="majorBidi" w:cstheme="majorBidi"/>
          <w:bCs/>
          <w:sz w:val="22"/>
          <w:szCs w:val="22"/>
        </w:rPr>
        <w:t>PBX, FXO Port w/VIP-811, POTS telephone set w/VIP-811, Valcom M Cast Page Group, SIP – enabled telephone system, RJ-45 for network connection, 1 Form C relay, Power over Ethernet (PoE) 802.3af compatible.</w:t>
      </w:r>
    </w:p>
    <w:p w14:paraId="3A8DF7A4" w14:textId="77777777" w:rsidR="00792214" w:rsidRPr="00F12F3D" w:rsidRDefault="00792214">
      <w:pPr>
        <w:rPr>
          <w:rFonts w:asciiTheme="majorBidi" w:hAnsiTheme="majorBidi" w:cstheme="majorBidi"/>
          <w:bCs/>
        </w:rPr>
      </w:pPr>
      <w:r w:rsidRPr="00F12F3D">
        <w:rPr>
          <w:rFonts w:asciiTheme="majorBidi" w:hAnsiTheme="majorBidi" w:cstheme="majorBidi"/>
          <w:b/>
          <w:bCs/>
        </w:rPr>
        <w:br w:type="page"/>
      </w:r>
    </w:p>
    <w:p w14:paraId="262D5012" w14:textId="2514D17B" w:rsidR="00590196" w:rsidRPr="006569C5" w:rsidRDefault="00590196">
      <w:pPr>
        <w:pStyle w:val="heading3a"/>
        <w:numPr>
          <w:ilvl w:val="1"/>
          <w:numId w:val="11"/>
        </w:numPr>
        <w:spacing w:line="240" w:lineRule="auto"/>
        <w:ind w:left="1080" w:hanging="1080"/>
        <w:jc w:val="both"/>
        <w:rPr>
          <w:b/>
          <w:caps w:val="0"/>
          <w:szCs w:val="22"/>
          <w:lang w:val="en-CA"/>
        </w:rPr>
      </w:pPr>
      <w:bookmarkStart w:id="9689" w:name="_Toc72754677"/>
      <w:bookmarkStart w:id="9690" w:name="_Toc72755640"/>
      <w:bookmarkStart w:id="9691" w:name="_Toc72755728"/>
      <w:bookmarkStart w:id="9692" w:name="_Toc72834205"/>
      <w:bookmarkStart w:id="9693" w:name="_Toc72925372"/>
      <w:bookmarkStart w:id="9694" w:name="_Toc72926002"/>
      <w:bookmarkStart w:id="9695" w:name="_Toc72928866"/>
      <w:bookmarkStart w:id="9696" w:name="_Toc72929796"/>
      <w:r w:rsidRPr="006569C5">
        <w:rPr>
          <w:b/>
          <w:caps w:val="0"/>
          <w:szCs w:val="22"/>
          <w:lang w:val="en-CA"/>
        </w:rPr>
        <w:t xml:space="preserve">Appendix </w:t>
      </w:r>
      <w:r w:rsidR="00A51DD8" w:rsidRPr="006569C5">
        <w:rPr>
          <w:b/>
          <w:caps w:val="0"/>
          <w:szCs w:val="22"/>
          <w:lang w:val="en-CA"/>
        </w:rPr>
        <w:t>N</w:t>
      </w:r>
      <w:r w:rsidRPr="006569C5">
        <w:rPr>
          <w:b/>
          <w:caps w:val="0"/>
          <w:szCs w:val="22"/>
          <w:lang w:val="en-CA"/>
        </w:rPr>
        <w:t xml:space="preserve"> – </w:t>
      </w:r>
      <w:r w:rsidR="00A51DD8" w:rsidRPr="006569C5">
        <w:rPr>
          <w:b/>
          <w:caps w:val="0"/>
          <w:szCs w:val="22"/>
          <w:lang w:val="en-CA"/>
        </w:rPr>
        <w:t>Approved Credential and Credential Reading Equipment</w:t>
      </w:r>
      <w:bookmarkEnd w:id="9689"/>
      <w:bookmarkEnd w:id="9690"/>
      <w:bookmarkEnd w:id="9691"/>
      <w:bookmarkEnd w:id="9692"/>
      <w:bookmarkEnd w:id="9693"/>
      <w:bookmarkEnd w:id="9694"/>
      <w:bookmarkEnd w:id="9695"/>
      <w:bookmarkEnd w:id="9696"/>
    </w:p>
    <w:p w14:paraId="1792E419" w14:textId="77777777" w:rsidR="00792214" w:rsidRPr="00734913" w:rsidRDefault="00792214" w:rsidP="00197B13">
      <w:pPr>
        <w:pStyle w:val="Header"/>
        <w:numPr>
          <w:ilvl w:val="0"/>
          <w:numId w:val="165"/>
        </w:numPr>
        <w:spacing w:after="240"/>
        <w:ind w:left="720"/>
        <w:jc w:val="both"/>
        <w:rPr>
          <w:rFonts w:asciiTheme="majorBidi" w:hAnsiTheme="majorBidi" w:cstheme="majorBidi"/>
          <w:b/>
          <w:bCs/>
          <w:sz w:val="22"/>
          <w:szCs w:val="22"/>
        </w:rPr>
      </w:pPr>
      <w:r w:rsidRPr="00734913">
        <w:rPr>
          <w:rFonts w:asciiTheme="majorBidi" w:hAnsiTheme="majorBidi" w:cstheme="majorBidi"/>
          <w:b/>
          <w:bCs/>
          <w:sz w:val="22"/>
          <w:szCs w:val="22"/>
        </w:rPr>
        <w:t>Multi-Technology iCLASS Reader</w:t>
      </w:r>
    </w:p>
    <w:p w14:paraId="734E9AFF" w14:textId="073598BF" w:rsidR="00792214" w:rsidRPr="00760522" w:rsidRDefault="00792214" w:rsidP="00197B13">
      <w:pPr>
        <w:pStyle w:val="Header"/>
        <w:keepNext/>
        <w:keepLines/>
        <w:numPr>
          <w:ilvl w:val="0"/>
          <w:numId w:val="91"/>
        </w:numPr>
        <w:spacing w:after="240"/>
        <w:jc w:val="both"/>
        <w:rPr>
          <w:rFonts w:asciiTheme="majorBidi" w:hAnsiTheme="majorBidi" w:cstheme="majorBidi"/>
          <w:bCs/>
          <w:sz w:val="22"/>
          <w:szCs w:val="22"/>
        </w:rPr>
      </w:pPr>
      <w:r w:rsidRPr="00B81ECE">
        <w:rPr>
          <w:rFonts w:asciiTheme="majorBidi" w:hAnsiTheme="majorBidi" w:cstheme="majorBidi"/>
          <w:bCs/>
          <w:sz w:val="22"/>
          <w:szCs w:val="22"/>
        </w:rPr>
        <w:t>Card Readers: Provide multi-technology HID® multiCLASS SE® proximity card readers where shown on the Drawings and/or where required by the Contract</w:t>
      </w:r>
      <w:r w:rsidR="004F7917">
        <w:rPr>
          <w:rFonts w:asciiTheme="majorBidi" w:hAnsiTheme="majorBidi" w:cstheme="majorBidi"/>
          <w:bCs/>
          <w:sz w:val="22"/>
          <w:szCs w:val="22"/>
        </w:rPr>
        <w:t xml:space="preserve">.  </w:t>
      </w:r>
      <w:r w:rsidRPr="00B81ECE">
        <w:rPr>
          <w:rFonts w:asciiTheme="majorBidi" w:hAnsiTheme="majorBidi" w:cstheme="majorBidi"/>
          <w:bCs/>
          <w:sz w:val="22"/>
          <w:szCs w:val="22"/>
        </w:rPr>
        <w:t>Card Readers shall be rated for in</w:t>
      </w:r>
      <w:r w:rsidRPr="00760522">
        <w:rPr>
          <w:rFonts w:asciiTheme="majorBidi" w:hAnsiTheme="majorBidi" w:cstheme="majorBidi"/>
          <w:bCs/>
          <w:sz w:val="22"/>
          <w:szCs w:val="22"/>
        </w:rPr>
        <w:t>door and outdoor use, have multicolour LED with beeper for operator status indications and will operate on 5-16 V</w:t>
      </w:r>
      <w:r w:rsidRPr="00760522">
        <w:rPr>
          <w:rFonts w:asciiTheme="majorBidi" w:hAnsiTheme="majorBidi" w:cstheme="majorBidi"/>
          <w:b/>
          <w:bCs/>
          <w:sz w:val="22"/>
          <w:szCs w:val="22"/>
        </w:rPr>
        <w:t xml:space="preserve"> </w:t>
      </w:r>
      <w:r w:rsidRPr="00760522">
        <w:rPr>
          <w:rFonts w:asciiTheme="majorBidi" w:hAnsiTheme="majorBidi" w:cstheme="majorBidi"/>
          <w:bCs/>
          <w:sz w:val="22"/>
          <w:szCs w:val="22"/>
        </w:rPr>
        <w:t>DC</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Provide thin line mullion style readers where required to match door frame configuration.</w:t>
      </w:r>
    </w:p>
    <w:p w14:paraId="299D168F" w14:textId="31A226DE" w:rsidR="00792214" w:rsidRPr="00F12F3D" w:rsidRDefault="00792214" w:rsidP="00197B13">
      <w:pPr>
        <w:pStyle w:val="Header"/>
        <w:keepNext/>
        <w:keepLines/>
        <w:numPr>
          <w:ilvl w:val="0"/>
          <w:numId w:val="91"/>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HID Corporation, HID® multiCLASS SE® proximit</w:t>
      </w:r>
      <w:r w:rsidRPr="00F12F3D">
        <w:rPr>
          <w:rFonts w:asciiTheme="majorBidi" w:hAnsiTheme="majorBidi" w:cstheme="majorBidi"/>
          <w:bCs/>
          <w:sz w:val="22"/>
          <w:szCs w:val="22"/>
        </w:rPr>
        <w:t>y card reader RP15/RP40/RPK40, configured to work with all Regional credentials.</w:t>
      </w:r>
    </w:p>
    <w:p w14:paraId="0A773169" w14:textId="77777777" w:rsidR="00792214" w:rsidRPr="00734913" w:rsidRDefault="00792214" w:rsidP="00197B13">
      <w:pPr>
        <w:pStyle w:val="Header"/>
        <w:numPr>
          <w:ilvl w:val="0"/>
          <w:numId w:val="165"/>
        </w:numPr>
        <w:spacing w:after="240"/>
        <w:ind w:left="720"/>
        <w:jc w:val="both"/>
        <w:rPr>
          <w:rFonts w:asciiTheme="majorBidi" w:hAnsiTheme="majorBidi" w:cstheme="majorBidi"/>
          <w:b/>
          <w:bCs/>
          <w:sz w:val="22"/>
          <w:szCs w:val="22"/>
        </w:rPr>
      </w:pPr>
      <w:r w:rsidRPr="00734913">
        <w:rPr>
          <w:rFonts w:asciiTheme="majorBidi" w:hAnsiTheme="majorBidi" w:cstheme="majorBidi"/>
          <w:b/>
          <w:bCs/>
          <w:sz w:val="22"/>
          <w:szCs w:val="22"/>
        </w:rPr>
        <w:t>Proximity Card</w:t>
      </w:r>
    </w:p>
    <w:p w14:paraId="74E5F836" w14:textId="34B9ED2A" w:rsidR="00792214" w:rsidRPr="00760522" w:rsidRDefault="00792214" w:rsidP="00197B13">
      <w:pPr>
        <w:pStyle w:val="Header"/>
        <w:keepNext/>
        <w:keepLines/>
        <w:numPr>
          <w:ilvl w:val="0"/>
          <w:numId w:val="92"/>
        </w:numPr>
        <w:spacing w:after="240"/>
        <w:jc w:val="both"/>
        <w:rPr>
          <w:rFonts w:asciiTheme="majorBidi" w:hAnsiTheme="majorBidi" w:cstheme="majorBidi"/>
          <w:bCs/>
          <w:sz w:val="22"/>
          <w:szCs w:val="22"/>
        </w:rPr>
      </w:pPr>
      <w:r w:rsidRPr="00B81ECE">
        <w:rPr>
          <w:rFonts w:asciiTheme="majorBidi" w:hAnsiTheme="majorBidi" w:cstheme="majorBidi"/>
          <w:bCs/>
          <w:sz w:val="22"/>
          <w:szCs w:val="22"/>
        </w:rPr>
        <w:t>Proximity Cards used by the Region are HID Corporation ProxCard II, HU</w:t>
      </w:r>
      <w:r w:rsidRPr="00760522">
        <w:rPr>
          <w:rFonts w:asciiTheme="majorBidi" w:hAnsiTheme="majorBidi" w:cstheme="majorBidi"/>
          <w:b/>
          <w:bCs/>
          <w:sz w:val="22"/>
          <w:szCs w:val="22"/>
        </w:rPr>
        <w:noBreakHyphen/>
      </w:r>
      <w:r w:rsidRPr="00760522">
        <w:rPr>
          <w:rFonts w:asciiTheme="majorBidi" w:hAnsiTheme="majorBidi" w:cstheme="majorBidi"/>
          <w:bCs/>
          <w:sz w:val="22"/>
          <w:szCs w:val="22"/>
        </w:rPr>
        <w:t xml:space="preserve">1326LSSSV </w:t>
      </w:r>
      <w:r w:rsidRPr="00760522">
        <w:rPr>
          <w:rFonts w:asciiTheme="majorBidi" w:hAnsiTheme="majorBidi" w:cstheme="majorBidi"/>
          <w:sz w:val="22"/>
          <w:szCs w:val="22"/>
        </w:rPr>
        <w:t>(i.e.</w:t>
      </w:r>
      <w:r w:rsidR="00A838BE" w:rsidRPr="00760522">
        <w:rPr>
          <w:rFonts w:asciiTheme="majorBidi" w:hAnsiTheme="majorBidi" w:cstheme="majorBidi"/>
          <w:sz w:val="22"/>
          <w:szCs w:val="22"/>
        </w:rPr>
        <w:t>,</w:t>
      </w:r>
      <w:r w:rsidRPr="00760522">
        <w:rPr>
          <w:rFonts w:asciiTheme="majorBidi" w:hAnsiTheme="majorBidi" w:cstheme="majorBidi"/>
          <w:sz w:val="22"/>
          <w:szCs w:val="22"/>
        </w:rPr>
        <w:t xml:space="preserve"> 120 kHz, 26 bit).</w:t>
      </w:r>
    </w:p>
    <w:p w14:paraId="35703165" w14:textId="77777777" w:rsidR="00792214" w:rsidRPr="00F12F3D" w:rsidRDefault="00792214" w:rsidP="00AE18FB">
      <w:pPr>
        <w:pStyle w:val="Header"/>
        <w:keepNext/>
        <w:keepLines/>
        <w:spacing w:after="240"/>
        <w:ind w:left="1440"/>
        <w:jc w:val="both"/>
        <w:rPr>
          <w:rFonts w:asciiTheme="majorBidi" w:hAnsiTheme="majorBidi" w:cstheme="majorBidi"/>
          <w:bCs/>
          <w:sz w:val="22"/>
          <w:szCs w:val="22"/>
        </w:rPr>
      </w:pPr>
      <w:r w:rsidRPr="00760522">
        <w:rPr>
          <w:rFonts w:asciiTheme="majorBidi" w:hAnsiTheme="majorBidi" w:cstheme="majorBidi"/>
          <w:bCs/>
          <w:sz w:val="22"/>
          <w:szCs w:val="22"/>
        </w:rPr>
        <w:t xml:space="preserve">The Contractor is not required to supply </w:t>
      </w:r>
      <w:r w:rsidRPr="00F12F3D">
        <w:rPr>
          <w:rFonts w:asciiTheme="majorBidi" w:hAnsiTheme="majorBidi" w:cstheme="majorBidi"/>
          <w:bCs/>
          <w:sz w:val="22"/>
          <w:szCs w:val="22"/>
        </w:rPr>
        <w:t>proximity cards to the Region unless</w:t>
      </w:r>
      <w:r w:rsidRPr="00F12F3D">
        <w:rPr>
          <w:rFonts w:asciiTheme="majorBidi" w:hAnsiTheme="majorBidi" w:cstheme="majorBidi"/>
          <w:b/>
          <w:bCs/>
          <w:sz w:val="22"/>
          <w:szCs w:val="22"/>
        </w:rPr>
        <w:t xml:space="preserve"> </w:t>
      </w:r>
      <w:r w:rsidRPr="00F12F3D">
        <w:rPr>
          <w:rFonts w:asciiTheme="majorBidi" w:hAnsiTheme="majorBidi" w:cstheme="majorBidi"/>
          <w:bCs/>
          <w:sz w:val="22"/>
          <w:szCs w:val="22"/>
        </w:rPr>
        <w:t>otherwise indicated.</w:t>
      </w:r>
    </w:p>
    <w:p w14:paraId="2C23BA3F" w14:textId="77777777" w:rsidR="00792214" w:rsidRPr="00734913" w:rsidRDefault="00792214" w:rsidP="00197B13">
      <w:pPr>
        <w:pStyle w:val="Header"/>
        <w:numPr>
          <w:ilvl w:val="0"/>
          <w:numId w:val="165"/>
        </w:numPr>
        <w:spacing w:after="240"/>
        <w:ind w:left="720"/>
        <w:jc w:val="both"/>
        <w:rPr>
          <w:rFonts w:asciiTheme="majorBidi" w:hAnsiTheme="majorBidi" w:cstheme="majorBidi"/>
          <w:b/>
          <w:bCs/>
          <w:sz w:val="22"/>
          <w:szCs w:val="22"/>
        </w:rPr>
      </w:pPr>
      <w:r w:rsidRPr="00734913">
        <w:rPr>
          <w:rFonts w:asciiTheme="majorBidi" w:hAnsiTheme="majorBidi" w:cstheme="majorBidi"/>
          <w:b/>
          <w:bCs/>
          <w:sz w:val="22"/>
          <w:szCs w:val="22"/>
        </w:rPr>
        <w:t>Long Range Card Reader</w:t>
      </w:r>
    </w:p>
    <w:p w14:paraId="71ACD275" w14:textId="5BCC27EB" w:rsidR="00792214" w:rsidRPr="00760522" w:rsidRDefault="00792214" w:rsidP="00197B13">
      <w:pPr>
        <w:pStyle w:val="Header"/>
        <w:keepNext/>
        <w:keepLines/>
        <w:numPr>
          <w:ilvl w:val="0"/>
          <w:numId w:val="94"/>
        </w:numPr>
        <w:spacing w:after="240"/>
        <w:jc w:val="both"/>
        <w:rPr>
          <w:rFonts w:asciiTheme="majorBidi" w:hAnsiTheme="majorBidi" w:cstheme="majorBidi"/>
          <w:bCs/>
          <w:sz w:val="22"/>
          <w:szCs w:val="22"/>
        </w:rPr>
      </w:pPr>
      <w:r w:rsidRPr="00B81ECE">
        <w:rPr>
          <w:rFonts w:asciiTheme="majorBidi" w:hAnsiTheme="majorBidi" w:cstheme="majorBidi"/>
          <w:bCs/>
          <w:sz w:val="22"/>
          <w:szCs w:val="22"/>
        </w:rPr>
        <w:t>Long range proximity card reader, typical read range 3 to 5 met</w:t>
      </w:r>
      <w:r w:rsidRPr="00760522">
        <w:rPr>
          <w:rFonts w:asciiTheme="majorBidi" w:hAnsiTheme="majorBidi" w:cstheme="majorBidi"/>
          <w:b/>
          <w:bCs/>
          <w:sz w:val="22"/>
          <w:szCs w:val="22"/>
        </w:rPr>
        <w:t>re</w:t>
      </w:r>
      <w:r w:rsidRPr="00760522">
        <w:rPr>
          <w:rFonts w:asciiTheme="majorBidi" w:hAnsiTheme="majorBidi" w:cstheme="majorBidi"/>
          <w:bCs/>
          <w:sz w:val="22"/>
          <w:szCs w:val="22"/>
        </w:rPr>
        <w:t xml:space="preserve">s </w:t>
      </w:r>
    </w:p>
    <w:p w14:paraId="0E12CEF7" w14:textId="034653DF" w:rsidR="00792214" w:rsidRPr="002E5543" w:rsidRDefault="00792214" w:rsidP="00197B13">
      <w:pPr>
        <w:pStyle w:val="Header"/>
        <w:keepNext/>
        <w:keepLines/>
        <w:numPr>
          <w:ilvl w:val="0"/>
          <w:numId w:val="94"/>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HID® Proximity MaxiProx® 5375.</w:t>
      </w:r>
    </w:p>
    <w:p w14:paraId="029A81F9" w14:textId="2E319CC6" w:rsidR="00792214" w:rsidRPr="002E5543" w:rsidRDefault="00792214" w:rsidP="00197B13">
      <w:pPr>
        <w:pStyle w:val="Header"/>
        <w:numPr>
          <w:ilvl w:val="0"/>
          <w:numId w:val="94"/>
        </w:numPr>
        <w:spacing w:after="120"/>
        <w:jc w:val="both"/>
        <w:rPr>
          <w:rFonts w:asciiTheme="majorBidi" w:hAnsiTheme="majorBidi" w:cstheme="majorBidi"/>
          <w:bCs/>
          <w:sz w:val="22"/>
          <w:szCs w:val="22"/>
        </w:rPr>
      </w:pPr>
      <w:r w:rsidRPr="002E5543">
        <w:rPr>
          <w:rFonts w:asciiTheme="majorBidi" w:hAnsiTheme="majorBidi" w:cstheme="majorBidi"/>
          <w:bCs/>
          <w:sz w:val="22"/>
          <w:szCs w:val="22"/>
        </w:rPr>
        <w:t>Nedap 9215689 TRANSIT Ultimate</w:t>
      </w:r>
      <w:r w:rsidR="004F7917">
        <w:rPr>
          <w:rFonts w:asciiTheme="majorBidi" w:hAnsiTheme="majorBidi" w:cstheme="majorBidi"/>
          <w:bCs/>
          <w:sz w:val="22"/>
          <w:szCs w:val="22"/>
        </w:rPr>
        <w:t xml:space="preserve">.  </w:t>
      </w:r>
      <w:r w:rsidRPr="002E5543">
        <w:rPr>
          <w:rFonts w:asciiTheme="majorBidi" w:hAnsiTheme="majorBidi" w:cstheme="majorBidi"/>
          <w:bCs/>
          <w:sz w:val="22"/>
          <w:szCs w:val="22"/>
        </w:rPr>
        <w:t>To be utilized for motorized entrance gates at the following facilities (to be identified in the York Region design drawings) with the prior approval from the Region:</w:t>
      </w:r>
    </w:p>
    <w:p w14:paraId="7C78CF52" w14:textId="77777777" w:rsidR="00792214" w:rsidRPr="002E5543" w:rsidRDefault="00792214" w:rsidP="00197B13">
      <w:pPr>
        <w:pStyle w:val="Header"/>
        <w:numPr>
          <w:ilvl w:val="1"/>
          <w:numId w:val="94"/>
        </w:numPr>
        <w:tabs>
          <w:tab w:val="clear" w:pos="4320"/>
          <w:tab w:val="clear" w:pos="8640"/>
        </w:tabs>
        <w:jc w:val="both"/>
        <w:rPr>
          <w:rFonts w:asciiTheme="majorBidi" w:hAnsiTheme="majorBidi" w:cstheme="majorBidi"/>
          <w:bCs/>
          <w:sz w:val="22"/>
          <w:szCs w:val="22"/>
        </w:rPr>
      </w:pPr>
      <w:r w:rsidRPr="002E5543">
        <w:rPr>
          <w:rFonts w:asciiTheme="majorBidi" w:hAnsiTheme="majorBidi" w:cstheme="majorBidi"/>
          <w:bCs/>
          <w:sz w:val="22"/>
          <w:szCs w:val="22"/>
        </w:rPr>
        <w:t>Transit Bus Storage Facilities</w:t>
      </w:r>
    </w:p>
    <w:p w14:paraId="41B680E4" w14:textId="3815E2EC" w:rsidR="00792214" w:rsidRPr="002E5543" w:rsidRDefault="00792214" w:rsidP="00197B13">
      <w:pPr>
        <w:pStyle w:val="Header"/>
        <w:numPr>
          <w:ilvl w:val="1"/>
          <w:numId w:val="94"/>
        </w:numPr>
        <w:tabs>
          <w:tab w:val="clear" w:pos="4320"/>
          <w:tab w:val="clear" w:pos="8640"/>
        </w:tabs>
        <w:spacing w:after="240"/>
        <w:jc w:val="both"/>
        <w:rPr>
          <w:rFonts w:asciiTheme="majorBidi" w:hAnsiTheme="majorBidi" w:cstheme="majorBidi"/>
          <w:bCs/>
          <w:sz w:val="22"/>
          <w:szCs w:val="22"/>
        </w:rPr>
      </w:pPr>
      <w:r w:rsidRPr="002E5543">
        <w:rPr>
          <w:rFonts w:asciiTheme="majorBidi" w:hAnsiTheme="majorBidi" w:cstheme="majorBidi"/>
          <w:bCs/>
          <w:sz w:val="22"/>
          <w:szCs w:val="22"/>
        </w:rPr>
        <w:t>Roads and Traffic Operation Yards</w:t>
      </w:r>
    </w:p>
    <w:p w14:paraId="117B7E3A" w14:textId="77777777" w:rsidR="00792214" w:rsidRPr="00734913" w:rsidRDefault="00792214" w:rsidP="00197B13">
      <w:pPr>
        <w:pStyle w:val="Header"/>
        <w:numPr>
          <w:ilvl w:val="0"/>
          <w:numId w:val="165"/>
        </w:numPr>
        <w:spacing w:after="240"/>
        <w:ind w:left="720"/>
        <w:jc w:val="both"/>
        <w:rPr>
          <w:rFonts w:asciiTheme="majorBidi" w:hAnsiTheme="majorBidi" w:cstheme="majorBidi"/>
          <w:b/>
          <w:bCs/>
          <w:sz w:val="22"/>
          <w:szCs w:val="22"/>
        </w:rPr>
      </w:pPr>
      <w:r w:rsidRPr="00734913">
        <w:rPr>
          <w:rFonts w:asciiTheme="majorBidi" w:hAnsiTheme="majorBidi" w:cstheme="majorBidi"/>
          <w:b/>
          <w:bCs/>
          <w:sz w:val="22"/>
          <w:szCs w:val="22"/>
        </w:rPr>
        <w:t>Long Range Proximity Tag</w:t>
      </w:r>
    </w:p>
    <w:p w14:paraId="49A630EA" w14:textId="3CB60AE3" w:rsidR="00792214" w:rsidRPr="00760522" w:rsidRDefault="00792214" w:rsidP="00197B13">
      <w:pPr>
        <w:pStyle w:val="Header"/>
        <w:keepNext/>
        <w:keepLines/>
        <w:numPr>
          <w:ilvl w:val="0"/>
          <w:numId w:val="93"/>
        </w:numPr>
        <w:spacing w:after="240"/>
        <w:jc w:val="both"/>
        <w:rPr>
          <w:rFonts w:asciiTheme="majorBidi" w:hAnsiTheme="majorBidi" w:cstheme="majorBidi"/>
          <w:bCs/>
          <w:sz w:val="22"/>
          <w:szCs w:val="22"/>
        </w:rPr>
      </w:pPr>
      <w:r w:rsidRPr="00B81ECE">
        <w:rPr>
          <w:rFonts w:asciiTheme="majorBidi" w:hAnsiTheme="majorBidi" w:cstheme="majorBidi"/>
          <w:bCs/>
          <w:sz w:val="22"/>
          <w:szCs w:val="22"/>
        </w:rPr>
        <w:t>Long range pro</w:t>
      </w:r>
      <w:r w:rsidRPr="00760522">
        <w:rPr>
          <w:rFonts w:asciiTheme="majorBidi" w:hAnsiTheme="majorBidi" w:cstheme="majorBidi"/>
          <w:bCs/>
          <w:sz w:val="22"/>
          <w:szCs w:val="22"/>
        </w:rPr>
        <w:t>ximity card, 860 – 960 M</w:t>
      </w:r>
      <w:r w:rsidRPr="002E5543">
        <w:rPr>
          <w:rFonts w:asciiTheme="majorBidi" w:hAnsiTheme="majorBidi" w:cstheme="majorBidi"/>
          <w:sz w:val="22"/>
          <w:szCs w:val="22"/>
        </w:rPr>
        <w:t>Hz</w:t>
      </w:r>
      <w:r w:rsidRPr="00760522">
        <w:rPr>
          <w:rFonts w:asciiTheme="majorBidi" w:hAnsiTheme="majorBidi" w:cstheme="majorBidi"/>
          <w:bCs/>
          <w:sz w:val="22"/>
          <w:szCs w:val="22"/>
        </w:rPr>
        <w:t xml:space="preserve"> proximity active vehicle tag.</w:t>
      </w:r>
    </w:p>
    <w:p w14:paraId="07AF638B" w14:textId="2ECC88D9" w:rsidR="00792214" w:rsidRPr="00760522" w:rsidRDefault="00792214" w:rsidP="00197B13">
      <w:pPr>
        <w:pStyle w:val="Header"/>
        <w:keepNext/>
        <w:keepLines/>
        <w:numPr>
          <w:ilvl w:val="0"/>
          <w:numId w:val="93"/>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HID Corporation, SIO Enabled UHF/iCLASS Smart Card.</w:t>
      </w:r>
    </w:p>
    <w:p w14:paraId="6E8A7980" w14:textId="4058130C" w:rsidR="00792214" w:rsidRPr="00F12F3D" w:rsidRDefault="00792214" w:rsidP="00197B13">
      <w:pPr>
        <w:pStyle w:val="Header"/>
        <w:numPr>
          <w:ilvl w:val="0"/>
          <w:numId w:val="93"/>
        </w:numPr>
        <w:spacing w:after="120"/>
        <w:jc w:val="both"/>
        <w:rPr>
          <w:rFonts w:asciiTheme="majorBidi" w:hAnsiTheme="majorBidi" w:cstheme="majorBidi"/>
          <w:bCs/>
          <w:sz w:val="22"/>
          <w:szCs w:val="22"/>
        </w:rPr>
      </w:pPr>
      <w:r w:rsidRPr="00760522">
        <w:rPr>
          <w:rFonts w:asciiTheme="majorBidi" w:hAnsiTheme="majorBidi" w:cstheme="majorBidi"/>
          <w:bCs/>
          <w:sz w:val="22"/>
          <w:szCs w:val="22"/>
        </w:rPr>
        <w:t>Nedap 9882650 Window Button R/O</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To be utilized for motorized entrance gates at the following facilities (to be identified in the York Region</w:t>
      </w:r>
      <w:r w:rsidRPr="00F12F3D">
        <w:rPr>
          <w:rFonts w:asciiTheme="majorBidi" w:hAnsiTheme="majorBidi" w:cstheme="majorBidi"/>
          <w:bCs/>
          <w:sz w:val="22"/>
          <w:szCs w:val="22"/>
        </w:rPr>
        <w:t xml:space="preserve"> design drawings) with the prior approval from the Region:</w:t>
      </w:r>
    </w:p>
    <w:p w14:paraId="51641192" w14:textId="77777777" w:rsidR="00792214" w:rsidRPr="00F12F3D" w:rsidRDefault="00792214" w:rsidP="00197B13">
      <w:pPr>
        <w:pStyle w:val="Header"/>
        <w:numPr>
          <w:ilvl w:val="1"/>
          <w:numId w:val="93"/>
        </w:numPr>
        <w:tabs>
          <w:tab w:val="clear" w:pos="4320"/>
          <w:tab w:val="clear" w:pos="8640"/>
        </w:tabs>
        <w:jc w:val="both"/>
        <w:rPr>
          <w:rFonts w:asciiTheme="majorBidi" w:hAnsiTheme="majorBidi" w:cstheme="majorBidi"/>
          <w:bCs/>
          <w:sz w:val="22"/>
          <w:szCs w:val="22"/>
        </w:rPr>
      </w:pPr>
      <w:r w:rsidRPr="00F12F3D">
        <w:rPr>
          <w:rFonts w:asciiTheme="majorBidi" w:hAnsiTheme="majorBidi" w:cstheme="majorBidi"/>
          <w:bCs/>
          <w:sz w:val="22"/>
          <w:szCs w:val="22"/>
        </w:rPr>
        <w:t>Transit Bus Storage Facilities</w:t>
      </w:r>
    </w:p>
    <w:p w14:paraId="0702E170" w14:textId="77777777" w:rsidR="00792214" w:rsidRPr="00F12F3D" w:rsidRDefault="00792214" w:rsidP="00197B13">
      <w:pPr>
        <w:pStyle w:val="Header"/>
        <w:numPr>
          <w:ilvl w:val="1"/>
          <w:numId w:val="93"/>
        </w:numPr>
        <w:tabs>
          <w:tab w:val="clear" w:pos="4320"/>
          <w:tab w:val="clear" w:pos="8640"/>
        </w:tabs>
        <w:jc w:val="both"/>
        <w:rPr>
          <w:rFonts w:asciiTheme="majorBidi" w:hAnsiTheme="majorBidi" w:cstheme="majorBidi"/>
          <w:bCs/>
          <w:sz w:val="22"/>
          <w:szCs w:val="22"/>
        </w:rPr>
      </w:pPr>
      <w:r w:rsidRPr="00F12F3D">
        <w:rPr>
          <w:rFonts w:asciiTheme="majorBidi" w:hAnsiTheme="majorBidi" w:cstheme="majorBidi"/>
          <w:bCs/>
          <w:sz w:val="22"/>
          <w:szCs w:val="22"/>
        </w:rPr>
        <w:t>Roads and Traffic Operation Yards</w:t>
      </w:r>
    </w:p>
    <w:p w14:paraId="16CE0607" w14:textId="4415FD41" w:rsidR="00590196" w:rsidRPr="00F12F3D" w:rsidRDefault="00792214" w:rsidP="00197B13">
      <w:pPr>
        <w:pStyle w:val="Header"/>
        <w:numPr>
          <w:ilvl w:val="0"/>
          <w:numId w:val="82"/>
        </w:numPr>
        <w:tabs>
          <w:tab w:val="clear" w:pos="4320"/>
          <w:tab w:val="clear" w:pos="8640"/>
        </w:tabs>
        <w:ind w:left="1134" w:firstLine="720"/>
        <w:jc w:val="both"/>
        <w:rPr>
          <w:rFonts w:asciiTheme="majorBidi" w:hAnsiTheme="majorBidi" w:cstheme="majorBidi"/>
          <w:bCs/>
        </w:rPr>
      </w:pPr>
      <w:r w:rsidRPr="00F12F3D">
        <w:rPr>
          <w:rFonts w:asciiTheme="majorBidi" w:hAnsiTheme="majorBidi" w:cstheme="majorBidi"/>
          <w:b/>
          <w:bCs/>
        </w:rPr>
        <w:br w:type="page"/>
      </w:r>
    </w:p>
    <w:p w14:paraId="0C92D110" w14:textId="3032AD59" w:rsidR="00612B95" w:rsidRPr="006569C5" w:rsidRDefault="00612B95" w:rsidP="00AE18FB">
      <w:pPr>
        <w:pStyle w:val="heading3a"/>
        <w:numPr>
          <w:ilvl w:val="1"/>
          <w:numId w:val="11"/>
        </w:numPr>
        <w:spacing w:line="240" w:lineRule="auto"/>
        <w:ind w:left="1080" w:hanging="1080"/>
        <w:jc w:val="both"/>
        <w:rPr>
          <w:b/>
          <w:caps w:val="0"/>
          <w:szCs w:val="22"/>
          <w:lang w:val="en-CA"/>
        </w:rPr>
      </w:pPr>
      <w:bookmarkStart w:id="9697" w:name="_Toc72754678"/>
      <w:bookmarkStart w:id="9698" w:name="_Toc72755641"/>
      <w:bookmarkStart w:id="9699" w:name="_Toc72755729"/>
      <w:bookmarkStart w:id="9700" w:name="_Toc72834206"/>
      <w:bookmarkStart w:id="9701" w:name="_Toc72925373"/>
      <w:bookmarkStart w:id="9702" w:name="_Toc72926003"/>
      <w:bookmarkStart w:id="9703" w:name="_Toc72928867"/>
      <w:bookmarkStart w:id="9704" w:name="_Toc72929797"/>
      <w:r w:rsidRPr="006569C5">
        <w:rPr>
          <w:b/>
          <w:caps w:val="0"/>
          <w:szCs w:val="22"/>
          <w:lang w:val="en-CA"/>
        </w:rPr>
        <w:t>Appendix O – Miscellaneous Security Devices</w:t>
      </w:r>
      <w:bookmarkEnd w:id="9697"/>
      <w:bookmarkEnd w:id="9698"/>
      <w:bookmarkEnd w:id="9699"/>
      <w:bookmarkEnd w:id="9700"/>
      <w:bookmarkEnd w:id="9701"/>
      <w:bookmarkEnd w:id="9702"/>
      <w:bookmarkEnd w:id="9703"/>
      <w:bookmarkEnd w:id="9704"/>
    </w:p>
    <w:p w14:paraId="4D33998E" w14:textId="08BDC8E5" w:rsidR="00792214" w:rsidRPr="00760522" w:rsidRDefault="00792214" w:rsidP="00197B13">
      <w:pPr>
        <w:pStyle w:val="Header"/>
        <w:numPr>
          <w:ilvl w:val="0"/>
          <w:numId w:val="166"/>
        </w:numPr>
        <w:spacing w:after="240"/>
        <w:ind w:left="864"/>
        <w:jc w:val="both"/>
        <w:rPr>
          <w:rFonts w:asciiTheme="majorBidi" w:hAnsiTheme="majorBidi" w:cstheme="majorBidi"/>
          <w:b/>
          <w:bCs/>
          <w:sz w:val="22"/>
          <w:szCs w:val="22"/>
        </w:rPr>
      </w:pPr>
      <w:r w:rsidRPr="00760522">
        <w:rPr>
          <w:rFonts w:asciiTheme="majorBidi" w:hAnsiTheme="majorBidi" w:cstheme="majorBidi"/>
          <w:b/>
          <w:bCs/>
          <w:sz w:val="22"/>
          <w:szCs w:val="22"/>
        </w:rPr>
        <w:t>Door Contacts</w:t>
      </w:r>
    </w:p>
    <w:p w14:paraId="4F96CAA8" w14:textId="4A679E80" w:rsidR="00792214" w:rsidRPr="002C3FBB" w:rsidRDefault="00792214" w:rsidP="00197B13">
      <w:pPr>
        <w:pStyle w:val="ListParagraph"/>
        <w:keepNext/>
        <w:keepLines/>
        <w:numPr>
          <w:ilvl w:val="0"/>
          <w:numId w:val="95"/>
        </w:numPr>
        <w:spacing w:after="240"/>
        <w:jc w:val="both"/>
        <w:rPr>
          <w:rFonts w:asciiTheme="majorBidi" w:hAnsiTheme="majorBidi" w:cstheme="majorBidi"/>
        </w:rPr>
      </w:pPr>
      <w:r w:rsidRPr="002C3FBB">
        <w:rPr>
          <w:rFonts w:asciiTheme="majorBidi" w:hAnsiTheme="majorBidi" w:cstheme="majorBidi"/>
        </w:rPr>
        <w:t>Magnetic door contacts.</w:t>
      </w:r>
    </w:p>
    <w:p w14:paraId="226EEFF0" w14:textId="64462E92" w:rsidR="00792214" w:rsidRPr="006F14EF" w:rsidRDefault="00792214" w:rsidP="00197B13">
      <w:pPr>
        <w:pStyle w:val="ListParagraph"/>
        <w:keepNext/>
        <w:keepLines/>
        <w:numPr>
          <w:ilvl w:val="0"/>
          <w:numId w:val="95"/>
        </w:numPr>
        <w:spacing w:after="240"/>
        <w:jc w:val="both"/>
        <w:rPr>
          <w:rFonts w:asciiTheme="majorBidi" w:hAnsiTheme="majorBidi" w:cstheme="majorBidi"/>
        </w:rPr>
      </w:pPr>
      <w:r w:rsidRPr="006F14EF">
        <w:rPr>
          <w:rFonts w:asciiTheme="majorBidi" w:hAnsiTheme="majorBidi" w:cstheme="majorBidi"/>
        </w:rPr>
        <w:t xml:space="preserve">1” recessed steel door approved </w:t>
      </w:r>
      <w:r w:rsidR="006F14EF">
        <w:rPr>
          <w:rFonts w:asciiTheme="majorBidi" w:hAnsiTheme="majorBidi" w:cstheme="majorBidi"/>
        </w:rPr>
        <w:t>door contact as shown in the list in Appendix J - List of Approved Security Equipment</w:t>
      </w:r>
      <w:r w:rsidRPr="006F14EF">
        <w:rPr>
          <w:rFonts w:asciiTheme="majorBidi" w:hAnsiTheme="majorBidi" w:cstheme="majorBidi"/>
        </w:rPr>
        <w:t>.</w:t>
      </w:r>
      <w:r w:rsidR="00E5555C">
        <w:rPr>
          <w:rFonts w:asciiTheme="majorBidi" w:hAnsiTheme="majorBidi" w:cstheme="majorBidi"/>
        </w:rPr>
        <w:t xml:space="preserve">  </w:t>
      </w:r>
      <w:r w:rsidRPr="006F14EF">
        <w:rPr>
          <w:rFonts w:asciiTheme="majorBidi" w:hAnsiTheme="majorBidi" w:cstheme="majorBidi"/>
        </w:rPr>
        <w:t xml:space="preserve">Overhead door contact </w:t>
      </w:r>
      <w:r w:rsidR="006F14EF">
        <w:rPr>
          <w:rFonts w:asciiTheme="majorBidi" w:hAnsiTheme="majorBidi" w:cstheme="majorBidi"/>
        </w:rPr>
        <w:t>as shown in the list in Appendix J - List of Approved Security Equipment</w:t>
      </w:r>
      <w:r w:rsidR="006F14EF" w:rsidRPr="006F14EF">
        <w:rPr>
          <w:rFonts w:asciiTheme="majorBidi" w:hAnsiTheme="majorBidi" w:cstheme="majorBidi"/>
        </w:rPr>
        <w:t xml:space="preserve"> </w:t>
      </w:r>
      <w:r w:rsidRPr="006F14EF">
        <w:rPr>
          <w:rFonts w:asciiTheme="majorBidi" w:hAnsiTheme="majorBidi" w:cstheme="majorBidi"/>
        </w:rPr>
        <w:t>to be installed off the ground</w:t>
      </w:r>
      <w:r w:rsidR="004F7917" w:rsidRPr="006F14EF">
        <w:rPr>
          <w:rFonts w:asciiTheme="majorBidi" w:hAnsiTheme="majorBidi" w:cstheme="majorBidi"/>
        </w:rPr>
        <w:t xml:space="preserve">.  </w:t>
      </w:r>
      <w:r w:rsidRPr="006F14EF">
        <w:rPr>
          <w:rFonts w:asciiTheme="majorBidi" w:hAnsiTheme="majorBidi" w:cstheme="majorBidi"/>
        </w:rPr>
        <w:t>Alternative solution might be required based on door type, mounting requirements, and environment.</w:t>
      </w:r>
    </w:p>
    <w:p w14:paraId="14F78A7B" w14:textId="20E5B340" w:rsidR="00792214" w:rsidRPr="002C3FBB" w:rsidRDefault="006F14EF" w:rsidP="00197B13">
      <w:pPr>
        <w:pStyle w:val="ListParagraph"/>
        <w:keepNext/>
        <w:keepLines/>
        <w:numPr>
          <w:ilvl w:val="0"/>
          <w:numId w:val="95"/>
        </w:numPr>
        <w:spacing w:after="240"/>
        <w:jc w:val="both"/>
        <w:rPr>
          <w:rFonts w:asciiTheme="majorBidi" w:hAnsiTheme="majorBidi" w:cstheme="majorBidi"/>
        </w:rPr>
      </w:pPr>
      <w:r>
        <w:rPr>
          <w:rFonts w:asciiTheme="majorBidi" w:hAnsiTheme="majorBidi" w:cstheme="majorBidi"/>
        </w:rPr>
        <w:t>E</w:t>
      </w:r>
      <w:r w:rsidRPr="002C3FBB">
        <w:rPr>
          <w:rFonts w:asciiTheme="majorBidi" w:hAnsiTheme="majorBidi" w:cstheme="majorBidi"/>
        </w:rPr>
        <w:t xml:space="preserve">xplosion </w:t>
      </w:r>
      <w:r w:rsidR="00E5555C">
        <w:rPr>
          <w:rFonts w:asciiTheme="majorBidi" w:hAnsiTheme="majorBidi" w:cstheme="majorBidi"/>
        </w:rPr>
        <w:t>P</w:t>
      </w:r>
      <w:r w:rsidR="00E5555C" w:rsidRPr="002C3FBB">
        <w:rPr>
          <w:rFonts w:asciiTheme="majorBidi" w:hAnsiTheme="majorBidi" w:cstheme="majorBidi"/>
        </w:rPr>
        <w:t xml:space="preserve">roof </w:t>
      </w:r>
      <w:r w:rsidR="00792214" w:rsidRPr="002C3FBB">
        <w:rPr>
          <w:rFonts w:asciiTheme="majorBidi" w:hAnsiTheme="majorBidi" w:cstheme="majorBidi"/>
        </w:rPr>
        <w:t>door contacts</w:t>
      </w:r>
      <w:r>
        <w:rPr>
          <w:rFonts w:asciiTheme="majorBidi" w:hAnsiTheme="majorBidi" w:cstheme="majorBidi"/>
        </w:rPr>
        <w:t xml:space="preserve"> or Intrinsically Safe devices as shown in the list in Appendix J - List of Approved Security Equipment</w:t>
      </w:r>
      <w:r w:rsidR="00792214" w:rsidRPr="002C3FBB">
        <w:rPr>
          <w:rFonts w:asciiTheme="majorBidi" w:hAnsiTheme="majorBidi" w:cstheme="majorBidi"/>
        </w:rPr>
        <w:t xml:space="preserve"> to be used in Class 1, Div.1 and Div.2 classified areas.</w:t>
      </w:r>
    </w:p>
    <w:p w14:paraId="40CB74A7" w14:textId="1BD16F45" w:rsidR="00792214" w:rsidRPr="00EA5A21" w:rsidRDefault="00792214" w:rsidP="00197B13">
      <w:pPr>
        <w:pStyle w:val="ListParagraph"/>
        <w:keepNext/>
        <w:keepLines/>
        <w:numPr>
          <w:ilvl w:val="0"/>
          <w:numId w:val="95"/>
        </w:numPr>
        <w:spacing w:after="240"/>
        <w:jc w:val="both"/>
        <w:rPr>
          <w:rFonts w:asciiTheme="majorBidi" w:hAnsiTheme="majorBidi" w:cstheme="majorBidi"/>
        </w:rPr>
      </w:pPr>
      <w:r w:rsidRPr="002C3FBB">
        <w:rPr>
          <w:rFonts w:asciiTheme="majorBidi" w:hAnsiTheme="majorBidi" w:cstheme="majorBidi"/>
        </w:rPr>
        <w:t xml:space="preserve">DPDT door </w:t>
      </w:r>
      <w:r w:rsidRPr="00EA5A21">
        <w:rPr>
          <w:rFonts w:asciiTheme="majorBidi" w:hAnsiTheme="majorBidi" w:cstheme="majorBidi"/>
        </w:rPr>
        <w:t>contacts shall be used at facilities with Intrusion Detection integration requirements.</w:t>
      </w:r>
    </w:p>
    <w:p w14:paraId="39A12896" w14:textId="77777777" w:rsidR="00792214" w:rsidRPr="00F12F3D" w:rsidRDefault="00792214" w:rsidP="00197B13">
      <w:pPr>
        <w:pStyle w:val="Header"/>
        <w:numPr>
          <w:ilvl w:val="0"/>
          <w:numId w:val="166"/>
        </w:numPr>
        <w:spacing w:after="240"/>
        <w:ind w:left="864"/>
        <w:jc w:val="both"/>
        <w:rPr>
          <w:rFonts w:asciiTheme="majorBidi" w:hAnsiTheme="majorBidi" w:cstheme="majorBidi"/>
          <w:b/>
          <w:bCs/>
          <w:sz w:val="22"/>
          <w:szCs w:val="22"/>
        </w:rPr>
      </w:pPr>
      <w:r w:rsidRPr="00F12F3D">
        <w:rPr>
          <w:rFonts w:asciiTheme="majorBidi" w:hAnsiTheme="majorBidi" w:cstheme="majorBidi"/>
          <w:b/>
          <w:bCs/>
          <w:sz w:val="22"/>
          <w:szCs w:val="22"/>
        </w:rPr>
        <w:t>Rechargeable Lead-Acid Batteries</w:t>
      </w:r>
    </w:p>
    <w:p w14:paraId="769ED463" w14:textId="727CFD6C" w:rsidR="00792214" w:rsidRPr="00C52589" w:rsidRDefault="00792214" w:rsidP="00197B13">
      <w:pPr>
        <w:pStyle w:val="Header"/>
        <w:keepNext/>
        <w:keepLines/>
        <w:numPr>
          <w:ilvl w:val="0"/>
          <w:numId w:val="96"/>
        </w:numPr>
        <w:spacing w:after="240"/>
        <w:jc w:val="both"/>
        <w:rPr>
          <w:rFonts w:asciiTheme="majorBidi" w:hAnsiTheme="majorBidi" w:cstheme="majorBidi"/>
          <w:bCs/>
          <w:sz w:val="22"/>
          <w:szCs w:val="22"/>
        </w:rPr>
      </w:pPr>
      <w:r w:rsidRPr="00C52589">
        <w:rPr>
          <w:rFonts w:asciiTheme="majorBidi" w:hAnsiTheme="majorBidi" w:cstheme="majorBidi"/>
          <w:bCs/>
          <w:sz w:val="22"/>
          <w:szCs w:val="22"/>
        </w:rPr>
        <w:t xml:space="preserve">12V 7Ah Sealed Lead Acid Battery </w:t>
      </w:r>
    </w:p>
    <w:p w14:paraId="4646C842" w14:textId="401310A5" w:rsidR="00792214" w:rsidRPr="002E5543" w:rsidRDefault="00792214" w:rsidP="00197B13">
      <w:pPr>
        <w:pStyle w:val="Header"/>
        <w:numPr>
          <w:ilvl w:val="0"/>
          <w:numId w:val="96"/>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Ultratech, Honeywell, Detection Systems, Bosch-Canada, or approved equivalent.</w:t>
      </w:r>
    </w:p>
    <w:p w14:paraId="247D7434" w14:textId="77777777" w:rsidR="00792214" w:rsidRPr="00353AB1" w:rsidRDefault="00792214" w:rsidP="00197B13">
      <w:pPr>
        <w:pStyle w:val="Header"/>
        <w:numPr>
          <w:ilvl w:val="0"/>
          <w:numId w:val="166"/>
        </w:numPr>
        <w:spacing w:after="240"/>
        <w:ind w:left="864"/>
        <w:jc w:val="both"/>
        <w:rPr>
          <w:rFonts w:asciiTheme="majorBidi" w:hAnsiTheme="majorBidi" w:cstheme="majorBidi"/>
          <w:b/>
          <w:bCs/>
          <w:sz w:val="22"/>
          <w:szCs w:val="22"/>
        </w:rPr>
      </w:pPr>
      <w:r w:rsidRPr="00353AB1">
        <w:rPr>
          <w:rFonts w:asciiTheme="majorBidi" w:hAnsiTheme="majorBidi" w:cstheme="majorBidi"/>
          <w:b/>
          <w:bCs/>
          <w:sz w:val="22"/>
          <w:szCs w:val="22"/>
        </w:rPr>
        <w:t>Exit Devices / Panic Bars</w:t>
      </w:r>
    </w:p>
    <w:p w14:paraId="7BDFBBC4" w14:textId="4CA7A3D8" w:rsidR="00792214" w:rsidRPr="002E5543" w:rsidRDefault="00792214" w:rsidP="00197B13">
      <w:pPr>
        <w:pStyle w:val="Header"/>
        <w:numPr>
          <w:ilvl w:val="0"/>
          <w:numId w:val="97"/>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Push pad exit device, dull chrome finish, UL Listed Von Duprin Panic Hardware FVSR</w:t>
      </w:r>
      <w:r w:rsidR="005B3400">
        <w:rPr>
          <w:rFonts w:asciiTheme="majorBidi" w:hAnsiTheme="majorBidi" w:cstheme="majorBidi"/>
          <w:bCs/>
          <w:sz w:val="22"/>
          <w:szCs w:val="22"/>
        </w:rPr>
        <w:t xml:space="preserve"> </w:t>
      </w:r>
      <w:r w:rsidRPr="002E5543">
        <w:rPr>
          <w:rFonts w:asciiTheme="majorBidi" w:hAnsiTheme="majorBidi" w:cstheme="majorBidi"/>
          <w:bCs/>
          <w:sz w:val="22"/>
          <w:szCs w:val="22"/>
        </w:rPr>
        <w:t>SA163</w:t>
      </w:r>
      <w:r w:rsidR="005B3400">
        <w:rPr>
          <w:rFonts w:asciiTheme="majorBidi" w:hAnsiTheme="majorBidi" w:cstheme="majorBidi"/>
          <w:bCs/>
          <w:sz w:val="22"/>
          <w:szCs w:val="22"/>
        </w:rPr>
        <w:t xml:space="preserve"> </w:t>
      </w:r>
      <w:r w:rsidRPr="002E5543">
        <w:rPr>
          <w:rFonts w:asciiTheme="majorBidi" w:hAnsiTheme="majorBidi" w:cstheme="majorBidi"/>
          <w:bCs/>
          <w:sz w:val="22"/>
          <w:szCs w:val="22"/>
        </w:rPr>
        <w:t>(N), tested in accordance to ANSI A156.3, 1989, Grade 1.</w:t>
      </w:r>
    </w:p>
    <w:p w14:paraId="513335FA" w14:textId="3A197094" w:rsidR="00792214" w:rsidRPr="002E5543" w:rsidRDefault="00792214" w:rsidP="00197B13">
      <w:pPr>
        <w:pStyle w:val="Header"/>
        <w:numPr>
          <w:ilvl w:val="0"/>
          <w:numId w:val="97"/>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Von Duprin 99K-NL Series Panic Exit Devices, or approved equivalent.</w:t>
      </w:r>
    </w:p>
    <w:p w14:paraId="34AAA7B0" w14:textId="77777777" w:rsidR="00792214" w:rsidRPr="00353AB1" w:rsidRDefault="00792214" w:rsidP="00197B13">
      <w:pPr>
        <w:pStyle w:val="Header"/>
        <w:numPr>
          <w:ilvl w:val="0"/>
          <w:numId w:val="166"/>
        </w:numPr>
        <w:spacing w:after="240"/>
        <w:ind w:left="864"/>
        <w:jc w:val="both"/>
        <w:rPr>
          <w:rFonts w:asciiTheme="majorBidi" w:hAnsiTheme="majorBidi" w:cstheme="majorBidi"/>
          <w:b/>
          <w:bCs/>
          <w:sz w:val="22"/>
          <w:szCs w:val="22"/>
        </w:rPr>
      </w:pPr>
      <w:r w:rsidRPr="00353AB1">
        <w:rPr>
          <w:rFonts w:asciiTheme="majorBidi" w:hAnsiTheme="majorBidi" w:cstheme="majorBidi"/>
          <w:b/>
          <w:bCs/>
          <w:sz w:val="22"/>
          <w:szCs w:val="22"/>
        </w:rPr>
        <w:t>Electric Door Strikes</w:t>
      </w:r>
    </w:p>
    <w:p w14:paraId="11EFEC0C" w14:textId="3D61D296" w:rsidR="00792214" w:rsidRPr="002E5543" w:rsidRDefault="00792214" w:rsidP="00197B13">
      <w:pPr>
        <w:pStyle w:val="Header"/>
        <w:numPr>
          <w:ilvl w:val="0"/>
          <w:numId w:val="98"/>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Heavy duty, stainless steel construction, 3000 lbs static strength, UL 1034, ANSI/BHMA Grade 1, 0.25 Amps @ 24 VDC.</w:t>
      </w:r>
    </w:p>
    <w:p w14:paraId="3C3F4B6C" w14:textId="6CD89124" w:rsidR="00792214" w:rsidRPr="00724F95" w:rsidRDefault="00792214" w:rsidP="00197B13">
      <w:pPr>
        <w:pStyle w:val="Header"/>
        <w:numPr>
          <w:ilvl w:val="0"/>
          <w:numId w:val="98"/>
        </w:numPr>
        <w:spacing w:after="240"/>
        <w:jc w:val="both"/>
        <w:rPr>
          <w:rFonts w:asciiTheme="majorBidi" w:hAnsiTheme="majorBidi" w:cstheme="majorBidi"/>
          <w:bCs/>
          <w:sz w:val="22"/>
          <w:szCs w:val="22"/>
        </w:rPr>
      </w:pPr>
      <w:r w:rsidRPr="00724F95">
        <w:rPr>
          <w:rFonts w:asciiTheme="majorBidi" w:hAnsiTheme="majorBidi" w:cstheme="majorBidi"/>
          <w:bCs/>
          <w:sz w:val="22"/>
          <w:szCs w:val="22"/>
        </w:rPr>
        <w:t>HES 1006 Series Electric Strike or approved equivalent.</w:t>
      </w:r>
    </w:p>
    <w:p w14:paraId="633D3783" w14:textId="4B450B50" w:rsidR="00792214" w:rsidRPr="00724F95" w:rsidRDefault="00792214" w:rsidP="00197B13">
      <w:pPr>
        <w:pStyle w:val="Header"/>
        <w:numPr>
          <w:ilvl w:val="0"/>
          <w:numId w:val="98"/>
        </w:numPr>
        <w:spacing w:after="240"/>
        <w:jc w:val="both"/>
        <w:rPr>
          <w:rFonts w:asciiTheme="majorBidi" w:hAnsiTheme="majorBidi" w:cstheme="majorBidi"/>
          <w:bCs/>
          <w:sz w:val="22"/>
          <w:szCs w:val="22"/>
        </w:rPr>
      </w:pPr>
      <w:r w:rsidRPr="00724F95">
        <w:rPr>
          <w:rFonts w:asciiTheme="majorBidi" w:hAnsiTheme="majorBidi" w:cstheme="majorBidi"/>
          <w:bCs/>
          <w:sz w:val="22"/>
          <w:szCs w:val="22"/>
        </w:rPr>
        <w:t>HES 9600 Series Electric Strike, or approved equivalent.</w:t>
      </w:r>
    </w:p>
    <w:p w14:paraId="3E878F28" w14:textId="77777777" w:rsidR="00792214" w:rsidRPr="00724F95" w:rsidRDefault="00792214" w:rsidP="00197B13">
      <w:pPr>
        <w:pStyle w:val="Header"/>
        <w:keepNext/>
        <w:keepLines/>
        <w:numPr>
          <w:ilvl w:val="0"/>
          <w:numId w:val="166"/>
        </w:numPr>
        <w:spacing w:after="240"/>
        <w:ind w:left="864"/>
        <w:jc w:val="both"/>
        <w:rPr>
          <w:rFonts w:asciiTheme="majorBidi" w:hAnsiTheme="majorBidi" w:cstheme="majorBidi"/>
          <w:b/>
          <w:bCs/>
          <w:sz w:val="22"/>
          <w:szCs w:val="22"/>
        </w:rPr>
      </w:pPr>
      <w:r w:rsidRPr="00724F95">
        <w:rPr>
          <w:rFonts w:asciiTheme="majorBidi" w:hAnsiTheme="majorBidi" w:cstheme="majorBidi"/>
          <w:b/>
          <w:bCs/>
          <w:sz w:val="22"/>
          <w:szCs w:val="22"/>
        </w:rPr>
        <w:t>Electrical Power Transfer</w:t>
      </w:r>
    </w:p>
    <w:p w14:paraId="718BC0F4" w14:textId="25FE4978" w:rsidR="00792214" w:rsidRPr="002C3FBB" w:rsidRDefault="00792214" w:rsidP="00197B13">
      <w:pPr>
        <w:pStyle w:val="Header"/>
        <w:keepNext/>
        <w:keepLines/>
        <w:numPr>
          <w:ilvl w:val="0"/>
          <w:numId w:val="99"/>
        </w:numPr>
        <w:spacing w:after="240"/>
        <w:jc w:val="both"/>
        <w:rPr>
          <w:rFonts w:asciiTheme="majorBidi" w:hAnsiTheme="majorBidi" w:cstheme="majorBidi"/>
          <w:sz w:val="22"/>
          <w:szCs w:val="22"/>
        </w:rPr>
      </w:pPr>
      <w:r w:rsidRPr="00724F95">
        <w:rPr>
          <w:rFonts w:asciiTheme="majorBidi" w:hAnsiTheme="majorBidi" w:cstheme="majorBidi"/>
          <w:sz w:val="22"/>
          <w:szCs w:val="22"/>
        </w:rPr>
        <w:t>Transfer of electrical power from door frame to the edge of a swinging door; two (2) 18 AWG wiring, 24VDC, 2A continuous, 16A maximum surge.</w:t>
      </w:r>
    </w:p>
    <w:p w14:paraId="19763F2A" w14:textId="275540BC" w:rsidR="00792214" w:rsidRPr="002C3FBB" w:rsidRDefault="00792214" w:rsidP="00197B13">
      <w:pPr>
        <w:pStyle w:val="Header"/>
        <w:numPr>
          <w:ilvl w:val="0"/>
          <w:numId w:val="99"/>
        </w:numPr>
        <w:spacing w:after="240"/>
        <w:jc w:val="both"/>
        <w:rPr>
          <w:rFonts w:asciiTheme="majorBidi" w:hAnsiTheme="majorBidi" w:cstheme="majorBidi"/>
          <w:sz w:val="22"/>
          <w:szCs w:val="22"/>
        </w:rPr>
      </w:pPr>
      <w:r w:rsidRPr="002C3FBB">
        <w:rPr>
          <w:rFonts w:asciiTheme="majorBidi" w:hAnsiTheme="majorBidi" w:cstheme="majorBidi"/>
          <w:sz w:val="22"/>
          <w:szCs w:val="22"/>
        </w:rPr>
        <w:t>Von Duprin EPT-2, or approved equivalent.</w:t>
      </w:r>
    </w:p>
    <w:p w14:paraId="6861DEBC" w14:textId="77777777" w:rsidR="00792214" w:rsidRPr="002C3FBB" w:rsidRDefault="00792214" w:rsidP="00197B13">
      <w:pPr>
        <w:pStyle w:val="Header"/>
        <w:keepNext/>
        <w:numPr>
          <w:ilvl w:val="0"/>
          <w:numId w:val="166"/>
        </w:numPr>
        <w:spacing w:after="240"/>
        <w:ind w:left="864"/>
        <w:jc w:val="both"/>
        <w:rPr>
          <w:rFonts w:asciiTheme="majorBidi" w:hAnsiTheme="majorBidi" w:cstheme="majorBidi"/>
          <w:b/>
          <w:bCs/>
          <w:sz w:val="22"/>
          <w:szCs w:val="22"/>
        </w:rPr>
      </w:pPr>
      <w:r w:rsidRPr="002C3FBB">
        <w:rPr>
          <w:rFonts w:asciiTheme="majorBidi" w:hAnsiTheme="majorBidi" w:cstheme="majorBidi"/>
          <w:b/>
          <w:bCs/>
          <w:sz w:val="22"/>
          <w:szCs w:val="22"/>
        </w:rPr>
        <w:t>Control Transformers</w:t>
      </w:r>
    </w:p>
    <w:p w14:paraId="0DAAC025" w14:textId="0CA1325C" w:rsidR="00792214" w:rsidRPr="002C3FBB" w:rsidRDefault="00792214" w:rsidP="00197B13">
      <w:pPr>
        <w:pStyle w:val="Header"/>
        <w:keepNext/>
        <w:numPr>
          <w:ilvl w:val="0"/>
          <w:numId w:val="100"/>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120V input, 16V output, 40VA, 60 Hz, single phase rating, copper conductors, dry type</w:t>
      </w:r>
      <w:r w:rsidRPr="002C3FBB">
        <w:rPr>
          <w:rFonts w:asciiTheme="majorBidi" w:hAnsiTheme="majorBidi" w:cstheme="majorBidi"/>
          <w:b/>
          <w:bCs/>
          <w:sz w:val="22"/>
          <w:szCs w:val="22"/>
        </w:rPr>
        <w:t>.</w:t>
      </w:r>
    </w:p>
    <w:p w14:paraId="6A9A09DB" w14:textId="1F15A088" w:rsidR="00792214" w:rsidRPr="002C3FBB" w:rsidRDefault="00792214" w:rsidP="00197B13">
      <w:pPr>
        <w:pStyle w:val="Header"/>
        <w:numPr>
          <w:ilvl w:val="0"/>
          <w:numId w:val="100"/>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Transformers shall be designed, constructed and rated in accordance with UL, CSA and NEMA standards.</w:t>
      </w:r>
    </w:p>
    <w:p w14:paraId="3278FC2A" w14:textId="1BBC4239" w:rsidR="00792214" w:rsidRPr="002C3FBB" w:rsidRDefault="00792214" w:rsidP="00197B13">
      <w:pPr>
        <w:pStyle w:val="Header"/>
        <w:numPr>
          <w:ilvl w:val="0"/>
          <w:numId w:val="100"/>
        </w:numPr>
        <w:spacing w:after="240"/>
        <w:jc w:val="both"/>
        <w:rPr>
          <w:rFonts w:asciiTheme="majorBidi" w:hAnsiTheme="majorBidi" w:cstheme="majorBidi"/>
          <w:sz w:val="22"/>
          <w:szCs w:val="22"/>
        </w:rPr>
      </w:pPr>
      <w:r w:rsidRPr="002C3FBB">
        <w:rPr>
          <w:rFonts w:asciiTheme="majorBidi" w:hAnsiTheme="majorBidi" w:cstheme="majorBidi"/>
          <w:bCs/>
          <w:sz w:val="22"/>
          <w:szCs w:val="22"/>
        </w:rPr>
        <w:t>All transformers</w:t>
      </w:r>
      <w:r w:rsidRPr="002C3FBB">
        <w:rPr>
          <w:rFonts w:asciiTheme="majorBidi" w:hAnsiTheme="majorBidi" w:cstheme="majorBidi"/>
          <w:b/>
          <w:bCs/>
          <w:sz w:val="22"/>
          <w:szCs w:val="22"/>
        </w:rPr>
        <w:t xml:space="preserve"> </w:t>
      </w:r>
      <w:r w:rsidRPr="002C3FBB">
        <w:rPr>
          <w:rFonts w:asciiTheme="majorBidi" w:hAnsiTheme="majorBidi" w:cstheme="majorBidi"/>
          <w:sz w:val="22"/>
          <w:szCs w:val="22"/>
        </w:rPr>
        <w:t>for each project shall be from the same manufacturer.</w:t>
      </w:r>
    </w:p>
    <w:p w14:paraId="666E966C" w14:textId="20453CC1" w:rsidR="00792214" w:rsidRPr="002C3FBB" w:rsidRDefault="00792214" w:rsidP="00197B13">
      <w:pPr>
        <w:pStyle w:val="Header"/>
        <w:numPr>
          <w:ilvl w:val="0"/>
          <w:numId w:val="100"/>
        </w:numPr>
        <w:spacing w:after="240"/>
        <w:jc w:val="both"/>
        <w:rPr>
          <w:rFonts w:asciiTheme="majorBidi" w:hAnsiTheme="majorBidi" w:cstheme="majorBidi"/>
          <w:bCs/>
          <w:sz w:val="22"/>
          <w:szCs w:val="22"/>
        </w:rPr>
      </w:pPr>
      <w:r w:rsidRPr="002C3FBB">
        <w:rPr>
          <w:rFonts w:asciiTheme="majorBidi" w:hAnsiTheme="majorBidi" w:cstheme="majorBidi"/>
          <w:sz w:val="22"/>
          <w:szCs w:val="22"/>
        </w:rPr>
        <w:t>ATC Frost Magnetic Inc., 1640, or approved equivalent</w:t>
      </w:r>
      <w:r w:rsidRPr="002C3FBB">
        <w:rPr>
          <w:rFonts w:asciiTheme="majorBidi" w:hAnsiTheme="majorBidi" w:cstheme="majorBidi"/>
          <w:bCs/>
          <w:sz w:val="22"/>
          <w:szCs w:val="22"/>
        </w:rPr>
        <w:t>.</w:t>
      </w:r>
    </w:p>
    <w:p w14:paraId="3B8D8BCB" w14:textId="77777777" w:rsidR="00792214" w:rsidRPr="002C3FBB" w:rsidRDefault="00792214" w:rsidP="00197B13">
      <w:pPr>
        <w:pStyle w:val="Header"/>
        <w:numPr>
          <w:ilvl w:val="0"/>
          <w:numId w:val="166"/>
        </w:numPr>
        <w:spacing w:after="240"/>
        <w:ind w:left="864"/>
        <w:jc w:val="both"/>
        <w:rPr>
          <w:rFonts w:asciiTheme="majorBidi" w:hAnsiTheme="majorBidi" w:cstheme="majorBidi"/>
          <w:b/>
          <w:bCs/>
          <w:sz w:val="22"/>
          <w:szCs w:val="22"/>
        </w:rPr>
      </w:pPr>
      <w:r w:rsidRPr="002C3FBB">
        <w:rPr>
          <w:rFonts w:asciiTheme="majorBidi" w:hAnsiTheme="majorBidi" w:cstheme="majorBidi"/>
          <w:b/>
          <w:bCs/>
          <w:sz w:val="22"/>
          <w:szCs w:val="22"/>
        </w:rPr>
        <w:t>Request to Exit Sensors</w:t>
      </w:r>
    </w:p>
    <w:p w14:paraId="4038CD6D" w14:textId="1B388CDC" w:rsidR="00792214" w:rsidRPr="002C3FBB" w:rsidRDefault="00792214" w:rsidP="00197B13">
      <w:pPr>
        <w:pStyle w:val="Header"/>
        <w:numPr>
          <w:ilvl w:val="0"/>
          <w:numId w:val="101"/>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Wall mount high impact ABS plastic enclosure, alarm output: form “C” contact, single or double door use, adjustable to 60</w:t>
      </w:r>
      <w:r w:rsidRPr="002C3FBB">
        <w:rPr>
          <w:rFonts w:asciiTheme="majorBidi" w:hAnsiTheme="majorBidi" w:cstheme="majorBidi"/>
          <w:b/>
          <w:bCs/>
          <w:sz w:val="22"/>
          <w:szCs w:val="22"/>
        </w:rPr>
        <w:t xml:space="preserve"> </w:t>
      </w:r>
      <w:r w:rsidRPr="002C3FBB">
        <w:rPr>
          <w:rFonts w:asciiTheme="majorBidi" w:hAnsiTheme="majorBidi" w:cstheme="majorBidi"/>
          <w:bCs/>
          <w:sz w:val="22"/>
          <w:szCs w:val="22"/>
        </w:rPr>
        <w:t>s, UL Listed.</w:t>
      </w:r>
    </w:p>
    <w:p w14:paraId="5E2DB0E7" w14:textId="6380981B" w:rsidR="00792214" w:rsidRPr="002C3FBB" w:rsidRDefault="00792214" w:rsidP="00197B13">
      <w:pPr>
        <w:pStyle w:val="Header"/>
        <w:numPr>
          <w:ilvl w:val="0"/>
          <w:numId w:val="101"/>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 xml:space="preserve">Honeywell </w:t>
      </w:r>
      <w:r w:rsidRPr="002C3FBB">
        <w:rPr>
          <w:rFonts w:asciiTheme="majorBidi" w:hAnsiTheme="majorBidi" w:cstheme="majorBidi"/>
          <w:sz w:val="22"/>
          <w:szCs w:val="22"/>
        </w:rPr>
        <w:t>Model IS310</w:t>
      </w:r>
    </w:p>
    <w:p w14:paraId="19E873C0" w14:textId="2EF43BBB" w:rsidR="00792214" w:rsidRPr="002C3FBB" w:rsidRDefault="00792214" w:rsidP="00197B13">
      <w:pPr>
        <w:pStyle w:val="Header"/>
        <w:numPr>
          <w:ilvl w:val="0"/>
          <w:numId w:val="166"/>
        </w:numPr>
        <w:spacing w:after="240"/>
        <w:ind w:left="864"/>
        <w:jc w:val="both"/>
        <w:rPr>
          <w:rFonts w:asciiTheme="majorBidi" w:hAnsiTheme="majorBidi" w:cstheme="majorBidi"/>
          <w:b/>
          <w:bCs/>
          <w:sz w:val="22"/>
          <w:szCs w:val="22"/>
        </w:rPr>
      </w:pPr>
      <w:r w:rsidRPr="002C3FBB">
        <w:rPr>
          <w:rFonts w:asciiTheme="majorBidi" w:hAnsiTheme="majorBidi" w:cstheme="majorBidi"/>
          <w:b/>
          <w:bCs/>
          <w:sz w:val="22"/>
          <w:szCs w:val="22"/>
        </w:rPr>
        <w:t xml:space="preserve">Push Buttons </w:t>
      </w:r>
    </w:p>
    <w:p w14:paraId="05AD3A76" w14:textId="77777777" w:rsidR="00792214" w:rsidRPr="002C3FBB" w:rsidRDefault="00792214" w:rsidP="00197B13">
      <w:pPr>
        <w:pStyle w:val="Header"/>
        <w:numPr>
          <w:ilvl w:val="1"/>
          <w:numId w:val="166"/>
        </w:numPr>
        <w:spacing w:after="240"/>
        <w:ind w:left="1080"/>
        <w:jc w:val="both"/>
        <w:rPr>
          <w:b/>
          <w:bCs/>
        </w:rPr>
      </w:pPr>
      <w:r w:rsidRPr="002C3FBB">
        <w:rPr>
          <w:b/>
          <w:bCs/>
        </w:rPr>
        <w:t>Exit Push Button</w:t>
      </w:r>
    </w:p>
    <w:p w14:paraId="61A86CB3" w14:textId="575828E3" w:rsidR="00792214" w:rsidRPr="002C3FBB" w:rsidRDefault="00792214" w:rsidP="00197B13">
      <w:pPr>
        <w:pStyle w:val="Header"/>
        <w:numPr>
          <w:ilvl w:val="0"/>
          <w:numId w:val="102"/>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Wall mount brushed stainless steel plate enclosure, momentary switch output, SPDT 10A @ 125/250 VAC, UL Listed.</w:t>
      </w:r>
    </w:p>
    <w:p w14:paraId="155EF2D6" w14:textId="16BDCD6A" w:rsidR="00792214" w:rsidRPr="002C3FBB" w:rsidRDefault="00792214" w:rsidP="00197B13">
      <w:pPr>
        <w:pStyle w:val="Header"/>
        <w:numPr>
          <w:ilvl w:val="0"/>
          <w:numId w:val="102"/>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 xml:space="preserve">Tyco Security Products - Kantech PB-EXIT, </w:t>
      </w:r>
      <w:r w:rsidRPr="002C3FBB">
        <w:rPr>
          <w:rFonts w:asciiTheme="majorBidi" w:hAnsiTheme="majorBidi" w:cstheme="majorBidi"/>
          <w:sz w:val="22"/>
          <w:szCs w:val="22"/>
        </w:rPr>
        <w:t>or approved equivalent.</w:t>
      </w:r>
    </w:p>
    <w:p w14:paraId="7696AD1E" w14:textId="77777777" w:rsidR="00792214" w:rsidRPr="002C3FBB" w:rsidRDefault="00792214" w:rsidP="00197B13">
      <w:pPr>
        <w:pStyle w:val="Header"/>
        <w:numPr>
          <w:ilvl w:val="1"/>
          <w:numId w:val="166"/>
        </w:numPr>
        <w:spacing w:after="240"/>
        <w:ind w:left="1080"/>
        <w:jc w:val="both"/>
        <w:rPr>
          <w:b/>
          <w:bCs/>
        </w:rPr>
      </w:pPr>
      <w:r w:rsidRPr="002C3FBB">
        <w:rPr>
          <w:b/>
          <w:bCs/>
        </w:rPr>
        <w:t>Arming Push Button</w:t>
      </w:r>
    </w:p>
    <w:p w14:paraId="466DC7DE" w14:textId="18AD8CD2" w:rsidR="006A0834" w:rsidRDefault="00792214" w:rsidP="00197B13">
      <w:pPr>
        <w:pStyle w:val="Header"/>
        <w:keepNext/>
        <w:keepLines/>
        <w:numPr>
          <w:ilvl w:val="0"/>
          <w:numId w:val="103"/>
        </w:numPr>
        <w:spacing w:after="240"/>
        <w:jc w:val="both"/>
        <w:rPr>
          <w:rFonts w:asciiTheme="majorBidi" w:hAnsiTheme="majorBidi" w:cstheme="majorBidi"/>
          <w:bCs/>
          <w:sz w:val="22"/>
          <w:szCs w:val="22"/>
        </w:rPr>
      </w:pPr>
      <w:r w:rsidRPr="002C3FBB">
        <w:rPr>
          <w:rFonts w:asciiTheme="majorBidi" w:hAnsiTheme="majorBidi" w:cstheme="majorBidi"/>
          <w:sz w:val="22"/>
          <w:szCs w:val="22"/>
        </w:rPr>
        <w:t>RCI</w:t>
      </w:r>
      <w:r w:rsidRPr="002C3FBB">
        <w:rPr>
          <w:rFonts w:asciiTheme="majorBidi" w:hAnsiTheme="majorBidi" w:cstheme="majorBidi"/>
          <w:bCs/>
          <w:sz w:val="22"/>
          <w:szCs w:val="22"/>
        </w:rPr>
        <w:t xml:space="preserve"> R991RBPTD9 Wall mount brushed stainless steel plate enclosure, push button with pneumatic time delay</w:t>
      </w:r>
      <w:r w:rsidR="00C8778A">
        <w:rPr>
          <w:rFonts w:asciiTheme="majorBidi" w:hAnsiTheme="majorBidi" w:cstheme="majorBidi"/>
          <w:bCs/>
          <w:sz w:val="22"/>
          <w:szCs w:val="22"/>
        </w:rPr>
        <w:t xml:space="preserve"> (adjustable 0-45 seconds)</w:t>
      </w:r>
      <w:r w:rsidRPr="002C3FBB">
        <w:rPr>
          <w:rFonts w:asciiTheme="majorBidi" w:hAnsiTheme="majorBidi" w:cstheme="majorBidi"/>
          <w:bCs/>
          <w:sz w:val="22"/>
          <w:szCs w:val="22"/>
        </w:rPr>
        <w:t>, blank red button</w:t>
      </w:r>
      <w:r w:rsidR="006A0834">
        <w:rPr>
          <w:rFonts w:asciiTheme="majorBidi" w:hAnsiTheme="majorBidi" w:cstheme="majorBidi"/>
          <w:bCs/>
          <w:sz w:val="22"/>
          <w:szCs w:val="22"/>
        </w:rPr>
        <w:t>.</w:t>
      </w:r>
    </w:p>
    <w:p w14:paraId="7494E30D" w14:textId="77777777" w:rsidR="00792214" w:rsidRPr="002C3FBB" w:rsidRDefault="00792214" w:rsidP="00197B13">
      <w:pPr>
        <w:pStyle w:val="Header"/>
        <w:numPr>
          <w:ilvl w:val="0"/>
          <w:numId w:val="166"/>
        </w:numPr>
        <w:spacing w:after="240"/>
        <w:ind w:left="864"/>
        <w:jc w:val="both"/>
        <w:rPr>
          <w:rFonts w:asciiTheme="majorBidi" w:hAnsiTheme="majorBidi" w:cstheme="majorBidi"/>
          <w:b/>
          <w:bCs/>
          <w:sz w:val="22"/>
          <w:szCs w:val="22"/>
        </w:rPr>
      </w:pPr>
      <w:r w:rsidRPr="002C3FBB">
        <w:rPr>
          <w:rFonts w:asciiTheme="majorBidi" w:hAnsiTheme="majorBidi" w:cstheme="majorBidi"/>
          <w:b/>
          <w:bCs/>
          <w:sz w:val="22"/>
          <w:szCs w:val="22"/>
        </w:rPr>
        <w:t>Glass Break Detectors</w:t>
      </w:r>
    </w:p>
    <w:p w14:paraId="0ED761C3" w14:textId="72036DCE" w:rsidR="00792214" w:rsidRPr="002C3FBB" w:rsidRDefault="00792214" w:rsidP="00197B13">
      <w:pPr>
        <w:pStyle w:val="Header"/>
        <w:numPr>
          <w:ilvl w:val="0"/>
          <w:numId w:val="104"/>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 xml:space="preserve">Shall </w:t>
      </w:r>
      <w:r w:rsidRPr="002C3FBB">
        <w:rPr>
          <w:rFonts w:asciiTheme="majorBidi" w:hAnsiTheme="majorBidi" w:cstheme="majorBidi"/>
          <w:b/>
          <w:bCs/>
          <w:sz w:val="22"/>
          <w:szCs w:val="22"/>
        </w:rPr>
        <w:t>d</w:t>
      </w:r>
      <w:r w:rsidRPr="002C3FBB">
        <w:rPr>
          <w:rFonts w:asciiTheme="majorBidi" w:hAnsiTheme="majorBidi" w:cstheme="majorBidi"/>
          <w:bCs/>
          <w:sz w:val="22"/>
          <w:szCs w:val="22"/>
        </w:rPr>
        <w:t>etect breakage of plate, tempered, layered, laminated and wired glass types, complete with automatic environment test circuitry, detection range of 9 met</w:t>
      </w:r>
      <w:r w:rsidRPr="002C3FBB">
        <w:rPr>
          <w:rFonts w:asciiTheme="majorBidi" w:hAnsiTheme="majorBidi" w:cstheme="majorBidi"/>
          <w:b/>
          <w:bCs/>
          <w:sz w:val="22"/>
          <w:szCs w:val="22"/>
        </w:rPr>
        <w:t>re</w:t>
      </w:r>
      <w:r w:rsidRPr="002C3FBB">
        <w:rPr>
          <w:rFonts w:asciiTheme="majorBidi" w:hAnsiTheme="majorBidi" w:cstheme="majorBidi"/>
          <w:bCs/>
          <w:sz w:val="22"/>
          <w:szCs w:val="22"/>
        </w:rPr>
        <w:t>s, alarm contact 50mA @ 24VDC, UL Listed.</w:t>
      </w:r>
    </w:p>
    <w:p w14:paraId="77CE2903" w14:textId="08987E56" w:rsidR="00792214" w:rsidRPr="002C3FBB" w:rsidRDefault="00792214" w:rsidP="00197B13">
      <w:pPr>
        <w:pStyle w:val="Header"/>
        <w:numPr>
          <w:ilvl w:val="0"/>
          <w:numId w:val="104"/>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Honeywell FlexGuard FG-1625F, or approved equivalent.</w:t>
      </w:r>
    </w:p>
    <w:p w14:paraId="3B085A9E" w14:textId="77777777" w:rsidR="00792214" w:rsidRPr="002C3FBB" w:rsidRDefault="00792214" w:rsidP="00197B13">
      <w:pPr>
        <w:pStyle w:val="Header"/>
        <w:numPr>
          <w:ilvl w:val="0"/>
          <w:numId w:val="166"/>
        </w:numPr>
        <w:spacing w:after="240"/>
        <w:ind w:left="864"/>
        <w:jc w:val="both"/>
        <w:rPr>
          <w:rFonts w:asciiTheme="majorBidi" w:hAnsiTheme="majorBidi" w:cstheme="majorBidi"/>
          <w:b/>
          <w:bCs/>
          <w:sz w:val="22"/>
          <w:szCs w:val="22"/>
        </w:rPr>
      </w:pPr>
      <w:r w:rsidRPr="002C3FBB">
        <w:rPr>
          <w:rFonts w:asciiTheme="majorBidi" w:hAnsiTheme="majorBidi" w:cstheme="majorBidi"/>
          <w:b/>
          <w:bCs/>
          <w:sz w:val="22"/>
          <w:szCs w:val="22"/>
        </w:rPr>
        <w:t>Motion Detectors</w:t>
      </w:r>
    </w:p>
    <w:p w14:paraId="4A89230F" w14:textId="2F4C8EE5" w:rsidR="00792214" w:rsidRPr="002C3FBB" w:rsidRDefault="00792214" w:rsidP="00197B13">
      <w:pPr>
        <w:pStyle w:val="Header"/>
        <w:numPr>
          <w:ilvl w:val="0"/>
          <w:numId w:val="105"/>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Wall mount motion monitor with temperature compensation, high impact ABS plastic enclosure, alarm output: form “C” contact, 125</w:t>
      </w:r>
      <w:r w:rsidRPr="002C3FBB">
        <w:rPr>
          <w:rFonts w:asciiTheme="majorBidi" w:hAnsiTheme="majorBidi" w:cstheme="majorBidi"/>
          <w:b/>
          <w:bCs/>
          <w:sz w:val="22"/>
          <w:szCs w:val="22"/>
        </w:rPr>
        <w:t xml:space="preserve"> </w:t>
      </w:r>
      <w:r w:rsidRPr="002C3FBB">
        <w:rPr>
          <w:rFonts w:asciiTheme="majorBidi" w:hAnsiTheme="majorBidi" w:cstheme="majorBidi"/>
          <w:bCs/>
          <w:sz w:val="22"/>
          <w:szCs w:val="22"/>
        </w:rPr>
        <w:t>mA @ 28 VDC, tamper and trouble output contacts, UL Listed.</w:t>
      </w:r>
    </w:p>
    <w:p w14:paraId="7C99722D" w14:textId="76819069" w:rsidR="006A0834" w:rsidRDefault="00792214" w:rsidP="00197B13">
      <w:pPr>
        <w:pStyle w:val="Header"/>
        <w:numPr>
          <w:ilvl w:val="0"/>
          <w:numId w:val="105"/>
        </w:numPr>
        <w:spacing w:after="240"/>
        <w:jc w:val="both"/>
        <w:rPr>
          <w:rFonts w:asciiTheme="majorBidi" w:hAnsiTheme="majorBidi" w:cstheme="majorBidi"/>
          <w:b/>
          <w:bCs/>
          <w:sz w:val="22"/>
          <w:szCs w:val="22"/>
        </w:rPr>
      </w:pPr>
      <w:r w:rsidRPr="002C3FBB">
        <w:rPr>
          <w:rFonts w:asciiTheme="majorBidi" w:hAnsiTheme="majorBidi" w:cstheme="majorBidi"/>
          <w:bCs/>
          <w:sz w:val="22"/>
          <w:szCs w:val="22"/>
        </w:rPr>
        <w:t>Detection Systems DS940Q</w:t>
      </w:r>
      <w:r w:rsidR="006A0834">
        <w:rPr>
          <w:rFonts w:asciiTheme="majorBidi" w:hAnsiTheme="majorBidi" w:cstheme="majorBidi"/>
          <w:b/>
          <w:bCs/>
          <w:sz w:val="22"/>
          <w:szCs w:val="22"/>
        </w:rPr>
        <w:t>.</w:t>
      </w:r>
    </w:p>
    <w:p w14:paraId="25BE2315" w14:textId="0A930B8E" w:rsidR="006A0834" w:rsidRDefault="00792214" w:rsidP="00197B13">
      <w:pPr>
        <w:pStyle w:val="Header"/>
        <w:numPr>
          <w:ilvl w:val="0"/>
          <w:numId w:val="105"/>
        </w:numPr>
        <w:spacing w:after="240"/>
        <w:jc w:val="both"/>
        <w:rPr>
          <w:rFonts w:asciiTheme="majorBidi" w:hAnsiTheme="majorBidi" w:cstheme="majorBidi"/>
          <w:b/>
          <w:bCs/>
          <w:sz w:val="22"/>
          <w:szCs w:val="22"/>
        </w:rPr>
      </w:pPr>
      <w:r w:rsidRPr="002C3FBB">
        <w:rPr>
          <w:rFonts w:asciiTheme="majorBidi" w:hAnsiTheme="majorBidi" w:cstheme="majorBidi"/>
          <w:bCs/>
          <w:sz w:val="22"/>
          <w:szCs w:val="22"/>
        </w:rPr>
        <w:t>Optex DX40</w:t>
      </w:r>
      <w:r w:rsidR="006A0834">
        <w:rPr>
          <w:rFonts w:asciiTheme="majorBidi" w:hAnsiTheme="majorBidi" w:cstheme="majorBidi"/>
          <w:b/>
          <w:bCs/>
          <w:sz w:val="22"/>
          <w:szCs w:val="22"/>
        </w:rPr>
        <w:t>.</w:t>
      </w:r>
    </w:p>
    <w:p w14:paraId="389D45C6" w14:textId="7CDE2E0B" w:rsidR="00792214" w:rsidRPr="002C3FBB" w:rsidRDefault="00792214" w:rsidP="00197B13">
      <w:pPr>
        <w:pStyle w:val="Header"/>
        <w:numPr>
          <w:ilvl w:val="0"/>
          <w:numId w:val="105"/>
        </w:numPr>
        <w:spacing w:after="240"/>
        <w:jc w:val="both"/>
        <w:rPr>
          <w:rFonts w:asciiTheme="majorBidi" w:hAnsiTheme="majorBidi" w:cstheme="majorBidi"/>
          <w:bCs/>
          <w:sz w:val="22"/>
          <w:szCs w:val="22"/>
        </w:rPr>
      </w:pPr>
      <w:r w:rsidRPr="002C3FBB">
        <w:rPr>
          <w:rFonts w:asciiTheme="majorBidi" w:hAnsiTheme="majorBidi" w:cstheme="majorBidi"/>
          <w:sz w:val="22"/>
          <w:szCs w:val="22"/>
        </w:rPr>
        <w:t>Approved equivalent</w:t>
      </w:r>
      <w:r w:rsidRPr="002C3FBB">
        <w:rPr>
          <w:rFonts w:asciiTheme="majorBidi" w:hAnsiTheme="majorBidi" w:cstheme="majorBidi"/>
          <w:bCs/>
          <w:sz w:val="22"/>
          <w:szCs w:val="22"/>
        </w:rPr>
        <w:t>.</w:t>
      </w:r>
    </w:p>
    <w:p w14:paraId="048A8F48" w14:textId="77777777" w:rsidR="00792214" w:rsidRPr="002C3FBB" w:rsidRDefault="00792214" w:rsidP="00197B13">
      <w:pPr>
        <w:pStyle w:val="Header"/>
        <w:numPr>
          <w:ilvl w:val="0"/>
          <w:numId w:val="166"/>
        </w:numPr>
        <w:spacing w:after="240"/>
        <w:ind w:left="864"/>
        <w:jc w:val="both"/>
        <w:rPr>
          <w:rFonts w:asciiTheme="majorBidi" w:hAnsiTheme="majorBidi" w:cstheme="majorBidi"/>
          <w:b/>
          <w:bCs/>
          <w:sz w:val="22"/>
          <w:szCs w:val="22"/>
        </w:rPr>
      </w:pPr>
      <w:r w:rsidRPr="002C3FBB">
        <w:rPr>
          <w:rFonts w:asciiTheme="majorBidi" w:hAnsiTheme="majorBidi" w:cstheme="majorBidi"/>
          <w:b/>
          <w:bCs/>
          <w:sz w:val="22"/>
          <w:szCs w:val="22"/>
        </w:rPr>
        <w:t>Audio Annunciator</w:t>
      </w:r>
    </w:p>
    <w:p w14:paraId="52A7622C" w14:textId="729955D4" w:rsidR="00792214" w:rsidRPr="002C3FBB" w:rsidRDefault="00792214" w:rsidP="00197B13">
      <w:pPr>
        <w:pStyle w:val="Header"/>
        <w:numPr>
          <w:ilvl w:val="0"/>
          <w:numId w:val="106"/>
        </w:numPr>
        <w:spacing w:after="240"/>
        <w:jc w:val="both"/>
        <w:rPr>
          <w:rFonts w:asciiTheme="majorBidi" w:hAnsiTheme="majorBidi" w:cstheme="majorBidi"/>
          <w:bCs/>
          <w:sz w:val="22"/>
          <w:szCs w:val="22"/>
        </w:rPr>
      </w:pPr>
      <w:r w:rsidRPr="002C3FBB">
        <w:rPr>
          <w:rFonts w:asciiTheme="majorBidi" w:hAnsiTheme="majorBidi" w:cstheme="majorBidi"/>
          <w:bCs/>
          <w:sz w:val="22"/>
          <w:szCs w:val="22"/>
        </w:rPr>
        <w:t>Wall mount, 24</w:t>
      </w:r>
      <w:r w:rsidRPr="002C3FBB">
        <w:rPr>
          <w:rFonts w:asciiTheme="majorBidi" w:hAnsiTheme="majorBidi" w:cstheme="majorBidi"/>
          <w:b/>
          <w:bCs/>
          <w:sz w:val="22"/>
          <w:szCs w:val="22"/>
        </w:rPr>
        <w:t xml:space="preserve"> </w:t>
      </w:r>
      <w:r w:rsidRPr="002C3FBB">
        <w:rPr>
          <w:rFonts w:asciiTheme="majorBidi" w:hAnsiTheme="majorBidi" w:cstheme="majorBidi"/>
          <w:bCs/>
          <w:sz w:val="22"/>
          <w:szCs w:val="22"/>
        </w:rPr>
        <w:t>VDC, 100</w:t>
      </w:r>
      <w:r w:rsidRPr="002C3FBB">
        <w:rPr>
          <w:rFonts w:asciiTheme="majorBidi" w:hAnsiTheme="majorBidi" w:cstheme="majorBidi"/>
          <w:b/>
          <w:bCs/>
          <w:sz w:val="22"/>
          <w:szCs w:val="22"/>
        </w:rPr>
        <w:t xml:space="preserve"> </w:t>
      </w:r>
      <w:r w:rsidRPr="002C3FBB">
        <w:rPr>
          <w:rFonts w:asciiTheme="majorBidi" w:hAnsiTheme="majorBidi" w:cstheme="majorBidi"/>
          <w:bCs/>
          <w:sz w:val="22"/>
          <w:szCs w:val="22"/>
        </w:rPr>
        <w:t>dB @ 10’, UL Listed.</w:t>
      </w:r>
    </w:p>
    <w:p w14:paraId="7A6E017B" w14:textId="7F7E8D57" w:rsidR="00792214" w:rsidRPr="002C3FBB" w:rsidRDefault="00792214" w:rsidP="00197B13">
      <w:pPr>
        <w:pStyle w:val="Header"/>
        <w:numPr>
          <w:ilvl w:val="0"/>
          <w:numId w:val="106"/>
        </w:numPr>
        <w:spacing w:after="240"/>
        <w:jc w:val="both"/>
        <w:rPr>
          <w:rFonts w:asciiTheme="majorBidi" w:hAnsiTheme="majorBidi" w:cstheme="majorBidi"/>
          <w:b/>
          <w:bCs/>
          <w:sz w:val="22"/>
          <w:szCs w:val="22"/>
        </w:rPr>
      </w:pPr>
      <w:r w:rsidRPr="002C3FBB">
        <w:rPr>
          <w:rFonts w:asciiTheme="majorBidi" w:hAnsiTheme="majorBidi" w:cstheme="majorBidi"/>
          <w:bCs/>
          <w:sz w:val="22"/>
          <w:szCs w:val="22"/>
        </w:rPr>
        <w:t>Toxalert Inc. HORN/REM RH-24 VDC, or approved equivalent.</w:t>
      </w:r>
    </w:p>
    <w:p w14:paraId="693BC12B" w14:textId="77777777" w:rsidR="00792214" w:rsidRPr="002C3FBB" w:rsidRDefault="00792214" w:rsidP="00197B13">
      <w:pPr>
        <w:pStyle w:val="Header"/>
        <w:numPr>
          <w:ilvl w:val="0"/>
          <w:numId w:val="166"/>
        </w:numPr>
        <w:spacing w:after="240"/>
        <w:ind w:left="864"/>
        <w:jc w:val="both"/>
        <w:rPr>
          <w:rFonts w:asciiTheme="majorBidi" w:hAnsiTheme="majorBidi" w:cstheme="majorBidi"/>
          <w:b/>
          <w:bCs/>
          <w:sz w:val="22"/>
          <w:szCs w:val="22"/>
        </w:rPr>
      </w:pPr>
      <w:r w:rsidRPr="002C3FBB">
        <w:rPr>
          <w:rFonts w:asciiTheme="majorBidi" w:hAnsiTheme="majorBidi" w:cstheme="majorBidi"/>
          <w:b/>
          <w:bCs/>
          <w:sz w:val="22"/>
          <w:szCs w:val="22"/>
        </w:rPr>
        <w:t>Uninterruptible Power Supply</w:t>
      </w:r>
    </w:p>
    <w:p w14:paraId="0A54A47D" w14:textId="48694616" w:rsidR="006A0834" w:rsidRDefault="00792214" w:rsidP="00197B13">
      <w:pPr>
        <w:pStyle w:val="Header"/>
        <w:numPr>
          <w:ilvl w:val="0"/>
          <w:numId w:val="107"/>
        </w:numPr>
        <w:spacing w:after="240"/>
        <w:jc w:val="both"/>
        <w:rPr>
          <w:rFonts w:asciiTheme="majorBidi" w:hAnsiTheme="majorBidi" w:cstheme="majorBidi"/>
          <w:sz w:val="22"/>
          <w:szCs w:val="22"/>
        </w:rPr>
      </w:pPr>
      <w:r w:rsidRPr="002C3FBB">
        <w:rPr>
          <w:rFonts w:asciiTheme="majorBidi" w:hAnsiTheme="majorBidi" w:cstheme="majorBidi"/>
          <w:sz w:val="22"/>
          <w:szCs w:val="22"/>
        </w:rPr>
        <w:t>APC Back-UPS Pro to power all security, access control and wireless network solution</w:t>
      </w:r>
      <w:r w:rsidR="004F7917">
        <w:rPr>
          <w:rFonts w:asciiTheme="majorBidi" w:hAnsiTheme="majorBidi" w:cstheme="majorBidi"/>
          <w:sz w:val="22"/>
          <w:szCs w:val="22"/>
        </w:rPr>
        <w:t xml:space="preserve">.  </w:t>
      </w:r>
      <w:r w:rsidRPr="002C3FBB">
        <w:rPr>
          <w:rFonts w:asciiTheme="majorBidi" w:hAnsiTheme="majorBidi" w:cstheme="majorBidi"/>
          <w:sz w:val="22"/>
          <w:szCs w:val="22"/>
        </w:rPr>
        <w:t>Model to be used is Antigen-presenting cell (“APC”) Pro BR1500G or approved equivalent</w:t>
      </w:r>
      <w:r w:rsidR="006A0834">
        <w:rPr>
          <w:rFonts w:asciiTheme="majorBidi" w:hAnsiTheme="majorBidi" w:cstheme="majorBidi"/>
          <w:sz w:val="22"/>
          <w:szCs w:val="22"/>
        </w:rPr>
        <w:t>.</w:t>
      </w:r>
    </w:p>
    <w:p w14:paraId="0F5612BE" w14:textId="0BE108BB" w:rsidR="00792214" w:rsidRPr="00EA5A21" w:rsidRDefault="00792214" w:rsidP="00197B13">
      <w:pPr>
        <w:pStyle w:val="Header"/>
        <w:numPr>
          <w:ilvl w:val="0"/>
          <w:numId w:val="107"/>
        </w:numPr>
        <w:jc w:val="both"/>
        <w:rPr>
          <w:rFonts w:asciiTheme="majorBidi" w:hAnsiTheme="majorBidi" w:cstheme="majorBidi"/>
          <w:sz w:val="24"/>
          <w:szCs w:val="24"/>
        </w:rPr>
      </w:pPr>
      <w:r w:rsidRPr="002C3FBB">
        <w:rPr>
          <w:rFonts w:asciiTheme="majorBidi" w:hAnsiTheme="majorBidi" w:cstheme="majorBidi"/>
          <w:sz w:val="22"/>
          <w:szCs w:val="22"/>
        </w:rPr>
        <w:t>The UPS must reside on a</w:t>
      </w:r>
      <w:r w:rsidRPr="00EA5A21">
        <w:rPr>
          <w:rFonts w:asciiTheme="majorBidi" w:hAnsiTheme="majorBidi" w:cstheme="majorBidi"/>
          <w:sz w:val="22"/>
          <w:szCs w:val="22"/>
        </w:rPr>
        <w:t xml:space="preserve"> dedicated AC circuit fed from </w:t>
      </w:r>
      <w:r w:rsidR="00DC5976" w:rsidRPr="00EA5A21">
        <w:rPr>
          <w:rFonts w:asciiTheme="majorBidi" w:hAnsiTheme="majorBidi" w:cstheme="majorBidi"/>
          <w:sz w:val="22"/>
          <w:szCs w:val="22"/>
        </w:rPr>
        <w:t xml:space="preserve">an </w:t>
      </w:r>
      <w:r w:rsidRPr="00EA5A21">
        <w:rPr>
          <w:rFonts w:asciiTheme="majorBidi" w:hAnsiTheme="majorBidi" w:cstheme="majorBidi"/>
          <w:sz w:val="22"/>
          <w:szCs w:val="22"/>
        </w:rPr>
        <w:t xml:space="preserve">emergency power panel wherever </w:t>
      </w:r>
      <w:r w:rsidR="00707A35">
        <w:rPr>
          <w:rFonts w:asciiTheme="majorBidi" w:hAnsiTheme="majorBidi" w:cstheme="majorBidi"/>
          <w:sz w:val="22"/>
          <w:szCs w:val="22"/>
        </w:rPr>
        <w:t>possi</w:t>
      </w:r>
      <w:r w:rsidR="00707A35" w:rsidRPr="00EA5A21">
        <w:rPr>
          <w:rFonts w:asciiTheme="majorBidi" w:hAnsiTheme="majorBidi" w:cstheme="majorBidi"/>
          <w:sz w:val="22"/>
          <w:szCs w:val="22"/>
        </w:rPr>
        <w:t>ble</w:t>
      </w:r>
      <w:r w:rsidR="00707A35">
        <w:rPr>
          <w:rFonts w:asciiTheme="majorBidi" w:hAnsiTheme="majorBidi" w:cstheme="majorBidi"/>
          <w:sz w:val="22"/>
          <w:szCs w:val="22"/>
        </w:rPr>
        <w:t>.</w:t>
      </w:r>
    </w:p>
    <w:p w14:paraId="7419C209" w14:textId="77777777" w:rsidR="00792214" w:rsidRPr="00EA5A21" w:rsidRDefault="00792214" w:rsidP="00AE18FB">
      <w:pPr>
        <w:rPr>
          <w:rFonts w:asciiTheme="majorBidi" w:hAnsiTheme="majorBidi" w:cstheme="majorBidi"/>
          <w:bCs/>
          <w:szCs w:val="24"/>
        </w:rPr>
      </w:pPr>
      <w:r w:rsidRPr="00EA5A21">
        <w:rPr>
          <w:rFonts w:asciiTheme="majorBidi" w:hAnsiTheme="majorBidi" w:cstheme="majorBidi"/>
          <w:b/>
          <w:bCs/>
          <w:szCs w:val="24"/>
        </w:rPr>
        <w:br w:type="page"/>
      </w:r>
    </w:p>
    <w:p w14:paraId="6FE6902E" w14:textId="30BCC93B" w:rsidR="00590196" w:rsidRPr="006569C5" w:rsidRDefault="00590196" w:rsidP="00AE18FB">
      <w:pPr>
        <w:pStyle w:val="heading3a"/>
        <w:numPr>
          <w:ilvl w:val="1"/>
          <w:numId w:val="11"/>
        </w:numPr>
        <w:spacing w:line="240" w:lineRule="auto"/>
        <w:ind w:left="1080" w:hanging="1080"/>
        <w:jc w:val="both"/>
        <w:rPr>
          <w:b/>
          <w:caps w:val="0"/>
          <w:szCs w:val="22"/>
          <w:lang w:val="en-CA"/>
        </w:rPr>
      </w:pPr>
      <w:bookmarkStart w:id="9705" w:name="_Toc72754679"/>
      <w:bookmarkStart w:id="9706" w:name="_Toc72755642"/>
      <w:bookmarkStart w:id="9707" w:name="_Toc72755730"/>
      <w:bookmarkStart w:id="9708" w:name="_Toc72834207"/>
      <w:bookmarkStart w:id="9709" w:name="_Toc72925374"/>
      <w:bookmarkStart w:id="9710" w:name="_Toc72926004"/>
      <w:bookmarkStart w:id="9711" w:name="_Toc72928868"/>
      <w:bookmarkStart w:id="9712" w:name="_Toc72929798"/>
      <w:r w:rsidRPr="006569C5">
        <w:rPr>
          <w:b/>
          <w:caps w:val="0"/>
          <w:szCs w:val="22"/>
          <w:lang w:val="en-CA"/>
        </w:rPr>
        <w:t xml:space="preserve">Appendix </w:t>
      </w:r>
      <w:r w:rsidR="00A51DD8" w:rsidRPr="006569C5">
        <w:rPr>
          <w:b/>
          <w:caps w:val="0"/>
          <w:szCs w:val="22"/>
          <w:lang w:val="en-CA"/>
        </w:rPr>
        <w:t>P</w:t>
      </w:r>
      <w:r w:rsidRPr="006569C5">
        <w:rPr>
          <w:b/>
          <w:caps w:val="0"/>
          <w:szCs w:val="22"/>
          <w:lang w:val="en-CA"/>
        </w:rPr>
        <w:t xml:space="preserve"> – </w:t>
      </w:r>
      <w:r w:rsidR="00A51DD8" w:rsidRPr="006569C5">
        <w:rPr>
          <w:b/>
          <w:caps w:val="0"/>
          <w:szCs w:val="22"/>
          <w:lang w:val="en-CA"/>
        </w:rPr>
        <w:t>Digital Video Management System</w:t>
      </w:r>
      <w:bookmarkEnd w:id="9705"/>
      <w:bookmarkEnd w:id="9706"/>
      <w:bookmarkEnd w:id="9707"/>
      <w:bookmarkEnd w:id="9708"/>
      <w:bookmarkEnd w:id="9709"/>
      <w:bookmarkEnd w:id="9710"/>
      <w:bookmarkEnd w:id="9711"/>
      <w:bookmarkEnd w:id="9712"/>
    </w:p>
    <w:p w14:paraId="799D0A88" w14:textId="77777777" w:rsidR="00792214" w:rsidRPr="00AB1EAD" w:rsidRDefault="00792214" w:rsidP="00197B13">
      <w:pPr>
        <w:pStyle w:val="Header"/>
        <w:numPr>
          <w:ilvl w:val="0"/>
          <w:numId w:val="168"/>
        </w:numPr>
        <w:spacing w:after="240"/>
        <w:jc w:val="both"/>
        <w:rPr>
          <w:rFonts w:asciiTheme="majorBidi" w:hAnsiTheme="majorBidi" w:cstheme="majorBidi"/>
          <w:b/>
          <w:bCs/>
          <w:sz w:val="22"/>
          <w:szCs w:val="22"/>
        </w:rPr>
      </w:pPr>
      <w:r w:rsidRPr="00AB1EAD">
        <w:rPr>
          <w:rFonts w:asciiTheme="majorBidi" w:hAnsiTheme="majorBidi" w:cstheme="majorBidi"/>
          <w:b/>
          <w:bCs/>
          <w:sz w:val="22"/>
          <w:szCs w:val="22"/>
        </w:rPr>
        <w:t>Digital Video Management System (DVMS)</w:t>
      </w:r>
    </w:p>
    <w:p w14:paraId="4E815C2C" w14:textId="09B2A2BF" w:rsidR="00792214" w:rsidRPr="00760522" w:rsidRDefault="00792214" w:rsidP="00197B13">
      <w:pPr>
        <w:pStyle w:val="Header"/>
        <w:numPr>
          <w:ilvl w:val="0"/>
          <w:numId w:val="108"/>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Lenel Milestone XProtect® Expert Digital Video Management System</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The Digital Video Management System (DVMS) shall be designed and developed in conformity with the following standards:</w:t>
      </w:r>
    </w:p>
    <w:p w14:paraId="53B9E8D6" w14:textId="53189BA4" w:rsidR="00792214" w:rsidRPr="00B81ECE" w:rsidRDefault="00792214" w:rsidP="00AE18FB">
      <w:pPr>
        <w:pStyle w:val="ListParagraph"/>
        <w:ind w:left="2061"/>
        <w:jc w:val="both"/>
        <w:rPr>
          <w:rFonts w:asciiTheme="majorBidi" w:hAnsiTheme="majorBidi" w:cstheme="majorBidi"/>
          <w:bCs/>
          <w:lang w:val="en-CA"/>
        </w:rPr>
      </w:pPr>
      <w:r w:rsidRPr="00760522">
        <w:rPr>
          <w:rFonts w:asciiTheme="majorBidi" w:hAnsiTheme="majorBidi" w:cstheme="majorBidi"/>
          <w:bCs/>
          <w:lang w:val="en-CA"/>
        </w:rPr>
        <w:t>ISO 9001 (20</w:t>
      </w:r>
      <w:r w:rsidR="00C660D4" w:rsidRPr="00F12F3D">
        <w:rPr>
          <w:rFonts w:asciiTheme="majorBidi" w:hAnsiTheme="majorBidi" w:cstheme="majorBidi"/>
          <w:bCs/>
          <w:lang w:val="en-CA"/>
        </w:rPr>
        <w:t>15</w:t>
      </w:r>
      <w:r w:rsidRPr="00EA5A21">
        <w:rPr>
          <w:rFonts w:asciiTheme="majorBidi" w:hAnsiTheme="majorBidi" w:cstheme="majorBidi"/>
          <w:bCs/>
          <w:lang w:val="en-CA"/>
        </w:rPr>
        <w:t>)</w:t>
      </w:r>
      <w:r w:rsidRPr="00EA5A21">
        <w:rPr>
          <w:rFonts w:asciiTheme="majorBidi" w:hAnsiTheme="majorBidi" w:cstheme="majorBidi"/>
          <w:color w:val="4D5156"/>
          <w:shd w:val="clear" w:color="auto" w:fill="FFFFFF"/>
          <w:lang w:val="en-CA"/>
        </w:rPr>
        <w:t xml:space="preserve"> Quality management systems</w:t>
      </w:r>
    </w:p>
    <w:p w14:paraId="1E264651" w14:textId="77777777" w:rsidR="00792214" w:rsidRPr="00760522" w:rsidRDefault="00792214" w:rsidP="00AE18FB">
      <w:pPr>
        <w:pStyle w:val="ListParagraph"/>
        <w:ind w:left="2061"/>
        <w:jc w:val="both"/>
        <w:rPr>
          <w:rFonts w:asciiTheme="majorBidi" w:hAnsiTheme="majorBidi" w:cstheme="majorBidi"/>
          <w:bCs/>
          <w:lang w:val="en-CA"/>
        </w:rPr>
      </w:pPr>
      <w:r w:rsidRPr="00760522">
        <w:rPr>
          <w:rFonts w:asciiTheme="majorBidi" w:hAnsiTheme="majorBidi" w:cstheme="majorBidi"/>
          <w:bCs/>
          <w:lang w:val="en-CA"/>
        </w:rPr>
        <w:t>ISO/IEC 15504 Measurement Framework for Process Capability and CMMI Level 3 or higher (</w:t>
      </w:r>
      <w:r w:rsidRPr="00EA5A21">
        <w:rPr>
          <w:rFonts w:asciiTheme="majorBidi" w:hAnsiTheme="majorBidi" w:cstheme="majorBidi"/>
          <w:color w:val="202122"/>
          <w:shd w:val="clear" w:color="auto" w:fill="FFFFFF"/>
          <w:lang w:val="en-CA"/>
        </w:rPr>
        <w:t>Capability Maturity Model Integration</w:t>
      </w:r>
      <w:r w:rsidRPr="00B81ECE">
        <w:rPr>
          <w:rFonts w:asciiTheme="majorBidi" w:hAnsiTheme="majorBidi" w:cstheme="majorBidi"/>
          <w:bCs/>
          <w:lang w:val="en-CA"/>
        </w:rPr>
        <w:t>) (SPICE 2.0 Software Process Improvement and Capability dEtermination)</w:t>
      </w:r>
    </w:p>
    <w:p w14:paraId="3D644C78" w14:textId="77777777" w:rsidR="00792214" w:rsidRPr="00760522" w:rsidRDefault="00792214" w:rsidP="00AE18FB">
      <w:pPr>
        <w:pStyle w:val="ListParagraph"/>
        <w:spacing w:after="240"/>
        <w:ind w:left="2059"/>
        <w:jc w:val="both"/>
        <w:rPr>
          <w:rFonts w:asciiTheme="majorBidi" w:hAnsiTheme="majorBidi" w:cstheme="majorBidi"/>
          <w:bCs/>
          <w:lang w:val="en-CA"/>
        </w:rPr>
      </w:pPr>
      <w:r w:rsidRPr="00760522">
        <w:rPr>
          <w:rFonts w:asciiTheme="majorBidi" w:hAnsiTheme="majorBidi" w:cstheme="majorBidi"/>
          <w:bCs/>
          <w:lang w:val="en-CA"/>
        </w:rPr>
        <w:t>SEI CMM Level 3 or higher (American Software Engineering Institute - Capability Maturity Model)</w:t>
      </w:r>
    </w:p>
    <w:p w14:paraId="4BD67687" w14:textId="77777777" w:rsidR="00792214" w:rsidRPr="00F12F3D" w:rsidRDefault="00792214" w:rsidP="006A22E6">
      <w:pPr>
        <w:ind w:left="720" w:firstLine="720"/>
        <w:rPr>
          <w:rFonts w:asciiTheme="majorBidi" w:hAnsiTheme="majorBidi" w:cstheme="majorBidi"/>
          <w:bCs/>
          <w:sz w:val="22"/>
          <w:szCs w:val="22"/>
        </w:rPr>
      </w:pPr>
      <w:r w:rsidRPr="00F12F3D">
        <w:rPr>
          <w:rFonts w:asciiTheme="majorBidi" w:hAnsiTheme="majorBidi" w:cstheme="majorBidi"/>
          <w:bCs/>
          <w:sz w:val="22"/>
          <w:szCs w:val="22"/>
        </w:rPr>
        <w:t>The Digital Video Management System shall include:</w:t>
      </w:r>
    </w:p>
    <w:p w14:paraId="7D8DF833" w14:textId="77777777" w:rsidR="00792214" w:rsidRPr="00F12F3D" w:rsidRDefault="00792214" w:rsidP="00AE18FB">
      <w:pPr>
        <w:pStyle w:val="ListParagraph"/>
        <w:ind w:left="2061"/>
        <w:jc w:val="both"/>
        <w:rPr>
          <w:rFonts w:asciiTheme="majorBidi" w:hAnsiTheme="majorBidi" w:cstheme="majorBidi"/>
          <w:bCs/>
          <w:lang w:val="en-CA"/>
        </w:rPr>
      </w:pPr>
      <w:r w:rsidRPr="00F12F3D">
        <w:rPr>
          <w:rFonts w:asciiTheme="majorBidi" w:hAnsiTheme="majorBidi" w:cstheme="majorBidi"/>
          <w:bCs/>
          <w:lang w:val="en-CA"/>
        </w:rPr>
        <w:t>Database Server(s)</w:t>
      </w:r>
    </w:p>
    <w:p w14:paraId="4A77B097" w14:textId="77777777" w:rsidR="00792214" w:rsidRPr="00F12F3D" w:rsidRDefault="00792214" w:rsidP="00AE18FB">
      <w:pPr>
        <w:pStyle w:val="ListParagraph"/>
        <w:ind w:left="2061"/>
        <w:jc w:val="both"/>
        <w:rPr>
          <w:rFonts w:asciiTheme="majorBidi" w:hAnsiTheme="majorBidi" w:cstheme="majorBidi"/>
          <w:bCs/>
          <w:lang w:val="en-CA"/>
        </w:rPr>
      </w:pPr>
      <w:r w:rsidRPr="00F12F3D">
        <w:rPr>
          <w:rFonts w:asciiTheme="majorBidi" w:hAnsiTheme="majorBidi" w:cstheme="majorBidi"/>
          <w:bCs/>
          <w:lang w:val="en-CA"/>
        </w:rPr>
        <w:t>Application Server(s)</w:t>
      </w:r>
    </w:p>
    <w:p w14:paraId="6CBE78A1" w14:textId="77777777" w:rsidR="00792214" w:rsidRPr="00F12F3D" w:rsidRDefault="00792214" w:rsidP="00AE18FB">
      <w:pPr>
        <w:pStyle w:val="ListParagraph"/>
        <w:ind w:left="2061"/>
        <w:jc w:val="both"/>
        <w:rPr>
          <w:rFonts w:asciiTheme="majorBidi" w:hAnsiTheme="majorBidi" w:cstheme="majorBidi"/>
          <w:bCs/>
          <w:lang w:val="en-CA"/>
        </w:rPr>
      </w:pPr>
      <w:r w:rsidRPr="00F12F3D">
        <w:rPr>
          <w:rFonts w:asciiTheme="majorBidi" w:hAnsiTheme="majorBidi" w:cstheme="majorBidi"/>
          <w:bCs/>
          <w:lang w:val="en-CA"/>
        </w:rPr>
        <w:t xml:space="preserve">Local recording Networked Camera Server(s) with appropriate software and databases as required </w:t>
      </w:r>
    </w:p>
    <w:p w14:paraId="6226A848" w14:textId="77777777" w:rsidR="00792214" w:rsidRPr="00F12F3D" w:rsidRDefault="00792214" w:rsidP="00AE18FB">
      <w:pPr>
        <w:pStyle w:val="ListParagraph"/>
        <w:ind w:left="2061"/>
        <w:jc w:val="both"/>
        <w:rPr>
          <w:rFonts w:asciiTheme="majorBidi" w:hAnsiTheme="majorBidi" w:cstheme="majorBidi"/>
          <w:bCs/>
          <w:lang w:val="en-CA"/>
        </w:rPr>
      </w:pPr>
      <w:r w:rsidRPr="00F12F3D">
        <w:rPr>
          <w:rFonts w:asciiTheme="majorBidi" w:hAnsiTheme="majorBidi" w:cstheme="majorBidi"/>
          <w:bCs/>
          <w:lang w:val="en-CA"/>
        </w:rPr>
        <w:t>Operator Workstations (dedicated to the DVMS)</w:t>
      </w:r>
    </w:p>
    <w:p w14:paraId="0012AC4D" w14:textId="77777777" w:rsidR="00792214" w:rsidRPr="00F12F3D" w:rsidRDefault="00792214" w:rsidP="00AE18FB">
      <w:pPr>
        <w:pStyle w:val="ListParagraph"/>
        <w:ind w:left="2061"/>
        <w:jc w:val="both"/>
        <w:rPr>
          <w:rFonts w:asciiTheme="majorBidi" w:hAnsiTheme="majorBidi" w:cstheme="majorBidi"/>
          <w:bCs/>
          <w:lang w:val="en-CA"/>
        </w:rPr>
      </w:pPr>
      <w:r w:rsidRPr="00F12F3D">
        <w:rPr>
          <w:rFonts w:asciiTheme="majorBidi" w:hAnsiTheme="majorBidi" w:cstheme="majorBidi"/>
          <w:bCs/>
          <w:lang w:val="en-CA"/>
        </w:rPr>
        <w:t>Network connected cameras and/or network connected video encoders</w:t>
      </w:r>
    </w:p>
    <w:p w14:paraId="6768A6CA" w14:textId="77777777" w:rsidR="00792214" w:rsidRPr="00C52589" w:rsidRDefault="00792214" w:rsidP="00AE18FB">
      <w:pPr>
        <w:pStyle w:val="ListParagraph"/>
        <w:spacing w:after="240"/>
        <w:ind w:left="2061"/>
        <w:jc w:val="both"/>
        <w:rPr>
          <w:rFonts w:asciiTheme="majorBidi" w:hAnsiTheme="majorBidi" w:cstheme="majorBidi"/>
          <w:bCs/>
          <w:lang w:val="en-CA"/>
        </w:rPr>
      </w:pPr>
      <w:r w:rsidRPr="00F12F3D">
        <w:rPr>
          <w:rFonts w:asciiTheme="majorBidi" w:hAnsiTheme="majorBidi" w:cstheme="majorBidi"/>
          <w:bCs/>
          <w:lang w:val="en-CA"/>
        </w:rPr>
        <w:t>Continuous Recording capability for a minimum of thirty (30) days at 30 frames per second (note: see more on the attached camera configuration parameters)</w:t>
      </w:r>
    </w:p>
    <w:p w14:paraId="31481E08" w14:textId="1E8D5EA3" w:rsidR="00792214" w:rsidRPr="00760522" w:rsidRDefault="00792214" w:rsidP="00197B13">
      <w:pPr>
        <w:pStyle w:val="Header"/>
        <w:numPr>
          <w:ilvl w:val="0"/>
          <w:numId w:val="108"/>
        </w:numPr>
        <w:spacing w:after="240"/>
        <w:jc w:val="both"/>
        <w:rPr>
          <w:rFonts w:asciiTheme="majorBidi" w:hAnsiTheme="majorBidi" w:cstheme="majorBidi"/>
          <w:bCs/>
          <w:sz w:val="22"/>
          <w:szCs w:val="22"/>
        </w:rPr>
      </w:pPr>
      <w:r w:rsidRPr="00B81ECE">
        <w:rPr>
          <w:rFonts w:asciiTheme="majorBidi" w:hAnsiTheme="majorBidi" w:cstheme="majorBidi"/>
          <w:bCs/>
          <w:sz w:val="22"/>
          <w:szCs w:val="22"/>
        </w:rPr>
        <w:t>The Digital Video Management System (“DVMS”) shall be capable of supporting unlimited number of cameras.</w:t>
      </w:r>
    </w:p>
    <w:p w14:paraId="36B4D8D2" w14:textId="77777777" w:rsidR="00792214" w:rsidRPr="00760522" w:rsidRDefault="00792214" w:rsidP="006A22E6">
      <w:pPr>
        <w:spacing w:after="240"/>
        <w:ind w:left="1440"/>
        <w:rPr>
          <w:rFonts w:asciiTheme="majorBidi" w:hAnsiTheme="majorBidi" w:cstheme="majorBidi"/>
          <w:bCs/>
          <w:sz w:val="22"/>
          <w:szCs w:val="22"/>
        </w:rPr>
      </w:pPr>
      <w:r w:rsidRPr="00760522">
        <w:rPr>
          <w:rFonts w:asciiTheme="majorBidi" w:hAnsiTheme="majorBidi" w:cstheme="majorBidi"/>
          <w:bCs/>
          <w:sz w:val="22"/>
          <w:szCs w:val="22"/>
        </w:rPr>
        <w:t>As a minimum, the system must support all the latest Axis network cameras, encoders and camera streamers.</w:t>
      </w:r>
    </w:p>
    <w:p w14:paraId="52EEC7CE" w14:textId="30744B56" w:rsidR="00792214" w:rsidRPr="007352AD" w:rsidRDefault="00792214" w:rsidP="00197B13">
      <w:pPr>
        <w:pStyle w:val="ListParagraph"/>
        <w:numPr>
          <w:ilvl w:val="0"/>
          <w:numId w:val="108"/>
        </w:numPr>
        <w:spacing w:after="240"/>
        <w:jc w:val="both"/>
        <w:rPr>
          <w:rFonts w:asciiTheme="majorBidi" w:hAnsiTheme="majorBidi" w:cstheme="majorBidi"/>
          <w:bCs/>
        </w:rPr>
      </w:pPr>
      <w:r w:rsidRPr="007352AD">
        <w:rPr>
          <w:rFonts w:asciiTheme="majorBidi" w:hAnsiTheme="majorBidi" w:cstheme="majorBidi"/>
          <w:bCs/>
        </w:rPr>
        <w:t>The following DVMS equipment must be used:</w:t>
      </w:r>
    </w:p>
    <w:p w14:paraId="2D7409AC" w14:textId="77777777" w:rsidR="00792214" w:rsidRPr="00EA5A21" w:rsidRDefault="00792214" w:rsidP="00AE18FB">
      <w:pPr>
        <w:pStyle w:val="ListParagraph"/>
        <w:ind w:left="2088"/>
        <w:jc w:val="both"/>
        <w:rPr>
          <w:rFonts w:asciiTheme="majorBidi" w:hAnsiTheme="majorBidi" w:cstheme="majorBidi"/>
          <w:bCs/>
          <w:lang w:val="en-CA"/>
        </w:rPr>
      </w:pPr>
      <w:r w:rsidRPr="00EA5A21">
        <w:rPr>
          <w:rFonts w:asciiTheme="majorBidi" w:hAnsiTheme="majorBidi" w:cstheme="majorBidi"/>
          <w:bCs/>
          <w:lang w:val="en-CA"/>
        </w:rPr>
        <w:t>Camera Streamers / Video Encoders:</w:t>
      </w:r>
    </w:p>
    <w:p w14:paraId="57A3CB2C" w14:textId="77777777" w:rsidR="00792214" w:rsidRPr="00EA5A21" w:rsidRDefault="00792214" w:rsidP="00AE18FB">
      <w:pPr>
        <w:pStyle w:val="ListParagraph"/>
        <w:spacing w:after="120"/>
        <w:ind w:left="2520"/>
        <w:jc w:val="both"/>
        <w:rPr>
          <w:rFonts w:asciiTheme="majorBidi" w:hAnsiTheme="majorBidi" w:cstheme="majorBidi"/>
          <w:bCs/>
          <w:lang w:val="en-CA"/>
        </w:rPr>
      </w:pPr>
      <w:r w:rsidRPr="00EA5A21">
        <w:rPr>
          <w:rFonts w:asciiTheme="majorBidi" w:hAnsiTheme="majorBidi" w:cstheme="majorBidi"/>
          <w:bCs/>
          <w:lang w:val="en-CA"/>
        </w:rPr>
        <w:t xml:space="preserve">AXIS Communications </w:t>
      </w:r>
    </w:p>
    <w:p w14:paraId="41B63FF6" w14:textId="77777777" w:rsidR="00792214" w:rsidRPr="00EA5A21" w:rsidRDefault="00792214" w:rsidP="00AE18FB">
      <w:pPr>
        <w:pStyle w:val="ListParagraph"/>
        <w:ind w:left="2088"/>
        <w:jc w:val="both"/>
        <w:rPr>
          <w:rFonts w:asciiTheme="majorBidi" w:hAnsiTheme="majorBidi" w:cstheme="majorBidi"/>
          <w:bCs/>
          <w:lang w:val="en-CA"/>
        </w:rPr>
      </w:pPr>
      <w:r w:rsidRPr="00EA5A21">
        <w:rPr>
          <w:rFonts w:asciiTheme="majorBidi" w:hAnsiTheme="majorBidi" w:cstheme="majorBidi"/>
          <w:bCs/>
          <w:lang w:val="en-CA"/>
        </w:rPr>
        <w:t>PTZ Network Cameras:</w:t>
      </w:r>
    </w:p>
    <w:p w14:paraId="07C08634" w14:textId="77777777" w:rsidR="00792214" w:rsidRPr="00EA5A21" w:rsidRDefault="00792214" w:rsidP="00AE18FB">
      <w:pPr>
        <w:pStyle w:val="ListParagraph"/>
        <w:spacing w:after="120"/>
        <w:ind w:left="2520"/>
        <w:jc w:val="both"/>
        <w:rPr>
          <w:rFonts w:asciiTheme="majorBidi" w:hAnsiTheme="majorBidi" w:cstheme="majorBidi"/>
          <w:bCs/>
          <w:lang w:val="en-CA"/>
        </w:rPr>
      </w:pPr>
      <w:r w:rsidRPr="00EA5A21">
        <w:rPr>
          <w:rFonts w:asciiTheme="majorBidi" w:hAnsiTheme="majorBidi" w:cstheme="majorBidi"/>
          <w:bCs/>
          <w:lang w:val="en-CA"/>
        </w:rPr>
        <w:t>AXIS Communications Q6075-E</w:t>
      </w:r>
    </w:p>
    <w:p w14:paraId="7FE93774" w14:textId="77777777" w:rsidR="00792214" w:rsidRPr="00EA5A21" w:rsidRDefault="00792214" w:rsidP="00AE18FB">
      <w:pPr>
        <w:pStyle w:val="ListParagraph"/>
        <w:ind w:left="2088"/>
        <w:jc w:val="both"/>
        <w:rPr>
          <w:rFonts w:asciiTheme="majorBidi" w:hAnsiTheme="majorBidi" w:cstheme="majorBidi"/>
          <w:bCs/>
          <w:lang w:val="en-CA"/>
        </w:rPr>
      </w:pPr>
      <w:r w:rsidRPr="00EA5A21">
        <w:rPr>
          <w:rFonts w:asciiTheme="majorBidi" w:hAnsiTheme="majorBidi" w:cstheme="majorBidi"/>
          <w:bCs/>
          <w:lang w:val="en-CA"/>
        </w:rPr>
        <w:t>Fixed Indoor Dome Cameras:</w:t>
      </w:r>
    </w:p>
    <w:p w14:paraId="310150AE" w14:textId="77777777" w:rsidR="00792214" w:rsidRPr="00EA5A21" w:rsidRDefault="00792214" w:rsidP="00AE18FB">
      <w:pPr>
        <w:pStyle w:val="ListParagraph"/>
        <w:spacing w:after="120"/>
        <w:ind w:left="2520"/>
        <w:jc w:val="both"/>
        <w:rPr>
          <w:rFonts w:asciiTheme="majorBidi" w:hAnsiTheme="majorBidi" w:cstheme="majorBidi"/>
          <w:bCs/>
          <w:lang w:val="en-CA"/>
        </w:rPr>
      </w:pPr>
      <w:r w:rsidRPr="00EA5A21">
        <w:rPr>
          <w:rFonts w:asciiTheme="majorBidi" w:hAnsiTheme="majorBidi" w:cstheme="majorBidi"/>
          <w:bCs/>
          <w:lang w:val="en-CA"/>
        </w:rPr>
        <w:t>AXIS Communications P3375-LV</w:t>
      </w:r>
    </w:p>
    <w:p w14:paraId="1A8100A6" w14:textId="77777777" w:rsidR="00792214" w:rsidRPr="00EA5A21" w:rsidRDefault="00792214" w:rsidP="00AE18FB">
      <w:pPr>
        <w:pStyle w:val="ListParagraph"/>
        <w:ind w:left="2088"/>
        <w:jc w:val="both"/>
        <w:rPr>
          <w:rFonts w:asciiTheme="majorBidi" w:hAnsiTheme="majorBidi" w:cstheme="majorBidi"/>
          <w:bCs/>
          <w:lang w:val="en-CA"/>
        </w:rPr>
      </w:pPr>
      <w:r w:rsidRPr="00EA5A21">
        <w:rPr>
          <w:rFonts w:asciiTheme="majorBidi" w:hAnsiTheme="majorBidi" w:cstheme="majorBidi"/>
          <w:bCs/>
          <w:lang w:val="en-CA"/>
        </w:rPr>
        <w:t>Fixed Outdoor Dome Cameras:</w:t>
      </w:r>
    </w:p>
    <w:p w14:paraId="6202A72F" w14:textId="77777777" w:rsidR="00792214" w:rsidRPr="00EA5A21" w:rsidRDefault="00792214" w:rsidP="00AE18FB">
      <w:pPr>
        <w:pStyle w:val="ListParagraph"/>
        <w:spacing w:after="120"/>
        <w:ind w:left="2520"/>
        <w:jc w:val="both"/>
        <w:rPr>
          <w:rFonts w:asciiTheme="majorBidi" w:hAnsiTheme="majorBidi" w:cstheme="majorBidi"/>
          <w:bCs/>
          <w:lang w:val="en-CA"/>
        </w:rPr>
      </w:pPr>
      <w:r w:rsidRPr="00EA5A21">
        <w:rPr>
          <w:rFonts w:asciiTheme="majorBidi" w:hAnsiTheme="majorBidi" w:cstheme="majorBidi"/>
          <w:bCs/>
          <w:lang w:val="en-CA"/>
        </w:rPr>
        <w:t>AXIS Communications P3375-LVE</w:t>
      </w:r>
    </w:p>
    <w:p w14:paraId="1AD4AFD6" w14:textId="77777777" w:rsidR="00792214" w:rsidRPr="00EA5A21" w:rsidRDefault="00792214" w:rsidP="00AE18FB">
      <w:pPr>
        <w:pStyle w:val="ListParagraph"/>
        <w:ind w:left="2088"/>
        <w:jc w:val="both"/>
        <w:rPr>
          <w:rFonts w:asciiTheme="majorBidi" w:hAnsiTheme="majorBidi" w:cstheme="majorBidi"/>
          <w:bCs/>
          <w:lang w:val="en-CA"/>
        </w:rPr>
      </w:pPr>
      <w:r w:rsidRPr="00EA5A21">
        <w:rPr>
          <w:rFonts w:asciiTheme="majorBidi" w:hAnsiTheme="majorBidi" w:cstheme="majorBidi"/>
          <w:bCs/>
          <w:lang w:val="en-CA"/>
        </w:rPr>
        <w:t>Fixed 360 Indoor/Outdoor Camera:</w:t>
      </w:r>
    </w:p>
    <w:p w14:paraId="6C6A5E96" w14:textId="77777777" w:rsidR="00792214" w:rsidRPr="00EA5A21" w:rsidRDefault="00792214" w:rsidP="00AE18FB">
      <w:pPr>
        <w:pStyle w:val="ListParagraph"/>
        <w:spacing w:after="120"/>
        <w:ind w:left="2520"/>
        <w:jc w:val="both"/>
        <w:rPr>
          <w:rFonts w:asciiTheme="majorBidi" w:hAnsiTheme="majorBidi" w:cstheme="majorBidi"/>
          <w:bCs/>
          <w:sz w:val="20"/>
          <w:szCs w:val="20"/>
          <w:lang w:val="en-CA"/>
        </w:rPr>
      </w:pPr>
      <w:r w:rsidRPr="00EA5A21">
        <w:rPr>
          <w:rFonts w:asciiTheme="majorBidi" w:hAnsiTheme="majorBidi" w:cstheme="majorBidi"/>
          <w:bCs/>
          <w:sz w:val="20"/>
          <w:szCs w:val="20"/>
          <w:lang w:val="en-CA"/>
        </w:rPr>
        <w:t>AXIS Communications P3717-PLE</w:t>
      </w:r>
    </w:p>
    <w:p w14:paraId="47BB8306" w14:textId="77D6305A" w:rsidR="00792214" w:rsidRPr="00EA5A21" w:rsidRDefault="00792214" w:rsidP="00AE18FB">
      <w:pPr>
        <w:pStyle w:val="ListParagraph"/>
        <w:spacing w:after="240"/>
        <w:jc w:val="both"/>
        <w:rPr>
          <w:rFonts w:asciiTheme="majorBidi" w:hAnsiTheme="majorBidi" w:cstheme="majorBidi"/>
          <w:bCs/>
          <w:lang w:val="en-CA"/>
        </w:rPr>
      </w:pPr>
      <w:r w:rsidRPr="00EA5A21">
        <w:rPr>
          <w:rFonts w:asciiTheme="majorBidi" w:hAnsiTheme="majorBidi" w:cstheme="majorBidi"/>
          <w:bCs/>
          <w:lang w:val="en-CA"/>
        </w:rPr>
        <w:t>Use the latest generation of the equipment mentioned in this paragraph</w:t>
      </w:r>
      <w:r w:rsidR="00C420F7">
        <w:rPr>
          <w:rFonts w:asciiTheme="majorBidi" w:hAnsiTheme="majorBidi" w:cstheme="majorBidi"/>
          <w:bCs/>
          <w:lang w:val="en-CA"/>
        </w:rPr>
        <w:t xml:space="preserve">.  </w:t>
      </w:r>
      <w:r w:rsidRPr="00EA5A21">
        <w:rPr>
          <w:rFonts w:asciiTheme="majorBidi" w:hAnsiTheme="majorBidi" w:cstheme="majorBidi"/>
          <w:bCs/>
          <w:lang w:val="en-CA"/>
        </w:rPr>
        <w:t>The contractor must ensure that all equipment which is being supplied will be compatible with the existing and previously installed components</w:t>
      </w:r>
      <w:r w:rsidR="00C420F7">
        <w:rPr>
          <w:rFonts w:asciiTheme="majorBidi" w:hAnsiTheme="majorBidi" w:cstheme="majorBidi"/>
          <w:bCs/>
          <w:lang w:val="en-CA"/>
        </w:rPr>
        <w:t xml:space="preserve">.  </w:t>
      </w:r>
      <w:r w:rsidRPr="00EA5A21">
        <w:rPr>
          <w:rFonts w:asciiTheme="majorBidi" w:hAnsiTheme="majorBidi" w:cstheme="majorBidi"/>
          <w:bCs/>
          <w:lang w:val="en-CA"/>
        </w:rPr>
        <w:t>If any modifications or upgrades are required, these changes must be included in the project budget and identified in the proposal.</w:t>
      </w:r>
    </w:p>
    <w:p w14:paraId="7F9E519F" w14:textId="6F09DF1C" w:rsidR="00792214" w:rsidRPr="00760522" w:rsidRDefault="00792214" w:rsidP="00197B13">
      <w:pPr>
        <w:pStyle w:val="Header"/>
        <w:numPr>
          <w:ilvl w:val="0"/>
          <w:numId w:val="108"/>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The DVMS shall support at least the industry-standard Motion JPEG, MPEG-4</w:t>
      </w:r>
      <w:r w:rsidR="004F7917">
        <w:rPr>
          <w:rFonts w:asciiTheme="majorBidi" w:hAnsiTheme="majorBidi" w:cstheme="majorBidi"/>
          <w:bCs/>
          <w:sz w:val="22"/>
          <w:szCs w:val="22"/>
        </w:rPr>
        <w:t>,</w:t>
      </w:r>
      <w:r w:rsidR="004F7917" w:rsidRPr="00760522">
        <w:rPr>
          <w:rFonts w:asciiTheme="majorBidi" w:hAnsiTheme="majorBidi" w:cstheme="majorBidi"/>
          <w:bCs/>
          <w:sz w:val="22"/>
          <w:szCs w:val="22"/>
        </w:rPr>
        <w:t xml:space="preserve"> </w:t>
      </w:r>
      <w:r w:rsidRPr="00760522">
        <w:rPr>
          <w:rFonts w:asciiTheme="majorBidi" w:hAnsiTheme="majorBidi" w:cstheme="majorBidi"/>
          <w:bCs/>
          <w:sz w:val="22"/>
          <w:szCs w:val="22"/>
        </w:rPr>
        <w:t>H.264, and H.265 as well as Axis’s Zipstream technology encoding formats.</w:t>
      </w:r>
    </w:p>
    <w:p w14:paraId="6C370A4D" w14:textId="5B74308B" w:rsidR="006A0834" w:rsidRDefault="00792214" w:rsidP="00197B13">
      <w:pPr>
        <w:pStyle w:val="Header"/>
        <w:numPr>
          <w:ilvl w:val="0"/>
          <w:numId w:val="108"/>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The DVMS system shall be fully integrated with the Lenel OnGuard version currently in use by York Region and be fully compatible with all announced Versions of OnGuard at the time of installation</w:t>
      </w:r>
      <w:r w:rsidR="004F7917">
        <w:rPr>
          <w:rFonts w:asciiTheme="majorBidi" w:hAnsiTheme="majorBidi" w:cstheme="majorBidi"/>
          <w:bCs/>
          <w:sz w:val="22"/>
          <w:szCs w:val="22"/>
        </w:rPr>
        <w:t xml:space="preserve">.  </w:t>
      </w:r>
      <w:r w:rsidRPr="00760522">
        <w:rPr>
          <w:rFonts w:asciiTheme="majorBidi" w:hAnsiTheme="majorBidi" w:cstheme="majorBidi"/>
          <w:bCs/>
          <w:sz w:val="22"/>
          <w:szCs w:val="22"/>
        </w:rPr>
        <w:t>Lenel OnGuard will be used as the primary user interface</w:t>
      </w:r>
      <w:bookmarkStart w:id="9713" w:name="_Toc274211156"/>
      <w:r w:rsidR="006A0834">
        <w:rPr>
          <w:rFonts w:asciiTheme="majorBidi" w:hAnsiTheme="majorBidi" w:cstheme="majorBidi"/>
          <w:bCs/>
          <w:sz w:val="22"/>
          <w:szCs w:val="22"/>
        </w:rPr>
        <w:t>.</w:t>
      </w:r>
    </w:p>
    <w:p w14:paraId="7152C8D2" w14:textId="6D960E10" w:rsidR="00792214" w:rsidRPr="006E490B" w:rsidRDefault="00792214" w:rsidP="00197B13">
      <w:pPr>
        <w:pStyle w:val="Header"/>
        <w:numPr>
          <w:ilvl w:val="0"/>
          <w:numId w:val="168"/>
        </w:numPr>
        <w:spacing w:after="240"/>
        <w:jc w:val="both"/>
        <w:rPr>
          <w:rFonts w:asciiTheme="majorBidi" w:hAnsiTheme="majorBidi" w:cstheme="majorBidi"/>
          <w:b/>
          <w:bCs/>
          <w:sz w:val="22"/>
          <w:szCs w:val="22"/>
        </w:rPr>
      </w:pPr>
      <w:r w:rsidRPr="006E490B">
        <w:rPr>
          <w:rFonts w:asciiTheme="majorBidi" w:hAnsiTheme="majorBidi" w:cstheme="majorBidi"/>
          <w:b/>
          <w:bCs/>
          <w:sz w:val="22"/>
          <w:szCs w:val="22"/>
        </w:rPr>
        <w:t>Network and Video Cabling</w:t>
      </w:r>
      <w:bookmarkEnd w:id="9713"/>
    </w:p>
    <w:p w14:paraId="0FEF07EB" w14:textId="47E10890" w:rsidR="00792214" w:rsidRPr="00F12F3D" w:rsidRDefault="00792214" w:rsidP="00197B13">
      <w:pPr>
        <w:pStyle w:val="Header"/>
        <w:numPr>
          <w:ilvl w:val="0"/>
          <w:numId w:val="176"/>
        </w:numPr>
        <w:spacing w:after="120"/>
        <w:jc w:val="both"/>
        <w:rPr>
          <w:rFonts w:asciiTheme="majorBidi" w:hAnsiTheme="majorBidi" w:cstheme="majorBidi"/>
          <w:bCs/>
          <w:sz w:val="22"/>
          <w:szCs w:val="22"/>
        </w:rPr>
      </w:pPr>
      <w:r w:rsidRPr="00F12F3D">
        <w:rPr>
          <w:rFonts w:asciiTheme="majorBidi" w:hAnsiTheme="majorBidi" w:cstheme="majorBidi"/>
          <w:bCs/>
          <w:sz w:val="22"/>
          <w:szCs w:val="22"/>
        </w:rPr>
        <w:t>A Local Area Network (LAN) shall be provided for communication between the system elements</w:t>
      </w:r>
      <w:r w:rsidR="004F7917">
        <w:rPr>
          <w:rFonts w:asciiTheme="majorBidi" w:hAnsiTheme="majorBidi" w:cstheme="majorBidi"/>
          <w:bCs/>
          <w:sz w:val="22"/>
          <w:szCs w:val="22"/>
        </w:rPr>
        <w:t xml:space="preserve">.  </w:t>
      </w:r>
      <w:r w:rsidRPr="00F12F3D">
        <w:rPr>
          <w:rFonts w:asciiTheme="majorBidi" w:hAnsiTheme="majorBidi" w:cstheme="majorBidi"/>
          <w:bCs/>
          <w:sz w:val="22"/>
          <w:szCs w:val="22"/>
        </w:rPr>
        <w:t>All interfaces to the LAN shall be a minimum of 1000BaseTX Ethernet</w:t>
      </w:r>
      <w:r w:rsidR="00C420F7">
        <w:rPr>
          <w:rFonts w:asciiTheme="majorBidi" w:hAnsiTheme="majorBidi" w:cstheme="majorBidi"/>
          <w:bCs/>
          <w:sz w:val="22"/>
          <w:szCs w:val="22"/>
        </w:rPr>
        <w:t xml:space="preserve">.  </w:t>
      </w:r>
      <w:r w:rsidRPr="00F12F3D">
        <w:rPr>
          <w:rFonts w:asciiTheme="majorBidi" w:hAnsiTheme="majorBidi" w:cstheme="majorBidi"/>
          <w:bCs/>
          <w:sz w:val="22"/>
          <w:szCs w:val="22"/>
        </w:rPr>
        <w:t>The LAN may use additional technologies within the backbone for greater speed or distance</w:t>
      </w:r>
      <w:r w:rsidR="00C420F7">
        <w:rPr>
          <w:rFonts w:asciiTheme="majorBidi" w:hAnsiTheme="majorBidi" w:cstheme="majorBidi"/>
          <w:bCs/>
          <w:sz w:val="22"/>
          <w:szCs w:val="22"/>
        </w:rPr>
        <w:t xml:space="preserve">.  </w:t>
      </w:r>
      <w:r w:rsidRPr="00F12F3D">
        <w:rPr>
          <w:rFonts w:asciiTheme="majorBidi" w:hAnsiTheme="majorBidi" w:cstheme="majorBidi"/>
          <w:bCs/>
          <w:sz w:val="22"/>
          <w:szCs w:val="22"/>
        </w:rPr>
        <w:t>Acceptable types are:</w:t>
      </w:r>
    </w:p>
    <w:p w14:paraId="600F7DF0" w14:textId="77777777" w:rsidR="00792214" w:rsidRPr="00EA5A21" w:rsidRDefault="00792214" w:rsidP="00AE18FB">
      <w:pPr>
        <w:pStyle w:val="ListParagraph"/>
        <w:numPr>
          <w:ilvl w:val="1"/>
          <w:numId w:val="13"/>
        </w:numPr>
        <w:ind w:left="2160"/>
        <w:jc w:val="both"/>
        <w:rPr>
          <w:rFonts w:asciiTheme="majorBidi" w:hAnsiTheme="majorBidi" w:cstheme="majorBidi"/>
          <w:bCs/>
          <w:lang w:val="en-CA"/>
        </w:rPr>
      </w:pPr>
      <w:r w:rsidRPr="00EA5A21">
        <w:rPr>
          <w:rFonts w:asciiTheme="majorBidi" w:hAnsiTheme="majorBidi" w:cstheme="majorBidi"/>
          <w:bCs/>
          <w:lang w:val="en-CA"/>
        </w:rPr>
        <w:t>FDDI (Fibre Distributed Data Interface)</w:t>
      </w:r>
    </w:p>
    <w:p w14:paraId="4D5F4989" w14:textId="77777777" w:rsidR="00792214" w:rsidRPr="00EA5A21" w:rsidRDefault="00792214" w:rsidP="00AE18FB">
      <w:pPr>
        <w:pStyle w:val="ListParagraph"/>
        <w:numPr>
          <w:ilvl w:val="1"/>
          <w:numId w:val="13"/>
        </w:numPr>
        <w:ind w:left="2160"/>
        <w:jc w:val="both"/>
        <w:rPr>
          <w:rFonts w:asciiTheme="majorBidi" w:hAnsiTheme="majorBidi" w:cstheme="majorBidi"/>
          <w:bCs/>
          <w:lang w:val="en-CA"/>
        </w:rPr>
      </w:pPr>
      <w:r w:rsidRPr="00EA5A21">
        <w:rPr>
          <w:rFonts w:asciiTheme="majorBidi" w:hAnsiTheme="majorBidi" w:cstheme="majorBidi"/>
          <w:bCs/>
          <w:lang w:val="en-CA"/>
        </w:rPr>
        <w:t>1000BaseSX or 1000BaseLX Gigabit Ethernet (fibre)</w:t>
      </w:r>
    </w:p>
    <w:p w14:paraId="5B94F571" w14:textId="77777777" w:rsidR="00792214" w:rsidRPr="00EA5A21" w:rsidRDefault="00792214" w:rsidP="00AE18FB">
      <w:pPr>
        <w:pStyle w:val="ListParagraph"/>
        <w:numPr>
          <w:ilvl w:val="1"/>
          <w:numId w:val="13"/>
        </w:numPr>
        <w:ind w:left="2160"/>
        <w:jc w:val="both"/>
        <w:rPr>
          <w:rFonts w:asciiTheme="majorBidi" w:hAnsiTheme="majorBidi" w:cstheme="majorBidi"/>
          <w:bCs/>
          <w:lang w:val="en-CA"/>
        </w:rPr>
      </w:pPr>
      <w:r w:rsidRPr="00EA5A21">
        <w:rPr>
          <w:rFonts w:asciiTheme="majorBidi" w:hAnsiTheme="majorBidi" w:cstheme="majorBidi"/>
          <w:bCs/>
          <w:lang w:val="en-CA"/>
        </w:rPr>
        <w:t>Asynchronous Transfer Mode (ATM)</w:t>
      </w:r>
    </w:p>
    <w:p w14:paraId="7C98E6BC" w14:textId="77777777" w:rsidR="00792214" w:rsidRPr="00EA5A21" w:rsidRDefault="00792214" w:rsidP="00AE18FB">
      <w:pPr>
        <w:pStyle w:val="ListParagraph"/>
        <w:numPr>
          <w:ilvl w:val="1"/>
          <w:numId w:val="13"/>
        </w:numPr>
        <w:spacing w:after="240"/>
        <w:ind w:left="2160"/>
        <w:jc w:val="both"/>
        <w:rPr>
          <w:rFonts w:asciiTheme="majorBidi" w:hAnsiTheme="majorBidi" w:cstheme="majorBidi"/>
          <w:bCs/>
          <w:lang w:val="en-CA"/>
        </w:rPr>
      </w:pPr>
      <w:r w:rsidRPr="00EA5A21">
        <w:rPr>
          <w:rFonts w:asciiTheme="majorBidi" w:hAnsiTheme="majorBidi" w:cstheme="majorBidi"/>
          <w:bCs/>
          <w:lang w:val="en-CA"/>
        </w:rPr>
        <w:t>1000BASE-TX</w:t>
      </w:r>
    </w:p>
    <w:p w14:paraId="10D8AFB6" w14:textId="1F124F7C" w:rsidR="00792214" w:rsidRPr="00760522" w:rsidRDefault="00792214" w:rsidP="00197B13">
      <w:pPr>
        <w:pStyle w:val="Header"/>
        <w:numPr>
          <w:ilvl w:val="0"/>
          <w:numId w:val="176"/>
        </w:numPr>
        <w:spacing w:after="120"/>
        <w:jc w:val="both"/>
        <w:rPr>
          <w:rFonts w:asciiTheme="majorBidi" w:hAnsiTheme="majorBidi" w:cstheme="majorBidi"/>
          <w:bCs/>
          <w:sz w:val="22"/>
          <w:szCs w:val="22"/>
        </w:rPr>
      </w:pPr>
      <w:r w:rsidRPr="00B81ECE">
        <w:rPr>
          <w:rFonts w:asciiTheme="majorBidi" w:hAnsiTheme="majorBidi" w:cstheme="majorBidi"/>
          <w:bCs/>
          <w:sz w:val="22"/>
          <w:szCs w:val="22"/>
        </w:rPr>
        <w:t>The LAN shall use standard network cables</w:t>
      </w:r>
      <w:r w:rsidR="004F7917">
        <w:rPr>
          <w:rFonts w:asciiTheme="majorBidi" w:hAnsiTheme="majorBidi" w:cstheme="majorBidi"/>
          <w:bCs/>
          <w:sz w:val="22"/>
          <w:szCs w:val="22"/>
        </w:rPr>
        <w:t xml:space="preserve">.  </w:t>
      </w:r>
      <w:r w:rsidRPr="00B81ECE">
        <w:rPr>
          <w:rFonts w:asciiTheme="majorBidi" w:hAnsiTheme="majorBidi" w:cstheme="majorBidi"/>
          <w:bCs/>
          <w:sz w:val="22"/>
          <w:szCs w:val="22"/>
        </w:rPr>
        <w:t>Acceptable cable types are:</w:t>
      </w:r>
    </w:p>
    <w:p w14:paraId="63D9A4DE" w14:textId="77777777" w:rsidR="00792214" w:rsidRPr="00F01A2F" w:rsidRDefault="00792214" w:rsidP="00197B13">
      <w:pPr>
        <w:pStyle w:val="ListParagraph"/>
        <w:numPr>
          <w:ilvl w:val="0"/>
          <w:numId w:val="110"/>
        </w:numPr>
        <w:jc w:val="both"/>
        <w:rPr>
          <w:rFonts w:asciiTheme="majorBidi" w:hAnsiTheme="majorBidi" w:cstheme="majorBidi"/>
          <w:bCs/>
          <w:lang w:val="en-CA"/>
        </w:rPr>
      </w:pPr>
      <w:r w:rsidRPr="00F01A2F">
        <w:rPr>
          <w:rFonts w:asciiTheme="majorBidi" w:hAnsiTheme="majorBidi" w:cstheme="majorBidi"/>
          <w:bCs/>
          <w:lang w:val="en-CA"/>
        </w:rPr>
        <w:t>Optical Fibre</w:t>
      </w:r>
    </w:p>
    <w:p w14:paraId="2F96CAFE" w14:textId="77777777" w:rsidR="00792214" w:rsidRPr="00F01A2F" w:rsidRDefault="00792214" w:rsidP="00197B13">
      <w:pPr>
        <w:pStyle w:val="ListParagraph"/>
        <w:numPr>
          <w:ilvl w:val="0"/>
          <w:numId w:val="110"/>
        </w:numPr>
        <w:spacing w:after="240"/>
        <w:jc w:val="both"/>
        <w:rPr>
          <w:rFonts w:asciiTheme="majorBidi" w:hAnsiTheme="majorBidi" w:cstheme="majorBidi"/>
          <w:bCs/>
          <w:lang w:val="en-CA"/>
        </w:rPr>
      </w:pPr>
      <w:r w:rsidRPr="00F01A2F">
        <w:rPr>
          <w:rFonts w:asciiTheme="majorBidi" w:hAnsiTheme="majorBidi" w:cstheme="majorBidi"/>
          <w:bCs/>
          <w:lang w:val="en-CA"/>
        </w:rPr>
        <w:t>Category 6 or greater Unshielded Twisted Pair (UTP)</w:t>
      </w:r>
    </w:p>
    <w:p w14:paraId="46F62CCB" w14:textId="1C80135A" w:rsidR="00792214" w:rsidRPr="00760522" w:rsidRDefault="00792214" w:rsidP="00197B13">
      <w:pPr>
        <w:pStyle w:val="Header"/>
        <w:numPr>
          <w:ilvl w:val="0"/>
          <w:numId w:val="176"/>
        </w:numPr>
        <w:spacing w:after="240"/>
        <w:jc w:val="both"/>
        <w:rPr>
          <w:rFonts w:asciiTheme="majorBidi" w:hAnsiTheme="majorBidi" w:cstheme="majorBidi"/>
          <w:bCs/>
          <w:sz w:val="22"/>
          <w:szCs w:val="22"/>
        </w:rPr>
      </w:pPr>
      <w:r w:rsidRPr="00B81ECE">
        <w:rPr>
          <w:rFonts w:asciiTheme="majorBidi" w:hAnsiTheme="majorBidi" w:cstheme="majorBidi"/>
          <w:bCs/>
          <w:sz w:val="22"/>
          <w:szCs w:val="22"/>
        </w:rPr>
        <w:t>The LAN shall be logically and/or physically separate from any existing LAN infrastructure</w:t>
      </w:r>
      <w:r w:rsidR="00C420F7">
        <w:rPr>
          <w:rFonts w:asciiTheme="majorBidi" w:hAnsiTheme="majorBidi" w:cstheme="majorBidi"/>
          <w:bCs/>
          <w:sz w:val="22"/>
          <w:szCs w:val="22"/>
        </w:rPr>
        <w:t xml:space="preserve">.  </w:t>
      </w:r>
      <w:r w:rsidRPr="00B81ECE">
        <w:rPr>
          <w:rFonts w:asciiTheme="majorBidi" w:hAnsiTheme="majorBidi" w:cstheme="majorBidi"/>
          <w:bCs/>
          <w:sz w:val="22"/>
          <w:szCs w:val="22"/>
        </w:rPr>
        <w:t xml:space="preserve">Interconnection to other LANs shall </w:t>
      </w:r>
      <w:r w:rsidRPr="00760522">
        <w:rPr>
          <w:rFonts w:asciiTheme="majorBidi" w:hAnsiTheme="majorBidi" w:cstheme="majorBidi"/>
          <w:b/>
          <w:bCs/>
          <w:sz w:val="22"/>
          <w:szCs w:val="22"/>
        </w:rPr>
        <w:t xml:space="preserve">only </w:t>
      </w:r>
      <w:r w:rsidRPr="00760522">
        <w:rPr>
          <w:rFonts w:asciiTheme="majorBidi" w:hAnsiTheme="majorBidi" w:cstheme="majorBidi"/>
          <w:bCs/>
          <w:sz w:val="22"/>
          <w:szCs w:val="22"/>
        </w:rPr>
        <w:t>be through one of the following:</w:t>
      </w:r>
    </w:p>
    <w:p w14:paraId="6D213C43" w14:textId="77777777" w:rsidR="00792214" w:rsidRPr="00F01A2F" w:rsidRDefault="00792214" w:rsidP="00197B13">
      <w:pPr>
        <w:pStyle w:val="ListParagraph"/>
        <w:numPr>
          <w:ilvl w:val="0"/>
          <w:numId w:val="109"/>
        </w:numPr>
        <w:jc w:val="both"/>
        <w:rPr>
          <w:rFonts w:asciiTheme="majorBidi" w:hAnsiTheme="majorBidi" w:cstheme="majorBidi"/>
          <w:bCs/>
          <w:lang w:val="en-CA"/>
        </w:rPr>
      </w:pPr>
      <w:r w:rsidRPr="00F01A2F">
        <w:rPr>
          <w:rFonts w:asciiTheme="majorBidi" w:hAnsiTheme="majorBidi" w:cstheme="majorBidi"/>
          <w:bCs/>
          <w:lang w:val="en-CA"/>
        </w:rPr>
        <w:t xml:space="preserve">A router </w:t>
      </w:r>
    </w:p>
    <w:p w14:paraId="2F11D259" w14:textId="77777777" w:rsidR="00792214" w:rsidRPr="00F01A2F" w:rsidRDefault="00792214" w:rsidP="00197B13">
      <w:pPr>
        <w:pStyle w:val="ListParagraph"/>
        <w:numPr>
          <w:ilvl w:val="0"/>
          <w:numId w:val="109"/>
        </w:numPr>
        <w:jc w:val="both"/>
        <w:rPr>
          <w:rFonts w:asciiTheme="majorBidi" w:hAnsiTheme="majorBidi" w:cstheme="majorBidi"/>
          <w:bCs/>
          <w:lang w:val="en-CA"/>
        </w:rPr>
      </w:pPr>
      <w:r w:rsidRPr="00F01A2F">
        <w:rPr>
          <w:rFonts w:asciiTheme="majorBidi" w:hAnsiTheme="majorBidi" w:cstheme="majorBidi"/>
          <w:bCs/>
          <w:lang w:val="en-CA"/>
        </w:rPr>
        <w:t>A Layer 3 capable network switch</w:t>
      </w:r>
    </w:p>
    <w:p w14:paraId="59BF6B7C" w14:textId="78732C39" w:rsidR="00792214" w:rsidRPr="00F01A2F" w:rsidRDefault="00792214" w:rsidP="00197B13">
      <w:pPr>
        <w:pStyle w:val="ListParagraph"/>
        <w:numPr>
          <w:ilvl w:val="0"/>
          <w:numId w:val="109"/>
        </w:numPr>
        <w:spacing w:after="240"/>
        <w:jc w:val="both"/>
        <w:rPr>
          <w:rFonts w:asciiTheme="majorBidi" w:hAnsiTheme="majorBidi" w:cstheme="majorBidi"/>
          <w:bCs/>
          <w:lang w:val="en-CA"/>
        </w:rPr>
      </w:pPr>
      <w:r w:rsidRPr="00F01A2F">
        <w:rPr>
          <w:rFonts w:asciiTheme="majorBidi" w:hAnsiTheme="majorBidi" w:cstheme="majorBidi"/>
          <w:bCs/>
          <w:lang w:val="en-CA"/>
        </w:rPr>
        <w:t>As an additional VLAN to the existing LAN equipment</w:t>
      </w:r>
      <w:r w:rsidR="00C420F7">
        <w:rPr>
          <w:rFonts w:asciiTheme="majorBidi" w:hAnsiTheme="majorBidi" w:cstheme="majorBidi"/>
          <w:bCs/>
          <w:lang w:val="en-CA"/>
        </w:rPr>
        <w:t xml:space="preserve">.  </w:t>
      </w:r>
      <w:r w:rsidRPr="00F01A2F">
        <w:rPr>
          <w:rFonts w:asciiTheme="majorBidi" w:hAnsiTheme="majorBidi" w:cstheme="majorBidi"/>
          <w:bCs/>
          <w:lang w:val="en-CA"/>
        </w:rPr>
        <w:t>Where required to interconnect VLANs, a router or Layer 3 capable switch shall be provided by the contractor.</w:t>
      </w:r>
    </w:p>
    <w:p w14:paraId="1F8B5502" w14:textId="6291F861" w:rsidR="00792214" w:rsidRPr="00760522" w:rsidRDefault="00792214" w:rsidP="00197B13">
      <w:pPr>
        <w:pStyle w:val="Header"/>
        <w:numPr>
          <w:ilvl w:val="0"/>
          <w:numId w:val="176"/>
        </w:numPr>
        <w:spacing w:after="240"/>
        <w:jc w:val="both"/>
        <w:rPr>
          <w:rFonts w:asciiTheme="majorBidi" w:hAnsiTheme="majorBidi" w:cstheme="majorBidi"/>
          <w:bCs/>
          <w:sz w:val="22"/>
          <w:szCs w:val="22"/>
        </w:rPr>
      </w:pPr>
      <w:r w:rsidRPr="00B81ECE">
        <w:rPr>
          <w:rFonts w:asciiTheme="majorBidi" w:hAnsiTheme="majorBidi" w:cstheme="majorBidi"/>
          <w:bCs/>
          <w:sz w:val="22"/>
          <w:szCs w:val="22"/>
        </w:rPr>
        <w:t>Network video cables shall not be run back to the Camera Server i</w:t>
      </w:r>
      <w:r w:rsidRPr="00760522">
        <w:rPr>
          <w:rFonts w:asciiTheme="majorBidi" w:hAnsiTheme="majorBidi" w:cstheme="majorBidi"/>
          <w:bCs/>
          <w:sz w:val="22"/>
          <w:szCs w:val="22"/>
        </w:rPr>
        <w:t>ndividually</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All communications with the Camera Server shall be via the LAN</w:t>
      </w:r>
      <w:r w:rsidR="00C420F7">
        <w:rPr>
          <w:rFonts w:asciiTheme="majorBidi" w:hAnsiTheme="majorBidi" w:cstheme="majorBidi"/>
          <w:bCs/>
          <w:sz w:val="22"/>
          <w:szCs w:val="22"/>
        </w:rPr>
        <w:t xml:space="preserve">.  </w:t>
      </w:r>
      <w:r w:rsidRPr="00760522">
        <w:rPr>
          <w:rFonts w:asciiTheme="majorBidi" w:hAnsiTheme="majorBidi" w:cstheme="majorBidi"/>
          <w:bCs/>
          <w:sz w:val="22"/>
          <w:szCs w:val="22"/>
        </w:rPr>
        <w:t>Each network camera or video streamer shall have a single network interface which is to be used for video and also Pan/Tilt/Zoom communications</w:t>
      </w:r>
      <w:r w:rsidR="00C420F7">
        <w:rPr>
          <w:rFonts w:asciiTheme="majorBidi" w:hAnsiTheme="majorBidi" w:cstheme="majorBidi"/>
          <w:bCs/>
          <w:sz w:val="22"/>
          <w:szCs w:val="22"/>
        </w:rPr>
        <w:t xml:space="preserve">.  </w:t>
      </w:r>
    </w:p>
    <w:p w14:paraId="3F48E2DA" w14:textId="0D8B4453" w:rsidR="00792214" w:rsidRPr="00F12F3D" w:rsidRDefault="00792214" w:rsidP="00197B13">
      <w:pPr>
        <w:pStyle w:val="Header"/>
        <w:numPr>
          <w:ilvl w:val="0"/>
          <w:numId w:val="176"/>
        </w:numPr>
        <w:jc w:val="both"/>
        <w:rPr>
          <w:rFonts w:asciiTheme="majorBidi" w:hAnsiTheme="majorBidi" w:cstheme="majorBidi"/>
          <w:bCs/>
          <w:sz w:val="22"/>
          <w:szCs w:val="22"/>
        </w:rPr>
      </w:pPr>
      <w:r w:rsidRPr="00760522">
        <w:rPr>
          <w:rFonts w:asciiTheme="majorBidi" w:hAnsiTheme="majorBidi" w:cstheme="majorBidi"/>
          <w:bCs/>
          <w:sz w:val="22"/>
          <w:szCs w:val="22"/>
        </w:rPr>
        <w:t>Supply a complete and working Closed-Circuit Television System (CCTV) System and Digital Video Management System (DVMS).</w:t>
      </w:r>
    </w:p>
    <w:p w14:paraId="6A3396B7" w14:textId="77777777" w:rsidR="00792214" w:rsidRPr="00F12F3D" w:rsidRDefault="00792214" w:rsidP="00AE18FB">
      <w:pPr>
        <w:rPr>
          <w:rFonts w:asciiTheme="majorBidi" w:hAnsiTheme="majorBidi" w:cstheme="majorBidi"/>
          <w:bCs/>
        </w:rPr>
      </w:pPr>
      <w:r w:rsidRPr="00F12F3D">
        <w:rPr>
          <w:rFonts w:asciiTheme="majorBidi" w:hAnsiTheme="majorBidi" w:cstheme="majorBidi"/>
          <w:bCs/>
        </w:rPr>
        <w:br w:type="page"/>
      </w:r>
    </w:p>
    <w:p w14:paraId="7B3623D4" w14:textId="46444A55" w:rsidR="00590196" w:rsidRPr="006569C5" w:rsidRDefault="00590196" w:rsidP="00AE18FB">
      <w:pPr>
        <w:pStyle w:val="heading3a"/>
        <w:numPr>
          <w:ilvl w:val="1"/>
          <w:numId w:val="11"/>
        </w:numPr>
        <w:spacing w:line="240" w:lineRule="auto"/>
        <w:ind w:left="1080" w:hanging="1080"/>
        <w:jc w:val="both"/>
        <w:rPr>
          <w:b/>
          <w:caps w:val="0"/>
          <w:szCs w:val="22"/>
          <w:lang w:val="en-CA"/>
        </w:rPr>
      </w:pPr>
      <w:bookmarkStart w:id="9714" w:name="_Toc72754680"/>
      <w:bookmarkStart w:id="9715" w:name="_Toc72755643"/>
      <w:bookmarkStart w:id="9716" w:name="_Toc72755731"/>
      <w:bookmarkStart w:id="9717" w:name="_Toc72834208"/>
      <w:bookmarkStart w:id="9718" w:name="_Toc72925375"/>
      <w:bookmarkStart w:id="9719" w:name="_Toc72926005"/>
      <w:bookmarkStart w:id="9720" w:name="_Toc72928869"/>
      <w:bookmarkStart w:id="9721" w:name="_Toc72929799"/>
      <w:r w:rsidRPr="006569C5">
        <w:rPr>
          <w:b/>
          <w:caps w:val="0"/>
          <w:szCs w:val="22"/>
          <w:lang w:val="en-CA"/>
        </w:rPr>
        <w:t xml:space="preserve">Appendix </w:t>
      </w:r>
      <w:r w:rsidR="00A51DD8" w:rsidRPr="006569C5">
        <w:rPr>
          <w:b/>
          <w:caps w:val="0"/>
          <w:szCs w:val="22"/>
          <w:lang w:val="en-CA"/>
        </w:rPr>
        <w:t>Q</w:t>
      </w:r>
      <w:r w:rsidRPr="006569C5">
        <w:rPr>
          <w:b/>
          <w:caps w:val="0"/>
          <w:szCs w:val="22"/>
          <w:lang w:val="en-CA"/>
        </w:rPr>
        <w:t xml:space="preserve"> – </w:t>
      </w:r>
      <w:r w:rsidR="00A51DD8" w:rsidRPr="006569C5">
        <w:rPr>
          <w:b/>
          <w:caps w:val="0"/>
          <w:szCs w:val="22"/>
          <w:lang w:val="en-CA"/>
        </w:rPr>
        <w:t>Conduits, Fittings and Accessories</w:t>
      </w:r>
      <w:bookmarkEnd w:id="9714"/>
      <w:bookmarkEnd w:id="9715"/>
      <w:bookmarkEnd w:id="9716"/>
      <w:bookmarkEnd w:id="9717"/>
      <w:bookmarkEnd w:id="9718"/>
      <w:bookmarkEnd w:id="9719"/>
      <w:bookmarkEnd w:id="9720"/>
      <w:bookmarkEnd w:id="9721"/>
    </w:p>
    <w:p w14:paraId="58F52613" w14:textId="77777777" w:rsidR="00792214" w:rsidRPr="00AB1EAD" w:rsidRDefault="00792214" w:rsidP="00197B13">
      <w:pPr>
        <w:pStyle w:val="Header"/>
        <w:numPr>
          <w:ilvl w:val="0"/>
          <w:numId w:val="169"/>
        </w:numPr>
        <w:spacing w:after="240"/>
        <w:jc w:val="both"/>
        <w:rPr>
          <w:rFonts w:asciiTheme="majorBidi" w:hAnsiTheme="majorBidi" w:cstheme="majorBidi"/>
          <w:b/>
          <w:bCs/>
          <w:sz w:val="22"/>
          <w:szCs w:val="22"/>
        </w:rPr>
      </w:pPr>
      <w:r w:rsidRPr="00AB1EAD">
        <w:rPr>
          <w:rFonts w:asciiTheme="majorBidi" w:hAnsiTheme="majorBidi" w:cstheme="majorBidi"/>
          <w:b/>
          <w:bCs/>
          <w:sz w:val="22"/>
          <w:szCs w:val="22"/>
        </w:rPr>
        <w:t>Conduit, Fastenings and Fittings</w:t>
      </w:r>
    </w:p>
    <w:p w14:paraId="0E8A851A" w14:textId="3AA6E38B" w:rsidR="006A0834" w:rsidRDefault="00792214" w:rsidP="00197B13">
      <w:pPr>
        <w:pStyle w:val="Header"/>
        <w:numPr>
          <w:ilvl w:val="0"/>
          <w:numId w:val="111"/>
        </w:numPr>
        <w:spacing w:after="240"/>
        <w:jc w:val="both"/>
        <w:rPr>
          <w:rFonts w:asciiTheme="majorBidi" w:hAnsiTheme="majorBidi" w:cstheme="majorBidi"/>
          <w:b/>
          <w:bCs/>
          <w:sz w:val="22"/>
          <w:szCs w:val="22"/>
        </w:rPr>
      </w:pPr>
      <w:r w:rsidRPr="00760522">
        <w:rPr>
          <w:rFonts w:asciiTheme="majorBidi" w:hAnsiTheme="majorBidi" w:cstheme="majorBidi"/>
          <w:bCs/>
          <w:sz w:val="22"/>
          <w:szCs w:val="22"/>
        </w:rPr>
        <w:t xml:space="preserve">Comply with </w:t>
      </w:r>
      <w:r w:rsidRPr="00760522">
        <w:rPr>
          <w:rFonts w:asciiTheme="majorBidi" w:hAnsiTheme="majorBidi" w:cstheme="majorBidi"/>
          <w:sz w:val="22"/>
          <w:szCs w:val="22"/>
        </w:rPr>
        <w:t>the latest proclaimed version of the</w:t>
      </w:r>
      <w:r w:rsidRPr="00760522">
        <w:rPr>
          <w:rFonts w:asciiTheme="majorBidi" w:hAnsiTheme="majorBidi" w:cstheme="majorBidi"/>
          <w:b/>
          <w:bCs/>
          <w:sz w:val="22"/>
          <w:szCs w:val="22"/>
        </w:rPr>
        <w:t xml:space="preserve"> </w:t>
      </w:r>
      <w:r w:rsidRPr="00F12F3D">
        <w:rPr>
          <w:rFonts w:asciiTheme="majorBidi" w:hAnsiTheme="majorBidi" w:cstheme="majorBidi"/>
          <w:bCs/>
          <w:sz w:val="22"/>
          <w:szCs w:val="22"/>
        </w:rPr>
        <w:t>OESC</w:t>
      </w:r>
      <w:r w:rsidR="006A0834">
        <w:rPr>
          <w:rFonts w:asciiTheme="majorBidi" w:hAnsiTheme="majorBidi" w:cstheme="majorBidi"/>
          <w:b/>
          <w:bCs/>
          <w:sz w:val="22"/>
          <w:szCs w:val="22"/>
        </w:rPr>
        <w:t>.</w:t>
      </w:r>
    </w:p>
    <w:p w14:paraId="77586215" w14:textId="5DAEB090" w:rsidR="00792214" w:rsidRPr="00F12F3D" w:rsidRDefault="00417545" w:rsidP="00197B13">
      <w:pPr>
        <w:pStyle w:val="Header"/>
        <w:numPr>
          <w:ilvl w:val="0"/>
          <w:numId w:val="111"/>
        </w:numPr>
        <w:spacing w:after="240"/>
        <w:jc w:val="both"/>
        <w:rPr>
          <w:rFonts w:asciiTheme="majorBidi" w:hAnsiTheme="majorBidi" w:cstheme="majorBidi"/>
          <w:bCs/>
          <w:sz w:val="22"/>
          <w:szCs w:val="22"/>
        </w:rPr>
      </w:pPr>
      <w:r>
        <w:rPr>
          <w:rFonts w:asciiTheme="majorBidi" w:hAnsiTheme="majorBidi" w:cstheme="majorBidi"/>
          <w:bCs/>
          <w:sz w:val="22"/>
          <w:szCs w:val="22"/>
        </w:rPr>
        <w:t>R</w:t>
      </w:r>
      <w:r w:rsidR="00792214" w:rsidRPr="00F12F3D">
        <w:rPr>
          <w:rFonts w:asciiTheme="majorBidi" w:hAnsiTheme="majorBidi" w:cstheme="majorBidi"/>
          <w:bCs/>
          <w:sz w:val="22"/>
          <w:szCs w:val="22"/>
        </w:rPr>
        <w:t>igid PVC conduit:  Conduit, including elbows and fitting, Schedule 40 wall thickness, solvent weld connections, by IPEX Inc., Carlon or approved equivalent.</w:t>
      </w:r>
    </w:p>
    <w:p w14:paraId="14B7C9BA" w14:textId="56B7C47C" w:rsidR="00792214" w:rsidRPr="00F12F3D" w:rsidRDefault="00792214" w:rsidP="00197B13">
      <w:pPr>
        <w:pStyle w:val="Header"/>
        <w:numPr>
          <w:ilvl w:val="0"/>
          <w:numId w:val="111"/>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Rigid PVC conduit connectors:  Adapter type with threaded male portion, by IPEX Inc., Carlon or approved equivalent.</w:t>
      </w:r>
    </w:p>
    <w:p w14:paraId="69C28F0D" w14:textId="62F9AA74" w:rsidR="00792214" w:rsidRPr="00F12F3D" w:rsidRDefault="00792214" w:rsidP="00197B13">
      <w:pPr>
        <w:pStyle w:val="Header"/>
        <w:numPr>
          <w:ilvl w:val="0"/>
          <w:numId w:val="111"/>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Conduit straps for rigid steel and PVC conduit:  Malleable iron, hot-dip galvanized, single hole type for conduits up to 50 mm, two-hole type for conduits larger than 50 mm.</w:t>
      </w:r>
    </w:p>
    <w:p w14:paraId="67F6E58C" w14:textId="2F741E85" w:rsidR="00792214" w:rsidRPr="00F12F3D" w:rsidRDefault="00792214" w:rsidP="00197B13">
      <w:pPr>
        <w:pStyle w:val="Header"/>
        <w:numPr>
          <w:ilvl w:val="0"/>
          <w:numId w:val="111"/>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Beam clamps:  Hot dip galvanized steel designed to clamp onto both sides of the flange</w:t>
      </w:r>
      <w:r w:rsidR="00C420F7">
        <w:rPr>
          <w:rFonts w:asciiTheme="majorBidi" w:hAnsiTheme="majorBidi" w:cstheme="majorBidi"/>
          <w:bCs/>
          <w:sz w:val="22"/>
          <w:szCs w:val="22"/>
        </w:rPr>
        <w:t xml:space="preserve">.  </w:t>
      </w:r>
      <w:r w:rsidRPr="00F12F3D">
        <w:rPr>
          <w:rFonts w:asciiTheme="majorBidi" w:hAnsiTheme="majorBidi" w:cstheme="majorBidi"/>
          <w:bCs/>
          <w:sz w:val="22"/>
          <w:szCs w:val="22"/>
        </w:rPr>
        <w:t>Cat. #S997BC-HG (100-230 mm flange) by Sasco Tube &amp; Roll Forming Inc., Cat. #S999BC-HA (175-430 mm flange) by Sasco Tube &amp; Roll Forming Inc., or type CS91 by Construt Inc. or approved equivalent.</w:t>
      </w:r>
    </w:p>
    <w:p w14:paraId="05D1276C" w14:textId="14C391B0" w:rsidR="00792214" w:rsidRPr="00C52589" w:rsidRDefault="00792214" w:rsidP="00197B13">
      <w:pPr>
        <w:pStyle w:val="Header"/>
        <w:numPr>
          <w:ilvl w:val="0"/>
          <w:numId w:val="111"/>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Expansion couplings:  With ground straps or clamps</w:t>
      </w:r>
      <w:r w:rsidR="00C420F7">
        <w:rPr>
          <w:rFonts w:asciiTheme="majorBidi" w:hAnsiTheme="majorBidi" w:cstheme="majorBidi"/>
          <w:bCs/>
          <w:sz w:val="22"/>
          <w:szCs w:val="22"/>
        </w:rPr>
        <w:t xml:space="preserve">.  </w:t>
      </w:r>
      <w:r w:rsidRPr="00F12F3D">
        <w:rPr>
          <w:rFonts w:asciiTheme="majorBidi" w:hAnsiTheme="majorBidi" w:cstheme="majorBidi"/>
          <w:bCs/>
          <w:sz w:val="22"/>
          <w:szCs w:val="22"/>
        </w:rPr>
        <w:t>Type XJ by Cooper Crouse-Hinds Canada or approved equivalent.</w:t>
      </w:r>
    </w:p>
    <w:p w14:paraId="43E1FB81" w14:textId="7E836682" w:rsidR="00792214" w:rsidRPr="002E5543" w:rsidRDefault="00792214" w:rsidP="00197B13">
      <w:pPr>
        <w:pStyle w:val="Header"/>
        <w:numPr>
          <w:ilvl w:val="0"/>
          <w:numId w:val="111"/>
        </w:numPr>
        <w:spacing w:after="240"/>
        <w:jc w:val="both"/>
        <w:rPr>
          <w:rFonts w:asciiTheme="majorBidi" w:hAnsiTheme="majorBidi" w:cstheme="majorBidi"/>
          <w:bCs/>
          <w:sz w:val="22"/>
          <w:szCs w:val="22"/>
        </w:rPr>
      </w:pPr>
      <w:r w:rsidRPr="00C52589">
        <w:rPr>
          <w:rFonts w:asciiTheme="majorBidi" w:hAnsiTheme="majorBidi" w:cstheme="majorBidi"/>
          <w:bCs/>
          <w:sz w:val="22"/>
          <w:szCs w:val="22"/>
        </w:rPr>
        <w:t>Swivel couplings:  Threaded, one piece, by Elliot Electrical Manufacturing Co. Running threads are not acceptable or approved equivalent.</w:t>
      </w:r>
    </w:p>
    <w:p w14:paraId="4F7A5037" w14:textId="1200974B" w:rsidR="00792214" w:rsidRPr="002E5543" w:rsidRDefault="00792214" w:rsidP="00197B13">
      <w:pPr>
        <w:pStyle w:val="Header"/>
        <w:numPr>
          <w:ilvl w:val="0"/>
          <w:numId w:val="111"/>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Conduit spacers:  Malleable iron, sized to suite conduit size, by O-Z/Gedney Co., or 1300 Series by Thomas &amp; Betts Ltd or approved equivalent.</w:t>
      </w:r>
    </w:p>
    <w:p w14:paraId="22642B58" w14:textId="3BB8DAB5" w:rsidR="00792214" w:rsidRPr="002E5543" w:rsidRDefault="00792214" w:rsidP="00197B13">
      <w:pPr>
        <w:pStyle w:val="Header"/>
        <w:numPr>
          <w:ilvl w:val="0"/>
          <w:numId w:val="111"/>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Conduit seals and fittings for hazardous locations:  Suitable for applications in designated area, by Crouse-hinds, Pyle-National of Canada Inc., Killark Electrical Manufacturing Co., Appleton Electric Ltd., O-Z/Gedney Co., or approved equivalent</w:t>
      </w:r>
    </w:p>
    <w:p w14:paraId="77DF8EE1" w14:textId="3DAB3004" w:rsidR="00792214" w:rsidRPr="002E5543" w:rsidRDefault="00792214" w:rsidP="00197B13">
      <w:pPr>
        <w:pStyle w:val="Header"/>
        <w:numPr>
          <w:ilvl w:val="0"/>
          <w:numId w:val="111"/>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Hazardous area seal filling compound:  As recommended by seal manufacturer.</w:t>
      </w:r>
    </w:p>
    <w:p w14:paraId="56794B9E" w14:textId="225EA3D5" w:rsidR="00792214" w:rsidRPr="00724F95" w:rsidRDefault="00792214" w:rsidP="00197B13">
      <w:pPr>
        <w:pStyle w:val="Header"/>
        <w:numPr>
          <w:ilvl w:val="0"/>
          <w:numId w:val="111"/>
        </w:numPr>
        <w:spacing w:after="240"/>
        <w:jc w:val="both"/>
        <w:rPr>
          <w:rFonts w:asciiTheme="majorBidi" w:hAnsiTheme="majorBidi" w:cstheme="majorBidi"/>
          <w:bCs/>
          <w:sz w:val="22"/>
          <w:szCs w:val="22"/>
        </w:rPr>
      </w:pPr>
      <w:r w:rsidRPr="002E5543">
        <w:rPr>
          <w:rFonts w:asciiTheme="majorBidi" w:hAnsiTheme="majorBidi" w:cstheme="majorBidi"/>
          <w:bCs/>
          <w:sz w:val="22"/>
          <w:szCs w:val="22"/>
        </w:rPr>
        <w:t>Pull cords:  6 mm polypropylene or nylon material</w:t>
      </w:r>
      <w:r w:rsidR="00C420F7">
        <w:rPr>
          <w:rFonts w:asciiTheme="majorBidi" w:hAnsiTheme="majorBidi" w:cstheme="majorBidi"/>
          <w:bCs/>
          <w:sz w:val="22"/>
          <w:szCs w:val="22"/>
        </w:rPr>
        <w:t xml:space="preserve">.  </w:t>
      </w:r>
      <w:r w:rsidRPr="002E5543">
        <w:rPr>
          <w:rFonts w:asciiTheme="majorBidi" w:hAnsiTheme="majorBidi" w:cstheme="majorBidi"/>
          <w:bCs/>
          <w:sz w:val="22"/>
          <w:szCs w:val="22"/>
        </w:rPr>
        <w:t>Pro-pull rop</w:t>
      </w:r>
      <w:r w:rsidRPr="00724F95">
        <w:rPr>
          <w:rFonts w:asciiTheme="majorBidi" w:hAnsiTheme="majorBidi" w:cstheme="majorBidi"/>
          <w:bCs/>
          <w:sz w:val="22"/>
          <w:szCs w:val="22"/>
        </w:rPr>
        <w:t>e by Ideal Industries Inc. or approved equivalent</w:t>
      </w:r>
    </w:p>
    <w:p w14:paraId="0656CC3C" w14:textId="090B66C5" w:rsidR="00792214" w:rsidRPr="00724F95" w:rsidRDefault="00792214" w:rsidP="00197B13">
      <w:pPr>
        <w:pStyle w:val="Header"/>
        <w:numPr>
          <w:ilvl w:val="0"/>
          <w:numId w:val="111"/>
        </w:numPr>
        <w:spacing w:after="240"/>
        <w:jc w:val="both"/>
        <w:rPr>
          <w:rFonts w:asciiTheme="majorBidi" w:hAnsiTheme="majorBidi" w:cstheme="majorBidi"/>
          <w:bCs/>
          <w:sz w:val="22"/>
          <w:szCs w:val="22"/>
        </w:rPr>
      </w:pPr>
      <w:r w:rsidRPr="00724F95">
        <w:rPr>
          <w:rFonts w:asciiTheme="majorBidi" w:hAnsiTheme="majorBidi" w:cstheme="majorBidi"/>
          <w:bCs/>
          <w:sz w:val="22"/>
          <w:szCs w:val="22"/>
        </w:rPr>
        <w:t>Bituminous backpaint:  In accordance with CAN/CGSB-1.108.</w:t>
      </w:r>
    </w:p>
    <w:p w14:paraId="4AE5D97C" w14:textId="23BFD555" w:rsidR="00792214" w:rsidRPr="002C3FBB" w:rsidRDefault="00792214" w:rsidP="00197B13">
      <w:pPr>
        <w:pStyle w:val="Header"/>
        <w:numPr>
          <w:ilvl w:val="0"/>
          <w:numId w:val="111"/>
        </w:numPr>
        <w:jc w:val="both"/>
        <w:rPr>
          <w:rFonts w:asciiTheme="majorBidi" w:hAnsiTheme="majorBidi" w:cstheme="majorBidi"/>
          <w:bCs/>
          <w:sz w:val="22"/>
          <w:szCs w:val="22"/>
        </w:rPr>
      </w:pPr>
      <w:r w:rsidRPr="00724F95">
        <w:rPr>
          <w:rFonts w:asciiTheme="majorBidi" w:hAnsiTheme="majorBidi" w:cstheme="majorBidi"/>
          <w:bCs/>
          <w:sz w:val="22"/>
          <w:szCs w:val="22"/>
        </w:rPr>
        <w:t>Conduits and all junction boxes shall be colour coded to identify the nature of the cabling which is contained within</w:t>
      </w:r>
      <w:r w:rsidR="00C420F7">
        <w:rPr>
          <w:rFonts w:asciiTheme="majorBidi" w:hAnsiTheme="majorBidi" w:cstheme="majorBidi"/>
          <w:bCs/>
          <w:sz w:val="22"/>
          <w:szCs w:val="22"/>
        </w:rPr>
        <w:t xml:space="preserve">.  </w:t>
      </w:r>
      <w:r w:rsidRPr="00724F95">
        <w:rPr>
          <w:rFonts w:asciiTheme="majorBidi" w:hAnsiTheme="majorBidi" w:cstheme="majorBidi"/>
          <w:bCs/>
          <w:sz w:val="22"/>
          <w:szCs w:val="22"/>
        </w:rPr>
        <w:t xml:space="preserve">Where it is not practical to paint the entire conduit, pull box or junction box, </w:t>
      </w:r>
      <w:r w:rsidR="00473EF1" w:rsidRPr="00724F95">
        <w:rPr>
          <w:rFonts w:asciiTheme="majorBidi" w:hAnsiTheme="majorBidi" w:cstheme="majorBidi"/>
          <w:bCs/>
          <w:sz w:val="22"/>
          <w:szCs w:val="22"/>
        </w:rPr>
        <w:t>e.g.,</w:t>
      </w:r>
      <w:r w:rsidRPr="00724F95">
        <w:rPr>
          <w:rFonts w:asciiTheme="majorBidi" w:hAnsiTheme="majorBidi" w:cstheme="majorBidi"/>
          <w:bCs/>
          <w:sz w:val="22"/>
          <w:szCs w:val="22"/>
        </w:rPr>
        <w:t xml:space="preserve"> PVC devices, suitable coloured markings shall be applied and visible from a distance, </w:t>
      </w:r>
      <w:r w:rsidR="00473EF1" w:rsidRPr="00724F95">
        <w:rPr>
          <w:rFonts w:asciiTheme="majorBidi" w:hAnsiTheme="majorBidi" w:cstheme="majorBidi"/>
          <w:bCs/>
          <w:sz w:val="22"/>
          <w:szCs w:val="22"/>
        </w:rPr>
        <w:t>e.g.,</w:t>
      </w:r>
      <w:r w:rsidRPr="00724F95">
        <w:rPr>
          <w:rFonts w:asciiTheme="majorBidi" w:hAnsiTheme="majorBidi" w:cstheme="majorBidi"/>
          <w:bCs/>
          <w:sz w:val="22"/>
          <w:szCs w:val="22"/>
        </w:rPr>
        <w:t xml:space="preserve"> boxes on the ceiling shall be visible from the ground.</w:t>
      </w:r>
    </w:p>
    <w:p w14:paraId="6ED55305" w14:textId="77777777" w:rsidR="00792214" w:rsidRPr="002C3FBB" w:rsidRDefault="00792214" w:rsidP="00AE18FB">
      <w:pPr>
        <w:rPr>
          <w:rFonts w:asciiTheme="majorBidi" w:hAnsiTheme="majorBidi" w:cstheme="majorBidi"/>
          <w:bCs/>
          <w:sz w:val="22"/>
          <w:szCs w:val="22"/>
        </w:rPr>
      </w:pPr>
      <w:r w:rsidRPr="002C3FBB">
        <w:rPr>
          <w:rFonts w:asciiTheme="majorBidi" w:hAnsiTheme="majorBidi" w:cstheme="majorBidi"/>
          <w:b/>
          <w:bCs/>
          <w:sz w:val="22"/>
          <w:szCs w:val="22"/>
        </w:rPr>
        <w:br w:type="page"/>
      </w:r>
    </w:p>
    <w:p w14:paraId="08DED304" w14:textId="77777777" w:rsidR="00792214" w:rsidRPr="002C3FBB" w:rsidRDefault="00792214">
      <w:pPr>
        <w:pStyle w:val="Header"/>
        <w:ind w:left="720"/>
        <w:rPr>
          <w:rFonts w:asciiTheme="majorBidi" w:hAnsiTheme="majorBidi" w:cstheme="majorBidi"/>
          <w:b/>
          <w:bCs/>
          <w:sz w:val="22"/>
          <w:szCs w:val="22"/>
        </w:rPr>
      </w:pPr>
    </w:p>
    <w:tbl>
      <w:tblPr>
        <w:tblStyle w:val="IBIGreen"/>
        <w:tblpPr w:leftFromText="180" w:rightFromText="180" w:vertAnchor="text" w:horzAnchor="margin" w:tblpXSpec="center" w:tblpY="569"/>
        <w:tblW w:w="0" w:type="auto"/>
        <w:tblLook w:val="04A0" w:firstRow="1" w:lastRow="0" w:firstColumn="1" w:lastColumn="0" w:noHBand="0" w:noVBand="1"/>
      </w:tblPr>
      <w:tblGrid>
        <w:gridCol w:w="1543"/>
        <w:gridCol w:w="3172"/>
        <w:gridCol w:w="2840"/>
      </w:tblGrid>
      <w:tr w:rsidR="00792214" w:rsidRPr="00417545" w14:paraId="7EA14D41" w14:textId="77777777" w:rsidTr="0022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6751FF04" w14:textId="1285CBDF" w:rsidR="00792214" w:rsidRPr="00206445" w:rsidRDefault="00792214" w:rsidP="00861A35">
            <w:pPr>
              <w:pStyle w:val="01111"/>
              <w:keepNext/>
              <w:keepLines/>
              <w:tabs>
                <w:tab w:val="clear" w:pos="2880"/>
              </w:tabs>
              <w:ind w:left="0" w:firstLine="0"/>
              <w:jc w:val="center"/>
              <w:rPr>
                <w:rFonts w:asciiTheme="majorBidi" w:hAnsiTheme="majorBidi" w:cstheme="majorBidi"/>
                <w:sz w:val="20"/>
              </w:rPr>
            </w:pPr>
            <w:r w:rsidRPr="00206445">
              <w:rPr>
                <w:rFonts w:asciiTheme="majorBidi" w:hAnsiTheme="majorBidi" w:cstheme="majorBidi"/>
                <w:sz w:val="20"/>
              </w:rPr>
              <w:t>Sequence No</w:t>
            </w:r>
            <w:r w:rsidR="00AB1EAD" w:rsidRPr="00206445">
              <w:rPr>
                <w:rFonts w:asciiTheme="majorBidi" w:hAnsiTheme="majorBidi" w:cstheme="majorBidi"/>
                <w:sz w:val="20"/>
              </w:rPr>
              <w:t>.</w:t>
            </w:r>
          </w:p>
        </w:tc>
        <w:tc>
          <w:tcPr>
            <w:tcW w:w="3172" w:type="dxa"/>
          </w:tcPr>
          <w:p w14:paraId="4FB12FFE" w14:textId="77777777" w:rsidR="00792214" w:rsidRPr="00206445" w:rsidRDefault="00792214" w:rsidP="00861A35">
            <w:pPr>
              <w:pStyle w:val="01111"/>
              <w:keepNext/>
              <w:keepLines/>
              <w:tabs>
                <w:tab w:val="clear" w:pos="2880"/>
              </w:tabs>
              <w:ind w:left="0"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rPr>
            </w:pPr>
            <w:r w:rsidRPr="00206445">
              <w:rPr>
                <w:rFonts w:asciiTheme="majorBidi" w:hAnsiTheme="majorBidi" w:cstheme="majorBidi"/>
                <w:sz w:val="20"/>
              </w:rPr>
              <w:t>Voltage</w:t>
            </w:r>
          </w:p>
        </w:tc>
        <w:tc>
          <w:tcPr>
            <w:tcW w:w="2840" w:type="dxa"/>
          </w:tcPr>
          <w:p w14:paraId="5B8B008F" w14:textId="77777777" w:rsidR="00792214" w:rsidRPr="00206445" w:rsidRDefault="00792214" w:rsidP="00861A35">
            <w:pPr>
              <w:pStyle w:val="01111"/>
              <w:keepNext/>
              <w:keepLines/>
              <w:tabs>
                <w:tab w:val="clear" w:pos="2880"/>
              </w:tabs>
              <w:ind w:left="0"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rPr>
            </w:pPr>
            <w:r w:rsidRPr="00206445">
              <w:rPr>
                <w:rFonts w:asciiTheme="majorBidi" w:hAnsiTheme="majorBidi" w:cstheme="majorBidi"/>
                <w:sz w:val="20"/>
              </w:rPr>
              <w:t>Colour</w:t>
            </w:r>
          </w:p>
        </w:tc>
      </w:tr>
      <w:tr w:rsidR="00792214" w:rsidRPr="00417545" w14:paraId="06460471"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0D1DB89E" w14:textId="1CB839A2" w:rsidR="00792214" w:rsidRPr="00417545" w:rsidRDefault="00AB1EAD" w:rsidP="00932578">
            <w:pPr>
              <w:pStyle w:val="0111"/>
              <w:keepNext/>
              <w:keepLines/>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1</w:t>
            </w:r>
          </w:p>
        </w:tc>
        <w:tc>
          <w:tcPr>
            <w:tcW w:w="3172" w:type="dxa"/>
          </w:tcPr>
          <w:p w14:paraId="48403E92" w14:textId="3A12763C" w:rsidR="00792214" w:rsidRPr="00417545" w:rsidRDefault="00792214" w:rsidP="00932578">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 xml:space="preserve">High Voltage </w:t>
            </w:r>
            <w:r w:rsidR="00AB1EAD" w:rsidRPr="00417545">
              <w:rPr>
                <w:rFonts w:asciiTheme="majorBidi" w:hAnsiTheme="majorBidi" w:cstheme="majorBidi"/>
                <w:sz w:val="20"/>
              </w:rPr>
              <w:t xml:space="preserve">(In Excess Of 750 </w:t>
            </w:r>
            <w:r w:rsidRPr="00417545">
              <w:rPr>
                <w:rFonts w:asciiTheme="majorBidi" w:hAnsiTheme="majorBidi" w:cstheme="majorBidi"/>
                <w:sz w:val="20"/>
              </w:rPr>
              <w:t>V</w:t>
            </w:r>
            <w:r w:rsidR="00AB1EAD" w:rsidRPr="00417545">
              <w:rPr>
                <w:rFonts w:asciiTheme="majorBidi" w:hAnsiTheme="majorBidi" w:cstheme="majorBidi"/>
                <w:sz w:val="20"/>
              </w:rPr>
              <w:t>):</w:t>
            </w:r>
          </w:p>
        </w:tc>
        <w:tc>
          <w:tcPr>
            <w:tcW w:w="2840" w:type="dxa"/>
          </w:tcPr>
          <w:p w14:paraId="63AD3137" w14:textId="77777777" w:rsidR="00792214" w:rsidRPr="00417545" w:rsidRDefault="00792214" w:rsidP="00861A35">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Brown</w:t>
            </w:r>
          </w:p>
        </w:tc>
      </w:tr>
      <w:tr w:rsidR="00792214" w:rsidRPr="00417545" w14:paraId="7ED7A201"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47252763" w14:textId="7344C3C3" w:rsidR="00792214" w:rsidRPr="00417545" w:rsidRDefault="00AB1EAD" w:rsidP="00932578">
            <w:pPr>
              <w:pStyle w:val="0111"/>
              <w:keepNext/>
              <w:keepLines/>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2</w:t>
            </w:r>
          </w:p>
        </w:tc>
        <w:tc>
          <w:tcPr>
            <w:tcW w:w="3172" w:type="dxa"/>
          </w:tcPr>
          <w:p w14:paraId="7764CD9D" w14:textId="5095862E" w:rsidR="00792214" w:rsidRPr="00417545" w:rsidRDefault="00AB1EAD" w:rsidP="00932578">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 xml:space="preserve">347/600 </w:t>
            </w:r>
            <w:r w:rsidR="00792214" w:rsidRPr="00417545">
              <w:rPr>
                <w:rFonts w:asciiTheme="majorBidi" w:hAnsiTheme="majorBidi" w:cstheme="majorBidi"/>
                <w:sz w:val="20"/>
              </w:rPr>
              <w:t>V</w:t>
            </w:r>
            <w:r w:rsidRPr="00417545">
              <w:rPr>
                <w:rFonts w:asciiTheme="majorBidi" w:hAnsiTheme="majorBidi" w:cstheme="majorBidi"/>
                <w:sz w:val="20"/>
              </w:rPr>
              <w:t>:</w:t>
            </w:r>
          </w:p>
        </w:tc>
        <w:tc>
          <w:tcPr>
            <w:tcW w:w="2840" w:type="dxa"/>
          </w:tcPr>
          <w:p w14:paraId="7130F944" w14:textId="77777777" w:rsidR="00792214" w:rsidRPr="00417545" w:rsidRDefault="00792214" w:rsidP="00861A35">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Sand</w:t>
            </w:r>
          </w:p>
        </w:tc>
      </w:tr>
      <w:tr w:rsidR="00792214" w:rsidRPr="00417545" w14:paraId="7C0A1402"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316F0DC1" w14:textId="04D5D7E1" w:rsidR="00792214" w:rsidRPr="00417545" w:rsidRDefault="00AB1EAD" w:rsidP="00932578">
            <w:pPr>
              <w:pStyle w:val="0111"/>
              <w:keepNext/>
              <w:keepLines/>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3</w:t>
            </w:r>
          </w:p>
        </w:tc>
        <w:tc>
          <w:tcPr>
            <w:tcW w:w="3172" w:type="dxa"/>
          </w:tcPr>
          <w:p w14:paraId="0C6F75AA" w14:textId="1FB01185" w:rsidR="00792214" w:rsidRPr="00417545" w:rsidRDefault="00AB1EAD" w:rsidP="00932578">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 xml:space="preserve">120/208 </w:t>
            </w:r>
            <w:r w:rsidR="00792214" w:rsidRPr="00417545">
              <w:rPr>
                <w:rFonts w:asciiTheme="majorBidi" w:hAnsiTheme="majorBidi" w:cstheme="majorBidi"/>
                <w:sz w:val="20"/>
              </w:rPr>
              <w:t>V</w:t>
            </w:r>
            <w:r w:rsidRPr="00417545">
              <w:rPr>
                <w:rFonts w:asciiTheme="majorBidi" w:hAnsiTheme="majorBidi" w:cstheme="majorBidi"/>
                <w:sz w:val="20"/>
              </w:rPr>
              <w:t>:</w:t>
            </w:r>
          </w:p>
        </w:tc>
        <w:tc>
          <w:tcPr>
            <w:tcW w:w="2840" w:type="dxa"/>
          </w:tcPr>
          <w:p w14:paraId="2B01B85A" w14:textId="77777777" w:rsidR="00792214" w:rsidRPr="00417545" w:rsidRDefault="00792214" w:rsidP="00861A35">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Grey</w:t>
            </w:r>
          </w:p>
        </w:tc>
      </w:tr>
      <w:tr w:rsidR="00792214" w:rsidRPr="00417545" w14:paraId="40939AEC"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9AE7D39" w14:textId="5A8AF55B" w:rsidR="00792214" w:rsidRPr="00417545" w:rsidRDefault="00AB1EAD" w:rsidP="00932578">
            <w:pPr>
              <w:pStyle w:val="0111"/>
              <w:keepNext/>
              <w:keepLines/>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4</w:t>
            </w:r>
          </w:p>
        </w:tc>
        <w:tc>
          <w:tcPr>
            <w:tcW w:w="3172" w:type="dxa"/>
          </w:tcPr>
          <w:p w14:paraId="2606CE26" w14:textId="5EA42A86" w:rsidR="00792214" w:rsidRPr="00417545" w:rsidRDefault="00792214" w:rsidP="00932578">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Emergency Power</w:t>
            </w:r>
            <w:r w:rsidR="00AB1EAD" w:rsidRPr="00417545">
              <w:rPr>
                <w:rFonts w:asciiTheme="majorBidi" w:hAnsiTheme="majorBidi" w:cstheme="majorBidi"/>
                <w:sz w:val="20"/>
              </w:rPr>
              <w:t>:</w:t>
            </w:r>
          </w:p>
        </w:tc>
        <w:tc>
          <w:tcPr>
            <w:tcW w:w="2840" w:type="dxa"/>
          </w:tcPr>
          <w:p w14:paraId="6E1F447E" w14:textId="77777777" w:rsidR="00792214" w:rsidRPr="00417545" w:rsidRDefault="00792214" w:rsidP="00861A35">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Associated Voltage Colour</w:t>
            </w:r>
          </w:p>
        </w:tc>
      </w:tr>
      <w:tr w:rsidR="00792214" w:rsidRPr="00417545" w14:paraId="1F2D2C5C"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79AB2107" w14:textId="31608F58"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5</w:t>
            </w:r>
          </w:p>
        </w:tc>
        <w:tc>
          <w:tcPr>
            <w:tcW w:w="3172" w:type="dxa"/>
          </w:tcPr>
          <w:p w14:paraId="351F0CD1" w14:textId="4B493475" w:rsidR="00792214" w:rsidRPr="00417545"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 xml:space="preserve">Fire Alarm </w:t>
            </w:r>
            <w:r w:rsidR="00AB1EAD" w:rsidRPr="00417545">
              <w:rPr>
                <w:rFonts w:asciiTheme="majorBidi" w:hAnsiTheme="majorBidi" w:cstheme="majorBidi"/>
                <w:sz w:val="20"/>
              </w:rPr>
              <w:t xml:space="preserve">&amp; </w:t>
            </w:r>
            <w:r w:rsidRPr="00417545">
              <w:rPr>
                <w:rFonts w:asciiTheme="majorBidi" w:hAnsiTheme="majorBidi" w:cstheme="majorBidi"/>
                <w:sz w:val="20"/>
              </w:rPr>
              <w:t>Fire</w:t>
            </w:r>
            <w:r w:rsidR="006569C5">
              <w:rPr>
                <w:rFonts w:asciiTheme="majorBidi" w:hAnsiTheme="majorBidi" w:cstheme="majorBidi"/>
                <w:sz w:val="20"/>
              </w:rPr>
              <w:t xml:space="preserve"> </w:t>
            </w:r>
            <w:r w:rsidRPr="00417545">
              <w:rPr>
                <w:rFonts w:asciiTheme="majorBidi" w:hAnsiTheme="majorBidi" w:cstheme="majorBidi"/>
                <w:sz w:val="20"/>
              </w:rPr>
              <w:t>phone</w:t>
            </w:r>
            <w:r w:rsidR="00AB1EAD" w:rsidRPr="00417545">
              <w:rPr>
                <w:rFonts w:asciiTheme="majorBidi" w:hAnsiTheme="majorBidi" w:cstheme="majorBidi"/>
                <w:sz w:val="20"/>
              </w:rPr>
              <w:t>:</w:t>
            </w:r>
          </w:p>
        </w:tc>
        <w:tc>
          <w:tcPr>
            <w:tcW w:w="2840" w:type="dxa"/>
          </w:tcPr>
          <w:p w14:paraId="033B90C3" w14:textId="77777777" w:rsidR="00792214" w:rsidRPr="00417545" w:rsidRDefault="00792214" w:rsidP="00861A35">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Red</w:t>
            </w:r>
          </w:p>
        </w:tc>
      </w:tr>
      <w:tr w:rsidR="00792214" w:rsidRPr="00417545" w14:paraId="4CC4EEAA"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30B7CA6" w14:textId="66BE73CD"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6</w:t>
            </w:r>
          </w:p>
        </w:tc>
        <w:tc>
          <w:tcPr>
            <w:tcW w:w="3172" w:type="dxa"/>
          </w:tcPr>
          <w:p w14:paraId="0AB9B1C4" w14:textId="4441F51D" w:rsidR="00792214" w:rsidRPr="00417545"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Security</w:t>
            </w:r>
            <w:r w:rsidR="00AB1EAD" w:rsidRPr="00417545">
              <w:rPr>
                <w:rFonts w:asciiTheme="majorBidi" w:hAnsiTheme="majorBidi" w:cstheme="majorBidi"/>
                <w:sz w:val="20"/>
              </w:rPr>
              <w:t>/</w:t>
            </w:r>
            <w:r w:rsidRPr="00417545">
              <w:rPr>
                <w:rFonts w:asciiTheme="majorBidi" w:hAnsiTheme="majorBidi" w:cstheme="majorBidi"/>
                <w:sz w:val="20"/>
              </w:rPr>
              <w:t>Intrusion</w:t>
            </w:r>
            <w:r w:rsidR="00AB1EAD" w:rsidRPr="00417545">
              <w:rPr>
                <w:rFonts w:asciiTheme="majorBidi" w:hAnsiTheme="majorBidi" w:cstheme="majorBidi"/>
                <w:sz w:val="20"/>
              </w:rPr>
              <w:t>/</w:t>
            </w:r>
            <w:r w:rsidRPr="00417545">
              <w:rPr>
                <w:rFonts w:asciiTheme="majorBidi" w:hAnsiTheme="majorBidi" w:cstheme="majorBidi"/>
                <w:sz w:val="20"/>
              </w:rPr>
              <w:t>Surveillance</w:t>
            </w:r>
            <w:r w:rsidR="00AB1EAD" w:rsidRPr="00417545">
              <w:rPr>
                <w:rFonts w:asciiTheme="majorBidi" w:hAnsiTheme="majorBidi" w:cstheme="majorBidi"/>
                <w:sz w:val="20"/>
              </w:rPr>
              <w:t>:</w:t>
            </w:r>
          </w:p>
        </w:tc>
        <w:tc>
          <w:tcPr>
            <w:tcW w:w="2840" w:type="dxa"/>
          </w:tcPr>
          <w:p w14:paraId="10E56E4B" w14:textId="77777777" w:rsidR="00792214" w:rsidRPr="00417545" w:rsidRDefault="00792214" w:rsidP="00861A35">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Green</w:t>
            </w:r>
          </w:p>
        </w:tc>
      </w:tr>
      <w:tr w:rsidR="00792214" w:rsidRPr="00417545" w14:paraId="502247D9"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3A04CB2C" w14:textId="13E38ADE"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7</w:t>
            </w:r>
          </w:p>
        </w:tc>
        <w:tc>
          <w:tcPr>
            <w:tcW w:w="3172" w:type="dxa"/>
          </w:tcPr>
          <w:p w14:paraId="64F32189" w14:textId="5EDEA6A1" w:rsidR="00792214" w:rsidRPr="00417545"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Low Voltage Switching</w:t>
            </w:r>
            <w:r w:rsidR="00AB1EAD" w:rsidRPr="00417545">
              <w:rPr>
                <w:rFonts w:asciiTheme="majorBidi" w:hAnsiTheme="majorBidi" w:cstheme="majorBidi"/>
                <w:sz w:val="20"/>
              </w:rPr>
              <w:t>:</w:t>
            </w:r>
          </w:p>
        </w:tc>
        <w:tc>
          <w:tcPr>
            <w:tcW w:w="2840" w:type="dxa"/>
          </w:tcPr>
          <w:p w14:paraId="5E5A7AB5" w14:textId="77777777" w:rsidR="00792214" w:rsidRPr="00417545" w:rsidRDefault="00792214" w:rsidP="00861A35">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Black</w:t>
            </w:r>
          </w:p>
        </w:tc>
      </w:tr>
      <w:tr w:rsidR="00792214" w:rsidRPr="00417545" w14:paraId="0C541D58"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4E2B1E5B" w14:textId="308EBBD0"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8</w:t>
            </w:r>
          </w:p>
        </w:tc>
        <w:tc>
          <w:tcPr>
            <w:tcW w:w="3172" w:type="dxa"/>
          </w:tcPr>
          <w:p w14:paraId="673870AF" w14:textId="04FE275D" w:rsidR="00792214" w:rsidRPr="00417545"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Annunciator Cabinets</w:t>
            </w:r>
            <w:r w:rsidR="00AB1EAD" w:rsidRPr="00417545">
              <w:rPr>
                <w:rFonts w:asciiTheme="majorBidi" w:hAnsiTheme="majorBidi" w:cstheme="majorBidi"/>
                <w:sz w:val="20"/>
              </w:rPr>
              <w:t>:</w:t>
            </w:r>
          </w:p>
        </w:tc>
        <w:tc>
          <w:tcPr>
            <w:tcW w:w="2840" w:type="dxa"/>
          </w:tcPr>
          <w:p w14:paraId="7B47CB6D" w14:textId="77777777" w:rsidR="00792214" w:rsidRPr="00417545" w:rsidRDefault="00792214" w:rsidP="00861A35">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Black</w:t>
            </w:r>
          </w:p>
        </w:tc>
      </w:tr>
      <w:tr w:rsidR="00792214" w:rsidRPr="00417545" w14:paraId="3463FD55"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11F67F7B" w14:textId="11EE53C1"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9</w:t>
            </w:r>
          </w:p>
        </w:tc>
        <w:tc>
          <w:tcPr>
            <w:tcW w:w="3172" w:type="dxa"/>
          </w:tcPr>
          <w:p w14:paraId="3885423D" w14:textId="6C7504E1" w:rsidR="00792214" w:rsidRPr="00417545"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Data</w:t>
            </w:r>
            <w:r w:rsidR="00AB1EAD" w:rsidRPr="00417545">
              <w:rPr>
                <w:rFonts w:asciiTheme="majorBidi" w:hAnsiTheme="majorBidi" w:cstheme="majorBidi"/>
                <w:sz w:val="20"/>
              </w:rPr>
              <w:t>/</w:t>
            </w:r>
            <w:r w:rsidRPr="00417545">
              <w:rPr>
                <w:rFonts w:asciiTheme="majorBidi" w:hAnsiTheme="majorBidi" w:cstheme="majorBidi"/>
                <w:sz w:val="20"/>
              </w:rPr>
              <w:t>Telephone Cabinets</w:t>
            </w:r>
            <w:r w:rsidR="00AB1EAD" w:rsidRPr="00417545">
              <w:rPr>
                <w:rFonts w:asciiTheme="majorBidi" w:hAnsiTheme="majorBidi" w:cstheme="majorBidi"/>
                <w:sz w:val="20"/>
              </w:rPr>
              <w:t>:</w:t>
            </w:r>
          </w:p>
        </w:tc>
        <w:tc>
          <w:tcPr>
            <w:tcW w:w="2840" w:type="dxa"/>
          </w:tcPr>
          <w:p w14:paraId="6B4AEC9C" w14:textId="77777777" w:rsidR="00792214" w:rsidRPr="00417545" w:rsidRDefault="00792214" w:rsidP="00861A35">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Blue</w:t>
            </w:r>
          </w:p>
        </w:tc>
      </w:tr>
      <w:tr w:rsidR="00792214" w:rsidRPr="00417545" w14:paraId="59CA3372"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7AFA65A4" w14:textId="6EAC7663"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10</w:t>
            </w:r>
          </w:p>
        </w:tc>
        <w:tc>
          <w:tcPr>
            <w:tcW w:w="3172" w:type="dxa"/>
          </w:tcPr>
          <w:p w14:paraId="731A3485" w14:textId="556FAA57" w:rsidR="00792214" w:rsidRPr="00417545"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Telephone Backboards</w:t>
            </w:r>
            <w:r w:rsidR="00AB1EAD" w:rsidRPr="00417545">
              <w:rPr>
                <w:rFonts w:asciiTheme="majorBidi" w:hAnsiTheme="majorBidi" w:cstheme="majorBidi"/>
                <w:sz w:val="20"/>
              </w:rPr>
              <w:t>:</w:t>
            </w:r>
          </w:p>
        </w:tc>
        <w:tc>
          <w:tcPr>
            <w:tcW w:w="2840" w:type="dxa"/>
          </w:tcPr>
          <w:p w14:paraId="4F5DBA8B" w14:textId="77777777" w:rsidR="00792214" w:rsidRPr="00417545" w:rsidRDefault="00792214" w:rsidP="00861A35">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Grey</w:t>
            </w:r>
          </w:p>
        </w:tc>
      </w:tr>
      <w:tr w:rsidR="00792214" w:rsidRPr="00417545" w14:paraId="2004BB72"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3D248B29" w14:textId="26F8717E"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11</w:t>
            </w:r>
          </w:p>
        </w:tc>
        <w:tc>
          <w:tcPr>
            <w:tcW w:w="3172" w:type="dxa"/>
          </w:tcPr>
          <w:p w14:paraId="3DFB6934" w14:textId="7C19812A" w:rsidR="00792214" w:rsidRPr="00417545"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Television</w:t>
            </w:r>
            <w:r w:rsidR="00AB1EAD" w:rsidRPr="00417545">
              <w:rPr>
                <w:rFonts w:asciiTheme="majorBidi" w:hAnsiTheme="majorBidi" w:cstheme="majorBidi"/>
                <w:sz w:val="20"/>
              </w:rPr>
              <w:t>:</w:t>
            </w:r>
          </w:p>
        </w:tc>
        <w:tc>
          <w:tcPr>
            <w:tcW w:w="2840" w:type="dxa"/>
          </w:tcPr>
          <w:p w14:paraId="70FFCA67" w14:textId="77777777" w:rsidR="00792214" w:rsidRPr="00417545" w:rsidRDefault="00792214" w:rsidP="00861A35">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White</w:t>
            </w:r>
          </w:p>
        </w:tc>
      </w:tr>
      <w:tr w:rsidR="00792214" w:rsidRPr="00417545" w14:paraId="7953753A"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7097B8C9" w14:textId="513E2BEC" w:rsidR="00792214" w:rsidRPr="00417545" w:rsidRDefault="00AB1EAD" w:rsidP="00932578">
            <w:pPr>
              <w:pStyle w:val="0111"/>
              <w:tabs>
                <w:tab w:val="clear" w:pos="2160"/>
              </w:tabs>
              <w:ind w:left="0" w:firstLine="0"/>
              <w:jc w:val="center"/>
              <w:rPr>
                <w:rFonts w:asciiTheme="majorBidi" w:hAnsiTheme="majorBidi" w:cstheme="majorBidi"/>
                <w:sz w:val="20"/>
              </w:rPr>
            </w:pPr>
            <w:r w:rsidRPr="00417545">
              <w:rPr>
                <w:rFonts w:asciiTheme="majorBidi" w:hAnsiTheme="majorBidi" w:cstheme="majorBidi"/>
                <w:sz w:val="20"/>
              </w:rPr>
              <w:t>12</w:t>
            </w:r>
          </w:p>
        </w:tc>
        <w:tc>
          <w:tcPr>
            <w:tcW w:w="3172" w:type="dxa"/>
          </w:tcPr>
          <w:p w14:paraId="0798F5F4" w14:textId="34B68887" w:rsidR="00792214" w:rsidRPr="00417545"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Public Address</w:t>
            </w:r>
            <w:r w:rsidR="00AB1EAD" w:rsidRPr="00417545">
              <w:rPr>
                <w:rFonts w:asciiTheme="majorBidi" w:hAnsiTheme="majorBidi" w:cstheme="majorBidi"/>
                <w:sz w:val="20"/>
              </w:rPr>
              <w:t>/</w:t>
            </w:r>
            <w:r w:rsidRPr="00417545">
              <w:rPr>
                <w:rFonts w:asciiTheme="majorBidi" w:hAnsiTheme="majorBidi" w:cstheme="majorBidi"/>
                <w:sz w:val="20"/>
              </w:rPr>
              <w:t>Intercom</w:t>
            </w:r>
            <w:r w:rsidR="00AB1EAD" w:rsidRPr="00417545">
              <w:rPr>
                <w:rFonts w:asciiTheme="majorBidi" w:hAnsiTheme="majorBidi" w:cstheme="majorBidi"/>
                <w:sz w:val="20"/>
              </w:rPr>
              <w:t>:</w:t>
            </w:r>
          </w:p>
        </w:tc>
        <w:tc>
          <w:tcPr>
            <w:tcW w:w="2840" w:type="dxa"/>
          </w:tcPr>
          <w:p w14:paraId="122039BB" w14:textId="77777777" w:rsidR="00792214" w:rsidRPr="00417545" w:rsidRDefault="00792214" w:rsidP="00861A35">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417545">
              <w:rPr>
                <w:rFonts w:asciiTheme="majorBidi" w:hAnsiTheme="majorBidi" w:cstheme="majorBidi"/>
                <w:sz w:val="20"/>
              </w:rPr>
              <w:t>Purple</w:t>
            </w:r>
          </w:p>
        </w:tc>
      </w:tr>
    </w:tbl>
    <w:p w14:paraId="11C5180D" w14:textId="437E24A2" w:rsidR="00792214" w:rsidRPr="00417545" w:rsidRDefault="00792214" w:rsidP="00197B13">
      <w:pPr>
        <w:pStyle w:val="Header"/>
        <w:numPr>
          <w:ilvl w:val="0"/>
          <w:numId w:val="169"/>
        </w:numPr>
        <w:spacing w:after="240"/>
        <w:jc w:val="both"/>
        <w:rPr>
          <w:rFonts w:asciiTheme="majorBidi" w:hAnsiTheme="majorBidi" w:cstheme="majorBidi"/>
          <w:b/>
          <w:bCs/>
          <w:sz w:val="22"/>
          <w:szCs w:val="22"/>
        </w:rPr>
      </w:pPr>
      <w:r w:rsidRPr="00417545">
        <w:rPr>
          <w:rFonts w:asciiTheme="majorBidi" w:hAnsiTheme="majorBidi" w:cstheme="majorBidi"/>
          <w:b/>
          <w:bCs/>
          <w:sz w:val="22"/>
          <w:szCs w:val="22"/>
        </w:rPr>
        <w:t xml:space="preserve">York Region </w:t>
      </w:r>
      <w:r w:rsidR="00AB1EAD" w:rsidRPr="00417545">
        <w:rPr>
          <w:rFonts w:asciiTheme="majorBidi" w:hAnsiTheme="majorBidi" w:cstheme="majorBidi"/>
          <w:b/>
          <w:bCs/>
          <w:sz w:val="22"/>
          <w:szCs w:val="22"/>
        </w:rPr>
        <w:t xml:space="preserve">Convention </w:t>
      </w:r>
      <w:r w:rsidR="00AB1EAD">
        <w:rPr>
          <w:rFonts w:asciiTheme="majorBidi" w:hAnsiTheme="majorBidi" w:cstheme="majorBidi"/>
          <w:b/>
          <w:bCs/>
          <w:sz w:val="22"/>
          <w:szCs w:val="22"/>
        </w:rPr>
        <w:t>f</w:t>
      </w:r>
      <w:r w:rsidR="00AB1EAD" w:rsidRPr="00417545">
        <w:rPr>
          <w:rFonts w:asciiTheme="majorBidi" w:hAnsiTheme="majorBidi" w:cstheme="majorBidi"/>
          <w:b/>
          <w:bCs/>
          <w:sz w:val="22"/>
          <w:szCs w:val="22"/>
        </w:rPr>
        <w:t xml:space="preserve">or </w:t>
      </w:r>
      <w:r w:rsidRPr="00417545">
        <w:rPr>
          <w:rFonts w:asciiTheme="majorBidi" w:hAnsiTheme="majorBidi" w:cstheme="majorBidi"/>
          <w:b/>
          <w:bCs/>
          <w:sz w:val="22"/>
          <w:szCs w:val="22"/>
        </w:rPr>
        <w:t xml:space="preserve">Conduit </w:t>
      </w:r>
      <w:r w:rsidR="00AB1EAD" w:rsidRPr="00417545">
        <w:rPr>
          <w:rFonts w:asciiTheme="majorBidi" w:hAnsiTheme="majorBidi" w:cstheme="majorBidi"/>
          <w:b/>
          <w:bCs/>
          <w:sz w:val="22"/>
          <w:szCs w:val="22"/>
        </w:rPr>
        <w:t>Colours</w:t>
      </w:r>
      <w:r w:rsidRPr="00417545">
        <w:rPr>
          <w:rFonts w:asciiTheme="majorBidi" w:hAnsiTheme="majorBidi" w:cstheme="majorBidi"/>
          <w:b/>
          <w:bCs/>
          <w:sz w:val="22"/>
          <w:szCs w:val="22"/>
        </w:rPr>
        <w:t>:</w:t>
      </w:r>
    </w:p>
    <w:p w14:paraId="51386671" w14:textId="77777777" w:rsidR="00792214" w:rsidRPr="00417545" w:rsidRDefault="00792214" w:rsidP="00932578">
      <w:pPr>
        <w:pStyle w:val="Header"/>
        <w:ind w:left="720"/>
        <w:rPr>
          <w:rFonts w:asciiTheme="majorBidi" w:hAnsiTheme="majorBidi" w:cstheme="majorBidi"/>
          <w:b/>
          <w:bCs/>
        </w:rPr>
      </w:pPr>
      <w:r w:rsidRPr="00417545">
        <w:rPr>
          <w:rFonts w:asciiTheme="majorBidi" w:hAnsiTheme="majorBidi" w:cstheme="majorBidi"/>
          <w:b/>
          <w:bCs/>
        </w:rPr>
        <w:t>.</w:t>
      </w:r>
    </w:p>
    <w:p w14:paraId="7BBECDF8" w14:textId="77777777" w:rsidR="00792214" w:rsidRPr="00417545" w:rsidRDefault="00792214">
      <w:pPr>
        <w:pStyle w:val="Header"/>
        <w:ind w:left="720"/>
        <w:rPr>
          <w:rFonts w:asciiTheme="majorBidi" w:hAnsiTheme="majorBidi" w:cstheme="majorBidi"/>
          <w:b/>
          <w:bCs/>
        </w:rPr>
      </w:pPr>
    </w:p>
    <w:p w14:paraId="61F0A9E3" w14:textId="77777777" w:rsidR="00792214" w:rsidRPr="00417545" w:rsidRDefault="00792214">
      <w:pPr>
        <w:rPr>
          <w:rFonts w:asciiTheme="majorBidi" w:hAnsiTheme="majorBidi" w:cstheme="majorBidi"/>
          <w:b/>
          <w:bCs/>
        </w:rPr>
      </w:pPr>
    </w:p>
    <w:p w14:paraId="68B260F9" w14:textId="77777777" w:rsidR="00792214" w:rsidRPr="00417545" w:rsidRDefault="00792214">
      <w:pPr>
        <w:rPr>
          <w:rFonts w:asciiTheme="majorBidi" w:hAnsiTheme="majorBidi" w:cstheme="majorBidi"/>
          <w:b/>
          <w:bCs/>
        </w:rPr>
      </w:pPr>
    </w:p>
    <w:p w14:paraId="1E3F25CC" w14:textId="77777777" w:rsidR="00792214" w:rsidRPr="00417545" w:rsidRDefault="00792214">
      <w:pPr>
        <w:rPr>
          <w:rFonts w:asciiTheme="majorBidi" w:hAnsiTheme="majorBidi" w:cstheme="majorBidi"/>
          <w:b/>
          <w:bCs/>
        </w:rPr>
      </w:pPr>
    </w:p>
    <w:p w14:paraId="7799C7D1" w14:textId="77777777" w:rsidR="00792214" w:rsidRPr="00417545" w:rsidRDefault="00792214">
      <w:pPr>
        <w:rPr>
          <w:rFonts w:asciiTheme="majorBidi" w:hAnsiTheme="majorBidi" w:cstheme="majorBidi"/>
          <w:b/>
          <w:bCs/>
        </w:rPr>
      </w:pPr>
    </w:p>
    <w:p w14:paraId="61938C6B" w14:textId="77777777" w:rsidR="00792214" w:rsidRPr="00417545" w:rsidRDefault="00792214">
      <w:pPr>
        <w:rPr>
          <w:rFonts w:asciiTheme="majorBidi" w:hAnsiTheme="majorBidi" w:cstheme="majorBidi"/>
          <w:b/>
          <w:bCs/>
        </w:rPr>
      </w:pPr>
    </w:p>
    <w:p w14:paraId="747EC97F" w14:textId="77777777" w:rsidR="00792214" w:rsidRPr="00417545" w:rsidRDefault="00792214">
      <w:pPr>
        <w:rPr>
          <w:rFonts w:asciiTheme="majorBidi" w:hAnsiTheme="majorBidi" w:cstheme="majorBidi"/>
          <w:b/>
          <w:bCs/>
        </w:rPr>
      </w:pPr>
    </w:p>
    <w:p w14:paraId="3F050B2B" w14:textId="77777777" w:rsidR="00792214" w:rsidRPr="00417545" w:rsidRDefault="00792214">
      <w:pPr>
        <w:rPr>
          <w:rFonts w:asciiTheme="majorBidi" w:hAnsiTheme="majorBidi" w:cstheme="majorBidi"/>
          <w:b/>
          <w:bCs/>
        </w:rPr>
      </w:pPr>
    </w:p>
    <w:p w14:paraId="3F8A382E" w14:textId="77777777" w:rsidR="00792214" w:rsidRPr="00417545" w:rsidRDefault="00792214">
      <w:pPr>
        <w:rPr>
          <w:rFonts w:asciiTheme="majorBidi" w:hAnsiTheme="majorBidi" w:cstheme="majorBidi"/>
          <w:b/>
          <w:bCs/>
        </w:rPr>
      </w:pPr>
    </w:p>
    <w:p w14:paraId="349A0218" w14:textId="77777777" w:rsidR="00792214" w:rsidRPr="00417545" w:rsidRDefault="00792214">
      <w:pPr>
        <w:rPr>
          <w:rFonts w:asciiTheme="majorBidi" w:hAnsiTheme="majorBidi" w:cstheme="majorBidi"/>
          <w:b/>
          <w:bCs/>
        </w:rPr>
      </w:pPr>
    </w:p>
    <w:p w14:paraId="7A79305D" w14:textId="16416190" w:rsidR="006569C5" w:rsidRDefault="006569C5">
      <w:pPr>
        <w:ind w:left="1440"/>
        <w:rPr>
          <w:rFonts w:asciiTheme="majorBidi" w:hAnsiTheme="majorBidi" w:cstheme="majorBidi"/>
        </w:rPr>
      </w:pPr>
    </w:p>
    <w:p w14:paraId="65489BDD" w14:textId="77777777" w:rsidR="006569C5" w:rsidRDefault="006569C5">
      <w:pPr>
        <w:ind w:left="1440"/>
        <w:rPr>
          <w:rFonts w:asciiTheme="majorBidi" w:hAnsiTheme="majorBidi" w:cstheme="majorBidi"/>
        </w:rPr>
      </w:pPr>
    </w:p>
    <w:p w14:paraId="134F3434" w14:textId="0654B38F" w:rsidR="00792214" w:rsidRPr="00417545" w:rsidRDefault="00792214">
      <w:pPr>
        <w:ind w:left="1008"/>
        <w:rPr>
          <w:rFonts w:asciiTheme="majorBidi" w:hAnsiTheme="majorBidi" w:cstheme="majorBidi"/>
        </w:rPr>
      </w:pPr>
      <w:r w:rsidRPr="00417545">
        <w:rPr>
          <w:rFonts w:asciiTheme="majorBidi" w:hAnsiTheme="majorBidi" w:cstheme="majorBidi"/>
        </w:rPr>
        <w:t>Cable Colours are not specified unless they are defined for a particular project</w:t>
      </w:r>
    </w:p>
    <w:p w14:paraId="60926E6E" w14:textId="77777777" w:rsidR="00792214" w:rsidRPr="00417545" w:rsidRDefault="00792214">
      <w:pPr>
        <w:ind w:left="864"/>
        <w:rPr>
          <w:rFonts w:asciiTheme="majorBidi" w:hAnsiTheme="majorBidi" w:cstheme="majorBidi"/>
          <w:b/>
          <w:bCs/>
        </w:rPr>
      </w:pPr>
    </w:p>
    <w:p w14:paraId="6CA34CFF" w14:textId="77777777" w:rsidR="00792214" w:rsidRPr="00417545" w:rsidRDefault="00792214">
      <w:pPr>
        <w:rPr>
          <w:rFonts w:asciiTheme="majorBidi" w:hAnsiTheme="majorBidi" w:cstheme="majorBidi"/>
          <w:b/>
          <w:bCs/>
        </w:rPr>
      </w:pPr>
    </w:p>
    <w:p w14:paraId="4FCDC713" w14:textId="77777777" w:rsidR="00792214" w:rsidRPr="00417545" w:rsidRDefault="00792214">
      <w:pPr>
        <w:rPr>
          <w:rFonts w:asciiTheme="majorBidi" w:hAnsiTheme="majorBidi" w:cstheme="majorBidi"/>
          <w:b/>
          <w:bCs/>
        </w:rPr>
      </w:pPr>
    </w:p>
    <w:p w14:paraId="245B083C" w14:textId="77777777" w:rsidR="00792214" w:rsidRPr="00417545" w:rsidRDefault="00792214">
      <w:pPr>
        <w:rPr>
          <w:rFonts w:asciiTheme="majorBidi" w:hAnsiTheme="majorBidi" w:cstheme="majorBidi"/>
          <w:b/>
          <w:bCs/>
        </w:rPr>
      </w:pPr>
    </w:p>
    <w:p w14:paraId="5357A197" w14:textId="77777777" w:rsidR="00792214" w:rsidRPr="00417545" w:rsidRDefault="00792214">
      <w:pPr>
        <w:rPr>
          <w:rFonts w:asciiTheme="majorBidi" w:hAnsiTheme="majorBidi" w:cstheme="majorBidi"/>
          <w:b/>
          <w:bCs/>
        </w:rPr>
      </w:pPr>
    </w:p>
    <w:p w14:paraId="63DEF5BF" w14:textId="77777777" w:rsidR="00792214" w:rsidRPr="00417545" w:rsidRDefault="00792214">
      <w:pPr>
        <w:rPr>
          <w:rFonts w:asciiTheme="majorBidi" w:hAnsiTheme="majorBidi" w:cstheme="majorBidi"/>
          <w:b/>
          <w:bCs/>
        </w:rPr>
      </w:pPr>
      <w:r w:rsidRPr="00417545">
        <w:rPr>
          <w:rFonts w:asciiTheme="majorBidi" w:hAnsiTheme="majorBidi" w:cstheme="majorBidi"/>
          <w:b/>
          <w:bCs/>
        </w:rPr>
        <w:br w:type="page"/>
      </w:r>
    </w:p>
    <w:p w14:paraId="6709643D" w14:textId="7E12F742" w:rsidR="00590196" w:rsidRPr="006569C5" w:rsidRDefault="00590196">
      <w:pPr>
        <w:pStyle w:val="heading3a"/>
        <w:numPr>
          <w:ilvl w:val="1"/>
          <w:numId w:val="11"/>
        </w:numPr>
        <w:spacing w:line="240" w:lineRule="auto"/>
        <w:ind w:left="1080" w:hanging="1080"/>
        <w:jc w:val="both"/>
        <w:rPr>
          <w:b/>
          <w:caps w:val="0"/>
          <w:szCs w:val="22"/>
          <w:lang w:val="en-CA"/>
        </w:rPr>
      </w:pPr>
      <w:bookmarkStart w:id="9722" w:name="_Toc72754681"/>
      <w:bookmarkStart w:id="9723" w:name="_Toc72755644"/>
      <w:bookmarkStart w:id="9724" w:name="_Toc72755732"/>
      <w:bookmarkStart w:id="9725" w:name="_Toc72834209"/>
      <w:bookmarkStart w:id="9726" w:name="_Toc72925376"/>
      <w:bookmarkStart w:id="9727" w:name="_Toc72926006"/>
      <w:bookmarkStart w:id="9728" w:name="_Toc72928870"/>
      <w:bookmarkStart w:id="9729" w:name="_Toc72929800"/>
      <w:r w:rsidRPr="006569C5">
        <w:rPr>
          <w:b/>
          <w:caps w:val="0"/>
          <w:szCs w:val="22"/>
          <w:lang w:val="en-CA"/>
        </w:rPr>
        <w:t xml:space="preserve">Appendix </w:t>
      </w:r>
      <w:r w:rsidR="00A51DD8" w:rsidRPr="006569C5">
        <w:rPr>
          <w:b/>
          <w:caps w:val="0"/>
          <w:szCs w:val="22"/>
          <w:lang w:val="en-CA"/>
        </w:rPr>
        <w:t>R</w:t>
      </w:r>
      <w:r w:rsidRPr="006569C5">
        <w:rPr>
          <w:b/>
          <w:caps w:val="0"/>
          <w:szCs w:val="22"/>
          <w:lang w:val="en-CA"/>
        </w:rPr>
        <w:t xml:space="preserve"> – </w:t>
      </w:r>
      <w:r w:rsidR="00A51DD8" w:rsidRPr="006569C5">
        <w:rPr>
          <w:b/>
          <w:caps w:val="0"/>
          <w:szCs w:val="22"/>
          <w:lang w:val="en-CA"/>
        </w:rPr>
        <w:t>Cabling, Conductors and Miscellaneous Accessories</w:t>
      </w:r>
      <w:bookmarkEnd w:id="9722"/>
      <w:bookmarkEnd w:id="9723"/>
      <w:bookmarkEnd w:id="9724"/>
      <w:bookmarkEnd w:id="9725"/>
      <w:bookmarkEnd w:id="9726"/>
      <w:bookmarkEnd w:id="9727"/>
      <w:bookmarkEnd w:id="9728"/>
      <w:bookmarkEnd w:id="9729"/>
    </w:p>
    <w:p w14:paraId="716AB079" w14:textId="2685D61B" w:rsidR="00792214" w:rsidRPr="006569C5" w:rsidRDefault="00792214" w:rsidP="00197B13">
      <w:pPr>
        <w:pStyle w:val="Header"/>
        <w:numPr>
          <w:ilvl w:val="0"/>
          <w:numId w:val="170"/>
        </w:numPr>
        <w:spacing w:after="240"/>
        <w:jc w:val="both"/>
        <w:rPr>
          <w:b/>
          <w:bCs/>
          <w:sz w:val="22"/>
          <w:szCs w:val="22"/>
        </w:rPr>
      </w:pPr>
      <w:r w:rsidRPr="006569C5">
        <w:rPr>
          <w:b/>
          <w:bCs/>
          <w:sz w:val="22"/>
          <w:szCs w:val="22"/>
        </w:rPr>
        <w:t>Wiring and Miscellaneous</w:t>
      </w:r>
      <w:r w:rsidR="00152304" w:rsidRPr="006569C5">
        <w:rPr>
          <w:b/>
          <w:bCs/>
          <w:sz w:val="22"/>
          <w:szCs w:val="22"/>
        </w:rPr>
        <w:t xml:space="preserve"> Accessories</w:t>
      </w:r>
    </w:p>
    <w:p w14:paraId="2500FCE2" w14:textId="77777777" w:rsidR="00792214" w:rsidRPr="00EA5A21" w:rsidRDefault="00792214">
      <w:pPr>
        <w:pStyle w:val="heading3a"/>
        <w:spacing w:before="0" w:after="0" w:line="240" w:lineRule="auto"/>
        <w:ind w:left="1440" w:firstLine="0"/>
        <w:jc w:val="both"/>
        <w:rPr>
          <w:rFonts w:asciiTheme="majorBidi" w:hAnsiTheme="majorBidi" w:cstheme="majorBidi"/>
          <w:bCs/>
          <w:szCs w:val="22"/>
          <w:lang w:val="en-CA"/>
        </w:rPr>
      </w:pPr>
    </w:p>
    <w:p w14:paraId="31F2255F" w14:textId="1ABBAAB7" w:rsidR="00792214" w:rsidRPr="00760522" w:rsidRDefault="00792214" w:rsidP="00197B13">
      <w:pPr>
        <w:pStyle w:val="Header"/>
        <w:numPr>
          <w:ilvl w:val="0"/>
          <w:numId w:val="112"/>
        </w:numPr>
        <w:spacing w:after="240"/>
        <w:jc w:val="both"/>
        <w:rPr>
          <w:rFonts w:asciiTheme="majorBidi" w:hAnsiTheme="majorBidi" w:cstheme="majorBidi"/>
          <w:bCs/>
          <w:sz w:val="22"/>
          <w:szCs w:val="22"/>
        </w:rPr>
      </w:pPr>
      <w:r w:rsidRPr="00760522">
        <w:rPr>
          <w:rFonts w:asciiTheme="majorBidi" w:hAnsiTheme="majorBidi" w:cstheme="majorBidi"/>
          <w:bCs/>
          <w:sz w:val="22"/>
          <w:szCs w:val="22"/>
        </w:rPr>
        <w:t xml:space="preserve">Provide all RS-232, RS-485, Optical Fibre and Ethernet cabling, and Fibre and Ethernet jacks as required for a complete network, </w:t>
      </w:r>
      <w:r w:rsidRPr="003B0F05">
        <w:rPr>
          <w:rFonts w:asciiTheme="majorBidi" w:hAnsiTheme="majorBidi" w:cstheme="majorBidi"/>
          <w:sz w:val="22"/>
          <w:szCs w:val="22"/>
        </w:rPr>
        <w:t xml:space="preserve">as </w:t>
      </w:r>
      <w:r w:rsidRPr="00760522">
        <w:rPr>
          <w:rFonts w:asciiTheme="majorBidi" w:hAnsiTheme="majorBidi" w:cstheme="majorBidi"/>
          <w:bCs/>
          <w:sz w:val="22"/>
          <w:szCs w:val="22"/>
        </w:rPr>
        <w:t>applicable.</w:t>
      </w:r>
    </w:p>
    <w:p w14:paraId="31907AFD" w14:textId="7153593B" w:rsidR="00792214" w:rsidRDefault="00792214" w:rsidP="00197B13">
      <w:pPr>
        <w:pStyle w:val="Header"/>
        <w:numPr>
          <w:ilvl w:val="0"/>
          <w:numId w:val="112"/>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Direct burial cable for all outdoor applications.</w:t>
      </w:r>
    </w:p>
    <w:p w14:paraId="25931FD3" w14:textId="356E9B1A" w:rsidR="003A4489" w:rsidRPr="003A4489" w:rsidRDefault="003A4489" w:rsidP="00197B13">
      <w:pPr>
        <w:pStyle w:val="Header"/>
        <w:numPr>
          <w:ilvl w:val="0"/>
          <w:numId w:val="170"/>
        </w:numPr>
        <w:spacing w:after="240"/>
        <w:jc w:val="both"/>
        <w:rPr>
          <w:b/>
          <w:bCs/>
          <w:sz w:val="22"/>
          <w:szCs w:val="22"/>
        </w:rPr>
      </w:pPr>
      <w:r w:rsidRPr="003A4489">
        <w:rPr>
          <w:b/>
          <w:bCs/>
          <w:sz w:val="22"/>
          <w:szCs w:val="22"/>
        </w:rPr>
        <w:t>Cabling</w:t>
      </w:r>
    </w:p>
    <w:p w14:paraId="0ECB0EB6" w14:textId="4DF13D66" w:rsidR="00792214" w:rsidRPr="00F12F3D" w:rsidRDefault="00792214" w:rsidP="00197B13">
      <w:pPr>
        <w:pStyle w:val="Header"/>
        <w:numPr>
          <w:ilvl w:val="0"/>
          <w:numId w:val="171"/>
        </w:numPr>
        <w:spacing w:after="240"/>
        <w:jc w:val="both"/>
        <w:rPr>
          <w:rFonts w:asciiTheme="majorBidi" w:hAnsiTheme="majorBidi" w:cstheme="majorBidi"/>
          <w:bCs/>
          <w:sz w:val="22"/>
          <w:szCs w:val="22"/>
        </w:rPr>
      </w:pPr>
      <w:r w:rsidRPr="00F12F3D">
        <w:rPr>
          <w:rFonts w:asciiTheme="majorBidi" w:hAnsiTheme="majorBidi" w:cstheme="majorBidi"/>
          <w:bCs/>
          <w:sz w:val="22"/>
          <w:szCs w:val="22"/>
        </w:rPr>
        <w:t>RS-485 Cables</w:t>
      </w:r>
    </w:p>
    <w:p w14:paraId="1F000495" w14:textId="3ACD503D" w:rsidR="00792214" w:rsidRPr="00F12F3D" w:rsidRDefault="00792214" w:rsidP="00197B13">
      <w:pPr>
        <w:pStyle w:val="Header"/>
        <w:numPr>
          <w:ilvl w:val="1"/>
          <w:numId w:val="171"/>
        </w:numPr>
        <w:spacing w:after="240"/>
        <w:jc w:val="both"/>
        <w:rPr>
          <w:rFonts w:asciiTheme="majorBidi" w:hAnsiTheme="majorBidi" w:cstheme="majorBidi"/>
          <w:sz w:val="22"/>
          <w:szCs w:val="22"/>
        </w:rPr>
      </w:pPr>
      <w:r w:rsidRPr="00F12F3D">
        <w:rPr>
          <w:rFonts w:asciiTheme="majorBidi" w:hAnsiTheme="majorBidi" w:cstheme="majorBidi"/>
          <w:sz w:val="22"/>
          <w:szCs w:val="22"/>
        </w:rPr>
        <w:t>Belden EIA Industrial RS-485.</w:t>
      </w:r>
    </w:p>
    <w:p w14:paraId="5EBC7EE6" w14:textId="718C1A5C" w:rsidR="00792214" w:rsidRPr="00F12F3D" w:rsidRDefault="00792214" w:rsidP="00197B13">
      <w:pPr>
        <w:pStyle w:val="Header"/>
        <w:numPr>
          <w:ilvl w:val="1"/>
          <w:numId w:val="171"/>
        </w:numPr>
        <w:spacing w:after="240"/>
        <w:jc w:val="both"/>
        <w:rPr>
          <w:rFonts w:asciiTheme="majorBidi" w:hAnsiTheme="majorBidi" w:cstheme="majorBidi"/>
          <w:sz w:val="22"/>
          <w:szCs w:val="22"/>
        </w:rPr>
      </w:pPr>
      <w:r w:rsidRPr="00F12F3D">
        <w:rPr>
          <w:rFonts w:asciiTheme="majorBidi" w:hAnsiTheme="majorBidi" w:cstheme="majorBidi"/>
          <w:sz w:val="22"/>
          <w:szCs w:val="22"/>
        </w:rPr>
        <w:t>Conductors:  Twisted pair, each conductor No. 22 AWG stranded copper.</w:t>
      </w:r>
    </w:p>
    <w:p w14:paraId="005D354B" w14:textId="26DC3256" w:rsidR="00792214" w:rsidRPr="00F12F3D" w:rsidRDefault="00792214" w:rsidP="00197B13">
      <w:pPr>
        <w:pStyle w:val="Header"/>
        <w:numPr>
          <w:ilvl w:val="2"/>
          <w:numId w:val="171"/>
        </w:numPr>
        <w:spacing w:after="240"/>
        <w:jc w:val="both"/>
        <w:rPr>
          <w:rFonts w:asciiTheme="majorBidi" w:hAnsiTheme="majorBidi" w:cstheme="majorBidi"/>
          <w:sz w:val="22"/>
          <w:szCs w:val="22"/>
        </w:rPr>
      </w:pPr>
      <w:r w:rsidRPr="00F12F3D">
        <w:rPr>
          <w:rFonts w:asciiTheme="majorBidi" w:hAnsiTheme="majorBidi" w:cstheme="majorBidi"/>
          <w:sz w:val="22"/>
          <w:szCs w:val="22"/>
        </w:rPr>
        <w:t>Pairs: 2.</w:t>
      </w:r>
    </w:p>
    <w:p w14:paraId="12D23BC4" w14:textId="6883CAE8" w:rsidR="00792214" w:rsidRPr="00C52589" w:rsidRDefault="00792214" w:rsidP="00197B13">
      <w:pPr>
        <w:pStyle w:val="Header"/>
        <w:numPr>
          <w:ilvl w:val="2"/>
          <w:numId w:val="171"/>
        </w:numPr>
        <w:spacing w:after="240"/>
        <w:jc w:val="both"/>
        <w:rPr>
          <w:rFonts w:asciiTheme="majorBidi" w:hAnsiTheme="majorBidi" w:cstheme="majorBidi"/>
          <w:sz w:val="22"/>
          <w:szCs w:val="22"/>
        </w:rPr>
      </w:pPr>
      <w:r w:rsidRPr="00C52589">
        <w:rPr>
          <w:rFonts w:asciiTheme="majorBidi" w:hAnsiTheme="majorBidi" w:cstheme="majorBidi"/>
          <w:sz w:val="22"/>
          <w:szCs w:val="22"/>
        </w:rPr>
        <w:t>Shield:  Aluminum-polyester and 90% copper tinned braid.</w:t>
      </w:r>
    </w:p>
    <w:p w14:paraId="264B868D" w14:textId="230C12EE" w:rsidR="00792214" w:rsidRPr="00C52589" w:rsidRDefault="00792214" w:rsidP="00197B13">
      <w:pPr>
        <w:pStyle w:val="Header"/>
        <w:numPr>
          <w:ilvl w:val="2"/>
          <w:numId w:val="171"/>
        </w:numPr>
        <w:spacing w:after="240"/>
        <w:jc w:val="both"/>
        <w:rPr>
          <w:rFonts w:asciiTheme="majorBidi" w:hAnsiTheme="majorBidi" w:cstheme="majorBidi"/>
          <w:sz w:val="22"/>
          <w:szCs w:val="22"/>
        </w:rPr>
      </w:pPr>
      <w:r w:rsidRPr="00C52589">
        <w:rPr>
          <w:rFonts w:asciiTheme="majorBidi" w:hAnsiTheme="majorBidi" w:cstheme="majorBidi"/>
          <w:sz w:val="22"/>
          <w:szCs w:val="22"/>
        </w:rPr>
        <w:t>Jacket:  Black UV resistant PVC.</w:t>
      </w:r>
    </w:p>
    <w:p w14:paraId="3A75A7D8" w14:textId="213EF67A" w:rsidR="00792214" w:rsidRPr="002E5543" w:rsidRDefault="00792214" w:rsidP="00197B13">
      <w:pPr>
        <w:pStyle w:val="Header"/>
        <w:numPr>
          <w:ilvl w:val="2"/>
          <w:numId w:val="171"/>
        </w:numPr>
        <w:spacing w:after="240"/>
        <w:jc w:val="both"/>
        <w:rPr>
          <w:rFonts w:asciiTheme="majorBidi" w:hAnsiTheme="majorBidi" w:cstheme="majorBidi"/>
          <w:sz w:val="22"/>
          <w:szCs w:val="22"/>
        </w:rPr>
      </w:pPr>
      <w:r w:rsidRPr="002E5543">
        <w:rPr>
          <w:rFonts w:asciiTheme="majorBidi" w:hAnsiTheme="majorBidi" w:cstheme="majorBidi"/>
          <w:sz w:val="22"/>
          <w:szCs w:val="22"/>
        </w:rPr>
        <w:t>Electrical Characteristics at 20</w:t>
      </w:r>
      <w:r w:rsidRPr="002E5543">
        <w:rPr>
          <w:rFonts w:asciiTheme="majorBidi" w:hAnsiTheme="majorBidi" w:cstheme="majorBidi"/>
          <w:sz w:val="22"/>
          <w:szCs w:val="22"/>
          <w:vertAlign w:val="superscript"/>
        </w:rPr>
        <w:t>o</w:t>
      </w:r>
      <w:r w:rsidRPr="002E5543">
        <w:rPr>
          <w:rFonts w:asciiTheme="majorBidi" w:hAnsiTheme="majorBidi" w:cstheme="majorBidi"/>
          <w:sz w:val="22"/>
          <w:szCs w:val="22"/>
        </w:rPr>
        <w:t>C</w:t>
      </w:r>
    </w:p>
    <w:p w14:paraId="4EB4E69B" w14:textId="07825AC6" w:rsidR="00792214" w:rsidRPr="002E5543" w:rsidRDefault="00792214" w:rsidP="00197B13">
      <w:pPr>
        <w:pStyle w:val="Header"/>
        <w:numPr>
          <w:ilvl w:val="3"/>
          <w:numId w:val="113"/>
        </w:numPr>
        <w:spacing w:after="120"/>
        <w:jc w:val="both"/>
        <w:rPr>
          <w:rFonts w:asciiTheme="majorBidi" w:hAnsiTheme="majorBidi" w:cstheme="majorBidi"/>
          <w:sz w:val="22"/>
          <w:szCs w:val="22"/>
        </w:rPr>
      </w:pPr>
      <w:r w:rsidRPr="002E5543">
        <w:rPr>
          <w:rFonts w:asciiTheme="majorBidi" w:hAnsiTheme="majorBidi" w:cstheme="majorBidi"/>
          <w:sz w:val="22"/>
          <w:szCs w:val="22"/>
        </w:rPr>
        <w:t>Capacitance:  36.1 pF/m</w:t>
      </w:r>
    </w:p>
    <w:p w14:paraId="0CFF99AF" w14:textId="2EE1171A" w:rsidR="00792214" w:rsidRPr="002E5543" w:rsidRDefault="00792214" w:rsidP="00197B13">
      <w:pPr>
        <w:pStyle w:val="Header"/>
        <w:numPr>
          <w:ilvl w:val="3"/>
          <w:numId w:val="113"/>
        </w:numPr>
        <w:spacing w:after="120"/>
        <w:jc w:val="both"/>
        <w:rPr>
          <w:rFonts w:asciiTheme="majorBidi" w:hAnsiTheme="majorBidi" w:cstheme="majorBidi"/>
          <w:sz w:val="22"/>
          <w:szCs w:val="22"/>
        </w:rPr>
      </w:pPr>
      <w:r w:rsidRPr="002E5543">
        <w:rPr>
          <w:rFonts w:asciiTheme="majorBidi" w:hAnsiTheme="majorBidi" w:cstheme="majorBidi"/>
          <w:sz w:val="22"/>
          <w:szCs w:val="22"/>
        </w:rPr>
        <w:t>Impedance:  120 ohms</w:t>
      </w:r>
    </w:p>
    <w:p w14:paraId="44B78C17" w14:textId="0C400AA1" w:rsidR="00792214" w:rsidRPr="002E5543" w:rsidRDefault="00792214" w:rsidP="00197B13">
      <w:pPr>
        <w:pStyle w:val="Header"/>
        <w:numPr>
          <w:ilvl w:val="3"/>
          <w:numId w:val="113"/>
        </w:numPr>
        <w:spacing w:after="240"/>
        <w:jc w:val="both"/>
        <w:rPr>
          <w:rFonts w:asciiTheme="majorBidi" w:hAnsiTheme="majorBidi" w:cstheme="majorBidi"/>
          <w:sz w:val="22"/>
          <w:szCs w:val="22"/>
        </w:rPr>
      </w:pPr>
      <w:r w:rsidRPr="002E5543">
        <w:rPr>
          <w:rFonts w:asciiTheme="majorBidi" w:hAnsiTheme="majorBidi" w:cstheme="majorBidi"/>
          <w:sz w:val="22"/>
          <w:szCs w:val="22"/>
        </w:rPr>
        <w:t>Propagation Velocity:  78%</w:t>
      </w:r>
    </w:p>
    <w:p w14:paraId="51246FAF" w14:textId="3294B7D6" w:rsidR="00C47F72" w:rsidRPr="00724F95" w:rsidRDefault="00792214" w:rsidP="00197B13">
      <w:pPr>
        <w:pStyle w:val="Header"/>
        <w:numPr>
          <w:ilvl w:val="2"/>
          <w:numId w:val="171"/>
        </w:numPr>
        <w:spacing w:after="240"/>
        <w:jc w:val="both"/>
        <w:rPr>
          <w:rFonts w:asciiTheme="majorBidi" w:hAnsiTheme="majorBidi" w:cstheme="majorBidi"/>
          <w:sz w:val="22"/>
          <w:szCs w:val="22"/>
        </w:rPr>
      </w:pPr>
      <w:r w:rsidRPr="002E5543">
        <w:rPr>
          <w:rFonts w:asciiTheme="majorBidi" w:hAnsiTheme="majorBidi" w:cstheme="majorBidi"/>
          <w:sz w:val="22"/>
          <w:szCs w:val="22"/>
        </w:rPr>
        <w:t>Belden Datalene Insulated 3107A.</w:t>
      </w:r>
      <w:r w:rsidR="00C47F72" w:rsidRPr="00C47F72">
        <w:rPr>
          <w:rFonts w:asciiTheme="majorBidi" w:hAnsiTheme="majorBidi" w:cstheme="majorBidi"/>
          <w:sz w:val="22"/>
          <w:szCs w:val="22"/>
        </w:rPr>
        <w:t xml:space="preserve"> </w:t>
      </w:r>
      <w:r w:rsidR="00C47F72" w:rsidRPr="00724F95">
        <w:rPr>
          <w:rFonts w:asciiTheme="majorBidi" w:hAnsiTheme="majorBidi" w:cstheme="majorBidi"/>
          <w:sz w:val="22"/>
          <w:szCs w:val="22"/>
        </w:rPr>
        <w:br w:type="page"/>
      </w:r>
    </w:p>
    <w:p w14:paraId="467BAF6E" w14:textId="498BA20B" w:rsidR="00792214" w:rsidRPr="00724F95" w:rsidRDefault="00792214" w:rsidP="00197B13">
      <w:pPr>
        <w:pStyle w:val="Header"/>
        <w:numPr>
          <w:ilvl w:val="0"/>
          <w:numId w:val="171"/>
        </w:numPr>
        <w:spacing w:after="240"/>
        <w:jc w:val="both"/>
        <w:rPr>
          <w:rFonts w:asciiTheme="majorBidi" w:hAnsiTheme="majorBidi" w:cstheme="majorBidi"/>
          <w:sz w:val="22"/>
          <w:szCs w:val="22"/>
        </w:rPr>
      </w:pPr>
      <w:r w:rsidRPr="002E5543">
        <w:rPr>
          <w:rFonts w:asciiTheme="majorBidi" w:hAnsiTheme="majorBidi" w:cstheme="majorBidi"/>
          <w:sz w:val="22"/>
          <w:szCs w:val="22"/>
        </w:rPr>
        <w:t>Lenel hardware wiring shall follow the wiring guide below:</w:t>
      </w:r>
    </w:p>
    <w:p w14:paraId="1205E907" w14:textId="75CD9B74" w:rsidR="00792214" w:rsidRPr="00724F95" w:rsidRDefault="00792214">
      <w:pPr>
        <w:rPr>
          <w:rFonts w:asciiTheme="majorBidi" w:hAnsiTheme="majorBidi" w:cstheme="majorBidi"/>
          <w:sz w:val="22"/>
          <w:szCs w:val="22"/>
        </w:rPr>
      </w:pPr>
    </w:p>
    <w:tbl>
      <w:tblPr>
        <w:tblW w:w="7720" w:type="dxa"/>
        <w:jc w:val="center"/>
        <w:tblLook w:val="04A0" w:firstRow="1" w:lastRow="0" w:firstColumn="1" w:lastColumn="0" w:noHBand="0" w:noVBand="1"/>
      </w:tblPr>
      <w:tblGrid>
        <w:gridCol w:w="1404"/>
        <w:gridCol w:w="1358"/>
        <w:gridCol w:w="926"/>
        <w:gridCol w:w="896"/>
        <w:gridCol w:w="1317"/>
        <w:gridCol w:w="1819"/>
      </w:tblGrid>
      <w:tr w:rsidR="00792214" w:rsidRPr="003B0F05" w14:paraId="43F28FFE" w14:textId="77777777" w:rsidTr="0022055D">
        <w:trPr>
          <w:trHeight w:val="300"/>
          <w:jc w:val="center"/>
        </w:trPr>
        <w:tc>
          <w:tcPr>
            <w:tcW w:w="14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971C3" w14:textId="77777777" w:rsidR="00792214" w:rsidRPr="00724F95" w:rsidRDefault="00792214">
            <w:pPr>
              <w:jc w:val="center"/>
              <w:rPr>
                <w:rFonts w:asciiTheme="majorBidi" w:hAnsiTheme="majorBidi" w:cstheme="majorBidi"/>
                <w:bCs/>
                <w:color w:val="000000"/>
                <w:sz w:val="22"/>
                <w:szCs w:val="22"/>
              </w:rPr>
            </w:pPr>
            <w:r w:rsidRPr="00724F95">
              <w:rPr>
                <w:rFonts w:asciiTheme="majorBidi" w:hAnsiTheme="majorBidi" w:cstheme="majorBidi"/>
                <w:bCs/>
                <w:color w:val="000000"/>
                <w:sz w:val="22"/>
                <w:szCs w:val="22"/>
              </w:rPr>
              <w:t>Purpose</w:t>
            </w:r>
          </w:p>
        </w:tc>
        <w:tc>
          <w:tcPr>
            <w:tcW w:w="1358" w:type="dxa"/>
            <w:tcBorders>
              <w:top w:val="single" w:sz="4" w:space="0" w:color="000000"/>
              <w:left w:val="nil"/>
              <w:bottom w:val="single" w:sz="4" w:space="0" w:color="000000"/>
              <w:right w:val="single" w:sz="4" w:space="0" w:color="000000"/>
            </w:tcBorders>
            <w:shd w:val="clear" w:color="auto" w:fill="auto"/>
            <w:vAlign w:val="center"/>
            <w:hideMark/>
          </w:tcPr>
          <w:p w14:paraId="561DEC80" w14:textId="56456A36" w:rsidR="00792214" w:rsidRPr="00724F95" w:rsidRDefault="00792214">
            <w:pPr>
              <w:jc w:val="center"/>
              <w:rPr>
                <w:rFonts w:asciiTheme="majorBidi" w:hAnsiTheme="majorBidi" w:cstheme="majorBidi"/>
                <w:bCs/>
                <w:color w:val="000000"/>
                <w:sz w:val="22"/>
                <w:szCs w:val="22"/>
              </w:rPr>
            </w:pPr>
            <w:r w:rsidRPr="00724F95">
              <w:rPr>
                <w:rFonts w:asciiTheme="majorBidi" w:hAnsiTheme="majorBidi" w:cstheme="majorBidi"/>
                <w:bCs/>
                <w:color w:val="000000"/>
                <w:sz w:val="22"/>
                <w:szCs w:val="22"/>
              </w:rPr>
              <w:t>Cable</w:t>
            </w:r>
            <w:r w:rsidR="005B3400">
              <w:rPr>
                <w:rFonts w:asciiTheme="majorBidi" w:hAnsiTheme="majorBidi" w:cstheme="majorBidi"/>
                <w:bCs/>
                <w:color w:val="000000"/>
                <w:sz w:val="22"/>
                <w:szCs w:val="22"/>
              </w:rPr>
              <w:t xml:space="preserve"> </w:t>
            </w:r>
            <w:r w:rsidRPr="00724F95">
              <w:rPr>
                <w:rFonts w:asciiTheme="majorBidi" w:hAnsiTheme="majorBidi" w:cstheme="majorBidi"/>
                <w:bCs/>
                <w:color w:val="000000"/>
                <w:sz w:val="22"/>
                <w:szCs w:val="22"/>
              </w:rPr>
              <w:t>type</w:t>
            </w:r>
          </w:p>
        </w:tc>
        <w:tc>
          <w:tcPr>
            <w:tcW w:w="926" w:type="dxa"/>
            <w:tcBorders>
              <w:top w:val="single" w:sz="4" w:space="0" w:color="000000"/>
              <w:left w:val="nil"/>
              <w:bottom w:val="single" w:sz="4" w:space="0" w:color="000000"/>
              <w:right w:val="single" w:sz="4" w:space="0" w:color="000000"/>
            </w:tcBorders>
            <w:shd w:val="clear" w:color="auto" w:fill="auto"/>
            <w:vAlign w:val="center"/>
            <w:hideMark/>
          </w:tcPr>
          <w:p w14:paraId="5506E036" w14:textId="77777777" w:rsidR="00792214" w:rsidRPr="00724F95" w:rsidRDefault="00792214">
            <w:pPr>
              <w:jc w:val="center"/>
              <w:rPr>
                <w:rFonts w:asciiTheme="majorBidi" w:hAnsiTheme="majorBidi" w:cstheme="majorBidi"/>
                <w:bCs/>
                <w:color w:val="000000"/>
                <w:sz w:val="22"/>
                <w:szCs w:val="22"/>
              </w:rPr>
            </w:pPr>
            <w:r w:rsidRPr="00724F95">
              <w:rPr>
                <w:rFonts w:asciiTheme="majorBidi" w:hAnsiTheme="majorBidi" w:cstheme="majorBidi"/>
                <w:bCs/>
                <w:color w:val="000000"/>
                <w:sz w:val="22"/>
                <w:szCs w:val="22"/>
              </w:rPr>
              <w:t>Gauge</w:t>
            </w:r>
          </w:p>
        </w:tc>
        <w:tc>
          <w:tcPr>
            <w:tcW w:w="896" w:type="dxa"/>
            <w:tcBorders>
              <w:top w:val="single" w:sz="4" w:space="0" w:color="000000"/>
              <w:left w:val="nil"/>
              <w:bottom w:val="single" w:sz="4" w:space="0" w:color="000000"/>
              <w:right w:val="single" w:sz="4" w:space="0" w:color="000000"/>
            </w:tcBorders>
            <w:shd w:val="clear" w:color="auto" w:fill="auto"/>
            <w:vAlign w:val="center"/>
            <w:hideMark/>
          </w:tcPr>
          <w:p w14:paraId="03D45F2C" w14:textId="77777777" w:rsidR="00792214" w:rsidRPr="002C3FBB" w:rsidRDefault="00792214">
            <w:pPr>
              <w:jc w:val="center"/>
              <w:rPr>
                <w:rFonts w:asciiTheme="majorBidi" w:hAnsiTheme="majorBidi" w:cstheme="majorBidi"/>
                <w:bCs/>
                <w:color w:val="000000"/>
                <w:sz w:val="22"/>
                <w:szCs w:val="22"/>
              </w:rPr>
            </w:pPr>
            <w:r w:rsidRPr="002C3FBB">
              <w:rPr>
                <w:rFonts w:asciiTheme="majorBidi" w:hAnsiTheme="majorBidi" w:cstheme="majorBidi"/>
                <w:bCs/>
                <w:color w:val="000000"/>
                <w:sz w:val="22"/>
                <w:szCs w:val="22"/>
              </w:rPr>
              <w:t>Cond.</w:t>
            </w:r>
          </w:p>
        </w:tc>
        <w:tc>
          <w:tcPr>
            <w:tcW w:w="1317" w:type="dxa"/>
            <w:tcBorders>
              <w:top w:val="single" w:sz="4" w:space="0" w:color="000000"/>
              <w:left w:val="nil"/>
              <w:bottom w:val="single" w:sz="4" w:space="0" w:color="000000"/>
              <w:right w:val="single" w:sz="4" w:space="0" w:color="000000"/>
            </w:tcBorders>
            <w:shd w:val="clear" w:color="auto" w:fill="auto"/>
            <w:vAlign w:val="center"/>
            <w:hideMark/>
          </w:tcPr>
          <w:p w14:paraId="0553CF83" w14:textId="77777777" w:rsidR="00792214" w:rsidRPr="002C3FBB" w:rsidRDefault="00792214">
            <w:pPr>
              <w:jc w:val="center"/>
              <w:rPr>
                <w:rFonts w:asciiTheme="majorBidi" w:hAnsiTheme="majorBidi" w:cstheme="majorBidi"/>
                <w:bCs/>
                <w:color w:val="000000"/>
                <w:sz w:val="22"/>
                <w:szCs w:val="22"/>
              </w:rPr>
            </w:pPr>
            <w:r w:rsidRPr="002C3FBB">
              <w:rPr>
                <w:rFonts w:asciiTheme="majorBidi" w:hAnsiTheme="majorBidi" w:cstheme="majorBidi"/>
                <w:bCs/>
                <w:color w:val="000000"/>
                <w:sz w:val="22"/>
                <w:szCs w:val="22"/>
              </w:rPr>
              <w:t>Description</w:t>
            </w:r>
          </w:p>
        </w:tc>
        <w:tc>
          <w:tcPr>
            <w:tcW w:w="1819" w:type="dxa"/>
            <w:tcBorders>
              <w:top w:val="single" w:sz="4" w:space="0" w:color="000000"/>
              <w:left w:val="nil"/>
              <w:bottom w:val="single" w:sz="4" w:space="0" w:color="000000"/>
              <w:right w:val="single" w:sz="4" w:space="0" w:color="000000"/>
            </w:tcBorders>
            <w:shd w:val="clear" w:color="auto" w:fill="auto"/>
            <w:vAlign w:val="center"/>
            <w:hideMark/>
          </w:tcPr>
          <w:p w14:paraId="7B4C94BA" w14:textId="77777777" w:rsidR="00792214" w:rsidRPr="002C3FBB" w:rsidRDefault="00792214">
            <w:pPr>
              <w:jc w:val="center"/>
              <w:rPr>
                <w:rFonts w:asciiTheme="majorBidi" w:hAnsiTheme="majorBidi" w:cstheme="majorBidi"/>
                <w:bCs/>
                <w:color w:val="000000"/>
                <w:sz w:val="22"/>
                <w:szCs w:val="22"/>
              </w:rPr>
            </w:pPr>
            <w:r w:rsidRPr="002C3FBB">
              <w:rPr>
                <w:rFonts w:asciiTheme="majorBidi" w:hAnsiTheme="majorBidi" w:cstheme="majorBidi"/>
                <w:bCs/>
                <w:color w:val="000000"/>
                <w:sz w:val="22"/>
                <w:szCs w:val="22"/>
              </w:rPr>
              <w:t>Belden number</w:t>
            </w:r>
          </w:p>
        </w:tc>
      </w:tr>
      <w:tr w:rsidR="00792214" w:rsidRPr="003B0F05" w14:paraId="794C231A" w14:textId="77777777" w:rsidTr="0022055D">
        <w:trPr>
          <w:trHeight w:val="300"/>
          <w:jc w:val="center"/>
        </w:trPr>
        <w:tc>
          <w:tcPr>
            <w:tcW w:w="1404" w:type="dxa"/>
            <w:tcBorders>
              <w:top w:val="nil"/>
              <w:left w:val="single" w:sz="4" w:space="0" w:color="000000"/>
              <w:bottom w:val="single" w:sz="4" w:space="0" w:color="000000"/>
              <w:right w:val="single" w:sz="4" w:space="0" w:color="000000"/>
            </w:tcBorders>
            <w:shd w:val="clear" w:color="auto" w:fill="auto"/>
            <w:vAlign w:val="center"/>
            <w:hideMark/>
          </w:tcPr>
          <w:p w14:paraId="4B8AD6D1"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RS-485, 4-wire</w:t>
            </w:r>
          </w:p>
        </w:tc>
        <w:tc>
          <w:tcPr>
            <w:tcW w:w="1358" w:type="dxa"/>
            <w:tcBorders>
              <w:top w:val="nil"/>
              <w:left w:val="nil"/>
              <w:bottom w:val="single" w:sz="4" w:space="0" w:color="000000"/>
              <w:right w:val="single" w:sz="4" w:space="0" w:color="000000"/>
            </w:tcBorders>
            <w:shd w:val="clear" w:color="auto" w:fill="auto"/>
            <w:vAlign w:val="center"/>
            <w:hideMark/>
          </w:tcPr>
          <w:p w14:paraId="285FFE12"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Non-plenum</w:t>
            </w:r>
          </w:p>
        </w:tc>
        <w:tc>
          <w:tcPr>
            <w:tcW w:w="926" w:type="dxa"/>
            <w:tcBorders>
              <w:top w:val="nil"/>
              <w:left w:val="nil"/>
              <w:bottom w:val="single" w:sz="4" w:space="0" w:color="000000"/>
              <w:right w:val="single" w:sz="4" w:space="0" w:color="000000"/>
            </w:tcBorders>
            <w:shd w:val="clear" w:color="auto" w:fill="auto"/>
            <w:vAlign w:val="center"/>
            <w:hideMark/>
          </w:tcPr>
          <w:p w14:paraId="05A2D2D5"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24</w:t>
            </w:r>
          </w:p>
        </w:tc>
        <w:tc>
          <w:tcPr>
            <w:tcW w:w="896" w:type="dxa"/>
            <w:tcBorders>
              <w:top w:val="nil"/>
              <w:left w:val="nil"/>
              <w:bottom w:val="single" w:sz="4" w:space="0" w:color="000000"/>
              <w:right w:val="single" w:sz="4" w:space="0" w:color="000000"/>
            </w:tcBorders>
            <w:shd w:val="clear" w:color="auto" w:fill="auto"/>
            <w:vAlign w:val="center"/>
            <w:hideMark/>
          </w:tcPr>
          <w:p w14:paraId="527EE422"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2P</w:t>
            </w:r>
          </w:p>
        </w:tc>
        <w:tc>
          <w:tcPr>
            <w:tcW w:w="1317" w:type="dxa"/>
            <w:tcBorders>
              <w:top w:val="nil"/>
              <w:left w:val="nil"/>
              <w:bottom w:val="single" w:sz="4" w:space="0" w:color="000000"/>
              <w:right w:val="single" w:sz="4" w:space="0" w:color="000000"/>
            </w:tcBorders>
            <w:shd w:val="clear" w:color="auto" w:fill="auto"/>
            <w:vAlign w:val="center"/>
            <w:hideMark/>
          </w:tcPr>
          <w:p w14:paraId="6902D360"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tcBorders>
              <w:top w:val="nil"/>
              <w:left w:val="nil"/>
              <w:bottom w:val="single" w:sz="4" w:space="0" w:color="000000"/>
              <w:right w:val="single" w:sz="4" w:space="0" w:color="000000"/>
            </w:tcBorders>
            <w:shd w:val="clear" w:color="auto" w:fill="auto"/>
            <w:vAlign w:val="center"/>
            <w:hideMark/>
          </w:tcPr>
          <w:p w14:paraId="2C7400B6"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9842</w:t>
            </w:r>
          </w:p>
        </w:tc>
      </w:tr>
      <w:tr w:rsidR="00792214" w:rsidRPr="003B0F05" w14:paraId="5D0AEDD8" w14:textId="77777777" w:rsidTr="0022055D">
        <w:trPr>
          <w:trHeight w:val="480"/>
          <w:jc w:val="center"/>
        </w:trPr>
        <w:tc>
          <w:tcPr>
            <w:tcW w:w="1404" w:type="dxa"/>
            <w:tcBorders>
              <w:top w:val="nil"/>
              <w:left w:val="single" w:sz="4" w:space="0" w:color="000000"/>
              <w:bottom w:val="single" w:sz="4" w:space="0" w:color="000000"/>
              <w:right w:val="single" w:sz="4" w:space="0" w:color="000000"/>
            </w:tcBorders>
            <w:shd w:val="clear" w:color="auto" w:fill="auto"/>
            <w:vAlign w:val="center"/>
            <w:hideMark/>
          </w:tcPr>
          <w:p w14:paraId="78EB863E"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RS-485, 4-wire</w:t>
            </w:r>
          </w:p>
        </w:tc>
        <w:tc>
          <w:tcPr>
            <w:tcW w:w="1358" w:type="dxa"/>
            <w:tcBorders>
              <w:top w:val="nil"/>
              <w:left w:val="nil"/>
              <w:bottom w:val="single" w:sz="4" w:space="0" w:color="000000"/>
              <w:right w:val="single" w:sz="4" w:space="0" w:color="000000"/>
            </w:tcBorders>
            <w:shd w:val="clear" w:color="auto" w:fill="auto"/>
            <w:vAlign w:val="center"/>
            <w:hideMark/>
          </w:tcPr>
          <w:p w14:paraId="7E89E4A4"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Plenum</w:t>
            </w:r>
          </w:p>
        </w:tc>
        <w:tc>
          <w:tcPr>
            <w:tcW w:w="926" w:type="dxa"/>
            <w:tcBorders>
              <w:top w:val="nil"/>
              <w:left w:val="nil"/>
              <w:bottom w:val="single" w:sz="4" w:space="0" w:color="000000"/>
              <w:right w:val="single" w:sz="4" w:space="0" w:color="000000"/>
            </w:tcBorders>
            <w:shd w:val="clear" w:color="auto" w:fill="auto"/>
            <w:vAlign w:val="center"/>
            <w:hideMark/>
          </w:tcPr>
          <w:p w14:paraId="0B156BFB"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24</w:t>
            </w:r>
          </w:p>
        </w:tc>
        <w:tc>
          <w:tcPr>
            <w:tcW w:w="896" w:type="dxa"/>
            <w:tcBorders>
              <w:top w:val="nil"/>
              <w:left w:val="nil"/>
              <w:bottom w:val="single" w:sz="4" w:space="0" w:color="000000"/>
              <w:right w:val="single" w:sz="4" w:space="0" w:color="000000"/>
            </w:tcBorders>
            <w:shd w:val="clear" w:color="auto" w:fill="auto"/>
            <w:vAlign w:val="center"/>
            <w:hideMark/>
          </w:tcPr>
          <w:p w14:paraId="4FDC2E29"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2P</w:t>
            </w:r>
          </w:p>
        </w:tc>
        <w:tc>
          <w:tcPr>
            <w:tcW w:w="1317" w:type="dxa"/>
            <w:tcBorders>
              <w:top w:val="nil"/>
              <w:left w:val="nil"/>
              <w:bottom w:val="single" w:sz="4" w:space="0" w:color="000000"/>
              <w:right w:val="single" w:sz="4" w:space="0" w:color="000000"/>
            </w:tcBorders>
            <w:shd w:val="clear" w:color="auto" w:fill="auto"/>
            <w:vAlign w:val="center"/>
            <w:hideMark/>
          </w:tcPr>
          <w:p w14:paraId="4CE3BAA7"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tcBorders>
              <w:top w:val="nil"/>
              <w:left w:val="nil"/>
              <w:bottom w:val="single" w:sz="4" w:space="0" w:color="000000"/>
              <w:right w:val="single" w:sz="4" w:space="0" w:color="000000"/>
            </w:tcBorders>
            <w:shd w:val="clear" w:color="auto" w:fill="auto"/>
            <w:vAlign w:val="center"/>
            <w:hideMark/>
          </w:tcPr>
          <w:p w14:paraId="577C77C0"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88102</w:t>
            </w:r>
          </w:p>
        </w:tc>
      </w:tr>
      <w:tr w:rsidR="00792214" w:rsidRPr="003B0F05" w14:paraId="2A854E08" w14:textId="77777777" w:rsidTr="0022055D">
        <w:trPr>
          <w:trHeight w:val="480"/>
          <w:jc w:val="center"/>
        </w:trPr>
        <w:tc>
          <w:tcPr>
            <w:tcW w:w="140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753634B"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RS-232</w:t>
            </w:r>
          </w:p>
        </w:tc>
        <w:tc>
          <w:tcPr>
            <w:tcW w:w="1358" w:type="dxa"/>
            <w:tcBorders>
              <w:top w:val="nil"/>
              <w:left w:val="nil"/>
              <w:bottom w:val="single" w:sz="4" w:space="0" w:color="000000"/>
              <w:right w:val="single" w:sz="4" w:space="0" w:color="000000"/>
            </w:tcBorders>
            <w:shd w:val="clear" w:color="auto" w:fill="auto"/>
            <w:vAlign w:val="center"/>
            <w:hideMark/>
          </w:tcPr>
          <w:p w14:paraId="2514F656"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Non-plenum</w:t>
            </w:r>
          </w:p>
        </w:tc>
        <w:tc>
          <w:tcPr>
            <w:tcW w:w="926" w:type="dxa"/>
            <w:tcBorders>
              <w:top w:val="nil"/>
              <w:left w:val="nil"/>
              <w:bottom w:val="single" w:sz="4" w:space="0" w:color="000000"/>
              <w:right w:val="single" w:sz="4" w:space="0" w:color="000000"/>
            </w:tcBorders>
            <w:shd w:val="clear" w:color="auto" w:fill="auto"/>
            <w:vAlign w:val="center"/>
            <w:hideMark/>
          </w:tcPr>
          <w:p w14:paraId="303AFCA9"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24</w:t>
            </w:r>
          </w:p>
        </w:tc>
        <w:tc>
          <w:tcPr>
            <w:tcW w:w="896" w:type="dxa"/>
            <w:tcBorders>
              <w:top w:val="nil"/>
              <w:left w:val="nil"/>
              <w:bottom w:val="single" w:sz="4" w:space="0" w:color="000000"/>
              <w:right w:val="single" w:sz="4" w:space="0" w:color="000000"/>
            </w:tcBorders>
            <w:shd w:val="clear" w:color="auto" w:fill="auto"/>
            <w:vAlign w:val="center"/>
            <w:hideMark/>
          </w:tcPr>
          <w:p w14:paraId="61FBBACE"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5</w:t>
            </w:r>
          </w:p>
        </w:tc>
        <w:tc>
          <w:tcPr>
            <w:tcW w:w="1317" w:type="dxa"/>
            <w:tcBorders>
              <w:top w:val="nil"/>
              <w:left w:val="nil"/>
              <w:bottom w:val="single" w:sz="4" w:space="0" w:color="000000"/>
              <w:right w:val="single" w:sz="4" w:space="0" w:color="000000"/>
            </w:tcBorders>
            <w:shd w:val="clear" w:color="auto" w:fill="auto"/>
            <w:vAlign w:val="center"/>
            <w:hideMark/>
          </w:tcPr>
          <w:p w14:paraId="113A61C2"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tcBorders>
              <w:top w:val="nil"/>
              <w:left w:val="nil"/>
              <w:bottom w:val="single" w:sz="4" w:space="0" w:color="000000"/>
              <w:right w:val="single" w:sz="4" w:space="0" w:color="000000"/>
            </w:tcBorders>
            <w:shd w:val="clear" w:color="auto" w:fill="auto"/>
            <w:vAlign w:val="center"/>
            <w:hideMark/>
          </w:tcPr>
          <w:p w14:paraId="07C4F8B1"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9610</w:t>
            </w:r>
          </w:p>
        </w:tc>
      </w:tr>
      <w:tr w:rsidR="00792214" w:rsidRPr="003B0F05" w14:paraId="530061E1" w14:textId="77777777" w:rsidTr="0022055D">
        <w:trPr>
          <w:trHeight w:val="300"/>
          <w:jc w:val="center"/>
        </w:trPr>
        <w:tc>
          <w:tcPr>
            <w:tcW w:w="1404" w:type="dxa"/>
            <w:vMerge/>
            <w:tcBorders>
              <w:top w:val="nil"/>
              <w:left w:val="single" w:sz="4" w:space="0" w:color="000000"/>
              <w:bottom w:val="single" w:sz="4" w:space="0" w:color="000000"/>
              <w:right w:val="single" w:sz="4" w:space="0" w:color="000000"/>
            </w:tcBorders>
            <w:vAlign w:val="center"/>
            <w:hideMark/>
          </w:tcPr>
          <w:p w14:paraId="570F576E" w14:textId="77777777" w:rsidR="00792214" w:rsidRPr="003B0F05" w:rsidRDefault="00792214">
            <w:pPr>
              <w:rPr>
                <w:rFonts w:asciiTheme="majorBidi" w:hAnsiTheme="majorBidi" w:cstheme="majorBidi"/>
                <w:bCs/>
                <w:color w:val="000000"/>
                <w:sz w:val="22"/>
                <w:szCs w:val="22"/>
              </w:rPr>
            </w:pPr>
          </w:p>
        </w:tc>
        <w:tc>
          <w:tcPr>
            <w:tcW w:w="1358" w:type="dxa"/>
            <w:tcBorders>
              <w:top w:val="nil"/>
              <w:left w:val="nil"/>
              <w:bottom w:val="single" w:sz="4" w:space="0" w:color="000000"/>
              <w:right w:val="single" w:sz="4" w:space="0" w:color="000000"/>
            </w:tcBorders>
            <w:shd w:val="clear" w:color="auto" w:fill="auto"/>
            <w:vAlign w:val="center"/>
            <w:hideMark/>
          </w:tcPr>
          <w:p w14:paraId="0299FE97"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Plenum</w:t>
            </w:r>
          </w:p>
        </w:tc>
        <w:tc>
          <w:tcPr>
            <w:tcW w:w="926" w:type="dxa"/>
            <w:tcBorders>
              <w:top w:val="nil"/>
              <w:left w:val="nil"/>
              <w:bottom w:val="single" w:sz="4" w:space="0" w:color="000000"/>
              <w:right w:val="single" w:sz="4" w:space="0" w:color="000000"/>
            </w:tcBorders>
            <w:shd w:val="clear" w:color="auto" w:fill="auto"/>
            <w:vAlign w:val="center"/>
            <w:hideMark/>
          </w:tcPr>
          <w:p w14:paraId="68C8A259"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24</w:t>
            </w:r>
          </w:p>
        </w:tc>
        <w:tc>
          <w:tcPr>
            <w:tcW w:w="896" w:type="dxa"/>
            <w:tcBorders>
              <w:top w:val="nil"/>
              <w:left w:val="nil"/>
              <w:bottom w:val="single" w:sz="4" w:space="0" w:color="000000"/>
              <w:right w:val="single" w:sz="4" w:space="0" w:color="000000"/>
            </w:tcBorders>
            <w:shd w:val="clear" w:color="auto" w:fill="auto"/>
            <w:vAlign w:val="center"/>
            <w:hideMark/>
          </w:tcPr>
          <w:p w14:paraId="740912B6"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6</w:t>
            </w:r>
          </w:p>
        </w:tc>
        <w:tc>
          <w:tcPr>
            <w:tcW w:w="1317" w:type="dxa"/>
            <w:tcBorders>
              <w:top w:val="nil"/>
              <w:left w:val="nil"/>
              <w:bottom w:val="single" w:sz="4" w:space="0" w:color="000000"/>
              <w:right w:val="single" w:sz="4" w:space="0" w:color="000000"/>
            </w:tcBorders>
            <w:shd w:val="clear" w:color="auto" w:fill="auto"/>
            <w:vAlign w:val="center"/>
            <w:hideMark/>
          </w:tcPr>
          <w:p w14:paraId="1B1FD3EB"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tcBorders>
              <w:top w:val="nil"/>
              <w:left w:val="nil"/>
              <w:bottom w:val="single" w:sz="4" w:space="0" w:color="000000"/>
              <w:right w:val="single" w:sz="4" w:space="0" w:color="000000"/>
            </w:tcBorders>
            <w:shd w:val="clear" w:color="auto" w:fill="auto"/>
            <w:vAlign w:val="center"/>
            <w:hideMark/>
          </w:tcPr>
          <w:p w14:paraId="2F11A554"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83506</w:t>
            </w:r>
          </w:p>
        </w:tc>
      </w:tr>
      <w:tr w:rsidR="00792214" w:rsidRPr="003B0F05" w14:paraId="14F0F956" w14:textId="77777777" w:rsidTr="0022055D">
        <w:trPr>
          <w:trHeight w:val="480"/>
          <w:jc w:val="center"/>
        </w:trPr>
        <w:tc>
          <w:tcPr>
            <w:tcW w:w="140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0B7D0D3"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Reader drops</w:t>
            </w:r>
          </w:p>
        </w:tc>
        <w:tc>
          <w:tcPr>
            <w:tcW w:w="1358" w:type="dxa"/>
            <w:tcBorders>
              <w:top w:val="nil"/>
              <w:left w:val="nil"/>
              <w:bottom w:val="single" w:sz="4" w:space="0" w:color="000000"/>
              <w:right w:val="single" w:sz="4" w:space="0" w:color="000000"/>
            </w:tcBorders>
            <w:shd w:val="clear" w:color="auto" w:fill="auto"/>
            <w:vAlign w:val="center"/>
            <w:hideMark/>
          </w:tcPr>
          <w:p w14:paraId="36D3118F"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Non-plenum</w:t>
            </w:r>
          </w:p>
        </w:tc>
        <w:tc>
          <w:tcPr>
            <w:tcW w:w="926" w:type="dxa"/>
            <w:tcBorders>
              <w:top w:val="nil"/>
              <w:left w:val="nil"/>
              <w:bottom w:val="single" w:sz="4" w:space="0" w:color="000000"/>
              <w:right w:val="single" w:sz="4" w:space="0" w:color="000000"/>
            </w:tcBorders>
            <w:shd w:val="clear" w:color="auto" w:fill="auto"/>
            <w:vAlign w:val="center"/>
            <w:hideMark/>
          </w:tcPr>
          <w:p w14:paraId="5A556BCC"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22</w:t>
            </w:r>
          </w:p>
        </w:tc>
        <w:tc>
          <w:tcPr>
            <w:tcW w:w="896" w:type="dxa"/>
            <w:tcBorders>
              <w:top w:val="nil"/>
              <w:left w:val="nil"/>
              <w:bottom w:val="single" w:sz="4" w:space="0" w:color="000000"/>
              <w:right w:val="single" w:sz="4" w:space="0" w:color="000000"/>
            </w:tcBorders>
            <w:shd w:val="clear" w:color="auto" w:fill="auto"/>
            <w:vAlign w:val="center"/>
            <w:hideMark/>
          </w:tcPr>
          <w:p w14:paraId="1A154A94"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6/8</w:t>
            </w:r>
          </w:p>
        </w:tc>
        <w:tc>
          <w:tcPr>
            <w:tcW w:w="1317" w:type="dxa"/>
            <w:tcBorders>
              <w:top w:val="nil"/>
              <w:left w:val="nil"/>
              <w:bottom w:val="single" w:sz="4" w:space="0" w:color="000000"/>
              <w:right w:val="single" w:sz="4" w:space="0" w:color="000000"/>
            </w:tcBorders>
            <w:shd w:val="clear" w:color="auto" w:fill="auto"/>
            <w:vAlign w:val="center"/>
            <w:hideMark/>
          </w:tcPr>
          <w:p w14:paraId="3DDABE99"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tcBorders>
              <w:top w:val="nil"/>
              <w:left w:val="nil"/>
              <w:bottom w:val="single" w:sz="4" w:space="0" w:color="000000"/>
              <w:right w:val="single" w:sz="4" w:space="0" w:color="000000"/>
            </w:tcBorders>
            <w:shd w:val="clear" w:color="auto" w:fill="auto"/>
            <w:vAlign w:val="center"/>
            <w:hideMark/>
          </w:tcPr>
          <w:p w14:paraId="0BCEBB38"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5504FE/ 5506FE</w:t>
            </w:r>
          </w:p>
        </w:tc>
      </w:tr>
      <w:tr w:rsidR="00792214" w:rsidRPr="003B0F05" w14:paraId="3D6EABB7" w14:textId="77777777" w:rsidTr="0022055D">
        <w:trPr>
          <w:trHeight w:val="300"/>
          <w:jc w:val="center"/>
        </w:trPr>
        <w:tc>
          <w:tcPr>
            <w:tcW w:w="1404" w:type="dxa"/>
            <w:vMerge/>
            <w:tcBorders>
              <w:top w:val="nil"/>
              <w:left w:val="single" w:sz="4" w:space="0" w:color="000000"/>
              <w:bottom w:val="single" w:sz="4" w:space="0" w:color="000000"/>
              <w:right w:val="single" w:sz="4" w:space="0" w:color="000000"/>
            </w:tcBorders>
            <w:vAlign w:val="center"/>
            <w:hideMark/>
          </w:tcPr>
          <w:p w14:paraId="7B9A0F3C" w14:textId="77777777" w:rsidR="00792214" w:rsidRPr="003B0F05" w:rsidRDefault="00792214">
            <w:pPr>
              <w:rPr>
                <w:rFonts w:asciiTheme="majorBidi" w:hAnsiTheme="majorBidi" w:cstheme="majorBidi"/>
                <w:bCs/>
                <w:color w:val="000000"/>
                <w:sz w:val="22"/>
                <w:szCs w:val="22"/>
              </w:rPr>
            </w:pPr>
          </w:p>
        </w:tc>
        <w:tc>
          <w:tcPr>
            <w:tcW w:w="135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477D70"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Non-plenum</w:t>
            </w:r>
          </w:p>
        </w:tc>
        <w:tc>
          <w:tcPr>
            <w:tcW w:w="92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1A40948"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22</w:t>
            </w:r>
          </w:p>
        </w:tc>
        <w:tc>
          <w:tcPr>
            <w:tcW w:w="89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D04CF97"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6</w:t>
            </w:r>
          </w:p>
        </w:tc>
        <w:tc>
          <w:tcPr>
            <w:tcW w:w="13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C9CDC27"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tcBorders>
              <w:top w:val="nil"/>
              <w:left w:val="nil"/>
              <w:bottom w:val="nil"/>
              <w:right w:val="single" w:sz="4" w:space="0" w:color="000000"/>
            </w:tcBorders>
            <w:shd w:val="clear" w:color="auto" w:fill="auto"/>
            <w:vAlign w:val="center"/>
            <w:hideMark/>
          </w:tcPr>
          <w:p w14:paraId="68B6873A"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5504FE,</w:t>
            </w:r>
          </w:p>
        </w:tc>
      </w:tr>
      <w:tr w:rsidR="00792214" w:rsidRPr="003B0F05" w14:paraId="1FE34159" w14:textId="77777777" w:rsidTr="0022055D">
        <w:trPr>
          <w:trHeight w:val="300"/>
          <w:jc w:val="center"/>
        </w:trPr>
        <w:tc>
          <w:tcPr>
            <w:tcW w:w="1404" w:type="dxa"/>
            <w:vMerge/>
            <w:tcBorders>
              <w:top w:val="nil"/>
              <w:left w:val="single" w:sz="4" w:space="0" w:color="000000"/>
              <w:bottom w:val="single" w:sz="4" w:space="0" w:color="000000"/>
              <w:right w:val="single" w:sz="4" w:space="0" w:color="000000"/>
            </w:tcBorders>
            <w:vAlign w:val="center"/>
            <w:hideMark/>
          </w:tcPr>
          <w:p w14:paraId="59BE57AE" w14:textId="77777777" w:rsidR="00792214" w:rsidRPr="003B0F05" w:rsidRDefault="00792214">
            <w:pPr>
              <w:rPr>
                <w:rFonts w:asciiTheme="majorBidi" w:hAnsiTheme="majorBidi" w:cstheme="majorBidi"/>
                <w:bCs/>
                <w:color w:val="000000"/>
                <w:sz w:val="22"/>
                <w:szCs w:val="22"/>
              </w:rPr>
            </w:pPr>
          </w:p>
        </w:tc>
        <w:tc>
          <w:tcPr>
            <w:tcW w:w="1358" w:type="dxa"/>
            <w:vMerge/>
            <w:tcBorders>
              <w:top w:val="nil"/>
              <w:left w:val="single" w:sz="4" w:space="0" w:color="000000"/>
              <w:bottom w:val="single" w:sz="4" w:space="0" w:color="000000"/>
              <w:right w:val="single" w:sz="4" w:space="0" w:color="000000"/>
            </w:tcBorders>
            <w:vAlign w:val="center"/>
            <w:hideMark/>
          </w:tcPr>
          <w:p w14:paraId="7636A3FF" w14:textId="77777777" w:rsidR="00792214" w:rsidRPr="003B0F05" w:rsidRDefault="00792214">
            <w:pPr>
              <w:jc w:val="center"/>
              <w:rPr>
                <w:rFonts w:asciiTheme="majorBidi" w:hAnsiTheme="majorBidi" w:cstheme="majorBidi"/>
                <w:bCs/>
                <w:color w:val="000000"/>
                <w:sz w:val="22"/>
                <w:szCs w:val="22"/>
              </w:rPr>
            </w:pPr>
          </w:p>
        </w:tc>
        <w:tc>
          <w:tcPr>
            <w:tcW w:w="926" w:type="dxa"/>
            <w:vMerge/>
            <w:tcBorders>
              <w:top w:val="nil"/>
              <w:left w:val="single" w:sz="4" w:space="0" w:color="000000"/>
              <w:bottom w:val="single" w:sz="4" w:space="0" w:color="000000"/>
              <w:right w:val="single" w:sz="4" w:space="0" w:color="000000"/>
            </w:tcBorders>
            <w:vAlign w:val="center"/>
            <w:hideMark/>
          </w:tcPr>
          <w:p w14:paraId="293E5C28" w14:textId="77777777" w:rsidR="00792214" w:rsidRPr="003B0F05" w:rsidRDefault="00792214">
            <w:pPr>
              <w:jc w:val="center"/>
              <w:rPr>
                <w:rFonts w:asciiTheme="majorBidi" w:hAnsiTheme="majorBidi" w:cstheme="majorBidi"/>
                <w:bCs/>
                <w:color w:val="000000"/>
                <w:sz w:val="22"/>
                <w:szCs w:val="22"/>
              </w:rPr>
            </w:pPr>
          </w:p>
        </w:tc>
        <w:tc>
          <w:tcPr>
            <w:tcW w:w="896" w:type="dxa"/>
            <w:vMerge/>
            <w:tcBorders>
              <w:top w:val="nil"/>
              <w:left w:val="single" w:sz="4" w:space="0" w:color="000000"/>
              <w:bottom w:val="single" w:sz="4" w:space="0" w:color="000000"/>
              <w:right w:val="single" w:sz="4" w:space="0" w:color="000000"/>
            </w:tcBorders>
            <w:vAlign w:val="center"/>
            <w:hideMark/>
          </w:tcPr>
          <w:p w14:paraId="5862415F" w14:textId="77777777" w:rsidR="00792214" w:rsidRPr="003B0F05" w:rsidRDefault="00792214">
            <w:pPr>
              <w:jc w:val="center"/>
              <w:rPr>
                <w:rFonts w:asciiTheme="majorBidi" w:hAnsiTheme="majorBidi" w:cstheme="majorBidi"/>
                <w:bCs/>
                <w:color w:val="000000"/>
                <w:sz w:val="22"/>
                <w:szCs w:val="22"/>
              </w:rPr>
            </w:pPr>
          </w:p>
        </w:tc>
        <w:tc>
          <w:tcPr>
            <w:tcW w:w="1317" w:type="dxa"/>
            <w:vMerge/>
            <w:tcBorders>
              <w:top w:val="nil"/>
              <w:left w:val="single" w:sz="4" w:space="0" w:color="000000"/>
              <w:bottom w:val="single" w:sz="4" w:space="0" w:color="000000"/>
              <w:right w:val="single" w:sz="4" w:space="0" w:color="000000"/>
            </w:tcBorders>
            <w:vAlign w:val="center"/>
            <w:hideMark/>
          </w:tcPr>
          <w:p w14:paraId="4C72C75B" w14:textId="77777777" w:rsidR="00792214" w:rsidRPr="003B0F05" w:rsidRDefault="00792214">
            <w:pPr>
              <w:jc w:val="center"/>
              <w:rPr>
                <w:rFonts w:asciiTheme="majorBidi" w:hAnsiTheme="majorBidi" w:cstheme="majorBidi"/>
                <w:bCs/>
                <w:color w:val="000000"/>
                <w:sz w:val="22"/>
                <w:szCs w:val="22"/>
              </w:rPr>
            </w:pPr>
          </w:p>
        </w:tc>
        <w:tc>
          <w:tcPr>
            <w:tcW w:w="1819" w:type="dxa"/>
            <w:tcBorders>
              <w:top w:val="nil"/>
              <w:left w:val="nil"/>
              <w:bottom w:val="single" w:sz="4" w:space="0" w:color="000000"/>
              <w:right w:val="single" w:sz="4" w:space="0" w:color="000000"/>
            </w:tcBorders>
            <w:shd w:val="clear" w:color="auto" w:fill="auto"/>
            <w:vAlign w:val="center"/>
            <w:hideMark/>
          </w:tcPr>
          <w:p w14:paraId="6A56D2D6"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9536</w:t>
            </w:r>
          </w:p>
        </w:tc>
      </w:tr>
      <w:tr w:rsidR="00792214" w:rsidRPr="003B0F05" w14:paraId="527B494B" w14:textId="77777777" w:rsidTr="0022055D">
        <w:trPr>
          <w:trHeight w:val="300"/>
          <w:jc w:val="center"/>
        </w:trPr>
        <w:tc>
          <w:tcPr>
            <w:tcW w:w="1404" w:type="dxa"/>
            <w:vMerge/>
            <w:tcBorders>
              <w:top w:val="nil"/>
              <w:left w:val="single" w:sz="4" w:space="0" w:color="000000"/>
              <w:bottom w:val="single" w:sz="4" w:space="0" w:color="000000"/>
              <w:right w:val="single" w:sz="4" w:space="0" w:color="000000"/>
            </w:tcBorders>
            <w:vAlign w:val="center"/>
            <w:hideMark/>
          </w:tcPr>
          <w:p w14:paraId="6C4EB27F" w14:textId="77777777" w:rsidR="00792214" w:rsidRPr="003B0F05" w:rsidRDefault="00792214">
            <w:pPr>
              <w:rPr>
                <w:rFonts w:asciiTheme="majorBidi" w:hAnsiTheme="majorBidi" w:cstheme="majorBidi"/>
                <w:bCs/>
                <w:color w:val="000000"/>
                <w:sz w:val="22"/>
                <w:szCs w:val="22"/>
              </w:rPr>
            </w:pPr>
          </w:p>
        </w:tc>
        <w:tc>
          <w:tcPr>
            <w:tcW w:w="1358" w:type="dxa"/>
            <w:tcBorders>
              <w:top w:val="nil"/>
              <w:left w:val="nil"/>
              <w:bottom w:val="single" w:sz="4" w:space="0" w:color="000000"/>
              <w:right w:val="single" w:sz="4" w:space="0" w:color="000000"/>
            </w:tcBorders>
            <w:shd w:val="clear" w:color="auto" w:fill="auto"/>
            <w:vAlign w:val="center"/>
            <w:hideMark/>
          </w:tcPr>
          <w:p w14:paraId="222290B3"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Plenum</w:t>
            </w:r>
          </w:p>
        </w:tc>
        <w:tc>
          <w:tcPr>
            <w:tcW w:w="926" w:type="dxa"/>
            <w:tcBorders>
              <w:top w:val="nil"/>
              <w:left w:val="nil"/>
              <w:bottom w:val="single" w:sz="4" w:space="0" w:color="000000"/>
              <w:right w:val="single" w:sz="4" w:space="0" w:color="000000"/>
            </w:tcBorders>
            <w:shd w:val="clear" w:color="auto" w:fill="auto"/>
            <w:vAlign w:val="center"/>
            <w:hideMark/>
          </w:tcPr>
          <w:p w14:paraId="2315DF7F"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22</w:t>
            </w:r>
          </w:p>
        </w:tc>
        <w:tc>
          <w:tcPr>
            <w:tcW w:w="896" w:type="dxa"/>
            <w:tcBorders>
              <w:top w:val="nil"/>
              <w:left w:val="nil"/>
              <w:bottom w:val="single" w:sz="4" w:space="0" w:color="000000"/>
              <w:right w:val="single" w:sz="4" w:space="0" w:color="000000"/>
            </w:tcBorders>
            <w:shd w:val="clear" w:color="auto" w:fill="auto"/>
            <w:vAlign w:val="center"/>
            <w:hideMark/>
          </w:tcPr>
          <w:p w14:paraId="192BD505"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6/8</w:t>
            </w:r>
          </w:p>
        </w:tc>
        <w:tc>
          <w:tcPr>
            <w:tcW w:w="1317" w:type="dxa"/>
            <w:tcBorders>
              <w:top w:val="nil"/>
              <w:left w:val="nil"/>
              <w:bottom w:val="single" w:sz="4" w:space="0" w:color="000000"/>
              <w:right w:val="single" w:sz="4" w:space="0" w:color="000000"/>
            </w:tcBorders>
            <w:shd w:val="clear" w:color="auto" w:fill="auto"/>
            <w:vAlign w:val="center"/>
            <w:hideMark/>
          </w:tcPr>
          <w:p w14:paraId="4197D80A"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tcBorders>
              <w:top w:val="nil"/>
              <w:left w:val="nil"/>
              <w:bottom w:val="single" w:sz="4" w:space="0" w:color="000000"/>
              <w:right w:val="single" w:sz="4" w:space="0" w:color="000000"/>
            </w:tcBorders>
            <w:shd w:val="clear" w:color="auto" w:fill="auto"/>
            <w:vAlign w:val="center"/>
            <w:hideMark/>
          </w:tcPr>
          <w:p w14:paraId="7947CC73"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6504FE/6506FE</w:t>
            </w:r>
          </w:p>
        </w:tc>
      </w:tr>
      <w:tr w:rsidR="00792214" w:rsidRPr="003B0F05" w14:paraId="61C9355F" w14:textId="77777777" w:rsidTr="0022055D">
        <w:trPr>
          <w:trHeight w:val="300"/>
          <w:jc w:val="center"/>
        </w:trPr>
        <w:tc>
          <w:tcPr>
            <w:tcW w:w="140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EB7A347"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12 VDC power</w:t>
            </w:r>
          </w:p>
        </w:tc>
        <w:tc>
          <w:tcPr>
            <w:tcW w:w="135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5FFBD40" w14:textId="77777777" w:rsidR="00792214" w:rsidRPr="003B0F05" w:rsidRDefault="00792214" w:rsidP="00932578">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Non-plenum</w:t>
            </w:r>
          </w:p>
        </w:tc>
        <w:tc>
          <w:tcPr>
            <w:tcW w:w="92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0C0DA6"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18</w:t>
            </w:r>
          </w:p>
        </w:tc>
        <w:tc>
          <w:tcPr>
            <w:tcW w:w="89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C748B80"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w:t>
            </w:r>
          </w:p>
        </w:tc>
        <w:tc>
          <w:tcPr>
            <w:tcW w:w="13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E185A14"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744B464"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5300FE, 8760</w:t>
            </w:r>
          </w:p>
        </w:tc>
      </w:tr>
      <w:tr w:rsidR="00792214" w:rsidRPr="003B0F05" w14:paraId="339AD460" w14:textId="77777777" w:rsidTr="0022055D">
        <w:trPr>
          <w:trHeight w:val="300"/>
          <w:jc w:val="center"/>
        </w:trPr>
        <w:tc>
          <w:tcPr>
            <w:tcW w:w="1404" w:type="dxa"/>
            <w:vMerge/>
            <w:tcBorders>
              <w:top w:val="nil"/>
              <w:left w:val="single" w:sz="4" w:space="0" w:color="000000"/>
              <w:bottom w:val="single" w:sz="4" w:space="0" w:color="000000"/>
              <w:right w:val="single" w:sz="4" w:space="0" w:color="000000"/>
            </w:tcBorders>
            <w:vAlign w:val="center"/>
            <w:hideMark/>
          </w:tcPr>
          <w:p w14:paraId="7F115D91" w14:textId="77777777" w:rsidR="00792214" w:rsidRPr="003B0F05" w:rsidRDefault="00792214">
            <w:pPr>
              <w:rPr>
                <w:rFonts w:asciiTheme="majorBidi" w:hAnsiTheme="majorBidi" w:cstheme="majorBidi"/>
                <w:bCs/>
                <w:color w:val="000000"/>
                <w:sz w:val="22"/>
                <w:szCs w:val="22"/>
              </w:rPr>
            </w:pPr>
          </w:p>
        </w:tc>
        <w:tc>
          <w:tcPr>
            <w:tcW w:w="1358" w:type="dxa"/>
            <w:vMerge/>
            <w:tcBorders>
              <w:top w:val="nil"/>
              <w:left w:val="single" w:sz="4" w:space="0" w:color="000000"/>
              <w:bottom w:val="single" w:sz="4" w:space="0" w:color="000000"/>
              <w:right w:val="single" w:sz="4" w:space="0" w:color="000000"/>
            </w:tcBorders>
            <w:vAlign w:val="center"/>
            <w:hideMark/>
          </w:tcPr>
          <w:p w14:paraId="583F7EA2" w14:textId="77777777" w:rsidR="00792214" w:rsidRPr="003B0F05" w:rsidRDefault="00792214">
            <w:pPr>
              <w:rPr>
                <w:rFonts w:asciiTheme="majorBidi" w:hAnsiTheme="majorBidi" w:cstheme="majorBidi"/>
                <w:bCs/>
                <w:color w:val="000000"/>
                <w:sz w:val="22"/>
                <w:szCs w:val="22"/>
              </w:rPr>
            </w:pPr>
          </w:p>
        </w:tc>
        <w:tc>
          <w:tcPr>
            <w:tcW w:w="926" w:type="dxa"/>
            <w:vMerge/>
            <w:tcBorders>
              <w:top w:val="nil"/>
              <w:left w:val="single" w:sz="4" w:space="0" w:color="000000"/>
              <w:bottom w:val="single" w:sz="4" w:space="0" w:color="000000"/>
              <w:right w:val="single" w:sz="4" w:space="0" w:color="000000"/>
            </w:tcBorders>
            <w:vAlign w:val="center"/>
            <w:hideMark/>
          </w:tcPr>
          <w:p w14:paraId="16E9E98A" w14:textId="77777777" w:rsidR="00792214" w:rsidRPr="003B0F05" w:rsidRDefault="00792214">
            <w:pPr>
              <w:rPr>
                <w:rFonts w:asciiTheme="majorBidi" w:hAnsiTheme="majorBidi" w:cstheme="majorBidi"/>
                <w:bCs/>
                <w:color w:val="000000"/>
                <w:sz w:val="22"/>
                <w:szCs w:val="22"/>
              </w:rPr>
            </w:pPr>
          </w:p>
        </w:tc>
        <w:tc>
          <w:tcPr>
            <w:tcW w:w="896" w:type="dxa"/>
            <w:vMerge/>
            <w:tcBorders>
              <w:top w:val="nil"/>
              <w:left w:val="single" w:sz="4" w:space="0" w:color="000000"/>
              <w:bottom w:val="single" w:sz="4" w:space="0" w:color="000000"/>
              <w:right w:val="single" w:sz="4" w:space="0" w:color="000000"/>
            </w:tcBorders>
            <w:vAlign w:val="center"/>
            <w:hideMark/>
          </w:tcPr>
          <w:p w14:paraId="26B1210F" w14:textId="77777777" w:rsidR="00792214" w:rsidRPr="003B0F05" w:rsidRDefault="00792214">
            <w:pPr>
              <w:rPr>
                <w:rFonts w:asciiTheme="majorBidi" w:hAnsiTheme="majorBidi" w:cstheme="majorBidi"/>
                <w:bCs/>
                <w:color w:val="000000"/>
                <w:sz w:val="22"/>
                <w:szCs w:val="22"/>
              </w:rPr>
            </w:pPr>
          </w:p>
        </w:tc>
        <w:tc>
          <w:tcPr>
            <w:tcW w:w="1317" w:type="dxa"/>
            <w:vMerge/>
            <w:tcBorders>
              <w:top w:val="nil"/>
              <w:left w:val="single" w:sz="4" w:space="0" w:color="000000"/>
              <w:bottom w:val="single" w:sz="4" w:space="0" w:color="000000"/>
              <w:right w:val="single" w:sz="4" w:space="0" w:color="000000"/>
            </w:tcBorders>
            <w:vAlign w:val="center"/>
            <w:hideMark/>
          </w:tcPr>
          <w:p w14:paraId="744E12B0" w14:textId="77777777" w:rsidR="00792214" w:rsidRPr="003B0F05" w:rsidRDefault="00792214">
            <w:pPr>
              <w:rPr>
                <w:rFonts w:asciiTheme="majorBidi" w:hAnsiTheme="majorBidi" w:cstheme="majorBidi"/>
                <w:bCs/>
                <w:color w:val="000000"/>
                <w:sz w:val="22"/>
                <w:szCs w:val="22"/>
              </w:rPr>
            </w:pPr>
          </w:p>
        </w:tc>
        <w:tc>
          <w:tcPr>
            <w:tcW w:w="1819" w:type="dxa"/>
            <w:vMerge/>
            <w:tcBorders>
              <w:top w:val="nil"/>
              <w:left w:val="single" w:sz="4" w:space="0" w:color="000000"/>
              <w:bottom w:val="single" w:sz="4" w:space="0" w:color="000000"/>
              <w:right w:val="single" w:sz="4" w:space="0" w:color="000000"/>
            </w:tcBorders>
            <w:vAlign w:val="center"/>
            <w:hideMark/>
          </w:tcPr>
          <w:p w14:paraId="722FECC2" w14:textId="77777777" w:rsidR="00792214" w:rsidRPr="003B0F05" w:rsidRDefault="00792214">
            <w:pPr>
              <w:rPr>
                <w:rFonts w:asciiTheme="majorBidi" w:hAnsiTheme="majorBidi" w:cstheme="majorBidi"/>
                <w:bCs/>
                <w:color w:val="000000"/>
                <w:sz w:val="22"/>
                <w:szCs w:val="22"/>
              </w:rPr>
            </w:pPr>
          </w:p>
        </w:tc>
      </w:tr>
      <w:tr w:rsidR="00792214" w:rsidRPr="003B0F05" w14:paraId="57735130" w14:textId="77777777" w:rsidTr="0022055D">
        <w:trPr>
          <w:trHeight w:val="300"/>
          <w:jc w:val="center"/>
        </w:trPr>
        <w:tc>
          <w:tcPr>
            <w:tcW w:w="1404" w:type="dxa"/>
            <w:vMerge/>
            <w:tcBorders>
              <w:top w:val="nil"/>
              <w:left w:val="single" w:sz="4" w:space="0" w:color="000000"/>
              <w:bottom w:val="single" w:sz="4" w:space="0" w:color="000000"/>
              <w:right w:val="single" w:sz="4" w:space="0" w:color="000000"/>
            </w:tcBorders>
            <w:vAlign w:val="center"/>
            <w:hideMark/>
          </w:tcPr>
          <w:p w14:paraId="55D23121" w14:textId="77777777" w:rsidR="00792214" w:rsidRPr="003B0F05" w:rsidRDefault="00792214">
            <w:pPr>
              <w:rPr>
                <w:rFonts w:asciiTheme="majorBidi" w:hAnsiTheme="majorBidi" w:cstheme="majorBidi"/>
                <w:bCs/>
                <w:color w:val="000000"/>
                <w:sz w:val="22"/>
                <w:szCs w:val="22"/>
              </w:rPr>
            </w:pPr>
          </w:p>
        </w:tc>
        <w:tc>
          <w:tcPr>
            <w:tcW w:w="135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BB3990C"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Plenum</w:t>
            </w:r>
          </w:p>
        </w:tc>
        <w:tc>
          <w:tcPr>
            <w:tcW w:w="92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4036E4D"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18</w:t>
            </w:r>
          </w:p>
        </w:tc>
        <w:tc>
          <w:tcPr>
            <w:tcW w:w="89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2AB4D14"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2</w:t>
            </w:r>
          </w:p>
        </w:tc>
        <w:tc>
          <w:tcPr>
            <w:tcW w:w="13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0B8A839"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Overall shield</w:t>
            </w:r>
          </w:p>
        </w:tc>
        <w:tc>
          <w:tcPr>
            <w:tcW w:w="181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1A4FC7" w14:textId="77777777" w:rsidR="00792214" w:rsidRPr="003B0F05" w:rsidRDefault="00792214">
            <w:pPr>
              <w:jc w:val="center"/>
              <w:rPr>
                <w:rFonts w:asciiTheme="majorBidi" w:hAnsiTheme="majorBidi" w:cstheme="majorBidi"/>
                <w:bCs/>
                <w:color w:val="000000"/>
                <w:sz w:val="22"/>
                <w:szCs w:val="22"/>
              </w:rPr>
            </w:pPr>
            <w:r w:rsidRPr="003B0F05">
              <w:rPr>
                <w:rFonts w:asciiTheme="majorBidi" w:hAnsiTheme="majorBidi" w:cstheme="majorBidi"/>
                <w:bCs/>
                <w:color w:val="000000"/>
                <w:sz w:val="22"/>
                <w:szCs w:val="22"/>
              </w:rPr>
              <w:t>6300FE, 88760</w:t>
            </w:r>
          </w:p>
        </w:tc>
      </w:tr>
      <w:tr w:rsidR="00792214" w:rsidRPr="003B0F05" w14:paraId="57331F07" w14:textId="77777777" w:rsidTr="0022055D">
        <w:trPr>
          <w:trHeight w:val="300"/>
          <w:jc w:val="center"/>
        </w:trPr>
        <w:tc>
          <w:tcPr>
            <w:tcW w:w="1404" w:type="dxa"/>
            <w:vMerge/>
            <w:tcBorders>
              <w:top w:val="nil"/>
              <w:left w:val="single" w:sz="4" w:space="0" w:color="000000"/>
              <w:bottom w:val="single" w:sz="4" w:space="0" w:color="000000"/>
              <w:right w:val="single" w:sz="4" w:space="0" w:color="000000"/>
            </w:tcBorders>
            <w:vAlign w:val="center"/>
            <w:hideMark/>
          </w:tcPr>
          <w:p w14:paraId="7DFE8B9B" w14:textId="77777777" w:rsidR="00792214" w:rsidRPr="003B0F05" w:rsidRDefault="00792214">
            <w:pPr>
              <w:rPr>
                <w:rFonts w:asciiTheme="majorBidi" w:hAnsiTheme="majorBidi" w:cstheme="majorBidi"/>
                <w:bCs/>
                <w:color w:val="000000"/>
                <w:sz w:val="22"/>
                <w:szCs w:val="22"/>
              </w:rPr>
            </w:pPr>
          </w:p>
        </w:tc>
        <w:tc>
          <w:tcPr>
            <w:tcW w:w="1358" w:type="dxa"/>
            <w:vMerge/>
            <w:tcBorders>
              <w:top w:val="nil"/>
              <w:left w:val="single" w:sz="4" w:space="0" w:color="000000"/>
              <w:bottom w:val="single" w:sz="4" w:space="0" w:color="000000"/>
              <w:right w:val="single" w:sz="4" w:space="0" w:color="000000"/>
            </w:tcBorders>
            <w:vAlign w:val="center"/>
            <w:hideMark/>
          </w:tcPr>
          <w:p w14:paraId="293EAC1A" w14:textId="77777777" w:rsidR="00792214" w:rsidRPr="003B0F05" w:rsidRDefault="00792214">
            <w:pPr>
              <w:rPr>
                <w:rFonts w:asciiTheme="majorBidi" w:hAnsiTheme="majorBidi" w:cstheme="majorBidi"/>
                <w:bCs/>
                <w:color w:val="000000"/>
                <w:sz w:val="22"/>
                <w:szCs w:val="22"/>
              </w:rPr>
            </w:pPr>
          </w:p>
        </w:tc>
        <w:tc>
          <w:tcPr>
            <w:tcW w:w="926" w:type="dxa"/>
            <w:vMerge/>
            <w:tcBorders>
              <w:top w:val="nil"/>
              <w:left w:val="single" w:sz="4" w:space="0" w:color="000000"/>
              <w:bottom w:val="single" w:sz="4" w:space="0" w:color="000000"/>
              <w:right w:val="single" w:sz="4" w:space="0" w:color="000000"/>
            </w:tcBorders>
            <w:vAlign w:val="center"/>
            <w:hideMark/>
          </w:tcPr>
          <w:p w14:paraId="645D1F69" w14:textId="77777777" w:rsidR="00792214" w:rsidRPr="003B0F05" w:rsidRDefault="00792214">
            <w:pPr>
              <w:rPr>
                <w:rFonts w:asciiTheme="majorBidi" w:hAnsiTheme="majorBidi" w:cstheme="majorBidi"/>
                <w:bCs/>
                <w:color w:val="000000"/>
                <w:sz w:val="22"/>
                <w:szCs w:val="22"/>
              </w:rPr>
            </w:pPr>
          </w:p>
        </w:tc>
        <w:tc>
          <w:tcPr>
            <w:tcW w:w="896" w:type="dxa"/>
            <w:vMerge/>
            <w:tcBorders>
              <w:top w:val="nil"/>
              <w:left w:val="single" w:sz="4" w:space="0" w:color="000000"/>
              <w:bottom w:val="single" w:sz="4" w:space="0" w:color="000000"/>
              <w:right w:val="single" w:sz="4" w:space="0" w:color="000000"/>
            </w:tcBorders>
            <w:vAlign w:val="center"/>
            <w:hideMark/>
          </w:tcPr>
          <w:p w14:paraId="638AE14C" w14:textId="77777777" w:rsidR="00792214" w:rsidRPr="003B0F05" w:rsidRDefault="00792214">
            <w:pPr>
              <w:rPr>
                <w:rFonts w:asciiTheme="majorBidi" w:hAnsiTheme="majorBidi" w:cstheme="majorBidi"/>
                <w:bCs/>
                <w:color w:val="000000"/>
                <w:sz w:val="22"/>
                <w:szCs w:val="22"/>
              </w:rPr>
            </w:pPr>
          </w:p>
        </w:tc>
        <w:tc>
          <w:tcPr>
            <w:tcW w:w="1317" w:type="dxa"/>
            <w:vMerge/>
            <w:tcBorders>
              <w:top w:val="nil"/>
              <w:left w:val="single" w:sz="4" w:space="0" w:color="000000"/>
              <w:bottom w:val="single" w:sz="4" w:space="0" w:color="000000"/>
              <w:right w:val="single" w:sz="4" w:space="0" w:color="000000"/>
            </w:tcBorders>
            <w:vAlign w:val="center"/>
            <w:hideMark/>
          </w:tcPr>
          <w:p w14:paraId="61F21EDD" w14:textId="77777777" w:rsidR="00792214" w:rsidRPr="003B0F05" w:rsidRDefault="00792214">
            <w:pPr>
              <w:rPr>
                <w:rFonts w:asciiTheme="majorBidi" w:hAnsiTheme="majorBidi" w:cstheme="majorBidi"/>
                <w:bCs/>
                <w:color w:val="000000"/>
                <w:sz w:val="22"/>
                <w:szCs w:val="22"/>
              </w:rPr>
            </w:pPr>
          </w:p>
        </w:tc>
        <w:tc>
          <w:tcPr>
            <w:tcW w:w="1819" w:type="dxa"/>
            <w:vMerge/>
            <w:tcBorders>
              <w:top w:val="nil"/>
              <w:left w:val="single" w:sz="4" w:space="0" w:color="000000"/>
              <w:bottom w:val="single" w:sz="4" w:space="0" w:color="000000"/>
              <w:right w:val="single" w:sz="4" w:space="0" w:color="000000"/>
            </w:tcBorders>
            <w:vAlign w:val="center"/>
            <w:hideMark/>
          </w:tcPr>
          <w:p w14:paraId="2096E099" w14:textId="77777777" w:rsidR="00792214" w:rsidRPr="003B0F05" w:rsidRDefault="00792214">
            <w:pPr>
              <w:rPr>
                <w:rFonts w:asciiTheme="majorBidi" w:hAnsiTheme="majorBidi" w:cstheme="majorBidi"/>
                <w:bCs/>
                <w:color w:val="000000"/>
                <w:sz w:val="22"/>
                <w:szCs w:val="22"/>
              </w:rPr>
            </w:pPr>
          </w:p>
        </w:tc>
      </w:tr>
    </w:tbl>
    <w:p w14:paraId="5F3A3A64" w14:textId="77777777" w:rsidR="00792214" w:rsidRPr="003B0F05" w:rsidRDefault="00792214" w:rsidP="00932578">
      <w:pPr>
        <w:pStyle w:val="Header"/>
        <w:ind w:left="2880" w:hanging="720"/>
        <w:jc w:val="both"/>
        <w:rPr>
          <w:rFonts w:asciiTheme="majorBidi" w:hAnsiTheme="majorBidi" w:cstheme="majorBidi"/>
          <w:bCs/>
          <w:sz w:val="22"/>
          <w:szCs w:val="22"/>
        </w:rPr>
      </w:pPr>
    </w:p>
    <w:p w14:paraId="57DEE8EA" w14:textId="10E5CB49" w:rsidR="00792214" w:rsidRPr="003B0F05" w:rsidRDefault="00792214" w:rsidP="00197B13">
      <w:pPr>
        <w:pStyle w:val="Header"/>
        <w:numPr>
          <w:ilvl w:val="0"/>
          <w:numId w:val="171"/>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CAT6 Cables</w:t>
      </w:r>
    </w:p>
    <w:p w14:paraId="1D9A4A01" w14:textId="52CB73D1" w:rsidR="00792214" w:rsidRPr="003B0F05" w:rsidRDefault="00792214" w:rsidP="00197B13">
      <w:pPr>
        <w:pStyle w:val="Header"/>
        <w:numPr>
          <w:ilvl w:val="1"/>
          <w:numId w:val="171"/>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Conform with the following plenum rated Ethernet 1000BASE</w:t>
      </w:r>
      <w:r w:rsidRPr="00EA5A21">
        <w:rPr>
          <w:rFonts w:asciiTheme="majorBidi" w:hAnsiTheme="majorBidi" w:cstheme="majorBidi"/>
          <w:bCs/>
          <w:sz w:val="22"/>
          <w:szCs w:val="22"/>
        </w:rPr>
        <w:t>‑</w:t>
      </w:r>
      <w:r w:rsidRPr="003B0F05">
        <w:rPr>
          <w:rFonts w:asciiTheme="majorBidi" w:hAnsiTheme="majorBidi" w:cstheme="majorBidi"/>
          <w:bCs/>
          <w:sz w:val="22"/>
          <w:szCs w:val="22"/>
        </w:rPr>
        <w:t>TX</w:t>
      </w:r>
      <w:r w:rsidRPr="003B0F05" w:rsidDel="008341EB">
        <w:rPr>
          <w:rFonts w:asciiTheme="majorBidi" w:hAnsiTheme="majorBidi" w:cstheme="majorBidi"/>
          <w:bCs/>
          <w:sz w:val="22"/>
          <w:szCs w:val="22"/>
        </w:rPr>
        <w:t xml:space="preserve"> </w:t>
      </w:r>
      <w:r w:rsidRPr="003B0F05">
        <w:rPr>
          <w:rFonts w:asciiTheme="majorBidi" w:hAnsiTheme="majorBidi" w:cstheme="majorBidi"/>
          <w:bCs/>
          <w:sz w:val="22"/>
          <w:szCs w:val="22"/>
        </w:rPr>
        <w:t>TIA/EIA 568-B.2-1 Category 6 cable:</w:t>
      </w:r>
    </w:p>
    <w:p w14:paraId="4315B88B" w14:textId="4BB0A796" w:rsidR="00792214" w:rsidRPr="00C47F72" w:rsidRDefault="00792214" w:rsidP="00197B13">
      <w:pPr>
        <w:pStyle w:val="Header"/>
        <w:numPr>
          <w:ilvl w:val="2"/>
          <w:numId w:val="171"/>
        </w:numPr>
        <w:spacing w:after="120"/>
        <w:ind w:left="2894" w:hanging="187"/>
        <w:jc w:val="both"/>
        <w:rPr>
          <w:rFonts w:asciiTheme="majorBidi" w:hAnsiTheme="majorBidi" w:cstheme="majorBidi"/>
          <w:sz w:val="22"/>
          <w:szCs w:val="22"/>
        </w:rPr>
      </w:pPr>
      <w:r w:rsidRPr="00C47F72">
        <w:rPr>
          <w:rFonts w:asciiTheme="majorBidi" w:hAnsiTheme="majorBidi" w:cstheme="majorBidi"/>
          <w:sz w:val="22"/>
          <w:szCs w:val="22"/>
        </w:rPr>
        <w:t>CSA Certified for trays and risers.</w:t>
      </w:r>
    </w:p>
    <w:p w14:paraId="33557E78" w14:textId="5A71F396" w:rsidR="00792214" w:rsidRPr="00C47F72" w:rsidRDefault="00792214" w:rsidP="00197B13">
      <w:pPr>
        <w:pStyle w:val="Header"/>
        <w:numPr>
          <w:ilvl w:val="2"/>
          <w:numId w:val="171"/>
        </w:numPr>
        <w:spacing w:after="120"/>
        <w:ind w:left="2894" w:hanging="187"/>
        <w:jc w:val="both"/>
        <w:rPr>
          <w:rFonts w:asciiTheme="majorBidi" w:hAnsiTheme="majorBidi" w:cstheme="majorBidi"/>
          <w:sz w:val="22"/>
          <w:szCs w:val="22"/>
        </w:rPr>
      </w:pPr>
      <w:r w:rsidRPr="00C47F72">
        <w:rPr>
          <w:rFonts w:asciiTheme="majorBidi" w:hAnsiTheme="majorBidi" w:cstheme="majorBidi"/>
          <w:sz w:val="22"/>
          <w:szCs w:val="22"/>
        </w:rPr>
        <w:tab/>
        <w:t>Conductors: Unshielded twisted pair, #23 AWG solid copper.</w:t>
      </w:r>
    </w:p>
    <w:p w14:paraId="71E1907E" w14:textId="609AB45B" w:rsidR="00792214" w:rsidRPr="00C47F72" w:rsidRDefault="00792214" w:rsidP="00197B13">
      <w:pPr>
        <w:pStyle w:val="Header"/>
        <w:numPr>
          <w:ilvl w:val="2"/>
          <w:numId w:val="171"/>
        </w:numPr>
        <w:spacing w:after="120"/>
        <w:ind w:left="2894" w:hanging="187"/>
        <w:jc w:val="both"/>
        <w:rPr>
          <w:rFonts w:asciiTheme="majorBidi" w:hAnsiTheme="majorBidi" w:cstheme="majorBidi"/>
          <w:sz w:val="22"/>
          <w:szCs w:val="22"/>
        </w:rPr>
      </w:pPr>
      <w:r w:rsidRPr="00C47F72">
        <w:rPr>
          <w:rFonts w:asciiTheme="majorBidi" w:hAnsiTheme="majorBidi" w:cstheme="majorBidi"/>
          <w:sz w:val="22"/>
          <w:szCs w:val="22"/>
        </w:rPr>
        <w:t>Pairs: 4</w:t>
      </w:r>
    </w:p>
    <w:p w14:paraId="757115E0" w14:textId="2A05F25C" w:rsidR="00792214" w:rsidRPr="00C47F72" w:rsidRDefault="00792214" w:rsidP="00197B13">
      <w:pPr>
        <w:pStyle w:val="Header"/>
        <w:numPr>
          <w:ilvl w:val="2"/>
          <w:numId w:val="171"/>
        </w:numPr>
        <w:spacing w:after="120"/>
        <w:ind w:left="2894" w:hanging="187"/>
        <w:jc w:val="both"/>
        <w:rPr>
          <w:rFonts w:asciiTheme="majorBidi" w:hAnsiTheme="majorBidi" w:cstheme="majorBidi"/>
          <w:sz w:val="22"/>
          <w:szCs w:val="22"/>
        </w:rPr>
      </w:pPr>
      <w:r w:rsidRPr="00C47F72">
        <w:rPr>
          <w:rFonts w:asciiTheme="majorBidi" w:hAnsiTheme="majorBidi" w:cstheme="majorBidi"/>
          <w:sz w:val="22"/>
          <w:szCs w:val="22"/>
        </w:rPr>
        <w:tab/>
        <w:t>Jacket: Purple Flamearrest, CSA FT4/FT6 rating.</w:t>
      </w:r>
    </w:p>
    <w:p w14:paraId="0E6125FE" w14:textId="412F6B18" w:rsidR="00792214" w:rsidRPr="00C47F72" w:rsidRDefault="00792214" w:rsidP="00197B13">
      <w:pPr>
        <w:pStyle w:val="Header"/>
        <w:numPr>
          <w:ilvl w:val="2"/>
          <w:numId w:val="171"/>
        </w:numPr>
        <w:spacing w:after="120"/>
        <w:ind w:left="2894" w:hanging="187"/>
        <w:jc w:val="both"/>
        <w:rPr>
          <w:rFonts w:asciiTheme="majorBidi" w:hAnsiTheme="majorBidi" w:cstheme="majorBidi"/>
          <w:sz w:val="22"/>
          <w:szCs w:val="22"/>
        </w:rPr>
      </w:pPr>
      <w:r w:rsidRPr="00C47F72">
        <w:rPr>
          <w:rFonts w:asciiTheme="majorBidi" w:hAnsiTheme="majorBidi" w:cstheme="majorBidi"/>
          <w:sz w:val="22"/>
          <w:szCs w:val="22"/>
        </w:rPr>
        <w:t>Certification/Testing to at least Category 6 in accordance with the current TIA/ISO Channel Standards.</w:t>
      </w:r>
    </w:p>
    <w:p w14:paraId="3FFB3F3D" w14:textId="532C4FFC" w:rsidR="00792214" w:rsidRPr="003B0F05" w:rsidRDefault="00792214" w:rsidP="00197B13">
      <w:pPr>
        <w:pStyle w:val="Header"/>
        <w:numPr>
          <w:ilvl w:val="2"/>
          <w:numId w:val="171"/>
        </w:numPr>
        <w:spacing w:after="120"/>
        <w:ind w:left="2894" w:hanging="187"/>
        <w:jc w:val="both"/>
        <w:rPr>
          <w:rFonts w:asciiTheme="majorBidi" w:hAnsiTheme="majorBidi" w:cstheme="majorBidi"/>
          <w:bCs/>
          <w:sz w:val="22"/>
          <w:szCs w:val="22"/>
        </w:rPr>
      </w:pPr>
      <w:r w:rsidRPr="00C47F72">
        <w:rPr>
          <w:rFonts w:asciiTheme="majorBidi" w:hAnsiTheme="majorBidi" w:cstheme="majorBidi"/>
          <w:sz w:val="22"/>
          <w:szCs w:val="22"/>
        </w:rPr>
        <w:tab/>
      </w:r>
      <w:r w:rsidRPr="003B0F05">
        <w:rPr>
          <w:rFonts w:asciiTheme="majorBidi" w:hAnsiTheme="majorBidi" w:cstheme="majorBidi"/>
          <w:bCs/>
          <w:sz w:val="22"/>
          <w:szCs w:val="22"/>
        </w:rPr>
        <w:t>Belden Inc. #2400 or approved equivalent.</w:t>
      </w:r>
    </w:p>
    <w:p w14:paraId="24B5E951" w14:textId="5AB45DF9" w:rsidR="00792214" w:rsidRPr="003B0F05" w:rsidRDefault="00792214" w:rsidP="00197B13">
      <w:pPr>
        <w:pStyle w:val="Header"/>
        <w:numPr>
          <w:ilvl w:val="0"/>
          <w:numId w:val="171"/>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Instrumentation Cables (4-20mA)</w:t>
      </w:r>
    </w:p>
    <w:p w14:paraId="71C4A050" w14:textId="014ABCA8" w:rsidR="00792214" w:rsidRPr="003B0F05" w:rsidRDefault="00C47F72" w:rsidP="00197B13">
      <w:pPr>
        <w:pStyle w:val="Header"/>
        <w:numPr>
          <w:ilvl w:val="1"/>
          <w:numId w:val="171"/>
        </w:numPr>
        <w:spacing w:after="240"/>
        <w:jc w:val="both"/>
        <w:rPr>
          <w:rFonts w:asciiTheme="majorBidi" w:hAnsiTheme="majorBidi" w:cstheme="majorBidi"/>
          <w:bCs/>
          <w:sz w:val="22"/>
          <w:szCs w:val="22"/>
        </w:rPr>
      </w:pPr>
      <w:r>
        <w:rPr>
          <w:rFonts w:asciiTheme="majorBidi" w:hAnsiTheme="majorBidi" w:cstheme="majorBidi"/>
          <w:bCs/>
          <w:sz w:val="22"/>
          <w:szCs w:val="22"/>
        </w:rPr>
        <w:t>B</w:t>
      </w:r>
      <w:r w:rsidR="00792214" w:rsidRPr="003B0F05">
        <w:rPr>
          <w:rFonts w:asciiTheme="majorBidi" w:hAnsiTheme="majorBidi" w:cstheme="majorBidi"/>
          <w:bCs/>
          <w:sz w:val="22"/>
          <w:szCs w:val="22"/>
        </w:rPr>
        <w:t>elden Inc. #8760 or approved equivalent.</w:t>
      </w:r>
    </w:p>
    <w:p w14:paraId="1F471FBD" w14:textId="66054F56" w:rsidR="00792214" w:rsidRPr="00C47F72" w:rsidRDefault="00792214" w:rsidP="00197B13">
      <w:pPr>
        <w:pStyle w:val="Header"/>
        <w:numPr>
          <w:ilvl w:val="2"/>
          <w:numId w:val="171"/>
        </w:numPr>
        <w:spacing w:after="120"/>
        <w:jc w:val="both"/>
        <w:rPr>
          <w:rFonts w:asciiTheme="majorBidi" w:hAnsiTheme="majorBidi" w:cstheme="majorBidi"/>
          <w:sz w:val="22"/>
          <w:szCs w:val="22"/>
        </w:rPr>
      </w:pPr>
      <w:r w:rsidRPr="00C47F72">
        <w:rPr>
          <w:rFonts w:asciiTheme="majorBidi" w:hAnsiTheme="majorBidi" w:cstheme="majorBidi"/>
          <w:sz w:val="22"/>
          <w:szCs w:val="22"/>
        </w:rPr>
        <w:t>#18 AWG.</w:t>
      </w:r>
    </w:p>
    <w:p w14:paraId="0699671C" w14:textId="3D5CF723" w:rsidR="00792214" w:rsidRPr="00C47F72" w:rsidRDefault="00792214" w:rsidP="00197B13">
      <w:pPr>
        <w:pStyle w:val="Header"/>
        <w:numPr>
          <w:ilvl w:val="2"/>
          <w:numId w:val="171"/>
        </w:numPr>
        <w:spacing w:after="120"/>
        <w:jc w:val="both"/>
        <w:rPr>
          <w:rFonts w:asciiTheme="majorBidi" w:hAnsiTheme="majorBidi" w:cstheme="majorBidi"/>
          <w:sz w:val="22"/>
          <w:szCs w:val="22"/>
        </w:rPr>
      </w:pPr>
      <w:r w:rsidRPr="00C47F72">
        <w:rPr>
          <w:rFonts w:asciiTheme="majorBidi" w:hAnsiTheme="majorBidi" w:cstheme="majorBidi"/>
          <w:sz w:val="22"/>
          <w:szCs w:val="22"/>
        </w:rPr>
        <w:t>16-stranded copper.</w:t>
      </w:r>
    </w:p>
    <w:p w14:paraId="461561A8" w14:textId="3281C2C5" w:rsidR="00792214" w:rsidRPr="00C47F72" w:rsidRDefault="00792214" w:rsidP="00197B13">
      <w:pPr>
        <w:pStyle w:val="Header"/>
        <w:numPr>
          <w:ilvl w:val="2"/>
          <w:numId w:val="171"/>
        </w:numPr>
        <w:spacing w:after="120"/>
        <w:jc w:val="both"/>
        <w:rPr>
          <w:rFonts w:asciiTheme="majorBidi" w:hAnsiTheme="majorBidi" w:cstheme="majorBidi"/>
          <w:sz w:val="22"/>
          <w:szCs w:val="22"/>
        </w:rPr>
      </w:pPr>
      <w:r w:rsidRPr="00C47F72">
        <w:rPr>
          <w:rFonts w:asciiTheme="majorBidi" w:hAnsiTheme="majorBidi" w:cstheme="majorBidi"/>
          <w:sz w:val="22"/>
          <w:szCs w:val="22"/>
        </w:rPr>
        <w:t>Beldfoil aluminium polyester shield.</w:t>
      </w:r>
    </w:p>
    <w:p w14:paraId="3D50449F" w14:textId="644DBEE3" w:rsidR="00792214" w:rsidRPr="00C47F72" w:rsidRDefault="00792214" w:rsidP="00197B13">
      <w:pPr>
        <w:pStyle w:val="Header"/>
        <w:numPr>
          <w:ilvl w:val="2"/>
          <w:numId w:val="171"/>
        </w:numPr>
        <w:spacing w:after="120"/>
        <w:jc w:val="both"/>
        <w:rPr>
          <w:rFonts w:asciiTheme="majorBidi" w:hAnsiTheme="majorBidi" w:cstheme="majorBidi"/>
          <w:sz w:val="22"/>
          <w:szCs w:val="22"/>
        </w:rPr>
      </w:pPr>
      <w:r w:rsidRPr="00C47F72">
        <w:rPr>
          <w:rFonts w:asciiTheme="majorBidi" w:hAnsiTheme="majorBidi" w:cstheme="majorBidi"/>
          <w:sz w:val="22"/>
          <w:szCs w:val="22"/>
        </w:rPr>
        <w:t>Twisted shielded pair.</w:t>
      </w:r>
    </w:p>
    <w:p w14:paraId="4B655264" w14:textId="15A10307" w:rsidR="00792214" w:rsidRPr="00C47F72" w:rsidRDefault="00792214" w:rsidP="00197B13">
      <w:pPr>
        <w:pStyle w:val="Header"/>
        <w:numPr>
          <w:ilvl w:val="2"/>
          <w:numId w:val="171"/>
        </w:numPr>
        <w:spacing w:after="120"/>
        <w:jc w:val="both"/>
        <w:rPr>
          <w:rFonts w:asciiTheme="majorBidi" w:hAnsiTheme="majorBidi" w:cstheme="majorBidi"/>
          <w:sz w:val="22"/>
          <w:szCs w:val="22"/>
        </w:rPr>
      </w:pPr>
      <w:r w:rsidRPr="00C47F72">
        <w:rPr>
          <w:rFonts w:asciiTheme="majorBidi" w:hAnsiTheme="majorBidi" w:cstheme="majorBidi"/>
          <w:sz w:val="22"/>
          <w:szCs w:val="22"/>
        </w:rPr>
        <w:tab/>
        <w:t>Bare #20AWG copper drain wire.</w:t>
      </w:r>
    </w:p>
    <w:p w14:paraId="09169CE0" w14:textId="54860AF9" w:rsidR="00792214" w:rsidRPr="003A4489" w:rsidRDefault="00792214" w:rsidP="00197B13">
      <w:pPr>
        <w:pStyle w:val="Header"/>
        <w:numPr>
          <w:ilvl w:val="0"/>
          <w:numId w:val="170"/>
        </w:numPr>
        <w:spacing w:after="240"/>
        <w:jc w:val="both"/>
        <w:rPr>
          <w:b/>
          <w:bCs/>
          <w:sz w:val="22"/>
          <w:szCs w:val="22"/>
        </w:rPr>
      </w:pPr>
      <w:r w:rsidRPr="003A4489">
        <w:rPr>
          <w:b/>
          <w:bCs/>
          <w:sz w:val="22"/>
          <w:szCs w:val="22"/>
        </w:rPr>
        <w:t>Wiring Accessories</w:t>
      </w:r>
    </w:p>
    <w:p w14:paraId="438CE8FC" w14:textId="59CE3F96" w:rsidR="00792214" w:rsidRPr="003B0F05" w:rsidRDefault="00792214" w:rsidP="00197B13">
      <w:pPr>
        <w:pStyle w:val="Header"/>
        <w:numPr>
          <w:ilvl w:val="0"/>
          <w:numId w:val="114"/>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Wire and cable markers:  Printable, self-laminating, self-adhesive markers, white background, black lettering on white background, vinyl plastic or polyester film suitable to environment</w:t>
      </w:r>
      <w:r w:rsidR="00C420F7">
        <w:rPr>
          <w:rFonts w:asciiTheme="majorBidi" w:hAnsiTheme="majorBidi" w:cstheme="majorBidi"/>
          <w:bCs/>
          <w:sz w:val="22"/>
          <w:szCs w:val="22"/>
        </w:rPr>
        <w:t xml:space="preserve">.  </w:t>
      </w:r>
      <w:r w:rsidRPr="003B0F05">
        <w:rPr>
          <w:rFonts w:asciiTheme="majorBidi" w:hAnsiTheme="majorBidi" w:cstheme="majorBidi"/>
          <w:bCs/>
          <w:sz w:val="22"/>
          <w:szCs w:val="22"/>
        </w:rPr>
        <w:t>Wire marker to be sleeved with clear heat shrink tubing.</w:t>
      </w:r>
    </w:p>
    <w:p w14:paraId="0FD2DA73" w14:textId="586A4F75" w:rsidR="00792214" w:rsidRPr="003B0F05" w:rsidRDefault="00792214" w:rsidP="00197B13">
      <w:pPr>
        <w:pStyle w:val="Header"/>
        <w:numPr>
          <w:ilvl w:val="0"/>
          <w:numId w:val="114"/>
        </w:numPr>
        <w:spacing w:after="60"/>
        <w:jc w:val="both"/>
        <w:rPr>
          <w:rFonts w:asciiTheme="majorBidi" w:hAnsiTheme="majorBidi" w:cstheme="majorBidi"/>
          <w:bCs/>
          <w:sz w:val="22"/>
          <w:szCs w:val="22"/>
        </w:rPr>
      </w:pPr>
      <w:r w:rsidRPr="003B0F05">
        <w:rPr>
          <w:rFonts w:asciiTheme="majorBidi" w:hAnsiTheme="majorBidi" w:cstheme="majorBidi"/>
          <w:bCs/>
          <w:sz w:val="22"/>
          <w:szCs w:val="22"/>
        </w:rPr>
        <w:t>Terminal blocks:  600 V, 25 A minimum rating, modular, 35 mm DIN rail mounted, provision for circuit number labelling, individually removable, sized to accommodate conductor size and circuit current</w:t>
      </w:r>
      <w:r w:rsidR="00C420F7">
        <w:rPr>
          <w:rFonts w:asciiTheme="majorBidi" w:hAnsiTheme="majorBidi" w:cstheme="majorBidi"/>
          <w:bCs/>
          <w:sz w:val="22"/>
          <w:szCs w:val="22"/>
        </w:rPr>
        <w:t xml:space="preserve">.  </w:t>
      </w:r>
    </w:p>
    <w:p w14:paraId="27132B85" w14:textId="60B18D3C" w:rsidR="00792214" w:rsidRPr="003B0F05" w:rsidRDefault="00792214" w:rsidP="00197B13">
      <w:pPr>
        <w:pStyle w:val="Header"/>
        <w:numPr>
          <w:ilvl w:val="0"/>
          <w:numId w:val="115"/>
        </w:numPr>
        <w:jc w:val="both"/>
        <w:rPr>
          <w:rFonts w:asciiTheme="majorBidi" w:hAnsiTheme="majorBidi" w:cstheme="majorBidi"/>
          <w:bCs/>
          <w:sz w:val="22"/>
          <w:szCs w:val="22"/>
        </w:rPr>
      </w:pPr>
      <w:r w:rsidRPr="003B0F05">
        <w:rPr>
          <w:rFonts w:asciiTheme="majorBidi" w:hAnsiTheme="majorBidi" w:cstheme="majorBidi"/>
          <w:bCs/>
          <w:sz w:val="22"/>
          <w:szCs w:val="22"/>
        </w:rPr>
        <w:t xml:space="preserve">SAK Series by Weidmuller Ltd., </w:t>
      </w:r>
    </w:p>
    <w:p w14:paraId="25795A92" w14:textId="16842C36" w:rsidR="00792214" w:rsidRPr="003B0F05" w:rsidRDefault="00792214" w:rsidP="00197B13">
      <w:pPr>
        <w:pStyle w:val="Header"/>
        <w:numPr>
          <w:ilvl w:val="0"/>
          <w:numId w:val="115"/>
        </w:numPr>
        <w:jc w:val="both"/>
        <w:rPr>
          <w:rFonts w:asciiTheme="majorBidi" w:hAnsiTheme="majorBidi" w:cstheme="majorBidi"/>
          <w:bCs/>
          <w:sz w:val="22"/>
          <w:szCs w:val="22"/>
        </w:rPr>
      </w:pPr>
      <w:r w:rsidRPr="003B0F05">
        <w:rPr>
          <w:rFonts w:asciiTheme="majorBidi" w:hAnsiTheme="majorBidi" w:cstheme="majorBidi"/>
          <w:bCs/>
          <w:sz w:val="22"/>
          <w:szCs w:val="22"/>
        </w:rPr>
        <w:t xml:space="preserve">UK Series by Phoenix Terminal Blocks Ltd., </w:t>
      </w:r>
    </w:p>
    <w:p w14:paraId="3B9450EE" w14:textId="67A0DF4B" w:rsidR="00792214" w:rsidRPr="003B0F05" w:rsidRDefault="00792214" w:rsidP="00197B13">
      <w:pPr>
        <w:pStyle w:val="Header"/>
        <w:numPr>
          <w:ilvl w:val="0"/>
          <w:numId w:val="115"/>
        </w:numPr>
        <w:jc w:val="both"/>
        <w:rPr>
          <w:rFonts w:asciiTheme="majorBidi" w:hAnsiTheme="majorBidi" w:cstheme="majorBidi"/>
          <w:bCs/>
          <w:sz w:val="22"/>
          <w:szCs w:val="22"/>
        </w:rPr>
      </w:pPr>
      <w:r w:rsidRPr="003B0F05">
        <w:rPr>
          <w:rFonts w:asciiTheme="majorBidi" w:hAnsiTheme="majorBidi" w:cstheme="majorBidi"/>
          <w:bCs/>
          <w:sz w:val="22"/>
          <w:szCs w:val="22"/>
        </w:rPr>
        <w:t xml:space="preserve">WK Series by Wieland Electric Inc., </w:t>
      </w:r>
    </w:p>
    <w:p w14:paraId="43F195A6" w14:textId="21A32B9F" w:rsidR="00792214" w:rsidRPr="003B0F05" w:rsidRDefault="00792214" w:rsidP="00197B13">
      <w:pPr>
        <w:pStyle w:val="Header"/>
        <w:numPr>
          <w:ilvl w:val="0"/>
          <w:numId w:val="115"/>
        </w:numPr>
        <w:jc w:val="both"/>
        <w:rPr>
          <w:rFonts w:asciiTheme="majorBidi" w:hAnsiTheme="majorBidi" w:cstheme="majorBidi"/>
          <w:bCs/>
          <w:sz w:val="22"/>
          <w:szCs w:val="22"/>
        </w:rPr>
      </w:pPr>
      <w:r w:rsidRPr="003B0F05">
        <w:rPr>
          <w:rFonts w:asciiTheme="majorBidi" w:hAnsiTheme="majorBidi" w:cstheme="majorBidi"/>
          <w:bCs/>
          <w:sz w:val="22"/>
          <w:szCs w:val="22"/>
        </w:rPr>
        <w:t xml:space="preserve">ABB Entrelec or </w:t>
      </w:r>
    </w:p>
    <w:p w14:paraId="2606DD52" w14:textId="0BCD3168" w:rsidR="00792214" w:rsidRPr="003B0F05" w:rsidRDefault="00792214" w:rsidP="00197B13">
      <w:pPr>
        <w:pStyle w:val="Header"/>
        <w:numPr>
          <w:ilvl w:val="0"/>
          <w:numId w:val="115"/>
        </w:numPr>
        <w:spacing w:after="240"/>
        <w:ind w:left="3067"/>
        <w:jc w:val="both"/>
        <w:rPr>
          <w:rFonts w:asciiTheme="majorBidi" w:hAnsiTheme="majorBidi" w:cstheme="majorBidi"/>
          <w:bCs/>
          <w:sz w:val="22"/>
          <w:szCs w:val="22"/>
        </w:rPr>
      </w:pPr>
      <w:r w:rsidRPr="003B0F05">
        <w:rPr>
          <w:rFonts w:asciiTheme="majorBidi" w:hAnsiTheme="majorBidi" w:cstheme="majorBidi"/>
          <w:bCs/>
          <w:sz w:val="22"/>
          <w:szCs w:val="22"/>
        </w:rPr>
        <w:t>Approved equivalent.</w:t>
      </w:r>
    </w:p>
    <w:p w14:paraId="7065485C" w14:textId="01771FE9" w:rsidR="00792214" w:rsidRPr="003B0F05" w:rsidRDefault="00792214" w:rsidP="00197B13">
      <w:pPr>
        <w:pStyle w:val="Header"/>
        <w:numPr>
          <w:ilvl w:val="0"/>
          <w:numId w:val="114"/>
        </w:numPr>
        <w:spacing w:after="60"/>
        <w:jc w:val="both"/>
        <w:rPr>
          <w:rFonts w:asciiTheme="majorBidi" w:hAnsiTheme="majorBidi" w:cstheme="majorBidi"/>
          <w:bCs/>
          <w:sz w:val="22"/>
          <w:szCs w:val="22"/>
        </w:rPr>
      </w:pPr>
      <w:r w:rsidRPr="003B0F05">
        <w:rPr>
          <w:rFonts w:asciiTheme="majorBidi" w:hAnsiTheme="majorBidi" w:cstheme="majorBidi"/>
          <w:bCs/>
          <w:sz w:val="22"/>
          <w:szCs w:val="22"/>
        </w:rPr>
        <w:t>Field wiring terminations:  Where screw-type terminal blocks are provided, supply insulated fork tongue terminals</w:t>
      </w:r>
      <w:r w:rsidR="00C420F7">
        <w:rPr>
          <w:rFonts w:asciiTheme="majorBidi" w:hAnsiTheme="majorBidi" w:cstheme="majorBidi"/>
          <w:bCs/>
          <w:sz w:val="22"/>
          <w:szCs w:val="22"/>
        </w:rPr>
        <w:t xml:space="preserve">.  </w:t>
      </w:r>
    </w:p>
    <w:p w14:paraId="7895ECC0" w14:textId="59ED1090" w:rsidR="00792214" w:rsidRPr="003B0F05" w:rsidRDefault="00792214" w:rsidP="00197B13">
      <w:pPr>
        <w:pStyle w:val="Header"/>
        <w:numPr>
          <w:ilvl w:val="0"/>
          <w:numId w:val="116"/>
        </w:numPr>
        <w:jc w:val="both"/>
        <w:rPr>
          <w:rFonts w:asciiTheme="majorBidi" w:hAnsiTheme="majorBidi" w:cstheme="majorBidi"/>
          <w:bCs/>
          <w:sz w:val="22"/>
          <w:szCs w:val="22"/>
        </w:rPr>
      </w:pPr>
      <w:r w:rsidRPr="003B0F05">
        <w:rPr>
          <w:rFonts w:asciiTheme="majorBidi" w:hAnsiTheme="majorBidi" w:cstheme="majorBidi"/>
          <w:bCs/>
          <w:sz w:val="22"/>
          <w:szCs w:val="22"/>
        </w:rPr>
        <w:t xml:space="preserve">Sta-Kon by Thomas &amp; Betts Ltd., </w:t>
      </w:r>
    </w:p>
    <w:p w14:paraId="2AA8815B" w14:textId="76A13D79" w:rsidR="00792214" w:rsidRPr="003B0F05" w:rsidRDefault="00792214" w:rsidP="00197B13">
      <w:pPr>
        <w:pStyle w:val="Header"/>
        <w:numPr>
          <w:ilvl w:val="0"/>
          <w:numId w:val="116"/>
        </w:numPr>
        <w:jc w:val="both"/>
        <w:rPr>
          <w:rFonts w:asciiTheme="majorBidi" w:hAnsiTheme="majorBidi" w:cstheme="majorBidi"/>
          <w:bCs/>
          <w:sz w:val="22"/>
          <w:szCs w:val="22"/>
        </w:rPr>
      </w:pPr>
      <w:r w:rsidRPr="003B0F05">
        <w:rPr>
          <w:rFonts w:asciiTheme="majorBidi" w:hAnsiTheme="majorBidi" w:cstheme="majorBidi"/>
          <w:bCs/>
          <w:sz w:val="22"/>
          <w:szCs w:val="22"/>
        </w:rPr>
        <w:t xml:space="preserve">Scotchlok by 3M Canada Inc or </w:t>
      </w:r>
    </w:p>
    <w:p w14:paraId="1D77406D" w14:textId="22C05101" w:rsidR="00792214" w:rsidRPr="003B0F05" w:rsidRDefault="00792214" w:rsidP="00197B13">
      <w:pPr>
        <w:pStyle w:val="Header"/>
        <w:numPr>
          <w:ilvl w:val="0"/>
          <w:numId w:val="116"/>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Approved equivalent.</w:t>
      </w:r>
    </w:p>
    <w:p w14:paraId="02EF4A34" w14:textId="332DD3EE" w:rsidR="00792214" w:rsidRPr="003B0F05" w:rsidRDefault="00792214" w:rsidP="00197B13">
      <w:pPr>
        <w:pStyle w:val="Header"/>
        <w:numPr>
          <w:ilvl w:val="0"/>
          <w:numId w:val="114"/>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Moisture and waterproofing:  In wet locations, with Liquid Tape by Ideal Industries Canada Corp. or approved equivalent.</w:t>
      </w:r>
    </w:p>
    <w:p w14:paraId="30FE4DA3" w14:textId="00282D54" w:rsidR="00792214" w:rsidRPr="003B0F05" w:rsidRDefault="00792214" w:rsidP="00197B13">
      <w:pPr>
        <w:pStyle w:val="Header"/>
        <w:numPr>
          <w:ilvl w:val="0"/>
          <w:numId w:val="114"/>
        </w:numPr>
        <w:spacing w:after="60"/>
        <w:jc w:val="both"/>
        <w:rPr>
          <w:rFonts w:asciiTheme="majorBidi" w:hAnsiTheme="majorBidi" w:cstheme="majorBidi"/>
          <w:bCs/>
          <w:sz w:val="22"/>
          <w:szCs w:val="22"/>
        </w:rPr>
      </w:pPr>
      <w:r w:rsidRPr="003B0F05">
        <w:rPr>
          <w:rFonts w:asciiTheme="majorBidi" w:hAnsiTheme="majorBidi" w:cstheme="majorBidi"/>
          <w:bCs/>
          <w:sz w:val="22"/>
          <w:szCs w:val="22"/>
        </w:rPr>
        <w:t xml:space="preserve">Cables ties:  Nylon, one-piece, self-locking type, by </w:t>
      </w:r>
    </w:p>
    <w:p w14:paraId="26F52828" w14:textId="46F06B8E" w:rsidR="00792214" w:rsidRPr="003B0F05" w:rsidRDefault="00792214" w:rsidP="00197B13">
      <w:pPr>
        <w:pStyle w:val="Header"/>
        <w:numPr>
          <w:ilvl w:val="0"/>
          <w:numId w:val="117"/>
        </w:numPr>
        <w:jc w:val="both"/>
        <w:rPr>
          <w:rFonts w:asciiTheme="majorBidi" w:hAnsiTheme="majorBidi" w:cstheme="majorBidi"/>
          <w:bCs/>
          <w:sz w:val="22"/>
          <w:szCs w:val="22"/>
        </w:rPr>
      </w:pPr>
      <w:r w:rsidRPr="003B0F05">
        <w:rPr>
          <w:rFonts w:asciiTheme="majorBidi" w:hAnsiTheme="majorBidi" w:cstheme="majorBidi"/>
          <w:bCs/>
          <w:sz w:val="22"/>
          <w:szCs w:val="22"/>
        </w:rPr>
        <w:t xml:space="preserve">Thomas &amp; Betts Ltd., </w:t>
      </w:r>
    </w:p>
    <w:p w14:paraId="26124B05" w14:textId="105AF869" w:rsidR="00792214" w:rsidRPr="003B0F05" w:rsidRDefault="00792214" w:rsidP="00197B13">
      <w:pPr>
        <w:pStyle w:val="Header"/>
        <w:numPr>
          <w:ilvl w:val="0"/>
          <w:numId w:val="117"/>
        </w:numPr>
        <w:jc w:val="both"/>
        <w:rPr>
          <w:rFonts w:asciiTheme="majorBidi" w:hAnsiTheme="majorBidi" w:cstheme="majorBidi"/>
          <w:bCs/>
          <w:sz w:val="22"/>
          <w:szCs w:val="22"/>
        </w:rPr>
      </w:pPr>
      <w:r w:rsidRPr="003B0F05">
        <w:rPr>
          <w:rFonts w:asciiTheme="majorBidi" w:hAnsiTheme="majorBidi" w:cstheme="majorBidi"/>
          <w:bCs/>
          <w:sz w:val="22"/>
          <w:szCs w:val="22"/>
        </w:rPr>
        <w:t xml:space="preserve">Burndy Inc., </w:t>
      </w:r>
    </w:p>
    <w:p w14:paraId="26D4B30B" w14:textId="0CF8951C" w:rsidR="00792214" w:rsidRPr="003B0F05" w:rsidRDefault="00792214" w:rsidP="00197B13">
      <w:pPr>
        <w:pStyle w:val="Header"/>
        <w:numPr>
          <w:ilvl w:val="0"/>
          <w:numId w:val="117"/>
        </w:numPr>
        <w:jc w:val="both"/>
        <w:rPr>
          <w:rFonts w:asciiTheme="majorBidi" w:hAnsiTheme="majorBidi" w:cstheme="majorBidi"/>
          <w:bCs/>
          <w:sz w:val="22"/>
          <w:szCs w:val="22"/>
        </w:rPr>
      </w:pPr>
      <w:r w:rsidRPr="003B0F05">
        <w:rPr>
          <w:rFonts w:asciiTheme="majorBidi" w:hAnsiTheme="majorBidi" w:cstheme="majorBidi"/>
          <w:bCs/>
          <w:sz w:val="22"/>
          <w:szCs w:val="22"/>
        </w:rPr>
        <w:t xml:space="preserve">Wieland Electric Inc or </w:t>
      </w:r>
    </w:p>
    <w:p w14:paraId="48E577A0" w14:textId="377D1928" w:rsidR="00792214" w:rsidRPr="003B0F05" w:rsidRDefault="00792214" w:rsidP="00197B13">
      <w:pPr>
        <w:pStyle w:val="Header"/>
        <w:numPr>
          <w:ilvl w:val="0"/>
          <w:numId w:val="116"/>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Approved equivalent.</w:t>
      </w:r>
    </w:p>
    <w:p w14:paraId="262B0BAB" w14:textId="205FA2A8" w:rsidR="00792214" w:rsidRPr="003B0F05" w:rsidRDefault="00792214" w:rsidP="00197B13">
      <w:pPr>
        <w:pStyle w:val="Header"/>
        <w:numPr>
          <w:ilvl w:val="0"/>
          <w:numId w:val="114"/>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Electrical insulating tape:  Scotch 33 by 3M Canada Inc or approved equivalent.</w:t>
      </w:r>
    </w:p>
    <w:p w14:paraId="5C6B7117" w14:textId="0FEFCC88" w:rsidR="00792214" w:rsidRPr="003B0F05" w:rsidRDefault="00792214" w:rsidP="00197B13">
      <w:pPr>
        <w:pStyle w:val="Header"/>
        <w:numPr>
          <w:ilvl w:val="0"/>
          <w:numId w:val="114"/>
        </w:numPr>
        <w:spacing w:after="60"/>
        <w:jc w:val="both"/>
        <w:rPr>
          <w:rFonts w:asciiTheme="majorBidi" w:hAnsiTheme="majorBidi" w:cstheme="majorBidi"/>
          <w:bCs/>
          <w:sz w:val="22"/>
          <w:szCs w:val="22"/>
        </w:rPr>
      </w:pPr>
      <w:r w:rsidRPr="003B0F05">
        <w:rPr>
          <w:rFonts w:asciiTheme="majorBidi" w:hAnsiTheme="majorBidi" w:cstheme="majorBidi"/>
          <w:bCs/>
          <w:sz w:val="22"/>
          <w:szCs w:val="22"/>
        </w:rPr>
        <w:t xml:space="preserve">Cable grips:  To accommodate type and geometry of cable supported, single weave, variable mesh design, by: </w:t>
      </w:r>
    </w:p>
    <w:p w14:paraId="20DE749F" w14:textId="553AE008" w:rsidR="00792214" w:rsidRPr="003B0F05" w:rsidRDefault="00792214" w:rsidP="00197B13">
      <w:pPr>
        <w:pStyle w:val="Header"/>
        <w:numPr>
          <w:ilvl w:val="0"/>
          <w:numId w:val="118"/>
        </w:numPr>
        <w:jc w:val="both"/>
        <w:rPr>
          <w:rFonts w:asciiTheme="majorBidi" w:hAnsiTheme="majorBidi" w:cstheme="majorBidi"/>
          <w:bCs/>
          <w:sz w:val="22"/>
          <w:szCs w:val="22"/>
        </w:rPr>
      </w:pPr>
      <w:r w:rsidRPr="003B0F05">
        <w:rPr>
          <w:rFonts w:asciiTheme="majorBidi" w:hAnsiTheme="majorBidi" w:cstheme="majorBidi"/>
          <w:bCs/>
          <w:sz w:val="22"/>
          <w:szCs w:val="22"/>
        </w:rPr>
        <w:t xml:space="preserve">Thomas and Betts Ltd., </w:t>
      </w:r>
    </w:p>
    <w:p w14:paraId="112CB581" w14:textId="4EB17E34" w:rsidR="00792214" w:rsidRPr="003B0F05" w:rsidRDefault="00792214" w:rsidP="00197B13">
      <w:pPr>
        <w:pStyle w:val="Header"/>
        <w:numPr>
          <w:ilvl w:val="0"/>
          <w:numId w:val="118"/>
        </w:numPr>
        <w:jc w:val="both"/>
        <w:rPr>
          <w:rFonts w:asciiTheme="majorBidi" w:hAnsiTheme="majorBidi" w:cstheme="majorBidi"/>
          <w:bCs/>
          <w:sz w:val="22"/>
          <w:szCs w:val="22"/>
        </w:rPr>
      </w:pPr>
      <w:r w:rsidRPr="003B0F05">
        <w:rPr>
          <w:rFonts w:asciiTheme="majorBidi" w:hAnsiTheme="majorBidi" w:cstheme="majorBidi"/>
          <w:bCs/>
          <w:sz w:val="22"/>
          <w:szCs w:val="22"/>
        </w:rPr>
        <w:t xml:space="preserve">Crouse Hinds, </w:t>
      </w:r>
    </w:p>
    <w:p w14:paraId="7B3BE31C" w14:textId="0A436EEE" w:rsidR="00792214" w:rsidRPr="003B0F05" w:rsidRDefault="00792214" w:rsidP="00197B13">
      <w:pPr>
        <w:pStyle w:val="Header"/>
        <w:numPr>
          <w:ilvl w:val="0"/>
          <w:numId w:val="118"/>
        </w:numPr>
        <w:jc w:val="both"/>
        <w:rPr>
          <w:rFonts w:asciiTheme="majorBidi" w:hAnsiTheme="majorBidi" w:cstheme="majorBidi"/>
          <w:bCs/>
          <w:sz w:val="22"/>
          <w:szCs w:val="22"/>
        </w:rPr>
      </w:pPr>
      <w:r w:rsidRPr="003B0F05">
        <w:rPr>
          <w:rFonts w:asciiTheme="majorBidi" w:hAnsiTheme="majorBidi" w:cstheme="majorBidi"/>
          <w:bCs/>
          <w:sz w:val="22"/>
          <w:szCs w:val="22"/>
        </w:rPr>
        <w:t xml:space="preserve">Woodhead Canada Ltd or </w:t>
      </w:r>
    </w:p>
    <w:p w14:paraId="4384B3CA" w14:textId="5803525D" w:rsidR="00792214" w:rsidRPr="003B0F05" w:rsidRDefault="00792214" w:rsidP="00197B13">
      <w:pPr>
        <w:pStyle w:val="Header"/>
        <w:numPr>
          <w:ilvl w:val="0"/>
          <w:numId w:val="118"/>
        </w:numPr>
        <w:spacing w:after="240"/>
        <w:ind w:left="3154"/>
        <w:jc w:val="both"/>
        <w:rPr>
          <w:rFonts w:asciiTheme="majorBidi" w:hAnsiTheme="majorBidi" w:cstheme="majorBidi"/>
          <w:bCs/>
          <w:sz w:val="22"/>
          <w:szCs w:val="22"/>
        </w:rPr>
      </w:pPr>
      <w:r w:rsidRPr="003B0F05">
        <w:rPr>
          <w:rFonts w:asciiTheme="majorBidi" w:hAnsiTheme="majorBidi" w:cstheme="majorBidi"/>
          <w:bCs/>
          <w:sz w:val="22"/>
          <w:szCs w:val="22"/>
        </w:rPr>
        <w:t>Approved equivalent.</w:t>
      </w:r>
    </w:p>
    <w:p w14:paraId="54F227B8" w14:textId="520FF068" w:rsidR="00792214" w:rsidRPr="003B0F05" w:rsidRDefault="00792214" w:rsidP="00197B13">
      <w:pPr>
        <w:pStyle w:val="Header"/>
        <w:numPr>
          <w:ilvl w:val="0"/>
          <w:numId w:val="114"/>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Cable pulling lubricant shall be compatible with cable covering and not to cause damage or corrosion to conduits or ducts</w:t>
      </w:r>
      <w:r w:rsidR="00C420F7">
        <w:rPr>
          <w:rFonts w:asciiTheme="majorBidi" w:hAnsiTheme="majorBidi" w:cstheme="majorBidi"/>
          <w:bCs/>
          <w:sz w:val="22"/>
          <w:szCs w:val="22"/>
        </w:rPr>
        <w:t xml:space="preserve">.  </w:t>
      </w:r>
      <w:r w:rsidRPr="003B0F05">
        <w:rPr>
          <w:rFonts w:asciiTheme="majorBidi" w:hAnsiTheme="majorBidi" w:cstheme="majorBidi"/>
          <w:bCs/>
          <w:sz w:val="22"/>
          <w:szCs w:val="22"/>
        </w:rPr>
        <w:t>Yellow77 or Clear-Glide by Ideal Industries Canada Corp. or approved equivalent.</w:t>
      </w:r>
    </w:p>
    <w:p w14:paraId="7320E712" w14:textId="7B718EC8" w:rsidR="006A0834" w:rsidRDefault="00792214" w:rsidP="00197B13">
      <w:pPr>
        <w:pStyle w:val="Header"/>
        <w:numPr>
          <w:ilvl w:val="0"/>
          <w:numId w:val="114"/>
        </w:numPr>
        <w:spacing w:after="240"/>
        <w:jc w:val="both"/>
        <w:rPr>
          <w:rFonts w:asciiTheme="majorBidi" w:hAnsiTheme="majorBidi" w:cstheme="majorBidi"/>
          <w:bCs/>
          <w:sz w:val="22"/>
          <w:szCs w:val="22"/>
        </w:rPr>
      </w:pPr>
      <w:r w:rsidRPr="003B0F05">
        <w:rPr>
          <w:rFonts w:asciiTheme="majorBidi" w:hAnsiTheme="majorBidi" w:cstheme="majorBidi"/>
          <w:bCs/>
          <w:sz w:val="22"/>
          <w:szCs w:val="22"/>
        </w:rPr>
        <w:t xml:space="preserve">Input 120 VAC power to all security related and access control panels must be provided at each location identified in the design drawings and must be dedicated and </w:t>
      </w:r>
      <w:r w:rsidR="00C660D4" w:rsidRPr="00271525">
        <w:rPr>
          <w:rFonts w:asciiTheme="majorBidi" w:hAnsiTheme="majorBidi" w:cstheme="majorBidi"/>
          <w:bCs/>
          <w:sz w:val="22"/>
          <w:szCs w:val="22"/>
        </w:rPr>
        <w:t>sep</w:t>
      </w:r>
      <w:r w:rsidR="000B44C6" w:rsidRPr="00271525">
        <w:rPr>
          <w:rFonts w:asciiTheme="majorBidi" w:hAnsiTheme="majorBidi" w:cstheme="majorBidi"/>
          <w:bCs/>
          <w:sz w:val="22"/>
          <w:szCs w:val="22"/>
        </w:rPr>
        <w:t>a</w:t>
      </w:r>
      <w:r w:rsidR="00C660D4" w:rsidRPr="00271525">
        <w:rPr>
          <w:rFonts w:asciiTheme="majorBidi" w:hAnsiTheme="majorBidi" w:cstheme="majorBidi"/>
          <w:bCs/>
          <w:sz w:val="22"/>
          <w:szCs w:val="22"/>
        </w:rPr>
        <w:t xml:space="preserve">rated </w:t>
      </w:r>
      <w:r w:rsidRPr="00271525">
        <w:rPr>
          <w:rFonts w:asciiTheme="majorBidi" w:hAnsiTheme="majorBidi" w:cstheme="majorBidi"/>
          <w:bCs/>
          <w:sz w:val="22"/>
          <w:szCs w:val="22"/>
        </w:rPr>
        <w:t>from any other loads</w:t>
      </w:r>
      <w:r w:rsidR="006A0834">
        <w:rPr>
          <w:rFonts w:asciiTheme="majorBidi" w:hAnsiTheme="majorBidi" w:cstheme="majorBidi"/>
          <w:bCs/>
          <w:sz w:val="22"/>
          <w:szCs w:val="22"/>
        </w:rPr>
        <w:t>.</w:t>
      </w:r>
    </w:p>
    <w:p w14:paraId="0D33EA72" w14:textId="0B904297" w:rsidR="00792214" w:rsidRPr="00271525" w:rsidRDefault="00792214" w:rsidP="00197B13">
      <w:pPr>
        <w:pStyle w:val="Header"/>
        <w:numPr>
          <w:ilvl w:val="0"/>
          <w:numId w:val="114"/>
        </w:numPr>
        <w:spacing w:after="60"/>
        <w:rPr>
          <w:rFonts w:asciiTheme="majorBidi" w:hAnsiTheme="majorBidi" w:cstheme="majorBidi"/>
          <w:sz w:val="22"/>
          <w:szCs w:val="22"/>
        </w:rPr>
      </w:pPr>
      <w:r w:rsidRPr="00271525">
        <w:rPr>
          <w:rFonts w:asciiTheme="majorBidi" w:hAnsiTheme="majorBidi" w:cstheme="majorBidi"/>
          <w:sz w:val="22"/>
          <w:szCs w:val="22"/>
        </w:rPr>
        <w:t>Where conduits may be accessible to “rodents”, or if gas seepage is a risk, steps should be taken to block such rodents from entering and damaging cable insulation</w:t>
      </w:r>
      <w:r w:rsidR="00C420F7">
        <w:rPr>
          <w:rFonts w:asciiTheme="majorBidi" w:hAnsiTheme="majorBidi" w:cstheme="majorBidi"/>
          <w:sz w:val="22"/>
          <w:szCs w:val="22"/>
        </w:rPr>
        <w:t xml:space="preserve">.  </w:t>
      </w:r>
      <w:r w:rsidRPr="00271525">
        <w:rPr>
          <w:rFonts w:asciiTheme="majorBidi" w:hAnsiTheme="majorBidi" w:cstheme="majorBidi"/>
          <w:sz w:val="22"/>
          <w:szCs w:val="22"/>
        </w:rPr>
        <w:t>The contractor shall ensure that the proposed products do not prejudice the cables which are installed in the conduits (or ducts)</w:t>
      </w:r>
      <w:r w:rsidR="00C420F7">
        <w:rPr>
          <w:rFonts w:asciiTheme="majorBidi" w:hAnsiTheme="majorBidi" w:cstheme="majorBidi"/>
          <w:sz w:val="22"/>
          <w:szCs w:val="22"/>
        </w:rPr>
        <w:t xml:space="preserve">.  </w:t>
      </w:r>
      <w:r w:rsidRPr="00271525">
        <w:rPr>
          <w:rFonts w:asciiTheme="majorBidi" w:hAnsiTheme="majorBidi" w:cstheme="majorBidi"/>
          <w:sz w:val="22"/>
          <w:szCs w:val="22"/>
        </w:rPr>
        <w:t>Possible products include:</w:t>
      </w:r>
    </w:p>
    <w:p w14:paraId="1BB5C6C5" w14:textId="63B0E0DD" w:rsidR="00792214" w:rsidRPr="002A5809" w:rsidRDefault="00792214" w:rsidP="00197B13">
      <w:pPr>
        <w:pStyle w:val="Header"/>
        <w:numPr>
          <w:ilvl w:val="0"/>
          <w:numId w:val="119"/>
        </w:numPr>
        <w:jc w:val="both"/>
        <w:rPr>
          <w:rFonts w:asciiTheme="majorBidi" w:hAnsiTheme="majorBidi" w:cstheme="majorBidi"/>
          <w:bCs/>
          <w:sz w:val="22"/>
          <w:szCs w:val="22"/>
        </w:rPr>
      </w:pPr>
      <w:r w:rsidRPr="002A5809">
        <w:rPr>
          <w:rFonts w:asciiTheme="majorBidi" w:hAnsiTheme="majorBidi" w:cstheme="majorBidi"/>
          <w:bCs/>
          <w:sz w:val="22"/>
          <w:szCs w:val="22"/>
        </w:rPr>
        <w:t xml:space="preserve">Polywater Conduit/Duct Seal, </w:t>
      </w:r>
    </w:p>
    <w:p w14:paraId="2797459D" w14:textId="13AF5EDF" w:rsidR="00792214" w:rsidRPr="002A5809" w:rsidRDefault="00792214" w:rsidP="00197B13">
      <w:pPr>
        <w:pStyle w:val="Header"/>
        <w:numPr>
          <w:ilvl w:val="0"/>
          <w:numId w:val="119"/>
        </w:numPr>
        <w:jc w:val="both"/>
        <w:rPr>
          <w:rFonts w:asciiTheme="majorBidi" w:hAnsiTheme="majorBidi" w:cstheme="majorBidi"/>
          <w:bCs/>
          <w:sz w:val="22"/>
          <w:szCs w:val="22"/>
        </w:rPr>
      </w:pPr>
      <w:r w:rsidRPr="002A5809">
        <w:rPr>
          <w:rFonts w:asciiTheme="majorBidi" w:hAnsiTheme="majorBidi" w:cstheme="majorBidi"/>
          <w:bCs/>
          <w:sz w:val="22"/>
          <w:szCs w:val="22"/>
        </w:rPr>
        <w:t xml:space="preserve">3M Scotchcast Duct Sealing Kit, </w:t>
      </w:r>
    </w:p>
    <w:p w14:paraId="71566DE6" w14:textId="49D749A8" w:rsidR="00792214" w:rsidRPr="002A5809" w:rsidRDefault="00792214" w:rsidP="00197B13">
      <w:pPr>
        <w:pStyle w:val="Header"/>
        <w:numPr>
          <w:ilvl w:val="0"/>
          <w:numId w:val="119"/>
        </w:numPr>
        <w:jc w:val="both"/>
        <w:rPr>
          <w:rFonts w:asciiTheme="majorBidi" w:hAnsiTheme="majorBidi" w:cstheme="majorBidi"/>
          <w:bCs/>
          <w:sz w:val="22"/>
          <w:szCs w:val="22"/>
        </w:rPr>
      </w:pPr>
      <w:r w:rsidRPr="002A5809">
        <w:rPr>
          <w:rFonts w:asciiTheme="majorBidi" w:hAnsiTheme="majorBidi" w:cstheme="majorBidi"/>
          <w:bCs/>
          <w:sz w:val="22"/>
          <w:szCs w:val="22"/>
        </w:rPr>
        <w:t xml:space="preserve">Filoseal + HD Duct Sealing Kit or </w:t>
      </w:r>
    </w:p>
    <w:p w14:paraId="1BC316E7" w14:textId="63319828" w:rsidR="00792214" w:rsidRPr="002A5809" w:rsidRDefault="00792214" w:rsidP="00197B13">
      <w:pPr>
        <w:pStyle w:val="Header"/>
        <w:numPr>
          <w:ilvl w:val="0"/>
          <w:numId w:val="119"/>
        </w:numPr>
        <w:jc w:val="both"/>
        <w:rPr>
          <w:rFonts w:asciiTheme="majorBidi" w:hAnsiTheme="majorBidi" w:cstheme="majorBidi"/>
          <w:bCs/>
          <w:sz w:val="22"/>
          <w:szCs w:val="22"/>
        </w:rPr>
      </w:pPr>
      <w:r w:rsidRPr="002A5809">
        <w:rPr>
          <w:rFonts w:asciiTheme="majorBidi" w:hAnsiTheme="majorBidi" w:cstheme="majorBidi"/>
          <w:bCs/>
          <w:sz w:val="22"/>
          <w:szCs w:val="22"/>
        </w:rPr>
        <w:t>Approved equivalent.</w:t>
      </w:r>
    </w:p>
    <w:p w14:paraId="2652699F" w14:textId="1256A10F" w:rsidR="00792214" w:rsidRPr="00271525" w:rsidRDefault="00792214" w:rsidP="00197B13">
      <w:pPr>
        <w:pStyle w:val="Header"/>
        <w:numPr>
          <w:ilvl w:val="0"/>
          <w:numId w:val="114"/>
        </w:numPr>
        <w:spacing w:after="240"/>
        <w:jc w:val="both"/>
        <w:rPr>
          <w:rFonts w:asciiTheme="majorBidi" w:hAnsiTheme="majorBidi" w:cstheme="majorBidi"/>
          <w:sz w:val="22"/>
          <w:szCs w:val="22"/>
        </w:rPr>
      </w:pPr>
      <w:r w:rsidRPr="00271525">
        <w:rPr>
          <w:rFonts w:asciiTheme="majorBidi" w:hAnsiTheme="majorBidi" w:cstheme="majorBidi"/>
          <w:sz w:val="22"/>
          <w:szCs w:val="22"/>
        </w:rPr>
        <w:t>Wherever conduits or cables are installed through fire rated elements the contractor is responsible to repair any damage to the impregnability of the wall in conformity with the Code requirements.</w:t>
      </w:r>
    </w:p>
    <w:p w14:paraId="5E843E4B" w14:textId="3C8338A7" w:rsidR="00152304" w:rsidRPr="00B11EC4" w:rsidRDefault="00152304" w:rsidP="00197B13">
      <w:pPr>
        <w:pStyle w:val="Header"/>
        <w:numPr>
          <w:ilvl w:val="0"/>
          <w:numId w:val="170"/>
        </w:numPr>
        <w:spacing w:after="240"/>
        <w:ind w:left="806"/>
        <w:jc w:val="both"/>
        <w:rPr>
          <w:b/>
          <w:bCs/>
          <w:sz w:val="22"/>
          <w:szCs w:val="22"/>
        </w:rPr>
      </w:pPr>
      <w:r w:rsidRPr="00B11EC4">
        <w:rPr>
          <w:b/>
          <w:bCs/>
          <w:sz w:val="22"/>
          <w:szCs w:val="22"/>
        </w:rPr>
        <w:t>Communications Line Extenders</w:t>
      </w:r>
    </w:p>
    <w:p w14:paraId="150CFDB9" w14:textId="77777777" w:rsidR="00152304" w:rsidRPr="00271525" w:rsidRDefault="00152304" w:rsidP="00197B13">
      <w:pPr>
        <w:pStyle w:val="Header"/>
        <w:numPr>
          <w:ilvl w:val="0"/>
          <w:numId w:val="83"/>
        </w:numPr>
        <w:spacing w:after="240"/>
        <w:jc w:val="both"/>
        <w:rPr>
          <w:rFonts w:asciiTheme="majorBidi" w:hAnsiTheme="majorBidi" w:cstheme="majorBidi"/>
          <w:sz w:val="22"/>
          <w:szCs w:val="22"/>
        </w:rPr>
      </w:pPr>
      <w:r w:rsidRPr="00271525">
        <w:rPr>
          <w:rFonts w:asciiTheme="majorBidi" w:hAnsiTheme="majorBidi" w:cstheme="majorBidi"/>
          <w:sz w:val="22"/>
          <w:szCs w:val="22"/>
        </w:rPr>
        <w:t>When communications lines are subject to interference from electrical noise, as for example, when using travelling lines intended for power transmission to elevator cars or lines passing through elevator mechanical rooms, precautions are needed to avoid the introduction of erroneous data.</w:t>
      </w:r>
    </w:p>
    <w:p w14:paraId="3F59E93D" w14:textId="5772E5D3" w:rsidR="00152304" w:rsidRPr="00271525" w:rsidRDefault="00152304" w:rsidP="00197B13">
      <w:pPr>
        <w:pStyle w:val="Header"/>
        <w:numPr>
          <w:ilvl w:val="0"/>
          <w:numId w:val="83"/>
        </w:numPr>
        <w:spacing w:after="240"/>
        <w:jc w:val="both"/>
        <w:rPr>
          <w:rFonts w:asciiTheme="majorBidi" w:hAnsiTheme="majorBidi" w:cstheme="majorBidi"/>
          <w:sz w:val="22"/>
          <w:szCs w:val="22"/>
        </w:rPr>
      </w:pPr>
      <w:r w:rsidRPr="00271525">
        <w:rPr>
          <w:rFonts w:asciiTheme="majorBidi" w:hAnsiTheme="majorBidi" w:cstheme="majorBidi"/>
          <w:sz w:val="22"/>
          <w:szCs w:val="22"/>
        </w:rPr>
        <w:t xml:space="preserve">Products provided by Cypress Integration </w:t>
      </w:r>
      <w:r w:rsidR="00F90FF1" w:rsidRPr="00271525">
        <w:rPr>
          <w:rFonts w:asciiTheme="majorBidi" w:hAnsiTheme="majorBidi" w:cstheme="majorBidi"/>
          <w:sz w:val="22"/>
          <w:szCs w:val="22"/>
        </w:rPr>
        <w:t>Solutions have been proven to allow Wiegand signals to maintain their integrity under onerous conditions and are to be used for the Region under such circumstances.</w:t>
      </w:r>
    </w:p>
    <w:p w14:paraId="6DE7B21B" w14:textId="38575500" w:rsidR="00F90FF1" w:rsidRPr="00271525" w:rsidRDefault="00F90FF1" w:rsidP="00197B13">
      <w:pPr>
        <w:pStyle w:val="Header"/>
        <w:numPr>
          <w:ilvl w:val="0"/>
          <w:numId w:val="83"/>
        </w:numPr>
        <w:spacing w:after="240"/>
        <w:jc w:val="both"/>
        <w:rPr>
          <w:rFonts w:asciiTheme="majorBidi" w:hAnsiTheme="majorBidi" w:cstheme="majorBidi"/>
          <w:sz w:val="22"/>
          <w:szCs w:val="22"/>
        </w:rPr>
      </w:pPr>
      <w:r w:rsidRPr="00271525">
        <w:rPr>
          <w:rFonts w:asciiTheme="majorBidi" w:hAnsiTheme="majorBidi" w:cstheme="majorBidi"/>
          <w:sz w:val="22"/>
          <w:szCs w:val="22"/>
        </w:rPr>
        <w:t>The recommended device is the Suprex RS-485, Single Reader Extender SPX-1300</w:t>
      </w:r>
      <w:r w:rsidR="00C420F7">
        <w:rPr>
          <w:rFonts w:asciiTheme="majorBidi" w:hAnsiTheme="majorBidi" w:cstheme="majorBidi"/>
          <w:sz w:val="22"/>
          <w:szCs w:val="22"/>
        </w:rPr>
        <w:t xml:space="preserve">.  </w:t>
      </w:r>
      <w:r w:rsidRPr="00271525">
        <w:rPr>
          <w:rFonts w:asciiTheme="majorBidi" w:hAnsiTheme="majorBidi" w:cstheme="majorBidi"/>
          <w:sz w:val="22"/>
          <w:szCs w:val="22"/>
        </w:rPr>
        <w:t>2 modules are required, one at the computer end and one in the elevator and both will require power.</w:t>
      </w:r>
    </w:p>
    <w:p w14:paraId="42AABA19" w14:textId="449D8A3D" w:rsidR="00792214" w:rsidRPr="00271525" w:rsidRDefault="00792214">
      <w:pPr>
        <w:rPr>
          <w:rFonts w:asciiTheme="majorBidi" w:hAnsiTheme="majorBidi" w:cstheme="majorBidi"/>
          <w:bCs/>
          <w:sz w:val="22"/>
          <w:szCs w:val="22"/>
        </w:rPr>
      </w:pPr>
      <w:r w:rsidRPr="00271525">
        <w:rPr>
          <w:rFonts w:asciiTheme="majorBidi" w:hAnsiTheme="majorBidi" w:cstheme="majorBidi"/>
          <w:b/>
          <w:bCs/>
        </w:rPr>
        <w:br w:type="page"/>
      </w:r>
    </w:p>
    <w:p w14:paraId="6E576B79" w14:textId="6AD9A0CB" w:rsidR="00590196" w:rsidRDefault="00590196" w:rsidP="006A22E6">
      <w:pPr>
        <w:pStyle w:val="heading3a"/>
        <w:numPr>
          <w:ilvl w:val="1"/>
          <w:numId w:val="11"/>
        </w:numPr>
        <w:spacing w:line="240" w:lineRule="auto"/>
        <w:ind w:left="1080" w:hanging="1080"/>
        <w:jc w:val="both"/>
        <w:rPr>
          <w:b/>
          <w:caps w:val="0"/>
          <w:szCs w:val="22"/>
          <w:lang w:val="en-CA"/>
        </w:rPr>
      </w:pPr>
      <w:bookmarkStart w:id="9730" w:name="_Toc72754682"/>
      <w:bookmarkStart w:id="9731" w:name="_Toc72755645"/>
      <w:bookmarkStart w:id="9732" w:name="_Toc72755733"/>
      <w:bookmarkStart w:id="9733" w:name="_Toc72834210"/>
      <w:bookmarkStart w:id="9734" w:name="_Toc72925377"/>
      <w:bookmarkStart w:id="9735" w:name="_Toc72926007"/>
      <w:bookmarkStart w:id="9736" w:name="_Toc72928871"/>
      <w:bookmarkStart w:id="9737" w:name="_Toc72929801"/>
      <w:r w:rsidRPr="00C17E47">
        <w:rPr>
          <w:b/>
          <w:caps w:val="0"/>
          <w:szCs w:val="22"/>
          <w:lang w:val="en-CA"/>
        </w:rPr>
        <w:t xml:space="preserve">Appendix </w:t>
      </w:r>
      <w:r w:rsidR="00CC60EE" w:rsidRPr="00C17E47">
        <w:rPr>
          <w:b/>
          <w:caps w:val="0"/>
          <w:szCs w:val="22"/>
          <w:lang w:val="en-CA"/>
        </w:rPr>
        <w:t>S</w:t>
      </w:r>
      <w:r w:rsidRPr="00C17E47">
        <w:rPr>
          <w:b/>
          <w:caps w:val="0"/>
          <w:szCs w:val="22"/>
          <w:lang w:val="en-CA"/>
        </w:rPr>
        <w:t xml:space="preserve"> – </w:t>
      </w:r>
      <w:r w:rsidR="00CC60EE" w:rsidRPr="00C17E47">
        <w:rPr>
          <w:b/>
          <w:caps w:val="0"/>
          <w:szCs w:val="22"/>
          <w:lang w:val="en-CA"/>
        </w:rPr>
        <w:t>Parking Barriers</w:t>
      </w:r>
      <w:bookmarkEnd w:id="9730"/>
      <w:bookmarkEnd w:id="9731"/>
      <w:bookmarkEnd w:id="9732"/>
      <w:bookmarkEnd w:id="9733"/>
      <w:bookmarkEnd w:id="9734"/>
      <w:bookmarkEnd w:id="9735"/>
      <w:bookmarkEnd w:id="9736"/>
      <w:bookmarkEnd w:id="9737"/>
    </w:p>
    <w:p w14:paraId="27FFEDE9" w14:textId="77777777" w:rsidR="009A4B7B" w:rsidRPr="009A4B7B" w:rsidRDefault="00BB6B67" w:rsidP="00197B13">
      <w:pPr>
        <w:pStyle w:val="Header"/>
        <w:numPr>
          <w:ilvl w:val="0"/>
          <w:numId w:val="122"/>
        </w:numPr>
        <w:tabs>
          <w:tab w:val="left" w:pos="720"/>
        </w:tabs>
        <w:spacing w:after="120"/>
        <w:ind w:left="806" w:hanging="360"/>
        <w:jc w:val="both"/>
        <w:rPr>
          <w:rFonts w:asciiTheme="majorBidi" w:hAnsiTheme="majorBidi" w:cstheme="majorBidi"/>
          <w:sz w:val="22"/>
          <w:szCs w:val="22"/>
        </w:rPr>
      </w:pPr>
      <w:r w:rsidRPr="00BB6B67">
        <w:rPr>
          <w:b/>
          <w:bCs/>
          <w:sz w:val="22"/>
          <w:szCs w:val="22"/>
        </w:rPr>
        <w:t>General Observations</w:t>
      </w:r>
    </w:p>
    <w:p w14:paraId="1264578B" w14:textId="6C62DE88" w:rsidR="00792214" w:rsidRPr="00760522" w:rsidRDefault="00792214" w:rsidP="00197B13">
      <w:pPr>
        <w:pStyle w:val="Header"/>
        <w:numPr>
          <w:ilvl w:val="0"/>
          <w:numId w:val="173"/>
        </w:numPr>
        <w:spacing w:after="240"/>
        <w:jc w:val="both"/>
        <w:rPr>
          <w:rFonts w:asciiTheme="majorBidi" w:hAnsiTheme="majorBidi" w:cstheme="majorBidi"/>
          <w:sz w:val="22"/>
          <w:szCs w:val="22"/>
        </w:rPr>
      </w:pPr>
      <w:r w:rsidRPr="00B81ECE">
        <w:rPr>
          <w:rFonts w:asciiTheme="majorBidi" w:hAnsiTheme="majorBidi" w:cstheme="majorBidi"/>
          <w:sz w:val="22"/>
          <w:szCs w:val="22"/>
        </w:rPr>
        <w:t>There are currently no specified manufacturers or models for the following items</w:t>
      </w:r>
      <w:r w:rsidRPr="009A4B7B">
        <w:rPr>
          <w:rFonts w:asciiTheme="majorBidi" w:hAnsiTheme="majorBidi" w:cstheme="majorBidi"/>
          <w:sz w:val="22"/>
          <w:szCs w:val="22"/>
        </w:rPr>
        <w:t>:</w:t>
      </w:r>
    </w:p>
    <w:p w14:paraId="2E7F364E" w14:textId="77777777" w:rsidR="00792214" w:rsidRPr="005E6231" w:rsidRDefault="00792214" w:rsidP="00197B13">
      <w:pPr>
        <w:pStyle w:val="Header"/>
        <w:numPr>
          <w:ilvl w:val="0"/>
          <w:numId w:val="120"/>
        </w:numPr>
        <w:jc w:val="both"/>
        <w:rPr>
          <w:rFonts w:asciiTheme="majorBidi" w:hAnsiTheme="majorBidi" w:cstheme="majorBidi"/>
          <w:bCs/>
          <w:sz w:val="22"/>
          <w:szCs w:val="22"/>
        </w:rPr>
      </w:pPr>
      <w:r w:rsidRPr="005E6231">
        <w:rPr>
          <w:rFonts w:asciiTheme="majorBidi" w:hAnsiTheme="majorBidi" w:cstheme="majorBidi"/>
          <w:bCs/>
          <w:sz w:val="22"/>
          <w:szCs w:val="22"/>
        </w:rPr>
        <w:t>Detector Loops</w:t>
      </w:r>
    </w:p>
    <w:p w14:paraId="61531AC3" w14:textId="77777777" w:rsidR="00792214" w:rsidRPr="005E6231" w:rsidRDefault="00792214" w:rsidP="00197B13">
      <w:pPr>
        <w:pStyle w:val="Header"/>
        <w:numPr>
          <w:ilvl w:val="0"/>
          <w:numId w:val="120"/>
        </w:numPr>
        <w:jc w:val="both"/>
        <w:rPr>
          <w:rFonts w:asciiTheme="majorBidi" w:hAnsiTheme="majorBidi" w:cstheme="majorBidi"/>
          <w:bCs/>
          <w:sz w:val="22"/>
          <w:szCs w:val="22"/>
        </w:rPr>
      </w:pPr>
      <w:r w:rsidRPr="005E6231">
        <w:rPr>
          <w:rFonts w:asciiTheme="majorBidi" w:hAnsiTheme="majorBidi" w:cstheme="majorBidi"/>
          <w:bCs/>
          <w:sz w:val="22"/>
          <w:szCs w:val="22"/>
        </w:rPr>
        <w:t>Detector loop sealants</w:t>
      </w:r>
    </w:p>
    <w:p w14:paraId="4C368F2B" w14:textId="77777777" w:rsidR="00792214" w:rsidRPr="005E6231" w:rsidRDefault="00792214" w:rsidP="00197B13">
      <w:pPr>
        <w:pStyle w:val="Header"/>
        <w:numPr>
          <w:ilvl w:val="0"/>
          <w:numId w:val="120"/>
        </w:numPr>
        <w:jc w:val="both"/>
        <w:rPr>
          <w:rFonts w:asciiTheme="majorBidi" w:hAnsiTheme="majorBidi" w:cstheme="majorBidi"/>
          <w:bCs/>
          <w:sz w:val="22"/>
          <w:szCs w:val="22"/>
        </w:rPr>
      </w:pPr>
      <w:r w:rsidRPr="005E6231">
        <w:rPr>
          <w:rFonts w:asciiTheme="majorBidi" w:hAnsiTheme="majorBidi" w:cstheme="majorBidi"/>
          <w:bCs/>
          <w:sz w:val="22"/>
          <w:szCs w:val="22"/>
        </w:rPr>
        <w:t>Loop Amplifiers</w:t>
      </w:r>
    </w:p>
    <w:p w14:paraId="641F46C6" w14:textId="77777777" w:rsidR="00792214" w:rsidRPr="005E6231" w:rsidRDefault="00792214" w:rsidP="00197B13">
      <w:pPr>
        <w:pStyle w:val="Header"/>
        <w:numPr>
          <w:ilvl w:val="0"/>
          <w:numId w:val="120"/>
        </w:numPr>
        <w:spacing w:after="240"/>
        <w:jc w:val="both"/>
        <w:rPr>
          <w:rFonts w:asciiTheme="majorBidi" w:hAnsiTheme="majorBidi" w:cstheme="majorBidi"/>
          <w:bCs/>
          <w:sz w:val="22"/>
          <w:szCs w:val="22"/>
        </w:rPr>
      </w:pPr>
      <w:r w:rsidRPr="005E6231">
        <w:rPr>
          <w:rFonts w:asciiTheme="majorBidi" w:hAnsiTheme="majorBidi" w:cstheme="majorBidi"/>
          <w:bCs/>
          <w:sz w:val="22"/>
          <w:szCs w:val="22"/>
        </w:rPr>
        <w:t>Barrier Arms</w:t>
      </w:r>
    </w:p>
    <w:p w14:paraId="1EEB1830" w14:textId="77777777" w:rsidR="00792214" w:rsidRPr="00F12F3D" w:rsidRDefault="00792214" w:rsidP="00AE18FB">
      <w:pPr>
        <w:pStyle w:val="Header"/>
        <w:ind w:left="1440" w:hanging="720"/>
        <w:jc w:val="both"/>
        <w:rPr>
          <w:rFonts w:asciiTheme="majorBidi" w:hAnsiTheme="majorBidi" w:cstheme="majorBidi"/>
          <w:b/>
          <w:bCs/>
        </w:rPr>
      </w:pPr>
      <w:r w:rsidRPr="00F12F3D">
        <w:rPr>
          <w:rFonts w:asciiTheme="majorBidi" w:hAnsiTheme="majorBidi" w:cstheme="majorBidi"/>
          <w:bCs/>
          <w:sz w:val="22"/>
          <w:szCs w:val="22"/>
        </w:rPr>
        <w:t>Full details of the proposed equipment must therefore be provided for each project.</w:t>
      </w:r>
    </w:p>
    <w:p w14:paraId="3C0B9F63" w14:textId="77777777" w:rsidR="00792214" w:rsidRPr="00C52589" w:rsidRDefault="00792214" w:rsidP="00AE18FB">
      <w:pPr>
        <w:rPr>
          <w:rFonts w:asciiTheme="majorBidi" w:hAnsiTheme="majorBidi" w:cstheme="majorBidi"/>
          <w:bCs/>
        </w:rPr>
      </w:pPr>
      <w:r w:rsidRPr="00F12F3D">
        <w:rPr>
          <w:rFonts w:asciiTheme="majorBidi" w:hAnsiTheme="majorBidi" w:cstheme="majorBidi"/>
          <w:b/>
          <w:bCs/>
        </w:rPr>
        <w:br w:type="page"/>
      </w:r>
    </w:p>
    <w:p w14:paraId="0EB620DC" w14:textId="22C74575" w:rsidR="00BB6B67" w:rsidRDefault="00590196">
      <w:pPr>
        <w:pStyle w:val="heading3a"/>
        <w:numPr>
          <w:ilvl w:val="1"/>
          <w:numId w:val="11"/>
        </w:numPr>
        <w:spacing w:line="240" w:lineRule="auto"/>
        <w:ind w:left="1080" w:hanging="1080"/>
        <w:jc w:val="both"/>
        <w:rPr>
          <w:b/>
          <w:caps w:val="0"/>
          <w:szCs w:val="22"/>
        </w:rPr>
      </w:pPr>
      <w:bookmarkStart w:id="9738" w:name="_Toc72754683"/>
      <w:bookmarkStart w:id="9739" w:name="_Toc72755646"/>
      <w:bookmarkStart w:id="9740" w:name="_Toc72755734"/>
      <w:bookmarkStart w:id="9741" w:name="_Toc72834211"/>
      <w:bookmarkStart w:id="9742" w:name="_Toc72925378"/>
      <w:bookmarkStart w:id="9743" w:name="_Toc72926008"/>
      <w:bookmarkStart w:id="9744" w:name="_Toc72928872"/>
      <w:bookmarkStart w:id="9745" w:name="_Toc72929802"/>
      <w:r w:rsidRPr="00BB6B67">
        <w:rPr>
          <w:b/>
          <w:caps w:val="0"/>
          <w:szCs w:val="22"/>
        </w:rPr>
        <w:t xml:space="preserve">Appendix </w:t>
      </w:r>
      <w:r w:rsidR="00CC60EE" w:rsidRPr="00BB6B67">
        <w:rPr>
          <w:b/>
          <w:caps w:val="0"/>
          <w:szCs w:val="22"/>
        </w:rPr>
        <w:t>T</w:t>
      </w:r>
      <w:r w:rsidRPr="00BB6B67">
        <w:rPr>
          <w:b/>
          <w:caps w:val="0"/>
          <w:szCs w:val="22"/>
        </w:rPr>
        <w:t xml:space="preserve"> – </w:t>
      </w:r>
      <w:r w:rsidR="00CC60EE" w:rsidRPr="00BB6B67">
        <w:rPr>
          <w:b/>
          <w:caps w:val="0"/>
          <w:szCs w:val="22"/>
        </w:rPr>
        <w:t>Locks</w:t>
      </w:r>
      <w:bookmarkEnd w:id="9738"/>
      <w:bookmarkEnd w:id="9739"/>
      <w:bookmarkEnd w:id="9740"/>
      <w:bookmarkEnd w:id="9741"/>
      <w:bookmarkEnd w:id="9742"/>
      <w:bookmarkEnd w:id="9743"/>
      <w:bookmarkEnd w:id="9744"/>
      <w:bookmarkEnd w:id="9745"/>
    </w:p>
    <w:p w14:paraId="658E8ACF" w14:textId="7BD25093" w:rsidR="00BB6B67" w:rsidRPr="006569C5" w:rsidRDefault="009A4B7B" w:rsidP="00197B13">
      <w:pPr>
        <w:pStyle w:val="Header"/>
        <w:numPr>
          <w:ilvl w:val="0"/>
          <w:numId w:val="172"/>
        </w:numPr>
        <w:spacing w:after="240"/>
        <w:ind w:left="806" w:hanging="360"/>
        <w:jc w:val="both"/>
        <w:rPr>
          <w:b/>
          <w:bCs/>
          <w:sz w:val="22"/>
          <w:szCs w:val="22"/>
        </w:rPr>
      </w:pPr>
      <w:r>
        <w:rPr>
          <w:b/>
          <w:bCs/>
          <w:sz w:val="22"/>
          <w:szCs w:val="22"/>
        </w:rPr>
        <w:t>Keys and Cylinders</w:t>
      </w:r>
    </w:p>
    <w:p w14:paraId="697528FD" w14:textId="4008842A" w:rsidR="00792214" w:rsidRPr="00760522" w:rsidRDefault="00792214" w:rsidP="00197B13">
      <w:pPr>
        <w:pStyle w:val="Header"/>
        <w:numPr>
          <w:ilvl w:val="0"/>
          <w:numId w:val="121"/>
        </w:numPr>
        <w:tabs>
          <w:tab w:val="clear" w:pos="4320"/>
          <w:tab w:val="clear" w:pos="8640"/>
        </w:tabs>
        <w:spacing w:after="60"/>
        <w:jc w:val="both"/>
        <w:rPr>
          <w:rFonts w:asciiTheme="majorBidi" w:hAnsiTheme="majorBidi" w:cstheme="majorBidi"/>
          <w:sz w:val="22"/>
          <w:szCs w:val="22"/>
        </w:rPr>
      </w:pPr>
      <w:r w:rsidRPr="00B81ECE">
        <w:rPr>
          <w:rFonts w:asciiTheme="majorBidi" w:hAnsiTheme="majorBidi" w:cstheme="majorBidi"/>
          <w:sz w:val="22"/>
          <w:szCs w:val="22"/>
        </w:rPr>
        <w:t>All doors are to be equipped as outlined in the Security Device Summary document which is associated with the current project</w:t>
      </w:r>
      <w:r w:rsidR="00C420F7">
        <w:rPr>
          <w:rFonts w:asciiTheme="majorBidi" w:hAnsiTheme="majorBidi" w:cstheme="majorBidi"/>
          <w:sz w:val="22"/>
          <w:szCs w:val="22"/>
        </w:rPr>
        <w:t xml:space="preserve">.  </w:t>
      </w:r>
      <w:r w:rsidRPr="00B81ECE">
        <w:rPr>
          <w:rFonts w:asciiTheme="majorBidi" w:hAnsiTheme="majorBidi" w:cstheme="majorBidi"/>
          <w:sz w:val="22"/>
          <w:szCs w:val="22"/>
        </w:rPr>
        <w:t>The final configuration will require that the construction (temporary) lock cylinder cores will be</w:t>
      </w:r>
      <w:r w:rsidRPr="00760522">
        <w:rPr>
          <w:rFonts w:asciiTheme="majorBidi" w:hAnsiTheme="majorBidi" w:cstheme="majorBidi"/>
          <w:sz w:val="22"/>
          <w:szCs w:val="22"/>
        </w:rPr>
        <w:t xml:space="preserve"> replaced with Medeco M</w:t>
      </w:r>
      <w:r w:rsidRPr="00760522">
        <w:rPr>
          <w:rFonts w:asciiTheme="majorBidi" w:hAnsiTheme="majorBidi" w:cstheme="majorBidi"/>
          <w:sz w:val="22"/>
          <w:szCs w:val="22"/>
          <w:vertAlign w:val="superscript"/>
        </w:rPr>
        <w:t>3</w:t>
      </w:r>
      <w:r w:rsidR="005B3400">
        <w:rPr>
          <w:rFonts w:asciiTheme="majorBidi" w:hAnsiTheme="majorBidi" w:cstheme="majorBidi"/>
          <w:sz w:val="22"/>
          <w:szCs w:val="22"/>
        </w:rPr>
        <w:t xml:space="preserve"> </w:t>
      </w:r>
      <w:r w:rsidRPr="00760522">
        <w:rPr>
          <w:rFonts w:asciiTheme="majorBidi" w:hAnsiTheme="majorBidi" w:cstheme="majorBidi"/>
          <w:sz w:val="22"/>
          <w:szCs w:val="22"/>
        </w:rPr>
        <w:t>IC cores</w:t>
      </w:r>
      <w:r w:rsidR="00C420F7">
        <w:rPr>
          <w:rFonts w:asciiTheme="majorBidi" w:hAnsiTheme="majorBidi" w:cstheme="majorBidi"/>
          <w:sz w:val="22"/>
          <w:szCs w:val="22"/>
        </w:rPr>
        <w:t xml:space="preserve">.  </w:t>
      </w:r>
      <w:r w:rsidRPr="00760522">
        <w:rPr>
          <w:rFonts w:asciiTheme="majorBidi" w:hAnsiTheme="majorBidi" w:cstheme="majorBidi"/>
          <w:sz w:val="22"/>
          <w:szCs w:val="22"/>
        </w:rPr>
        <w:t xml:space="preserve">Where specific locks are not defined, doors should initially be equipped with: </w:t>
      </w:r>
    </w:p>
    <w:p w14:paraId="4EB272DC" w14:textId="4D3DEBBD" w:rsidR="00792214" w:rsidRPr="00F12F3D" w:rsidRDefault="00792214" w:rsidP="00197B13">
      <w:pPr>
        <w:pStyle w:val="Header"/>
        <w:numPr>
          <w:ilvl w:val="4"/>
          <w:numId w:val="121"/>
        </w:numPr>
        <w:jc w:val="both"/>
        <w:rPr>
          <w:rFonts w:asciiTheme="majorBidi" w:hAnsiTheme="majorBidi" w:cstheme="majorBidi"/>
          <w:sz w:val="22"/>
          <w:szCs w:val="22"/>
        </w:rPr>
      </w:pPr>
      <w:r w:rsidRPr="00F12F3D">
        <w:rPr>
          <w:rFonts w:asciiTheme="majorBidi" w:hAnsiTheme="majorBidi" w:cstheme="majorBidi"/>
          <w:sz w:val="22"/>
          <w:szCs w:val="22"/>
        </w:rPr>
        <w:t xml:space="preserve">Sargent, </w:t>
      </w:r>
    </w:p>
    <w:p w14:paraId="2EED52EA" w14:textId="64C13898" w:rsidR="00792214" w:rsidRPr="00F12F3D" w:rsidRDefault="00792214" w:rsidP="00197B13">
      <w:pPr>
        <w:pStyle w:val="Header"/>
        <w:numPr>
          <w:ilvl w:val="4"/>
          <w:numId w:val="121"/>
        </w:numPr>
        <w:jc w:val="both"/>
        <w:rPr>
          <w:rFonts w:asciiTheme="majorBidi" w:hAnsiTheme="majorBidi" w:cstheme="majorBidi"/>
          <w:sz w:val="22"/>
          <w:szCs w:val="22"/>
        </w:rPr>
      </w:pPr>
      <w:r w:rsidRPr="00F12F3D">
        <w:rPr>
          <w:rFonts w:asciiTheme="majorBidi" w:hAnsiTheme="majorBidi" w:cstheme="majorBidi"/>
          <w:sz w:val="22"/>
          <w:szCs w:val="22"/>
        </w:rPr>
        <w:t xml:space="preserve">Assa Abloy or </w:t>
      </w:r>
    </w:p>
    <w:p w14:paraId="6192B18C" w14:textId="63A50857" w:rsidR="00792214" w:rsidRPr="00F12F3D" w:rsidRDefault="00792214" w:rsidP="00197B13">
      <w:pPr>
        <w:pStyle w:val="Header"/>
        <w:numPr>
          <w:ilvl w:val="4"/>
          <w:numId w:val="121"/>
        </w:numPr>
        <w:spacing w:after="240"/>
        <w:jc w:val="both"/>
        <w:rPr>
          <w:rFonts w:asciiTheme="majorBidi" w:hAnsiTheme="majorBidi" w:cstheme="majorBidi"/>
          <w:sz w:val="22"/>
          <w:szCs w:val="22"/>
        </w:rPr>
      </w:pPr>
      <w:r w:rsidRPr="00F12F3D">
        <w:rPr>
          <w:rFonts w:asciiTheme="majorBidi" w:hAnsiTheme="majorBidi" w:cstheme="majorBidi"/>
          <w:sz w:val="22"/>
          <w:szCs w:val="22"/>
        </w:rPr>
        <w:t>Corbin locksets.</w:t>
      </w:r>
    </w:p>
    <w:p w14:paraId="53B24031" w14:textId="7B2A5501" w:rsidR="00792214" w:rsidRPr="00F12F3D" w:rsidRDefault="00792214" w:rsidP="00197B13">
      <w:pPr>
        <w:pStyle w:val="Header"/>
        <w:numPr>
          <w:ilvl w:val="0"/>
          <w:numId w:val="121"/>
        </w:numPr>
        <w:tabs>
          <w:tab w:val="clear" w:pos="4320"/>
          <w:tab w:val="clear" w:pos="8640"/>
        </w:tabs>
        <w:spacing w:after="240"/>
        <w:jc w:val="both"/>
        <w:rPr>
          <w:rFonts w:asciiTheme="majorBidi" w:hAnsiTheme="majorBidi" w:cstheme="majorBidi"/>
          <w:sz w:val="24"/>
        </w:rPr>
      </w:pPr>
      <w:r w:rsidRPr="00F12F3D">
        <w:rPr>
          <w:rFonts w:asciiTheme="majorBidi" w:hAnsiTheme="majorBidi" w:cstheme="majorBidi"/>
          <w:sz w:val="24"/>
        </w:rPr>
        <w:t>All interior pedestrian exit doors (not overhead doors) shall be equipped with either a “push paddle” or a “panic crash bar” exit device</w:t>
      </w:r>
      <w:r w:rsidR="00C420F7">
        <w:rPr>
          <w:rFonts w:asciiTheme="majorBidi" w:hAnsiTheme="majorBidi" w:cstheme="majorBidi"/>
          <w:sz w:val="24"/>
        </w:rPr>
        <w:t xml:space="preserve">.  </w:t>
      </w:r>
      <w:r w:rsidRPr="00F12F3D">
        <w:rPr>
          <w:rFonts w:asciiTheme="majorBidi" w:hAnsiTheme="majorBidi" w:cstheme="majorBidi"/>
          <w:sz w:val="24"/>
        </w:rPr>
        <w:t>Such devices shall be installed at a standard height.</w:t>
      </w:r>
    </w:p>
    <w:p w14:paraId="78558D0F" w14:textId="666E72F2" w:rsidR="00792214" w:rsidRDefault="00792214" w:rsidP="007A643A">
      <w:pPr>
        <w:pStyle w:val="Header"/>
        <w:numPr>
          <w:ilvl w:val="0"/>
          <w:numId w:val="121"/>
        </w:numPr>
        <w:tabs>
          <w:tab w:val="clear" w:pos="4320"/>
          <w:tab w:val="clear" w:pos="8640"/>
        </w:tabs>
        <w:spacing w:after="240"/>
        <w:jc w:val="both"/>
        <w:rPr>
          <w:rFonts w:asciiTheme="majorBidi" w:hAnsiTheme="majorBidi" w:cstheme="majorBidi"/>
          <w:sz w:val="22"/>
          <w:szCs w:val="22"/>
        </w:rPr>
      </w:pPr>
      <w:r w:rsidRPr="008D5726">
        <w:rPr>
          <w:rFonts w:asciiTheme="majorBidi" w:hAnsiTheme="majorBidi" w:cstheme="majorBidi"/>
          <w:sz w:val="22"/>
          <w:szCs w:val="22"/>
        </w:rPr>
        <w:t>For ALL Environmental Water and Wastewater facilities Medeco M</w:t>
      </w:r>
      <w:r w:rsidRPr="008D5726">
        <w:rPr>
          <w:rFonts w:asciiTheme="majorBidi" w:hAnsiTheme="majorBidi" w:cstheme="majorBidi"/>
          <w:sz w:val="22"/>
          <w:szCs w:val="22"/>
          <w:vertAlign w:val="superscript"/>
        </w:rPr>
        <w:t>3</w:t>
      </w:r>
      <w:r w:rsidRPr="008D5726">
        <w:rPr>
          <w:rFonts w:asciiTheme="majorBidi" w:hAnsiTheme="majorBidi" w:cstheme="majorBidi"/>
          <w:sz w:val="22"/>
          <w:szCs w:val="22"/>
        </w:rPr>
        <w:t xml:space="preserve"> Logic Cylinders shall be used for all exterior doors, and doors that need to be secured</w:t>
      </w:r>
      <w:r w:rsidR="00C420F7">
        <w:rPr>
          <w:rFonts w:asciiTheme="majorBidi" w:hAnsiTheme="majorBidi" w:cstheme="majorBidi"/>
          <w:sz w:val="22"/>
          <w:szCs w:val="22"/>
        </w:rPr>
        <w:t xml:space="preserve">.  </w:t>
      </w:r>
      <w:r w:rsidRPr="008D5726">
        <w:rPr>
          <w:rFonts w:asciiTheme="majorBidi" w:hAnsiTheme="majorBidi" w:cstheme="majorBidi"/>
          <w:sz w:val="22"/>
          <w:szCs w:val="22"/>
        </w:rPr>
        <w:t>All door hardware must be compatible with Medeco M</w:t>
      </w:r>
      <w:r w:rsidRPr="008D5726">
        <w:rPr>
          <w:rFonts w:asciiTheme="majorBidi" w:hAnsiTheme="majorBidi" w:cstheme="majorBidi"/>
          <w:sz w:val="22"/>
          <w:szCs w:val="22"/>
          <w:vertAlign w:val="superscript"/>
        </w:rPr>
        <w:t>3</w:t>
      </w:r>
      <w:r w:rsidRPr="008D5726">
        <w:rPr>
          <w:rFonts w:asciiTheme="majorBidi" w:hAnsiTheme="majorBidi" w:cstheme="majorBidi"/>
          <w:sz w:val="22"/>
          <w:szCs w:val="22"/>
        </w:rPr>
        <w:t xml:space="preserve"> Logic Cylinders.</w:t>
      </w:r>
    </w:p>
    <w:p w14:paraId="4E89623F" w14:textId="3E15F6B2" w:rsidR="007A643A" w:rsidRDefault="007A643A" w:rsidP="007A643A">
      <w:pPr>
        <w:pStyle w:val="Header"/>
        <w:numPr>
          <w:ilvl w:val="0"/>
          <w:numId w:val="172"/>
        </w:numPr>
        <w:spacing w:after="240"/>
        <w:ind w:left="806" w:hanging="360"/>
        <w:jc w:val="both"/>
        <w:rPr>
          <w:b/>
          <w:bCs/>
          <w:sz w:val="22"/>
          <w:szCs w:val="22"/>
        </w:rPr>
      </w:pPr>
      <w:r>
        <w:rPr>
          <w:b/>
          <w:bCs/>
          <w:sz w:val="22"/>
          <w:szCs w:val="22"/>
        </w:rPr>
        <w:t>Electromagnetic Locks</w:t>
      </w:r>
    </w:p>
    <w:p w14:paraId="0136A0DB" w14:textId="4BFEED9F" w:rsidR="007A643A" w:rsidRPr="007A643A" w:rsidRDefault="0062068A" w:rsidP="00F25833">
      <w:pPr>
        <w:pStyle w:val="Header"/>
        <w:numPr>
          <w:ilvl w:val="0"/>
          <w:numId w:val="177"/>
        </w:numPr>
        <w:tabs>
          <w:tab w:val="clear" w:pos="4320"/>
          <w:tab w:val="clear" w:pos="8640"/>
        </w:tabs>
        <w:spacing w:after="240"/>
        <w:jc w:val="both"/>
        <w:rPr>
          <w:rFonts w:asciiTheme="majorBidi" w:hAnsiTheme="majorBidi" w:cstheme="majorBidi"/>
          <w:sz w:val="24"/>
        </w:rPr>
      </w:pPr>
      <w:r>
        <w:rPr>
          <w:rFonts w:asciiTheme="majorBidi" w:hAnsiTheme="majorBidi" w:cstheme="majorBidi"/>
          <w:sz w:val="24"/>
        </w:rPr>
        <w:t xml:space="preserve">As is stated elsewhere electromagnets may be used on York Region projects where specified.  Such installations require permits and integration with the Fire Alarm system.  </w:t>
      </w:r>
    </w:p>
    <w:p w14:paraId="363C9E15" w14:textId="04255B94" w:rsidR="007A643A" w:rsidRDefault="0062068A" w:rsidP="00F25833">
      <w:pPr>
        <w:pStyle w:val="Header"/>
        <w:numPr>
          <w:ilvl w:val="0"/>
          <w:numId w:val="177"/>
        </w:numPr>
        <w:tabs>
          <w:tab w:val="clear" w:pos="4320"/>
          <w:tab w:val="clear" w:pos="8640"/>
        </w:tabs>
        <w:spacing w:after="240"/>
        <w:jc w:val="both"/>
        <w:rPr>
          <w:rFonts w:asciiTheme="majorBidi" w:hAnsiTheme="majorBidi" w:cstheme="majorBidi"/>
          <w:sz w:val="22"/>
          <w:szCs w:val="22"/>
        </w:rPr>
      </w:pPr>
      <w:r>
        <w:rPr>
          <w:rFonts w:asciiTheme="majorBidi" w:hAnsiTheme="majorBidi" w:cstheme="majorBidi"/>
          <w:sz w:val="22"/>
          <w:szCs w:val="22"/>
        </w:rPr>
        <w:t>The Hold Force Sensor should be wired to the door controller if the controlled allows for an auxiliary connection to this sensor or may be wired in series with the door contact so that in either case the Intrusion Detection System will report that the door is improperly closed.</w:t>
      </w:r>
    </w:p>
    <w:p w14:paraId="20F73DFE" w14:textId="2A99A172" w:rsidR="0062068A" w:rsidRPr="0062068A" w:rsidRDefault="0062068A" w:rsidP="00F25833">
      <w:pPr>
        <w:pStyle w:val="Header"/>
        <w:numPr>
          <w:ilvl w:val="0"/>
          <w:numId w:val="177"/>
        </w:numPr>
        <w:tabs>
          <w:tab w:val="clear" w:pos="4320"/>
          <w:tab w:val="clear" w:pos="8640"/>
        </w:tabs>
        <w:spacing w:after="240"/>
        <w:jc w:val="both"/>
        <w:rPr>
          <w:rFonts w:asciiTheme="majorBidi" w:hAnsiTheme="majorBidi" w:cstheme="majorBidi"/>
          <w:sz w:val="22"/>
          <w:szCs w:val="22"/>
        </w:rPr>
      </w:pPr>
      <w:r>
        <w:rPr>
          <w:rFonts w:asciiTheme="majorBidi" w:hAnsiTheme="majorBidi" w:cstheme="majorBidi"/>
          <w:sz w:val="22"/>
          <w:szCs w:val="22"/>
        </w:rPr>
        <w:t>Note that in the event that the power to the magnet fails and the door remains closed, the HFS will report the door as being “forced”.</w:t>
      </w:r>
    </w:p>
    <w:p w14:paraId="539FC92E" w14:textId="5C94947F" w:rsidR="0062068A" w:rsidRDefault="0062068A" w:rsidP="00F25833">
      <w:pPr>
        <w:pStyle w:val="Header"/>
        <w:numPr>
          <w:ilvl w:val="0"/>
          <w:numId w:val="177"/>
        </w:numPr>
        <w:tabs>
          <w:tab w:val="clear" w:pos="4320"/>
          <w:tab w:val="clear" w:pos="8640"/>
        </w:tabs>
        <w:spacing w:after="240"/>
        <w:jc w:val="both"/>
        <w:rPr>
          <w:rFonts w:asciiTheme="majorBidi" w:hAnsiTheme="majorBidi" w:cstheme="majorBidi"/>
          <w:sz w:val="22"/>
          <w:szCs w:val="22"/>
        </w:rPr>
      </w:pPr>
      <w:r>
        <w:rPr>
          <w:rFonts w:asciiTheme="majorBidi" w:hAnsiTheme="majorBidi" w:cstheme="majorBidi"/>
          <w:sz w:val="22"/>
          <w:szCs w:val="22"/>
        </w:rPr>
        <w:t>It is recommended that the electromagnet should be installed with the factory installed door position indicators and LED status indicator.</w:t>
      </w:r>
    </w:p>
    <w:p w14:paraId="4B11B7E2" w14:textId="1E459B86" w:rsidR="0062068A" w:rsidRDefault="0062068A" w:rsidP="00F25833">
      <w:pPr>
        <w:pStyle w:val="Header"/>
        <w:numPr>
          <w:ilvl w:val="0"/>
          <w:numId w:val="177"/>
        </w:numPr>
        <w:tabs>
          <w:tab w:val="clear" w:pos="4320"/>
          <w:tab w:val="clear" w:pos="8640"/>
        </w:tabs>
        <w:spacing w:after="240"/>
        <w:jc w:val="both"/>
        <w:rPr>
          <w:rFonts w:asciiTheme="majorBidi" w:hAnsiTheme="majorBidi" w:cstheme="majorBidi"/>
          <w:sz w:val="22"/>
          <w:szCs w:val="22"/>
        </w:rPr>
      </w:pPr>
      <w:r>
        <w:rPr>
          <w:rFonts w:asciiTheme="majorBidi" w:hAnsiTheme="majorBidi" w:cstheme="majorBidi"/>
          <w:sz w:val="22"/>
          <w:szCs w:val="22"/>
        </w:rPr>
        <w:t>The Contractor shall reinforce the door and</w:t>
      </w:r>
      <w:r w:rsidR="00103A5F">
        <w:rPr>
          <w:rFonts w:asciiTheme="majorBidi" w:hAnsiTheme="majorBidi" w:cstheme="majorBidi"/>
          <w:sz w:val="22"/>
          <w:szCs w:val="22"/>
        </w:rPr>
        <w:t>,</w:t>
      </w:r>
      <w:r>
        <w:rPr>
          <w:rFonts w:asciiTheme="majorBidi" w:hAnsiTheme="majorBidi" w:cstheme="majorBidi"/>
          <w:sz w:val="22"/>
          <w:szCs w:val="22"/>
        </w:rPr>
        <w:t xml:space="preserve"> as required the door frame</w:t>
      </w:r>
      <w:r w:rsidR="00103A5F">
        <w:rPr>
          <w:rFonts w:asciiTheme="majorBidi" w:hAnsiTheme="majorBidi" w:cstheme="majorBidi"/>
          <w:sz w:val="22"/>
          <w:szCs w:val="22"/>
        </w:rPr>
        <w:t>,</w:t>
      </w:r>
      <w:r>
        <w:rPr>
          <w:rFonts w:asciiTheme="majorBidi" w:hAnsiTheme="majorBidi" w:cstheme="majorBidi"/>
          <w:sz w:val="22"/>
          <w:szCs w:val="22"/>
        </w:rPr>
        <w:t xml:space="preserve"> to ensure that neither will distort sufficiently to allow the door to open because of a mechanical </w:t>
      </w:r>
      <w:r w:rsidR="00AD3F8F">
        <w:rPr>
          <w:rFonts w:asciiTheme="majorBidi" w:hAnsiTheme="majorBidi" w:cstheme="majorBidi"/>
          <w:sz w:val="22"/>
          <w:szCs w:val="22"/>
        </w:rPr>
        <w:t>misalignment.</w:t>
      </w:r>
    </w:p>
    <w:p w14:paraId="0E1E2988" w14:textId="5EF91E4B" w:rsidR="00AD3F8F" w:rsidRDefault="00AD3F8F" w:rsidP="00F25833">
      <w:pPr>
        <w:pStyle w:val="Header"/>
        <w:numPr>
          <w:ilvl w:val="0"/>
          <w:numId w:val="177"/>
        </w:numPr>
        <w:tabs>
          <w:tab w:val="clear" w:pos="4320"/>
          <w:tab w:val="clear" w:pos="8640"/>
        </w:tabs>
        <w:spacing w:after="240"/>
        <w:jc w:val="both"/>
        <w:rPr>
          <w:rFonts w:asciiTheme="majorBidi" w:hAnsiTheme="majorBidi" w:cstheme="majorBidi"/>
          <w:sz w:val="22"/>
          <w:szCs w:val="22"/>
        </w:rPr>
      </w:pPr>
      <w:r>
        <w:rPr>
          <w:rFonts w:asciiTheme="majorBidi" w:hAnsiTheme="majorBidi" w:cstheme="majorBidi"/>
          <w:sz w:val="22"/>
          <w:szCs w:val="22"/>
        </w:rPr>
        <w:t>The Pre-Approved Electromagnet</w:t>
      </w:r>
      <w:r w:rsidR="00103A5F">
        <w:rPr>
          <w:rFonts w:asciiTheme="majorBidi" w:hAnsiTheme="majorBidi" w:cstheme="majorBidi"/>
          <w:sz w:val="22"/>
          <w:szCs w:val="22"/>
        </w:rPr>
        <w:t>ic Lock</w:t>
      </w:r>
      <w:r>
        <w:rPr>
          <w:rFonts w:asciiTheme="majorBidi" w:hAnsiTheme="majorBidi" w:cstheme="majorBidi"/>
          <w:sz w:val="22"/>
          <w:szCs w:val="22"/>
        </w:rPr>
        <w:t xml:space="preserve"> is:</w:t>
      </w:r>
    </w:p>
    <w:p w14:paraId="5C6E4C6D" w14:textId="6EFE1E63" w:rsidR="00AD3F8F" w:rsidRDefault="00AD3F8F" w:rsidP="00F25833">
      <w:pPr>
        <w:pStyle w:val="Header"/>
        <w:numPr>
          <w:ilvl w:val="3"/>
          <w:numId w:val="177"/>
        </w:numPr>
        <w:tabs>
          <w:tab w:val="clear" w:pos="4320"/>
          <w:tab w:val="clear" w:pos="8640"/>
        </w:tabs>
        <w:spacing w:after="120"/>
        <w:jc w:val="both"/>
        <w:rPr>
          <w:rFonts w:asciiTheme="majorBidi" w:hAnsiTheme="majorBidi" w:cstheme="majorBidi"/>
          <w:sz w:val="22"/>
          <w:szCs w:val="22"/>
        </w:rPr>
      </w:pPr>
      <w:r>
        <w:rPr>
          <w:rFonts w:asciiTheme="majorBidi" w:hAnsiTheme="majorBidi" w:cstheme="majorBidi"/>
          <w:sz w:val="22"/>
          <w:szCs w:val="22"/>
        </w:rPr>
        <w:t>RCI (Dormakaba) Model 8310 (single door) and Model 8320 (double door) with auto sensing 24 / 12 V DC and LED Status indicator</w:t>
      </w:r>
      <w:r w:rsidR="00103A5F">
        <w:rPr>
          <w:rFonts w:asciiTheme="majorBidi" w:hAnsiTheme="majorBidi" w:cstheme="majorBidi"/>
          <w:sz w:val="22"/>
          <w:szCs w:val="22"/>
        </w:rPr>
        <w:t>.</w:t>
      </w:r>
    </w:p>
    <w:p w14:paraId="4AEE7ED5" w14:textId="25E0B7F9" w:rsidR="00AD3F8F" w:rsidRDefault="00AD3F8F" w:rsidP="00F25833">
      <w:pPr>
        <w:pStyle w:val="Header"/>
        <w:numPr>
          <w:ilvl w:val="3"/>
          <w:numId w:val="177"/>
        </w:numPr>
        <w:tabs>
          <w:tab w:val="clear" w:pos="4320"/>
          <w:tab w:val="clear" w:pos="8640"/>
        </w:tabs>
        <w:spacing w:after="120"/>
        <w:jc w:val="both"/>
        <w:rPr>
          <w:rFonts w:asciiTheme="majorBidi" w:hAnsiTheme="majorBidi" w:cstheme="majorBidi"/>
          <w:sz w:val="22"/>
          <w:szCs w:val="22"/>
        </w:rPr>
      </w:pPr>
      <w:r>
        <w:rPr>
          <w:rFonts w:asciiTheme="majorBidi" w:hAnsiTheme="majorBidi" w:cstheme="majorBidi"/>
          <w:sz w:val="22"/>
          <w:szCs w:val="22"/>
        </w:rPr>
        <w:t xml:space="preserve">Brushed Aluminum by default but optional finishes </w:t>
      </w:r>
      <w:r w:rsidR="00103A5F">
        <w:rPr>
          <w:rFonts w:asciiTheme="majorBidi" w:hAnsiTheme="majorBidi" w:cstheme="majorBidi"/>
          <w:sz w:val="22"/>
          <w:szCs w:val="22"/>
        </w:rPr>
        <w:t xml:space="preserve">are </w:t>
      </w:r>
      <w:r>
        <w:rPr>
          <w:rFonts w:asciiTheme="majorBidi" w:hAnsiTheme="majorBidi" w:cstheme="majorBidi"/>
          <w:sz w:val="22"/>
          <w:szCs w:val="22"/>
        </w:rPr>
        <w:t>available</w:t>
      </w:r>
      <w:r w:rsidR="00103A5F">
        <w:rPr>
          <w:rFonts w:asciiTheme="majorBidi" w:hAnsiTheme="majorBidi" w:cstheme="majorBidi"/>
          <w:sz w:val="22"/>
          <w:szCs w:val="22"/>
        </w:rPr>
        <w:t>.</w:t>
      </w:r>
    </w:p>
    <w:p w14:paraId="58C97B46" w14:textId="38FE969C" w:rsidR="00AD3F8F" w:rsidRDefault="00AD3F8F" w:rsidP="00F25833">
      <w:pPr>
        <w:pStyle w:val="Header"/>
        <w:numPr>
          <w:ilvl w:val="3"/>
          <w:numId w:val="177"/>
        </w:numPr>
        <w:tabs>
          <w:tab w:val="clear" w:pos="4320"/>
          <w:tab w:val="clear" w:pos="8640"/>
        </w:tabs>
        <w:spacing w:after="120"/>
        <w:jc w:val="both"/>
        <w:rPr>
          <w:rFonts w:asciiTheme="majorBidi" w:hAnsiTheme="majorBidi" w:cstheme="majorBidi"/>
          <w:sz w:val="22"/>
          <w:szCs w:val="22"/>
        </w:rPr>
      </w:pPr>
      <w:r>
        <w:rPr>
          <w:rFonts w:asciiTheme="majorBidi" w:hAnsiTheme="majorBidi" w:cstheme="majorBidi"/>
          <w:sz w:val="22"/>
          <w:szCs w:val="22"/>
        </w:rPr>
        <w:t>Optional Door Status Senor (DSS), i.e., Door Contact</w:t>
      </w:r>
      <w:r w:rsidR="00103A5F">
        <w:rPr>
          <w:rFonts w:asciiTheme="majorBidi" w:hAnsiTheme="majorBidi" w:cstheme="majorBidi"/>
          <w:sz w:val="22"/>
          <w:szCs w:val="22"/>
        </w:rPr>
        <w:t>.</w:t>
      </w:r>
    </w:p>
    <w:p w14:paraId="0EE9DE8B" w14:textId="19E4BFA2" w:rsidR="00AD3F8F" w:rsidRDefault="00AD3F8F" w:rsidP="00F25833">
      <w:pPr>
        <w:pStyle w:val="Header"/>
        <w:numPr>
          <w:ilvl w:val="3"/>
          <w:numId w:val="177"/>
        </w:numPr>
        <w:tabs>
          <w:tab w:val="clear" w:pos="4320"/>
          <w:tab w:val="clear" w:pos="8640"/>
        </w:tabs>
        <w:spacing w:after="120"/>
        <w:jc w:val="both"/>
        <w:rPr>
          <w:rFonts w:asciiTheme="majorBidi" w:hAnsiTheme="majorBidi" w:cstheme="majorBidi"/>
          <w:sz w:val="22"/>
          <w:szCs w:val="22"/>
        </w:rPr>
      </w:pPr>
      <w:r>
        <w:rPr>
          <w:rFonts w:asciiTheme="majorBidi" w:hAnsiTheme="majorBidi" w:cstheme="majorBidi"/>
          <w:sz w:val="22"/>
          <w:szCs w:val="22"/>
        </w:rPr>
        <w:t>Optional Security Condition Sensor (SCS), i.e., Bond Sensor</w:t>
      </w:r>
      <w:r w:rsidR="00103A5F">
        <w:rPr>
          <w:rFonts w:asciiTheme="majorBidi" w:hAnsiTheme="majorBidi" w:cstheme="majorBidi"/>
          <w:sz w:val="22"/>
          <w:szCs w:val="22"/>
        </w:rPr>
        <w:t>.</w:t>
      </w:r>
    </w:p>
    <w:p w14:paraId="051182EC" w14:textId="35B42FA5" w:rsidR="00792214" w:rsidRPr="00760522" w:rsidRDefault="00792214" w:rsidP="0062068A">
      <w:pPr>
        <w:spacing w:after="240"/>
        <w:rPr>
          <w:rFonts w:asciiTheme="majorBidi" w:hAnsiTheme="majorBidi" w:cstheme="majorBidi"/>
          <w:b/>
        </w:rPr>
      </w:pPr>
      <w:r w:rsidRPr="00760522">
        <w:rPr>
          <w:rFonts w:asciiTheme="majorBidi" w:hAnsiTheme="majorBidi" w:cstheme="majorBidi"/>
        </w:rPr>
        <w:br w:type="page"/>
      </w:r>
    </w:p>
    <w:p w14:paraId="137291DA" w14:textId="28700FE0" w:rsidR="00590196" w:rsidRPr="00103A5F" w:rsidRDefault="00590196" w:rsidP="00103A5F">
      <w:pPr>
        <w:pStyle w:val="heading3a"/>
        <w:numPr>
          <w:ilvl w:val="1"/>
          <w:numId w:val="11"/>
        </w:numPr>
        <w:spacing w:line="240" w:lineRule="auto"/>
        <w:ind w:left="1080" w:hanging="1080"/>
        <w:jc w:val="both"/>
        <w:rPr>
          <w:b/>
          <w:caps w:val="0"/>
          <w:szCs w:val="22"/>
        </w:rPr>
      </w:pPr>
      <w:bookmarkStart w:id="9746" w:name="_Toc72754684"/>
      <w:bookmarkStart w:id="9747" w:name="_Toc72755647"/>
      <w:bookmarkStart w:id="9748" w:name="_Toc72755735"/>
      <w:bookmarkStart w:id="9749" w:name="_Toc72834212"/>
      <w:bookmarkStart w:id="9750" w:name="_Toc72925379"/>
      <w:bookmarkStart w:id="9751" w:name="_Toc72926009"/>
      <w:bookmarkStart w:id="9752" w:name="_Toc72928873"/>
      <w:bookmarkStart w:id="9753" w:name="_Toc72929803"/>
      <w:r w:rsidRPr="00103A5F">
        <w:rPr>
          <w:b/>
          <w:caps w:val="0"/>
          <w:szCs w:val="22"/>
        </w:rPr>
        <w:t xml:space="preserve">Appendix </w:t>
      </w:r>
      <w:r w:rsidR="00CC60EE" w:rsidRPr="00103A5F">
        <w:rPr>
          <w:b/>
          <w:caps w:val="0"/>
          <w:szCs w:val="22"/>
        </w:rPr>
        <w:t>U</w:t>
      </w:r>
      <w:r w:rsidRPr="00103A5F">
        <w:rPr>
          <w:b/>
          <w:caps w:val="0"/>
          <w:szCs w:val="22"/>
        </w:rPr>
        <w:t xml:space="preserve"> – </w:t>
      </w:r>
      <w:r w:rsidR="00CC60EE" w:rsidRPr="00103A5F">
        <w:rPr>
          <w:b/>
          <w:caps w:val="0"/>
          <w:szCs w:val="22"/>
        </w:rPr>
        <w:t>Universal Washroom</w:t>
      </w:r>
      <w:bookmarkEnd w:id="9746"/>
      <w:bookmarkEnd w:id="9747"/>
      <w:bookmarkEnd w:id="9748"/>
      <w:bookmarkEnd w:id="9749"/>
      <w:bookmarkEnd w:id="9750"/>
      <w:bookmarkEnd w:id="9751"/>
      <w:bookmarkEnd w:id="9752"/>
      <w:bookmarkEnd w:id="9753"/>
    </w:p>
    <w:p w14:paraId="0975A615" w14:textId="2D956C71" w:rsidR="00BB6B67" w:rsidRPr="006569C5" w:rsidRDefault="009A4B7B" w:rsidP="00197B13">
      <w:pPr>
        <w:pStyle w:val="Header"/>
        <w:numPr>
          <w:ilvl w:val="0"/>
          <w:numId w:val="174"/>
        </w:numPr>
        <w:spacing w:after="240"/>
        <w:ind w:left="806" w:hanging="360"/>
        <w:jc w:val="both"/>
        <w:rPr>
          <w:b/>
          <w:bCs/>
          <w:sz w:val="22"/>
          <w:szCs w:val="22"/>
        </w:rPr>
      </w:pPr>
      <w:r>
        <w:rPr>
          <w:b/>
          <w:bCs/>
          <w:sz w:val="22"/>
          <w:szCs w:val="22"/>
        </w:rPr>
        <w:t>Available Washroom Kit</w:t>
      </w:r>
    </w:p>
    <w:p w14:paraId="01E73E05" w14:textId="77777777" w:rsidR="00792214" w:rsidRPr="00760522" w:rsidRDefault="00792214" w:rsidP="00197B13">
      <w:pPr>
        <w:pStyle w:val="Header"/>
        <w:numPr>
          <w:ilvl w:val="0"/>
          <w:numId w:val="81"/>
        </w:numPr>
        <w:tabs>
          <w:tab w:val="clear" w:pos="4320"/>
          <w:tab w:val="clear" w:pos="8640"/>
          <w:tab w:val="left" w:pos="720"/>
        </w:tabs>
        <w:spacing w:after="240"/>
        <w:jc w:val="both"/>
        <w:rPr>
          <w:rFonts w:asciiTheme="majorBidi" w:hAnsiTheme="majorBidi" w:cstheme="majorBidi"/>
          <w:sz w:val="22"/>
          <w:szCs w:val="22"/>
        </w:rPr>
      </w:pPr>
      <w:r w:rsidRPr="00B81ECE">
        <w:rPr>
          <w:rFonts w:asciiTheme="majorBidi" w:hAnsiTheme="majorBidi" w:cstheme="majorBidi"/>
          <w:color w:val="222222"/>
          <w:sz w:val="24"/>
          <w:szCs w:val="24"/>
          <w:lang w:eastAsia="en-CA" w:bidi="he-IL"/>
        </w:rPr>
        <w:t xml:space="preserve">The approved hardware required to implement the Universal Washroom in compliance with the OBC is </w:t>
      </w:r>
    </w:p>
    <w:p w14:paraId="1F42FAA5" w14:textId="12DD9A8D" w:rsidR="00792214" w:rsidRPr="00760522" w:rsidRDefault="00792214">
      <w:pPr>
        <w:pStyle w:val="Header"/>
        <w:tabs>
          <w:tab w:val="left" w:pos="720"/>
        </w:tabs>
        <w:spacing w:after="240"/>
        <w:ind w:left="1701"/>
        <w:jc w:val="both"/>
        <w:rPr>
          <w:rFonts w:asciiTheme="majorBidi" w:hAnsiTheme="majorBidi" w:cstheme="majorBidi"/>
          <w:bCs/>
          <w:sz w:val="22"/>
          <w:szCs w:val="22"/>
        </w:rPr>
      </w:pPr>
      <w:r w:rsidRPr="00760522">
        <w:rPr>
          <w:rFonts w:asciiTheme="majorBidi" w:hAnsiTheme="majorBidi" w:cstheme="majorBidi"/>
          <w:bCs/>
          <w:sz w:val="22"/>
          <w:szCs w:val="22"/>
        </w:rPr>
        <w:t>Camden Door Control equipment package CX-WEC10, “Universal Emergency Call System Kit” which includes: Emergency Button, LED Annunciator with sounder, Dome Light (various colours) with sounder and sign.</w:t>
      </w:r>
    </w:p>
    <w:p w14:paraId="67964197" w14:textId="77777777" w:rsidR="00792214" w:rsidRPr="00F12F3D" w:rsidRDefault="00792214">
      <w:pPr>
        <w:rPr>
          <w:rFonts w:asciiTheme="majorBidi" w:hAnsiTheme="majorBidi" w:cstheme="majorBidi"/>
          <w:szCs w:val="24"/>
        </w:rPr>
      </w:pPr>
      <w:r w:rsidRPr="00F12F3D">
        <w:rPr>
          <w:rFonts w:asciiTheme="majorBidi" w:hAnsiTheme="majorBidi" w:cstheme="majorBidi"/>
          <w:b/>
          <w:szCs w:val="24"/>
        </w:rPr>
        <w:br w:type="page"/>
      </w:r>
    </w:p>
    <w:p w14:paraId="2D521A49" w14:textId="7D222D9B" w:rsidR="00590196" w:rsidRPr="00657FA0" w:rsidRDefault="00590196">
      <w:pPr>
        <w:pStyle w:val="heading3a"/>
        <w:numPr>
          <w:ilvl w:val="1"/>
          <w:numId w:val="11"/>
        </w:numPr>
        <w:spacing w:line="240" w:lineRule="auto"/>
        <w:ind w:left="1080" w:hanging="1080"/>
        <w:jc w:val="both"/>
        <w:rPr>
          <w:b/>
          <w:caps w:val="0"/>
          <w:sz w:val="24"/>
          <w:szCs w:val="24"/>
        </w:rPr>
      </w:pPr>
      <w:bookmarkStart w:id="9754" w:name="_Toc72754685"/>
      <w:bookmarkStart w:id="9755" w:name="_Toc72755648"/>
      <w:bookmarkStart w:id="9756" w:name="_Toc72755736"/>
      <w:bookmarkStart w:id="9757" w:name="_Toc72834213"/>
      <w:bookmarkStart w:id="9758" w:name="_Toc72925380"/>
      <w:bookmarkStart w:id="9759" w:name="_Toc72926010"/>
      <w:bookmarkStart w:id="9760" w:name="_Toc72928874"/>
      <w:bookmarkStart w:id="9761" w:name="_Toc72929804"/>
      <w:r w:rsidRPr="00657FA0">
        <w:rPr>
          <w:b/>
          <w:caps w:val="0"/>
          <w:sz w:val="24"/>
          <w:szCs w:val="24"/>
        </w:rPr>
        <w:t xml:space="preserve">Appendix </w:t>
      </w:r>
      <w:r w:rsidR="00CC60EE" w:rsidRPr="00657FA0">
        <w:rPr>
          <w:b/>
          <w:caps w:val="0"/>
          <w:sz w:val="24"/>
          <w:szCs w:val="24"/>
        </w:rPr>
        <w:t>V</w:t>
      </w:r>
      <w:r w:rsidRPr="00657FA0">
        <w:rPr>
          <w:b/>
          <w:caps w:val="0"/>
          <w:sz w:val="24"/>
          <w:szCs w:val="24"/>
        </w:rPr>
        <w:t xml:space="preserve"> – </w:t>
      </w:r>
      <w:r w:rsidR="00CC60EE" w:rsidRPr="00657FA0">
        <w:rPr>
          <w:b/>
          <w:caps w:val="0"/>
          <w:sz w:val="24"/>
          <w:szCs w:val="24"/>
        </w:rPr>
        <w:t>Labelling</w:t>
      </w:r>
      <w:bookmarkEnd w:id="9754"/>
      <w:bookmarkEnd w:id="9755"/>
      <w:bookmarkEnd w:id="9756"/>
      <w:bookmarkEnd w:id="9757"/>
      <w:bookmarkEnd w:id="9758"/>
      <w:bookmarkEnd w:id="9759"/>
      <w:bookmarkEnd w:id="9760"/>
      <w:bookmarkEnd w:id="9761"/>
    </w:p>
    <w:p w14:paraId="01711906" w14:textId="7E80FCB1" w:rsidR="00BB6B67" w:rsidRPr="006569C5" w:rsidRDefault="008B772A" w:rsidP="00197B13">
      <w:pPr>
        <w:pStyle w:val="Header"/>
        <w:numPr>
          <w:ilvl w:val="0"/>
          <w:numId w:val="175"/>
        </w:numPr>
        <w:spacing w:after="240"/>
        <w:ind w:left="806" w:hanging="360"/>
        <w:jc w:val="both"/>
        <w:rPr>
          <w:b/>
          <w:bCs/>
          <w:sz w:val="22"/>
          <w:szCs w:val="22"/>
        </w:rPr>
      </w:pPr>
      <w:r>
        <w:rPr>
          <w:b/>
          <w:bCs/>
          <w:sz w:val="22"/>
          <w:szCs w:val="22"/>
        </w:rPr>
        <w:t>Introduction</w:t>
      </w:r>
    </w:p>
    <w:p w14:paraId="24EF2301" w14:textId="4D8543BD" w:rsidR="00792214" w:rsidRPr="00760522"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760522">
        <w:rPr>
          <w:rFonts w:asciiTheme="majorBidi" w:hAnsiTheme="majorBidi" w:cstheme="majorBidi"/>
          <w:sz w:val="22"/>
          <w:szCs w:val="22"/>
        </w:rPr>
        <w:t>This section describes the requirement for the Contractor to suitably identify and label all pieces of equipment</w:t>
      </w:r>
      <w:r w:rsidR="00C420F7">
        <w:rPr>
          <w:rFonts w:asciiTheme="majorBidi" w:hAnsiTheme="majorBidi" w:cstheme="majorBidi"/>
          <w:sz w:val="22"/>
          <w:szCs w:val="22"/>
        </w:rPr>
        <w:t xml:space="preserve">.  </w:t>
      </w:r>
    </w:p>
    <w:p w14:paraId="051EB602" w14:textId="51796566" w:rsidR="00792214" w:rsidRPr="00F12F3D"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760522">
        <w:rPr>
          <w:rFonts w:asciiTheme="majorBidi" w:hAnsiTheme="majorBidi" w:cstheme="majorBidi"/>
          <w:sz w:val="22"/>
          <w:szCs w:val="22"/>
        </w:rPr>
        <w:t>ANSI/TIA-606-C is the current version of the voluntary standard for administering telecommunications cabling infrastructure, released by the</w:t>
      </w:r>
      <w:r w:rsidRPr="00F12F3D">
        <w:rPr>
          <w:rFonts w:asciiTheme="majorBidi" w:hAnsiTheme="majorBidi" w:cstheme="majorBidi"/>
          <w:sz w:val="22"/>
          <w:szCs w:val="22"/>
        </w:rPr>
        <w:t xml:space="preserve"> Telecommunications Industry Association (TIA) in July 2017</w:t>
      </w:r>
      <w:r w:rsidR="00C420F7">
        <w:rPr>
          <w:rFonts w:asciiTheme="majorBidi" w:hAnsiTheme="majorBidi" w:cstheme="majorBidi"/>
          <w:sz w:val="22"/>
          <w:szCs w:val="22"/>
        </w:rPr>
        <w:t xml:space="preserve">.  </w:t>
      </w:r>
      <w:r w:rsidRPr="00F12F3D">
        <w:rPr>
          <w:rFonts w:asciiTheme="majorBidi" w:hAnsiTheme="majorBidi" w:cstheme="majorBidi"/>
          <w:sz w:val="22"/>
          <w:szCs w:val="22"/>
        </w:rPr>
        <w:t>TIA-606-C builds on the guidelines already established in TIA-606-B, released in 2012, as well as includes some new additions and updates</w:t>
      </w:r>
      <w:r w:rsidR="00C420F7">
        <w:rPr>
          <w:rFonts w:asciiTheme="majorBidi" w:hAnsiTheme="majorBidi" w:cstheme="majorBidi"/>
          <w:sz w:val="22"/>
          <w:szCs w:val="22"/>
        </w:rPr>
        <w:t xml:space="preserve">.  </w:t>
      </w:r>
      <w:r w:rsidRPr="00F12F3D">
        <w:rPr>
          <w:rFonts w:asciiTheme="majorBidi" w:hAnsiTheme="majorBidi" w:cstheme="majorBidi"/>
          <w:sz w:val="22"/>
          <w:szCs w:val="22"/>
        </w:rPr>
        <w:t>This standard provides extensive guidelines to the proper use of labelling for environments such as that used at York Region.</w:t>
      </w:r>
    </w:p>
    <w:p w14:paraId="504D9952" w14:textId="133556CD" w:rsidR="006A0834"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F12F3D">
        <w:rPr>
          <w:rFonts w:asciiTheme="majorBidi" w:hAnsiTheme="majorBidi" w:cstheme="majorBidi"/>
          <w:sz w:val="22"/>
          <w:szCs w:val="22"/>
        </w:rPr>
        <w:t>The primary objecting of the labelling is to ensure that all those charged with the responsibility of performing maintenance or repairs on the system at any time can uniquely and safely refer to each component of the system</w:t>
      </w:r>
      <w:r w:rsidR="006A0834">
        <w:rPr>
          <w:rFonts w:asciiTheme="majorBidi" w:hAnsiTheme="majorBidi" w:cstheme="majorBidi"/>
          <w:sz w:val="22"/>
          <w:szCs w:val="22"/>
        </w:rPr>
        <w:t>.</w:t>
      </w:r>
    </w:p>
    <w:p w14:paraId="4BFFBB53" w14:textId="7E314EC1" w:rsidR="006A0834"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F12F3D">
        <w:rPr>
          <w:rFonts w:asciiTheme="majorBidi" w:hAnsiTheme="majorBidi" w:cstheme="majorBidi"/>
          <w:sz w:val="22"/>
          <w:szCs w:val="22"/>
        </w:rPr>
        <w:t>The labelling shall always correspond with the terminology and format of the labels defined on the drawings</w:t>
      </w:r>
      <w:r w:rsidR="004F7917">
        <w:rPr>
          <w:rFonts w:asciiTheme="majorBidi" w:hAnsiTheme="majorBidi" w:cstheme="majorBidi"/>
          <w:sz w:val="22"/>
          <w:szCs w:val="22"/>
        </w:rPr>
        <w:t xml:space="preserve">.  </w:t>
      </w:r>
      <w:r w:rsidRPr="00F12F3D">
        <w:rPr>
          <w:rFonts w:asciiTheme="majorBidi" w:hAnsiTheme="majorBidi" w:cstheme="majorBidi"/>
          <w:sz w:val="22"/>
          <w:szCs w:val="22"/>
        </w:rPr>
        <w:t>Labels shall always be applied to every serviceable or adjustable component of the system</w:t>
      </w:r>
      <w:r w:rsidR="006A0834">
        <w:rPr>
          <w:rFonts w:asciiTheme="majorBidi" w:hAnsiTheme="majorBidi" w:cstheme="majorBidi"/>
          <w:sz w:val="22"/>
          <w:szCs w:val="22"/>
        </w:rPr>
        <w:t>.</w:t>
      </w:r>
    </w:p>
    <w:p w14:paraId="4936EA97" w14:textId="77777777" w:rsidR="00792214" w:rsidRPr="00C52589"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F12F3D">
        <w:rPr>
          <w:rFonts w:asciiTheme="majorBidi" w:hAnsiTheme="majorBidi" w:cstheme="majorBidi"/>
          <w:sz w:val="22"/>
          <w:szCs w:val="22"/>
        </w:rPr>
        <w:t>Details related to the labelling should always be presented to York Region before being applied.</w:t>
      </w:r>
    </w:p>
    <w:p w14:paraId="2CC24582" w14:textId="7DFFF770" w:rsidR="006A0834"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C52589">
        <w:rPr>
          <w:rFonts w:asciiTheme="majorBidi" w:hAnsiTheme="majorBidi" w:cstheme="majorBidi"/>
          <w:sz w:val="22"/>
          <w:szCs w:val="22"/>
        </w:rPr>
        <w:t>Depending on the installation, there will be equipment cabinets, junction boxes, pull boxes, man holes, cameras, network components and other components which are installed</w:t>
      </w:r>
      <w:r w:rsidRPr="002E5543">
        <w:rPr>
          <w:rFonts w:asciiTheme="majorBidi" w:hAnsiTheme="majorBidi" w:cstheme="majorBidi"/>
          <w:sz w:val="22"/>
          <w:szCs w:val="22"/>
        </w:rPr>
        <w:t xml:space="preserve"> to support the security system</w:t>
      </w:r>
      <w:r w:rsidR="00C420F7">
        <w:rPr>
          <w:rFonts w:asciiTheme="majorBidi" w:hAnsiTheme="majorBidi" w:cstheme="majorBidi"/>
          <w:sz w:val="22"/>
          <w:szCs w:val="22"/>
        </w:rPr>
        <w:t xml:space="preserve">.  </w:t>
      </w:r>
      <w:r w:rsidRPr="002E5543">
        <w:rPr>
          <w:rFonts w:asciiTheme="majorBidi" w:hAnsiTheme="majorBidi" w:cstheme="majorBidi"/>
          <w:sz w:val="22"/>
          <w:szCs w:val="22"/>
        </w:rPr>
        <w:t>Each of these “devices” must be labelled clearly and permanently, using the same nomenclature than has been documented in the system schematics</w:t>
      </w:r>
      <w:r w:rsidR="006A0834">
        <w:rPr>
          <w:rFonts w:asciiTheme="majorBidi" w:hAnsiTheme="majorBidi" w:cstheme="majorBidi"/>
          <w:sz w:val="22"/>
          <w:szCs w:val="22"/>
        </w:rPr>
        <w:t>.</w:t>
      </w:r>
    </w:p>
    <w:p w14:paraId="55B944D9" w14:textId="11215249" w:rsidR="00792214" w:rsidRPr="002E5543"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2E5543">
        <w:rPr>
          <w:rFonts w:asciiTheme="majorBidi" w:hAnsiTheme="majorBidi" w:cstheme="majorBidi"/>
          <w:sz w:val="22"/>
          <w:szCs w:val="22"/>
        </w:rPr>
        <w:t>Typically, the preferred form of permanent labelling is engraved Lamacoid</w:t>
      </w:r>
      <w:r w:rsidR="00C420F7">
        <w:rPr>
          <w:rFonts w:asciiTheme="majorBidi" w:hAnsiTheme="majorBidi" w:cstheme="majorBidi"/>
          <w:sz w:val="22"/>
          <w:szCs w:val="22"/>
        </w:rPr>
        <w:t xml:space="preserve">.  </w:t>
      </w:r>
      <w:r w:rsidRPr="002E5543">
        <w:rPr>
          <w:rFonts w:asciiTheme="majorBidi" w:hAnsiTheme="majorBidi" w:cstheme="majorBidi"/>
          <w:sz w:val="22"/>
          <w:szCs w:val="22"/>
        </w:rPr>
        <w:t>The colours and the format of the label shall be approved by York Region and shall follow the guidance of this section</w:t>
      </w:r>
      <w:r w:rsidR="00C420F7">
        <w:rPr>
          <w:rFonts w:asciiTheme="majorBidi" w:hAnsiTheme="majorBidi" w:cstheme="majorBidi"/>
          <w:sz w:val="22"/>
          <w:szCs w:val="22"/>
        </w:rPr>
        <w:t xml:space="preserve">.  </w:t>
      </w:r>
      <w:r w:rsidRPr="002E5543">
        <w:rPr>
          <w:rFonts w:asciiTheme="majorBidi" w:hAnsiTheme="majorBidi" w:cstheme="majorBidi"/>
          <w:sz w:val="22"/>
          <w:szCs w:val="22"/>
        </w:rPr>
        <w:t>The selection of colours should be designed so that the engraved or printed labels exhibit good contrast and will not fade or deteriorate due to exposure to the environment in which they are installed, e.g.</w:t>
      </w:r>
      <w:r w:rsidR="00F06F57">
        <w:rPr>
          <w:rFonts w:asciiTheme="majorBidi" w:hAnsiTheme="majorBidi" w:cstheme="majorBidi"/>
          <w:sz w:val="22"/>
          <w:szCs w:val="22"/>
        </w:rPr>
        <w:t>,</w:t>
      </w:r>
      <w:r w:rsidRPr="002E5543">
        <w:rPr>
          <w:rFonts w:asciiTheme="majorBidi" w:hAnsiTheme="majorBidi" w:cstheme="majorBidi"/>
          <w:sz w:val="22"/>
          <w:szCs w:val="22"/>
        </w:rPr>
        <w:t xml:space="preserve"> sunlight or de-icing chemicals.</w:t>
      </w:r>
    </w:p>
    <w:p w14:paraId="3F93130C" w14:textId="77777777" w:rsidR="00792214" w:rsidRPr="00724F95"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2E5543">
        <w:rPr>
          <w:rFonts w:asciiTheme="majorBidi" w:hAnsiTheme="majorBidi" w:cstheme="majorBidi"/>
          <w:sz w:val="22"/>
          <w:szCs w:val="22"/>
        </w:rPr>
        <w:t>The labels, Lamacoid or flexible cable labels shall not, inherently or through their means of installation, induce damage or corrosion to the surface to which they are being attached.</w:t>
      </w:r>
    </w:p>
    <w:p w14:paraId="084E8183" w14:textId="77777777" w:rsidR="00792214" w:rsidRPr="00724F95"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724F95">
        <w:rPr>
          <w:rFonts w:asciiTheme="majorBidi" w:hAnsiTheme="majorBidi" w:cstheme="majorBidi"/>
          <w:sz w:val="22"/>
          <w:szCs w:val="22"/>
        </w:rPr>
        <w:t>There will be situations where other means of labelling devices may be more suitable and such options should be reviewed with York Region.</w:t>
      </w:r>
    </w:p>
    <w:p w14:paraId="46CB4360" w14:textId="303B7AF9" w:rsidR="00792214" w:rsidRPr="002C3FBB"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724F95">
        <w:rPr>
          <w:rFonts w:asciiTheme="majorBidi" w:hAnsiTheme="majorBidi" w:cstheme="majorBidi"/>
          <w:sz w:val="22"/>
          <w:szCs w:val="22"/>
        </w:rPr>
        <w:t>The labels shall be screwed to the cabinets or, at the discretion of York Region, may</w:t>
      </w:r>
      <w:r w:rsidRPr="002C3FBB">
        <w:rPr>
          <w:rFonts w:asciiTheme="majorBidi" w:hAnsiTheme="majorBidi" w:cstheme="majorBidi"/>
          <w:sz w:val="22"/>
          <w:szCs w:val="22"/>
        </w:rPr>
        <w:t xml:space="preserve"> be attached to the cabinet using a suitable double-sided weatherproof tape</w:t>
      </w:r>
      <w:r w:rsidR="00C420F7">
        <w:rPr>
          <w:rFonts w:asciiTheme="majorBidi" w:hAnsiTheme="majorBidi" w:cstheme="majorBidi"/>
          <w:sz w:val="22"/>
          <w:szCs w:val="22"/>
        </w:rPr>
        <w:t xml:space="preserve">.  </w:t>
      </w:r>
      <w:r w:rsidRPr="002C3FBB">
        <w:rPr>
          <w:rFonts w:asciiTheme="majorBidi" w:hAnsiTheme="majorBidi" w:cstheme="majorBidi"/>
          <w:sz w:val="22"/>
          <w:szCs w:val="22"/>
        </w:rPr>
        <w:t>The surfaces to which the tape is to be applied shall be properly prepared if this approach is selected</w:t>
      </w:r>
      <w:r w:rsidR="004F7917">
        <w:rPr>
          <w:rFonts w:asciiTheme="majorBidi" w:hAnsiTheme="majorBidi" w:cstheme="majorBidi"/>
          <w:sz w:val="22"/>
          <w:szCs w:val="22"/>
        </w:rPr>
        <w:t xml:space="preserve">.  </w:t>
      </w:r>
      <w:r w:rsidRPr="002C3FBB">
        <w:rPr>
          <w:rFonts w:asciiTheme="majorBidi" w:hAnsiTheme="majorBidi" w:cstheme="majorBidi"/>
          <w:sz w:val="22"/>
          <w:szCs w:val="22"/>
        </w:rPr>
        <w:t>All labels to be attached in this manner shall be in “landscape mode” and centred from left to right.</w:t>
      </w:r>
    </w:p>
    <w:p w14:paraId="33F14459" w14:textId="3ABCF384" w:rsidR="006A0834"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2C3FBB">
        <w:rPr>
          <w:rFonts w:asciiTheme="majorBidi" w:hAnsiTheme="majorBidi" w:cstheme="majorBidi"/>
          <w:sz w:val="22"/>
          <w:szCs w:val="22"/>
        </w:rPr>
        <w:t>In some situations, labels will need to be “hung” directly from a component, and this may be accomplished by means of a hole drilled into the label and the use of suitable stainless-steel aircraft cable made for this purpose</w:t>
      </w:r>
      <w:r w:rsidR="006A0834">
        <w:rPr>
          <w:rFonts w:asciiTheme="majorBidi" w:hAnsiTheme="majorBidi" w:cstheme="majorBidi"/>
          <w:sz w:val="22"/>
          <w:szCs w:val="22"/>
        </w:rPr>
        <w:t>.</w:t>
      </w:r>
    </w:p>
    <w:p w14:paraId="208DF5F8" w14:textId="7DD6EE09" w:rsidR="00792214" w:rsidRPr="00206445"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206445">
        <w:rPr>
          <w:rFonts w:asciiTheme="majorBidi" w:hAnsiTheme="majorBidi" w:cstheme="majorBidi"/>
          <w:sz w:val="22"/>
          <w:szCs w:val="22"/>
        </w:rPr>
        <w:t>Further a suitable colour code which may be implemented on conduits with a colour band or in the labelling is recommended</w:t>
      </w:r>
      <w:r w:rsidR="00C420F7">
        <w:rPr>
          <w:rFonts w:asciiTheme="majorBidi" w:hAnsiTheme="majorBidi" w:cstheme="majorBidi"/>
          <w:sz w:val="22"/>
          <w:szCs w:val="22"/>
        </w:rPr>
        <w:t xml:space="preserve">.  </w:t>
      </w:r>
      <w:r w:rsidRPr="00206445">
        <w:rPr>
          <w:rFonts w:asciiTheme="majorBidi" w:hAnsiTheme="majorBidi" w:cstheme="majorBidi"/>
          <w:sz w:val="22"/>
          <w:szCs w:val="22"/>
        </w:rPr>
        <w:t>(</w:t>
      </w:r>
      <w:r w:rsidR="00473EF1" w:rsidRPr="00206445">
        <w:rPr>
          <w:rFonts w:asciiTheme="majorBidi" w:hAnsiTheme="majorBidi" w:cstheme="majorBidi"/>
          <w:sz w:val="22"/>
          <w:szCs w:val="22"/>
        </w:rPr>
        <w:t xml:space="preserve">See </w:t>
      </w:r>
      <w:r w:rsidR="00473EF1">
        <w:rPr>
          <w:rFonts w:asciiTheme="majorBidi" w:hAnsiTheme="majorBidi" w:cstheme="majorBidi"/>
          <w:sz w:val="22"/>
          <w:szCs w:val="22"/>
        </w:rPr>
        <w:t>Appendix</w:t>
      </w:r>
      <w:r w:rsidR="007B7129">
        <w:rPr>
          <w:rFonts w:asciiTheme="majorBidi" w:hAnsiTheme="majorBidi" w:cstheme="majorBidi"/>
          <w:sz w:val="22"/>
          <w:szCs w:val="22"/>
        </w:rPr>
        <w:t xml:space="preserve"> Q: Conduits, Fittings and Accessories</w:t>
      </w:r>
      <w:r w:rsidR="007B7129" w:rsidRPr="00206445">
        <w:rPr>
          <w:rFonts w:asciiTheme="majorBidi" w:hAnsiTheme="majorBidi" w:cstheme="majorBidi"/>
          <w:sz w:val="22"/>
          <w:szCs w:val="22"/>
        </w:rPr>
        <w:t xml:space="preserve">) </w:t>
      </w:r>
    </w:p>
    <w:p w14:paraId="49D7E60B" w14:textId="7B6D4DC1" w:rsidR="006A0834"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206445">
        <w:rPr>
          <w:rFonts w:asciiTheme="majorBidi" w:hAnsiTheme="majorBidi" w:cstheme="majorBidi"/>
          <w:sz w:val="22"/>
          <w:szCs w:val="22"/>
        </w:rPr>
        <w:t>All labels shall be machine-generated</w:t>
      </w:r>
      <w:r w:rsidR="004F7917">
        <w:rPr>
          <w:rFonts w:asciiTheme="majorBidi" w:hAnsiTheme="majorBidi" w:cstheme="majorBidi"/>
          <w:sz w:val="22"/>
          <w:szCs w:val="22"/>
        </w:rPr>
        <w:t xml:space="preserve">.  </w:t>
      </w:r>
      <w:r w:rsidRPr="00206445">
        <w:rPr>
          <w:rFonts w:asciiTheme="majorBidi" w:hAnsiTheme="majorBidi" w:cstheme="majorBidi"/>
          <w:sz w:val="22"/>
          <w:szCs w:val="22"/>
        </w:rPr>
        <w:t>Handwritten labels are not acceptable</w:t>
      </w:r>
      <w:r w:rsidR="006A0834">
        <w:rPr>
          <w:rFonts w:asciiTheme="majorBidi" w:hAnsiTheme="majorBidi" w:cstheme="majorBidi"/>
          <w:sz w:val="22"/>
          <w:szCs w:val="22"/>
        </w:rPr>
        <w:t>.</w:t>
      </w:r>
    </w:p>
    <w:p w14:paraId="0B1F5BD1" w14:textId="77777777" w:rsidR="00792214" w:rsidRPr="007352AD"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206445">
        <w:rPr>
          <w:rFonts w:asciiTheme="majorBidi" w:hAnsiTheme="majorBidi" w:cstheme="majorBidi"/>
          <w:sz w:val="22"/>
          <w:szCs w:val="22"/>
        </w:rPr>
        <w:t xml:space="preserve">All cables and conductors shall be </w:t>
      </w:r>
      <w:r w:rsidRPr="007352AD">
        <w:rPr>
          <w:rFonts w:asciiTheme="majorBidi" w:hAnsiTheme="majorBidi" w:cstheme="majorBidi"/>
          <w:sz w:val="22"/>
          <w:szCs w:val="22"/>
        </w:rPr>
        <w:t>labelled at each end and at each pull box or hand-hole.</w:t>
      </w:r>
    </w:p>
    <w:p w14:paraId="4D122A22" w14:textId="77777777" w:rsidR="00792214" w:rsidRPr="007352AD"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7352AD">
        <w:rPr>
          <w:rFonts w:asciiTheme="majorBidi" w:hAnsiTheme="majorBidi" w:cstheme="majorBidi"/>
          <w:sz w:val="22"/>
          <w:szCs w:val="22"/>
        </w:rPr>
        <w:t>All labelling shall be consistent on site, in the as-built documentation and in the software.</w:t>
      </w:r>
    </w:p>
    <w:p w14:paraId="4CE72B16" w14:textId="2B4CED42" w:rsidR="00792214" w:rsidRPr="007352AD"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7352AD">
        <w:rPr>
          <w:rFonts w:asciiTheme="majorBidi" w:hAnsiTheme="majorBidi" w:cstheme="majorBidi"/>
          <w:sz w:val="22"/>
          <w:szCs w:val="22"/>
        </w:rPr>
        <w:t>Special care should be exercised and labels should be applied to provide warnings related to special procedures when opening some “devices”</w:t>
      </w:r>
      <w:r w:rsidR="00C420F7">
        <w:rPr>
          <w:rFonts w:asciiTheme="majorBidi" w:hAnsiTheme="majorBidi" w:cstheme="majorBidi"/>
          <w:sz w:val="22"/>
          <w:szCs w:val="22"/>
        </w:rPr>
        <w:t xml:space="preserve">.  </w:t>
      </w:r>
      <w:r w:rsidRPr="007352AD">
        <w:rPr>
          <w:rFonts w:asciiTheme="majorBidi" w:hAnsiTheme="majorBidi" w:cstheme="majorBidi"/>
          <w:sz w:val="22"/>
          <w:szCs w:val="22"/>
        </w:rPr>
        <w:t>For example, if there are multiple sources of power, potentially dangerous supervision of, or monitoring of, automated responses to “tampering” etc. notifications should be present to advise the service staff of such situations.</w:t>
      </w:r>
    </w:p>
    <w:p w14:paraId="5B6CCD26" w14:textId="77777777" w:rsidR="00792214" w:rsidRPr="00F01A2F" w:rsidRDefault="00792214" w:rsidP="00197B13">
      <w:pPr>
        <w:pStyle w:val="Header"/>
        <w:numPr>
          <w:ilvl w:val="0"/>
          <w:numId w:val="69"/>
        </w:numPr>
        <w:tabs>
          <w:tab w:val="clear" w:pos="4320"/>
          <w:tab w:val="clear" w:pos="8640"/>
          <w:tab w:val="left" w:pos="720"/>
        </w:tabs>
        <w:spacing w:after="240"/>
        <w:ind w:hanging="720"/>
        <w:jc w:val="both"/>
        <w:rPr>
          <w:rFonts w:asciiTheme="majorBidi" w:hAnsiTheme="majorBidi" w:cstheme="majorBidi"/>
          <w:sz w:val="22"/>
          <w:szCs w:val="22"/>
        </w:rPr>
      </w:pPr>
      <w:r w:rsidRPr="007352AD">
        <w:rPr>
          <w:rFonts w:asciiTheme="majorBidi" w:hAnsiTheme="majorBidi" w:cstheme="majorBidi"/>
          <w:sz w:val="22"/>
          <w:szCs w:val="22"/>
        </w:rPr>
        <w:t>The contractor shall post warranty/contact information on the inside of the main control enclosure for each facility as well as the commissioning date.</w:t>
      </w:r>
    </w:p>
    <w:p w14:paraId="780702B1" w14:textId="77777777" w:rsidR="00792214" w:rsidRPr="007B7129" w:rsidRDefault="00792214" w:rsidP="00197B13">
      <w:pPr>
        <w:pStyle w:val="Header"/>
        <w:numPr>
          <w:ilvl w:val="0"/>
          <w:numId w:val="175"/>
        </w:numPr>
        <w:spacing w:after="240"/>
        <w:ind w:left="806" w:hanging="360"/>
        <w:jc w:val="both"/>
        <w:rPr>
          <w:b/>
          <w:bCs/>
          <w:sz w:val="22"/>
          <w:szCs w:val="22"/>
        </w:rPr>
      </w:pPr>
      <w:r w:rsidRPr="007B7129">
        <w:rPr>
          <w:b/>
          <w:bCs/>
          <w:sz w:val="22"/>
          <w:szCs w:val="22"/>
        </w:rPr>
        <w:t>Labelling Details</w:t>
      </w:r>
    </w:p>
    <w:p w14:paraId="7AA11A6B" w14:textId="701B1EC0" w:rsidR="006A0834" w:rsidRDefault="00792214" w:rsidP="00197B13">
      <w:pPr>
        <w:pStyle w:val="Header"/>
        <w:numPr>
          <w:ilvl w:val="0"/>
          <w:numId w:val="74"/>
        </w:numPr>
        <w:tabs>
          <w:tab w:val="clear" w:pos="4320"/>
          <w:tab w:val="clear" w:pos="8640"/>
          <w:tab w:val="left" w:pos="720"/>
        </w:tabs>
        <w:spacing w:after="240"/>
        <w:ind w:hanging="720"/>
        <w:jc w:val="both"/>
        <w:rPr>
          <w:rFonts w:asciiTheme="majorBidi" w:hAnsiTheme="majorBidi" w:cstheme="majorBidi"/>
          <w:sz w:val="22"/>
          <w:szCs w:val="22"/>
        </w:rPr>
      </w:pPr>
      <w:r w:rsidRPr="00417545">
        <w:rPr>
          <w:rFonts w:asciiTheme="majorBidi" w:hAnsiTheme="majorBidi" w:cstheme="majorBidi"/>
          <w:sz w:val="22"/>
          <w:szCs w:val="22"/>
        </w:rPr>
        <w:t>Details with respect to the information to be included within the labels are provided below</w:t>
      </w:r>
      <w:r w:rsidR="006A0834">
        <w:rPr>
          <w:rFonts w:asciiTheme="majorBidi" w:hAnsiTheme="majorBidi" w:cstheme="majorBidi"/>
          <w:sz w:val="22"/>
          <w:szCs w:val="22"/>
        </w:rPr>
        <w:t>.</w:t>
      </w:r>
    </w:p>
    <w:p w14:paraId="117F86B1" w14:textId="5AFD2850" w:rsidR="006A0834" w:rsidRDefault="00792214" w:rsidP="00197B13">
      <w:pPr>
        <w:pStyle w:val="Header"/>
        <w:numPr>
          <w:ilvl w:val="0"/>
          <w:numId w:val="74"/>
        </w:numPr>
        <w:tabs>
          <w:tab w:val="clear" w:pos="4320"/>
          <w:tab w:val="clear" w:pos="8640"/>
          <w:tab w:val="left" w:pos="720"/>
        </w:tabs>
        <w:spacing w:after="240"/>
        <w:ind w:hanging="720"/>
        <w:jc w:val="both"/>
        <w:rPr>
          <w:rFonts w:asciiTheme="majorBidi" w:hAnsiTheme="majorBidi" w:cstheme="majorBidi"/>
          <w:sz w:val="22"/>
          <w:szCs w:val="22"/>
        </w:rPr>
      </w:pPr>
      <w:r w:rsidRPr="00417545">
        <w:rPr>
          <w:rFonts w:asciiTheme="majorBidi" w:hAnsiTheme="majorBidi" w:cstheme="majorBidi"/>
          <w:sz w:val="22"/>
          <w:szCs w:val="22"/>
        </w:rPr>
        <w:t>Main alarm outputs and relays shall be labelled accordingly</w:t>
      </w:r>
      <w:r w:rsidR="004F7917">
        <w:rPr>
          <w:rFonts w:asciiTheme="majorBidi" w:hAnsiTheme="majorBidi" w:cstheme="majorBidi"/>
          <w:sz w:val="22"/>
          <w:szCs w:val="22"/>
        </w:rPr>
        <w:t xml:space="preserve">.  </w:t>
      </w:r>
      <w:r w:rsidRPr="00417545">
        <w:rPr>
          <w:rFonts w:asciiTheme="majorBidi" w:hAnsiTheme="majorBidi" w:cstheme="majorBidi"/>
          <w:sz w:val="22"/>
          <w:szCs w:val="22"/>
        </w:rPr>
        <w:t>All alarm points, card readers and other system components shall be labelled in accordance with the door numbering and description syntax</w:t>
      </w:r>
      <w:r w:rsidR="006A0834">
        <w:rPr>
          <w:rFonts w:asciiTheme="majorBidi" w:hAnsiTheme="majorBidi" w:cstheme="majorBidi"/>
          <w:sz w:val="22"/>
          <w:szCs w:val="22"/>
        </w:rPr>
        <w:t>.</w:t>
      </w:r>
    </w:p>
    <w:p w14:paraId="6430158D" w14:textId="77777777" w:rsidR="00792214" w:rsidRPr="007B7129" w:rsidRDefault="00792214" w:rsidP="00197B13">
      <w:pPr>
        <w:pStyle w:val="Header"/>
        <w:numPr>
          <w:ilvl w:val="0"/>
          <w:numId w:val="175"/>
        </w:numPr>
        <w:spacing w:after="240"/>
        <w:ind w:left="806" w:hanging="360"/>
        <w:jc w:val="both"/>
        <w:rPr>
          <w:b/>
          <w:bCs/>
          <w:sz w:val="22"/>
          <w:szCs w:val="22"/>
        </w:rPr>
      </w:pPr>
      <w:r w:rsidRPr="007B7129">
        <w:rPr>
          <w:b/>
          <w:bCs/>
          <w:sz w:val="22"/>
          <w:szCs w:val="22"/>
        </w:rPr>
        <w:t xml:space="preserve">Enclosures </w:t>
      </w:r>
    </w:p>
    <w:p w14:paraId="23B79CD0" w14:textId="77777777" w:rsidR="00792214" w:rsidRPr="003B0F05" w:rsidRDefault="00792214" w:rsidP="00197B13">
      <w:pPr>
        <w:pStyle w:val="Header"/>
        <w:numPr>
          <w:ilvl w:val="0"/>
          <w:numId w:val="75"/>
        </w:numPr>
        <w:tabs>
          <w:tab w:val="clear" w:pos="4320"/>
          <w:tab w:val="clear" w:pos="8640"/>
          <w:tab w:val="left" w:pos="720"/>
        </w:tabs>
        <w:spacing w:after="60"/>
        <w:ind w:hanging="720"/>
        <w:jc w:val="both"/>
        <w:rPr>
          <w:rFonts w:asciiTheme="majorBidi" w:hAnsiTheme="majorBidi" w:cstheme="majorBidi"/>
          <w:b/>
          <w:bCs/>
          <w:sz w:val="22"/>
          <w:szCs w:val="22"/>
        </w:rPr>
      </w:pPr>
      <w:r w:rsidRPr="003B0F05">
        <w:rPr>
          <w:rFonts w:asciiTheme="majorBidi" w:hAnsiTheme="majorBidi" w:cstheme="majorBidi"/>
          <w:b/>
          <w:bCs/>
          <w:sz w:val="22"/>
          <w:szCs w:val="22"/>
        </w:rPr>
        <w:t xml:space="preserve">Electrical cabinets shall be identified with at least: </w:t>
      </w:r>
    </w:p>
    <w:p w14:paraId="5607A231" w14:textId="77777777" w:rsidR="00792214" w:rsidRPr="003B0F05" w:rsidRDefault="00792214">
      <w:pPr>
        <w:autoSpaceDE w:val="0"/>
        <w:autoSpaceDN w:val="0"/>
        <w:adjustRightInd w:val="0"/>
        <w:ind w:left="2160" w:hanging="720"/>
        <w:rPr>
          <w:rFonts w:asciiTheme="majorBidi" w:hAnsiTheme="majorBidi" w:cstheme="majorBidi"/>
          <w:color w:val="000000"/>
          <w:sz w:val="22"/>
          <w:szCs w:val="22"/>
          <w:lang w:bidi="he-IL"/>
        </w:rPr>
      </w:pPr>
      <w:r w:rsidRPr="003B0F05">
        <w:rPr>
          <w:rFonts w:asciiTheme="majorBidi" w:hAnsiTheme="majorBidi" w:cstheme="majorBidi"/>
          <w:color w:val="000000"/>
          <w:sz w:val="22"/>
          <w:szCs w:val="22"/>
          <w:lang w:bidi="he-IL"/>
        </w:rPr>
        <w:t xml:space="preserve">• Voltage, type of power, power source (including as appropriate Circuit No); </w:t>
      </w:r>
    </w:p>
    <w:p w14:paraId="7DE60857" w14:textId="77777777" w:rsidR="00792214" w:rsidRPr="003B0F05" w:rsidRDefault="00792214">
      <w:pPr>
        <w:autoSpaceDE w:val="0"/>
        <w:autoSpaceDN w:val="0"/>
        <w:adjustRightInd w:val="0"/>
        <w:ind w:left="2160" w:hanging="720"/>
        <w:rPr>
          <w:rFonts w:asciiTheme="majorBidi" w:hAnsiTheme="majorBidi" w:cstheme="majorBidi"/>
          <w:color w:val="000000"/>
          <w:sz w:val="22"/>
          <w:szCs w:val="22"/>
          <w:lang w:bidi="he-IL"/>
        </w:rPr>
      </w:pPr>
      <w:r w:rsidRPr="003B0F05">
        <w:rPr>
          <w:rFonts w:asciiTheme="majorBidi" w:hAnsiTheme="majorBidi" w:cstheme="majorBidi"/>
          <w:color w:val="000000"/>
          <w:sz w:val="22"/>
          <w:szCs w:val="22"/>
          <w:lang w:bidi="he-IL"/>
        </w:rPr>
        <w:t xml:space="preserve">• Purpose of the cabinet; and </w:t>
      </w:r>
    </w:p>
    <w:p w14:paraId="645EE5AD" w14:textId="5661A641" w:rsidR="006A0834" w:rsidRDefault="00792214">
      <w:pPr>
        <w:autoSpaceDE w:val="0"/>
        <w:autoSpaceDN w:val="0"/>
        <w:adjustRightInd w:val="0"/>
        <w:spacing w:after="240"/>
        <w:ind w:left="2160" w:hanging="720"/>
        <w:rPr>
          <w:rFonts w:asciiTheme="majorBidi" w:hAnsiTheme="majorBidi" w:cstheme="majorBidi"/>
          <w:color w:val="000000"/>
          <w:sz w:val="22"/>
          <w:szCs w:val="22"/>
          <w:lang w:bidi="he-IL"/>
        </w:rPr>
      </w:pPr>
      <w:r w:rsidRPr="00DE1237">
        <w:rPr>
          <w:rFonts w:asciiTheme="majorBidi" w:hAnsiTheme="majorBidi" w:cstheme="majorBidi"/>
          <w:color w:val="000000"/>
          <w:sz w:val="22"/>
          <w:szCs w:val="22"/>
          <w:lang w:bidi="he-IL"/>
        </w:rPr>
        <w:t>• Name of the cabinet as shown on the drawings</w:t>
      </w:r>
      <w:r w:rsidR="006A0834">
        <w:rPr>
          <w:rFonts w:asciiTheme="majorBidi" w:hAnsiTheme="majorBidi" w:cstheme="majorBidi"/>
          <w:color w:val="000000"/>
          <w:sz w:val="22"/>
          <w:szCs w:val="22"/>
          <w:lang w:bidi="he-IL"/>
        </w:rPr>
        <w:t>.</w:t>
      </w:r>
    </w:p>
    <w:p w14:paraId="754D9199" w14:textId="77777777" w:rsidR="00792214" w:rsidRPr="00DE1237" w:rsidRDefault="00792214" w:rsidP="00197B13">
      <w:pPr>
        <w:pStyle w:val="Header"/>
        <w:numPr>
          <w:ilvl w:val="0"/>
          <w:numId w:val="75"/>
        </w:numPr>
        <w:tabs>
          <w:tab w:val="clear" w:pos="4320"/>
          <w:tab w:val="clear" w:pos="8640"/>
          <w:tab w:val="left" w:pos="720"/>
        </w:tabs>
        <w:spacing w:after="60"/>
        <w:ind w:hanging="720"/>
        <w:jc w:val="both"/>
        <w:rPr>
          <w:rFonts w:asciiTheme="majorBidi" w:hAnsiTheme="majorBidi" w:cstheme="majorBidi"/>
          <w:b/>
          <w:bCs/>
          <w:sz w:val="22"/>
          <w:szCs w:val="22"/>
        </w:rPr>
      </w:pPr>
      <w:r w:rsidRPr="00DE1237">
        <w:rPr>
          <w:rFonts w:asciiTheme="majorBidi" w:hAnsiTheme="majorBidi" w:cstheme="majorBidi"/>
          <w:b/>
          <w:bCs/>
          <w:sz w:val="22"/>
          <w:szCs w:val="22"/>
        </w:rPr>
        <w:t xml:space="preserve">Communications / Security cabinets shall be identified with at least: </w:t>
      </w:r>
    </w:p>
    <w:p w14:paraId="3BD78CB3" w14:textId="77777777" w:rsidR="00792214" w:rsidRPr="00DE1237" w:rsidRDefault="00792214">
      <w:pPr>
        <w:autoSpaceDE w:val="0"/>
        <w:autoSpaceDN w:val="0"/>
        <w:adjustRightInd w:val="0"/>
        <w:ind w:left="2160" w:hanging="720"/>
        <w:rPr>
          <w:rFonts w:asciiTheme="majorBidi" w:hAnsiTheme="majorBidi" w:cstheme="majorBidi"/>
          <w:color w:val="000000"/>
          <w:sz w:val="22"/>
          <w:szCs w:val="22"/>
          <w:lang w:bidi="he-IL"/>
        </w:rPr>
      </w:pPr>
      <w:r w:rsidRPr="00DE1237">
        <w:rPr>
          <w:rFonts w:asciiTheme="majorBidi" w:hAnsiTheme="majorBidi" w:cstheme="majorBidi"/>
          <w:color w:val="000000"/>
          <w:lang w:bidi="he-IL"/>
        </w:rPr>
        <w:t xml:space="preserve">• </w:t>
      </w:r>
      <w:r w:rsidRPr="00DE1237">
        <w:rPr>
          <w:rFonts w:asciiTheme="majorBidi" w:hAnsiTheme="majorBidi" w:cstheme="majorBidi"/>
          <w:color w:val="000000"/>
          <w:sz w:val="22"/>
          <w:szCs w:val="22"/>
          <w:lang w:bidi="he-IL"/>
        </w:rPr>
        <w:t xml:space="preserve">Type of Application, Signal source (including as appropriate Circuit / Port No); </w:t>
      </w:r>
    </w:p>
    <w:p w14:paraId="573D7B14" w14:textId="77777777" w:rsidR="00792214" w:rsidRPr="00C47F72" w:rsidRDefault="00792214">
      <w:pPr>
        <w:autoSpaceDE w:val="0"/>
        <w:autoSpaceDN w:val="0"/>
        <w:adjustRightInd w:val="0"/>
        <w:ind w:left="2160" w:hanging="720"/>
        <w:rPr>
          <w:rFonts w:asciiTheme="majorBidi" w:hAnsiTheme="majorBidi" w:cstheme="majorBidi"/>
          <w:color w:val="000000"/>
          <w:sz w:val="22"/>
          <w:szCs w:val="22"/>
          <w:lang w:bidi="he-IL"/>
        </w:rPr>
      </w:pPr>
      <w:r w:rsidRPr="00C47F72">
        <w:rPr>
          <w:rFonts w:asciiTheme="majorBidi" w:hAnsiTheme="majorBidi" w:cstheme="majorBidi"/>
          <w:color w:val="000000"/>
          <w:lang w:bidi="he-IL"/>
        </w:rPr>
        <w:t xml:space="preserve">• </w:t>
      </w:r>
      <w:r w:rsidRPr="00C47F72">
        <w:rPr>
          <w:rFonts w:asciiTheme="majorBidi" w:hAnsiTheme="majorBidi" w:cstheme="majorBidi"/>
          <w:color w:val="000000"/>
          <w:sz w:val="22"/>
          <w:szCs w:val="22"/>
          <w:lang w:bidi="he-IL"/>
        </w:rPr>
        <w:t xml:space="preserve">Purpose of the cabinet; and </w:t>
      </w:r>
    </w:p>
    <w:p w14:paraId="279E1296" w14:textId="14D33854" w:rsidR="006A0834" w:rsidRDefault="00792214">
      <w:pPr>
        <w:autoSpaceDE w:val="0"/>
        <w:autoSpaceDN w:val="0"/>
        <w:adjustRightInd w:val="0"/>
        <w:spacing w:after="240"/>
        <w:ind w:left="2160" w:hanging="720"/>
        <w:rPr>
          <w:rFonts w:asciiTheme="majorBidi" w:hAnsiTheme="majorBidi" w:cstheme="majorBidi"/>
          <w:color w:val="000000"/>
          <w:sz w:val="22"/>
          <w:szCs w:val="22"/>
          <w:lang w:bidi="he-IL"/>
        </w:rPr>
      </w:pPr>
      <w:r w:rsidRPr="002D5691">
        <w:rPr>
          <w:rFonts w:asciiTheme="majorBidi" w:hAnsiTheme="majorBidi" w:cstheme="majorBidi"/>
          <w:color w:val="000000"/>
          <w:lang w:bidi="he-IL"/>
        </w:rPr>
        <w:t xml:space="preserve">• </w:t>
      </w:r>
      <w:r w:rsidRPr="00271525">
        <w:rPr>
          <w:rFonts w:asciiTheme="majorBidi" w:hAnsiTheme="majorBidi" w:cstheme="majorBidi"/>
          <w:color w:val="000000"/>
          <w:sz w:val="22"/>
          <w:szCs w:val="22"/>
          <w:lang w:bidi="he-IL"/>
        </w:rPr>
        <w:t>Name of the cabinet as shown on the drawings</w:t>
      </w:r>
      <w:r w:rsidR="006A0834">
        <w:rPr>
          <w:rFonts w:asciiTheme="majorBidi" w:hAnsiTheme="majorBidi" w:cstheme="majorBidi"/>
          <w:color w:val="000000"/>
          <w:sz w:val="22"/>
          <w:szCs w:val="22"/>
          <w:lang w:bidi="he-IL"/>
        </w:rPr>
        <w:t>.</w:t>
      </w:r>
    </w:p>
    <w:p w14:paraId="7436CD4B" w14:textId="77777777" w:rsidR="00792214" w:rsidRPr="00271525" w:rsidRDefault="00792214" w:rsidP="00197B13">
      <w:pPr>
        <w:pStyle w:val="Header"/>
        <w:numPr>
          <w:ilvl w:val="0"/>
          <w:numId w:val="75"/>
        </w:numPr>
        <w:tabs>
          <w:tab w:val="clear" w:pos="4320"/>
          <w:tab w:val="clear" w:pos="8640"/>
          <w:tab w:val="left" w:pos="720"/>
        </w:tabs>
        <w:spacing w:after="60"/>
        <w:ind w:hanging="720"/>
        <w:jc w:val="both"/>
        <w:rPr>
          <w:rFonts w:asciiTheme="majorBidi" w:hAnsiTheme="majorBidi" w:cstheme="majorBidi"/>
          <w:b/>
          <w:bCs/>
          <w:sz w:val="22"/>
          <w:szCs w:val="22"/>
        </w:rPr>
      </w:pPr>
      <w:r w:rsidRPr="00271525">
        <w:rPr>
          <w:rFonts w:asciiTheme="majorBidi" w:hAnsiTheme="majorBidi" w:cstheme="majorBidi"/>
          <w:b/>
          <w:bCs/>
          <w:sz w:val="22"/>
          <w:szCs w:val="22"/>
        </w:rPr>
        <w:t xml:space="preserve">Junction boxes shall be identified with at least: </w:t>
      </w:r>
    </w:p>
    <w:p w14:paraId="756EB2B3" w14:textId="5FCC6BAD" w:rsidR="00792214" w:rsidRPr="00271525" w:rsidRDefault="00792214">
      <w:pPr>
        <w:autoSpaceDE w:val="0"/>
        <w:autoSpaceDN w:val="0"/>
        <w:adjustRightInd w:val="0"/>
        <w:ind w:left="2160" w:hanging="720"/>
        <w:rPr>
          <w:rFonts w:asciiTheme="majorBidi" w:hAnsiTheme="majorBidi" w:cstheme="majorBidi"/>
          <w:color w:val="000000"/>
          <w:sz w:val="22"/>
          <w:szCs w:val="22"/>
          <w:lang w:bidi="he-IL"/>
        </w:rPr>
      </w:pPr>
      <w:r w:rsidRPr="00271525">
        <w:rPr>
          <w:rFonts w:asciiTheme="majorBidi" w:hAnsiTheme="majorBidi" w:cstheme="majorBidi"/>
          <w:color w:val="000000"/>
          <w:sz w:val="22"/>
          <w:szCs w:val="22"/>
          <w:lang w:bidi="he-IL"/>
        </w:rPr>
        <w:t xml:space="preserve">• Nature of enclosure content, </w:t>
      </w:r>
      <w:r w:rsidR="00473EF1" w:rsidRPr="00271525">
        <w:rPr>
          <w:rFonts w:asciiTheme="majorBidi" w:hAnsiTheme="majorBidi" w:cstheme="majorBidi"/>
          <w:color w:val="000000"/>
          <w:sz w:val="22"/>
          <w:szCs w:val="22"/>
          <w:lang w:bidi="he-IL"/>
        </w:rPr>
        <w:t>e.g.,</w:t>
      </w:r>
      <w:r w:rsidRPr="00271525">
        <w:rPr>
          <w:rFonts w:asciiTheme="majorBidi" w:hAnsiTheme="majorBidi" w:cstheme="majorBidi"/>
          <w:color w:val="000000"/>
          <w:sz w:val="22"/>
          <w:szCs w:val="22"/>
          <w:lang w:bidi="he-IL"/>
        </w:rPr>
        <w:t xml:space="preserve"> Data, CCTV, Power, etc</w:t>
      </w:r>
    </w:p>
    <w:p w14:paraId="32CA71FE" w14:textId="77777777" w:rsidR="00792214" w:rsidRPr="002A5809" w:rsidRDefault="00792214">
      <w:pPr>
        <w:autoSpaceDE w:val="0"/>
        <w:autoSpaceDN w:val="0"/>
        <w:adjustRightInd w:val="0"/>
        <w:ind w:left="1584" w:hanging="144"/>
        <w:rPr>
          <w:rFonts w:asciiTheme="majorBidi" w:hAnsiTheme="majorBidi" w:cstheme="majorBidi"/>
          <w:color w:val="000000"/>
          <w:sz w:val="22"/>
          <w:szCs w:val="22"/>
          <w:lang w:bidi="he-IL"/>
        </w:rPr>
      </w:pPr>
      <w:r w:rsidRPr="002A5809">
        <w:rPr>
          <w:rFonts w:asciiTheme="majorBidi" w:hAnsiTheme="majorBidi" w:cstheme="majorBidi"/>
          <w:color w:val="000000"/>
          <w:sz w:val="22"/>
          <w:szCs w:val="22"/>
          <w:lang w:bidi="he-IL"/>
        </w:rPr>
        <w:t xml:space="preserve">• If appropriate, Voltage, type of power, power source (including as appropriate Circuit No); </w:t>
      </w:r>
    </w:p>
    <w:p w14:paraId="1B83E595" w14:textId="77777777" w:rsidR="00792214" w:rsidRPr="002A5809" w:rsidRDefault="00792214">
      <w:pPr>
        <w:autoSpaceDE w:val="0"/>
        <w:autoSpaceDN w:val="0"/>
        <w:adjustRightInd w:val="0"/>
        <w:ind w:left="2160" w:hanging="720"/>
        <w:rPr>
          <w:rFonts w:asciiTheme="majorBidi" w:hAnsiTheme="majorBidi" w:cstheme="majorBidi"/>
          <w:color w:val="000000"/>
          <w:sz w:val="22"/>
          <w:szCs w:val="22"/>
          <w:lang w:bidi="he-IL"/>
        </w:rPr>
      </w:pPr>
      <w:r w:rsidRPr="002A5809">
        <w:rPr>
          <w:rFonts w:asciiTheme="majorBidi" w:hAnsiTheme="majorBidi" w:cstheme="majorBidi"/>
          <w:color w:val="000000"/>
          <w:sz w:val="22"/>
          <w:szCs w:val="22"/>
          <w:lang w:bidi="he-IL"/>
        </w:rPr>
        <w:t xml:space="preserve">• Purpose of the cabinet; and </w:t>
      </w:r>
    </w:p>
    <w:p w14:paraId="763BDE2E" w14:textId="46A0DC5C" w:rsidR="006A0834" w:rsidRDefault="00792214">
      <w:pPr>
        <w:autoSpaceDE w:val="0"/>
        <w:autoSpaceDN w:val="0"/>
        <w:adjustRightInd w:val="0"/>
        <w:spacing w:after="240"/>
        <w:ind w:left="2160" w:hanging="720"/>
        <w:rPr>
          <w:rFonts w:asciiTheme="majorBidi" w:hAnsiTheme="majorBidi" w:cstheme="majorBidi"/>
          <w:color w:val="000000"/>
          <w:sz w:val="22"/>
          <w:szCs w:val="22"/>
          <w:lang w:bidi="he-IL"/>
        </w:rPr>
      </w:pPr>
      <w:r w:rsidRPr="002A5809">
        <w:rPr>
          <w:rFonts w:asciiTheme="majorBidi" w:hAnsiTheme="majorBidi" w:cstheme="majorBidi"/>
          <w:color w:val="000000"/>
          <w:sz w:val="22"/>
          <w:szCs w:val="22"/>
          <w:lang w:bidi="he-IL"/>
        </w:rPr>
        <w:t>• Name of the cabinet as shown on the drawings</w:t>
      </w:r>
      <w:r w:rsidR="006A0834">
        <w:rPr>
          <w:rFonts w:asciiTheme="majorBidi" w:hAnsiTheme="majorBidi" w:cstheme="majorBidi"/>
          <w:color w:val="000000"/>
          <w:sz w:val="22"/>
          <w:szCs w:val="22"/>
          <w:lang w:bidi="he-IL"/>
        </w:rPr>
        <w:t>.</w:t>
      </w:r>
    </w:p>
    <w:p w14:paraId="71C774CF" w14:textId="41C3199E" w:rsidR="006A0834" w:rsidRDefault="00792214" w:rsidP="00197B13">
      <w:pPr>
        <w:pStyle w:val="Header"/>
        <w:numPr>
          <w:ilvl w:val="0"/>
          <w:numId w:val="75"/>
        </w:numPr>
        <w:tabs>
          <w:tab w:val="clear" w:pos="4320"/>
          <w:tab w:val="clear" w:pos="8640"/>
          <w:tab w:val="left" w:pos="720"/>
        </w:tabs>
        <w:spacing w:after="240"/>
        <w:ind w:hanging="720"/>
        <w:jc w:val="both"/>
        <w:rPr>
          <w:rFonts w:asciiTheme="majorBidi" w:hAnsiTheme="majorBidi" w:cstheme="majorBidi"/>
          <w:sz w:val="22"/>
          <w:szCs w:val="22"/>
        </w:rPr>
      </w:pPr>
      <w:r w:rsidRPr="008D5726">
        <w:rPr>
          <w:rFonts w:asciiTheme="majorBidi" w:hAnsiTheme="majorBidi" w:cstheme="majorBidi"/>
          <w:sz w:val="22"/>
          <w:szCs w:val="22"/>
        </w:rPr>
        <w:t>The Contractor shall label all enclosures containing security equipment indicating the nodes installed within</w:t>
      </w:r>
      <w:r w:rsidR="006A0834">
        <w:rPr>
          <w:rFonts w:asciiTheme="majorBidi" w:hAnsiTheme="majorBidi" w:cstheme="majorBidi"/>
          <w:sz w:val="22"/>
          <w:szCs w:val="22"/>
        </w:rPr>
        <w:t>.</w:t>
      </w:r>
    </w:p>
    <w:p w14:paraId="7DF567B7" w14:textId="77777777" w:rsidR="00792214" w:rsidRPr="00F705D1" w:rsidRDefault="00792214" w:rsidP="00197B13">
      <w:pPr>
        <w:pStyle w:val="Header"/>
        <w:numPr>
          <w:ilvl w:val="0"/>
          <w:numId w:val="75"/>
        </w:numPr>
        <w:tabs>
          <w:tab w:val="clear" w:pos="4320"/>
          <w:tab w:val="clear" w:pos="8640"/>
          <w:tab w:val="left" w:pos="720"/>
        </w:tabs>
        <w:spacing w:after="240"/>
        <w:ind w:hanging="720"/>
        <w:jc w:val="both"/>
        <w:rPr>
          <w:rFonts w:asciiTheme="majorBidi" w:hAnsiTheme="majorBidi" w:cstheme="majorBidi"/>
          <w:sz w:val="22"/>
          <w:szCs w:val="22"/>
        </w:rPr>
      </w:pPr>
      <w:r w:rsidRPr="008D5726">
        <w:rPr>
          <w:rFonts w:asciiTheme="majorBidi" w:hAnsiTheme="majorBidi" w:cstheme="majorBidi"/>
          <w:sz w:val="22"/>
          <w:szCs w:val="22"/>
        </w:rPr>
        <w:t>All Networked equipment is to be labelled with corresponding IP information.</w:t>
      </w:r>
    </w:p>
    <w:p w14:paraId="4A98DC08" w14:textId="77777777" w:rsidR="00792214" w:rsidRPr="007B7129" w:rsidRDefault="00792214" w:rsidP="00197B13">
      <w:pPr>
        <w:pStyle w:val="Header"/>
        <w:numPr>
          <w:ilvl w:val="0"/>
          <w:numId w:val="175"/>
        </w:numPr>
        <w:spacing w:after="240"/>
        <w:ind w:left="806" w:hanging="360"/>
        <w:jc w:val="both"/>
        <w:rPr>
          <w:b/>
          <w:bCs/>
          <w:sz w:val="22"/>
          <w:szCs w:val="22"/>
        </w:rPr>
      </w:pPr>
      <w:r w:rsidRPr="007B7129">
        <w:rPr>
          <w:b/>
          <w:bCs/>
          <w:sz w:val="22"/>
          <w:szCs w:val="22"/>
        </w:rPr>
        <w:t>Conduits</w:t>
      </w:r>
    </w:p>
    <w:p w14:paraId="653DEA5B" w14:textId="14BA72A1" w:rsidR="00792214" w:rsidRPr="00657FA0" w:rsidRDefault="00792214" w:rsidP="00197B13">
      <w:pPr>
        <w:pStyle w:val="Header"/>
        <w:numPr>
          <w:ilvl w:val="0"/>
          <w:numId w:val="70"/>
        </w:numPr>
        <w:tabs>
          <w:tab w:val="clear" w:pos="4320"/>
          <w:tab w:val="clear" w:pos="8640"/>
          <w:tab w:val="left" w:pos="720"/>
        </w:tabs>
        <w:spacing w:after="240"/>
        <w:ind w:hanging="720"/>
        <w:jc w:val="both"/>
        <w:rPr>
          <w:rFonts w:asciiTheme="majorBidi" w:hAnsiTheme="majorBidi" w:cstheme="majorBidi"/>
          <w:sz w:val="22"/>
          <w:szCs w:val="22"/>
        </w:rPr>
      </w:pPr>
      <w:r w:rsidRPr="00F705D1">
        <w:rPr>
          <w:rFonts w:asciiTheme="majorBidi" w:hAnsiTheme="majorBidi" w:cstheme="majorBidi"/>
          <w:sz w:val="22"/>
          <w:szCs w:val="22"/>
        </w:rPr>
        <w:t>The following information is repeated here for the sake of convenience and also appears in Appendix Q</w:t>
      </w:r>
      <w:r w:rsidR="00F06F57">
        <w:rPr>
          <w:rFonts w:asciiTheme="majorBidi" w:hAnsiTheme="majorBidi" w:cstheme="majorBidi"/>
          <w:sz w:val="22"/>
          <w:szCs w:val="22"/>
        </w:rPr>
        <w:t>: Conduits, Fittings and Accessories.</w:t>
      </w:r>
    </w:p>
    <w:p w14:paraId="1354A1E4" w14:textId="7A3C3D11" w:rsidR="00792214" w:rsidRPr="00657FA0" w:rsidRDefault="00792214" w:rsidP="00197B13">
      <w:pPr>
        <w:pStyle w:val="Header"/>
        <w:numPr>
          <w:ilvl w:val="0"/>
          <w:numId w:val="70"/>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 xml:space="preserve">York Region </w:t>
      </w:r>
      <w:r w:rsidR="007B7129">
        <w:rPr>
          <w:rFonts w:asciiTheme="majorBidi" w:hAnsiTheme="majorBidi" w:cstheme="majorBidi"/>
          <w:sz w:val="22"/>
          <w:szCs w:val="22"/>
        </w:rPr>
        <w:t xml:space="preserve">uses </w:t>
      </w:r>
      <w:r w:rsidRPr="00657FA0">
        <w:rPr>
          <w:rFonts w:asciiTheme="majorBidi" w:hAnsiTheme="majorBidi" w:cstheme="majorBidi"/>
          <w:sz w:val="22"/>
          <w:szCs w:val="22"/>
        </w:rPr>
        <w:t>the following Conduit colours:</w:t>
      </w:r>
    </w:p>
    <w:tbl>
      <w:tblPr>
        <w:tblStyle w:val="IBIGreen"/>
        <w:tblW w:w="0" w:type="auto"/>
        <w:tblInd w:w="1442" w:type="dxa"/>
        <w:tblLook w:val="04A0" w:firstRow="1" w:lastRow="0" w:firstColumn="1" w:lastColumn="0" w:noHBand="0" w:noVBand="1"/>
      </w:tblPr>
      <w:tblGrid>
        <w:gridCol w:w="1543"/>
        <w:gridCol w:w="3310"/>
        <w:gridCol w:w="2700"/>
      </w:tblGrid>
      <w:tr w:rsidR="00792214" w:rsidRPr="00657FA0" w14:paraId="5E8753CA" w14:textId="77777777" w:rsidTr="0022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0D372D5" w14:textId="77777777" w:rsidR="00792214" w:rsidRPr="00657FA0" w:rsidRDefault="00792214">
            <w:pPr>
              <w:pStyle w:val="01111"/>
              <w:keepNext/>
              <w:keepLines/>
              <w:tabs>
                <w:tab w:val="clear" w:pos="2880"/>
              </w:tabs>
              <w:ind w:left="0" w:firstLine="0"/>
              <w:rPr>
                <w:rFonts w:asciiTheme="majorBidi" w:hAnsiTheme="majorBidi" w:cstheme="majorBidi"/>
                <w:sz w:val="20"/>
              </w:rPr>
            </w:pPr>
            <w:r w:rsidRPr="00657FA0">
              <w:rPr>
                <w:rFonts w:asciiTheme="majorBidi" w:hAnsiTheme="majorBidi" w:cstheme="majorBidi"/>
                <w:sz w:val="20"/>
              </w:rPr>
              <w:t>Category No.</w:t>
            </w:r>
          </w:p>
        </w:tc>
        <w:tc>
          <w:tcPr>
            <w:tcW w:w="3310" w:type="dxa"/>
          </w:tcPr>
          <w:p w14:paraId="3AE92866" w14:textId="77777777" w:rsidR="00792214" w:rsidRPr="00657FA0" w:rsidRDefault="00792214">
            <w:pPr>
              <w:pStyle w:val="01111"/>
              <w:keepNext/>
              <w:keepLines/>
              <w:tabs>
                <w:tab w:val="clear" w:pos="2880"/>
              </w:tabs>
              <w:ind w:left="0"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Voltage</w:t>
            </w:r>
          </w:p>
        </w:tc>
        <w:tc>
          <w:tcPr>
            <w:tcW w:w="2700" w:type="dxa"/>
          </w:tcPr>
          <w:p w14:paraId="1DBFB4C9" w14:textId="77777777" w:rsidR="00792214" w:rsidRPr="00657FA0" w:rsidRDefault="00792214">
            <w:pPr>
              <w:pStyle w:val="01111"/>
              <w:keepNext/>
              <w:keepLines/>
              <w:tabs>
                <w:tab w:val="clear" w:pos="2880"/>
              </w:tabs>
              <w:ind w:left="0"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Colour</w:t>
            </w:r>
          </w:p>
        </w:tc>
      </w:tr>
      <w:tr w:rsidR="00792214" w:rsidRPr="00657FA0" w14:paraId="4AADD6BC"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08A6653F" w14:textId="77777777" w:rsidR="00792214" w:rsidRPr="00657FA0" w:rsidRDefault="00792214" w:rsidP="00932578">
            <w:pPr>
              <w:pStyle w:val="0111"/>
              <w:keepNext/>
              <w:keepLines/>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.1</w:t>
            </w:r>
          </w:p>
        </w:tc>
        <w:tc>
          <w:tcPr>
            <w:tcW w:w="3310" w:type="dxa"/>
          </w:tcPr>
          <w:p w14:paraId="7286D4D6" w14:textId="77777777" w:rsidR="00792214" w:rsidRPr="00657FA0" w:rsidRDefault="00792214" w:rsidP="00932578">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High Voltage (in excess of 750 V):</w:t>
            </w:r>
          </w:p>
        </w:tc>
        <w:tc>
          <w:tcPr>
            <w:tcW w:w="2700" w:type="dxa"/>
          </w:tcPr>
          <w:p w14:paraId="39A0035D" w14:textId="77777777" w:rsidR="00792214" w:rsidRPr="00657FA0" w:rsidRDefault="00792214">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Brown</w:t>
            </w:r>
          </w:p>
        </w:tc>
      </w:tr>
      <w:tr w:rsidR="00792214" w:rsidRPr="00657FA0" w14:paraId="06BA049F"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0A13BCDF" w14:textId="77777777" w:rsidR="00792214" w:rsidRPr="00657FA0" w:rsidRDefault="00792214" w:rsidP="00932578">
            <w:pPr>
              <w:pStyle w:val="0111"/>
              <w:keepNext/>
              <w:keepLines/>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.2</w:t>
            </w:r>
          </w:p>
        </w:tc>
        <w:tc>
          <w:tcPr>
            <w:tcW w:w="3310" w:type="dxa"/>
          </w:tcPr>
          <w:p w14:paraId="324170EF" w14:textId="77777777" w:rsidR="00792214" w:rsidRPr="00657FA0" w:rsidRDefault="00792214" w:rsidP="00932578">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347/600 V:</w:t>
            </w:r>
          </w:p>
        </w:tc>
        <w:tc>
          <w:tcPr>
            <w:tcW w:w="2700" w:type="dxa"/>
          </w:tcPr>
          <w:p w14:paraId="139643F7" w14:textId="77777777" w:rsidR="00792214" w:rsidRPr="00657FA0" w:rsidRDefault="00792214">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Sand</w:t>
            </w:r>
          </w:p>
        </w:tc>
      </w:tr>
      <w:tr w:rsidR="00792214" w:rsidRPr="00657FA0" w14:paraId="02A58BBD"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294FE97B" w14:textId="77777777" w:rsidR="00792214" w:rsidRPr="00657FA0" w:rsidRDefault="00792214" w:rsidP="00932578">
            <w:pPr>
              <w:pStyle w:val="0111"/>
              <w:keepNext/>
              <w:keepLines/>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.3</w:t>
            </w:r>
          </w:p>
        </w:tc>
        <w:tc>
          <w:tcPr>
            <w:tcW w:w="3310" w:type="dxa"/>
          </w:tcPr>
          <w:p w14:paraId="79BCE37B" w14:textId="77777777" w:rsidR="00792214" w:rsidRPr="00657FA0" w:rsidRDefault="00792214" w:rsidP="00932578">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120/208 V:</w:t>
            </w:r>
          </w:p>
        </w:tc>
        <w:tc>
          <w:tcPr>
            <w:tcW w:w="2700" w:type="dxa"/>
          </w:tcPr>
          <w:p w14:paraId="5E6FD0AE" w14:textId="77777777" w:rsidR="00792214" w:rsidRPr="00657FA0" w:rsidRDefault="00792214">
            <w:pPr>
              <w:pStyle w:val="0111"/>
              <w:keepNext/>
              <w:keepLines/>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Grey</w:t>
            </w:r>
          </w:p>
        </w:tc>
      </w:tr>
      <w:tr w:rsidR="00792214" w:rsidRPr="00657FA0" w14:paraId="5576FDEE"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3EE940C" w14:textId="77777777" w:rsidR="00792214" w:rsidRPr="00657FA0" w:rsidRDefault="00792214" w:rsidP="00932578">
            <w:pPr>
              <w:pStyle w:val="0111"/>
              <w:keepNext/>
              <w:keepLines/>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.4</w:t>
            </w:r>
          </w:p>
        </w:tc>
        <w:tc>
          <w:tcPr>
            <w:tcW w:w="3310" w:type="dxa"/>
          </w:tcPr>
          <w:p w14:paraId="12B267A8" w14:textId="77777777" w:rsidR="00792214" w:rsidRPr="00657FA0" w:rsidRDefault="00792214" w:rsidP="00932578">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Emergency Power:</w:t>
            </w:r>
          </w:p>
        </w:tc>
        <w:tc>
          <w:tcPr>
            <w:tcW w:w="2700" w:type="dxa"/>
          </w:tcPr>
          <w:p w14:paraId="613F5399" w14:textId="77777777" w:rsidR="00792214" w:rsidRPr="00657FA0" w:rsidRDefault="00792214">
            <w:pPr>
              <w:pStyle w:val="0111"/>
              <w:keepNext/>
              <w:keepLines/>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Associated Voltage Colour</w:t>
            </w:r>
          </w:p>
        </w:tc>
      </w:tr>
      <w:tr w:rsidR="00792214" w:rsidRPr="00657FA0" w14:paraId="3FE88E41"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50F87C23"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.5</w:t>
            </w:r>
          </w:p>
        </w:tc>
        <w:tc>
          <w:tcPr>
            <w:tcW w:w="3310" w:type="dxa"/>
          </w:tcPr>
          <w:p w14:paraId="67BF1B09" w14:textId="1CBCFDE1" w:rsidR="00792214" w:rsidRPr="00657FA0"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Fire Alarm &amp; Fire</w:t>
            </w:r>
            <w:r w:rsidR="007B7129">
              <w:rPr>
                <w:rFonts w:asciiTheme="majorBidi" w:hAnsiTheme="majorBidi" w:cstheme="majorBidi"/>
                <w:sz w:val="20"/>
              </w:rPr>
              <w:t xml:space="preserve"> </w:t>
            </w:r>
            <w:r w:rsidRPr="00657FA0">
              <w:rPr>
                <w:rFonts w:asciiTheme="majorBidi" w:hAnsiTheme="majorBidi" w:cstheme="majorBidi"/>
                <w:sz w:val="20"/>
              </w:rPr>
              <w:t>phone:</w:t>
            </w:r>
          </w:p>
        </w:tc>
        <w:tc>
          <w:tcPr>
            <w:tcW w:w="2700" w:type="dxa"/>
          </w:tcPr>
          <w:p w14:paraId="297D1DAF" w14:textId="77777777" w:rsidR="00792214" w:rsidRPr="00657FA0" w:rsidRDefault="00792214">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Red</w:t>
            </w:r>
          </w:p>
        </w:tc>
      </w:tr>
      <w:tr w:rsidR="00792214" w:rsidRPr="00657FA0" w14:paraId="31ABA67F"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57A6189F"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.6</w:t>
            </w:r>
          </w:p>
        </w:tc>
        <w:tc>
          <w:tcPr>
            <w:tcW w:w="3310" w:type="dxa"/>
          </w:tcPr>
          <w:p w14:paraId="1A0B70C5" w14:textId="77777777" w:rsidR="00792214" w:rsidRPr="00657FA0"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Security/Intrusion/Surveillance:</w:t>
            </w:r>
          </w:p>
        </w:tc>
        <w:tc>
          <w:tcPr>
            <w:tcW w:w="2700" w:type="dxa"/>
          </w:tcPr>
          <w:p w14:paraId="43F1E359" w14:textId="77777777" w:rsidR="00792214" w:rsidRPr="00657FA0" w:rsidRDefault="00792214">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Green</w:t>
            </w:r>
          </w:p>
        </w:tc>
      </w:tr>
      <w:tr w:rsidR="00792214" w:rsidRPr="00657FA0" w14:paraId="1D92EB4D"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211F35D3"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.7</w:t>
            </w:r>
          </w:p>
        </w:tc>
        <w:tc>
          <w:tcPr>
            <w:tcW w:w="3310" w:type="dxa"/>
          </w:tcPr>
          <w:p w14:paraId="45609168" w14:textId="77777777" w:rsidR="00792214" w:rsidRPr="00657FA0"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Low Voltage Switching:</w:t>
            </w:r>
          </w:p>
        </w:tc>
        <w:tc>
          <w:tcPr>
            <w:tcW w:w="2700" w:type="dxa"/>
          </w:tcPr>
          <w:p w14:paraId="24B70DA3" w14:textId="77777777" w:rsidR="00792214" w:rsidRPr="00657FA0" w:rsidRDefault="00792214">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Black</w:t>
            </w:r>
          </w:p>
        </w:tc>
      </w:tr>
      <w:tr w:rsidR="00792214" w:rsidRPr="00657FA0" w14:paraId="1713F2EB"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859AE95"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.8</w:t>
            </w:r>
          </w:p>
        </w:tc>
        <w:tc>
          <w:tcPr>
            <w:tcW w:w="3310" w:type="dxa"/>
          </w:tcPr>
          <w:p w14:paraId="138B5A28" w14:textId="77777777" w:rsidR="00792214" w:rsidRPr="00657FA0"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Annunciator Cabinets:</w:t>
            </w:r>
          </w:p>
        </w:tc>
        <w:tc>
          <w:tcPr>
            <w:tcW w:w="2700" w:type="dxa"/>
          </w:tcPr>
          <w:p w14:paraId="640E63B5" w14:textId="77777777" w:rsidR="00792214" w:rsidRPr="00657FA0" w:rsidRDefault="00792214">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Black</w:t>
            </w:r>
          </w:p>
        </w:tc>
      </w:tr>
      <w:tr w:rsidR="00792214" w:rsidRPr="00657FA0" w14:paraId="69E2F73B"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735AE4E1"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.9</w:t>
            </w:r>
          </w:p>
        </w:tc>
        <w:tc>
          <w:tcPr>
            <w:tcW w:w="3310" w:type="dxa"/>
          </w:tcPr>
          <w:p w14:paraId="010B7ED5" w14:textId="77777777" w:rsidR="00792214" w:rsidRPr="00657FA0"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Data/Telephone Cabinets:</w:t>
            </w:r>
          </w:p>
        </w:tc>
        <w:tc>
          <w:tcPr>
            <w:tcW w:w="2700" w:type="dxa"/>
          </w:tcPr>
          <w:p w14:paraId="310D64DB" w14:textId="77777777" w:rsidR="00792214" w:rsidRPr="00657FA0" w:rsidRDefault="00792214">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Blue</w:t>
            </w:r>
          </w:p>
        </w:tc>
      </w:tr>
      <w:tr w:rsidR="00792214" w:rsidRPr="00657FA0" w14:paraId="361273D2" w14:textId="77777777" w:rsidTr="002205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43337753"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.10</w:t>
            </w:r>
          </w:p>
        </w:tc>
        <w:tc>
          <w:tcPr>
            <w:tcW w:w="3310" w:type="dxa"/>
          </w:tcPr>
          <w:p w14:paraId="28758811" w14:textId="77777777" w:rsidR="00792214" w:rsidRPr="00657FA0"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Telephone Backboards:</w:t>
            </w:r>
          </w:p>
        </w:tc>
        <w:tc>
          <w:tcPr>
            <w:tcW w:w="2700" w:type="dxa"/>
          </w:tcPr>
          <w:p w14:paraId="3FF1B0A5" w14:textId="77777777" w:rsidR="00792214" w:rsidRPr="00657FA0" w:rsidRDefault="00792214">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Grey</w:t>
            </w:r>
          </w:p>
        </w:tc>
      </w:tr>
      <w:tr w:rsidR="00792214" w:rsidRPr="00657FA0" w14:paraId="51A42B75" w14:textId="77777777" w:rsidTr="0022055D">
        <w:tc>
          <w:tcPr>
            <w:cnfStyle w:val="001000000000" w:firstRow="0" w:lastRow="0" w:firstColumn="1" w:lastColumn="0" w:oddVBand="0" w:evenVBand="0" w:oddHBand="0" w:evenHBand="0" w:firstRowFirstColumn="0" w:firstRowLastColumn="0" w:lastRowFirstColumn="0" w:lastRowLastColumn="0"/>
            <w:tcW w:w="1543" w:type="dxa"/>
          </w:tcPr>
          <w:p w14:paraId="7CF21CDF"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.11</w:t>
            </w:r>
          </w:p>
        </w:tc>
        <w:tc>
          <w:tcPr>
            <w:tcW w:w="3310" w:type="dxa"/>
          </w:tcPr>
          <w:p w14:paraId="6F4A9231" w14:textId="77777777" w:rsidR="00792214" w:rsidRPr="00657FA0" w:rsidRDefault="00792214" w:rsidP="00932578">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Television:</w:t>
            </w:r>
          </w:p>
        </w:tc>
        <w:tc>
          <w:tcPr>
            <w:tcW w:w="2700" w:type="dxa"/>
          </w:tcPr>
          <w:p w14:paraId="1AD75352" w14:textId="77777777" w:rsidR="00792214" w:rsidRPr="00657FA0" w:rsidRDefault="00792214">
            <w:pPr>
              <w:pStyle w:val="0111"/>
              <w:tabs>
                <w:tab w:val="clear" w:pos="2160"/>
              </w:tabs>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White</w:t>
            </w:r>
          </w:p>
        </w:tc>
      </w:tr>
      <w:tr w:rsidR="00792214" w:rsidRPr="00657FA0" w14:paraId="58BE09A3" w14:textId="77777777" w:rsidTr="0022055D">
        <w:trPr>
          <w:cnfStyle w:val="000000010000" w:firstRow="0" w:lastRow="0" w:firstColumn="0" w:lastColumn="0" w:oddVBand="0" w:evenVBand="0" w:oddHBand="0" w:evenHBand="1"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543" w:type="dxa"/>
          </w:tcPr>
          <w:p w14:paraId="222409F6" w14:textId="77777777" w:rsidR="00792214" w:rsidRPr="00657FA0" w:rsidRDefault="00792214" w:rsidP="00932578">
            <w:pPr>
              <w:pStyle w:val="0111"/>
              <w:tabs>
                <w:tab w:val="clear" w:pos="2160"/>
              </w:tabs>
              <w:ind w:left="0" w:firstLine="0"/>
              <w:jc w:val="center"/>
              <w:rPr>
                <w:rFonts w:asciiTheme="majorBidi" w:hAnsiTheme="majorBidi" w:cstheme="majorBidi"/>
                <w:sz w:val="20"/>
              </w:rPr>
            </w:pPr>
            <w:r w:rsidRPr="00657FA0">
              <w:rPr>
                <w:rFonts w:asciiTheme="majorBidi" w:hAnsiTheme="majorBidi" w:cstheme="majorBidi"/>
                <w:sz w:val="20"/>
              </w:rPr>
              <w:t>.12</w:t>
            </w:r>
          </w:p>
        </w:tc>
        <w:tc>
          <w:tcPr>
            <w:tcW w:w="3310" w:type="dxa"/>
          </w:tcPr>
          <w:p w14:paraId="5B9EEFC4" w14:textId="77777777" w:rsidR="00792214" w:rsidRPr="00657FA0" w:rsidRDefault="00792214" w:rsidP="00932578">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Public Address/Intercom:</w:t>
            </w:r>
          </w:p>
        </w:tc>
        <w:tc>
          <w:tcPr>
            <w:tcW w:w="2700" w:type="dxa"/>
          </w:tcPr>
          <w:p w14:paraId="7B612464" w14:textId="77777777" w:rsidR="00792214" w:rsidRPr="00657FA0" w:rsidRDefault="00792214">
            <w:pPr>
              <w:pStyle w:val="0111"/>
              <w:tabs>
                <w:tab w:val="clear" w:pos="2160"/>
              </w:tabs>
              <w:ind w:left="0" w:firstLine="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0"/>
              </w:rPr>
            </w:pPr>
            <w:r w:rsidRPr="00657FA0">
              <w:rPr>
                <w:rFonts w:asciiTheme="majorBidi" w:hAnsiTheme="majorBidi" w:cstheme="majorBidi"/>
                <w:sz w:val="20"/>
              </w:rPr>
              <w:t>Purple</w:t>
            </w:r>
          </w:p>
        </w:tc>
      </w:tr>
    </w:tbl>
    <w:p w14:paraId="0D848F0E" w14:textId="77777777" w:rsidR="00792214" w:rsidRPr="00657FA0" w:rsidRDefault="00792214" w:rsidP="00197B13">
      <w:pPr>
        <w:pStyle w:val="Header"/>
        <w:numPr>
          <w:ilvl w:val="0"/>
          <w:numId w:val="70"/>
        </w:numPr>
        <w:tabs>
          <w:tab w:val="clear" w:pos="4320"/>
          <w:tab w:val="clear" w:pos="8640"/>
          <w:tab w:val="left" w:pos="720"/>
        </w:tabs>
        <w:spacing w:before="240" w:after="240"/>
        <w:ind w:hanging="720"/>
        <w:jc w:val="both"/>
        <w:rPr>
          <w:rFonts w:asciiTheme="majorBidi" w:hAnsiTheme="majorBidi" w:cstheme="majorBidi"/>
          <w:sz w:val="22"/>
          <w:szCs w:val="22"/>
        </w:rPr>
      </w:pPr>
      <w:r w:rsidRPr="00657FA0">
        <w:rPr>
          <w:rFonts w:asciiTheme="majorBidi" w:hAnsiTheme="majorBidi" w:cstheme="majorBidi"/>
          <w:sz w:val="22"/>
          <w:szCs w:val="22"/>
        </w:rPr>
        <w:t>Cable Colours are not specified unless they are defined for a particular project.</w:t>
      </w:r>
    </w:p>
    <w:p w14:paraId="3170C196" w14:textId="77777777" w:rsidR="00792214" w:rsidRPr="00F06F57" w:rsidRDefault="00792214" w:rsidP="00197B13">
      <w:pPr>
        <w:pStyle w:val="Header"/>
        <w:numPr>
          <w:ilvl w:val="0"/>
          <w:numId w:val="175"/>
        </w:numPr>
        <w:spacing w:after="240"/>
        <w:ind w:left="806" w:hanging="360"/>
        <w:jc w:val="both"/>
        <w:rPr>
          <w:b/>
          <w:bCs/>
          <w:sz w:val="22"/>
          <w:szCs w:val="22"/>
        </w:rPr>
      </w:pPr>
      <w:r w:rsidRPr="00F06F57">
        <w:rPr>
          <w:b/>
          <w:bCs/>
          <w:sz w:val="22"/>
          <w:szCs w:val="22"/>
        </w:rPr>
        <w:t xml:space="preserve">Cables </w:t>
      </w:r>
    </w:p>
    <w:p w14:paraId="4DBF657E" w14:textId="74BA9471" w:rsidR="00792214" w:rsidRPr="00657FA0" w:rsidRDefault="00792214" w:rsidP="00197B13">
      <w:pPr>
        <w:pStyle w:val="Header"/>
        <w:numPr>
          <w:ilvl w:val="0"/>
          <w:numId w:val="76"/>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Each end of every cable including the grounding system shall be labelled</w:t>
      </w:r>
      <w:r w:rsidR="00C420F7">
        <w:rPr>
          <w:rFonts w:asciiTheme="majorBidi" w:hAnsiTheme="majorBidi" w:cstheme="majorBidi"/>
          <w:sz w:val="22"/>
          <w:szCs w:val="22"/>
        </w:rPr>
        <w:t xml:space="preserve">.  </w:t>
      </w:r>
      <w:r w:rsidRPr="00657FA0">
        <w:rPr>
          <w:rFonts w:asciiTheme="majorBidi" w:hAnsiTheme="majorBidi" w:cstheme="majorBidi"/>
          <w:sz w:val="22"/>
          <w:szCs w:val="22"/>
        </w:rPr>
        <w:t>Every cable shall also be identified at every pull box or other accessible location along the length of the run.</w:t>
      </w:r>
    </w:p>
    <w:p w14:paraId="42A56FFC" w14:textId="24484D19" w:rsidR="00792214" w:rsidRPr="00657FA0" w:rsidRDefault="00792214" w:rsidP="00197B13">
      <w:pPr>
        <w:pStyle w:val="Header"/>
        <w:numPr>
          <w:ilvl w:val="0"/>
          <w:numId w:val="76"/>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These labels shall be of the “wraparound” variety, and as for all other labels shall be machine-generated.</w:t>
      </w:r>
    </w:p>
    <w:p w14:paraId="5FC5EEE3" w14:textId="34DDAF48" w:rsidR="00792214" w:rsidRPr="00657FA0" w:rsidRDefault="00792214" w:rsidP="00197B13">
      <w:pPr>
        <w:pStyle w:val="Header"/>
        <w:numPr>
          <w:ilvl w:val="0"/>
          <w:numId w:val="76"/>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The labels shall be of suitable size to fit the cables to which they are applied i.e.</w:t>
      </w:r>
      <w:r w:rsidR="00F06F57">
        <w:rPr>
          <w:rFonts w:asciiTheme="majorBidi" w:hAnsiTheme="majorBidi" w:cstheme="majorBidi"/>
          <w:sz w:val="22"/>
          <w:szCs w:val="22"/>
        </w:rPr>
        <w:t>,</w:t>
      </w:r>
      <w:r w:rsidRPr="00657FA0">
        <w:rPr>
          <w:rFonts w:asciiTheme="majorBidi" w:hAnsiTheme="majorBidi" w:cstheme="majorBidi"/>
          <w:sz w:val="22"/>
          <w:szCs w:val="22"/>
        </w:rPr>
        <w:t xml:space="preserve"> there will generally be a requirement for multiple label sizes</w:t>
      </w:r>
      <w:r w:rsidR="00C420F7">
        <w:rPr>
          <w:rFonts w:asciiTheme="majorBidi" w:hAnsiTheme="majorBidi" w:cstheme="majorBidi"/>
          <w:sz w:val="22"/>
          <w:szCs w:val="22"/>
        </w:rPr>
        <w:t xml:space="preserve">.  </w:t>
      </w:r>
      <w:r w:rsidRPr="00657FA0">
        <w:rPr>
          <w:rFonts w:asciiTheme="majorBidi" w:hAnsiTheme="majorBidi" w:cstheme="majorBidi"/>
          <w:sz w:val="22"/>
          <w:szCs w:val="22"/>
        </w:rPr>
        <w:t>The labels shall be PANDUIT PLL-33-Y3-5 labels or approved equivalent.</w:t>
      </w:r>
    </w:p>
    <w:p w14:paraId="476A5A39" w14:textId="332E1B72" w:rsidR="00792214" w:rsidRPr="00657FA0" w:rsidRDefault="00792214" w:rsidP="00197B13">
      <w:pPr>
        <w:pStyle w:val="Header"/>
        <w:numPr>
          <w:ilvl w:val="0"/>
          <w:numId w:val="76"/>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The specific cable label types are designated based on diameters anticipated for a project</w:t>
      </w:r>
      <w:r w:rsidR="00C420F7">
        <w:rPr>
          <w:rFonts w:asciiTheme="majorBidi" w:hAnsiTheme="majorBidi" w:cstheme="majorBidi"/>
          <w:sz w:val="22"/>
          <w:szCs w:val="22"/>
        </w:rPr>
        <w:t xml:space="preserve">.  </w:t>
      </w:r>
      <w:r w:rsidRPr="00657FA0">
        <w:rPr>
          <w:rFonts w:asciiTheme="majorBidi" w:hAnsiTheme="majorBidi" w:cstheme="majorBidi"/>
          <w:sz w:val="22"/>
          <w:szCs w:val="22"/>
        </w:rPr>
        <w:t>It is recognised that some of the cable diameters may be changed during project execution and for this, or other reasons, the Contractor shall ensure that the overall requirement to ensure that the clear part of the cable label protects the printed part of the cable label is always satisfied</w:t>
      </w:r>
      <w:r w:rsidR="004F7917">
        <w:rPr>
          <w:rFonts w:asciiTheme="majorBidi" w:hAnsiTheme="majorBidi" w:cstheme="majorBidi"/>
          <w:sz w:val="22"/>
          <w:szCs w:val="22"/>
        </w:rPr>
        <w:t xml:space="preserve">.  </w:t>
      </w:r>
      <w:r w:rsidRPr="00657FA0">
        <w:rPr>
          <w:rFonts w:asciiTheme="majorBidi" w:hAnsiTheme="majorBidi" w:cstheme="majorBidi"/>
          <w:sz w:val="22"/>
          <w:szCs w:val="22"/>
        </w:rPr>
        <w:t>This specification may demand alternative cable labels which shall be from the PANDUIT PLL product line or approved equivalent.</w:t>
      </w:r>
    </w:p>
    <w:p w14:paraId="0BD90AD6" w14:textId="445ED79D" w:rsidR="006A0834" w:rsidRDefault="00792214" w:rsidP="00197B13">
      <w:pPr>
        <w:pStyle w:val="Header"/>
        <w:numPr>
          <w:ilvl w:val="0"/>
          <w:numId w:val="76"/>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The label shall be applied within 15 cm (6 ins) of the end of the cable and shall be located so that the cable may readily be identified</w:t>
      </w:r>
      <w:r w:rsidR="006A0834">
        <w:rPr>
          <w:rFonts w:asciiTheme="majorBidi" w:hAnsiTheme="majorBidi" w:cstheme="majorBidi"/>
          <w:sz w:val="22"/>
          <w:szCs w:val="22"/>
        </w:rPr>
        <w:t>.</w:t>
      </w:r>
    </w:p>
    <w:p w14:paraId="20815AEF" w14:textId="79641737" w:rsidR="006A0834" w:rsidRDefault="00792214" w:rsidP="00197B13">
      <w:pPr>
        <w:pStyle w:val="Header"/>
        <w:numPr>
          <w:ilvl w:val="0"/>
          <w:numId w:val="76"/>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The printing shall be at least 12-point Arial font or approved equivalent</w:t>
      </w:r>
      <w:r w:rsidR="006A0834">
        <w:rPr>
          <w:rFonts w:asciiTheme="majorBidi" w:hAnsiTheme="majorBidi" w:cstheme="majorBidi"/>
          <w:sz w:val="22"/>
          <w:szCs w:val="22"/>
        </w:rPr>
        <w:t>.</w:t>
      </w:r>
    </w:p>
    <w:p w14:paraId="75F49124" w14:textId="78341EF0" w:rsidR="00792214" w:rsidRPr="00657FA0" w:rsidRDefault="00792214" w:rsidP="00197B13">
      <w:pPr>
        <w:pStyle w:val="Header"/>
        <w:numPr>
          <w:ilvl w:val="0"/>
          <w:numId w:val="76"/>
        </w:numPr>
        <w:tabs>
          <w:tab w:val="clear" w:pos="4320"/>
          <w:tab w:val="clear" w:pos="8640"/>
          <w:tab w:val="left" w:pos="720"/>
        </w:tabs>
        <w:spacing w:after="120"/>
        <w:ind w:hanging="720"/>
        <w:jc w:val="both"/>
        <w:rPr>
          <w:rFonts w:asciiTheme="majorBidi" w:hAnsiTheme="majorBidi" w:cstheme="majorBidi"/>
          <w:sz w:val="22"/>
          <w:szCs w:val="22"/>
        </w:rPr>
      </w:pPr>
      <w:r w:rsidRPr="00657FA0">
        <w:rPr>
          <w:rFonts w:asciiTheme="majorBidi" w:hAnsiTheme="majorBidi" w:cstheme="majorBidi"/>
          <w:sz w:val="22"/>
          <w:szCs w:val="22"/>
        </w:rPr>
        <w:t>All labelling must be mechanically printed using a laser printer and follow the ANSI/EIA/TIA-606C guideline for colour codes</w:t>
      </w:r>
      <w:r w:rsidR="004F7917">
        <w:rPr>
          <w:rFonts w:asciiTheme="majorBidi" w:hAnsiTheme="majorBidi" w:cstheme="majorBidi"/>
          <w:sz w:val="22"/>
          <w:szCs w:val="22"/>
        </w:rPr>
        <w:t xml:space="preserve">.  </w:t>
      </w:r>
      <w:r w:rsidRPr="00657FA0">
        <w:rPr>
          <w:rFonts w:asciiTheme="majorBidi" w:hAnsiTheme="majorBidi" w:cstheme="majorBidi"/>
          <w:sz w:val="22"/>
          <w:szCs w:val="22"/>
        </w:rPr>
        <w:t>Hand written labels are not permitted</w:t>
      </w:r>
      <w:r w:rsidR="004F7917">
        <w:rPr>
          <w:rFonts w:asciiTheme="majorBidi" w:hAnsiTheme="majorBidi" w:cstheme="majorBidi"/>
          <w:sz w:val="22"/>
          <w:szCs w:val="22"/>
        </w:rPr>
        <w:t xml:space="preserve">.  </w:t>
      </w:r>
      <w:r w:rsidRPr="00657FA0">
        <w:rPr>
          <w:rFonts w:asciiTheme="majorBidi" w:hAnsiTheme="majorBidi" w:cstheme="majorBidi"/>
          <w:sz w:val="22"/>
          <w:szCs w:val="22"/>
        </w:rPr>
        <w:t>The following identifies the labelling convention.</w:t>
      </w:r>
    </w:p>
    <w:p w14:paraId="4270FA87" w14:textId="77777777" w:rsidR="00792214" w:rsidRPr="00F06F57" w:rsidRDefault="00792214" w:rsidP="00197B13">
      <w:pPr>
        <w:pStyle w:val="Header"/>
        <w:numPr>
          <w:ilvl w:val="0"/>
          <w:numId w:val="175"/>
        </w:numPr>
        <w:spacing w:after="120"/>
        <w:ind w:left="806" w:hanging="360"/>
        <w:jc w:val="both"/>
        <w:rPr>
          <w:b/>
          <w:bCs/>
          <w:sz w:val="22"/>
          <w:szCs w:val="22"/>
        </w:rPr>
      </w:pPr>
      <w:r w:rsidRPr="00F06F57">
        <w:rPr>
          <w:b/>
          <w:bCs/>
          <w:sz w:val="22"/>
          <w:szCs w:val="22"/>
        </w:rPr>
        <w:t xml:space="preserve">Cable Labelling Conventions </w:t>
      </w:r>
    </w:p>
    <w:p w14:paraId="0347EEFA" w14:textId="0293C9B0" w:rsidR="00792214" w:rsidRPr="00657FA0" w:rsidRDefault="00792214" w:rsidP="00197B13">
      <w:pPr>
        <w:pStyle w:val="Header"/>
        <w:keepNext/>
        <w:keepLines/>
        <w:numPr>
          <w:ilvl w:val="0"/>
          <w:numId w:val="71"/>
        </w:numPr>
        <w:tabs>
          <w:tab w:val="clear" w:pos="4320"/>
          <w:tab w:val="clear" w:pos="8640"/>
          <w:tab w:val="left" w:pos="720"/>
        </w:tabs>
        <w:spacing w:after="60"/>
        <w:ind w:hanging="720"/>
        <w:jc w:val="both"/>
        <w:rPr>
          <w:rFonts w:asciiTheme="majorBidi" w:hAnsiTheme="majorBidi" w:cstheme="majorBidi"/>
          <w:sz w:val="22"/>
          <w:szCs w:val="22"/>
        </w:rPr>
      </w:pPr>
      <w:r w:rsidRPr="00657FA0">
        <w:rPr>
          <w:rFonts w:asciiTheme="majorBidi" w:hAnsiTheme="majorBidi" w:cstheme="majorBidi"/>
          <w:sz w:val="22"/>
          <w:szCs w:val="22"/>
        </w:rPr>
        <w:t>The labelling of cables shall clearly identify the application of the cables</w:t>
      </w:r>
      <w:r w:rsidR="004F7917">
        <w:rPr>
          <w:rFonts w:asciiTheme="majorBidi" w:hAnsiTheme="majorBidi" w:cstheme="majorBidi"/>
          <w:sz w:val="22"/>
          <w:szCs w:val="22"/>
        </w:rPr>
        <w:t xml:space="preserve">.  </w:t>
      </w:r>
      <w:r w:rsidRPr="00657FA0">
        <w:rPr>
          <w:rFonts w:asciiTheme="majorBidi" w:hAnsiTheme="majorBidi" w:cstheme="majorBidi"/>
          <w:sz w:val="22"/>
          <w:szCs w:val="22"/>
        </w:rPr>
        <w:t xml:space="preserve">This convention requires that cables be identified as follows: </w:t>
      </w:r>
    </w:p>
    <w:p w14:paraId="79A7AFCE" w14:textId="77777777" w:rsidR="00792214" w:rsidRPr="00657FA0" w:rsidRDefault="00792214" w:rsidP="00AE18FB">
      <w:pPr>
        <w:pStyle w:val="Default"/>
        <w:keepNext/>
        <w:keepLines/>
        <w:ind w:left="1440"/>
        <w:jc w:val="both"/>
        <w:rPr>
          <w:rFonts w:asciiTheme="majorBidi" w:hAnsiTheme="majorBidi" w:cstheme="majorBidi"/>
          <w:sz w:val="20"/>
          <w:szCs w:val="20"/>
        </w:rPr>
      </w:pPr>
      <w:r w:rsidRPr="00657FA0">
        <w:rPr>
          <w:rFonts w:asciiTheme="majorBidi" w:hAnsiTheme="majorBidi" w:cstheme="majorBidi"/>
          <w:sz w:val="20"/>
          <w:szCs w:val="20"/>
        </w:rPr>
        <w:t xml:space="preserve">• C for communications; </w:t>
      </w:r>
    </w:p>
    <w:p w14:paraId="31105A84" w14:textId="77777777" w:rsidR="00792214" w:rsidRPr="00657FA0" w:rsidRDefault="00792214" w:rsidP="00AE18FB">
      <w:pPr>
        <w:pStyle w:val="Default"/>
        <w:keepNext/>
        <w:keepLines/>
        <w:ind w:left="1440"/>
        <w:jc w:val="both"/>
        <w:rPr>
          <w:rFonts w:asciiTheme="majorBidi" w:hAnsiTheme="majorBidi" w:cstheme="majorBidi"/>
          <w:sz w:val="20"/>
          <w:szCs w:val="20"/>
        </w:rPr>
      </w:pPr>
      <w:r w:rsidRPr="00657FA0">
        <w:rPr>
          <w:rFonts w:asciiTheme="majorBidi" w:hAnsiTheme="majorBidi" w:cstheme="majorBidi"/>
          <w:sz w:val="20"/>
          <w:szCs w:val="20"/>
        </w:rPr>
        <w:t>• F for fire related applications;</w:t>
      </w:r>
    </w:p>
    <w:p w14:paraId="5B6D3AEA" w14:textId="77777777" w:rsidR="00792214" w:rsidRPr="00657FA0" w:rsidRDefault="00792214" w:rsidP="00AE18FB">
      <w:pPr>
        <w:pStyle w:val="Default"/>
        <w:keepNext/>
        <w:keepLines/>
        <w:ind w:left="1440"/>
        <w:jc w:val="both"/>
        <w:rPr>
          <w:rFonts w:asciiTheme="majorBidi" w:hAnsiTheme="majorBidi" w:cstheme="majorBidi"/>
          <w:sz w:val="20"/>
          <w:szCs w:val="20"/>
        </w:rPr>
      </w:pPr>
      <w:r w:rsidRPr="00657FA0">
        <w:rPr>
          <w:rFonts w:asciiTheme="majorBidi" w:hAnsiTheme="majorBidi" w:cstheme="majorBidi"/>
          <w:sz w:val="20"/>
          <w:szCs w:val="20"/>
        </w:rPr>
        <w:t xml:space="preserve">• H for “high”-voltage power (greater than 48V); </w:t>
      </w:r>
    </w:p>
    <w:p w14:paraId="087A0F5C" w14:textId="77777777" w:rsidR="00792214" w:rsidRPr="00657FA0" w:rsidRDefault="00792214" w:rsidP="00AE18FB">
      <w:pPr>
        <w:pStyle w:val="Default"/>
        <w:keepNext/>
        <w:keepLines/>
        <w:ind w:left="1440"/>
        <w:jc w:val="both"/>
        <w:rPr>
          <w:rFonts w:asciiTheme="majorBidi" w:hAnsiTheme="majorBidi" w:cstheme="majorBidi"/>
          <w:sz w:val="22"/>
          <w:szCs w:val="22"/>
        </w:rPr>
      </w:pPr>
      <w:r w:rsidRPr="00657FA0">
        <w:rPr>
          <w:rFonts w:asciiTheme="majorBidi" w:hAnsiTheme="majorBidi" w:cstheme="majorBidi"/>
          <w:sz w:val="20"/>
          <w:szCs w:val="20"/>
        </w:rPr>
        <w:t xml:space="preserve">• </w:t>
      </w:r>
      <w:r w:rsidRPr="00657FA0">
        <w:rPr>
          <w:rFonts w:asciiTheme="majorBidi" w:hAnsiTheme="majorBidi" w:cstheme="majorBidi"/>
          <w:sz w:val="22"/>
          <w:szCs w:val="22"/>
        </w:rPr>
        <w:t xml:space="preserve">L for “low”-voltage power (less than 48V); </w:t>
      </w:r>
    </w:p>
    <w:p w14:paraId="4DABE28F" w14:textId="77777777" w:rsidR="00792214" w:rsidRPr="00657FA0" w:rsidRDefault="00792214" w:rsidP="00AE18FB">
      <w:pPr>
        <w:pStyle w:val="Default"/>
        <w:keepNext/>
        <w:keepLines/>
        <w:ind w:left="1440"/>
        <w:jc w:val="both"/>
        <w:rPr>
          <w:rFonts w:asciiTheme="majorBidi" w:hAnsiTheme="majorBidi" w:cstheme="majorBidi"/>
          <w:sz w:val="20"/>
          <w:szCs w:val="20"/>
        </w:rPr>
      </w:pPr>
      <w:r w:rsidRPr="00657FA0">
        <w:rPr>
          <w:rFonts w:asciiTheme="majorBidi" w:hAnsiTheme="majorBidi" w:cstheme="majorBidi"/>
          <w:sz w:val="20"/>
          <w:szCs w:val="20"/>
        </w:rPr>
        <w:t>• N for networking;</w:t>
      </w:r>
    </w:p>
    <w:p w14:paraId="561F733F" w14:textId="77777777" w:rsidR="00792214" w:rsidRPr="00657FA0" w:rsidRDefault="00792214" w:rsidP="00AE18FB">
      <w:pPr>
        <w:pStyle w:val="Default"/>
        <w:keepNext/>
        <w:keepLines/>
        <w:ind w:left="1440"/>
        <w:jc w:val="both"/>
        <w:rPr>
          <w:rFonts w:asciiTheme="majorBidi" w:hAnsiTheme="majorBidi" w:cstheme="majorBidi"/>
          <w:sz w:val="22"/>
          <w:szCs w:val="22"/>
        </w:rPr>
      </w:pPr>
      <w:r w:rsidRPr="00657FA0">
        <w:rPr>
          <w:rFonts w:asciiTheme="majorBidi" w:hAnsiTheme="majorBidi" w:cstheme="majorBidi"/>
          <w:sz w:val="20"/>
          <w:szCs w:val="20"/>
        </w:rPr>
        <w:t xml:space="preserve">• </w:t>
      </w:r>
      <w:r w:rsidRPr="00657FA0">
        <w:rPr>
          <w:rFonts w:asciiTheme="majorBidi" w:hAnsiTheme="majorBidi" w:cstheme="majorBidi"/>
          <w:sz w:val="22"/>
          <w:szCs w:val="22"/>
        </w:rPr>
        <w:t xml:space="preserve">S for signalling; </w:t>
      </w:r>
    </w:p>
    <w:p w14:paraId="0F9515ED" w14:textId="77777777" w:rsidR="00792214" w:rsidRPr="00657FA0" w:rsidRDefault="00792214" w:rsidP="00AE18FB">
      <w:pPr>
        <w:pStyle w:val="Default"/>
        <w:keepNext/>
        <w:keepLines/>
        <w:ind w:left="1440"/>
        <w:jc w:val="both"/>
        <w:rPr>
          <w:rFonts w:asciiTheme="majorBidi" w:hAnsiTheme="majorBidi" w:cstheme="majorBidi"/>
          <w:sz w:val="22"/>
          <w:szCs w:val="22"/>
        </w:rPr>
      </w:pPr>
      <w:r w:rsidRPr="00657FA0">
        <w:rPr>
          <w:rFonts w:asciiTheme="majorBidi" w:hAnsiTheme="majorBidi" w:cstheme="majorBidi"/>
          <w:sz w:val="20"/>
          <w:szCs w:val="20"/>
        </w:rPr>
        <w:t xml:space="preserve">• </w:t>
      </w:r>
      <w:r w:rsidRPr="00657FA0">
        <w:rPr>
          <w:rFonts w:asciiTheme="majorBidi" w:hAnsiTheme="majorBidi" w:cstheme="majorBidi"/>
          <w:sz w:val="22"/>
          <w:szCs w:val="22"/>
        </w:rPr>
        <w:t xml:space="preserve">T for transducer; and </w:t>
      </w:r>
    </w:p>
    <w:p w14:paraId="1D8A363A" w14:textId="5DA56B25" w:rsidR="006A0834" w:rsidRDefault="00792214" w:rsidP="00AE18FB">
      <w:pPr>
        <w:pStyle w:val="Default"/>
        <w:keepNext/>
        <w:keepLines/>
        <w:spacing w:after="120"/>
        <w:ind w:left="1440"/>
        <w:jc w:val="both"/>
        <w:rPr>
          <w:rFonts w:asciiTheme="majorBidi" w:hAnsiTheme="majorBidi" w:cstheme="majorBidi"/>
          <w:sz w:val="22"/>
          <w:szCs w:val="22"/>
        </w:rPr>
      </w:pPr>
      <w:r w:rsidRPr="00657FA0">
        <w:rPr>
          <w:rFonts w:asciiTheme="majorBidi" w:hAnsiTheme="majorBidi" w:cstheme="majorBidi"/>
          <w:sz w:val="20"/>
          <w:szCs w:val="20"/>
        </w:rPr>
        <w:t xml:space="preserve">• </w:t>
      </w:r>
      <w:r w:rsidRPr="00657FA0">
        <w:rPr>
          <w:rFonts w:asciiTheme="majorBidi" w:hAnsiTheme="majorBidi" w:cstheme="majorBidi"/>
          <w:sz w:val="22"/>
          <w:szCs w:val="22"/>
        </w:rPr>
        <w:t>V for video cables</w:t>
      </w:r>
      <w:r w:rsidR="006A0834">
        <w:rPr>
          <w:rFonts w:asciiTheme="majorBidi" w:hAnsiTheme="majorBidi" w:cstheme="majorBidi"/>
          <w:sz w:val="22"/>
          <w:szCs w:val="22"/>
        </w:rPr>
        <w:t>.</w:t>
      </w:r>
    </w:p>
    <w:p w14:paraId="1B22F3CB" w14:textId="2E0C604E" w:rsidR="00792214" w:rsidRPr="00657FA0" w:rsidRDefault="00792214" w:rsidP="00197B13">
      <w:pPr>
        <w:pStyle w:val="Header"/>
        <w:keepNext/>
        <w:keepLines/>
        <w:numPr>
          <w:ilvl w:val="0"/>
          <w:numId w:val="71"/>
        </w:numPr>
        <w:tabs>
          <w:tab w:val="clear" w:pos="4320"/>
          <w:tab w:val="clear" w:pos="8640"/>
          <w:tab w:val="left" w:pos="720"/>
        </w:tabs>
        <w:spacing w:after="60"/>
        <w:ind w:hanging="720"/>
        <w:jc w:val="both"/>
        <w:rPr>
          <w:rFonts w:asciiTheme="majorBidi" w:hAnsiTheme="majorBidi" w:cstheme="majorBidi"/>
          <w:sz w:val="22"/>
          <w:szCs w:val="22"/>
        </w:rPr>
      </w:pPr>
      <w:r w:rsidRPr="00657FA0">
        <w:rPr>
          <w:rFonts w:asciiTheme="majorBidi" w:hAnsiTheme="majorBidi" w:cstheme="majorBidi"/>
          <w:sz w:val="22"/>
          <w:szCs w:val="22"/>
        </w:rPr>
        <w:t xml:space="preserve">A typical cable label might, for example, be labelled as: </w:t>
      </w:r>
      <w:r w:rsidRPr="00657FA0">
        <w:rPr>
          <w:rFonts w:asciiTheme="majorBidi" w:hAnsiTheme="majorBidi" w:cstheme="majorBidi"/>
          <w:sz w:val="22"/>
          <w:szCs w:val="22"/>
        </w:rPr>
        <w:br/>
        <w:t>“L0003-GAR001-064-ADMIN009-922”</w:t>
      </w:r>
      <w:r w:rsidR="00C420F7">
        <w:rPr>
          <w:rFonts w:asciiTheme="majorBidi" w:hAnsiTheme="majorBidi" w:cstheme="majorBidi"/>
          <w:sz w:val="22"/>
          <w:szCs w:val="22"/>
        </w:rPr>
        <w:t xml:space="preserve">.  </w:t>
      </w:r>
      <w:r w:rsidRPr="00657FA0">
        <w:rPr>
          <w:rFonts w:asciiTheme="majorBidi" w:hAnsiTheme="majorBidi" w:cstheme="majorBidi"/>
          <w:sz w:val="22"/>
          <w:szCs w:val="22"/>
        </w:rPr>
        <w:t xml:space="preserve">Which would signify, </w:t>
      </w:r>
    </w:p>
    <w:p w14:paraId="26EF6F97" w14:textId="77777777" w:rsidR="00792214" w:rsidRPr="00657FA0" w:rsidRDefault="00792214" w:rsidP="00197B13">
      <w:pPr>
        <w:pStyle w:val="Header"/>
        <w:numPr>
          <w:ilvl w:val="0"/>
          <w:numId w:val="72"/>
        </w:numPr>
        <w:tabs>
          <w:tab w:val="clear" w:pos="4320"/>
          <w:tab w:val="clear" w:pos="8640"/>
          <w:tab w:val="left" w:pos="720"/>
        </w:tabs>
        <w:jc w:val="both"/>
        <w:rPr>
          <w:rFonts w:asciiTheme="majorBidi" w:hAnsiTheme="majorBidi" w:cstheme="majorBidi"/>
          <w:sz w:val="22"/>
          <w:szCs w:val="22"/>
        </w:rPr>
      </w:pPr>
      <w:r w:rsidRPr="00657FA0">
        <w:rPr>
          <w:rFonts w:asciiTheme="majorBidi" w:hAnsiTheme="majorBidi" w:cstheme="majorBidi"/>
          <w:sz w:val="22"/>
          <w:szCs w:val="22"/>
        </w:rPr>
        <w:t xml:space="preserve">Low Voltage Cable </w:t>
      </w:r>
    </w:p>
    <w:p w14:paraId="4A98BA36" w14:textId="77777777" w:rsidR="00792214" w:rsidRPr="00657FA0" w:rsidRDefault="00792214" w:rsidP="00197B13">
      <w:pPr>
        <w:pStyle w:val="Header"/>
        <w:numPr>
          <w:ilvl w:val="0"/>
          <w:numId w:val="72"/>
        </w:numPr>
        <w:tabs>
          <w:tab w:val="clear" w:pos="4320"/>
          <w:tab w:val="clear" w:pos="8640"/>
          <w:tab w:val="left" w:pos="720"/>
        </w:tabs>
        <w:jc w:val="both"/>
        <w:rPr>
          <w:rFonts w:asciiTheme="majorBidi" w:hAnsiTheme="majorBidi" w:cstheme="majorBidi"/>
          <w:sz w:val="22"/>
          <w:szCs w:val="22"/>
        </w:rPr>
      </w:pPr>
      <w:r w:rsidRPr="00657FA0">
        <w:rPr>
          <w:rFonts w:asciiTheme="majorBidi" w:hAnsiTheme="majorBidi" w:cstheme="majorBidi"/>
          <w:sz w:val="22"/>
          <w:szCs w:val="22"/>
        </w:rPr>
        <w:t>Number 0003 cable</w:t>
      </w:r>
    </w:p>
    <w:p w14:paraId="602C98F6" w14:textId="3D6DF530" w:rsidR="00792214" w:rsidRPr="00657FA0" w:rsidRDefault="00792214" w:rsidP="00197B13">
      <w:pPr>
        <w:pStyle w:val="Header"/>
        <w:numPr>
          <w:ilvl w:val="0"/>
          <w:numId w:val="72"/>
        </w:numPr>
        <w:tabs>
          <w:tab w:val="clear" w:pos="4320"/>
          <w:tab w:val="clear" w:pos="8640"/>
          <w:tab w:val="left" w:pos="720"/>
        </w:tabs>
        <w:spacing w:after="240"/>
        <w:jc w:val="both"/>
        <w:rPr>
          <w:rFonts w:asciiTheme="majorBidi" w:hAnsiTheme="majorBidi" w:cstheme="majorBidi"/>
          <w:sz w:val="22"/>
          <w:szCs w:val="22"/>
        </w:rPr>
      </w:pPr>
      <w:r w:rsidRPr="00657FA0">
        <w:rPr>
          <w:rFonts w:asciiTheme="majorBidi" w:hAnsiTheme="majorBidi" w:cstheme="majorBidi"/>
          <w:sz w:val="22"/>
          <w:szCs w:val="22"/>
        </w:rPr>
        <w:t>Cable is from location “GAR001”, “connection 064” to location “ADMIN009”, “connection 922”, i.e.</w:t>
      </w:r>
      <w:r w:rsidR="00F06F57">
        <w:rPr>
          <w:rFonts w:asciiTheme="majorBidi" w:hAnsiTheme="majorBidi" w:cstheme="majorBidi"/>
          <w:sz w:val="22"/>
          <w:szCs w:val="22"/>
        </w:rPr>
        <w:t>,</w:t>
      </w:r>
      <w:r w:rsidRPr="00657FA0">
        <w:rPr>
          <w:rFonts w:asciiTheme="majorBidi" w:hAnsiTheme="majorBidi" w:cstheme="majorBidi"/>
          <w:sz w:val="22"/>
          <w:szCs w:val="22"/>
        </w:rPr>
        <w:t xml:space="preserve"> source and destination must be uniquely specified.</w:t>
      </w:r>
    </w:p>
    <w:p w14:paraId="29F4EC10" w14:textId="77777777" w:rsidR="00792214" w:rsidRPr="00657FA0" w:rsidRDefault="00792214" w:rsidP="00197B13">
      <w:pPr>
        <w:pStyle w:val="Header"/>
        <w:keepNext/>
        <w:keepLines/>
        <w:numPr>
          <w:ilvl w:val="0"/>
          <w:numId w:val="71"/>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Such cable identifications shall be incorporated in the documentation.</w:t>
      </w:r>
    </w:p>
    <w:p w14:paraId="3410DB5C" w14:textId="77777777" w:rsidR="00792214" w:rsidRPr="00657FA0" w:rsidRDefault="00792214" w:rsidP="00197B13">
      <w:pPr>
        <w:pStyle w:val="Header"/>
        <w:keepNext/>
        <w:keepLines/>
        <w:numPr>
          <w:ilvl w:val="0"/>
          <w:numId w:val="71"/>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The Contractor shall obtain the York Region’s approval of any modification or extension to this convention.</w:t>
      </w:r>
    </w:p>
    <w:p w14:paraId="5A4F19C6" w14:textId="4A97FCD7" w:rsidR="006A0834" w:rsidRDefault="00792214" w:rsidP="00197B13">
      <w:pPr>
        <w:pStyle w:val="Header"/>
        <w:keepNext/>
        <w:keepLines/>
        <w:numPr>
          <w:ilvl w:val="0"/>
          <w:numId w:val="71"/>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Main alarm outputs and relays shall be labelled accordingly</w:t>
      </w:r>
      <w:r w:rsidR="004F7917">
        <w:rPr>
          <w:rFonts w:asciiTheme="majorBidi" w:hAnsiTheme="majorBidi" w:cstheme="majorBidi"/>
          <w:sz w:val="22"/>
          <w:szCs w:val="22"/>
        </w:rPr>
        <w:t xml:space="preserve">.  </w:t>
      </w:r>
      <w:r w:rsidRPr="00657FA0">
        <w:rPr>
          <w:rFonts w:asciiTheme="majorBidi" w:hAnsiTheme="majorBidi" w:cstheme="majorBidi"/>
          <w:sz w:val="22"/>
          <w:szCs w:val="22"/>
        </w:rPr>
        <w:t>All alarm points, card readers and other system components shall be labelled in accordance with the door numbering and description syntax</w:t>
      </w:r>
      <w:r w:rsidR="006A0834">
        <w:rPr>
          <w:rFonts w:asciiTheme="majorBidi" w:hAnsiTheme="majorBidi" w:cstheme="majorBidi"/>
          <w:sz w:val="22"/>
          <w:szCs w:val="22"/>
        </w:rPr>
        <w:t>.</w:t>
      </w:r>
    </w:p>
    <w:p w14:paraId="1D01271F" w14:textId="77777777" w:rsidR="00792214" w:rsidRPr="00657FA0" w:rsidRDefault="00792214" w:rsidP="00197B13">
      <w:pPr>
        <w:pStyle w:val="Header"/>
        <w:numPr>
          <w:ilvl w:val="0"/>
          <w:numId w:val="175"/>
        </w:numPr>
        <w:spacing w:after="240"/>
        <w:ind w:left="806" w:hanging="360"/>
        <w:jc w:val="both"/>
        <w:rPr>
          <w:b/>
          <w:bCs/>
          <w:color w:val="333333"/>
          <w:kern w:val="36"/>
          <w:lang w:eastAsia="en-CA" w:bidi="he-IL"/>
        </w:rPr>
      </w:pPr>
      <w:r w:rsidRPr="00F06F57">
        <w:rPr>
          <w:b/>
          <w:bCs/>
          <w:sz w:val="22"/>
          <w:szCs w:val="22"/>
        </w:rPr>
        <w:t xml:space="preserve">Considerations Regarding ANSI / TIA-606-C: </w:t>
      </w:r>
    </w:p>
    <w:p w14:paraId="50469678" w14:textId="43CBA97C" w:rsidR="00792214" w:rsidRPr="00657FA0" w:rsidRDefault="00792214" w:rsidP="00197B13">
      <w:pPr>
        <w:pStyle w:val="Header"/>
        <w:numPr>
          <w:ilvl w:val="0"/>
          <w:numId w:val="73"/>
        </w:numPr>
        <w:tabs>
          <w:tab w:val="clear" w:pos="4320"/>
          <w:tab w:val="clear" w:pos="8640"/>
          <w:tab w:val="left" w:pos="720"/>
        </w:tabs>
        <w:spacing w:after="240"/>
        <w:ind w:hanging="720"/>
        <w:jc w:val="both"/>
        <w:rPr>
          <w:rFonts w:asciiTheme="majorBidi" w:hAnsiTheme="majorBidi" w:cstheme="majorBidi"/>
          <w:sz w:val="22"/>
          <w:szCs w:val="22"/>
        </w:rPr>
      </w:pPr>
      <w:r w:rsidRPr="00657FA0">
        <w:rPr>
          <w:rFonts w:asciiTheme="majorBidi" w:hAnsiTheme="majorBidi" w:cstheme="majorBidi"/>
          <w:sz w:val="22"/>
          <w:szCs w:val="22"/>
        </w:rPr>
        <w:t>TIA-606-C is the latest update to the voluntary standard for administering telecommunications cabling infrastructure, released by the Telecommunications Industry Association (TIA) in July 2017</w:t>
      </w:r>
      <w:r w:rsidR="004F7917">
        <w:rPr>
          <w:rFonts w:asciiTheme="majorBidi" w:hAnsiTheme="majorBidi" w:cstheme="majorBidi"/>
          <w:sz w:val="22"/>
          <w:szCs w:val="22"/>
        </w:rPr>
        <w:t xml:space="preserve">.  </w:t>
      </w:r>
      <w:r w:rsidRPr="00657FA0">
        <w:rPr>
          <w:rFonts w:asciiTheme="majorBidi" w:hAnsiTheme="majorBidi" w:cstheme="majorBidi"/>
          <w:sz w:val="22"/>
          <w:szCs w:val="22"/>
        </w:rPr>
        <w:t>TIA-606-C builds on the guidelines already established in TIA-606-B, released in 2012, as well as includes some new additions and updates.</w:t>
      </w:r>
    </w:p>
    <w:p w14:paraId="3F075B00" w14:textId="77777777" w:rsidR="00792214" w:rsidRPr="00F06F57" w:rsidRDefault="00792214" w:rsidP="00197B13">
      <w:pPr>
        <w:pStyle w:val="Header"/>
        <w:keepNext/>
        <w:numPr>
          <w:ilvl w:val="0"/>
          <w:numId w:val="175"/>
        </w:numPr>
        <w:spacing w:after="240"/>
        <w:ind w:left="806" w:hanging="360"/>
        <w:jc w:val="both"/>
        <w:rPr>
          <w:b/>
          <w:bCs/>
          <w:sz w:val="22"/>
          <w:szCs w:val="22"/>
        </w:rPr>
      </w:pPr>
      <w:r w:rsidRPr="00F06F57">
        <w:rPr>
          <w:b/>
          <w:bCs/>
          <w:sz w:val="22"/>
          <w:szCs w:val="22"/>
        </w:rPr>
        <w:t>How to Properly Identify Cables According to TIA-606-C</w:t>
      </w:r>
    </w:p>
    <w:p w14:paraId="183AEDF0" w14:textId="77777777" w:rsidR="00792214" w:rsidRPr="00657FA0" w:rsidRDefault="00792214" w:rsidP="00197B13">
      <w:pPr>
        <w:pStyle w:val="Header"/>
        <w:keepNext/>
        <w:keepLines/>
        <w:numPr>
          <w:ilvl w:val="0"/>
          <w:numId w:val="77"/>
        </w:numPr>
        <w:tabs>
          <w:tab w:val="clear" w:pos="4320"/>
          <w:tab w:val="clear" w:pos="8640"/>
          <w:tab w:val="left" w:pos="720"/>
        </w:tabs>
        <w:spacing w:after="60"/>
        <w:ind w:hanging="720"/>
        <w:rPr>
          <w:rFonts w:asciiTheme="majorBidi" w:hAnsiTheme="majorBidi" w:cstheme="majorBidi"/>
          <w:sz w:val="22"/>
          <w:szCs w:val="22"/>
        </w:rPr>
      </w:pPr>
      <w:r w:rsidRPr="00657FA0">
        <w:rPr>
          <w:rFonts w:asciiTheme="majorBidi" w:hAnsiTheme="majorBidi" w:cstheme="majorBidi"/>
          <w:sz w:val="22"/>
          <w:szCs w:val="22"/>
        </w:rPr>
        <w:t>Each of the following components must be clearly labelled with the appropriate identifiers:</w:t>
      </w:r>
    </w:p>
    <w:p w14:paraId="27C6C8FC" w14:textId="77777777" w:rsidR="00792214" w:rsidRPr="00657FA0" w:rsidRDefault="00792214" w:rsidP="00197B13">
      <w:pPr>
        <w:keepNext/>
        <w:keepLines/>
        <w:numPr>
          <w:ilvl w:val="0"/>
          <w:numId w:val="64"/>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Pathways</w:t>
      </w:r>
    </w:p>
    <w:p w14:paraId="10193940" w14:textId="77777777" w:rsidR="00792214" w:rsidRPr="00657FA0" w:rsidRDefault="00792214" w:rsidP="00197B13">
      <w:pPr>
        <w:keepNext/>
        <w:keepLines/>
        <w:numPr>
          <w:ilvl w:val="0"/>
          <w:numId w:val="64"/>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Work area outlets</w:t>
      </w:r>
    </w:p>
    <w:p w14:paraId="32B60D97" w14:textId="77777777" w:rsidR="00792214" w:rsidRPr="00657FA0" w:rsidRDefault="00792214" w:rsidP="00197B13">
      <w:pPr>
        <w:keepNext/>
        <w:keepLines/>
        <w:numPr>
          <w:ilvl w:val="0"/>
          <w:numId w:val="65"/>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Patch panels</w:t>
      </w:r>
    </w:p>
    <w:p w14:paraId="0D341C52" w14:textId="77777777" w:rsidR="00792214" w:rsidRPr="00657FA0" w:rsidRDefault="00792214" w:rsidP="00197B13">
      <w:pPr>
        <w:keepNext/>
        <w:keepLines/>
        <w:numPr>
          <w:ilvl w:val="0"/>
          <w:numId w:val="65"/>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Racks and cabinets</w:t>
      </w:r>
    </w:p>
    <w:p w14:paraId="232F2DB0" w14:textId="77777777" w:rsidR="00792214" w:rsidRPr="00657FA0" w:rsidRDefault="00792214" w:rsidP="00197B13">
      <w:pPr>
        <w:keepNext/>
        <w:keepLines/>
        <w:numPr>
          <w:ilvl w:val="0"/>
          <w:numId w:val="66"/>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Ports</w:t>
      </w:r>
    </w:p>
    <w:p w14:paraId="63F87FBE" w14:textId="77777777" w:rsidR="00792214" w:rsidRPr="00657FA0" w:rsidRDefault="00792214" w:rsidP="00197B13">
      <w:pPr>
        <w:keepNext/>
        <w:keepLines/>
        <w:numPr>
          <w:ilvl w:val="0"/>
          <w:numId w:val="66"/>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Grounding busbars</w:t>
      </w:r>
    </w:p>
    <w:p w14:paraId="4F498ED0" w14:textId="77777777" w:rsidR="00792214" w:rsidRPr="00657FA0" w:rsidRDefault="00792214" w:rsidP="00197B13">
      <w:pPr>
        <w:keepNext/>
        <w:keepLines/>
        <w:numPr>
          <w:ilvl w:val="0"/>
          <w:numId w:val="67"/>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Cabling</w:t>
      </w:r>
    </w:p>
    <w:p w14:paraId="53F8A5E4" w14:textId="77777777" w:rsidR="00792214" w:rsidRPr="00657FA0" w:rsidRDefault="00792214" w:rsidP="00197B13">
      <w:pPr>
        <w:keepNext/>
        <w:keepLines/>
        <w:numPr>
          <w:ilvl w:val="0"/>
          <w:numId w:val="67"/>
        </w:numPr>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Firestop locations</w:t>
      </w:r>
    </w:p>
    <w:p w14:paraId="0500FDFD" w14:textId="77777777" w:rsidR="00792214" w:rsidRPr="00657FA0" w:rsidRDefault="00792214" w:rsidP="00197B13">
      <w:pPr>
        <w:keepNext/>
        <w:keepLines/>
        <w:numPr>
          <w:ilvl w:val="0"/>
          <w:numId w:val="68"/>
        </w:numPr>
        <w:spacing w:after="60"/>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Telecommunications space</w:t>
      </w:r>
    </w:p>
    <w:p w14:paraId="0AEFBB46" w14:textId="78CDB290" w:rsidR="00F06F57" w:rsidRDefault="00792214" w:rsidP="00197B13">
      <w:pPr>
        <w:keepNext/>
        <w:keepLines/>
        <w:numPr>
          <w:ilvl w:val="0"/>
          <w:numId w:val="68"/>
        </w:numPr>
        <w:spacing w:after="60"/>
        <w:ind w:left="2160" w:hanging="720"/>
        <w:jc w:val="left"/>
        <w:textAlignment w:val="baseline"/>
        <w:rPr>
          <w:rFonts w:asciiTheme="majorBidi" w:hAnsiTheme="majorBidi" w:cstheme="majorBidi"/>
          <w:color w:val="000000"/>
          <w:sz w:val="22"/>
          <w:szCs w:val="22"/>
          <w:lang w:eastAsia="en-CA" w:bidi="he-IL"/>
        </w:rPr>
      </w:pPr>
      <w:r w:rsidRPr="00657FA0">
        <w:rPr>
          <w:rFonts w:asciiTheme="majorBidi" w:hAnsiTheme="majorBidi" w:cstheme="majorBidi"/>
          <w:color w:val="000000"/>
          <w:sz w:val="22"/>
          <w:szCs w:val="22"/>
          <w:lang w:eastAsia="en-CA" w:bidi="he-IL"/>
        </w:rPr>
        <w:t>Data center room grid</w:t>
      </w:r>
    </w:p>
    <w:p w14:paraId="023F18AF" w14:textId="77777777" w:rsidR="000279C9" w:rsidRDefault="000279C9">
      <w:pPr>
        <w:spacing w:after="120"/>
        <w:rPr>
          <w:b/>
          <w:bCs/>
          <w:lang w:eastAsia="en-CA" w:bidi="he-IL"/>
        </w:rPr>
      </w:pPr>
    </w:p>
    <w:p w14:paraId="6B1198FF" w14:textId="4A2B82A0" w:rsidR="00792214" w:rsidRPr="000279C9" w:rsidRDefault="00792214" w:rsidP="00197B13">
      <w:pPr>
        <w:pStyle w:val="Header"/>
        <w:keepNext/>
        <w:numPr>
          <w:ilvl w:val="0"/>
          <w:numId w:val="175"/>
        </w:numPr>
        <w:spacing w:after="240"/>
        <w:ind w:left="806" w:hanging="360"/>
        <w:jc w:val="both"/>
        <w:rPr>
          <w:b/>
          <w:bCs/>
          <w:sz w:val="22"/>
          <w:szCs w:val="22"/>
        </w:rPr>
      </w:pPr>
      <w:r w:rsidRPr="000279C9">
        <w:rPr>
          <w:b/>
          <w:bCs/>
          <w:sz w:val="22"/>
          <w:szCs w:val="22"/>
        </w:rPr>
        <w:t>Examples of TIA 606C Compliant Labelling (Brady Labels)</w:t>
      </w:r>
    </w:p>
    <w:p w14:paraId="7E44052C" w14:textId="77777777" w:rsidR="000279C9" w:rsidRDefault="000279C9">
      <w:pPr>
        <w:rPr>
          <w:b/>
          <w:bCs/>
          <w:lang w:eastAsia="en-CA" w:bidi="he-IL"/>
        </w:rPr>
      </w:pPr>
    </w:p>
    <w:p w14:paraId="1D276673" w14:textId="12875D6D" w:rsidR="00792214" w:rsidRPr="000279C9" w:rsidRDefault="00792214" w:rsidP="00197B13">
      <w:pPr>
        <w:pStyle w:val="Header"/>
        <w:keepNext/>
        <w:numPr>
          <w:ilvl w:val="2"/>
          <w:numId w:val="175"/>
        </w:numPr>
        <w:spacing w:after="240"/>
        <w:ind w:hanging="360"/>
        <w:jc w:val="both"/>
        <w:rPr>
          <w:b/>
          <w:bCs/>
          <w:sz w:val="22"/>
          <w:szCs w:val="22"/>
          <w:lang w:eastAsia="en-CA" w:bidi="he-IL"/>
        </w:rPr>
      </w:pPr>
      <w:r w:rsidRPr="000279C9">
        <w:rPr>
          <w:b/>
          <w:bCs/>
          <w:sz w:val="22"/>
          <w:szCs w:val="22"/>
          <w:lang w:eastAsia="en-CA" w:bidi="he-IL"/>
        </w:rPr>
        <w:t>LINK Identifier Not Terminated in the Same Space Label Example</w:t>
      </w:r>
    </w:p>
    <w:p w14:paraId="0B920E57" w14:textId="77777777" w:rsidR="00792214" w:rsidRPr="00B81ECE" w:rsidRDefault="00792214">
      <w:pPr>
        <w:jc w:val="center"/>
        <w:textAlignment w:val="baseline"/>
        <w:rPr>
          <w:rFonts w:asciiTheme="majorBidi" w:hAnsiTheme="majorBidi" w:cstheme="majorBidi"/>
          <w:color w:val="000000"/>
          <w:sz w:val="22"/>
          <w:szCs w:val="22"/>
          <w:lang w:eastAsia="en-CA" w:bidi="he-IL"/>
        </w:rPr>
      </w:pPr>
      <w:r w:rsidRPr="00B81ECE">
        <w:rPr>
          <w:rFonts w:asciiTheme="majorBidi" w:hAnsiTheme="majorBidi" w:cstheme="majorBidi"/>
          <w:noProof/>
          <w:color w:val="000000"/>
          <w:sz w:val="26"/>
          <w:szCs w:val="26"/>
          <w:lang w:eastAsia="en-CA" w:bidi="he-IL"/>
        </w:rPr>
        <w:drawing>
          <wp:inline distT="0" distB="0" distL="0" distR="0" wp14:anchorId="5C48FE7C" wp14:editId="1842C34E">
            <wp:extent cx="5935920" cy="1473200"/>
            <wp:effectExtent l="0" t="0" r="8255" b="0"/>
            <wp:docPr id="5" name="Picture 5" descr="TIA-606-C LINK Identifier Not Terminated in the Same Space Lab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A-606-C LINK Identifier Not Terminated in the Same Space Label Examp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920" cy="1473200"/>
                    </a:xfrm>
                    <a:prstGeom prst="rect">
                      <a:avLst/>
                    </a:prstGeom>
                    <a:noFill/>
                    <a:ln>
                      <a:noFill/>
                    </a:ln>
                  </pic:spPr>
                </pic:pic>
              </a:graphicData>
            </a:graphic>
          </wp:inline>
        </w:drawing>
      </w:r>
      <w:r w:rsidR="007E1724">
        <w:rPr>
          <w:rFonts w:asciiTheme="majorBidi" w:hAnsiTheme="majorBidi" w:cstheme="majorBidi"/>
          <w:color w:val="000000"/>
          <w:sz w:val="26"/>
          <w:szCs w:val="26"/>
          <w:lang w:eastAsia="en-CA" w:bidi="he-IL"/>
        </w:rPr>
        <w:pict w14:anchorId="42B30AE2">
          <v:rect id="_x0000_i1025" style="width:708.75pt;height:1.5pt" o:hrpct="0" o:hrstd="t" o:hr="t" fillcolor="#a0a0a0" stroked="f"/>
        </w:pict>
      </w:r>
    </w:p>
    <w:p w14:paraId="464F6DA2" w14:textId="77777777" w:rsidR="000279C9" w:rsidRDefault="000279C9">
      <w:pPr>
        <w:rPr>
          <w:b/>
          <w:bCs/>
          <w:lang w:eastAsia="en-CA" w:bidi="he-IL"/>
        </w:rPr>
      </w:pPr>
    </w:p>
    <w:p w14:paraId="27AF10A7" w14:textId="77777777" w:rsidR="000279C9" w:rsidRDefault="000279C9">
      <w:pPr>
        <w:rPr>
          <w:b/>
          <w:bCs/>
          <w:lang w:eastAsia="en-CA" w:bidi="he-IL"/>
        </w:rPr>
      </w:pPr>
    </w:p>
    <w:p w14:paraId="7D3CDACC" w14:textId="702DCA19" w:rsidR="00792214" w:rsidRPr="000279C9" w:rsidRDefault="00792214" w:rsidP="00197B13">
      <w:pPr>
        <w:pStyle w:val="Header"/>
        <w:keepNext/>
        <w:numPr>
          <w:ilvl w:val="2"/>
          <w:numId w:val="175"/>
        </w:numPr>
        <w:spacing w:after="240"/>
        <w:ind w:hanging="360"/>
        <w:jc w:val="both"/>
        <w:rPr>
          <w:b/>
          <w:bCs/>
          <w:sz w:val="22"/>
          <w:szCs w:val="22"/>
          <w:lang w:eastAsia="en-CA" w:bidi="he-IL"/>
        </w:rPr>
      </w:pPr>
      <w:r w:rsidRPr="000279C9">
        <w:rPr>
          <w:b/>
          <w:bCs/>
          <w:sz w:val="22"/>
          <w:szCs w:val="22"/>
          <w:lang w:eastAsia="en-CA" w:bidi="he-IL"/>
        </w:rPr>
        <w:t>LINK Identifier Terminated in Same Space Label Example</w:t>
      </w:r>
    </w:p>
    <w:p w14:paraId="22A2B0FB" w14:textId="77777777" w:rsidR="00792214" w:rsidRPr="00B81ECE" w:rsidRDefault="00792214">
      <w:pPr>
        <w:jc w:val="center"/>
        <w:textAlignment w:val="baseline"/>
        <w:rPr>
          <w:rFonts w:asciiTheme="majorBidi" w:hAnsiTheme="majorBidi" w:cstheme="majorBidi"/>
          <w:color w:val="000000"/>
          <w:sz w:val="22"/>
          <w:szCs w:val="22"/>
          <w:lang w:eastAsia="en-CA" w:bidi="he-IL"/>
        </w:rPr>
      </w:pPr>
      <w:r w:rsidRPr="00B81ECE">
        <w:rPr>
          <w:rFonts w:asciiTheme="majorBidi" w:hAnsiTheme="majorBidi" w:cstheme="majorBidi"/>
          <w:noProof/>
          <w:color w:val="000000"/>
          <w:sz w:val="26"/>
          <w:szCs w:val="26"/>
          <w:lang w:eastAsia="en-CA" w:bidi="he-IL"/>
        </w:rPr>
        <w:drawing>
          <wp:inline distT="0" distB="0" distL="0" distR="0" wp14:anchorId="7D1BFF1B" wp14:editId="662D22F2">
            <wp:extent cx="5971540" cy="1454150"/>
            <wp:effectExtent l="0" t="0" r="0" b="0"/>
            <wp:docPr id="6" name="Picture 6" descr="TIA-606-C LINK Identifier Terminated in Same Space Lab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A-606-C LINK Identifier Terminated in Same Space Label Examp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1540" cy="1454150"/>
                    </a:xfrm>
                    <a:prstGeom prst="rect">
                      <a:avLst/>
                    </a:prstGeom>
                    <a:noFill/>
                    <a:ln>
                      <a:noFill/>
                    </a:ln>
                  </pic:spPr>
                </pic:pic>
              </a:graphicData>
            </a:graphic>
          </wp:inline>
        </w:drawing>
      </w:r>
      <w:r w:rsidR="007E1724">
        <w:rPr>
          <w:rFonts w:asciiTheme="majorBidi" w:hAnsiTheme="majorBidi" w:cstheme="majorBidi"/>
          <w:color w:val="000000"/>
          <w:sz w:val="26"/>
          <w:szCs w:val="26"/>
          <w:lang w:eastAsia="en-CA" w:bidi="he-IL"/>
        </w:rPr>
        <w:pict w14:anchorId="69B546FB">
          <v:rect id="_x0000_i1026" style="width:708.75pt;height:1.5pt" o:hrpct="0" o:hrstd="t" o:hr="t" fillcolor="#a0a0a0" stroked="f"/>
        </w:pict>
      </w:r>
    </w:p>
    <w:p w14:paraId="566C642D" w14:textId="77777777" w:rsidR="00792214" w:rsidRPr="000279C9" w:rsidRDefault="00792214" w:rsidP="00197B13">
      <w:pPr>
        <w:pStyle w:val="Header"/>
        <w:keepNext/>
        <w:numPr>
          <w:ilvl w:val="2"/>
          <w:numId w:val="175"/>
        </w:numPr>
        <w:spacing w:after="240"/>
        <w:ind w:hanging="360"/>
        <w:jc w:val="both"/>
        <w:rPr>
          <w:b/>
          <w:bCs/>
          <w:sz w:val="22"/>
          <w:szCs w:val="22"/>
          <w:lang w:eastAsia="en-CA" w:bidi="he-IL"/>
        </w:rPr>
      </w:pPr>
      <w:r w:rsidRPr="000279C9">
        <w:rPr>
          <w:b/>
          <w:bCs/>
          <w:sz w:val="22"/>
          <w:szCs w:val="22"/>
          <w:lang w:eastAsia="en-CA" w:bidi="he-IL"/>
        </w:rPr>
        <w:t>Patch Panel Identification Label Example</w:t>
      </w:r>
    </w:p>
    <w:p w14:paraId="174BE7C5" w14:textId="77777777" w:rsidR="00792214" w:rsidRPr="00B81ECE" w:rsidRDefault="00792214">
      <w:pPr>
        <w:spacing w:before="100" w:beforeAutospacing="1" w:after="100" w:afterAutospacing="1"/>
        <w:jc w:val="center"/>
        <w:textAlignment w:val="baseline"/>
        <w:rPr>
          <w:rFonts w:asciiTheme="majorBidi" w:hAnsiTheme="majorBidi" w:cstheme="majorBidi"/>
          <w:color w:val="000000"/>
          <w:sz w:val="22"/>
          <w:szCs w:val="22"/>
          <w:lang w:eastAsia="en-CA" w:bidi="he-IL"/>
        </w:rPr>
      </w:pPr>
      <w:r w:rsidRPr="00B81ECE">
        <w:rPr>
          <w:rFonts w:asciiTheme="majorBidi" w:hAnsiTheme="majorBidi" w:cstheme="majorBidi"/>
          <w:noProof/>
          <w:color w:val="000000"/>
          <w:sz w:val="26"/>
          <w:szCs w:val="26"/>
          <w:lang w:eastAsia="en-CA" w:bidi="he-IL"/>
        </w:rPr>
        <w:drawing>
          <wp:inline distT="0" distB="0" distL="0" distR="0" wp14:anchorId="1C9E765C" wp14:editId="0D005203">
            <wp:extent cx="5971540" cy="3098800"/>
            <wp:effectExtent l="0" t="0" r="0" b="6350"/>
            <wp:docPr id="7" name="Picture 7" descr="TIA-606-C Patch Panel Identification Lab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A-606-C Patch Panel Identification Label Examp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1540" cy="3098800"/>
                    </a:xfrm>
                    <a:prstGeom prst="rect">
                      <a:avLst/>
                    </a:prstGeom>
                    <a:noFill/>
                    <a:ln>
                      <a:noFill/>
                    </a:ln>
                  </pic:spPr>
                </pic:pic>
              </a:graphicData>
            </a:graphic>
          </wp:inline>
        </w:drawing>
      </w:r>
    </w:p>
    <w:p w14:paraId="560726BD" w14:textId="77777777" w:rsidR="00792214" w:rsidRPr="00760522" w:rsidRDefault="00792214">
      <w:pPr>
        <w:autoSpaceDE w:val="0"/>
        <w:autoSpaceDN w:val="0"/>
        <w:adjustRightInd w:val="0"/>
        <w:spacing w:after="120"/>
        <w:rPr>
          <w:rFonts w:asciiTheme="majorBidi" w:hAnsiTheme="majorBidi" w:cstheme="majorBidi"/>
          <w:szCs w:val="24"/>
        </w:rPr>
      </w:pPr>
    </w:p>
    <w:p w14:paraId="58A7EAE1" w14:textId="77777777" w:rsidR="00792214" w:rsidRPr="00760522" w:rsidRDefault="00792214">
      <w:pPr>
        <w:rPr>
          <w:rFonts w:asciiTheme="majorBidi" w:hAnsiTheme="majorBidi" w:cstheme="majorBidi"/>
          <w:szCs w:val="24"/>
        </w:rPr>
      </w:pPr>
    </w:p>
    <w:p w14:paraId="2B0FE017" w14:textId="2B9E8D86" w:rsidR="00A91B9A" w:rsidRPr="00760522" w:rsidRDefault="00A91B9A">
      <w:pPr>
        <w:jc w:val="center"/>
        <w:rPr>
          <w:sz w:val="22"/>
          <w:szCs w:val="22"/>
        </w:rPr>
      </w:pPr>
    </w:p>
    <w:p w14:paraId="28EFC9E4" w14:textId="77777777" w:rsidR="00861A35" w:rsidRDefault="00861A35">
      <w:pPr>
        <w:jc w:val="left"/>
        <w:rPr>
          <w:sz w:val="22"/>
          <w:szCs w:val="22"/>
        </w:rPr>
        <w:sectPr w:rsidR="00861A35" w:rsidSect="00932578">
          <w:headerReference w:type="default" r:id="rId86"/>
          <w:type w:val="continuous"/>
          <w:pgSz w:w="12240" w:h="15840"/>
          <w:pgMar w:top="1440" w:right="1440" w:bottom="1350" w:left="1440" w:header="720" w:footer="720" w:gutter="0"/>
          <w:cols w:space="720"/>
          <w:docGrid w:linePitch="326"/>
        </w:sectPr>
      </w:pPr>
    </w:p>
    <w:p w14:paraId="5A05CD37" w14:textId="311FA08B" w:rsidR="00A91B9A" w:rsidRPr="006C0003" w:rsidRDefault="00197B13">
      <w:pPr>
        <w:pStyle w:val="heading3a"/>
        <w:keepLines/>
        <w:numPr>
          <w:ilvl w:val="1"/>
          <w:numId w:val="11"/>
        </w:numPr>
        <w:spacing w:line="240" w:lineRule="auto"/>
        <w:ind w:left="1800" w:hanging="1080"/>
        <w:jc w:val="both"/>
        <w:rPr>
          <w:b/>
          <w:caps w:val="0"/>
          <w:szCs w:val="22"/>
        </w:rPr>
      </w:pPr>
      <w:bookmarkStart w:id="9762" w:name="_Toc72754686"/>
      <w:bookmarkStart w:id="9763" w:name="_Toc72755649"/>
      <w:bookmarkStart w:id="9764" w:name="_Toc72755737"/>
      <w:bookmarkStart w:id="9765" w:name="_Toc72834214"/>
      <w:bookmarkStart w:id="9766" w:name="_Toc72925381"/>
      <w:bookmarkStart w:id="9767" w:name="_Toc72926011"/>
      <w:bookmarkStart w:id="9768" w:name="_Toc72928875"/>
      <w:bookmarkStart w:id="9769" w:name="_Toc72929805"/>
      <w:r w:rsidRPr="00B81ECE">
        <w:rPr>
          <w:noProof/>
        </w:rPr>
        <w:drawing>
          <wp:anchor distT="0" distB="0" distL="114300" distR="114300" simplePos="0" relativeHeight="251659264" behindDoc="0" locked="0" layoutInCell="1" allowOverlap="1" wp14:anchorId="06E461F1" wp14:editId="53600FFD">
            <wp:simplePos x="0" y="0"/>
            <wp:positionH relativeFrom="column">
              <wp:posOffset>-593074</wp:posOffset>
            </wp:positionH>
            <wp:positionV relativeFrom="paragraph">
              <wp:posOffset>320861</wp:posOffset>
            </wp:positionV>
            <wp:extent cx="8229600" cy="4374515"/>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8229600"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B9A" w:rsidRPr="006C0003">
        <w:rPr>
          <w:b/>
          <w:caps w:val="0"/>
          <w:szCs w:val="22"/>
        </w:rPr>
        <w:t xml:space="preserve">Appendix W – Sample Graphic </w:t>
      </w:r>
      <w:r w:rsidR="00745C97" w:rsidRPr="006C0003">
        <w:rPr>
          <w:b/>
          <w:caps w:val="0"/>
          <w:szCs w:val="22"/>
        </w:rPr>
        <w:t xml:space="preserve">Alarm </w:t>
      </w:r>
      <w:r w:rsidR="00A91B9A" w:rsidRPr="006C0003">
        <w:rPr>
          <w:b/>
          <w:caps w:val="0"/>
          <w:szCs w:val="22"/>
        </w:rPr>
        <w:t>Map</w:t>
      </w:r>
      <w:r w:rsidR="00320B75" w:rsidRPr="006C0003">
        <w:rPr>
          <w:b/>
          <w:caps w:val="0"/>
          <w:szCs w:val="22"/>
        </w:rPr>
        <w:t>,</w:t>
      </w:r>
      <w:r w:rsidR="00A91B9A" w:rsidRPr="006C0003">
        <w:rPr>
          <w:b/>
          <w:caps w:val="0"/>
          <w:szCs w:val="22"/>
        </w:rPr>
        <w:t xml:space="preserve"> </w:t>
      </w:r>
      <w:r w:rsidR="00745C97" w:rsidRPr="006C0003">
        <w:rPr>
          <w:b/>
          <w:caps w:val="0"/>
          <w:szCs w:val="22"/>
        </w:rPr>
        <w:t>Regional Layout</w:t>
      </w:r>
      <w:r w:rsidR="00320B75" w:rsidRPr="006C0003">
        <w:rPr>
          <w:b/>
          <w:caps w:val="0"/>
          <w:szCs w:val="22"/>
        </w:rPr>
        <w:t xml:space="preserve"> and Icons</w:t>
      </w:r>
      <w:bookmarkEnd w:id="9762"/>
      <w:bookmarkEnd w:id="9763"/>
      <w:bookmarkEnd w:id="9764"/>
      <w:bookmarkEnd w:id="9765"/>
      <w:bookmarkEnd w:id="9766"/>
      <w:bookmarkEnd w:id="9767"/>
      <w:bookmarkEnd w:id="9768"/>
      <w:bookmarkEnd w:id="9769"/>
    </w:p>
    <w:p w14:paraId="0791FB8A" w14:textId="7A817BAF" w:rsidR="00A91B9A" w:rsidRPr="00657FA0" w:rsidRDefault="00A91B9A">
      <w:pPr>
        <w:pStyle w:val="heading3a"/>
        <w:keepLines/>
        <w:spacing w:line="240" w:lineRule="auto"/>
        <w:ind w:left="0" w:firstLine="0"/>
        <w:jc w:val="both"/>
        <w:rPr>
          <w:b/>
          <w:caps w:val="0"/>
          <w:sz w:val="24"/>
          <w:szCs w:val="24"/>
        </w:rPr>
      </w:pPr>
    </w:p>
    <w:p w14:paraId="5333AAFE" w14:textId="3A0D73C8" w:rsidR="00A91B9A" w:rsidRPr="00760522" w:rsidRDefault="00197B13">
      <w:pPr>
        <w:jc w:val="left"/>
        <w:rPr>
          <w:noProof/>
        </w:rPr>
      </w:pPr>
      <w:r w:rsidRPr="00B81ECE">
        <w:rPr>
          <w:noProof/>
        </w:rPr>
        <w:drawing>
          <wp:anchor distT="0" distB="0" distL="114300" distR="114300" simplePos="0" relativeHeight="251662336" behindDoc="0" locked="0" layoutInCell="1" allowOverlap="1" wp14:anchorId="41AA9A79" wp14:editId="105D7189">
            <wp:simplePos x="0" y="0"/>
            <wp:positionH relativeFrom="margin">
              <wp:posOffset>6659029</wp:posOffset>
            </wp:positionH>
            <wp:positionV relativeFrom="paragraph">
              <wp:posOffset>1938314</wp:posOffset>
            </wp:positionV>
            <wp:extent cx="2413527" cy="3277044"/>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2413527" cy="32770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E1812A6" wp14:editId="16BCBA01">
            <wp:extent cx="2414270" cy="32740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4270" cy="3274060"/>
                    </a:xfrm>
                    <a:prstGeom prst="rect">
                      <a:avLst/>
                    </a:prstGeom>
                    <a:noFill/>
                  </pic:spPr>
                </pic:pic>
              </a:graphicData>
            </a:graphic>
          </wp:inline>
        </w:drawing>
      </w:r>
      <w:r w:rsidR="00A91B9A" w:rsidRPr="00B81ECE">
        <w:rPr>
          <w:noProof/>
        </w:rPr>
        <w:t xml:space="preserve"> </w:t>
      </w:r>
    </w:p>
    <w:p w14:paraId="2F7B4F07" w14:textId="77777777" w:rsidR="00D35E86" w:rsidRDefault="00861A35" w:rsidP="00D35E86">
      <w:pPr>
        <w:jc w:val="left"/>
        <w:rPr>
          <w:noProof/>
        </w:rPr>
        <w:sectPr w:rsidR="00D35E86" w:rsidSect="00861A35">
          <w:pgSz w:w="15840" w:h="12240" w:orient="landscape"/>
          <w:pgMar w:top="1440" w:right="1440" w:bottom="1440" w:left="1350" w:header="720" w:footer="720" w:gutter="0"/>
          <w:cols w:space="720"/>
          <w:docGrid w:linePitch="326"/>
        </w:sectPr>
      </w:pPr>
      <w:r>
        <w:rPr>
          <w:noProof/>
        </w:rPr>
        <w:br w:type="page"/>
      </w:r>
    </w:p>
    <w:p w14:paraId="4A8016B4" w14:textId="27CCA50E" w:rsidR="00D35E86" w:rsidRPr="00D35E86" w:rsidRDefault="00861A35" w:rsidP="00860025">
      <w:pPr>
        <w:tabs>
          <w:tab w:val="left" w:pos="8180"/>
        </w:tabs>
        <w:rPr>
          <w:sz w:val="22"/>
          <w:szCs w:val="22"/>
        </w:rPr>
        <w:sectPr w:rsidR="00D35E86" w:rsidRPr="00D35E86" w:rsidSect="00861A35">
          <w:pgSz w:w="15840" w:h="12240" w:orient="landscape"/>
          <w:pgMar w:top="1440" w:right="1440" w:bottom="1440" w:left="1350" w:header="720" w:footer="720" w:gutter="0"/>
          <w:cols w:space="720"/>
          <w:docGrid w:linePitch="326"/>
        </w:sectPr>
      </w:pPr>
      <w:r w:rsidRPr="00EA5A21">
        <w:rPr>
          <w:noProof/>
        </w:rPr>
        <w:drawing>
          <wp:anchor distT="0" distB="0" distL="114300" distR="114300" simplePos="0" relativeHeight="251660288" behindDoc="1" locked="0" layoutInCell="1" allowOverlap="1" wp14:anchorId="1EA31562" wp14:editId="3A9B0123">
            <wp:simplePos x="0" y="0"/>
            <wp:positionH relativeFrom="margin">
              <wp:align>left</wp:align>
            </wp:positionH>
            <wp:positionV relativeFrom="paragraph">
              <wp:posOffset>9004</wp:posOffset>
            </wp:positionV>
            <wp:extent cx="8575675" cy="64058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r:link="rId93">
                      <a:extLst>
                        <a:ext uri="{28A0092B-C50C-407E-A947-70E740481C1C}">
                          <a14:useLocalDpi xmlns:a14="http://schemas.microsoft.com/office/drawing/2010/main" val="0"/>
                        </a:ext>
                      </a:extLst>
                    </a:blip>
                    <a:srcRect l="3891"/>
                    <a:stretch/>
                  </pic:blipFill>
                  <pic:spPr bwMode="auto">
                    <a:xfrm>
                      <a:off x="0" y="0"/>
                      <a:ext cx="8575675" cy="6405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ABC6AA" w14:textId="79298FD7" w:rsidR="00FA170C" w:rsidRPr="00861A35" w:rsidRDefault="00FA170C">
      <w:pPr>
        <w:jc w:val="left"/>
        <w:rPr>
          <w:bCs/>
          <w:caps/>
          <w:color w:val="000000"/>
          <w:sz w:val="22"/>
          <w:szCs w:val="22"/>
        </w:rPr>
      </w:pPr>
    </w:p>
    <w:p w14:paraId="5DF134EF" w14:textId="77777777" w:rsidR="00FA170C" w:rsidRPr="00861A35" w:rsidRDefault="00FA170C">
      <w:pPr>
        <w:jc w:val="left"/>
        <w:rPr>
          <w:bCs/>
          <w:caps/>
          <w:color w:val="000000"/>
          <w:sz w:val="22"/>
          <w:szCs w:val="22"/>
        </w:rPr>
      </w:pPr>
    </w:p>
    <w:p w14:paraId="0988921D" w14:textId="77777777" w:rsidR="00FA170C" w:rsidRPr="00861A35" w:rsidRDefault="00FA170C">
      <w:pPr>
        <w:jc w:val="left"/>
        <w:rPr>
          <w:bCs/>
          <w:caps/>
          <w:color w:val="000000"/>
          <w:sz w:val="22"/>
          <w:szCs w:val="22"/>
        </w:rPr>
      </w:pPr>
    </w:p>
    <w:p w14:paraId="575A1B7B" w14:textId="77777777" w:rsidR="00FA170C" w:rsidRPr="00861A35" w:rsidRDefault="00FA170C">
      <w:pPr>
        <w:jc w:val="left"/>
        <w:rPr>
          <w:bCs/>
          <w:caps/>
          <w:color w:val="000000"/>
          <w:sz w:val="22"/>
          <w:szCs w:val="22"/>
        </w:rPr>
      </w:pPr>
    </w:p>
    <w:p w14:paraId="36DD1952" w14:textId="77777777" w:rsidR="00FA170C" w:rsidRPr="00861A35" w:rsidRDefault="00FA170C">
      <w:pPr>
        <w:jc w:val="left"/>
        <w:rPr>
          <w:bCs/>
          <w:caps/>
          <w:color w:val="000000"/>
          <w:sz w:val="22"/>
          <w:szCs w:val="22"/>
        </w:rPr>
      </w:pPr>
    </w:p>
    <w:p w14:paraId="5B213E3F" w14:textId="77777777" w:rsidR="00FA170C" w:rsidRPr="00861A35" w:rsidRDefault="00FA170C">
      <w:pPr>
        <w:jc w:val="left"/>
        <w:rPr>
          <w:bCs/>
          <w:caps/>
          <w:color w:val="000000"/>
          <w:sz w:val="22"/>
          <w:szCs w:val="22"/>
        </w:rPr>
      </w:pPr>
    </w:p>
    <w:p w14:paraId="255DE076" w14:textId="77777777" w:rsidR="00FA170C" w:rsidRPr="00861A35" w:rsidRDefault="00FA170C">
      <w:pPr>
        <w:jc w:val="left"/>
        <w:rPr>
          <w:bCs/>
          <w:caps/>
          <w:color w:val="000000"/>
          <w:sz w:val="22"/>
          <w:szCs w:val="22"/>
        </w:rPr>
      </w:pPr>
    </w:p>
    <w:p w14:paraId="1D78E616" w14:textId="77777777" w:rsidR="00FA170C" w:rsidRPr="00861A35" w:rsidRDefault="00FA170C">
      <w:pPr>
        <w:jc w:val="left"/>
        <w:rPr>
          <w:bCs/>
          <w:caps/>
          <w:color w:val="000000"/>
          <w:sz w:val="22"/>
          <w:szCs w:val="22"/>
        </w:rPr>
      </w:pPr>
    </w:p>
    <w:p w14:paraId="421F9DF4" w14:textId="77777777" w:rsidR="00FA170C" w:rsidRPr="00861A35" w:rsidRDefault="00FA170C">
      <w:pPr>
        <w:jc w:val="left"/>
        <w:rPr>
          <w:bCs/>
          <w:caps/>
          <w:color w:val="000000"/>
          <w:sz w:val="22"/>
          <w:szCs w:val="22"/>
        </w:rPr>
      </w:pPr>
    </w:p>
    <w:p w14:paraId="51FB69D0" w14:textId="77777777" w:rsidR="00FA170C" w:rsidRPr="00861A35" w:rsidRDefault="00FA170C">
      <w:pPr>
        <w:jc w:val="left"/>
        <w:rPr>
          <w:bCs/>
          <w:caps/>
          <w:color w:val="000000"/>
          <w:sz w:val="22"/>
          <w:szCs w:val="22"/>
        </w:rPr>
      </w:pPr>
    </w:p>
    <w:p w14:paraId="3517380A" w14:textId="74566A10" w:rsidR="00FA170C" w:rsidRPr="007C4E80" w:rsidRDefault="00FA170C" w:rsidP="00860025">
      <w:pPr>
        <w:pStyle w:val="Heading1"/>
        <w:numPr>
          <w:ilvl w:val="0"/>
          <w:numId w:val="0"/>
        </w:numPr>
        <w:tabs>
          <w:tab w:val="left" w:pos="1749"/>
          <w:tab w:val="center" w:pos="6525"/>
        </w:tabs>
        <w:jc w:val="center"/>
        <w:rPr>
          <w:rFonts w:asciiTheme="majorBidi" w:hAnsiTheme="majorBidi" w:cstheme="majorBidi"/>
        </w:rPr>
      </w:pPr>
      <w:bookmarkStart w:id="9770" w:name="_Toc72755650"/>
      <w:bookmarkStart w:id="9771" w:name="_Toc72755738"/>
      <w:bookmarkStart w:id="9772" w:name="_Toc72834215"/>
      <w:bookmarkStart w:id="9773" w:name="_Toc72925382"/>
      <w:bookmarkStart w:id="9774" w:name="_Toc72926012"/>
      <w:bookmarkStart w:id="9775" w:name="_Toc72928876"/>
      <w:bookmarkStart w:id="9776" w:name="_Toc72929806"/>
      <w:r w:rsidRPr="007C4E80">
        <w:rPr>
          <w:rFonts w:asciiTheme="majorBidi" w:hAnsiTheme="majorBidi" w:cstheme="majorBidi"/>
        </w:rPr>
        <w:t>INDEX</w:t>
      </w:r>
      <w:bookmarkEnd w:id="9770"/>
      <w:bookmarkEnd w:id="9771"/>
      <w:bookmarkEnd w:id="9772"/>
      <w:bookmarkEnd w:id="9773"/>
      <w:bookmarkEnd w:id="9774"/>
      <w:bookmarkEnd w:id="9775"/>
      <w:bookmarkEnd w:id="9776"/>
    </w:p>
    <w:p w14:paraId="61D4171A" w14:textId="77777777" w:rsidR="00F25833" w:rsidRDefault="00F25833">
      <w:pPr>
        <w:jc w:val="left"/>
        <w:rPr>
          <w:rFonts w:asciiTheme="majorBidi" w:hAnsiTheme="majorBidi" w:cstheme="majorBidi"/>
          <w:bCs/>
        </w:rPr>
        <w:sectPr w:rsidR="00F25833" w:rsidSect="00D35E86">
          <w:pgSz w:w="12240" w:h="15840"/>
          <w:pgMar w:top="1440" w:right="1440" w:bottom="1350" w:left="1440" w:header="720" w:footer="720" w:gutter="0"/>
          <w:cols w:space="720"/>
          <w:docGrid w:linePitch="326"/>
        </w:sectPr>
      </w:pPr>
    </w:p>
    <w:p w14:paraId="675DF59F" w14:textId="4AD434D8" w:rsidR="00FA170C" w:rsidRPr="00861A35" w:rsidRDefault="00FA170C">
      <w:pPr>
        <w:jc w:val="left"/>
        <w:rPr>
          <w:rFonts w:asciiTheme="majorBidi" w:hAnsiTheme="majorBidi" w:cstheme="majorBidi"/>
          <w:bCs/>
          <w:caps/>
          <w:kern w:val="28"/>
          <w:sz w:val="28"/>
        </w:rPr>
      </w:pPr>
    </w:p>
    <w:p w14:paraId="6B8D30D8" w14:textId="77777777" w:rsidR="00F25833" w:rsidRDefault="00F25833" w:rsidP="00F25833">
      <w:pPr>
        <w:pStyle w:val="BodyText"/>
        <w:tabs>
          <w:tab w:val="right" w:leader="dot" w:pos="4248"/>
        </w:tabs>
        <w:spacing w:after="0" w:line="240" w:lineRule="auto"/>
        <w:ind w:hanging="288"/>
        <w:rPr>
          <w:rFonts w:asciiTheme="majorBidi" w:hAnsiTheme="majorBidi" w:cstheme="majorBidi"/>
          <w:b/>
          <w:bCs/>
          <w:sz w:val="32"/>
          <w:szCs w:val="32"/>
        </w:rPr>
        <w:sectPr w:rsidR="00F25833" w:rsidSect="00D35E86">
          <w:pgSz w:w="12240" w:h="15840"/>
          <w:pgMar w:top="1440" w:right="1440" w:bottom="1350" w:left="1440" w:header="720" w:footer="720" w:gutter="0"/>
          <w:cols w:space="720"/>
          <w:docGrid w:linePitch="326"/>
        </w:sectPr>
      </w:pPr>
    </w:p>
    <w:p w14:paraId="6CB05334" w14:textId="6B064B8C" w:rsidR="00F25833" w:rsidRPr="007915D8"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7915D8">
        <w:rPr>
          <w:rFonts w:asciiTheme="majorBidi" w:hAnsiTheme="majorBidi" w:cstheme="majorBidi"/>
          <w:b/>
          <w:bCs/>
          <w:sz w:val="32"/>
          <w:szCs w:val="32"/>
        </w:rPr>
        <w:t>1, 2, 3, …</w:t>
      </w:r>
    </w:p>
    <w:p w14:paraId="4374EB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1000Base-LX Gigabit Ethernet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776FE0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1000Base-SX Gigabit Ethernet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19FF2BA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1000Base</w:t>
      </w:r>
      <w:r>
        <w:rPr>
          <w:rFonts w:asciiTheme="majorBidi" w:hAnsiTheme="majorBidi" w:cstheme="majorBidi"/>
          <w:sz w:val="18"/>
          <w:szCs w:val="18"/>
        </w:rPr>
        <w:t>-</w:t>
      </w:r>
      <w:r w:rsidRPr="00AD2BE5">
        <w:rPr>
          <w:rFonts w:asciiTheme="majorBidi" w:hAnsiTheme="majorBidi" w:cstheme="majorBidi"/>
          <w:sz w:val="18"/>
          <w:szCs w:val="18"/>
        </w:rPr>
        <w:t xml:space="preserve">TX Gigabit Ethernet </w:t>
      </w:r>
      <w:r>
        <w:rPr>
          <w:rFonts w:asciiTheme="majorBidi" w:hAnsiTheme="majorBidi" w:cstheme="majorBidi"/>
          <w:sz w:val="18"/>
          <w:szCs w:val="18"/>
        </w:rPr>
        <w:tab/>
      </w:r>
      <w:r w:rsidRPr="00AD2BE5">
        <w:rPr>
          <w:rFonts w:asciiTheme="majorBidi" w:hAnsiTheme="majorBidi" w:cstheme="majorBidi"/>
          <w:sz w:val="18"/>
          <w:szCs w:val="18"/>
        </w:rPr>
        <w:t xml:space="preserve"> 34, 36</w:t>
      </w:r>
      <w:r>
        <w:rPr>
          <w:rFonts w:asciiTheme="majorBidi" w:hAnsiTheme="majorBidi" w:cstheme="majorBidi"/>
          <w:sz w:val="18"/>
          <w:szCs w:val="18"/>
        </w:rPr>
        <w:t>, 123</w:t>
      </w:r>
    </w:p>
    <w:p w14:paraId="6D3A4D7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360° Surveillance Cameras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70BA46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3rd Party Monitoring Station Communications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35275522" w14:textId="77777777" w:rsidR="00F25833"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3rd Party Notification Verification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40F9C182" w14:textId="77777777" w:rsidR="00F25833" w:rsidRPr="00706CEF"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706CEF">
        <w:rPr>
          <w:rFonts w:asciiTheme="majorBidi" w:hAnsiTheme="majorBidi" w:cstheme="majorBidi"/>
          <w:b/>
          <w:bCs/>
          <w:sz w:val="32"/>
          <w:szCs w:val="32"/>
        </w:rPr>
        <w:t>A</w:t>
      </w:r>
    </w:p>
    <w:p w14:paraId="48816E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Abbreviations, Standardised </w:t>
      </w:r>
      <w:r>
        <w:rPr>
          <w:rFonts w:asciiTheme="majorBidi" w:hAnsiTheme="majorBidi" w:cstheme="majorBidi"/>
          <w:sz w:val="18"/>
          <w:szCs w:val="18"/>
        </w:rPr>
        <w:tab/>
      </w:r>
      <w:r w:rsidRPr="00AD2BE5">
        <w:rPr>
          <w:rFonts w:asciiTheme="majorBidi" w:hAnsiTheme="majorBidi" w:cstheme="majorBidi"/>
          <w:sz w:val="18"/>
          <w:szCs w:val="18"/>
        </w:rPr>
        <w:t xml:space="preserve"> 103</w:t>
      </w:r>
    </w:p>
    <w:p w14:paraId="288BED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 Fail Battery Trouble, Status Offline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B15B3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 Fail, Power Failure, AC Restore, Power Restore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A9BE5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 Restore, Power Restore, AC Fail, Power Failure,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9C4C77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Acceptance Activities, Proposed Testing and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4D2453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Acceptance Testing, Final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5A735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Card Management Issues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7ABF15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and Intrusion Detection, Integration of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FBA0B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and Intrusion Detection, Security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F545F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and Parking Barrier, Integration of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12E5B5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Architecture, Elevator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116910B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Components </w:t>
      </w:r>
      <w:r>
        <w:rPr>
          <w:rFonts w:asciiTheme="majorBidi" w:hAnsiTheme="majorBidi" w:cstheme="majorBidi"/>
          <w:sz w:val="18"/>
          <w:szCs w:val="18"/>
        </w:rPr>
        <w:tab/>
      </w:r>
      <w:r w:rsidRPr="00AD2BE5">
        <w:rPr>
          <w:rFonts w:asciiTheme="majorBidi" w:hAnsiTheme="majorBidi" w:cstheme="majorBidi"/>
          <w:sz w:val="18"/>
          <w:szCs w:val="18"/>
        </w:rPr>
        <w:t xml:space="preserve"> 112</w:t>
      </w:r>
    </w:p>
    <w:p w14:paraId="06B3B3E6" w14:textId="77777777" w:rsidR="00F25833"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Pr>
          <w:rFonts w:asciiTheme="majorBidi" w:hAnsiTheme="majorBidi" w:cstheme="majorBidi"/>
          <w:sz w:val="18"/>
          <w:szCs w:val="18"/>
        </w:rPr>
        <w:t xml:space="preserve">Access Control Detail, Door Type T5 Overhead </w:t>
      </w:r>
      <w:r>
        <w:rPr>
          <w:rFonts w:asciiTheme="majorBidi" w:hAnsiTheme="majorBidi" w:cstheme="majorBidi"/>
          <w:sz w:val="18"/>
          <w:szCs w:val="18"/>
        </w:rPr>
        <w:br/>
        <w:t xml:space="preserve">Garage Door with </w:t>
      </w:r>
      <w:r>
        <w:rPr>
          <w:rFonts w:asciiTheme="majorBidi" w:hAnsiTheme="majorBidi" w:cstheme="majorBidi"/>
          <w:sz w:val="18"/>
          <w:szCs w:val="18"/>
        </w:rPr>
        <w:tab/>
        <w:t>91</w:t>
      </w:r>
    </w:p>
    <w:p w14:paraId="370929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Elevator Fire Alarm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75897D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Elevator Power Failure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369995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Equipment, Approved </w:t>
      </w:r>
      <w:r>
        <w:rPr>
          <w:rFonts w:asciiTheme="majorBidi" w:hAnsiTheme="majorBidi" w:cstheme="majorBidi"/>
          <w:sz w:val="18"/>
          <w:szCs w:val="18"/>
        </w:rPr>
        <w:tab/>
      </w:r>
      <w:r w:rsidRPr="00AD2BE5">
        <w:rPr>
          <w:rFonts w:asciiTheme="majorBidi" w:hAnsiTheme="majorBidi" w:cstheme="majorBidi"/>
          <w:sz w:val="18"/>
          <w:szCs w:val="18"/>
        </w:rPr>
        <w:t xml:space="preserve"> 114</w:t>
      </w:r>
    </w:p>
    <w:p w14:paraId="3D0DBE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Integration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35A57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Integration, Elevator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4BC9C4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Interface, Dynamic Icons 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69629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Intrusion Detection Integration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9C796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of Barrier Arms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18D9E9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System Alarm Monitor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ADC34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System User Interface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CD872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Access Control System 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w:t>
      </w:r>
      <w:r>
        <w:rPr>
          <w:rFonts w:asciiTheme="majorBidi" w:hAnsiTheme="majorBidi" w:cstheme="majorBidi"/>
          <w:sz w:val="18"/>
          <w:szCs w:val="18"/>
        </w:rPr>
        <w:tab/>
      </w:r>
      <w:r w:rsidRPr="00AD2BE5">
        <w:rPr>
          <w:rFonts w:asciiTheme="majorBidi" w:hAnsiTheme="majorBidi" w:cstheme="majorBidi"/>
          <w:sz w:val="18"/>
          <w:szCs w:val="18"/>
        </w:rPr>
        <w:t xml:space="preserve"> 110</w:t>
      </w:r>
    </w:p>
    <w:p w14:paraId="46A7562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Bypass Switch for Elevator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1CA051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Limitations in Elevator </w:t>
      </w:r>
      <w:r>
        <w:rPr>
          <w:rFonts w:asciiTheme="majorBidi" w:hAnsiTheme="majorBidi" w:cstheme="majorBidi"/>
          <w:sz w:val="18"/>
          <w:szCs w:val="18"/>
        </w:rPr>
        <w:tab/>
      </w:r>
      <w:r w:rsidRPr="00AD2BE5">
        <w:rPr>
          <w:rFonts w:asciiTheme="majorBidi" w:hAnsiTheme="majorBidi" w:cstheme="majorBidi"/>
          <w:sz w:val="18"/>
          <w:szCs w:val="18"/>
        </w:rPr>
        <w:t xml:space="preserve"> 31, 34</w:t>
      </w:r>
    </w:p>
    <w:p w14:paraId="4D56609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Multi Tenant Elevator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05C390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Scheduling Elevator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3A814D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Control, Video Integration with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D91881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Granted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231D8D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Granted Denied and Reason, Card Activities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FBED0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Intrusion System Components, Security </w:t>
      </w:r>
      <w:r>
        <w:rPr>
          <w:rFonts w:asciiTheme="majorBidi" w:hAnsiTheme="majorBidi" w:cstheme="majorBidi"/>
          <w:sz w:val="18"/>
          <w:szCs w:val="18"/>
        </w:rPr>
        <w:tab/>
      </w:r>
      <w:r w:rsidRPr="00AD2BE5">
        <w:rPr>
          <w:rFonts w:asciiTheme="majorBidi" w:hAnsiTheme="majorBidi" w:cstheme="majorBidi"/>
          <w:sz w:val="18"/>
          <w:szCs w:val="18"/>
        </w:rPr>
        <w:t xml:space="preserve"> 86</w:t>
      </w:r>
    </w:p>
    <w:p w14:paraId="166476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Levels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72662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Levels for Elevators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069565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Levels, Local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2C6E8C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Levels, Regional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281621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Gate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3FE05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 Locked Floor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731C3D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Accessories, Cabling Conductors and Miscellaneous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1D7C65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Accessories, Conduits Fittings and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485097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Accessories, Conduits, Pathways, Fittings, Cables,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56E3562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Accessories, Wiring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6A6C9A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Accessories, Wiring and Miscellaneous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6379219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Accessory Cables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909C0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Acid Batteries, Rechargeable Lead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4638F4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Acquisition, Equipment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1217AC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Acronyms, Standardised </w:t>
      </w:r>
      <w:r>
        <w:rPr>
          <w:rFonts w:asciiTheme="majorBidi" w:hAnsiTheme="majorBidi" w:cstheme="majorBidi"/>
          <w:sz w:val="18"/>
          <w:szCs w:val="18"/>
        </w:rPr>
        <w:tab/>
      </w:r>
      <w:r w:rsidRPr="00AD2BE5">
        <w:rPr>
          <w:rFonts w:asciiTheme="majorBidi" w:hAnsiTheme="majorBidi" w:cstheme="majorBidi"/>
          <w:sz w:val="18"/>
          <w:szCs w:val="18"/>
        </w:rPr>
        <w:t xml:space="preserve"> 103</w:t>
      </w:r>
    </w:p>
    <w:p w14:paraId="313E33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Across Region, Consistent Functionality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3A43E8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Activation and Deactivation, Schedule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A41C9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Activation, Entry and Reset Vehicle Detection Loop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28CBDF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Active On Schedule, Status Unlocked Tamper Faulted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053C0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Activities Access Granted Denied and Reason, Card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811F8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Activities, Proposed Testing and Acceptance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047D8E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Activity Logging, Parking</w:t>
      </w:r>
      <w:r>
        <w:rPr>
          <w:rFonts w:asciiTheme="majorBidi" w:hAnsiTheme="majorBidi" w:cstheme="majorBidi"/>
          <w:sz w:val="18"/>
          <w:szCs w:val="18"/>
        </w:rPr>
        <w:t> </w:t>
      </w:r>
      <w:r w:rsidRPr="00AD2BE5">
        <w:rPr>
          <w:rFonts w:asciiTheme="majorBidi" w:hAnsiTheme="majorBidi" w:cstheme="majorBidi"/>
          <w:sz w:val="18"/>
          <w:szCs w:val="18"/>
        </w:rPr>
        <w:t xml:space="preserve">Barrier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5FD401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Adapters and Controllers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635827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Additional Infrastructure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48012C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Additional Parts, Contractor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700C96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Address Requirements, IP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2E06FA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Addresses for Hardware Modules and Points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CD662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Addresses Starting from, Sequential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7898A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Addresses, Reserved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2A325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Addresses, Switch Settings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27D408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Addressing Charts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0C5ADC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Adherence to Labelling Standard </w:t>
      </w:r>
      <w:r>
        <w:rPr>
          <w:rFonts w:asciiTheme="majorBidi" w:hAnsiTheme="majorBidi" w:cstheme="majorBidi"/>
          <w:sz w:val="18"/>
          <w:szCs w:val="18"/>
        </w:rPr>
        <w:tab/>
      </w:r>
      <w:r w:rsidRPr="00AD2BE5">
        <w:rPr>
          <w:rFonts w:asciiTheme="majorBidi" w:hAnsiTheme="majorBidi" w:cstheme="majorBidi"/>
          <w:sz w:val="18"/>
          <w:szCs w:val="18"/>
        </w:rPr>
        <w:t xml:space="preserve"> 136, 137</w:t>
      </w:r>
    </w:p>
    <w:p w14:paraId="14D685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Administration Manuals, System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04CDAE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Administration of System, Regional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1A8E3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Administrative Functions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272FCB7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Administrator, Security System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6F9E0D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Administrators, System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D70C7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ADO, Automatic Door Operators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0A9E3CB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ADO, Sequence of Operation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738D10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Advice, Expert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05C68E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Affected by Camera Stability, Picture Quality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2D51C4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Affected by Vibration, Image Quality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34DE27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After</w:t>
      </w:r>
      <w:r>
        <w:rPr>
          <w:rFonts w:asciiTheme="majorBidi" w:hAnsiTheme="majorBidi" w:cstheme="majorBidi"/>
          <w:sz w:val="18"/>
          <w:szCs w:val="18"/>
        </w:rPr>
        <w:t> </w:t>
      </w:r>
      <w:r w:rsidRPr="00AD2BE5">
        <w:rPr>
          <w:rFonts w:asciiTheme="majorBidi" w:hAnsiTheme="majorBidi" w:cstheme="majorBidi"/>
          <w:sz w:val="18"/>
          <w:szCs w:val="18"/>
        </w:rPr>
        <w:t xml:space="preserve">Adjustments, Retesting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499CD5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Against Condensation, Protection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0AEBE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Air Conditioning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ACE96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Air Temperature, Ambient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125D80F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Annunciation on All Keypads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2829BD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Keypads, Annunciator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46255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Map, Sample Graphic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2B7CEA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Monitor, Access Control System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22E63C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Monitoring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8B7A6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Monitoring Software Client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88261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Monitoring Software Client Application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CD471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Monitoring, Universal Washroom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D1D83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Notification, Wireless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70471B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Points </w:t>
      </w:r>
      <w:r>
        <w:rPr>
          <w:rFonts w:asciiTheme="majorBidi" w:hAnsiTheme="majorBidi" w:cstheme="majorBidi"/>
          <w:sz w:val="18"/>
          <w:szCs w:val="18"/>
        </w:rPr>
        <w:tab/>
      </w:r>
      <w:r w:rsidRPr="00AD2BE5">
        <w:rPr>
          <w:rFonts w:asciiTheme="majorBidi" w:hAnsiTheme="majorBidi" w:cstheme="majorBidi"/>
          <w:sz w:val="18"/>
          <w:szCs w:val="18"/>
        </w:rPr>
        <w:t xml:space="preserve"> 16, 17</w:t>
      </w:r>
    </w:p>
    <w:p w14:paraId="73062E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Points, Contacts for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4F3D7B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Points, Naming of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04BBD8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Points, Response Plan for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355F36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Rate FAR, False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20B1A5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Reports, Trouble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A1774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System Contractor, Fire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50CE7A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Types to be Monitored Off-Site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1C2CB4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Access Control Elevator Fire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7A2822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Duress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70B50B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Facility Wide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6C99E6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False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6734D3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Instant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09FA11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Intrusion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6F3B4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Nuisance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E5E18C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Panic </w:t>
      </w:r>
      <w:r>
        <w:rPr>
          <w:rFonts w:asciiTheme="majorBidi" w:hAnsiTheme="majorBidi" w:cstheme="majorBidi"/>
          <w:sz w:val="18"/>
          <w:szCs w:val="18"/>
        </w:rPr>
        <w:tab/>
      </w:r>
      <w:r w:rsidRPr="00AD2BE5">
        <w:rPr>
          <w:rFonts w:asciiTheme="majorBidi" w:hAnsiTheme="majorBidi" w:cstheme="majorBidi"/>
          <w:sz w:val="18"/>
          <w:szCs w:val="18"/>
        </w:rPr>
        <w:t xml:space="preserve"> 7, 14, 42</w:t>
      </w:r>
    </w:p>
    <w:p w14:paraId="3AEA9B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Region Wide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554F45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 Test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5D1E45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Alarmed Forced Held</w:t>
      </w:r>
      <w:r>
        <w:rPr>
          <w:rFonts w:asciiTheme="majorBidi" w:hAnsiTheme="majorBidi" w:cstheme="majorBidi"/>
          <w:sz w:val="18"/>
          <w:szCs w:val="18"/>
        </w:rPr>
        <w:t> </w:t>
      </w:r>
      <w:r w:rsidRPr="00AD2BE5">
        <w:rPr>
          <w:rFonts w:asciiTheme="majorBidi" w:hAnsiTheme="majorBidi" w:cstheme="majorBidi"/>
          <w:sz w:val="18"/>
          <w:szCs w:val="18"/>
        </w:rPr>
        <w:t xml:space="preserve">Open Locked, Status Normal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D6539F2" w14:textId="77777777" w:rsidR="00F25833"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Pr>
          <w:rFonts w:asciiTheme="majorBidi" w:hAnsiTheme="majorBidi" w:cstheme="majorBidi"/>
          <w:sz w:val="18"/>
          <w:szCs w:val="18"/>
        </w:rPr>
        <w:t xml:space="preserve">Alarmed Forced Held Open, Status Armed Disarmed </w:t>
      </w:r>
      <w:r>
        <w:rPr>
          <w:rFonts w:asciiTheme="majorBidi" w:hAnsiTheme="majorBidi" w:cstheme="majorBidi"/>
          <w:sz w:val="18"/>
          <w:szCs w:val="18"/>
        </w:rPr>
        <w:br/>
        <w:t>Normal</w:t>
      </w:r>
      <w:r>
        <w:rPr>
          <w:rFonts w:asciiTheme="majorBidi" w:hAnsiTheme="majorBidi" w:cstheme="majorBidi"/>
          <w:sz w:val="18"/>
          <w:szCs w:val="18"/>
        </w:rPr>
        <w:tab/>
        <w:t>13, 14</w:t>
      </w:r>
    </w:p>
    <w:p w14:paraId="5F6CE92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Alarms for Each Facility, Custom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03981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Alarms for Each Site, Custom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920F0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Alarms, Arming Trouble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FB5A1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Alarms, Emergency Button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6611F0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Alarms, Life Safety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94D75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Alarms, Local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0B97017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Alignment, Raceway Conduit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B212D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All Equipment, Labelling of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02D36D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All Keypads, Alarm Annunciation on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409F2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Allowed Modifications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CBAD6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Alternative Products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76C8DA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Ambient Air Temperature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127B48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Amplifiers, Vehicle Detection Loop </w:t>
      </w:r>
      <w:r>
        <w:rPr>
          <w:rFonts w:asciiTheme="majorBidi" w:hAnsiTheme="majorBidi" w:cstheme="majorBidi"/>
          <w:sz w:val="18"/>
          <w:szCs w:val="18"/>
        </w:rPr>
        <w:tab/>
      </w:r>
      <w:r w:rsidRPr="00AD2BE5">
        <w:rPr>
          <w:rFonts w:asciiTheme="majorBidi" w:hAnsiTheme="majorBidi" w:cstheme="majorBidi"/>
          <w:sz w:val="18"/>
          <w:szCs w:val="18"/>
        </w:rPr>
        <w:t xml:space="preserve"> 40, 130</w:t>
      </w:r>
    </w:p>
    <w:p w14:paraId="1EA659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Analogue, Digital Cameras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6EC114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Analyst, Business System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00336F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Announced Enhancements, Compatibility with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505B02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Annunciation on All Keypads, Alarm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4E7E32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Annunciator Alarm Keypads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5A558F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Annunciator, Audio </w:t>
      </w:r>
      <w:r>
        <w:rPr>
          <w:rFonts w:asciiTheme="majorBidi" w:hAnsiTheme="majorBidi" w:cstheme="majorBidi"/>
          <w:sz w:val="18"/>
          <w:szCs w:val="18"/>
        </w:rPr>
        <w:tab/>
      </w:r>
      <w:r w:rsidRPr="00AD2BE5">
        <w:rPr>
          <w:rFonts w:asciiTheme="majorBidi" w:hAnsiTheme="majorBidi" w:cstheme="majorBidi"/>
          <w:sz w:val="18"/>
          <w:szCs w:val="18"/>
        </w:rPr>
        <w:t xml:space="preserve"> 121</w:t>
      </w:r>
    </w:p>
    <w:p w14:paraId="1F5CC9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Antenna, Exterior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459C92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Anti Passback Parking Operation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22A6D2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API SDK, Video Recording System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74E80E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Apparatus, Simple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0581A6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Appendices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59E276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Appendix List </w:t>
      </w:r>
      <w:r>
        <w:rPr>
          <w:rFonts w:asciiTheme="majorBidi" w:hAnsiTheme="majorBidi" w:cstheme="majorBidi"/>
          <w:sz w:val="18"/>
          <w:szCs w:val="18"/>
        </w:rPr>
        <w:tab/>
      </w:r>
      <w:r w:rsidRPr="00AD2BE5">
        <w:rPr>
          <w:rFonts w:asciiTheme="majorBidi" w:hAnsiTheme="majorBidi" w:cstheme="majorBidi"/>
          <w:sz w:val="18"/>
          <w:szCs w:val="18"/>
        </w:rPr>
        <w:t xml:space="preserve"> 59</w:t>
      </w:r>
    </w:p>
    <w:p w14:paraId="5FDCC1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Applicable Codes and Jurisdictions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32E67F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Applicable Standards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4FC601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Applicable to Security Projects, Standards, Codes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7A2E05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Application and Database Integration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2868D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Application Programming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EEFB72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Application, Alarm Monitoring Software Client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1D512C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Applications, LAN for Security </w:t>
      </w:r>
      <w:r>
        <w:rPr>
          <w:rFonts w:asciiTheme="majorBidi" w:hAnsiTheme="majorBidi" w:cstheme="majorBidi"/>
          <w:sz w:val="18"/>
          <w:szCs w:val="18"/>
        </w:rPr>
        <w:tab/>
      </w:r>
      <w:r w:rsidRPr="00AD2BE5">
        <w:rPr>
          <w:rFonts w:asciiTheme="majorBidi" w:hAnsiTheme="majorBidi" w:cstheme="majorBidi"/>
          <w:sz w:val="18"/>
          <w:szCs w:val="18"/>
        </w:rPr>
        <w:t xml:space="preserve"> 34, 37</w:t>
      </w:r>
    </w:p>
    <w:p w14:paraId="4E3751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Applications, Manufacturer Supplied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B36F9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by York Region, Changes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6FD27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of Updates, Regional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78EC2F7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Consultant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17E60C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Equipment Substitution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6F7C3DB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Implementation Plan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C593E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Training Syllabus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56B3E9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Training Syllabus Submission for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F0D8A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 Upgrade Camera Firmware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558278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Approvals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0943F87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Access Control Equipment </w:t>
      </w:r>
      <w:r>
        <w:rPr>
          <w:rFonts w:asciiTheme="majorBidi" w:hAnsiTheme="majorBidi" w:cstheme="majorBidi"/>
          <w:sz w:val="18"/>
          <w:szCs w:val="18"/>
        </w:rPr>
        <w:tab/>
      </w:r>
      <w:r w:rsidRPr="00AD2BE5">
        <w:rPr>
          <w:rFonts w:asciiTheme="majorBidi" w:hAnsiTheme="majorBidi" w:cstheme="majorBidi"/>
          <w:sz w:val="18"/>
          <w:szCs w:val="18"/>
        </w:rPr>
        <w:t xml:space="preserve"> 114</w:t>
      </w:r>
    </w:p>
    <w:p w14:paraId="0F9ED4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Cabling Types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5B4EF1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Commissioning Form, Regional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7E9B9D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Credential and Credential Reading Equipment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33025EC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Intercom Equipment </w:t>
      </w:r>
      <w:r>
        <w:rPr>
          <w:rFonts w:asciiTheme="majorBidi" w:hAnsiTheme="majorBidi" w:cstheme="majorBidi"/>
          <w:sz w:val="18"/>
          <w:szCs w:val="18"/>
        </w:rPr>
        <w:tab/>
      </w:r>
      <w:r w:rsidRPr="00AD2BE5">
        <w:rPr>
          <w:rFonts w:asciiTheme="majorBidi" w:hAnsiTheme="majorBidi" w:cstheme="majorBidi"/>
          <w:sz w:val="18"/>
          <w:szCs w:val="18"/>
        </w:rPr>
        <w:t xml:space="preserve"> 117</w:t>
      </w:r>
    </w:p>
    <w:p w14:paraId="7CFBAC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Intrusion Detection Equipment </w:t>
      </w:r>
      <w:r>
        <w:rPr>
          <w:rFonts w:asciiTheme="majorBidi" w:hAnsiTheme="majorBidi" w:cstheme="majorBidi"/>
          <w:sz w:val="18"/>
          <w:szCs w:val="18"/>
        </w:rPr>
        <w:tab/>
      </w:r>
      <w:r w:rsidRPr="00AD2BE5">
        <w:rPr>
          <w:rFonts w:asciiTheme="majorBidi" w:hAnsiTheme="majorBidi" w:cstheme="majorBidi"/>
          <w:sz w:val="18"/>
          <w:szCs w:val="18"/>
        </w:rPr>
        <w:t xml:space="preserve"> 116</w:t>
      </w:r>
    </w:p>
    <w:p w14:paraId="5E0EBB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Network Devices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763925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Approved Security Equipment, List of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0959F4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Arbiter, Final Submittal Review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5B0430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 Flash Precautions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4AD4E6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Architectural Floor Plan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48F71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Architectural Specifications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6E100E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Architecture of Sites Connected to Main Regional Control Centre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7908BE2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Architecture, Elevator Access Control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5F72E7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Architecture, Scalable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6245E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Architecture, Schematic of York Region Security System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4C4AD0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Archiving, Video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D3599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Area, Verification of Each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C3C83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Areas, Reception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88402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 Disarm Door Operations, Control Functions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7B6835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 Illumination, Barrier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67D319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 Interference Detection, Barrier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28978D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 Breakaway Parking Barrier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59134B8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Armed Disarmed Normal Alarmed Forced Held</w:t>
      </w:r>
      <w:r>
        <w:rPr>
          <w:rFonts w:asciiTheme="majorBidi" w:hAnsiTheme="majorBidi" w:cstheme="majorBidi"/>
          <w:sz w:val="18"/>
          <w:szCs w:val="18"/>
        </w:rPr>
        <w:t> </w:t>
      </w:r>
      <w:r w:rsidRPr="00AD2BE5">
        <w:rPr>
          <w:rFonts w:asciiTheme="majorBidi" w:hAnsiTheme="majorBidi" w:cstheme="majorBidi"/>
          <w:sz w:val="18"/>
          <w:szCs w:val="18"/>
        </w:rPr>
        <w:t xml:space="preserve">Open, </w:t>
      </w:r>
      <w:r>
        <w:rPr>
          <w:rFonts w:asciiTheme="majorBidi" w:hAnsiTheme="majorBidi" w:cstheme="majorBidi"/>
          <w:sz w:val="18"/>
          <w:szCs w:val="18"/>
        </w:rPr>
        <w:br/>
      </w:r>
      <w:r w:rsidRPr="00AD2BE5">
        <w:rPr>
          <w:rFonts w:asciiTheme="majorBidi" w:hAnsiTheme="majorBidi" w:cstheme="majorBidi"/>
          <w:sz w:val="18"/>
          <w:szCs w:val="18"/>
        </w:rPr>
        <w:t xml:space="preserve">Status </w:t>
      </w:r>
      <w:r>
        <w:rPr>
          <w:rFonts w:asciiTheme="majorBidi" w:hAnsiTheme="majorBidi" w:cstheme="majorBidi"/>
          <w:sz w:val="18"/>
          <w:szCs w:val="18"/>
        </w:rPr>
        <w:tab/>
      </w:r>
      <w:r w:rsidRPr="00AD2BE5">
        <w:rPr>
          <w:rFonts w:asciiTheme="majorBidi" w:hAnsiTheme="majorBidi" w:cstheme="majorBidi"/>
          <w:sz w:val="18"/>
          <w:szCs w:val="18"/>
        </w:rPr>
        <w:t xml:space="preserve"> 13, 14</w:t>
      </w:r>
    </w:p>
    <w:p w14:paraId="54468F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Armed LED Indicator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31F576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Armed, Security System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30C8AB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and Disarming, Failures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D5564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Button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700387A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Button Card Reader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278E15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Disarming Single Door Detail, Door Type T1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0269E3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on Fault, Inhibit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334C93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Push Button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1BB84E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Restrictions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08A53A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Trouble Alarms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5C26C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Exit Delay for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ED05F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Arming,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ADF0C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Arms, Access Control of Barrier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49DD06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Arms, Parking Barrier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3F4163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As-Built Documentation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4A8975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As-Built Drawings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167634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Assemblies, Typical Door Security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4FC88A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Assembly Drawings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B6440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Assignment, Licence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01CA7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Assignment, Location Identifier PIN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5657C7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Assignment, Rack Module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00847E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Assignment, Warranty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5F9C0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Assignments, Module Tag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095302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Assistance Requirement, Contractor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50843A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Associated Status Disposition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BB3A4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Assurance, Equipment Substitution Quality </w:t>
      </w:r>
      <w:r>
        <w:rPr>
          <w:rFonts w:asciiTheme="majorBidi" w:hAnsiTheme="majorBidi" w:cstheme="majorBidi"/>
          <w:sz w:val="18"/>
          <w:szCs w:val="18"/>
        </w:rPr>
        <w:tab/>
      </w:r>
      <w:r w:rsidRPr="00AD2BE5">
        <w:rPr>
          <w:rFonts w:asciiTheme="majorBidi" w:hAnsiTheme="majorBidi" w:cstheme="majorBidi"/>
          <w:sz w:val="18"/>
          <w:szCs w:val="18"/>
        </w:rPr>
        <w:t xml:space="preserve"> 98</w:t>
      </w:r>
    </w:p>
    <w:p w14:paraId="35B490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Assurance, Testing and Quality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6B1736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Asynchronous Transfer Mode ATM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4A486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ATM, Asynchronous Transfer Mode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66D1AE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Audience,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51DFE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Audio Annunciator </w:t>
      </w:r>
      <w:r>
        <w:rPr>
          <w:rFonts w:asciiTheme="majorBidi" w:hAnsiTheme="majorBidi" w:cstheme="majorBidi"/>
          <w:sz w:val="18"/>
          <w:szCs w:val="18"/>
        </w:rPr>
        <w:tab/>
      </w:r>
      <w:r w:rsidRPr="00AD2BE5">
        <w:rPr>
          <w:rFonts w:asciiTheme="majorBidi" w:hAnsiTheme="majorBidi" w:cstheme="majorBidi"/>
          <w:sz w:val="18"/>
          <w:szCs w:val="18"/>
        </w:rPr>
        <w:t xml:space="preserve"> 121</w:t>
      </w:r>
    </w:p>
    <w:p w14:paraId="3AB143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Audit Trail Log for Entire Site </w:t>
      </w:r>
      <w:r>
        <w:rPr>
          <w:rFonts w:asciiTheme="majorBidi" w:hAnsiTheme="majorBidi" w:cstheme="majorBidi"/>
          <w:sz w:val="18"/>
          <w:szCs w:val="18"/>
        </w:rPr>
        <w:tab/>
      </w:r>
      <w:r w:rsidRPr="00AD2BE5">
        <w:rPr>
          <w:rFonts w:asciiTheme="majorBidi" w:hAnsiTheme="majorBidi" w:cstheme="majorBidi"/>
          <w:sz w:val="18"/>
          <w:szCs w:val="18"/>
        </w:rPr>
        <w:t xml:space="preserve"> 12, 13</w:t>
      </w:r>
    </w:p>
    <w:p w14:paraId="3D78B2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Audit Trail Log Verification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5A6ED4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Authorisation from Region, Written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8D867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Authority ESA, Electrical Safety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511646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Authority Having Jurisdiction, Changes by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EA82B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Authority Having Jurisdiction, Working Drawings to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4910AB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Automatic Door Operators ADO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7B5543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Availability, Overall System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1108C6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Available Features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8AB5A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Available Washroom Kit </w:t>
      </w:r>
      <w:r>
        <w:rPr>
          <w:rFonts w:asciiTheme="majorBidi" w:hAnsiTheme="majorBidi" w:cstheme="majorBidi"/>
          <w:sz w:val="18"/>
          <w:szCs w:val="18"/>
        </w:rPr>
        <w:tab/>
      </w:r>
      <w:r w:rsidRPr="00AD2BE5">
        <w:rPr>
          <w:rFonts w:asciiTheme="majorBidi" w:hAnsiTheme="majorBidi" w:cstheme="majorBidi"/>
          <w:sz w:val="18"/>
          <w:szCs w:val="18"/>
        </w:rPr>
        <w:t xml:space="preserve"> 132</w:t>
      </w:r>
    </w:p>
    <w:p w14:paraId="00B215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Avoidance Certification, Virus and Malware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AF0B2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Aware, Made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0EFA36BA" w14:textId="77777777" w:rsidR="00F25833" w:rsidRPr="006D2201"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6D2201">
        <w:rPr>
          <w:rFonts w:asciiTheme="majorBidi" w:hAnsiTheme="majorBidi" w:cstheme="majorBidi"/>
          <w:b/>
          <w:bCs/>
          <w:sz w:val="32"/>
          <w:szCs w:val="32"/>
        </w:rPr>
        <w:t>B</w:t>
      </w:r>
    </w:p>
    <w:p w14:paraId="301239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 EMF, Suppression of Induced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4640BB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 Plates, Power Supply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3C7550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Backbone Interconnection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B9E388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Backbone Requirement, Fibre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FEC9B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Backup and Maintenance Requirements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31CC1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Backup Batteries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712B64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Backup Files, Configuration </w:t>
      </w:r>
      <w:r>
        <w:rPr>
          <w:rFonts w:asciiTheme="majorBidi" w:hAnsiTheme="majorBidi" w:cstheme="majorBidi"/>
          <w:sz w:val="18"/>
          <w:szCs w:val="18"/>
        </w:rPr>
        <w:tab/>
      </w:r>
      <w:r w:rsidRPr="00AD2BE5">
        <w:rPr>
          <w:rFonts w:asciiTheme="majorBidi" w:hAnsiTheme="majorBidi" w:cstheme="majorBidi"/>
          <w:sz w:val="18"/>
          <w:szCs w:val="18"/>
        </w:rPr>
        <w:t xml:space="preserve"> 17, 56</w:t>
      </w:r>
    </w:p>
    <w:p w14:paraId="28BDCF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Backup, Battery Trouble,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4C52D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 Panic Crash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6B69EB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Arm Illumination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596D25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Arm Interference Detection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B495B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Arm, Breakaway Parking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584BA2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Arms, Access Control of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689FF8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Arms, Parking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5C1829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Free Washroom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26030E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Cameras at Parking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5E5B1F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Certified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68D123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Civil Electrical Communications </w:t>
      </w:r>
      <w:r>
        <w:rPr>
          <w:rFonts w:asciiTheme="majorBidi" w:hAnsiTheme="majorBidi" w:cstheme="majorBidi"/>
          <w:sz w:val="18"/>
          <w:szCs w:val="18"/>
        </w:rPr>
        <w:br/>
      </w:r>
      <w:r w:rsidRPr="00AD2BE5">
        <w:rPr>
          <w:rFonts w:asciiTheme="majorBidi" w:hAnsiTheme="majorBidi" w:cstheme="majorBidi"/>
          <w:sz w:val="18"/>
          <w:szCs w:val="18"/>
        </w:rPr>
        <w:t xml:space="preserve">Requirements for Parking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3A390D7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Integration of Access Control and Parking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39C5A2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 Physical Protection of Parking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6DFFE0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Barriers, Parking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0C6209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Bars, Exit Devices Panic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28001D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Basic Elevator Control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278971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Basis Testing, Per Function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ECD87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Batteries, Backup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0DE70B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Batteries, Rechargeable Lead Acid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73ABE4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Battery Labelling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475432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Battery Trouble, Backup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19EB9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Battery Trouble, Status Offline AC Fail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0140B2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Bending Radius,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2A149F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Bends, Quantity of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744516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Best Practices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197794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Best Practices, Wiring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1B7CBF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Bill of Materials BOM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BD2C35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Bill of Materials, Complete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7F9DAD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Bill of Materials, Contractor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5F1095C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Black</w:t>
      </w:r>
      <w:r>
        <w:rPr>
          <w:rFonts w:asciiTheme="majorBidi" w:hAnsiTheme="majorBidi" w:cstheme="majorBidi"/>
          <w:sz w:val="18"/>
          <w:szCs w:val="18"/>
        </w:rPr>
        <w:t> </w:t>
      </w:r>
      <w:r w:rsidRPr="00AD2BE5">
        <w:rPr>
          <w:rFonts w:asciiTheme="majorBidi" w:hAnsiTheme="majorBidi" w:cstheme="majorBidi"/>
          <w:sz w:val="18"/>
          <w:szCs w:val="18"/>
        </w:rPr>
        <w:t>&amp;</w:t>
      </w:r>
      <w:r>
        <w:rPr>
          <w:rFonts w:asciiTheme="majorBidi" w:hAnsiTheme="majorBidi" w:cstheme="majorBidi"/>
          <w:sz w:val="18"/>
          <w:szCs w:val="18"/>
        </w:rPr>
        <w:t> </w:t>
      </w:r>
      <w:r w:rsidRPr="00AD2BE5">
        <w:rPr>
          <w:rFonts w:asciiTheme="majorBidi" w:hAnsiTheme="majorBidi" w:cstheme="majorBidi"/>
          <w:sz w:val="18"/>
          <w:szCs w:val="18"/>
        </w:rPr>
        <w:t xml:space="preserve">White Images, Colour and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1A501B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Block, Drawing Title </w:t>
      </w:r>
      <w:r>
        <w:rPr>
          <w:rFonts w:asciiTheme="majorBidi" w:hAnsiTheme="majorBidi" w:cstheme="majorBidi"/>
          <w:sz w:val="18"/>
          <w:szCs w:val="18"/>
        </w:rPr>
        <w:tab/>
      </w:r>
      <w:r w:rsidRPr="00AD2BE5">
        <w:rPr>
          <w:rFonts w:asciiTheme="majorBidi" w:hAnsiTheme="majorBidi" w:cstheme="majorBidi"/>
          <w:sz w:val="18"/>
          <w:szCs w:val="18"/>
        </w:rPr>
        <w:t xml:space="preserve"> 82, 84</w:t>
      </w:r>
    </w:p>
    <w:p w14:paraId="0E4BA1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Blocks, DIN Rail Mounted Terminal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0673D6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Blocks, Terminal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24E7973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Board, Sequencer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63A152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BOM, Bill of Materials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3ED88F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Bond Sensors HFS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150462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Bookmarking, Image Search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44A8B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Boundaries, Municipal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1ADB27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Boxes or Termination, Cable Slack for Pull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64876A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Boxes, Cable Pull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A0A23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Boxes, Required Conduits and Junction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31F61C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Breach of Contract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49BC79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Break Detectors, Glass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5E8791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Breakaway Parking Barrier Arm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11F678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Brochures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37846D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Budget, Project </w:t>
      </w:r>
      <w:r>
        <w:rPr>
          <w:rFonts w:asciiTheme="majorBidi" w:hAnsiTheme="majorBidi" w:cstheme="majorBidi"/>
          <w:sz w:val="18"/>
          <w:szCs w:val="18"/>
        </w:rPr>
        <w:tab/>
      </w:r>
      <w:r w:rsidRPr="00AD2BE5">
        <w:rPr>
          <w:rFonts w:asciiTheme="majorBidi" w:hAnsiTheme="majorBidi" w:cstheme="majorBidi"/>
          <w:sz w:val="18"/>
          <w:szCs w:val="18"/>
        </w:rPr>
        <w:t xml:space="preserve"> 24, 28</w:t>
      </w:r>
    </w:p>
    <w:p w14:paraId="6E60B7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Buildings, Existing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0F5A3B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Burn-In Image Data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3AB1FB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Business System Analyst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26ED39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 Alarms, Emergency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5CE4F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 Card Reader, Arming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6DC04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 Arming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41AFC7B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 Arming Push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0F8DA2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 Elevator Floor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47A4CA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Buttons, Exit Push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17FCBD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Buttons, Wired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5EB81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Buttons, Wireless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46C246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Bypass Switch for Elevator Access Control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2626154F" w14:textId="77777777" w:rsidR="00F25833" w:rsidRPr="007C3276"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7C3276">
        <w:rPr>
          <w:rFonts w:asciiTheme="majorBidi" w:hAnsiTheme="majorBidi" w:cstheme="majorBidi"/>
          <w:b/>
          <w:bCs/>
          <w:sz w:val="32"/>
          <w:szCs w:val="32"/>
        </w:rPr>
        <w:t>C</w:t>
      </w:r>
    </w:p>
    <w:p w14:paraId="1E0C3C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Cabinet Capacity, Spare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568A705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Cabinet Components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805B44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Cabinet Labelling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2DE27B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Cabinet Specifications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64AA0B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Cabinet, Panel Solutions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6A96EA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Cabinet, Panel Ventilation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3AAEB4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and Wiring Standard, York ITS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5B45B1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Grips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BC5A1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Bending Radius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7DD6E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Certification Test Results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4DE1D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Connectors, Watertight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682820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Dressing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666249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Grips </w:t>
      </w:r>
      <w:r>
        <w:rPr>
          <w:rFonts w:asciiTheme="majorBidi" w:hAnsiTheme="majorBidi" w:cstheme="majorBidi"/>
          <w:sz w:val="18"/>
          <w:szCs w:val="18"/>
        </w:rPr>
        <w:tab/>
      </w:r>
      <w:r w:rsidRPr="00AD2BE5">
        <w:rPr>
          <w:rFonts w:asciiTheme="majorBidi" w:hAnsiTheme="majorBidi" w:cstheme="majorBidi"/>
          <w:sz w:val="18"/>
          <w:szCs w:val="18"/>
        </w:rPr>
        <w:t xml:space="preserve"> 42,</w:t>
      </w:r>
      <w:r>
        <w:rPr>
          <w:rFonts w:asciiTheme="majorBidi" w:hAnsiTheme="majorBidi" w:cstheme="majorBidi"/>
          <w:sz w:val="18"/>
          <w:szCs w:val="18"/>
        </w:rPr>
        <w:t xml:space="preserve"> 43,</w:t>
      </w:r>
      <w:r w:rsidRPr="00AD2BE5">
        <w:rPr>
          <w:rFonts w:asciiTheme="majorBidi" w:hAnsiTheme="majorBidi" w:cstheme="majorBidi"/>
          <w:sz w:val="18"/>
          <w:szCs w:val="18"/>
        </w:rPr>
        <w:t xml:space="preserve"> 128</w:t>
      </w:r>
    </w:p>
    <w:p w14:paraId="63A1BE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Installation, Headroom for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4F2547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Labelling </w:t>
      </w:r>
      <w:r>
        <w:rPr>
          <w:rFonts w:asciiTheme="majorBidi" w:hAnsiTheme="majorBidi" w:cstheme="majorBidi"/>
          <w:sz w:val="18"/>
          <w:szCs w:val="18"/>
        </w:rPr>
        <w:tab/>
      </w:r>
      <w:r w:rsidRPr="00AD2BE5">
        <w:rPr>
          <w:rFonts w:asciiTheme="majorBidi" w:hAnsiTheme="majorBidi" w:cstheme="majorBidi"/>
          <w:sz w:val="18"/>
          <w:szCs w:val="18"/>
        </w:rPr>
        <w:t xml:space="preserve"> 48, 54, 135</w:t>
      </w:r>
    </w:p>
    <w:p w14:paraId="64324A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Labelling Convention </w:t>
      </w:r>
      <w:r>
        <w:rPr>
          <w:rFonts w:asciiTheme="majorBidi" w:hAnsiTheme="majorBidi" w:cstheme="majorBidi"/>
          <w:sz w:val="18"/>
          <w:szCs w:val="18"/>
        </w:rPr>
        <w:tab/>
      </w:r>
      <w:r w:rsidRPr="00AD2BE5">
        <w:rPr>
          <w:rFonts w:asciiTheme="majorBidi" w:hAnsiTheme="majorBidi" w:cstheme="majorBidi"/>
          <w:sz w:val="18"/>
          <w:szCs w:val="18"/>
        </w:rPr>
        <w:t xml:space="preserve"> 136</w:t>
      </w:r>
    </w:p>
    <w:p w14:paraId="7870A1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Labelling, Examples of </w:t>
      </w:r>
      <w:r>
        <w:rPr>
          <w:rFonts w:asciiTheme="majorBidi" w:hAnsiTheme="majorBidi" w:cstheme="majorBidi"/>
          <w:sz w:val="18"/>
          <w:szCs w:val="18"/>
        </w:rPr>
        <w:tab/>
      </w:r>
      <w:r w:rsidRPr="00AD2BE5">
        <w:rPr>
          <w:rFonts w:asciiTheme="majorBidi" w:hAnsiTheme="majorBidi" w:cstheme="majorBidi"/>
          <w:sz w:val="18"/>
          <w:szCs w:val="18"/>
        </w:rPr>
        <w:t xml:space="preserve"> 137, 138</w:t>
      </w:r>
    </w:p>
    <w:p w14:paraId="13EF1D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Labels, Flexible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574719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Markers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5DAF3E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Markers Labels, Wire and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26F62A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Messengers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4CB9F3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OM4, Optical Multi-Mode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14B697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Pull Boxes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BDA1A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Pulling Length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93CB4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Pulling Lubricant </w:t>
      </w:r>
      <w:r>
        <w:rPr>
          <w:rFonts w:asciiTheme="majorBidi" w:hAnsiTheme="majorBidi" w:cstheme="majorBidi"/>
          <w:sz w:val="18"/>
          <w:szCs w:val="18"/>
        </w:rPr>
        <w:tab/>
      </w:r>
      <w:r w:rsidRPr="00AD2BE5">
        <w:rPr>
          <w:rFonts w:asciiTheme="majorBidi" w:hAnsiTheme="majorBidi" w:cstheme="majorBidi"/>
          <w:sz w:val="18"/>
          <w:szCs w:val="18"/>
        </w:rPr>
        <w:t xml:space="preserve"> 43, 128</w:t>
      </w:r>
    </w:p>
    <w:p w14:paraId="68D668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Pulling Tension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46BE21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Separation, Power Communication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9CD1B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Slack for Pull Boxes or Termination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CA47E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Ties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1DA04F2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Trays and Racks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2A08F0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Warranty, Network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33FC18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 Elevator Travelling </w:t>
      </w:r>
      <w:r>
        <w:rPr>
          <w:rFonts w:asciiTheme="majorBidi" w:hAnsiTheme="majorBidi" w:cstheme="majorBidi"/>
          <w:sz w:val="18"/>
          <w:szCs w:val="18"/>
        </w:rPr>
        <w:tab/>
      </w:r>
      <w:r w:rsidRPr="00AD2BE5">
        <w:rPr>
          <w:rFonts w:asciiTheme="majorBidi" w:hAnsiTheme="majorBidi" w:cstheme="majorBidi"/>
          <w:sz w:val="18"/>
          <w:szCs w:val="18"/>
        </w:rPr>
        <w:t xml:space="preserve"> 31, 33</w:t>
      </w:r>
    </w:p>
    <w:p w14:paraId="6949B79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Cables, Accessories, Conduits, Pathways, Fittings,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4C1449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Cables, Accessory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4146892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Cables, Installation of Wires and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4A0945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Cables, No Oversizing of Conduits or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60B995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Cabling Conductors and Miscellaneous Accessories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4A9A08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Cabling Segregation in Conduits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123A3D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Cabling Types, Approved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5F4D02E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Cabling Warranty Criteria, Lifetime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2875A1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Cabling, Network and Video </w:t>
      </w:r>
      <w:r>
        <w:rPr>
          <w:rFonts w:asciiTheme="majorBidi" w:hAnsiTheme="majorBidi" w:cstheme="majorBidi"/>
          <w:sz w:val="18"/>
          <w:szCs w:val="18"/>
        </w:rPr>
        <w:tab/>
      </w:r>
      <w:r w:rsidRPr="00AD2BE5">
        <w:rPr>
          <w:rFonts w:asciiTheme="majorBidi" w:hAnsiTheme="majorBidi" w:cstheme="majorBidi"/>
          <w:sz w:val="18"/>
          <w:szCs w:val="18"/>
        </w:rPr>
        <w:t xml:space="preserve"> 34, 123</w:t>
      </w:r>
    </w:p>
    <w:p w14:paraId="43B230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Cabling, Shared Pathways for Communications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260D81B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CAD PDF Source Files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F3651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Calibrated Wiring Tester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1E922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Calibration Units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7D9DC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CODEC, JPEG, MJPEG, H.264, H.265, Zipstream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3BF2C9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Compatibility with Installation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6C2C4D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Configuration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7AB6F7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Emulation Software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583692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Encoders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09A83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Firmware Approval, Upgrade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2AA43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Imaging, Direct Sunlight Impact on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58F265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Modelling Software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6621B9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Passwords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36C384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Simulation Software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05B5752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Stability, Picture Quality Affected by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1D5B19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Streamers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AE86B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Pan Tilt and Zoom PTZ </w:t>
      </w:r>
      <w:r>
        <w:rPr>
          <w:rFonts w:asciiTheme="majorBidi" w:hAnsiTheme="majorBidi" w:cstheme="majorBidi"/>
          <w:sz w:val="18"/>
          <w:szCs w:val="18"/>
        </w:rPr>
        <w:tab/>
      </w:r>
      <w:r w:rsidRPr="00AD2BE5">
        <w:rPr>
          <w:rFonts w:asciiTheme="majorBidi" w:hAnsiTheme="majorBidi" w:cstheme="majorBidi"/>
          <w:sz w:val="18"/>
          <w:szCs w:val="18"/>
        </w:rPr>
        <w:t xml:space="preserve"> 27, 123</w:t>
      </w:r>
    </w:p>
    <w:p w14:paraId="517238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Stability of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25EC20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 Vibration of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6EA55D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at Parking Barrier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58F8388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360° Surveillance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59E1EE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Analogue, Digital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5E14B8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Fixed Lens </w:t>
      </w:r>
      <w:r>
        <w:rPr>
          <w:rFonts w:asciiTheme="majorBidi" w:hAnsiTheme="majorBidi" w:cstheme="majorBidi"/>
          <w:sz w:val="18"/>
          <w:szCs w:val="18"/>
        </w:rPr>
        <w:tab/>
      </w:r>
      <w:r w:rsidRPr="00AD2BE5">
        <w:rPr>
          <w:rFonts w:asciiTheme="majorBidi" w:hAnsiTheme="majorBidi" w:cstheme="majorBidi"/>
          <w:sz w:val="18"/>
          <w:szCs w:val="18"/>
        </w:rPr>
        <w:t xml:space="preserve"> 27, 28</w:t>
      </w:r>
    </w:p>
    <w:p w14:paraId="5BF6B0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Cameras, Infra</w:t>
      </w:r>
      <w:r>
        <w:rPr>
          <w:rFonts w:asciiTheme="majorBidi" w:hAnsiTheme="majorBidi" w:cstheme="majorBidi"/>
          <w:sz w:val="18"/>
          <w:szCs w:val="18"/>
        </w:rPr>
        <w:t> </w:t>
      </w:r>
      <w:r w:rsidRPr="00AD2BE5">
        <w:rPr>
          <w:rFonts w:asciiTheme="majorBidi" w:hAnsiTheme="majorBidi" w:cstheme="majorBidi"/>
          <w:sz w:val="18"/>
          <w:szCs w:val="18"/>
        </w:rPr>
        <w:t xml:space="preserve">Red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21DF4D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Low Light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EB805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Multi Unit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4C8B3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Optical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62ABB9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Power Over Ethernet POE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70F0CB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Power Over Ethernet POE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0B1BE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Surveillance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1DDA78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Thermal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61546F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Cameras, Unlimited Number of </w:t>
      </w:r>
      <w:r>
        <w:rPr>
          <w:rFonts w:asciiTheme="majorBidi" w:hAnsiTheme="majorBidi" w:cstheme="majorBidi"/>
          <w:sz w:val="18"/>
          <w:szCs w:val="18"/>
        </w:rPr>
        <w:tab/>
      </w:r>
      <w:r w:rsidRPr="00AD2BE5">
        <w:rPr>
          <w:rFonts w:asciiTheme="majorBidi" w:hAnsiTheme="majorBidi" w:cstheme="majorBidi"/>
          <w:sz w:val="18"/>
          <w:szCs w:val="18"/>
        </w:rPr>
        <w:t xml:space="preserve"> 122</w:t>
      </w:r>
    </w:p>
    <w:p w14:paraId="7F5959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Capability without Central Database, System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21D461C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Capable Switch, Layer 3 </w:t>
      </w:r>
      <w:r>
        <w:rPr>
          <w:rFonts w:asciiTheme="majorBidi" w:hAnsiTheme="majorBidi" w:cstheme="majorBidi"/>
          <w:sz w:val="18"/>
          <w:szCs w:val="18"/>
        </w:rPr>
        <w:tab/>
      </w:r>
      <w:r w:rsidRPr="00AD2BE5">
        <w:rPr>
          <w:rFonts w:asciiTheme="majorBidi" w:hAnsiTheme="majorBidi" w:cstheme="majorBidi"/>
          <w:sz w:val="18"/>
          <w:szCs w:val="18"/>
        </w:rPr>
        <w:t xml:space="preserve"> 37, 123</w:t>
      </w:r>
    </w:p>
    <w:p w14:paraId="6BB8F3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Capacity, Conduit Expansion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3170C2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Capacity, DVMS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DE73D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Capacity, Spare Cabinet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3B2E6A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Capacity, Spare Enclosure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7EC61E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Capacity, Spare Input and Output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119ACC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Capital Delivery Coordinator Department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7AB041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Activities Access Granted Denied and Reason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6C107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Management Issues, Access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64033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Licences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805F0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Pedestal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06E18D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Signals, Conditioning of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15EBF6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Arming Button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84CEB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Disarming by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9F4A11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Elevator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18D3C8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Long Range </w:t>
      </w:r>
      <w:r>
        <w:rPr>
          <w:rFonts w:asciiTheme="majorBidi" w:hAnsiTheme="majorBidi" w:cstheme="majorBidi"/>
          <w:sz w:val="18"/>
          <w:szCs w:val="18"/>
        </w:rPr>
        <w:tab/>
      </w:r>
      <w:r w:rsidRPr="00AD2BE5">
        <w:rPr>
          <w:rFonts w:asciiTheme="majorBidi" w:hAnsiTheme="majorBidi" w:cstheme="majorBidi"/>
          <w:sz w:val="18"/>
          <w:szCs w:val="18"/>
        </w:rPr>
        <w:t xml:space="preserve"> 38, 118</w:t>
      </w:r>
    </w:p>
    <w:p w14:paraId="0FCACF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Reader, Proximity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7282F9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Card, Proximity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25A223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Category 6 Unshielded Twisted Pair UTP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5840CD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Category 6 UTP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492A56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Catenary Supports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783991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CCTV Image Lighting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538A3E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CCTV Integration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97B6B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CCTV Surveillance Commissioning </w:t>
      </w:r>
      <w:r>
        <w:rPr>
          <w:rFonts w:asciiTheme="majorBidi" w:hAnsiTheme="majorBidi" w:cstheme="majorBidi"/>
          <w:sz w:val="18"/>
          <w:szCs w:val="18"/>
        </w:rPr>
        <w:tab/>
      </w:r>
      <w:r w:rsidRPr="00AD2BE5">
        <w:rPr>
          <w:rFonts w:asciiTheme="majorBidi" w:hAnsiTheme="majorBidi" w:cstheme="majorBidi"/>
          <w:sz w:val="18"/>
          <w:szCs w:val="18"/>
        </w:rPr>
        <w:t xml:space="preserve"> 64</w:t>
      </w:r>
    </w:p>
    <w:p w14:paraId="0ED585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CCTV System Digital Video Management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05E03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CCTV, Closed Circuit Television System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21C41B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Central Control Centre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B5EC88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Central Database, System Capability without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7E4089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Central Monitoring Station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0CEDFA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Centre, Architecture of Sites Connected to Main Regional Control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20A92B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Centre, Central Control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4F996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Centre, Main Regional Control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45FE16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Certification Test Results, Cable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FB461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Certification, Network Wiring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061657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Certification, Virus and Malware Avoidance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233C3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Certified Barrier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36E744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Changes Approval by York Region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12F5B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Changes by Authority Having Jurisdiction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0CC65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Changes to Configuration, Minor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6C4FF2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Charts, Addressing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521A31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Checking Malware, Submittal Virus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51E7AA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Chemicals, Detection Loop Resistance to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3F92F9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CIF, Common Intermediate Format </w:t>
      </w:r>
      <w:r>
        <w:rPr>
          <w:rFonts w:asciiTheme="majorBidi" w:hAnsiTheme="majorBidi" w:cstheme="majorBidi"/>
          <w:sz w:val="18"/>
          <w:szCs w:val="18"/>
        </w:rPr>
        <w:tab/>
      </w:r>
      <w:r w:rsidRPr="00AD2BE5">
        <w:rPr>
          <w:rFonts w:asciiTheme="majorBidi" w:hAnsiTheme="majorBidi" w:cstheme="majorBidi"/>
          <w:sz w:val="18"/>
          <w:szCs w:val="18"/>
        </w:rPr>
        <w:t xml:space="preserve"> 25, 26</w:t>
      </w:r>
    </w:p>
    <w:p w14:paraId="047262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Circuit Television System CCTV, Closed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333101D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Circuit Television, Surveillance Closed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7A1FF9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Circuit Working, Hot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37A656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Civil Electrical Communications Requirements for Parking Barrier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036016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Clarifications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185BB7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Clarifications, Technical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19493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Class Size,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0BFE2A8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Clear Command, Panic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0B239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Client Application, Alarm Monitoring Software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40609F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Client, Alarm Monitoring Software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5E520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Close</w:t>
      </w:r>
      <w:r>
        <w:rPr>
          <w:rFonts w:asciiTheme="majorBidi" w:hAnsiTheme="majorBidi" w:cstheme="majorBidi"/>
          <w:sz w:val="18"/>
          <w:szCs w:val="18"/>
        </w:rPr>
        <w:t> </w:t>
      </w:r>
      <w:r w:rsidRPr="00AD2BE5">
        <w:rPr>
          <w:rFonts w:asciiTheme="majorBidi" w:hAnsiTheme="majorBidi" w:cstheme="majorBidi"/>
          <w:sz w:val="18"/>
          <w:szCs w:val="18"/>
        </w:rPr>
        <w:t xml:space="preserve">Out Documents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5225EF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Closed Circuit Television System CCTV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145BC0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Closed Circuit Television, Surveillance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1EE2F4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CMP Rating, CMR or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03CBE8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CMR or CMP Rating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409EF5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Code Compliant Washroom Kits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2D47CF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Code Exit Requirement, Elevator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36DD089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Code OESC, Ontario Electrical Safety </w:t>
      </w:r>
      <w:r>
        <w:rPr>
          <w:rFonts w:asciiTheme="majorBidi" w:hAnsiTheme="majorBidi" w:cstheme="majorBidi"/>
          <w:sz w:val="18"/>
          <w:szCs w:val="18"/>
        </w:rPr>
        <w:tab/>
      </w:r>
      <w:r w:rsidRPr="00AD2BE5">
        <w:rPr>
          <w:rFonts w:asciiTheme="majorBidi" w:hAnsiTheme="majorBidi" w:cstheme="majorBidi"/>
          <w:sz w:val="18"/>
          <w:szCs w:val="18"/>
        </w:rPr>
        <w:t xml:space="preserve"> 37, 42, 124</w:t>
      </w:r>
    </w:p>
    <w:p w14:paraId="589E8D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Code Restrictions, Elevator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5599C8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Code, Colour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07BD98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CODEC,</w:t>
      </w:r>
      <w:r w:rsidRPr="007915D8">
        <w:rPr>
          <w:rFonts w:asciiTheme="majorBidi" w:hAnsiTheme="majorBidi" w:cstheme="majorBidi"/>
          <w:sz w:val="12"/>
          <w:szCs w:val="12"/>
        </w:rPr>
        <w:t xml:space="preserve"> </w:t>
      </w:r>
      <w:r w:rsidRPr="00AD2BE5">
        <w:rPr>
          <w:rFonts w:asciiTheme="majorBidi" w:hAnsiTheme="majorBidi" w:cstheme="majorBidi"/>
          <w:sz w:val="18"/>
          <w:szCs w:val="18"/>
        </w:rPr>
        <w:t>JPEG, MJPEG, H.264,</w:t>
      </w:r>
      <w:r w:rsidRPr="007915D8">
        <w:rPr>
          <w:rFonts w:asciiTheme="majorBidi" w:hAnsiTheme="majorBidi" w:cstheme="majorBidi"/>
          <w:sz w:val="12"/>
          <w:szCs w:val="12"/>
        </w:rPr>
        <w:t xml:space="preserve"> </w:t>
      </w:r>
      <w:r w:rsidRPr="00AD2BE5">
        <w:rPr>
          <w:rFonts w:asciiTheme="majorBidi" w:hAnsiTheme="majorBidi" w:cstheme="majorBidi"/>
          <w:sz w:val="18"/>
          <w:szCs w:val="18"/>
        </w:rPr>
        <w:t>H.265,</w:t>
      </w:r>
      <w:r w:rsidRPr="007915D8">
        <w:rPr>
          <w:rFonts w:asciiTheme="majorBidi" w:hAnsiTheme="majorBidi" w:cstheme="majorBidi"/>
          <w:sz w:val="12"/>
          <w:szCs w:val="12"/>
        </w:rPr>
        <w:t xml:space="preserve"> </w:t>
      </w:r>
      <w:r w:rsidRPr="00AD2BE5">
        <w:rPr>
          <w:rFonts w:asciiTheme="majorBidi" w:hAnsiTheme="majorBidi" w:cstheme="majorBidi"/>
          <w:sz w:val="18"/>
          <w:szCs w:val="18"/>
        </w:rPr>
        <w:t xml:space="preserve">Zipstream, Camera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F8657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Codes and Jurisdictions, Applicable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FCBD6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Codes Applicable to Security Projects, Standards,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39EC30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Coding, Conduit Colour </w:t>
      </w:r>
      <w:r>
        <w:rPr>
          <w:rFonts w:asciiTheme="majorBidi" w:hAnsiTheme="majorBidi" w:cstheme="majorBidi"/>
          <w:sz w:val="18"/>
          <w:szCs w:val="18"/>
        </w:rPr>
        <w:tab/>
      </w:r>
      <w:r w:rsidRPr="00AD2BE5">
        <w:rPr>
          <w:rFonts w:asciiTheme="majorBidi" w:hAnsiTheme="majorBidi" w:cstheme="majorBidi"/>
          <w:sz w:val="18"/>
          <w:szCs w:val="18"/>
        </w:rPr>
        <w:t xml:space="preserve"> 124, 135</w:t>
      </w:r>
    </w:p>
    <w:p w14:paraId="350B13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Colour and Black</w:t>
      </w:r>
      <w:r>
        <w:rPr>
          <w:rFonts w:asciiTheme="majorBidi" w:hAnsiTheme="majorBidi" w:cstheme="majorBidi"/>
          <w:sz w:val="18"/>
          <w:szCs w:val="18"/>
        </w:rPr>
        <w:t> </w:t>
      </w:r>
      <w:r w:rsidRPr="00AD2BE5">
        <w:rPr>
          <w:rFonts w:asciiTheme="majorBidi" w:hAnsiTheme="majorBidi" w:cstheme="majorBidi"/>
          <w:sz w:val="18"/>
          <w:szCs w:val="18"/>
        </w:rPr>
        <w:t>&amp;</w:t>
      </w:r>
      <w:r>
        <w:rPr>
          <w:rFonts w:asciiTheme="majorBidi" w:hAnsiTheme="majorBidi" w:cstheme="majorBidi"/>
          <w:sz w:val="18"/>
          <w:szCs w:val="18"/>
        </w:rPr>
        <w:t> </w:t>
      </w:r>
      <w:r w:rsidRPr="00AD2BE5">
        <w:rPr>
          <w:rFonts w:asciiTheme="majorBidi" w:hAnsiTheme="majorBidi" w:cstheme="majorBidi"/>
          <w:sz w:val="18"/>
          <w:szCs w:val="18"/>
        </w:rPr>
        <w:t xml:space="preserve">White Images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4F515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Colour Code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4939BA8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Colour Coding, Conduit </w:t>
      </w:r>
      <w:r>
        <w:rPr>
          <w:rFonts w:asciiTheme="majorBidi" w:hAnsiTheme="majorBidi" w:cstheme="majorBidi"/>
          <w:sz w:val="18"/>
          <w:szCs w:val="18"/>
        </w:rPr>
        <w:tab/>
      </w:r>
      <w:r w:rsidRPr="00AD2BE5">
        <w:rPr>
          <w:rFonts w:asciiTheme="majorBidi" w:hAnsiTheme="majorBidi" w:cstheme="majorBidi"/>
          <w:sz w:val="18"/>
          <w:szCs w:val="18"/>
        </w:rPr>
        <w:t xml:space="preserve"> 124, 135</w:t>
      </w:r>
    </w:p>
    <w:p w14:paraId="46B6D2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Colours, Convention for Conduit </w:t>
      </w:r>
      <w:r>
        <w:rPr>
          <w:rFonts w:asciiTheme="majorBidi" w:hAnsiTheme="majorBidi" w:cstheme="majorBidi"/>
          <w:sz w:val="18"/>
          <w:szCs w:val="18"/>
        </w:rPr>
        <w:tab/>
      </w:r>
      <w:r w:rsidRPr="00AD2BE5">
        <w:rPr>
          <w:rFonts w:asciiTheme="majorBidi" w:hAnsiTheme="majorBidi" w:cstheme="majorBidi"/>
          <w:sz w:val="18"/>
          <w:szCs w:val="18"/>
        </w:rPr>
        <w:t xml:space="preserve"> 125</w:t>
      </w:r>
    </w:p>
    <w:p w14:paraId="6EBCD8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Command, Panic Clear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DC462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Comment of Technical Shop Drawings, Review and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21189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Comments and Concerns, Security System Installer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05D236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Documentation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6C79EC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Documentation, Detailed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C79BE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Form, Regional Approved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0595E4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Legend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62596B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Minutes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1B7D3B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Schedule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2E5EAE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Scheduling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016A8A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Tests, Repetition of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6F3D07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CCTV Surveillance </w:t>
      </w:r>
      <w:r>
        <w:rPr>
          <w:rFonts w:asciiTheme="majorBidi" w:hAnsiTheme="majorBidi" w:cstheme="majorBidi"/>
          <w:sz w:val="18"/>
          <w:szCs w:val="18"/>
        </w:rPr>
        <w:tab/>
      </w:r>
      <w:r w:rsidRPr="00AD2BE5">
        <w:rPr>
          <w:rFonts w:asciiTheme="majorBidi" w:hAnsiTheme="majorBidi" w:cstheme="majorBidi"/>
          <w:sz w:val="18"/>
          <w:szCs w:val="18"/>
        </w:rPr>
        <w:t xml:space="preserve"> 64</w:t>
      </w:r>
    </w:p>
    <w:p w14:paraId="134845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Final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569584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Commissioning, Testing and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113F9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Common Intermediate Format CIF </w:t>
      </w:r>
      <w:r>
        <w:rPr>
          <w:rFonts w:asciiTheme="majorBidi" w:hAnsiTheme="majorBidi" w:cstheme="majorBidi"/>
          <w:sz w:val="18"/>
          <w:szCs w:val="18"/>
        </w:rPr>
        <w:tab/>
      </w:r>
      <w:r w:rsidRPr="00AD2BE5">
        <w:rPr>
          <w:rFonts w:asciiTheme="majorBidi" w:hAnsiTheme="majorBidi" w:cstheme="majorBidi"/>
          <w:sz w:val="18"/>
          <w:szCs w:val="18"/>
        </w:rPr>
        <w:t xml:space="preserve"> 25, 26</w:t>
      </w:r>
    </w:p>
    <w:p w14:paraId="36528FF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 Cable Separation, Power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86B05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Cabling, Shared Pathways for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5CB90D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Line Extender </w:t>
      </w:r>
      <w:r>
        <w:rPr>
          <w:rFonts w:asciiTheme="majorBidi" w:hAnsiTheme="majorBidi" w:cstheme="majorBidi"/>
          <w:sz w:val="18"/>
          <w:szCs w:val="18"/>
        </w:rPr>
        <w:tab/>
      </w:r>
      <w:r w:rsidRPr="00AD2BE5">
        <w:rPr>
          <w:rFonts w:asciiTheme="majorBidi" w:hAnsiTheme="majorBidi" w:cstheme="majorBidi"/>
          <w:sz w:val="18"/>
          <w:szCs w:val="18"/>
        </w:rPr>
        <w:t xml:space="preserve"> 129</w:t>
      </w:r>
    </w:p>
    <w:p w14:paraId="4251B0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Network Ports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52FD72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Network Warranty, Passive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600D43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Protocols, Proprietary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77E44D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Requirements for Parking Barrier, Civil Electrical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0C8243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3rd Party Monitoring Station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7C51FF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Network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70C914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Communications, Off Site Monitoring Service Station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6D31430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Compatibility with Announced Enhancements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15E697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Compatibility with Installation, Camera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4A4555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Compatibility, Firmware Software Update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0E94F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Compatible with Existing Installation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71AE90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Complete Bill of Materials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50E589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Complete System, Verification of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0CD00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Compliance with Specifications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238EB2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Compliance, OBC </w:t>
      </w:r>
      <w:r>
        <w:rPr>
          <w:rFonts w:asciiTheme="majorBidi" w:hAnsiTheme="majorBidi" w:cstheme="majorBidi"/>
          <w:sz w:val="18"/>
          <w:szCs w:val="18"/>
        </w:rPr>
        <w:tab/>
      </w:r>
      <w:r w:rsidRPr="00AD2BE5">
        <w:rPr>
          <w:rFonts w:asciiTheme="majorBidi" w:hAnsiTheme="majorBidi" w:cstheme="majorBidi"/>
          <w:sz w:val="18"/>
          <w:szCs w:val="18"/>
        </w:rPr>
        <w:t xml:space="preserve"> 132</w:t>
      </w:r>
    </w:p>
    <w:p w14:paraId="346A39A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Compliant Washroom Kits, Code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6A3246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 Testing, Per System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25D155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Access Control </w:t>
      </w:r>
      <w:r>
        <w:rPr>
          <w:rFonts w:asciiTheme="majorBidi" w:hAnsiTheme="majorBidi" w:cstheme="majorBidi"/>
          <w:sz w:val="18"/>
          <w:szCs w:val="18"/>
        </w:rPr>
        <w:tab/>
      </w:r>
      <w:r w:rsidRPr="00AD2BE5">
        <w:rPr>
          <w:rFonts w:asciiTheme="majorBidi" w:hAnsiTheme="majorBidi" w:cstheme="majorBidi"/>
          <w:sz w:val="18"/>
          <w:szCs w:val="18"/>
        </w:rPr>
        <w:t xml:space="preserve"> 112</w:t>
      </w:r>
    </w:p>
    <w:p w14:paraId="6AD62E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Cabinet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35D072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Enclosure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8B37B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Intrusion Detection System </w:t>
      </w:r>
      <w:r>
        <w:rPr>
          <w:rFonts w:asciiTheme="majorBidi" w:hAnsiTheme="majorBidi" w:cstheme="majorBidi"/>
          <w:sz w:val="18"/>
          <w:szCs w:val="18"/>
        </w:rPr>
        <w:tab/>
      </w:r>
      <w:r w:rsidRPr="00AD2BE5">
        <w:rPr>
          <w:rFonts w:asciiTheme="majorBidi" w:hAnsiTheme="majorBidi" w:cstheme="majorBidi"/>
          <w:sz w:val="18"/>
          <w:szCs w:val="18"/>
        </w:rPr>
        <w:t xml:space="preserve"> 113</w:t>
      </w:r>
    </w:p>
    <w:p w14:paraId="3886078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Miscellaneous Contractor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08DCC9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Panel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92AF1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Replacement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1F6FE5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Security Access Intrusion System </w:t>
      </w:r>
      <w:r>
        <w:rPr>
          <w:rFonts w:asciiTheme="majorBidi" w:hAnsiTheme="majorBidi" w:cstheme="majorBidi"/>
          <w:sz w:val="18"/>
          <w:szCs w:val="18"/>
        </w:rPr>
        <w:tab/>
      </w:r>
      <w:r w:rsidRPr="00AD2BE5">
        <w:rPr>
          <w:rFonts w:asciiTheme="majorBidi" w:hAnsiTheme="majorBidi" w:cstheme="majorBidi"/>
          <w:sz w:val="18"/>
          <w:szCs w:val="18"/>
        </w:rPr>
        <w:t xml:space="preserve"> 86</w:t>
      </w:r>
    </w:p>
    <w:p w14:paraId="22B250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Components, Typical Security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2DC359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Compound, Hazardous</w:t>
      </w:r>
      <w:r>
        <w:rPr>
          <w:rFonts w:asciiTheme="majorBidi" w:hAnsiTheme="majorBidi" w:cstheme="majorBidi"/>
          <w:sz w:val="18"/>
          <w:szCs w:val="18"/>
        </w:rPr>
        <w:t> </w:t>
      </w:r>
      <w:r w:rsidRPr="00AD2BE5">
        <w:rPr>
          <w:rFonts w:asciiTheme="majorBidi" w:hAnsiTheme="majorBidi" w:cstheme="majorBidi"/>
          <w:sz w:val="18"/>
          <w:szCs w:val="18"/>
        </w:rPr>
        <w:t xml:space="preserve">Area Seal Filling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3A5B099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Compression, Video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518CAA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Concealed Magnetic Door Contacts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1C820B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Conceptual Drawings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440076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Concerns, Security System Installer Comments and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0D026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Condensation, Protection Against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C5C60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Conditioning of Card Reader Signals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6EFF45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Conditioning, Air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20EC5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Conductors and Miscellaneous Accessories, Cabling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1BB47D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 Alignment, Raceway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764A34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 Colour Coding </w:t>
      </w:r>
      <w:r>
        <w:rPr>
          <w:rFonts w:asciiTheme="majorBidi" w:hAnsiTheme="majorBidi" w:cstheme="majorBidi"/>
          <w:sz w:val="18"/>
          <w:szCs w:val="18"/>
        </w:rPr>
        <w:tab/>
      </w:r>
      <w:r w:rsidRPr="00AD2BE5">
        <w:rPr>
          <w:rFonts w:asciiTheme="majorBidi" w:hAnsiTheme="majorBidi" w:cstheme="majorBidi"/>
          <w:sz w:val="18"/>
          <w:szCs w:val="18"/>
        </w:rPr>
        <w:t xml:space="preserve"> 124, 135</w:t>
      </w:r>
    </w:p>
    <w:p w14:paraId="17D974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 Colours, Convention for </w:t>
      </w:r>
      <w:r>
        <w:rPr>
          <w:rFonts w:asciiTheme="majorBidi" w:hAnsiTheme="majorBidi" w:cstheme="majorBidi"/>
          <w:sz w:val="18"/>
          <w:szCs w:val="18"/>
        </w:rPr>
        <w:tab/>
      </w:r>
      <w:r w:rsidRPr="00AD2BE5">
        <w:rPr>
          <w:rFonts w:asciiTheme="majorBidi" w:hAnsiTheme="majorBidi" w:cstheme="majorBidi"/>
          <w:sz w:val="18"/>
          <w:szCs w:val="18"/>
        </w:rPr>
        <w:t xml:space="preserve"> 125</w:t>
      </w:r>
    </w:p>
    <w:p w14:paraId="0C50366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 Expansion Capacity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7C439A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 Sealant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489A84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 Rigid PVC Schedule 40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6AD75B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w:t>
      </w:r>
      <w:r>
        <w:rPr>
          <w:rFonts w:asciiTheme="majorBidi" w:hAnsiTheme="majorBidi" w:cstheme="majorBidi"/>
          <w:sz w:val="18"/>
          <w:szCs w:val="18"/>
        </w:rPr>
        <w:tab/>
      </w:r>
      <w:r w:rsidRPr="00AD2BE5">
        <w:rPr>
          <w:rFonts w:asciiTheme="majorBidi" w:hAnsiTheme="majorBidi" w:cstheme="majorBidi"/>
          <w:sz w:val="18"/>
          <w:szCs w:val="18"/>
        </w:rPr>
        <w:t xml:space="preserve"> 135</w:t>
      </w:r>
    </w:p>
    <w:p w14:paraId="62D1F1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and Junction Boxes, Required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2B1CCE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Fastenings and Fittings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0B2F43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Fittings and Accessories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2F390B7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or Cables, No Oversizing of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3A7916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Cabling Segregation in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52609F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Pathways, Fittings, Cables, Accessories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5FE0BA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Conduits, Rodent Sealing of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4B53E7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Confidentiality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6CEEBD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Configurable Devices, Documentation of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1DF89B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 Backup Files </w:t>
      </w:r>
      <w:r>
        <w:rPr>
          <w:rFonts w:asciiTheme="majorBidi" w:hAnsiTheme="majorBidi" w:cstheme="majorBidi"/>
          <w:sz w:val="18"/>
          <w:szCs w:val="18"/>
        </w:rPr>
        <w:tab/>
      </w:r>
      <w:r w:rsidRPr="00AD2BE5">
        <w:rPr>
          <w:rFonts w:asciiTheme="majorBidi" w:hAnsiTheme="majorBidi" w:cstheme="majorBidi"/>
          <w:sz w:val="18"/>
          <w:szCs w:val="18"/>
        </w:rPr>
        <w:t xml:space="preserve"> 17, 56</w:t>
      </w:r>
    </w:p>
    <w:p w14:paraId="65832F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 of Security System, Installation and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4C663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 Camera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79DCE6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 Minor Changes to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2A887D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 Software System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515622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 System Deployment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706765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Configurations, DIP Switch and Hardware </w:t>
      </w:r>
      <w:r>
        <w:rPr>
          <w:rFonts w:asciiTheme="majorBidi" w:hAnsiTheme="majorBidi" w:cstheme="majorBidi"/>
          <w:sz w:val="18"/>
          <w:szCs w:val="18"/>
        </w:rPr>
        <w:tab/>
      </w:r>
      <w:r w:rsidRPr="00AD2BE5">
        <w:rPr>
          <w:rFonts w:asciiTheme="majorBidi" w:hAnsiTheme="majorBidi" w:cstheme="majorBidi"/>
          <w:sz w:val="18"/>
          <w:szCs w:val="18"/>
        </w:rPr>
        <w:t xml:space="preserve"> 16, 21, 22</w:t>
      </w:r>
    </w:p>
    <w:p w14:paraId="49B8B3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Configurations, Modifications to Existing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4DBD9E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Configurations, Operational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E7B80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Configurations, Standardised Security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30DAF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Configurations, Standardised Security Door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1F2321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Configurations, Temporary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21C2E5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Configure and Test, Program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CE41E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Confirmation of Functionality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6679D3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Confirmation of Functionality, Written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6AAB0B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Confirmation of Security System Functions and Operation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3ED218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Connected to Main Regional Control Centre, </w:t>
      </w:r>
      <w:r>
        <w:rPr>
          <w:rFonts w:asciiTheme="majorBidi" w:hAnsiTheme="majorBidi" w:cstheme="majorBidi"/>
          <w:sz w:val="18"/>
          <w:szCs w:val="18"/>
        </w:rPr>
        <w:br/>
      </w:r>
      <w:r w:rsidRPr="00AD2BE5">
        <w:rPr>
          <w:rFonts w:asciiTheme="majorBidi" w:hAnsiTheme="majorBidi" w:cstheme="majorBidi"/>
          <w:sz w:val="18"/>
          <w:szCs w:val="18"/>
        </w:rPr>
        <w:t xml:space="preserve">Architecture of Sites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1D0C73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Connection, TIA-568A Termination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01B65D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Connections and Wiring Diagrams, Electrical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4C2AAC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Connections, Electrical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C3274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Connectivity Diagrams, Network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56BE9E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Connectors, Optical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69C9A1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Connectors, Watertight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773D7BE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Consequential Damages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0CC66B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Consistent Functionality Across Region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331475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Construction Cylinders, Temporary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32EDFE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Construction Temporary Lock Cylinders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6F45BC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Construction Work, Execution of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61581A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Consultant Approval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0C08C3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Contact Information, Warranty </w:t>
      </w:r>
      <w:r>
        <w:rPr>
          <w:rFonts w:asciiTheme="majorBidi" w:hAnsiTheme="majorBidi" w:cstheme="majorBidi"/>
          <w:sz w:val="18"/>
          <w:szCs w:val="18"/>
        </w:rPr>
        <w:tab/>
      </w:r>
      <w:r w:rsidRPr="00AD2BE5">
        <w:rPr>
          <w:rFonts w:asciiTheme="majorBidi" w:hAnsiTheme="majorBidi" w:cstheme="majorBidi"/>
          <w:sz w:val="18"/>
          <w:szCs w:val="18"/>
        </w:rPr>
        <w:t xml:space="preserve"> 49, 134</w:t>
      </w:r>
    </w:p>
    <w:p w14:paraId="474F31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Contacts for Alarm Points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443C45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Contacts, Concealed Magnetic Door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574B62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Contacts, Door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021982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Contacts, Explosion Proof Door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27B6EF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Contacts, Intrinsically Safe Door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300FEF3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Contents, Table of </w:t>
      </w:r>
      <w:r>
        <w:rPr>
          <w:rFonts w:asciiTheme="majorBidi" w:hAnsiTheme="majorBidi" w:cstheme="majorBidi"/>
          <w:sz w:val="18"/>
          <w:szCs w:val="18"/>
        </w:rPr>
        <w:tab/>
      </w:r>
      <w:r w:rsidRPr="00AD2BE5">
        <w:rPr>
          <w:rFonts w:asciiTheme="majorBidi" w:hAnsiTheme="majorBidi" w:cstheme="majorBidi"/>
          <w:sz w:val="18"/>
          <w:szCs w:val="18"/>
        </w:rPr>
        <w:t xml:space="preserve"> 3</w:t>
      </w:r>
    </w:p>
    <w:p w14:paraId="6E5965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Continuous Video Recording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768878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Continuous, Feeder Wiring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6C9303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 Documents </w:t>
      </w:r>
      <w:r>
        <w:rPr>
          <w:rFonts w:asciiTheme="majorBidi" w:hAnsiTheme="majorBidi" w:cstheme="majorBidi"/>
          <w:sz w:val="18"/>
          <w:szCs w:val="18"/>
        </w:rPr>
        <w:tab/>
      </w:r>
      <w:r w:rsidRPr="00AD2BE5">
        <w:rPr>
          <w:rFonts w:asciiTheme="majorBidi" w:hAnsiTheme="majorBidi" w:cstheme="majorBidi"/>
          <w:sz w:val="18"/>
          <w:szCs w:val="18"/>
        </w:rPr>
        <w:t xml:space="preserve"> 6, 12, 15, 20, 44, 55, 110</w:t>
      </w:r>
    </w:p>
    <w:p w14:paraId="5EF8EC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 Price, Modifications to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E9330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 Termination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FA802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 Breach of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2B83FB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Additional Parts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015A4E8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Assistance Requirement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008333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Bill of Materials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444D91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Components, Miscellaneous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6EE69F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Identify Incompatibilities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2074F0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Responsibility and Subcontractors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1350A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Responsibility for Errors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2AE49D5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Spare Parts Recommendation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1F752C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Staff Project Familiarity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D30B4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Work, Unit Pricing of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0098C73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Door Hardware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01FD6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Fire Alarm System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607ADC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Pre Qualified Security System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457B4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Routine Maintenance Training by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13A9BB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 Security Installation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717FCB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Contractors, Electrical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EB0BE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Contractors, Network Installation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D7FC2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Contracts, Maintenance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594E7D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and Intrusion Detection, Integration of Access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32553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and Intrusion Detection, Security Access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9F9D25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and Parking Barrier, Integration of Access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00843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Architecture, Elevator Access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181B1F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Centre, Architecture of Sites Connected to Main Regional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639EA3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Centre, Central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7EBBF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Centre, Main Regional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0A2DCF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Components, Access </w:t>
      </w:r>
      <w:r>
        <w:rPr>
          <w:rFonts w:asciiTheme="majorBidi" w:hAnsiTheme="majorBidi" w:cstheme="majorBidi"/>
          <w:sz w:val="18"/>
          <w:szCs w:val="18"/>
        </w:rPr>
        <w:tab/>
      </w:r>
      <w:r w:rsidRPr="00AD2BE5">
        <w:rPr>
          <w:rFonts w:asciiTheme="majorBidi" w:hAnsiTheme="majorBidi" w:cstheme="majorBidi"/>
          <w:sz w:val="18"/>
          <w:szCs w:val="18"/>
        </w:rPr>
        <w:t xml:space="preserve"> 112</w:t>
      </w:r>
    </w:p>
    <w:p w14:paraId="1A736A1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Detail, Door Type T5 Overhead </w:t>
      </w:r>
      <w:r>
        <w:rPr>
          <w:rFonts w:asciiTheme="majorBidi" w:hAnsiTheme="majorBidi" w:cstheme="majorBidi"/>
          <w:sz w:val="18"/>
          <w:szCs w:val="18"/>
        </w:rPr>
        <w:br/>
      </w:r>
      <w:r w:rsidRPr="00AD2BE5">
        <w:rPr>
          <w:rFonts w:asciiTheme="majorBidi" w:hAnsiTheme="majorBidi" w:cstheme="majorBidi"/>
          <w:sz w:val="18"/>
          <w:szCs w:val="18"/>
        </w:rPr>
        <w:t xml:space="preserve">Garage Door with Access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58B8D6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Devices, Parking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45F7D2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Elevator Fire Alarm, Access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4F4666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Elevator Power Failure, Access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5ACDB3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Equipment, Approved Access </w:t>
      </w:r>
      <w:r>
        <w:rPr>
          <w:rFonts w:asciiTheme="majorBidi" w:hAnsiTheme="majorBidi" w:cstheme="majorBidi"/>
          <w:sz w:val="18"/>
          <w:szCs w:val="18"/>
        </w:rPr>
        <w:tab/>
      </w:r>
      <w:r w:rsidRPr="00AD2BE5">
        <w:rPr>
          <w:rFonts w:asciiTheme="majorBidi" w:hAnsiTheme="majorBidi" w:cstheme="majorBidi"/>
          <w:sz w:val="18"/>
          <w:szCs w:val="18"/>
        </w:rPr>
        <w:t xml:space="preserve"> 114</w:t>
      </w:r>
    </w:p>
    <w:p w14:paraId="20596D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Functions Arm Disarm Door Operations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1C6F7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Functions Intrusion Operations Map Navigation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904CB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Integration, Access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80254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Integration, Elevator Access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0C649F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Interface, Door Hardware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0B464C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Interface, Dynamic Icons on Access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2F5AE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Intrusion Detection Integration, Access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64295A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of Barrier Arms, Access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0374E0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Panel </w:t>
      </w:r>
      <w:r>
        <w:rPr>
          <w:rFonts w:asciiTheme="majorBidi" w:hAnsiTheme="majorBidi" w:cstheme="majorBidi"/>
          <w:sz w:val="18"/>
          <w:szCs w:val="18"/>
        </w:rPr>
        <w:tab/>
      </w:r>
      <w:r w:rsidRPr="00AD2BE5">
        <w:rPr>
          <w:rFonts w:asciiTheme="majorBidi" w:hAnsiTheme="majorBidi" w:cstheme="majorBidi"/>
          <w:sz w:val="18"/>
          <w:szCs w:val="18"/>
        </w:rPr>
        <w:t xml:space="preserve"> 14, 114, 116</w:t>
      </w:r>
    </w:p>
    <w:p w14:paraId="35D808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Panel for ENV OMM, SCADA </w:t>
      </w:r>
      <w:r>
        <w:rPr>
          <w:rFonts w:asciiTheme="majorBidi" w:hAnsiTheme="majorBidi" w:cstheme="majorBidi"/>
          <w:sz w:val="18"/>
          <w:szCs w:val="18"/>
        </w:rPr>
        <w:tab/>
      </w:r>
      <w:r w:rsidRPr="00AD2BE5">
        <w:rPr>
          <w:rFonts w:asciiTheme="majorBidi" w:hAnsiTheme="majorBidi" w:cstheme="majorBidi"/>
          <w:sz w:val="18"/>
          <w:szCs w:val="18"/>
        </w:rPr>
        <w:t xml:space="preserve"> 13, 49</w:t>
      </w:r>
    </w:p>
    <w:p w14:paraId="3BDA1A7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Panel Outputs, Waste and Wastewater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39357E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System Alarm Monitor, Access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544D59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System User Interface, Access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668DE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Control System 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Access </w:t>
      </w:r>
      <w:r>
        <w:rPr>
          <w:rFonts w:asciiTheme="majorBidi" w:hAnsiTheme="majorBidi" w:cstheme="majorBidi"/>
          <w:sz w:val="18"/>
          <w:szCs w:val="18"/>
        </w:rPr>
        <w:tab/>
      </w:r>
      <w:r w:rsidRPr="00AD2BE5">
        <w:rPr>
          <w:rFonts w:asciiTheme="majorBidi" w:hAnsiTheme="majorBidi" w:cstheme="majorBidi"/>
          <w:sz w:val="18"/>
          <w:szCs w:val="18"/>
        </w:rPr>
        <w:t xml:space="preserve"> 110</w:t>
      </w:r>
    </w:p>
    <w:p w14:paraId="703959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System, Regional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633553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Transformer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0FC3B3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Basic Elevator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61C5F4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Bypass Switch for Elevator Access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023AC4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Fail Safe Elevator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238AC2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Fail Secure Elevator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1D61F4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Limitations in Elevator Access </w:t>
      </w:r>
      <w:r>
        <w:rPr>
          <w:rFonts w:asciiTheme="majorBidi" w:hAnsiTheme="majorBidi" w:cstheme="majorBidi"/>
          <w:sz w:val="18"/>
          <w:szCs w:val="18"/>
        </w:rPr>
        <w:tab/>
      </w:r>
      <w:r w:rsidRPr="00AD2BE5">
        <w:rPr>
          <w:rFonts w:asciiTheme="majorBidi" w:hAnsiTheme="majorBidi" w:cstheme="majorBidi"/>
          <w:sz w:val="18"/>
          <w:szCs w:val="18"/>
        </w:rPr>
        <w:t xml:space="preserve"> 31, 34</w:t>
      </w:r>
    </w:p>
    <w:p w14:paraId="51DE37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Multi Tenant Elevator Access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551084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Network Wiring Field Quality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5AC7D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Parking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755B7E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Scheduling Elevator Access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520DCA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Security Wiring Field Quality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615E5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 Video Integration with Access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412290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Controller, In Line Power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66147C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Controllers and Panels, System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3AE73A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Controllers, Adapters and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53BD8E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Convention for Conduit Colours </w:t>
      </w:r>
      <w:r>
        <w:rPr>
          <w:rFonts w:asciiTheme="majorBidi" w:hAnsiTheme="majorBidi" w:cstheme="majorBidi"/>
          <w:sz w:val="18"/>
          <w:szCs w:val="18"/>
        </w:rPr>
        <w:tab/>
      </w:r>
      <w:r w:rsidRPr="00AD2BE5">
        <w:rPr>
          <w:rFonts w:asciiTheme="majorBidi" w:hAnsiTheme="majorBidi" w:cstheme="majorBidi"/>
          <w:sz w:val="18"/>
          <w:szCs w:val="18"/>
        </w:rPr>
        <w:t xml:space="preserve"> 125</w:t>
      </w:r>
    </w:p>
    <w:p w14:paraId="2A198A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Convention Standards, Regional Security System Naming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0E43A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Convention, Cable Labelling </w:t>
      </w:r>
      <w:r>
        <w:rPr>
          <w:rFonts w:asciiTheme="majorBidi" w:hAnsiTheme="majorBidi" w:cstheme="majorBidi"/>
          <w:sz w:val="18"/>
          <w:szCs w:val="18"/>
        </w:rPr>
        <w:tab/>
      </w:r>
      <w:r w:rsidRPr="00AD2BE5">
        <w:rPr>
          <w:rFonts w:asciiTheme="majorBidi" w:hAnsiTheme="majorBidi" w:cstheme="majorBidi"/>
          <w:sz w:val="18"/>
          <w:szCs w:val="18"/>
        </w:rPr>
        <w:t xml:space="preserve"> 136</w:t>
      </w:r>
    </w:p>
    <w:p w14:paraId="3EAFC7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Convention, Security System Naming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787400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Conventions, Drawing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154928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Coordination of Network Installation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32A5CA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Coordination with Region IT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D52535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Coordination, Network TCP/IP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7A550C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Coordinator Department, Capital Delivery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BC78B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Cords, Patch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2150A6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Cost and Schedule Impact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2DFED9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Cost of Testing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4F467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Countdown Timer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4F40EC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Covert Imaging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8BE41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CPTED, Crime Prevention</w:t>
      </w:r>
      <w:r>
        <w:rPr>
          <w:rFonts w:asciiTheme="majorBidi" w:hAnsiTheme="majorBidi" w:cstheme="majorBidi"/>
          <w:sz w:val="18"/>
          <w:szCs w:val="18"/>
        </w:rPr>
        <w:t> </w:t>
      </w:r>
      <w:r w:rsidRPr="00AD2BE5">
        <w:rPr>
          <w:rFonts w:asciiTheme="majorBidi" w:hAnsiTheme="majorBidi" w:cstheme="majorBidi"/>
          <w:sz w:val="18"/>
          <w:szCs w:val="18"/>
        </w:rPr>
        <w:t xml:space="preserve">Through Environmental Design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5D138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Crash Bar, Panic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46613A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Credential and Credential Reading Equipment, Approved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1B045A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Credential Reading Equipment, Approved Credential and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111880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Credential, Long Range Proximity Tag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740F81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Crime Prevention</w:t>
      </w:r>
      <w:r>
        <w:rPr>
          <w:rFonts w:asciiTheme="majorBidi" w:hAnsiTheme="majorBidi" w:cstheme="majorBidi"/>
          <w:sz w:val="18"/>
          <w:szCs w:val="18"/>
        </w:rPr>
        <w:t> </w:t>
      </w:r>
      <w:r w:rsidRPr="00AD2BE5">
        <w:rPr>
          <w:rFonts w:asciiTheme="majorBidi" w:hAnsiTheme="majorBidi" w:cstheme="majorBidi"/>
          <w:sz w:val="18"/>
          <w:szCs w:val="18"/>
        </w:rPr>
        <w:t xml:space="preserve">Through Environmental Design CPTED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11F5E5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Criteria for Detection Identification Recognition, Johnson's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217C21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Criteria, Image Search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322436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Criteria, Lifetime Cabling Warranty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324F5C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Criteria, Operating and Survival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298E41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Criteria, Performance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5184A03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Criteria, Video Recording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6803BD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Cumulative Down Time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728C3E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Custom Alarms for Each Facility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937C1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Custom Alarms for Each Site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3B0A9C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Custom Icons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12DD08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Cut Sheets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5A632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Cut-Sheets, Product Specifications and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03E08F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Cylinders, Construction Temporary Lock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58FBFA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Cylinders, Locks Keys and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55B6E2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Cylinders, Temporary Construction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64198321" w14:textId="77777777" w:rsidR="00F25833" w:rsidRPr="00967A9C"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967A9C">
        <w:rPr>
          <w:rFonts w:asciiTheme="majorBidi" w:hAnsiTheme="majorBidi" w:cstheme="majorBidi"/>
          <w:b/>
          <w:bCs/>
          <w:sz w:val="32"/>
          <w:szCs w:val="32"/>
        </w:rPr>
        <w:t>D</w:t>
      </w:r>
    </w:p>
    <w:p w14:paraId="41C87B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Damages, Consequential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434165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 Interface FDDI, Fibre Distributed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3EE466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 Sheets </w:t>
      </w:r>
      <w:r>
        <w:rPr>
          <w:rFonts w:asciiTheme="majorBidi" w:hAnsiTheme="majorBidi" w:cstheme="majorBidi"/>
          <w:sz w:val="18"/>
          <w:szCs w:val="18"/>
        </w:rPr>
        <w:tab/>
      </w:r>
      <w:r w:rsidRPr="00AD2BE5">
        <w:rPr>
          <w:rFonts w:asciiTheme="majorBidi" w:hAnsiTheme="majorBidi" w:cstheme="majorBidi"/>
          <w:sz w:val="18"/>
          <w:szCs w:val="18"/>
        </w:rPr>
        <w:t xml:space="preserve"> 16, 17</w:t>
      </w:r>
    </w:p>
    <w:p w14:paraId="5B4D1D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 Burn-In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38686F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 Performance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9902B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Database Integration, Application and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4AD2E2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Database Programming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743A4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Database Server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18FEB6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Database Updates, Security System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7EA970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Database, System Capability without Central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454DD6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Databases, Repopulating System Related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56379E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Date and Time in ISO Format, Local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ED39D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Deactivation, Schedule Activation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74B23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Decommissioned Surplus Equipment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68A1D6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Defective Products Warranty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3A78F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Defects, Report Existing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6E2DBD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Deficiency Resolution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6BC891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Definition, Standardised Security Terminology </w:t>
      </w:r>
      <w:r>
        <w:rPr>
          <w:rFonts w:asciiTheme="majorBidi" w:hAnsiTheme="majorBidi" w:cstheme="majorBidi"/>
          <w:sz w:val="18"/>
          <w:szCs w:val="18"/>
        </w:rPr>
        <w:tab/>
      </w:r>
      <w:r w:rsidRPr="00AD2BE5">
        <w:rPr>
          <w:rFonts w:asciiTheme="majorBidi" w:hAnsiTheme="majorBidi" w:cstheme="majorBidi"/>
          <w:sz w:val="18"/>
          <w:szCs w:val="18"/>
        </w:rPr>
        <w:t xml:space="preserve"> 65</w:t>
      </w:r>
    </w:p>
    <w:p w14:paraId="0884CC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Delay for Arming, Exit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9B0C0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Delay Time, Exit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3CC9DFB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Delay, Exit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2798F1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Deliveries, Parking and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31687E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Delivery Coordinator Department, Capital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0D433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Demonstration to Region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37C2806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Demonstration, Pre-Commissioning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3BC4A3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Denied and Reason, Card Activities Access Granted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1B57C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Department, Capital Delivery Coordinator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A702B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Departure Loop, Vehicle Parking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2C3792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Deployment and Configuration, System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B0AE3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Description, Functional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BB872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Design CPTED, Crime Prevention</w:t>
      </w:r>
      <w:r>
        <w:rPr>
          <w:rFonts w:asciiTheme="majorBidi" w:hAnsiTheme="majorBidi" w:cstheme="majorBidi"/>
          <w:sz w:val="18"/>
          <w:szCs w:val="18"/>
        </w:rPr>
        <w:t> </w:t>
      </w:r>
      <w:r w:rsidRPr="00AD2BE5">
        <w:rPr>
          <w:rFonts w:asciiTheme="majorBidi" w:hAnsiTheme="majorBidi" w:cstheme="majorBidi"/>
          <w:sz w:val="18"/>
          <w:szCs w:val="18"/>
        </w:rPr>
        <w:t xml:space="preserve">Through Environmental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E1DFD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Design Evaluation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F9BF7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Design, Improvements to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0D5FB5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Design, Technical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BCE94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Destination Reporting, Elevator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2F3224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T1 Arming Disarming Single Door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31B1F5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T2 Secondary Entrance Double Door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13117D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T2 Secondary Entrance Single Door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210BA2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T3 Emergency Perimeter Exit Single </w:t>
      </w:r>
      <w:r>
        <w:rPr>
          <w:rFonts w:asciiTheme="majorBidi" w:hAnsiTheme="majorBidi" w:cstheme="majorBidi"/>
          <w:sz w:val="18"/>
          <w:szCs w:val="18"/>
        </w:rPr>
        <w:br/>
      </w:r>
      <w:r w:rsidRPr="00AD2BE5">
        <w:rPr>
          <w:rFonts w:asciiTheme="majorBidi" w:hAnsiTheme="majorBidi" w:cstheme="majorBidi"/>
          <w:sz w:val="18"/>
          <w:szCs w:val="18"/>
        </w:rPr>
        <w:t xml:space="preserve">Door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567485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T4 Overhead Garage Door </w:t>
      </w:r>
      <w:r>
        <w:rPr>
          <w:rFonts w:asciiTheme="majorBidi" w:hAnsiTheme="majorBidi" w:cstheme="majorBidi"/>
          <w:sz w:val="18"/>
          <w:szCs w:val="18"/>
        </w:rPr>
        <w:tab/>
      </w:r>
      <w:r w:rsidRPr="00AD2BE5">
        <w:rPr>
          <w:rFonts w:asciiTheme="majorBidi" w:hAnsiTheme="majorBidi" w:cstheme="majorBidi"/>
          <w:sz w:val="18"/>
          <w:szCs w:val="18"/>
        </w:rPr>
        <w:t xml:space="preserve"> 90</w:t>
      </w:r>
    </w:p>
    <w:p w14:paraId="4F26F23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T5 Overhead Garage Door with Access Control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2426BE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T6 Pedestal for Gate Entrance </w:t>
      </w:r>
      <w:r>
        <w:rPr>
          <w:rFonts w:asciiTheme="majorBidi" w:hAnsiTheme="majorBidi" w:cstheme="majorBidi"/>
          <w:sz w:val="18"/>
          <w:szCs w:val="18"/>
        </w:rPr>
        <w:tab/>
      </w:r>
      <w:r w:rsidRPr="00AD2BE5">
        <w:rPr>
          <w:rFonts w:asciiTheme="majorBidi" w:hAnsiTheme="majorBidi" w:cstheme="majorBidi"/>
          <w:sz w:val="18"/>
          <w:szCs w:val="18"/>
        </w:rPr>
        <w:t xml:space="preserve"> 92</w:t>
      </w:r>
    </w:p>
    <w:p w14:paraId="7D6E1A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T7 Secondary Entry Single Door with Magnetic Lock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040866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 Door Type T8 Tamper Point Monitoring Point Installation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51599F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Detailed Commissioning Documentation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76395E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Details, Firmware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1E71A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Details, Labelling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69E29B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Details, Locksmith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35799D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Details, Warranty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15A67B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Details, Wiring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2EDA4E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Arming, Intrusion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8065E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Equipment, Approved Intrusion </w:t>
      </w:r>
      <w:r>
        <w:rPr>
          <w:rFonts w:asciiTheme="majorBidi" w:hAnsiTheme="majorBidi" w:cstheme="majorBidi"/>
          <w:sz w:val="18"/>
          <w:szCs w:val="18"/>
        </w:rPr>
        <w:tab/>
      </w:r>
      <w:r w:rsidRPr="00AD2BE5">
        <w:rPr>
          <w:rFonts w:asciiTheme="majorBidi" w:hAnsiTheme="majorBidi" w:cstheme="majorBidi"/>
          <w:sz w:val="18"/>
          <w:szCs w:val="18"/>
        </w:rPr>
        <w:t xml:space="preserve"> 116</w:t>
      </w:r>
    </w:p>
    <w:p w14:paraId="776E19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Identification Recognition, Johnson's Criteria for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55C713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Integration, Access Control Intrusion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13D5F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Loop Amplifiers, Vehicle </w:t>
      </w:r>
      <w:r>
        <w:rPr>
          <w:rFonts w:asciiTheme="majorBidi" w:hAnsiTheme="majorBidi" w:cstheme="majorBidi"/>
          <w:sz w:val="18"/>
          <w:szCs w:val="18"/>
        </w:rPr>
        <w:tab/>
      </w:r>
      <w:r w:rsidRPr="00AD2BE5">
        <w:rPr>
          <w:rFonts w:asciiTheme="majorBidi" w:hAnsiTheme="majorBidi" w:cstheme="majorBidi"/>
          <w:sz w:val="18"/>
          <w:szCs w:val="18"/>
        </w:rPr>
        <w:t xml:space="preserve"> 40, 130</w:t>
      </w:r>
    </w:p>
    <w:p w14:paraId="3A8941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Loop Resistance to Chemicals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3EA2D24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Loop, Activation, Entry and Reset Vehicle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076A7E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Loops, Vehicle </w:t>
      </w:r>
      <w:r>
        <w:rPr>
          <w:rFonts w:asciiTheme="majorBidi" w:hAnsiTheme="majorBidi" w:cstheme="majorBidi"/>
          <w:sz w:val="18"/>
          <w:szCs w:val="18"/>
        </w:rPr>
        <w:tab/>
      </w:r>
      <w:r w:rsidRPr="00AD2BE5">
        <w:rPr>
          <w:rFonts w:asciiTheme="majorBidi" w:hAnsiTheme="majorBidi" w:cstheme="majorBidi"/>
          <w:sz w:val="18"/>
          <w:szCs w:val="18"/>
        </w:rPr>
        <w:t xml:space="preserve"> 38, 40</w:t>
      </w:r>
    </w:p>
    <w:p w14:paraId="1B8AC7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POD, Probability of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61767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Point Schedule, Intrusion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3AFC11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Point, Verification of Each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329BA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System Components, Intrusion </w:t>
      </w:r>
      <w:r>
        <w:rPr>
          <w:rFonts w:asciiTheme="majorBidi" w:hAnsiTheme="majorBidi" w:cstheme="majorBidi"/>
          <w:sz w:val="18"/>
          <w:szCs w:val="18"/>
        </w:rPr>
        <w:tab/>
      </w:r>
      <w:r w:rsidRPr="00AD2BE5">
        <w:rPr>
          <w:rFonts w:asciiTheme="majorBidi" w:hAnsiTheme="majorBidi" w:cstheme="majorBidi"/>
          <w:sz w:val="18"/>
          <w:szCs w:val="18"/>
        </w:rPr>
        <w:t xml:space="preserve"> 113</w:t>
      </w:r>
    </w:p>
    <w:p w14:paraId="22E13A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System Keypad Display, Intrusion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58AE0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System, Intrusion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2BD29E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Barrier Arm Interference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A1F5F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Door Open </w:t>
      </w:r>
      <w:r>
        <w:rPr>
          <w:rFonts w:asciiTheme="majorBidi" w:hAnsiTheme="majorBidi" w:cstheme="majorBidi"/>
          <w:sz w:val="18"/>
          <w:szCs w:val="18"/>
        </w:rPr>
        <w:tab/>
      </w:r>
      <w:r w:rsidRPr="00AD2BE5">
        <w:rPr>
          <w:rFonts w:asciiTheme="majorBidi" w:hAnsiTheme="majorBidi" w:cstheme="majorBidi"/>
          <w:sz w:val="18"/>
          <w:szCs w:val="18"/>
        </w:rPr>
        <w:t xml:space="preserve"> 12, 52</w:t>
      </w:r>
    </w:p>
    <w:p w14:paraId="30979C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Image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43582B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Integration of Access Control and Intrusion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88F98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Intrusion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27E424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Detection, Security Access Control and Intrusion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765209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Detector Loops, Vehicle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4433DD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Detectors, Glass Break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14C439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Detectors, Motion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46D56B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Deterrence Prevention, Intrusion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049179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Functionality, Functional Tests for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BFDB4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Labelling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2EFCFE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Landing Schedule </w:t>
      </w:r>
      <w:r>
        <w:rPr>
          <w:rFonts w:asciiTheme="majorBidi" w:hAnsiTheme="majorBidi" w:cstheme="majorBidi"/>
          <w:sz w:val="18"/>
          <w:szCs w:val="18"/>
        </w:rPr>
        <w:tab/>
      </w:r>
      <w:r w:rsidRPr="00AD2BE5">
        <w:rPr>
          <w:rFonts w:asciiTheme="majorBidi" w:hAnsiTheme="majorBidi" w:cstheme="majorBidi"/>
          <w:sz w:val="18"/>
          <w:szCs w:val="18"/>
        </w:rPr>
        <w:t xml:space="preserve"> 9, 16, 22</w:t>
      </w:r>
    </w:p>
    <w:p w14:paraId="3AB936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Legend, Security </w:t>
      </w:r>
      <w:r>
        <w:rPr>
          <w:rFonts w:asciiTheme="majorBidi" w:hAnsiTheme="majorBidi" w:cstheme="majorBidi"/>
          <w:sz w:val="18"/>
          <w:szCs w:val="18"/>
        </w:rPr>
        <w:tab/>
      </w:r>
      <w:r w:rsidRPr="00AD2BE5">
        <w:rPr>
          <w:rFonts w:asciiTheme="majorBidi" w:hAnsiTheme="majorBidi" w:cstheme="majorBidi"/>
          <w:sz w:val="18"/>
          <w:szCs w:val="18"/>
        </w:rPr>
        <w:t xml:space="preserve"> 62</w:t>
      </w:r>
    </w:p>
    <w:p w14:paraId="6E63E8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Security Penetration IT, Network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9D6BF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Summary, Security System </w:t>
      </w:r>
      <w:r>
        <w:rPr>
          <w:rFonts w:asciiTheme="majorBidi" w:hAnsiTheme="majorBidi" w:cstheme="majorBidi"/>
          <w:sz w:val="18"/>
          <w:szCs w:val="18"/>
        </w:rPr>
        <w:tab/>
      </w:r>
      <w:r w:rsidRPr="00AD2BE5">
        <w:rPr>
          <w:rFonts w:asciiTheme="majorBidi" w:hAnsiTheme="majorBidi" w:cstheme="majorBidi"/>
          <w:sz w:val="18"/>
          <w:szCs w:val="18"/>
        </w:rPr>
        <w:t xml:space="preserve"> 85</w:t>
      </w:r>
    </w:p>
    <w:p w14:paraId="0E8FEC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Termination Diagrams, Typical and Site Specific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25DCA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 Image Transmission to Mobile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233A6F5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Panic Bars, Exit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13CE5E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Approved Network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F07A0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Documentation of Configurable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1297EE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Electro Magnetic Locking </w:t>
      </w:r>
      <w:r>
        <w:rPr>
          <w:rFonts w:asciiTheme="majorBidi" w:hAnsiTheme="majorBidi" w:cstheme="majorBidi"/>
          <w:sz w:val="18"/>
          <w:szCs w:val="18"/>
        </w:rPr>
        <w:tab/>
      </w:r>
      <w:r w:rsidRPr="00AD2BE5">
        <w:rPr>
          <w:rFonts w:asciiTheme="majorBidi" w:hAnsiTheme="majorBidi" w:cstheme="majorBidi"/>
          <w:sz w:val="18"/>
          <w:szCs w:val="18"/>
        </w:rPr>
        <w:t xml:space="preserve"> 47, 48</w:t>
      </w:r>
    </w:p>
    <w:p w14:paraId="699658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Individual Security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47BCC7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Industry Standard Recording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303235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Installation, Security System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1139AC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Miscellaneous Security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6C8C89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Parking Control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66842A2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Devices, Pre-Approved </w:t>
      </w:r>
      <w:r>
        <w:rPr>
          <w:rFonts w:asciiTheme="majorBidi" w:hAnsiTheme="majorBidi" w:cstheme="majorBidi"/>
          <w:sz w:val="18"/>
          <w:szCs w:val="18"/>
        </w:rPr>
        <w:tab/>
      </w:r>
      <w:r w:rsidRPr="00AD2BE5">
        <w:rPr>
          <w:rFonts w:asciiTheme="majorBidi" w:hAnsiTheme="majorBidi" w:cstheme="majorBidi"/>
          <w:sz w:val="18"/>
          <w:szCs w:val="18"/>
        </w:rPr>
        <w:t xml:space="preserve"> 23, 24</w:t>
      </w:r>
    </w:p>
    <w:p w14:paraId="7752D4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Electrical Connections and Wiring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3FA33F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High Level Riser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4C635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Interconnection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72FDAE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Network Connectivity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090B46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System Integration Schematic(s) </w:t>
      </w:r>
      <w:r>
        <w:rPr>
          <w:rFonts w:asciiTheme="majorBidi" w:hAnsiTheme="majorBidi" w:cstheme="majorBidi"/>
          <w:sz w:val="18"/>
          <w:szCs w:val="18"/>
        </w:rPr>
        <w:br/>
      </w:r>
      <w:r w:rsidRPr="00AD2BE5">
        <w:rPr>
          <w:rFonts w:asciiTheme="majorBidi" w:hAnsiTheme="majorBidi" w:cstheme="majorBidi"/>
          <w:sz w:val="18"/>
          <w:szCs w:val="18"/>
        </w:rPr>
        <w:t xml:space="preserve">and Wiring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1094AB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System Integration Wiring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276AC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System Riser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0DD669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Tub Enclosure Layout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759E2C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Typical and Site Specific Device Termination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00C2F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Typical and Site-Specific Termination/Wiring Schematic(s) and </w:t>
      </w:r>
      <w:r>
        <w:rPr>
          <w:rFonts w:asciiTheme="majorBidi" w:hAnsiTheme="majorBidi" w:cstheme="majorBidi"/>
          <w:sz w:val="18"/>
          <w:szCs w:val="18"/>
        </w:rPr>
        <w:tab/>
      </w:r>
      <w:r w:rsidRPr="00AD2BE5">
        <w:rPr>
          <w:rFonts w:asciiTheme="majorBidi" w:hAnsiTheme="majorBidi" w:cstheme="majorBidi"/>
          <w:sz w:val="18"/>
          <w:szCs w:val="18"/>
        </w:rPr>
        <w:t xml:space="preserve"> 16, 21</w:t>
      </w:r>
    </w:p>
    <w:p w14:paraId="7E7816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Diagrams, Vertical and Horizontal Wiring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601415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Digital Cameras, Analogue,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7D9271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Digital Image Signature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60D18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Digital Video Management System DVMS </w:t>
      </w:r>
      <w:r>
        <w:rPr>
          <w:rFonts w:asciiTheme="majorBidi" w:hAnsiTheme="majorBidi" w:cstheme="majorBidi"/>
          <w:sz w:val="18"/>
          <w:szCs w:val="18"/>
        </w:rPr>
        <w:tab/>
      </w:r>
      <w:r w:rsidRPr="00AD2BE5">
        <w:rPr>
          <w:rFonts w:asciiTheme="majorBidi" w:hAnsiTheme="majorBidi" w:cstheme="majorBidi"/>
          <w:sz w:val="18"/>
          <w:szCs w:val="18"/>
        </w:rPr>
        <w:t xml:space="preserve"> 24, 122, 123</w:t>
      </w:r>
    </w:p>
    <w:p w14:paraId="6F71CD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Digital Video Management, CCTV System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BDB05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DIN Rail Mounted Terminal Blocks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1C5FD1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Diodes, Flyback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22EE22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Diodes, Snubbing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249BA4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DIP Switch and Hardware Configurations </w:t>
      </w:r>
      <w:r>
        <w:rPr>
          <w:rFonts w:asciiTheme="majorBidi" w:hAnsiTheme="majorBidi" w:cstheme="majorBidi"/>
          <w:sz w:val="18"/>
          <w:szCs w:val="18"/>
        </w:rPr>
        <w:tab/>
      </w:r>
      <w:r w:rsidRPr="00AD2BE5">
        <w:rPr>
          <w:rFonts w:asciiTheme="majorBidi" w:hAnsiTheme="majorBidi" w:cstheme="majorBidi"/>
          <w:sz w:val="18"/>
          <w:szCs w:val="18"/>
        </w:rPr>
        <w:t xml:space="preserve"> 16, 21, 22</w:t>
      </w:r>
    </w:p>
    <w:p w14:paraId="01F56E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DIP Switch Settings, Hardware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FAD05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Direct Sunlight Impact on Camera Imaging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6BC3D6B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Disarm Door Operations, Control Functions Arm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3124F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Disarmed Normal Alarmed Forced Held</w:t>
      </w:r>
      <w:r>
        <w:rPr>
          <w:rFonts w:asciiTheme="majorBidi" w:hAnsiTheme="majorBidi" w:cstheme="majorBidi"/>
          <w:sz w:val="18"/>
          <w:szCs w:val="18"/>
        </w:rPr>
        <w:t> </w:t>
      </w:r>
      <w:r w:rsidRPr="00AD2BE5">
        <w:rPr>
          <w:rFonts w:asciiTheme="majorBidi" w:hAnsiTheme="majorBidi" w:cstheme="majorBidi"/>
          <w:sz w:val="18"/>
          <w:szCs w:val="18"/>
        </w:rPr>
        <w:t xml:space="preserve">Open, Status </w:t>
      </w:r>
      <w:r>
        <w:rPr>
          <w:rFonts w:asciiTheme="majorBidi" w:hAnsiTheme="majorBidi" w:cstheme="majorBidi"/>
          <w:sz w:val="18"/>
          <w:szCs w:val="18"/>
        </w:rPr>
        <w:br/>
      </w:r>
      <w:r w:rsidRPr="00AD2BE5">
        <w:rPr>
          <w:rFonts w:asciiTheme="majorBidi" w:hAnsiTheme="majorBidi" w:cstheme="majorBidi"/>
          <w:sz w:val="18"/>
          <w:szCs w:val="18"/>
        </w:rPr>
        <w:t xml:space="preserve">Armed </w:t>
      </w:r>
      <w:r>
        <w:rPr>
          <w:rFonts w:asciiTheme="majorBidi" w:hAnsiTheme="majorBidi" w:cstheme="majorBidi"/>
          <w:sz w:val="18"/>
          <w:szCs w:val="18"/>
        </w:rPr>
        <w:tab/>
      </w:r>
      <w:r w:rsidRPr="00AD2BE5">
        <w:rPr>
          <w:rFonts w:asciiTheme="majorBidi" w:hAnsiTheme="majorBidi" w:cstheme="majorBidi"/>
          <w:sz w:val="18"/>
          <w:szCs w:val="18"/>
        </w:rPr>
        <w:t xml:space="preserve"> 13, 14</w:t>
      </w:r>
    </w:p>
    <w:p w14:paraId="007B14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Disarmed, Security System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0CC1CC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Disarming by Card Reader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1BEEA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Disarming Single Door Detail, Door Type T1 Arming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1446FB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Disarming, Failures Arming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22DE9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Dispatch Requirements, Elevator Passenger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365416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Display, Intrusion Detection System Keypad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2FA6B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Disposition, Associated Status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C0D5E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Distinct Icons, Regional Facilities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57E627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Distributed Data Interface FDDI, Fibre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338B058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 Test and Verify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776110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of Configurable Devices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61B07E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Standards </w:t>
      </w:r>
      <w:r>
        <w:rPr>
          <w:rFonts w:asciiTheme="majorBidi" w:hAnsiTheme="majorBidi" w:cstheme="majorBidi"/>
          <w:sz w:val="18"/>
          <w:szCs w:val="18"/>
        </w:rPr>
        <w:tab/>
      </w:r>
      <w:r w:rsidRPr="00AD2BE5">
        <w:rPr>
          <w:rFonts w:asciiTheme="majorBidi" w:hAnsiTheme="majorBidi" w:cstheme="majorBidi"/>
          <w:sz w:val="18"/>
          <w:szCs w:val="18"/>
        </w:rPr>
        <w:t xml:space="preserve"> 81</w:t>
      </w:r>
    </w:p>
    <w:p w14:paraId="4AE5C0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Submissions </w:t>
      </w:r>
      <w:r>
        <w:rPr>
          <w:rFonts w:asciiTheme="majorBidi" w:hAnsiTheme="majorBidi" w:cstheme="majorBidi"/>
          <w:sz w:val="18"/>
          <w:szCs w:val="18"/>
        </w:rPr>
        <w:tab/>
      </w:r>
      <w:r w:rsidRPr="00AD2BE5">
        <w:rPr>
          <w:rFonts w:asciiTheme="majorBidi" w:hAnsiTheme="majorBidi" w:cstheme="majorBidi"/>
          <w:sz w:val="18"/>
          <w:szCs w:val="18"/>
        </w:rPr>
        <w:t xml:space="preserve"> 9, 81</w:t>
      </w:r>
    </w:p>
    <w:p w14:paraId="6B10BF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As-Built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7C96CD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Commissioning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404FFC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Detailed Commissioning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578C793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Hardware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431310A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Integration Procedure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4D723F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Project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2F5C0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System Operators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8DA86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Documentation, Technical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12552B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Documents, Close</w:t>
      </w:r>
      <w:r>
        <w:rPr>
          <w:rFonts w:asciiTheme="majorBidi" w:hAnsiTheme="majorBidi" w:cstheme="majorBidi"/>
          <w:sz w:val="18"/>
          <w:szCs w:val="18"/>
        </w:rPr>
        <w:t> </w:t>
      </w:r>
      <w:r w:rsidRPr="00AD2BE5">
        <w:rPr>
          <w:rFonts w:asciiTheme="majorBidi" w:hAnsiTheme="majorBidi" w:cstheme="majorBidi"/>
          <w:sz w:val="18"/>
          <w:szCs w:val="18"/>
        </w:rPr>
        <w:t xml:space="preserve">Out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68845FA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Documents, Contract </w:t>
      </w:r>
      <w:r>
        <w:rPr>
          <w:rFonts w:asciiTheme="majorBidi" w:hAnsiTheme="majorBidi" w:cstheme="majorBidi"/>
          <w:sz w:val="18"/>
          <w:szCs w:val="18"/>
        </w:rPr>
        <w:tab/>
      </w:r>
      <w:r w:rsidRPr="00AD2BE5">
        <w:rPr>
          <w:rFonts w:asciiTheme="majorBidi" w:hAnsiTheme="majorBidi" w:cstheme="majorBidi"/>
          <w:sz w:val="18"/>
          <w:szCs w:val="18"/>
        </w:rPr>
        <w:t xml:space="preserve"> 6, 12, 15, 20, 44, 55, 110</w:t>
      </w:r>
    </w:p>
    <w:p w14:paraId="395630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Documents, Reference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3A947B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Configurations, Standardised Security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6D5ACC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Contacts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4F5803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Contacts, Concealed Magnetic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7E899E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Contacts, Explosion Proof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008CF6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Contacts, Intrinsically Safe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3AE320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Detail, Door Type T1 Arming Disarming Single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36741E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Detail, Door Type T2 Secondary Entrance Double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1FC26B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Detail, Door Type T2 Secondary Entrance Single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009AD3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Detail, Door Type T3 Emergency Perimeter Exit </w:t>
      </w:r>
      <w:r>
        <w:rPr>
          <w:rFonts w:asciiTheme="majorBidi" w:hAnsiTheme="majorBidi" w:cstheme="majorBidi"/>
          <w:sz w:val="18"/>
          <w:szCs w:val="18"/>
        </w:rPr>
        <w:br/>
      </w:r>
      <w:r w:rsidRPr="00AD2BE5">
        <w:rPr>
          <w:rFonts w:asciiTheme="majorBidi" w:hAnsiTheme="majorBidi" w:cstheme="majorBidi"/>
          <w:sz w:val="18"/>
          <w:szCs w:val="18"/>
        </w:rPr>
        <w:t xml:space="preserve">Single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4EAF77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Detail, Door Type T4 Overhead Garage </w:t>
      </w:r>
      <w:r>
        <w:rPr>
          <w:rFonts w:asciiTheme="majorBidi" w:hAnsiTheme="majorBidi" w:cstheme="majorBidi"/>
          <w:sz w:val="18"/>
          <w:szCs w:val="18"/>
        </w:rPr>
        <w:tab/>
      </w:r>
      <w:r w:rsidRPr="00AD2BE5">
        <w:rPr>
          <w:rFonts w:asciiTheme="majorBidi" w:hAnsiTheme="majorBidi" w:cstheme="majorBidi"/>
          <w:sz w:val="18"/>
          <w:szCs w:val="18"/>
        </w:rPr>
        <w:t xml:space="preserve"> 90</w:t>
      </w:r>
    </w:p>
    <w:p w14:paraId="3C84E8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Hardware Contractor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1DE87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Hardware Control Interface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10D30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Hardware, Locksmithing and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520679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Door Held</w:t>
      </w:r>
      <w:r>
        <w:rPr>
          <w:rFonts w:asciiTheme="majorBidi" w:hAnsiTheme="majorBidi" w:cstheme="majorBidi"/>
          <w:sz w:val="18"/>
          <w:szCs w:val="18"/>
        </w:rPr>
        <w:t> </w:t>
      </w:r>
      <w:r w:rsidRPr="00AD2BE5">
        <w:rPr>
          <w:rFonts w:asciiTheme="majorBidi" w:hAnsiTheme="majorBidi" w:cstheme="majorBidi"/>
          <w:sz w:val="18"/>
          <w:szCs w:val="18"/>
        </w:rPr>
        <w:t xml:space="preserve">Open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5D7E18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Interface Relay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496DCC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Locks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143F5E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Names and Numbers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5E1361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Open Detection </w:t>
      </w:r>
      <w:r>
        <w:rPr>
          <w:rFonts w:asciiTheme="majorBidi" w:hAnsiTheme="majorBidi" w:cstheme="majorBidi"/>
          <w:sz w:val="18"/>
          <w:szCs w:val="18"/>
        </w:rPr>
        <w:tab/>
      </w:r>
      <w:r w:rsidRPr="00AD2BE5">
        <w:rPr>
          <w:rFonts w:asciiTheme="majorBidi" w:hAnsiTheme="majorBidi" w:cstheme="majorBidi"/>
          <w:sz w:val="18"/>
          <w:szCs w:val="18"/>
        </w:rPr>
        <w:t xml:space="preserve"> 12, 52</w:t>
      </w:r>
    </w:p>
    <w:p w14:paraId="288CD4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Operations, Control Functions Arm Disarm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DB7BD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Operators ADO, Automatic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4CDB48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Reader, Perimeter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13878D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Release, Push Paddle </w:t>
      </w:r>
      <w:r>
        <w:rPr>
          <w:rFonts w:asciiTheme="majorBidi" w:hAnsiTheme="majorBidi" w:cstheme="majorBidi"/>
          <w:sz w:val="18"/>
          <w:szCs w:val="18"/>
        </w:rPr>
        <w:tab/>
      </w:r>
      <w:r w:rsidRPr="00AD2BE5">
        <w:rPr>
          <w:rFonts w:asciiTheme="majorBidi" w:hAnsiTheme="majorBidi" w:cstheme="majorBidi"/>
          <w:sz w:val="18"/>
          <w:szCs w:val="18"/>
        </w:rPr>
        <w:t xml:space="preserve"> 40, 131</w:t>
      </w:r>
    </w:p>
    <w:p w14:paraId="525E3FB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Security Assemblies, Typical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04BEC9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Strikes, Electric </w:t>
      </w:r>
      <w:r>
        <w:rPr>
          <w:rFonts w:asciiTheme="majorBidi" w:hAnsiTheme="majorBidi" w:cstheme="majorBidi"/>
          <w:sz w:val="18"/>
          <w:szCs w:val="18"/>
        </w:rPr>
        <w:tab/>
      </w:r>
      <w:r w:rsidRPr="00AD2BE5">
        <w:rPr>
          <w:rFonts w:asciiTheme="majorBidi" w:hAnsiTheme="majorBidi" w:cstheme="majorBidi"/>
          <w:sz w:val="18"/>
          <w:szCs w:val="18"/>
        </w:rPr>
        <w:t xml:space="preserve"> 48, 119</w:t>
      </w:r>
    </w:p>
    <w:p w14:paraId="264D257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Testing, Exterior Facility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78A3BB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Testing, Mechanical and Electronic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3C6757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T1 Arming Disarming Single Door Detail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63938D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T2 Secondary Entrance Double Door Detail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2EB3F1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T2 Secondary Entrance Single Door Detail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483CEC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T3 Emergency Perimeter Exit Single Door </w:t>
      </w:r>
      <w:r>
        <w:rPr>
          <w:rFonts w:asciiTheme="majorBidi" w:hAnsiTheme="majorBidi" w:cstheme="majorBidi"/>
          <w:sz w:val="18"/>
          <w:szCs w:val="18"/>
        </w:rPr>
        <w:br/>
      </w:r>
      <w:r w:rsidRPr="00AD2BE5">
        <w:rPr>
          <w:rFonts w:asciiTheme="majorBidi" w:hAnsiTheme="majorBidi" w:cstheme="majorBidi"/>
          <w:sz w:val="18"/>
          <w:szCs w:val="18"/>
        </w:rPr>
        <w:t xml:space="preserve">Detail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643CF5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T4 Overhead Garage Door Detail </w:t>
      </w:r>
      <w:r>
        <w:rPr>
          <w:rFonts w:asciiTheme="majorBidi" w:hAnsiTheme="majorBidi" w:cstheme="majorBidi"/>
          <w:sz w:val="18"/>
          <w:szCs w:val="18"/>
        </w:rPr>
        <w:tab/>
      </w:r>
      <w:r w:rsidRPr="00AD2BE5">
        <w:rPr>
          <w:rFonts w:asciiTheme="majorBidi" w:hAnsiTheme="majorBidi" w:cstheme="majorBidi"/>
          <w:sz w:val="18"/>
          <w:szCs w:val="18"/>
        </w:rPr>
        <w:t xml:space="preserve"> 90</w:t>
      </w:r>
    </w:p>
    <w:p w14:paraId="11998A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T5 Overhead Garage Door with Access Control Detail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4A7503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T6 Pedestal for Gate Entrance Detail </w:t>
      </w:r>
      <w:r>
        <w:rPr>
          <w:rFonts w:asciiTheme="majorBidi" w:hAnsiTheme="majorBidi" w:cstheme="majorBidi"/>
          <w:sz w:val="18"/>
          <w:szCs w:val="18"/>
        </w:rPr>
        <w:tab/>
      </w:r>
      <w:r w:rsidRPr="00AD2BE5">
        <w:rPr>
          <w:rFonts w:asciiTheme="majorBidi" w:hAnsiTheme="majorBidi" w:cstheme="majorBidi"/>
          <w:sz w:val="18"/>
          <w:szCs w:val="18"/>
        </w:rPr>
        <w:t xml:space="preserve"> 92</w:t>
      </w:r>
    </w:p>
    <w:p w14:paraId="06046F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T7 Secondary Entry Single Door </w:t>
      </w:r>
      <w:r>
        <w:rPr>
          <w:rFonts w:asciiTheme="majorBidi" w:hAnsiTheme="majorBidi" w:cstheme="majorBidi"/>
          <w:sz w:val="18"/>
          <w:szCs w:val="18"/>
        </w:rPr>
        <w:br/>
      </w:r>
      <w:r w:rsidRPr="00AD2BE5">
        <w:rPr>
          <w:rFonts w:asciiTheme="majorBidi" w:hAnsiTheme="majorBidi" w:cstheme="majorBidi"/>
          <w:sz w:val="18"/>
          <w:szCs w:val="18"/>
        </w:rPr>
        <w:t xml:space="preserve">with Magnetic Lock Detail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733B71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Type T8 Tamper Point Monitoring Point </w:t>
      </w:r>
      <w:r>
        <w:rPr>
          <w:rFonts w:asciiTheme="majorBidi" w:hAnsiTheme="majorBidi" w:cstheme="majorBidi"/>
          <w:sz w:val="18"/>
          <w:szCs w:val="18"/>
        </w:rPr>
        <w:br/>
      </w:r>
      <w:r w:rsidRPr="00AD2BE5">
        <w:rPr>
          <w:rFonts w:asciiTheme="majorBidi" w:hAnsiTheme="majorBidi" w:cstheme="majorBidi"/>
          <w:sz w:val="18"/>
          <w:szCs w:val="18"/>
        </w:rPr>
        <w:t xml:space="preserve">Installation Detail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4A7902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Door with Access Control Detail, Door Type T5 </w:t>
      </w:r>
      <w:r>
        <w:rPr>
          <w:rFonts w:asciiTheme="majorBidi" w:hAnsiTheme="majorBidi" w:cstheme="majorBidi"/>
          <w:sz w:val="18"/>
          <w:szCs w:val="18"/>
        </w:rPr>
        <w:br/>
      </w:r>
      <w:r w:rsidRPr="00AD2BE5">
        <w:rPr>
          <w:rFonts w:asciiTheme="majorBidi" w:hAnsiTheme="majorBidi" w:cstheme="majorBidi"/>
          <w:sz w:val="18"/>
          <w:szCs w:val="18"/>
        </w:rPr>
        <w:t xml:space="preserve">Overhead Garage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1F743D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Door with Magnetic Lock Detail, Door Type T7</w:t>
      </w:r>
      <w:r>
        <w:rPr>
          <w:rFonts w:asciiTheme="majorBidi" w:hAnsiTheme="majorBidi" w:cstheme="majorBidi"/>
          <w:sz w:val="18"/>
          <w:szCs w:val="18"/>
        </w:rPr>
        <w:br/>
      </w:r>
      <w:r w:rsidRPr="00AD2BE5">
        <w:rPr>
          <w:rFonts w:asciiTheme="majorBidi" w:hAnsiTheme="majorBidi" w:cstheme="majorBidi"/>
          <w:sz w:val="18"/>
          <w:szCs w:val="18"/>
        </w:rPr>
        <w:t xml:space="preserve"> Secondary Entry Single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4960EFA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Door</w:t>
      </w:r>
      <w:r>
        <w:rPr>
          <w:rFonts w:asciiTheme="majorBidi" w:hAnsiTheme="majorBidi" w:cstheme="majorBidi"/>
          <w:sz w:val="18"/>
          <w:szCs w:val="18"/>
        </w:rPr>
        <w:t> </w:t>
      </w:r>
      <w:r w:rsidRPr="00AD2BE5">
        <w:rPr>
          <w:rFonts w:asciiTheme="majorBidi" w:hAnsiTheme="majorBidi" w:cstheme="majorBidi"/>
          <w:sz w:val="18"/>
          <w:szCs w:val="18"/>
        </w:rPr>
        <w:t xml:space="preserve">Forced </w:t>
      </w:r>
      <w:r>
        <w:rPr>
          <w:rFonts w:asciiTheme="majorBidi" w:hAnsiTheme="majorBidi" w:cstheme="majorBidi"/>
          <w:sz w:val="18"/>
          <w:szCs w:val="18"/>
        </w:rPr>
        <w:tab/>
      </w:r>
      <w:r w:rsidRPr="00AD2BE5">
        <w:rPr>
          <w:rFonts w:asciiTheme="majorBidi" w:hAnsiTheme="majorBidi" w:cstheme="majorBidi"/>
          <w:sz w:val="18"/>
          <w:szCs w:val="18"/>
        </w:rPr>
        <w:t xml:space="preserve"> 48, 50, 57</w:t>
      </w:r>
    </w:p>
    <w:p w14:paraId="26D64E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Double Door Detail, Door Type T2 Secondary Entrance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069441F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Down Time, Cumulative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00B3B7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Down Time, Penalties for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09849C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 Conventions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3F69CB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 Legend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58A3DF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 Notes </w:t>
      </w:r>
      <w:r>
        <w:rPr>
          <w:rFonts w:asciiTheme="majorBidi" w:hAnsiTheme="majorBidi" w:cstheme="majorBidi"/>
          <w:sz w:val="18"/>
          <w:szCs w:val="18"/>
        </w:rPr>
        <w:tab/>
      </w:r>
      <w:r w:rsidRPr="00AD2BE5">
        <w:rPr>
          <w:rFonts w:asciiTheme="majorBidi" w:hAnsiTheme="majorBidi" w:cstheme="majorBidi"/>
          <w:sz w:val="18"/>
          <w:szCs w:val="18"/>
        </w:rPr>
        <w:t xml:space="preserve"> 83</w:t>
      </w:r>
    </w:p>
    <w:p w14:paraId="21CD1C2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 Resubmission, Shop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4BDE0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 Review, Shop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367FF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 Title Block </w:t>
      </w:r>
      <w:r>
        <w:rPr>
          <w:rFonts w:asciiTheme="majorBidi" w:hAnsiTheme="majorBidi" w:cstheme="majorBidi"/>
          <w:sz w:val="18"/>
          <w:szCs w:val="18"/>
        </w:rPr>
        <w:tab/>
      </w:r>
      <w:r w:rsidRPr="00AD2BE5">
        <w:rPr>
          <w:rFonts w:asciiTheme="majorBidi" w:hAnsiTheme="majorBidi" w:cstheme="majorBidi"/>
          <w:sz w:val="18"/>
          <w:szCs w:val="18"/>
        </w:rPr>
        <w:t xml:space="preserve"> 82, 84</w:t>
      </w:r>
    </w:p>
    <w:p w14:paraId="17C10E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 Location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644E09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Prior to Execution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20C954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to Authority Having Jurisdiction, Working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6B5E3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As-Built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6ADDDC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Assembly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C59ACA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Conceptual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7741302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Equipment Layout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AE105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Review and Comment of Technical Shop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59B49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Shop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716BE1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Drawings, Technical Shop </w:t>
      </w:r>
      <w:r>
        <w:rPr>
          <w:rFonts w:asciiTheme="majorBidi" w:hAnsiTheme="majorBidi" w:cstheme="majorBidi"/>
          <w:sz w:val="18"/>
          <w:szCs w:val="18"/>
        </w:rPr>
        <w:tab/>
      </w:r>
      <w:r w:rsidRPr="00AD2BE5">
        <w:rPr>
          <w:rFonts w:asciiTheme="majorBidi" w:hAnsiTheme="majorBidi" w:cstheme="majorBidi"/>
          <w:sz w:val="18"/>
          <w:szCs w:val="18"/>
        </w:rPr>
        <w:t xml:space="preserve"> 9, 15</w:t>
      </w:r>
    </w:p>
    <w:p w14:paraId="52C3EC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Dressing, Cable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4147F9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Duct, Inner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0130E4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Duration,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BABEF4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Duress Alarm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E080A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DVMS Capacity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358313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DVMS Upgrades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08BA9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DVMS, Digital Video Management System </w:t>
      </w:r>
      <w:r>
        <w:rPr>
          <w:rFonts w:asciiTheme="majorBidi" w:hAnsiTheme="majorBidi" w:cstheme="majorBidi"/>
          <w:sz w:val="18"/>
          <w:szCs w:val="18"/>
        </w:rPr>
        <w:tab/>
      </w:r>
      <w:r w:rsidRPr="00AD2BE5">
        <w:rPr>
          <w:rFonts w:asciiTheme="majorBidi" w:hAnsiTheme="majorBidi" w:cstheme="majorBidi"/>
          <w:sz w:val="18"/>
          <w:szCs w:val="18"/>
        </w:rPr>
        <w:t xml:space="preserve"> 24, 122, 123</w:t>
      </w:r>
    </w:p>
    <w:p w14:paraId="08E84E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Dynamic Icons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31FCBB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Dynamic Icons on Access Control Interface</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5D73B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Dynamic Icons, Interface Map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2CFF7FC3" w14:textId="77777777" w:rsidR="00F25833" w:rsidRPr="0075416E"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75416E">
        <w:rPr>
          <w:rFonts w:asciiTheme="majorBidi" w:hAnsiTheme="majorBidi" w:cstheme="majorBidi"/>
          <w:b/>
          <w:bCs/>
          <w:sz w:val="32"/>
          <w:szCs w:val="32"/>
        </w:rPr>
        <w:t>E</w:t>
      </w:r>
    </w:p>
    <w:p w14:paraId="60D532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Each Area, Verification of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E11AA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Each Detection Point, Verification of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6C844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Each Facility, Custom Alarms for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3BF5F0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Each Point, Verification of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522BA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Each Section, Verification of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005370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Each Sensor, Verification of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C09F0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Each Site, Custom Alarms for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446ACC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Effectiveness, Security System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504057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 Door Strikes </w:t>
      </w:r>
      <w:r>
        <w:rPr>
          <w:rFonts w:asciiTheme="majorBidi" w:hAnsiTheme="majorBidi" w:cstheme="majorBidi"/>
          <w:sz w:val="18"/>
          <w:szCs w:val="18"/>
        </w:rPr>
        <w:tab/>
      </w:r>
      <w:r w:rsidRPr="00AD2BE5">
        <w:rPr>
          <w:rFonts w:asciiTheme="majorBidi" w:hAnsiTheme="majorBidi" w:cstheme="majorBidi"/>
          <w:sz w:val="18"/>
          <w:szCs w:val="18"/>
        </w:rPr>
        <w:t xml:space="preserve"> 48, 119</w:t>
      </w:r>
    </w:p>
    <w:p w14:paraId="4F66C0D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 Strike Failure Modes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34010C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Communications Requirements for </w:t>
      </w:r>
      <w:r>
        <w:rPr>
          <w:rFonts w:asciiTheme="majorBidi" w:hAnsiTheme="majorBidi" w:cstheme="majorBidi"/>
          <w:sz w:val="18"/>
          <w:szCs w:val="18"/>
        </w:rPr>
        <w:br/>
      </w:r>
      <w:r w:rsidRPr="00AD2BE5">
        <w:rPr>
          <w:rFonts w:asciiTheme="majorBidi" w:hAnsiTheme="majorBidi" w:cstheme="majorBidi"/>
          <w:sz w:val="18"/>
          <w:szCs w:val="18"/>
        </w:rPr>
        <w:t xml:space="preserve">Parking Barrier, Civil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27593CC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Connections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57E95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Connections and Wiring Diagrams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0446F4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Contractors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312E2A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Environmental Requirements, Physical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5327B9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Installation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3600E2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Insulating Tape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5AFBAE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Power Transfer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046B70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Requirements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8C821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Safety Authority ESA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20CCBC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Electrical Safety Code OESC, Ontario </w:t>
      </w:r>
      <w:r>
        <w:rPr>
          <w:rFonts w:asciiTheme="majorBidi" w:hAnsiTheme="majorBidi" w:cstheme="majorBidi"/>
          <w:sz w:val="18"/>
          <w:szCs w:val="18"/>
        </w:rPr>
        <w:tab/>
      </w:r>
      <w:r w:rsidRPr="00AD2BE5">
        <w:rPr>
          <w:rFonts w:asciiTheme="majorBidi" w:hAnsiTheme="majorBidi" w:cstheme="majorBidi"/>
          <w:sz w:val="18"/>
          <w:szCs w:val="18"/>
        </w:rPr>
        <w:t xml:space="preserve"> 37, 42, 124</w:t>
      </w:r>
    </w:p>
    <w:p w14:paraId="6978BE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Electro Magnetic Locking Devices </w:t>
      </w:r>
      <w:r>
        <w:rPr>
          <w:rFonts w:asciiTheme="majorBidi" w:hAnsiTheme="majorBidi" w:cstheme="majorBidi"/>
          <w:sz w:val="18"/>
          <w:szCs w:val="18"/>
        </w:rPr>
        <w:tab/>
      </w:r>
      <w:r w:rsidRPr="00AD2BE5">
        <w:rPr>
          <w:rFonts w:asciiTheme="majorBidi" w:hAnsiTheme="majorBidi" w:cstheme="majorBidi"/>
          <w:sz w:val="18"/>
          <w:szCs w:val="18"/>
        </w:rPr>
        <w:t xml:space="preserve"> 47, 48</w:t>
      </w:r>
    </w:p>
    <w:p w14:paraId="581E8B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Electronic Door Testing, Mechanical and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26CF05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Access Control Architecture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6F0003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Access Control Integration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6E9812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Access Control, Bypass Switch for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5B0B93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Access Control, Limitations in </w:t>
      </w:r>
      <w:r>
        <w:rPr>
          <w:rFonts w:asciiTheme="majorBidi" w:hAnsiTheme="majorBidi" w:cstheme="majorBidi"/>
          <w:sz w:val="18"/>
          <w:szCs w:val="18"/>
        </w:rPr>
        <w:tab/>
      </w:r>
      <w:r w:rsidRPr="00AD2BE5">
        <w:rPr>
          <w:rFonts w:asciiTheme="majorBidi" w:hAnsiTheme="majorBidi" w:cstheme="majorBidi"/>
          <w:sz w:val="18"/>
          <w:szCs w:val="18"/>
        </w:rPr>
        <w:t xml:space="preserve"> 31, 34</w:t>
      </w:r>
    </w:p>
    <w:p w14:paraId="661AAA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Access Control, Multi Tenant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27F97F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Access Control, Scheduling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299370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Card Reader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184705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Code Exit Requirement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77B816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Code Restrictions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6C3857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Control, Basic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487354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Control, Fail Safe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0B73C4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Control, Fail Secure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735318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Destination Reporting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55D895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Fire Alarm, Access Control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70E63A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Fire Recall </w:t>
      </w:r>
      <w:r>
        <w:rPr>
          <w:rFonts w:asciiTheme="majorBidi" w:hAnsiTheme="majorBidi" w:cstheme="majorBidi"/>
          <w:sz w:val="18"/>
          <w:szCs w:val="18"/>
        </w:rPr>
        <w:tab/>
      </w:r>
      <w:r w:rsidRPr="00AD2BE5">
        <w:rPr>
          <w:rFonts w:asciiTheme="majorBidi" w:hAnsiTheme="majorBidi" w:cstheme="majorBidi"/>
          <w:sz w:val="18"/>
          <w:szCs w:val="18"/>
        </w:rPr>
        <w:t xml:space="preserve"> 31, 34</w:t>
      </w:r>
    </w:p>
    <w:p w14:paraId="4B60BD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Floor Button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595AD9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High Level Integration HLI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0D54943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Integration Limitations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00C736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Passenger Dispatch Requirements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75767C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Power Failure, Access Control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5DA606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Service Mode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456376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 Travelling Cable </w:t>
      </w:r>
      <w:r>
        <w:rPr>
          <w:rFonts w:asciiTheme="majorBidi" w:hAnsiTheme="majorBidi" w:cstheme="majorBidi"/>
          <w:sz w:val="18"/>
          <w:szCs w:val="18"/>
        </w:rPr>
        <w:tab/>
      </w:r>
      <w:r w:rsidRPr="00AD2BE5">
        <w:rPr>
          <w:rFonts w:asciiTheme="majorBidi" w:hAnsiTheme="majorBidi" w:cstheme="majorBidi"/>
          <w:sz w:val="18"/>
          <w:szCs w:val="18"/>
        </w:rPr>
        <w:t xml:space="preserve"> 31, 33</w:t>
      </w:r>
    </w:p>
    <w:p w14:paraId="13D366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Elevators, Access Levels for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3000FCA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E-Mail, Image Forwarding to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30E8E9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Emergency Button Alarms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2510B1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Emergency Mechanical Key Override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2A2346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Emergency Perimeter Exit Single Door Detail, Door </w:t>
      </w:r>
      <w:r>
        <w:rPr>
          <w:rFonts w:asciiTheme="majorBidi" w:hAnsiTheme="majorBidi" w:cstheme="majorBidi"/>
          <w:sz w:val="18"/>
          <w:szCs w:val="18"/>
        </w:rPr>
        <w:br/>
      </w:r>
      <w:r w:rsidRPr="00AD2BE5">
        <w:rPr>
          <w:rFonts w:asciiTheme="majorBidi" w:hAnsiTheme="majorBidi" w:cstheme="majorBidi"/>
          <w:sz w:val="18"/>
          <w:szCs w:val="18"/>
        </w:rPr>
        <w:t xml:space="preserve">Type T3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2647F7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EMF, Suppression of Induced Back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31EECA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Emulation Software, Camera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30D9C5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Capacity, Spare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D8D72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Components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679C7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Labelling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28E9B5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Layout Diagrams, Tub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28EF84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Solutions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07C11A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Specifications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161F38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Tamper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6BD4C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 Ventilation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673D3F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Enclosures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33B306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Enclosures, Fibre Optic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5FE011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Encoders, Camera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2C7BB9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Encoding, NTSC PAL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2176F3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End Equipment Installation, Head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B675B4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End</w:t>
      </w:r>
      <w:r>
        <w:rPr>
          <w:rFonts w:asciiTheme="majorBidi" w:hAnsiTheme="majorBidi" w:cstheme="majorBidi"/>
          <w:sz w:val="18"/>
          <w:szCs w:val="18"/>
        </w:rPr>
        <w:t> </w:t>
      </w:r>
      <w:r w:rsidRPr="00AD2BE5">
        <w:rPr>
          <w:rFonts w:asciiTheme="majorBidi" w:hAnsiTheme="majorBidi" w:cstheme="majorBidi"/>
          <w:sz w:val="18"/>
          <w:szCs w:val="18"/>
        </w:rPr>
        <w:t>Of</w:t>
      </w:r>
      <w:r>
        <w:rPr>
          <w:rFonts w:asciiTheme="majorBidi" w:hAnsiTheme="majorBidi" w:cstheme="majorBidi"/>
          <w:sz w:val="18"/>
          <w:szCs w:val="18"/>
        </w:rPr>
        <w:t> </w:t>
      </w:r>
      <w:r w:rsidRPr="00AD2BE5">
        <w:rPr>
          <w:rFonts w:asciiTheme="majorBidi" w:hAnsiTheme="majorBidi" w:cstheme="majorBidi"/>
          <w:sz w:val="18"/>
          <w:szCs w:val="18"/>
        </w:rPr>
        <w:t xml:space="preserve">Line EOL Supervision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772653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English, Training in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45DDD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Engraved Lamacoid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70023B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Enhancements, Compatibility with Announced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20BE4E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Enterprise Software Integration, Installation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3FDCCC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Entire Site, Audit Trail Log for </w:t>
      </w:r>
      <w:r>
        <w:rPr>
          <w:rFonts w:asciiTheme="majorBidi" w:hAnsiTheme="majorBidi" w:cstheme="majorBidi"/>
          <w:sz w:val="18"/>
          <w:szCs w:val="18"/>
        </w:rPr>
        <w:tab/>
      </w:r>
      <w:r w:rsidRPr="00AD2BE5">
        <w:rPr>
          <w:rFonts w:asciiTheme="majorBidi" w:hAnsiTheme="majorBidi" w:cstheme="majorBidi"/>
          <w:sz w:val="18"/>
          <w:szCs w:val="18"/>
        </w:rPr>
        <w:t xml:space="preserve"> 12, 13</w:t>
      </w:r>
    </w:p>
    <w:p w14:paraId="1498E8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Entire System Testing, Per Total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491298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Entrance Detail, Door Type T6 Pedestal for Gate </w:t>
      </w:r>
      <w:r>
        <w:rPr>
          <w:rFonts w:asciiTheme="majorBidi" w:hAnsiTheme="majorBidi" w:cstheme="majorBidi"/>
          <w:sz w:val="18"/>
          <w:szCs w:val="18"/>
        </w:rPr>
        <w:tab/>
      </w:r>
      <w:r w:rsidRPr="00AD2BE5">
        <w:rPr>
          <w:rFonts w:asciiTheme="majorBidi" w:hAnsiTheme="majorBidi" w:cstheme="majorBidi"/>
          <w:sz w:val="18"/>
          <w:szCs w:val="18"/>
        </w:rPr>
        <w:t xml:space="preserve"> 92</w:t>
      </w:r>
    </w:p>
    <w:p w14:paraId="696871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Entrance Double Door Detail, Door Type T2 Secondary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66DDAE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Entrance Single Door Detail, Door Type T2 Secondary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618898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Entry and Reset Vehicle Detection Loop, Activation,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50452F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Entry Single Door with Magnetic Lock Detail, </w:t>
      </w:r>
      <w:r>
        <w:rPr>
          <w:rFonts w:asciiTheme="majorBidi" w:hAnsiTheme="majorBidi" w:cstheme="majorBidi"/>
          <w:sz w:val="18"/>
          <w:szCs w:val="18"/>
        </w:rPr>
        <w:br/>
      </w:r>
      <w:r w:rsidRPr="00AD2BE5">
        <w:rPr>
          <w:rFonts w:asciiTheme="majorBidi" w:hAnsiTheme="majorBidi" w:cstheme="majorBidi"/>
          <w:sz w:val="18"/>
          <w:szCs w:val="18"/>
        </w:rPr>
        <w:t xml:space="preserve">Door Type T7 Secondary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0949BA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ENV OMM, SCADA Control Panel for </w:t>
      </w:r>
      <w:r>
        <w:rPr>
          <w:rFonts w:asciiTheme="majorBidi" w:hAnsiTheme="majorBidi" w:cstheme="majorBidi"/>
          <w:sz w:val="18"/>
          <w:szCs w:val="18"/>
        </w:rPr>
        <w:tab/>
      </w:r>
      <w:r w:rsidRPr="00AD2BE5">
        <w:rPr>
          <w:rFonts w:asciiTheme="majorBidi" w:hAnsiTheme="majorBidi" w:cstheme="majorBidi"/>
          <w:sz w:val="18"/>
          <w:szCs w:val="18"/>
        </w:rPr>
        <w:t xml:space="preserve"> 13, 49</w:t>
      </w:r>
    </w:p>
    <w:p w14:paraId="6C7C07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Environmental Design CPTED, Crime Prevention</w:t>
      </w:r>
      <w:r>
        <w:rPr>
          <w:rFonts w:asciiTheme="majorBidi" w:hAnsiTheme="majorBidi" w:cstheme="majorBidi"/>
          <w:sz w:val="18"/>
          <w:szCs w:val="18"/>
        </w:rPr>
        <w:t> </w:t>
      </w:r>
      <w:r w:rsidRPr="00AD2BE5">
        <w:rPr>
          <w:rFonts w:asciiTheme="majorBidi" w:hAnsiTheme="majorBidi" w:cstheme="majorBidi"/>
          <w:sz w:val="18"/>
          <w:szCs w:val="18"/>
        </w:rPr>
        <w:t xml:space="preserve">Through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6D4598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Environmental Requirements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220A68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Environmental Requirements, Parking</w:t>
      </w:r>
      <w:r>
        <w:rPr>
          <w:rFonts w:asciiTheme="majorBidi" w:hAnsiTheme="majorBidi" w:cstheme="majorBidi"/>
          <w:sz w:val="18"/>
          <w:szCs w:val="18"/>
        </w:rPr>
        <w:t> </w:t>
      </w:r>
      <w:r w:rsidRPr="00AD2BE5">
        <w:rPr>
          <w:rFonts w:asciiTheme="majorBidi" w:hAnsiTheme="majorBidi" w:cstheme="majorBidi"/>
          <w:sz w:val="18"/>
          <w:szCs w:val="18"/>
        </w:rPr>
        <w:t xml:space="preserve">Barrier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045B447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Environmental Requirements, Physical Electrical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3C5F75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EOL Supervision, End</w:t>
      </w:r>
      <w:r>
        <w:rPr>
          <w:rFonts w:asciiTheme="majorBidi" w:hAnsiTheme="majorBidi" w:cstheme="majorBidi"/>
          <w:sz w:val="18"/>
          <w:szCs w:val="18"/>
        </w:rPr>
        <w:t> </w:t>
      </w:r>
      <w:r w:rsidRPr="00AD2BE5">
        <w:rPr>
          <w:rFonts w:asciiTheme="majorBidi" w:hAnsiTheme="majorBidi" w:cstheme="majorBidi"/>
          <w:sz w:val="18"/>
          <w:szCs w:val="18"/>
        </w:rPr>
        <w:t>Of</w:t>
      </w:r>
      <w:r>
        <w:rPr>
          <w:rFonts w:asciiTheme="majorBidi" w:hAnsiTheme="majorBidi" w:cstheme="majorBidi"/>
          <w:sz w:val="18"/>
          <w:szCs w:val="18"/>
        </w:rPr>
        <w:t> </w:t>
      </w:r>
      <w:r w:rsidRPr="00AD2BE5">
        <w:rPr>
          <w:rFonts w:asciiTheme="majorBidi" w:hAnsiTheme="majorBidi" w:cstheme="majorBidi"/>
          <w:sz w:val="18"/>
          <w:szCs w:val="18"/>
        </w:rPr>
        <w:t xml:space="preserve">Line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352142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Acquisition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57EE1D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Installation, Head End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4FF90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Layout Drawings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3B65B1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Licencing Hardware, System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7592F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Literature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4379CA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Location, Relocation of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324D718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Substitution Approval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6008C1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Substitution Procedure </w:t>
      </w:r>
      <w:r>
        <w:rPr>
          <w:rFonts w:asciiTheme="majorBidi" w:hAnsiTheme="majorBidi" w:cstheme="majorBidi"/>
          <w:sz w:val="18"/>
          <w:szCs w:val="18"/>
        </w:rPr>
        <w:tab/>
      </w:r>
      <w:r w:rsidRPr="00AD2BE5">
        <w:rPr>
          <w:rFonts w:asciiTheme="majorBidi" w:hAnsiTheme="majorBidi" w:cstheme="majorBidi"/>
          <w:sz w:val="18"/>
          <w:szCs w:val="18"/>
        </w:rPr>
        <w:t xml:space="preserve"> 96</w:t>
      </w:r>
    </w:p>
    <w:p w14:paraId="4AE0F3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Substitution Products </w:t>
      </w:r>
      <w:r>
        <w:rPr>
          <w:rFonts w:asciiTheme="majorBidi" w:hAnsiTheme="majorBidi" w:cstheme="majorBidi"/>
          <w:sz w:val="18"/>
          <w:szCs w:val="18"/>
        </w:rPr>
        <w:tab/>
      </w:r>
      <w:r w:rsidRPr="00AD2BE5">
        <w:rPr>
          <w:rFonts w:asciiTheme="majorBidi" w:hAnsiTheme="majorBidi" w:cstheme="majorBidi"/>
          <w:sz w:val="18"/>
          <w:szCs w:val="18"/>
        </w:rPr>
        <w:t xml:space="preserve"> 98</w:t>
      </w:r>
    </w:p>
    <w:p w14:paraId="32FD2C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Substitution Quality Assurance </w:t>
      </w:r>
      <w:r>
        <w:rPr>
          <w:rFonts w:asciiTheme="majorBidi" w:hAnsiTheme="majorBidi" w:cstheme="majorBidi"/>
          <w:sz w:val="18"/>
          <w:szCs w:val="18"/>
        </w:rPr>
        <w:tab/>
      </w:r>
      <w:r w:rsidRPr="00AD2BE5">
        <w:rPr>
          <w:rFonts w:asciiTheme="majorBidi" w:hAnsiTheme="majorBidi" w:cstheme="majorBidi"/>
          <w:sz w:val="18"/>
          <w:szCs w:val="18"/>
        </w:rPr>
        <w:t xml:space="preserve"> 98</w:t>
      </w:r>
    </w:p>
    <w:p w14:paraId="35A85E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Approved Access Control </w:t>
      </w:r>
      <w:r>
        <w:rPr>
          <w:rFonts w:asciiTheme="majorBidi" w:hAnsiTheme="majorBidi" w:cstheme="majorBidi"/>
          <w:sz w:val="18"/>
          <w:szCs w:val="18"/>
        </w:rPr>
        <w:tab/>
      </w:r>
      <w:r w:rsidRPr="00AD2BE5">
        <w:rPr>
          <w:rFonts w:asciiTheme="majorBidi" w:hAnsiTheme="majorBidi" w:cstheme="majorBidi"/>
          <w:sz w:val="18"/>
          <w:szCs w:val="18"/>
        </w:rPr>
        <w:t xml:space="preserve"> 114</w:t>
      </w:r>
    </w:p>
    <w:p w14:paraId="174B1E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Approved Credential and Credential Reading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37CE5D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Approved Intercom </w:t>
      </w:r>
      <w:r>
        <w:rPr>
          <w:rFonts w:asciiTheme="majorBidi" w:hAnsiTheme="majorBidi" w:cstheme="majorBidi"/>
          <w:sz w:val="18"/>
          <w:szCs w:val="18"/>
        </w:rPr>
        <w:tab/>
      </w:r>
      <w:r w:rsidRPr="00AD2BE5">
        <w:rPr>
          <w:rFonts w:asciiTheme="majorBidi" w:hAnsiTheme="majorBidi" w:cstheme="majorBidi"/>
          <w:sz w:val="18"/>
          <w:szCs w:val="18"/>
        </w:rPr>
        <w:t xml:space="preserve"> 117</w:t>
      </w:r>
    </w:p>
    <w:p w14:paraId="02DA6F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Approved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116</w:t>
      </w:r>
    </w:p>
    <w:p w14:paraId="10F84D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Decommissioned Surplus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20BD1A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Labelling of All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11C064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List of Approved Security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1CD5A1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Pre-Approved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4AB064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Equipment, Relocation of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6C01A1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Errors, Contractor Responsibility for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5A20C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ESA, Electrical Safety Authority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04B73C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Escalation Resolution, Problem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048F58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Ethernet POE Cameras, Power Over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0A3ADE1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Ethernet POE POE Cameras, Power Over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F66A5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Ethernet, 1000Base-LX Gigabit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6FDE1E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Ethernet, 1000Base-SX Gigabit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374AD2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Ethernet, 1000Base-TX Gigabit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4C77467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Ethernet, 1000BaseTX Gigabit </w:t>
      </w:r>
      <w:r>
        <w:rPr>
          <w:rFonts w:asciiTheme="majorBidi" w:hAnsiTheme="majorBidi" w:cstheme="majorBidi"/>
          <w:sz w:val="18"/>
          <w:szCs w:val="18"/>
        </w:rPr>
        <w:tab/>
      </w:r>
      <w:r w:rsidRPr="00AD2BE5">
        <w:rPr>
          <w:rFonts w:asciiTheme="majorBidi" w:hAnsiTheme="majorBidi" w:cstheme="majorBidi"/>
          <w:sz w:val="18"/>
          <w:szCs w:val="18"/>
        </w:rPr>
        <w:t xml:space="preserve"> 34, 36</w:t>
      </w:r>
    </w:p>
    <w:p w14:paraId="16D7E7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Evaluation, Design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3D1502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Evaluation, Training Program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3FFD10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Evidence Lock,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A7E703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Examples of Cable Labelling </w:t>
      </w:r>
      <w:r>
        <w:rPr>
          <w:rFonts w:asciiTheme="majorBidi" w:hAnsiTheme="majorBidi" w:cstheme="majorBidi"/>
          <w:sz w:val="18"/>
          <w:szCs w:val="18"/>
        </w:rPr>
        <w:tab/>
      </w:r>
      <w:r w:rsidRPr="00AD2BE5">
        <w:rPr>
          <w:rFonts w:asciiTheme="majorBidi" w:hAnsiTheme="majorBidi" w:cstheme="majorBidi"/>
          <w:sz w:val="18"/>
          <w:szCs w:val="18"/>
        </w:rPr>
        <w:t xml:space="preserve"> 137, 138</w:t>
      </w:r>
    </w:p>
    <w:p w14:paraId="0FA3E9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Execution of Construction Work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1E3A7B2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Execution, Drawings Prior to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4935F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Existing Buildings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64D23D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Existing Configurations, Modifications to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7087FD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Existing Defects, Report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2C04FD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Existing Installation, Compatible with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681B0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Existing System, Integration of Facility into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486B302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RTE Function, Request to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532249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Delay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6557EE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Delay for Arming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7975D7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Delay Time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38C92A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Devices Panic Bars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186D83B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Push Buttons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3C6307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Requirement, Elevator Code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3E2F3B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Sensors RTE REX, Request to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34FC64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Exit Single Door Detail, Door Type T3 Emergency </w:t>
      </w:r>
      <w:r>
        <w:rPr>
          <w:rFonts w:asciiTheme="majorBidi" w:hAnsiTheme="majorBidi" w:cstheme="majorBidi"/>
          <w:sz w:val="18"/>
          <w:szCs w:val="18"/>
        </w:rPr>
        <w:br/>
      </w:r>
      <w:r w:rsidRPr="00AD2BE5">
        <w:rPr>
          <w:rFonts w:asciiTheme="majorBidi" w:hAnsiTheme="majorBidi" w:cstheme="majorBidi"/>
          <w:sz w:val="18"/>
          <w:szCs w:val="18"/>
        </w:rPr>
        <w:t xml:space="preserve">Perimeter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519F41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Expansion Capacity, Conduit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6593FE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Expert Advice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79A541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Explanation of the Sequence of Operation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53DCDCD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Explosion Proof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5B10A2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Explosion Proof Door Contacts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28381C5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Extender, Communications Line </w:t>
      </w:r>
      <w:r>
        <w:rPr>
          <w:rFonts w:asciiTheme="majorBidi" w:hAnsiTheme="majorBidi" w:cstheme="majorBidi"/>
          <w:sz w:val="18"/>
          <w:szCs w:val="18"/>
        </w:rPr>
        <w:tab/>
      </w:r>
      <w:r w:rsidRPr="00AD2BE5">
        <w:rPr>
          <w:rFonts w:asciiTheme="majorBidi" w:hAnsiTheme="majorBidi" w:cstheme="majorBidi"/>
          <w:sz w:val="18"/>
          <w:szCs w:val="18"/>
        </w:rPr>
        <w:t xml:space="preserve"> 129</w:t>
      </w:r>
    </w:p>
    <w:p w14:paraId="0BA4F7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Exterior Antenna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52AF09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Exterior Facility Door Testing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201DA1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Eyes, Pulling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2BB9EC30" w14:textId="77777777" w:rsidR="00F25833" w:rsidRPr="006C4223"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6C4223">
        <w:rPr>
          <w:rFonts w:asciiTheme="majorBidi" w:hAnsiTheme="majorBidi" w:cstheme="majorBidi"/>
          <w:b/>
          <w:bCs/>
          <w:sz w:val="32"/>
          <w:szCs w:val="32"/>
        </w:rPr>
        <w:t>F</w:t>
      </w:r>
    </w:p>
    <w:p w14:paraId="16A6B87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Facial Recognition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4FE9A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Facilities Distinct Icons, Regional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66988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Facility Door Testing, Exterior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199D8F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Facility into Existing System, Integration of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4CA3FD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Facility Wide Alarm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4A44D6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Facility, Custom Alarms for Each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4DDC8F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Facility, Real Time Status of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17DB0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Factory Trained Installers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6DE744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Factory Trained Technicians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5C2CA4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 Battery Trouble, Status Offline AC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7A494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 Over, Redundancy and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3FEB10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 Safe Elevator Control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37F018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 Secure Elevator Control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10E628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 Power Failure, AC Restore, Power Restore, AC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8A2F5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Failure Mode, Parking</w:t>
      </w:r>
      <w:r>
        <w:rPr>
          <w:rFonts w:asciiTheme="majorBidi" w:hAnsiTheme="majorBidi" w:cstheme="majorBidi"/>
          <w:sz w:val="18"/>
          <w:szCs w:val="18"/>
        </w:rPr>
        <w:t> </w:t>
      </w:r>
      <w:r w:rsidRPr="00AD2BE5">
        <w:rPr>
          <w:rFonts w:asciiTheme="majorBidi" w:hAnsiTheme="majorBidi" w:cstheme="majorBidi"/>
          <w:sz w:val="18"/>
          <w:szCs w:val="18"/>
        </w:rPr>
        <w:t xml:space="preserve">Barrier Power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EB0BF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Failure Modes, Electric Strike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6DA540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Failure Operation, Power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779C07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Failure, AC Restore, Power Restore, AC Fail, Power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7D189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Failure, Access Control Elevator Power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7C9EE7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Failure, System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7731E3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Failures Arming and Disarming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002B3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Faithful and Reliable Recordings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129ACD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False Alarm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57CED1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False Alarm Rate FAR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438E7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Familiarity, Contractor Staff Project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060998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FAR, False Alarm Rate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92DD5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Fastenings and Fittings, Conduits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2E5AE0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Fault, Inhibit Arming on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6F5F95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Faulted Active On Schedule, Status Unlocked Tamper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0F07D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FDDI, Fibre Distributed Data Interface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64FA24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Features, Available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6B61C3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Feeder Wiring Continuous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20A743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Fibre Backbone Requirement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4BD29A1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Fibre Distributed Data Interface FDDI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696D66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Fibre Optic Enclosures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25012A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Fibre, Optical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38BB70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Field Locations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9E78A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Field Quality Control, Network Wiring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2C524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Field Quality Control, Security Wiring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009D1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Field Tag Numbers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03BCBE7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Field Wiring Terminations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7AE2FF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Files, CAD PDF Source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17FBD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Files, Configuration Backup </w:t>
      </w:r>
      <w:r>
        <w:rPr>
          <w:rFonts w:asciiTheme="majorBidi" w:hAnsiTheme="majorBidi" w:cstheme="majorBidi"/>
          <w:sz w:val="18"/>
          <w:szCs w:val="18"/>
        </w:rPr>
        <w:tab/>
      </w:r>
      <w:r w:rsidRPr="00AD2BE5">
        <w:rPr>
          <w:rFonts w:asciiTheme="majorBidi" w:hAnsiTheme="majorBidi" w:cstheme="majorBidi"/>
          <w:sz w:val="18"/>
          <w:szCs w:val="18"/>
        </w:rPr>
        <w:t xml:space="preserve"> 17, 56</w:t>
      </w:r>
    </w:p>
    <w:p w14:paraId="4CA5D6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Filling Compound, Hazardous</w:t>
      </w:r>
      <w:r>
        <w:rPr>
          <w:rFonts w:asciiTheme="majorBidi" w:hAnsiTheme="majorBidi" w:cstheme="majorBidi"/>
          <w:sz w:val="18"/>
          <w:szCs w:val="18"/>
        </w:rPr>
        <w:t> </w:t>
      </w:r>
      <w:r w:rsidRPr="00AD2BE5">
        <w:rPr>
          <w:rFonts w:asciiTheme="majorBidi" w:hAnsiTheme="majorBidi" w:cstheme="majorBidi"/>
          <w:sz w:val="18"/>
          <w:szCs w:val="18"/>
        </w:rPr>
        <w:t xml:space="preserve">Area Seal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111E4A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Final Acceptance Testing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22606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Final Commissioning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17C244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Final Submittal Review Arbiter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12D5B1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FIPPA Privacy Regulations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2B101D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Fire Alarm System Contractor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243C94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Fire Alarm, Access Control Elevator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4319D9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Fire Recall, Elevator </w:t>
      </w:r>
      <w:r>
        <w:rPr>
          <w:rFonts w:asciiTheme="majorBidi" w:hAnsiTheme="majorBidi" w:cstheme="majorBidi"/>
          <w:sz w:val="18"/>
          <w:szCs w:val="18"/>
        </w:rPr>
        <w:tab/>
      </w:r>
      <w:r w:rsidRPr="00AD2BE5">
        <w:rPr>
          <w:rFonts w:asciiTheme="majorBidi" w:hAnsiTheme="majorBidi" w:cstheme="majorBidi"/>
          <w:sz w:val="18"/>
          <w:szCs w:val="18"/>
        </w:rPr>
        <w:t xml:space="preserve"> 31, 34</w:t>
      </w:r>
    </w:p>
    <w:p w14:paraId="51A9A1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Fire Sealant </w:t>
      </w:r>
      <w:r>
        <w:rPr>
          <w:rFonts w:asciiTheme="majorBidi" w:hAnsiTheme="majorBidi" w:cstheme="majorBidi"/>
          <w:sz w:val="18"/>
          <w:szCs w:val="18"/>
        </w:rPr>
        <w:tab/>
      </w:r>
      <w:r w:rsidRPr="00AD2BE5">
        <w:rPr>
          <w:rFonts w:asciiTheme="majorBidi" w:hAnsiTheme="majorBidi" w:cstheme="majorBidi"/>
          <w:sz w:val="18"/>
          <w:szCs w:val="18"/>
        </w:rPr>
        <w:t xml:space="preserve"> 129</w:t>
      </w:r>
    </w:p>
    <w:p w14:paraId="739D89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Fire Separation, Maintain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7DB473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Firmware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0ECA27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Firmware Approval, Upgrade Camera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7C5E33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Firmware Details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44E8FA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Firmware Software Update Compatibility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8E4A8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Firmware Version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3731077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Firmware Versions, Software and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EF7BCF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Fittings and Accessories, Conduits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31182E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Fittings, Cables, Accessories, Conduits, Pathways,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07B0A9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Fittings, Conduits Fastenings and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1F673B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Fixed Lens Cameras </w:t>
      </w:r>
      <w:r>
        <w:rPr>
          <w:rFonts w:asciiTheme="majorBidi" w:hAnsiTheme="majorBidi" w:cstheme="majorBidi"/>
          <w:sz w:val="18"/>
          <w:szCs w:val="18"/>
        </w:rPr>
        <w:tab/>
      </w:r>
      <w:r w:rsidRPr="00AD2BE5">
        <w:rPr>
          <w:rFonts w:asciiTheme="majorBidi" w:hAnsiTheme="majorBidi" w:cstheme="majorBidi"/>
          <w:sz w:val="18"/>
          <w:szCs w:val="18"/>
        </w:rPr>
        <w:t xml:space="preserve"> 27, 28</w:t>
      </w:r>
    </w:p>
    <w:p w14:paraId="565C03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Flame Test Rating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22F279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Flash Precautions, Arc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4B3BD20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Flexible Cable Labels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50F671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Floor Access, Locked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196567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Floor Button, Elevator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623B7D8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Floor Plan, Architectural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1F4B91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Floorplan, System Layout </w:t>
      </w:r>
      <w:r>
        <w:rPr>
          <w:rFonts w:asciiTheme="majorBidi" w:hAnsiTheme="majorBidi" w:cstheme="majorBidi"/>
          <w:sz w:val="18"/>
          <w:szCs w:val="18"/>
        </w:rPr>
        <w:tab/>
      </w:r>
      <w:r w:rsidRPr="00AD2BE5">
        <w:rPr>
          <w:rFonts w:asciiTheme="majorBidi" w:hAnsiTheme="majorBidi" w:cstheme="majorBidi"/>
          <w:sz w:val="18"/>
          <w:szCs w:val="18"/>
        </w:rPr>
        <w:t xml:space="preserve"> 15, 21</w:t>
      </w:r>
    </w:p>
    <w:p w14:paraId="312B76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Flyback Diodes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6B5F18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Force Sensors HFS, Hold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3A2937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Forced Held</w:t>
      </w:r>
      <w:r>
        <w:rPr>
          <w:rFonts w:asciiTheme="majorBidi" w:hAnsiTheme="majorBidi" w:cstheme="majorBidi"/>
          <w:sz w:val="18"/>
          <w:szCs w:val="18"/>
        </w:rPr>
        <w:t> </w:t>
      </w:r>
      <w:r w:rsidRPr="00AD2BE5">
        <w:rPr>
          <w:rFonts w:asciiTheme="majorBidi" w:hAnsiTheme="majorBidi" w:cstheme="majorBidi"/>
          <w:sz w:val="18"/>
          <w:szCs w:val="18"/>
        </w:rPr>
        <w:t xml:space="preserve">Open Locked, Status Normal Alarmed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A3D79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Forced Held</w:t>
      </w:r>
      <w:r>
        <w:rPr>
          <w:rFonts w:asciiTheme="majorBidi" w:hAnsiTheme="majorBidi" w:cstheme="majorBidi"/>
          <w:sz w:val="18"/>
          <w:szCs w:val="18"/>
        </w:rPr>
        <w:t> </w:t>
      </w:r>
      <w:r w:rsidRPr="00AD2BE5">
        <w:rPr>
          <w:rFonts w:asciiTheme="majorBidi" w:hAnsiTheme="majorBidi" w:cstheme="majorBidi"/>
          <w:sz w:val="18"/>
          <w:szCs w:val="18"/>
        </w:rPr>
        <w:t xml:space="preserve">Open, Status Armed Disarmed Normal </w:t>
      </w:r>
      <w:r>
        <w:rPr>
          <w:rFonts w:asciiTheme="majorBidi" w:hAnsiTheme="majorBidi" w:cstheme="majorBidi"/>
          <w:sz w:val="18"/>
          <w:szCs w:val="18"/>
        </w:rPr>
        <w:br/>
      </w:r>
      <w:r w:rsidRPr="00AD2BE5">
        <w:rPr>
          <w:rFonts w:asciiTheme="majorBidi" w:hAnsiTheme="majorBidi" w:cstheme="majorBidi"/>
          <w:sz w:val="18"/>
          <w:szCs w:val="18"/>
        </w:rPr>
        <w:t xml:space="preserve">Alarmed </w:t>
      </w:r>
      <w:r>
        <w:rPr>
          <w:rFonts w:asciiTheme="majorBidi" w:hAnsiTheme="majorBidi" w:cstheme="majorBidi"/>
          <w:sz w:val="18"/>
          <w:szCs w:val="18"/>
        </w:rPr>
        <w:tab/>
      </w:r>
      <w:r w:rsidRPr="00AD2BE5">
        <w:rPr>
          <w:rFonts w:asciiTheme="majorBidi" w:hAnsiTheme="majorBidi" w:cstheme="majorBidi"/>
          <w:sz w:val="18"/>
          <w:szCs w:val="18"/>
        </w:rPr>
        <w:t xml:space="preserve"> 13, 14</w:t>
      </w:r>
    </w:p>
    <w:p w14:paraId="035B82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Form, Regional Approved Commissioning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689D1C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Form, Substitution Request </w:t>
      </w:r>
      <w:r>
        <w:rPr>
          <w:rFonts w:asciiTheme="majorBidi" w:hAnsiTheme="majorBidi" w:cstheme="majorBidi"/>
          <w:sz w:val="18"/>
          <w:szCs w:val="18"/>
        </w:rPr>
        <w:tab/>
      </w:r>
      <w:r w:rsidRPr="00AD2BE5">
        <w:rPr>
          <w:rFonts w:asciiTheme="majorBidi" w:hAnsiTheme="majorBidi" w:cstheme="majorBidi"/>
          <w:sz w:val="18"/>
          <w:szCs w:val="18"/>
        </w:rPr>
        <w:t xml:space="preserve"> 100</w:t>
      </w:r>
    </w:p>
    <w:p w14:paraId="6E6346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Format and Style, Submittal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718E31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Format CIF, Common Intermediate </w:t>
      </w:r>
      <w:r>
        <w:rPr>
          <w:rFonts w:asciiTheme="majorBidi" w:hAnsiTheme="majorBidi" w:cstheme="majorBidi"/>
          <w:sz w:val="18"/>
          <w:szCs w:val="18"/>
        </w:rPr>
        <w:tab/>
      </w:r>
      <w:r w:rsidRPr="00AD2BE5">
        <w:rPr>
          <w:rFonts w:asciiTheme="majorBidi" w:hAnsiTheme="majorBidi" w:cstheme="majorBidi"/>
          <w:sz w:val="18"/>
          <w:szCs w:val="18"/>
        </w:rPr>
        <w:t xml:space="preserve"> 25, 26</w:t>
      </w:r>
    </w:p>
    <w:p w14:paraId="77090B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Format, Image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310B80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Format, Local Date and Time in ISO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13F15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Forwarding to E-Mail,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C3732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Frame Rate </w:t>
      </w:r>
      <w:r>
        <w:rPr>
          <w:rFonts w:asciiTheme="majorBidi" w:hAnsiTheme="majorBidi" w:cstheme="majorBidi"/>
          <w:sz w:val="18"/>
          <w:szCs w:val="18"/>
        </w:rPr>
        <w:tab/>
      </w:r>
      <w:r w:rsidRPr="00AD2BE5">
        <w:rPr>
          <w:rFonts w:asciiTheme="majorBidi" w:hAnsiTheme="majorBidi" w:cstheme="majorBidi"/>
          <w:sz w:val="18"/>
          <w:szCs w:val="18"/>
        </w:rPr>
        <w:t xml:space="preserve"> 25, 26</w:t>
      </w:r>
    </w:p>
    <w:p w14:paraId="3CA4C9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Free Washroom, Barrier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18C1C4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FT-4 or FT-6 Rating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5CA5C9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FT-6 Rating, FT-4 or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5F20AB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 Basis Testing, Per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36540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 Request to Exit RTE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5E7179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Functional Description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424206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Functional Tests for Device Functionality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9F924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Functionality Across Region, Consistent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6094C5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Functionality, Confirmation of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DC390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Functionality, Functional Tests for Device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229072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Functionality, Written Confirmation of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1A87E4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Functions and Operation, Confirmation of Security System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6A5F0C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Functions Arm Disarm Door Operations, Control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B608C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Functions Intrusion Operations Map Navigation, Control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1EC8E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Functions, Administrative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0B20CD88" w14:textId="77777777" w:rsidR="00F25833" w:rsidRPr="006C4223"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6C4223">
        <w:rPr>
          <w:rFonts w:asciiTheme="majorBidi" w:hAnsiTheme="majorBidi" w:cstheme="majorBidi"/>
          <w:b/>
          <w:bCs/>
          <w:sz w:val="32"/>
          <w:szCs w:val="32"/>
        </w:rPr>
        <w:t>G</w:t>
      </w:r>
    </w:p>
    <w:p w14:paraId="04799D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Garage Door Detail, Door Type T4 Overhead </w:t>
      </w:r>
      <w:r>
        <w:rPr>
          <w:rFonts w:asciiTheme="majorBidi" w:hAnsiTheme="majorBidi" w:cstheme="majorBidi"/>
          <w:sz w:val="18"/>
          <w:szCs w:val="18"/>
        </w:rPr>
        <w:tab/>
      </w:r>
      <w:r w:rsidRPr="00AD2BE5">
        <w:rPr>
          <w:rFonts w:asciiTheme="majorBidi" w:hAnsiTheme="majorBidi" w:cstheme="majorBidi"/>
          <w:sz w:val="18"/>
          <w:szCs w:val="18"/>
        </w:rPr>
        <w:t xml:space="preserve"> 90</w:t>
      </w:r>
    </w:p>
    <w:p w14:paraId="4897EE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Garage Door with Access Control Detail, Door Type T5 Overhead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07926C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Gate Access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7606A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Gate Entrance Detail, Door Type T6 Pedestal for </w:t>
      </w:r>
      <w:r>
        <w:rPr>
          <w:rFonts w:asciiTheme="majorBidi" w:hAnsiTheme="majorBidi" w:cstheme="majorBidi"/>
          <w:sz w:val="18"/>
          <w:szCs w:val="18"/>
        </w:rPr>
        <w:tab/>
      </w:r>
      <w:r w:rsidRPr="00AD2BE5">
        <w:rPr>
          <w:rFonts w:asciiTheme="majorBidi" w:hAnsiTheme="majorBidi" w:cstheme="majorBidi"/>
          <w:sz w:val="18"/>
          <w:szCs w:val="18"/>
        </w:rPr>
        <w:t xml:space="preserve"> 92</w:t>
      </w:r>
    </w:p>
    <w:p w14:paraId="68F537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Gate Manufacturer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226260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General Overview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332AE3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General Requirements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0F5E62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General, Operation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32E37F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Gigabit Ethernet, 1000Base-LX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5CA722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Gigabit Ethernet, 1000Base-SX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12E0FA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Gigabit Ethernet, 1000Base-TX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5C027B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Gigabit Ethernet, 1000BaseTX </w:t>
      </w:r>
      <w:r>
        <w:rPr>
          <w:rFonts w:asciiTheme="majorBidi" w:hAnsiTheme="majorBidi" w:cstheme="majorBidi"/>
          <w:sz w:val="18"/>
          <w:szCs w:val="18"/>
        </w:rPr>
        <w:tab/>
      </w:r>
      <w:r w:rsidRPr="00AD2BE5">
        <w:rPr>
          <w:rFonts w:asciiTheme="majorBidi" w:hAnsiTheme="majorBidi" w:cstheme="majorBidi"/>
          <w:sz w:val="18"/>
          <w:szCs w:val="18"/>
        </w:rPr>
        <w:t xml:space="preserve"> 34, 36</w:t>
      </w:r>
    </w:p>
    <w:p w14:paraId="664FFA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Glass Break Detectors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25456D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Granted Denied and Reason, Card Activities Access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738970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Granted, Access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7AAADF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Graphic Alarm Map, Sample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083F1D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Graphic Map, Image Resolution of </w:t>
      </w:r>
      <w:r>
        <w:rPr>
          <w:rFonts w:asciiTheme="majorBidi" w:hAnsiTheme="majorBidi" w:cstheme="majorBidi"/>
          <w:sz w:val="18"/>
          <w:szCs w:val="18"/>
        </w:rPr>
        <w:tab/>
      </w:r>
      <w:r w:rsidRPr="00AD2BE5">
        <w:rPr>
          <w:rFonts w:asciiTheme="majorBidi" w:hAnsiTheme="majorBidi" w:cstheme="majorBidi"/>
          <w:sz w:val="18"/>
          <w:szCs w:val="18"/>
        </w:rPr>
        <w:t xml:space="preserve"> 13, 25</w:t>
      </w:r>
    </w:p>
    <w:p w14:paraId="786CE4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Graphical Map, Update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47B21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Graphical User Interface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2CA25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Grips, Cable </w:t>
      </w:r>
      <w:r>
        <w:rPr>
          <w:rFonts w:asciiTheme="majorBidi" w:hAnsiTheme="majorBidi" w:cstheme="majorBidi"/>
          <w:sz w:val="18"/>
          <w:szCs w:val="18"/>
        </w:rPr>
        <w:tab/>
      </w:r>
      <w:r w:rsidRPr="00AD2BE5">
        <w:rPr>
          <w:rFonts w:asciiTheme="majorBidi" w:hAnsiTheme="majorBidi" w:cstheme="majorBidi"/>
          <w:sz w:val="18"/>
          <w:szCs w:val="18"/>
        </w:rPr>
        <w:t xml:space="preserve"> 42,</w:t>
      </w:r>
      <w:r>
        <w:rPr>
          <w:rFonts w:asciiTheme="majorBidi" w:hAnsiTheme="majorBidi" w:cstheme="majorBidi"/>
          <w:sz w:val="18"/>
          <w:szCs w:val="18"/>
        </w:rPr>
        <w:t xml:space="preserve"> 43,</w:t>
      </w:r>
      <w:r w:rsidRPr="00AD2BE5">
        <w:rPr>
          <w:rFonts w:asciiTheme="majorBidi" w:hAnsiTheme="majorBidi" w:cstheme="majorBidi"/>
          <w:sz w:val="18"/>
          <w:szCs w:val="18"/>
        </w:rPr>
        <w:t xml:space="preserve"> 128</w:t>
      </w:r>
    </w:p>
    <w:p w14:paraId="201CEB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Ground, Telecommunications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107EC7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Grounding Requirements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6ABD185E" w14:textId="77777777" w:rsidR="00F25833" w:rsidRPr="00ED39BA"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ED39BA">
        <w:rPr>
          <w:rFonts w:asciiTheme="majorBidi" w:hAnsiTheme="majorBidi" w:cstheme="majorBidi"/>
          <w:b/>
          <w:bCs/>
          <w:sz w:val="32"/>
          <w:szCs w:val="32"/>
        </w:rPr>
        <w:t>H</w:t>
      </w:r>
    </w:p>
    <w:p w14:paraId="735CC6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H.264, H.265, Zipstream, Camera</w:t>
      </w:r>
      <w:r w:rsidRPr="00ED39BA">
        <w:rPr>
          <w:rFonts w:asciiTheme="majorBidi" w:hAnsiTheme="majorBidi" w:cstheme="majorBidi"/>
          <w:sz w:val="12"/>
          <w:szCs w:val="12"/>
        </w:rPr>
        <w:t xml:space="preserve"> </w:t>
      </w:r>
      <w:r w:rsidRPr="00AD2BE5">
        <w:rPr>
          <w:rFonts w:asciiTheme="majorBidi" w:hAnsiTheme="majorBidi" w:cstheme="majorBidi"/>
          <w:sz w:val="18"/>
          <w:szCs w:val="18"/>
        </w:rPr>
        <w:t>CODEC,</w:t>
      </w:r>
      <w:r w:rsidRPr="00ED39BA">
        <w:rPr>
          <w:rFonts w:asciiTheme="majorBidi" w:hAnsiTheme="majorBidi" w:cstheme="majorBidi"/>
          <w:sz w:val="12"/>
          <w:szCs w:val="12"/>
        </w:rPr>
        <w:t xml:space="preserve"> </w:t>
      </w:r>
      <w:r w:rsidRPr="00AD2BE5">
        <w:rPr>
          <w:rFonts w:asciiTheme="majorBidi" w:hAnsiTheme="majorBidi" w:cstheme="majorBidi"/>
          <w:sz w:val="18"/>
          <w:szCs w:val="18"/>
        </w:rPr>
        <w:t>JPEG,</w:t>
      </w:r>
      <w:r w:rsidRPr="00ED39BA">
        <w:rPr>
          <w:rFonts w:asciiTheme="majorBidi" w:hAnsiTheme="majorBidi" w:cstheme="majorBidi"/>
          <w:sz w:val="12"/>
          <w:szCs w:val="12"/>
        </w:rPr>
        <w:t xml:space="preserve"> </w:t>
      </w:r>
      <w:r w:rsidRPr="00AD2BE5">
        <w:rPr>
          <w:rFonts w:asciiTheme="majorBidi" w:hAnsiTheme="majorBidi" w:cstheme="majorBidi"/>
          <w:sz w:val="18"/>
          <w:szCs w:val="18"/>
        </w:rPr>
        <w:t xml:space="preserve">MJPEG,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4942D1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H.265, Zipstream, Camera</w:t>
      </w:r>
      <w:r w:rsidRPr="00ED39BA">
        <w:rPr>
          <w:rFonts w:asciiTheme="majorBidi" w:hAnsiTheme="majorBidi" w:cstheme="majorBidi"/>
          <w:sz w:val="12"/>
          <w:szCs w:val="12"/>
        </w:rPr>
        <w:t xml:space="preserve"> </w:t>
      </w:r>
      <w:r w:rsidRPr="00AD2BE5">
        <w:rPr>
          <w:rFonts w:asciiTheme="majorBidi" w:hAnsiTheme="majorBidi" w:cstheme="majorBidi"/>
          <w:sz w:val="18"/>
          <w:szCs w:val="18"/>
        </w:rPr>
        <w:t>CODEC,</w:t>
      </w:r>
      <w:r w:rsidRPr="00ED39BA">
        <w:rPr>
          <w:rFonts w:asciiTheme="majorBidi" w:hAnsiTheme="majorBidi" w:cstheme="majorBidi"/>
          <w:sz w:val="12"/>
          <w:szCs w:val="12"/>
        </w:rPr>
        <w:t xml:space="preserve"> </w:t>
      </w:r>
      <w:r w:rsidRPr="00AD2BE5">
        <w:rPr>
          <w:rFonts w:asciiTheme="majorBidi" w:hAnsiTheme="majorBidi" w:cstheme="majorBidi"/>
          <w:sz w:val="18"/>
          <w:szCs w:val="18"/>
        </w:rPr>
        <w:t>JPEG,</w:t>
      </w:r>
      <w:r w:rsidRPr="00ED39BA">
        <w:rPr>
          <w:rFonts w:asciiTheme="majorBidi" w:hAnsiTheme="majorBidi" w:cstheme="majorBidi"/>
          <w:sz w:val="12"/>
          <w:szCs w:val="12"/>
        </w:rPr>
        <w:t xml:space="preserve"> </w:t>
      </w:r>
      <w:r w:rsidRPr="00AD2BE5">
        <w:rPr>
          <w:rFonts w:asciiTheme="majorBidi" w:hAnsiTheme="majorBidi" w:cstheme="majorBidi"/>
          <w:sz w:val="18"/>
          <w:szCs w:val="18"/>
        </w:rPr>
        <w:t xml:space="preserve">MJPEG, H.264,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23693C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Handicapped Operator Requirements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1748CE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Hardening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5F306D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Configurations, DIP Switch and </w:t>
      </w:r>
      <w:r>
        <w:rPr>
          <w:rFonts w:asciiTheme="majorBidi" w:hAnsiTheme="majorBidi" w:cstheme="majorBidi"/>
          <w:sz w:val="18"/>
          <w:szCs w:val="18"/>
        </w:rPr>
        <w:tab/>
      </w:r>
      <w:r w:rsidRPr="00AD2BE5">
        <w:rPr>
          <w:rFonts w:asciiTheme="majorBidi" w:hAnsiTheme="majorBidi" w:cstheme="majorBidi"/>
          <w:sz w:val="18"/>
          <w:szCs w:val="18"/>
        </w:rPr>
        <w:t xml:space="preserve"> 16, 21, 22</w:t>
      </w:r>
    </w:p>
    <w:p w14:paraId="5FF100F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Contractor, Door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3BBF56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Control Interface, Door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671EA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DIP Switch Settings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B3C91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Documentation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6DAA87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Modules and Points, Addresses for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421E23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Locksmithing and Door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19552B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Programmable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7380A5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Hardware, System Equipment Licencing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2951BF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Having Jurisdiction, Changes by Authority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03A02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Having Jurisdiction, Working Drawings to Authority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C7B45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Hazardous Locations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7022FA7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Hazardous</w:t>
      </w:r>
      <w:r>
        <w:rPr>
          <w:rFonts w:asciiTheme="majorBidi" w:hAnsiTheme="majorBidi" w:cstheme="majorBidi"/>
          <w:sz w:val="18"/>
          <w:szCs w:val="18"/>
        </w:rPr>
        <w:t> </w:t>
      </w:r>
      <w:r w:rsidRPr="00AD2BE5">
        <w:rPr>
          <w:rFonts w:asciiTheme="majorBidi" w:hAnsiTheme="majorBidi" w:cstheme="majorBidi"/>
          <w:sz w:val="18"/>
          <w:szCs w:val="18"/>
        </w:rPr>
        <w:t xml:space="preserve">Area Seal Filling Compound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08EF13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Head End Equipment Installation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6BE7E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Headroom for Cable Installation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651860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Health Services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33737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Held</w:t>
      </w:r>
      <w:r>
        <w:rPr>
          <w:rFonts w:asciiTheme="majorBidi" w:hAnsiTheme="majorBidi" w:cstheme="majorBidi"/>
          <w:sz w:val="18"/>
          <w:szCs w:val="18"/>
        </w:rPr>
        <w:t> </w:t>
      </w:r>
      <w:r w:rsidRPr="00AD2BE5">
        <w:rPr>
          <w:rFonts w:asciiTheme="majorBidi" w:hAnsiTheme="majorBidi" w:cstheme="majorBidi"/>
          <w:sz w:val="18"/>
          <w:szCs w:val="18"/>
        </w:rPr>
        <w:t xml:space="preserve">Open Locked, Status Normal Alarmed Forced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858C2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Held</w:t>
      </w:r>
      <w:r>
        <w:rPr>
          <w:rFonts w:asciiTheme="majorBidi" w:hAnsiTheme="majorBidi" w:cstheme="majorBidi"/>
          <w:sz w:val="18"/>
          <w:szCs w:val="18"/>
        </w:rPr>
        <w:t> </w:t>
      </w:r>
      <w:r w:rsidRPr="00AD2BE5">
        <w:rPr>
          <w:rFonts w:asciiTheme="majorBidi" w:hAnsiTheme="majorBidi" w:cstheme="majorBidi"/>
          <w:sz w:val="18"/>
          <w:szCs w:val="18"/>
        </w:rPr>
        <w:t xml:space="preserve">Open, Door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701A42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Held</w:t>
      </w:r>
      <w:r>
        <w:rPr>
          <w:rFonts w:asciiTheme="majorBidi" w:hAnsiTheme="majorBidi" w:cstheme="majorBidi"/>
          <w:sz w:val="18"/>
          <w:szCs w:val="18"/>
        </w:rPr>
        <w:t> </w:t>
      </w:r>
      <w:r w:rsidRPr="00AD2BE5">
        <w:rPr>
          <w:rFonts w:asciiTheme="majorBidi" w:hAnsiTheme="majorBidi" w:cstheme="majorBidi"/>
          <w:sz w:val="18"/>
          <w:szCs w:val="18"/>
        </w:rPr>
        <w:t xml:space="preserve">Open, Status Armed Disarmed Normal Alarmed </w:t>
      </w:r>
      <w:r>
        <w:rPr>
          <w:rFonts w:asciiTheme="majorBidi" w:hAnsiTheme="majorBidi" w:cstheme="majorBidi"/>
          <w:sz w:val="18"/>
          <w:szCs w:val="18"/>
        </w:rPr>
        <w:br/>
      </w:r>
      <w:r w:rsidRPr="00AD2BE5">
        <w:rPr>
          <w:rFonts w:asciiTheme="majorBidi" w:hAnsiTheme="majorBidi" w:cstheme="majorBidi"/>
          <w:sz w:val="18"/>
          <w:szCs w:val="18"/>
        </w:rPr>
        <w:t xml:space="preserve">Forced </w:t>
      </w:r>
      <w:r>
        <w:rPr>
          <w:rFonts w:asciiTheme="majorBidi" w:hAnsiTheme="majorBidi" w:cstheme="majorBidi"/>
          <w:sz w:val="18"/>
          <w:szCs w:val="18"/>
        </w:rPr>
        <w:tab/>
      </w:r>
      <w:r w:rsidRPr="00AD2BE5">
        <w:rPr>
          <w:rFonts w:asciiTheme="majorBidi" w:hAnsiTheme="majorBidi" w:cstheme="majorBidi"/>
          <w:sz w:val="18"/>
          <w:szCs w:val="18"/>
        </w:rPr>
        <w:t xml:space="preserve"> 13, 14</w:t>
      </w:r>
    </w:p>
    <w:p w14:paraId="3A8620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HFS, Bond Sensors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469663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HFS, Hold Force Sensors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128107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Hierarchy, Multilayer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AF920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High Level Integration HLI, Elevator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426CE5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High Level Riser Diagrams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6B1A3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History, Revision </w:t>
      </w:r>
      <w:r>
        <w:rPr>
          <w:rFonts w:asciiTheme="majorBidi" w:hAnsiTheme="majorBidi" w:cstheme="majorBidi"/>
          <w:sz w:val="18"/>
          <w:szCs w:val="18"/>
        </w:rPr>
        <w:tab/>
      </w:r>
      <w:r w:rsidRPr="00AD2BE5">
        <w:rPr>
          <w:rFonts w:asciiTheme="majorBidi" w:hAnsiTheme="majorBidi" w:cstheme="majorBidi"/>
          <w:sz w:val="18"/>
          <w:szCs w:val="18"/>
        </w:rPr>
        <w:t xml:space="preserve"> 2</w:t>
      </w:r>
    </w:p>
    <w:p w14:paraId="47D0F2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HLI, Elevator High Level Integration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35E26C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Hold Force Sensors HFS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4A64C4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Horizontal Wiring Diagrams, Vertical and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16C0B4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Hot Circuit Working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9CD23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Humidity, Operating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4DDE6AF4" w14:textId="77777777" w:rsidR="00F25833" w:rsidRPr="00ED39BA"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ED39BA">
        <w:rPr>
          <w:rFonts w:asciiTheme="majorBidi" w:hAnsiTheme="majorBidi" w:cstheme="majorBidi"/>
          <w:b/>
          <w:bCs/>
          <w:sz w:val="32"/>
          <w:szCs w:val="32"/>
        </w:rPr>
        <w:t>I</w:t>
      </w:r>
    </w:p>
    <w:p w14:paraId="68B9FB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Icons on Access Control Interface, Dynamic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1DFA3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Icons, Custom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B8747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Icons, Dynamic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FC4B9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Icons, Interface Map Dynamic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490711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Icons, Regional Facilities Distinct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2F3EEA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Icons, Sample Regional Layout and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1BBFAE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Identification Labels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238B93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Identification Recognition, Johnson's Criteria for Detection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3CA96A8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Identification, Image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4A69C8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Identification, Wiring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574F7D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Identifier PIN Assignment, Location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F8D91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Identify Incompatibilities, Contractor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151A8A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Illumination and Shadows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3639118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Illumination Lighting Sources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6633D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Illumination, Barrier Arm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68299B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Illuminator, Infra</w:t>
      </w:r>
      <w:r>
        <w:rPr>
          <w:rFonts w:asciiTheme="majorBidi" w:hAnsiTheme="majorBidi" w:cstheme="majorBidi"/>
          <w:sz w:val="18"/>
          <w:szCs w:val="18"/>
        </w:rPr>
        <w:t> </w:t>
      </w:r>
      <w:r w:rsidRPr="00AD2BE5">
        <w:rPr>
          <w:rFonts w:asciiTheme="majorBidi" w:hAnsiTheme="majorBidi" w:cstheme="majorBidi"/>
          <w:sz w:val="18"/>
          <w:szCs w:val="18"/>
        </w:rPr>
        <w:t xml:space="preserve">Red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1F36A2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Archiving, Video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E113C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Data, Burn-In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465203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Detection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534CF9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Evidence Lock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4B111D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Format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6A9489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Forwarding to E-Mail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5F5FCDE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Identification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796A09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Lighting, CCTV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73FF43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Quality Affected by Vibration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22BEBE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Recognition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0AA1DD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Recording, Privacy Laws Regarding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EC6D7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Resolution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2D45C4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Resolution of Graphic Map </w:t>
      </w:r>
      <w:r>
        <w:rPr>
          <w:rFonts w:asciiTheme="majorBidi" w:hAnsiTheme="majorBidi" w:cstheme="majorBidi"/>
          <w:sz w:val="18"/>
          <w:szCs w:val="18"/>
        </w:rPr>
        <w:tab/>
      </w:r>
      <w:r w:rsidRPr="00AD2BE5">
        <w:rPr>
          <w:rFonts w:asciiTheme="majorBidi" w:hAnsiTheme="majorBidi" w:cstheme="majorBidi"/>
          <w:sz w:val="18"/>
          <w:szCs w:val="18"/>
        </w:rPr>
        <w:t xml:space="preserve"> 13, 25</w:t>
      </w:r>
    </w:p>
    <w:p w14:paraId="6889B6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Search Bookmarking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624E9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Search Criteria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51260D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Signature, Digital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3BD0BA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 Transmission to Mobile Device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517E02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Images, Colour and Black</w:t>
      </w:r>
      <w:r>
        <w:rPr>
          <w:rFonts w:asciiTheme="majorBidi" w:hAnsiTheme="majorBidi" w:cstheme="majorBidi"/>
          <w:sz w:val="18"/>
          <w:szCs w:val="18"/>
        </w:rPr>
        <w:t> </w:t>
      </w:r>
      <w:r w:rsidRPr="00AD2BE5">
        <w:rPr>
          <w:rFonts w:asciiTheme="majorBidi" w:hAnsiTheme="majorBidi" w:cstheme="majorBidi"/>
          <w:sz w:val="18"/>
          <w:szCs w:val="18"/>
        </w:rPr>
        <w:t>&amp;</w:t>
      </w:r>
      <w:r>
        <w:rPr>
          <w:rFonts w:asciiTheme="majorBidi" w:hAnsiTheme="majorBidi" w:cstheme="majorBidi"/>
          <w:sz w:val="18"/>
          <w:szCs w:val="18"/>
        </w:rPr>
        <w:t> </w:t>
      </w:r>
      <w:r w:rsidRPr="00AD2BE5">
        <w:rPr>
          <w:rFonts w:asciiTheme="majorBidi" w:hAnsiTheme="majorBidi" w:cstheme="majorBidi"/>
          <w:sz w:val="18"/>
          <w:szCs w:val="18"/>
        </w:rPr>
        <w:t xml:space="preserve">White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6A34AA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Images, Shaky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01892A3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Imaging, Covert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624DB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Imaging, Direct Sunlight Impact on Camera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4F0259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Impact on Camera Imaging, Direct Sunlight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28225A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Impact, Cost and Schedule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8FE94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Implementation Plan Approval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99FDF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Improvements to Design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3542C0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Improvements to Specifications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5CDE17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 and Out, Operator Logging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F48CD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 Line Power Controller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3704FD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Incident Repair Times, Monthly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55711B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Incident Response Times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6F2AD0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Incident, Recording Prior to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58840C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Incompatibilities, Contractor Identify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5CDF8D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Independent Systems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074222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Indicator, Armed LED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0F2641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Individual Security Devices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49B5A3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Induced Back EMF, Suppression of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58586C7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Industry Standard Recording Devices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53452D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Information Required for the Installation, Relevant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1FFDC9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Information Technology Services </w:t>
      </w:r>
      <w:r>
        <w:rPr>
          <w:rFonts w:asciiTheme="majorBidi" w:hAnsiTheme="majorBidi" w:cstheme="majorBidi"/>
          <w:sz w:val="18"/>
          <w:szCs w:val="18"/>
        </w:rPr>
        <w:tab/>
      </w:r>
      <w:r w:rsidRPr="00AD2BE5">
        <w:rPr>
          <w:rFonts w:asciiTheme="majorBidi" w:hAnsiTheme="majorBidi" w:cstheme="majorBidi"/>
          <w:sz w:val="18"/>
          <w:szCs w:val="18"/>
        </w:rPr>
        <w:t xml:space="preserve"> 12, 21</w:t>
      </w:r>
    </w:p>
    <w:p w14:paraId="6631FA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Information Technology, Meet</w:t>
      </w:r>
      <w:r>
        <w:rPr>
          <w:rFonts w:asciiTheme="majorBidi" w:hAnsiTheme="majorBidi" w:cstheme="majorBidi"/>
          <w:sz w:val="18"/>
          <w:szCs w:val="18"/>
        </w:rPr>
        <w:t> </w:t>
      </w:r>
      <w:r w:rsidRPr="00AD2BE5">
        <w:rPr>
          <w:rFonts w:asciiTheme="majorBidi" w:hAnsiTheme="majorBidi" w:cstheme="majorBidi"/>
          <w:sz w:val="18"/>
          <w:szCs w:val="18"/>
        </w:rPr>
        <w:t xml:space="preserve">All Regional Standards Security, Operational,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653D2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Information, Warranty Contact </w:t>
      </w:r>
      <w:r>
        <w:rPr>
          <w:rFonts w:asciiTheme="majorBidi" w:hAnsiTheme="majorBidi" w:cstheme="majorBidi"/>
          <w:sz w:val="18"/>
          <w:szCs w:val="18"/>
        </w:rPr>
        <w:tab/>
      </w:r>
      <w:r w:rsidRPr="00AD2BE5">
        <w:rPr>
          <w:rFonts w:asciiTheme="majorBidi" w:hAnsiTheme="majorBidi" w:cstheme="majorBidi"/>
          <w:sz w:val="18"/>
          <w:szCs w:val="18"/>
        </w:rPr>
        <w:t xml:space="preserve"> 49, 134</w:t>
      </w:r>
    </w:p>
    <w:p w14:paraId="78D137A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Infra</w:t>
      </w:r>
      <w:r>
        <w:rPr>
          <w:rFonts w:asciiTheme="majorBidi" w:hAnsiTheme="majorBidi" w:cstheme="majorBidi"/>
          <w:sz w:val="18"/>
          <w:szCs w:val="18"/>
        </w:rPr>
        <w:t> </w:t>
      </w:r>
      <w:r w:rsidRPr="00AD2BE5">
        <w:rPr>
          <w:rFonts w:asciiTheme="majorBidi" w:hAnsiTheme="majorBidi" w:cstheme="majorBidi"/>
          <w:sz w:val="18"/>
          <w:szCs w:val="18"/>
        </w:rPr>
        <w:t xml:space="preserve">Red Cameras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D51E1E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Infra</w:t>
      </w:r>
      <w:r>
        <w:rPr>
          <w:rFonts w:asciiTheme="majorBidi" w:hAnsiTheme="majorBidi" w:cstheme="majorBidi"/>
          <w:sz w:val="18"/>
          <w:szCs w:val="18"/>
        </w:rPr>
        <w:t> </w:t>
      </w:r>
      <w:r w:rsidRPr="00AD2BE5">
        <w:rPr>
          <w:rFonts w:asciiTheme="majorBidi" w:hAnsiTheme="majorBidi" w:cstheme="majorBidi"/>
          <w:sz w:val="18"/>
          <w:szCs w:val="18"/>
        </w:rPr>
        <w:t xml:space="preserve">Red Illuminator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195457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Infrastructure, Additional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539D4C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Inhibit Arming on Fault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549CA5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Injectors, Power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187750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Inner Duct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344EBE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Input and Output Capacity, Spare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4BDEF7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Input Output Modules </w:t>
      </w:r>
      <w:r>
        <w:rPr>
          <w:rFonts w:asciiTheme="majorBidi" w:hAnsiTheme="majorBidi" w:cstheme="majorBidi"/>
          <w:sz w:val="18"/>
          <w:szCs w:val="18"/>
        </w:rPr>
        <w:tab/>
      </w:r>
      <w:r w:rsidRPr="00AD2BE5">
        <w:rPr>
          <w:rFonts w:asciiTheme="majorBidi" w:hAnsiTheme="majorBidi" w:cstheme="majorBidi"/>
          <w:sz w:val="18"/>
          <w:szCs w:val="18"/>
        </w:rPr>
        <w:t xml:space="preserve"> 114, 116</w:t>
      </w:r>
    </w:p>
    <w:p w14:paraId="43D395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and Configuration of Security System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272BBE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Contractor, Security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5428C1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Contractors, Network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3AA119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Detail, Door Type T8 Tamper Point </w:t>
      </w:r>
      <w:r>
        <w:rPr>
          <w:rFonts w:asciiTheme="majorBidi" w:hAnsiTheme="majorBidi" w:cstheme="majorBidi"/>
          <w:sz w:val="18"/>
          <w:szCs w:val="18"/>
        </w:rPr>
        <w:br/>
      </w:r>
      <w:r w:rsidRPr="00AD2BE5">
        <w:rPr>
          <w:rFonts w:asciiTheme="majorBidi" w:hAnsiTheme="majorBidi" w:cstheme="majorBidi"/>
          <w:sz w:val="18"/>
          <w:szCs w:val="18"/>
        </w:rPr>
        <w:t xml:space="preserve">Monitoring Point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514E51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Enterprise Software Integration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448EB4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Manuals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31B70B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of Wires and Cables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563A2F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Recommendations, Manufacturer's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14C15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Software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2ED8D0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Camera Compatibility with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4ED424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Compatible with Existing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B8E437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Coordination of Network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5BBE82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Electrical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36A115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Head End Equipment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CBB43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Headroom for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70645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Relevant Information Required for the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66B435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Security System Devices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2A72DB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Installation, Transformer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136D30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Installer Comments and Concerns, Security System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EF515E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Installer, Security System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B5680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Installers, Factory Trained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409668A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Installers, Pre Qualified 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and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53957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Instant Alarm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3E1E09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Insulating Tape, Electrical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6B711B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Integrated Security System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6D26BB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HLI, Elevator High Level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01E698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Licences, Proprietary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66E2A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Limitations, Elevator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4B6056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of Access Control and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9D01A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of Access Control and Parking Barrier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F8265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of Facility into Existing System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586A1D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Procedure Documentation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79F3CE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Schematic(s) and Wiring Diagrams, </w:t>
      </w:r>
      <w:r>
        <w:rPr>
          <w:rFonts w:asciiTheme="majorBidi" w:hAnsiTheme="majorBidi" w:cstheme="majorBidi"/>
          <w:sz w:val="18"/>
          <w:szCs w:val="18"/>
        </w:rPr>
        <w:br/>
      </w:r>
      <w:r w:rsidRPr="00AD2BE5">
        <w:rPr>
          <w:rFonts w:asciiTheme="majorBidi" w:hAnsiTheme="majorBidi" w:cstheme="majorBidi"/>
          <w:sz w:val="18"/>
          <w:szCs w:val="18"/>
        </w:rPr>
        <w:t xml:space="preserve">System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1956F2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Techniques and Operational Scenarios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37B2663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Wiring Diagrams, System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207DF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with Access Control, Video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131A54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with Phone System, Intercom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741AB5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Access Control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3FA67A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Access Control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0BE64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Application and Database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3212C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CCTV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3AC6731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Elevator Access Control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6A3938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Installation Enterprise Software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303E50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Integration, Intercom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6192F61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Interactive Map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DF6CC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Intercom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6001112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Intercom Equipment, Approved </w:t>
      </w:r>
      <w:r>
        <w:rPr>
          <w:rFonts w:asciiTheme="majorBidi" w:hAnsiTheme="majorBidi" w:cstheme="majorBidi"/>
          <w:sz w:val="18"/>
          <w:szCs w:val="18"/>
        </w:rPr>
        <w:tab/>
      </w:r>
      <w:r w:rsidRPr="00AD2BE5">
        <w:rPr>
          <w:rFonts w:asciiTheme="majorBidi" w:hAnsiTheme="majorBidi" w:cstheme="majorBidi"/>
          <w:sz w:val="18"/>
          <w:szCs w:val="18"/>
        </w:rPr>
        <w:t xml:space="preserve"> 117</w:t>
      </w:r>
    </w:p>
    <w:p w14:paraId="23FC143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Intercom Integration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8A005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Intercom Integration with Phone System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4E02CD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Interconnection Diagrams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C9E96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Interconnection, Backbone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4B047D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FDDI, Fibre Distributed Data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064871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Map Dynamic Icons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24345D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Relay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07E4ADF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Relay, Door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6AF3092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Unit, Reader </w:t>
      </w:r>
      <w:r>
        <w:rPr>
          <w:rFonts w:asciiTheme="majorBidi" w:hAnsiTheme="majorBidi" w:cstheme="majorBidi"/>
          <w:sz w:val="18"/>
          <w:szCs w:val="18"/>
        </w:rPr>
        <w:tab/>
      </w:r>
      <w:r w:rsidRPr="00AD2BE5">
        <w:rPr>
          <w:rFonts w:asciiTheme="majorBidi" w:hAnsiTheme="majorBidi" w:cstheme="majorBidi"/>
          <w:sz w:val="18"/>
          <w:szCs w:val="18"/>
        </w:rPr>
        <w:t xml:space="preserve"> 114</w:t>
      </w:r>
    </w:p>
    <w:p w14:paraId="08B282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Access Control System User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33983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Door Hardware Control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0641B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Graphical User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B8F32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Single User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6F92351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Interface, Dynamic Icons on Access Control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70AA6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Interference Detection, Barrier Arm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EAA96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Intermediate Format CIF, Common </w:t>
      </w:r>
      <w:r>
        <w:rPr>
          <w:rFonts w:asciiTheme="majorBidi" w:hAnsiTheme="majorBidi" w:cstheme="majorBidi"/>
          <w:sz w:val="18"/>
          <w:szCs w:val="18"/>
        </w:rPr>
        <w:tab/>
      </w:r>
      <w:r w:rsidRPr="00AD2BE5">
        <w:rPr>
          <w:rFonts w:asciiTheme="majorBidi" w:hAnsiTheme="majorBidi" w:cstheme="majorBidi"/>
          <w:sz w:val="18"/>
          <w:szCs w:val="18"/>
        </w:rPr>
        <w:t xml:space="preserve"> 25, 26</w:t>
      </w:r>
    </w:p>
    <w:p w14:paraId="0164DB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Internal Standards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153EC7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International Standards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248237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Intrinsically Safe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329F5A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Intrinsically Safe Door Contacts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267116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Introduction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5B68A7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Intruder, Target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58EB5A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Alarm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80718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2348AE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Arming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64D19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Equipment, Approved </w:t>
      </w:r>
      <w:r>
        <w:rPr>
          <w:rFonts w:asciiTheme="majorBidi" w:hAnsiTheme="majorBidi" w:cstheme="majorBidi"/>
          <w:sz w:val="18"/>
          <w:szCs w:val="18"/>
        </w:rPr>
        <w:tab/>
      </w:r>
      <w:r w:rsidRPr="00AD2BE5">
        <w:rPr>
          <w:rFonts w:asciiTheme="majorBidi" w:hAnsiTheme="majorBidi" w:cstheme="majorBidi"/>
          <w:sz w:val="18"/>
          <w:szCs w:val="18"/>
        </w:rPr>
        <w:t xml:space="preserve"> 116</w:t>
      </w:r>
    </w:p>
    <w:p w14:paraId="46D56A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Integration, Access Control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0474CB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Point Schedule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0FBE94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System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D581A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System Components </w:t>
      </w:r>
      <w:r>
        <w:rPr>
          <w:rFonts w:asciiTheme="majorBidi" w:hAnsiTheme="majorBidi" w:cstheme="majorBidi"/>
          <w:sz w:val="18"/>
          <w:szCs w:val="18"/>
        </w:rPr>
        <w:tab/>
      </w:r>
      <w:r w:rsidRPr="00AD2BE5">
        <w:rPr>
          <w:rFonts w:asciiTheme="majorBidi" w:hAnsiTheme="majorBidi" w:cstheme="majorBidi"/>
          <w:sz w:val="18"/>
          <w:szCs w:val="18"/>
        </w:rPr>
        <w:t xml:space="preserve"> 113</w:t>
      </w:r>
    </w:p>
    <w:p w14:paraId="57EAA9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System Keypad Display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080E6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Integration of Access Control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C1B86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Detection, Security Access Control and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7068D1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Deterrence Prevention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15EB2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Operations Map Navigation, Control Functions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903CB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Intrusion System Components, Security Access </w:t>
      </w:r>
      <w:r>
        <w:rPr>
          <w:rFonts w:asciiTheme="majorBidi" w:hAnsiTheme="majorBidi" w:cstheme="majorBidi"/>
          <w:sz w:val="18"/>
          <w:szCs w:val="18"/>
        </w:rPr>
        <w:tab/>
      </w:r>
      <w:r w:rsidRPr="00AD2BE5">
        <w:rPr>
          <w:rFonts w:asciiTheme="majorBidi" w:hAnsiTheme="majorBidi" w:cstheme="majorBidi"/>
          <w:sz w:val="18"/>
          <w:szCs w:val="18"/>
        </w:rPr>
        <w:t xml:space="preserve"> 86</w:t>
      </w:r>
    </w:p>
    <w:p w14:paraId="41AB61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Investigation, Security Staff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66D8CC9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IP Address Requirements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262E85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ISO Format, Local Date and Time in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1B5A0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Issues, Access Card Management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0FE778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IT Requirements, Server Network Other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E0F22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IT, Coordination with Region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5A2EC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IT, Network Device Security Penetration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364AD0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ITS Cable and Wiring Standard, York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6F1DCB1C" w14:textId="77777777" w:rsidR="00F25833" w:rsidRPr="000D351D"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0D351D">
        <w:rPr>
          <w:rFonts w:asciiTheme="majorBidi" w:hAnsiTheme="majorBidi" w:cstheme="majorBidi"/>
          <w:b/>
          <w:bCs/>
          <w:sz w:val="32"/>
          <w:szCs w:val="32"/>
        </w:rPr>
        <w:t>J</w:t>
      </w:r>
    </w:p>
    <w:p w14:paraId="6505D9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Johnson's Criteria for Detection Identification Recognition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2C6F0B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JPEG,</w:t>
      </w:r>
      <w:r w:rsidRPr="000D351D">
        <w:rPr>
          <w:rFonts w:asciiTheme="majorBidi" w:hAnsiTheme="majorBidi" w:cstheme="majorBidi"/>
          <w:sz w:val="12"/>
          <w:szCs w:val="12"/>
        </w:rPr>
        <w:t xml:space="preserve"> </w:t>
      </w:r>
      <w:r w:rsidRPr="00AD2BE5">
        <w:rPr>
          <w:rFonts w:asciiTheme="majorBidi" w:hAnsiTheme="majorBidi" w:cstheme="majorBidi"/>
          <w:sz w:val="18"/>
          <w:szCs w:val="18"/>
        </w:rPr>
        <w:t>MJPEG,</w:t>
      </w:r>
      <w:r w:rsidRPr="000D351D">
        <w:rPr>
          <w:rFonts w:asciiTheme="majorBidi" w:hAnsiTheme="majorBidi" w:cstheme="majorBidi"/>
          <w:sz w:val="12"/>
          <w:szCs w:val="12"/>
        </w:rPr>
        <w:t xml:space="preserve"> </w:t>
      </w:r>
      <w:r w:rsidRPr="00AD2BE5">
        <w:rPr>
          <w:rFonts w:asciiTheme="majorBidi" w:hAnsiTheme="majorBidi" w:cstheme="majorBidi"/>
          <w:sz w:val="18"/>
          <w:szCs w:val="18"/>
        </w:rPr>
        <w:t>H.264, H.265,</w:t>
      </w:r>
      <w:r w:rsidRPr="000D351D">
        <w:rPr>
          <w:rFonts w:asciiTheme="majorBidi" w:hAnsiTheme="majorBidi" w:cstheme="majorBidi"/>
          <w:sz w:val="12"/>
          <w:szCs w:val="12"/>
        </w:rPr>
        <w:t xml:space="preserve"> </w:t>
      </w:r>
      <w:r w:rsidRPr="00AD2BE5">
        <w:rPr>
          <w:rFonts w:asciiTheme="majorBidi" w:hAnsiTheme="majorBidi" w:cstheme="majorBidi"/>
          <w:sz w:val="18"/>
          <w:szCs w:val="18"/>
        </w:rPr>
        <w:t xml:space="preserve">Zipstream, Camera CODEC,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3B0DEA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Judicial Services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FDA352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Jumpers and Switches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13691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Junction Boxes, Required Conduits and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7566B4A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Jurisdiction, Changes by Authority Having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02D2E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Jurisdiction, Working Drawings to Authority Having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06B46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Jurisdictions, Applicable Codes and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E79864A" w14:textId="77777777" w:rsidR="00F25833" w:rsidRPr="000D351D"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0D351D">
        <w:rPr>
          <w:rFonts w:asciiTheme="majorBidi" w:hAnsiTheme="majorBidi" w:cstheme="majorBidi"/>
          <w:b/>
          <w:bCs/>
          <w:sz w:val="32"/>
          <w:szCs w:val="32"/>
        </w:rPr>
        <w:t>K</w:t>
      </w:r>
    </w:p>
    <w:p w14:paraId="672179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 Override, Emergency Mechanical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0A46F0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 Manual Override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E8F6B2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Keypad </w:t>
      </w:r>
      <w:r>
        <w:rPr>
          <w:rFonts w:asciiTheme="majorBidi" w:hAnsiTheme="majorBidi" w:cstheme="majorBidi"/>
          <w:sz w:val="18"/>
          <w:szCs w:val="18"/>
        </w:rPr>
        <w:tab/>
      </w:r>
      <w:r w:rsidRPr="00AD2BE5">
        <w:rPr>
          <w:rFonts w:asciiTheme="majorBidi" w:hAnsiTheme="majorBidi" w:cstheme="majorBidi"/>
          <w:sz w:val="18"/>
          <w:szCs w:val="18"/>
        </w:rPr>
        <w:t xml:space="preserve"> 116</w:t>
      </w:r>
    </w:p>
    <w:p w14:paraId="3F0E19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Keypad Display, Intrusion Detection System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AE3BA7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Keypads, Alarm Annunciation on All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2D74A6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Keypads, Annunciator Alarm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F240C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54ED99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Keys and Cylinders, Locks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3A293E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Keys, Master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5B5AD9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Keys, Medeco Override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476612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Keys, Pass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31DF24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Keyword List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58923C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Keywords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7D1E8D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Kit, Available Washroom </w:t>
      </w:r>
      <w:r>
        <w:rPr>
          <w:rFonts w:asciiTheme="majorBidi" w:hAnsiTheme="majorBidi" w:cstheme="majorBidi"/>
          <w:sz w:val="18"/>
          <w:szCs w:val="18"/>
        </w:rPr>
        <w:tab/>
      </w:r>
      <w:r w:rsidRPr="00AD2BE5">
        <w:rPr>
          <w:rFonts w:asciiTheme="majorBidi" w:hAnsiTheme="majorBidi" w:cstheme="majorBidi"/>
          <w:sz w:val="18"/>
          <w:szCs w:val="18"/>
        </w:rPr>
        <w:t xml:space="preserve"> 132</w:t>
      </w:r>
    </w:p>
    <w:p w14:paraId="182C82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Kits, Code Compliant Washroom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E842777" w14:textId="77777777" w:rsidR="00F25833" w:rsidRPr="00842A1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842A14">
        <w:rPr>
          <w:rFonts w:asciiTheme="majorBidi" w:hAnsiTheme="majorBidi" w:cstheme="majorBidi"/>
          <w:b/>
          <w:bCs/>
          <w:sz w:val="32"/>
          <w:szCs w:val="32"/>
        </w:rPr>
        <w:t>L</w:t>
      </w:r>
    </w:p>
    <w:p w14:paraId="2EEB0E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Convention, Cable </w:t>
      </w:r>
      <w:r>
        <w:rPr>
          <w:rFonts w:asciiTheme="majorBidi" w:hAnsiTheme="majorBidi" w:cstheme="majorBidi"/>
          <w:sz w:val="18"/>
          <w:szCs w:val="18"/>
        </w:rPr>
        <w:tab/>
      </w:r>
      <w:r w:rsidRPr="00AD2BE5">
        <w:rPr>
          <w:rFonts w:asciiTheme="majorBidi" w:hAnsiTheme="majorBidi" w:cstheme="majorBidi"/>
          <w:sz w:val="18"/>
          <w:szCs w:val="18"/>
        </w:rPr>
        <w:t xml:space="preserve"> 136</w:t>
      </w:r>
    </w:p>
    <w:p w14:paraId="0AA73B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Details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4C90AB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of All Equipment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65206C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Requirements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27FEB0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Standard, Adherence to </w:t>
      </w:r>
      <w:r>
        <w:rPr>
          <w:rFonts w:asciiTheme="majorBidi" w:hAnsiTheme="majorBidi" w:cstheme="majorBidi"/>
          <w:sz w:val="18"/>
          <w:szCs w:val="18"/>
        </w:rPr>
        <w:tab/>
      </w:r>
      <w:r w:rsidRPr="00AD2BE5">
        <w:rPr>
          <w:rFonts w:asciiTheme="majorBidi" w:hAnsiTheme="majorBidi" w:cstheme="majorBidi"/>
          <w:sz w:val="18"/>
          <w:szCs w:val="18"/>
        </w:rPr>
        <w:t xml:space="preserve"> 136, 137</w:t>
      </w:r>
    </w:p>
    <w:p w14:paraId="70C750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Battery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97020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Cabinet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4DAAD5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Cable </w:t>
      </w:r>
      <w:r>
        <w:rPr>
          <w:rFonts w:asciiTheme="majorBidi" w:hAnsiTheme="majorBidi" w:cstheme="majorBidi"/>
          <w:sz w:val="18"/>
          <w:szCs w:val="18"/>
        </w:rPr>
        <w:tab/>
      </w:r>
      <w:r w:rsidRPr="00AD2BE5">
        <w:rPr>
          <w:rFonts w:asciiTheme="majorBidi" w:hAnsiTheme="majorBidi" w:cstheme="majorBidi"/>
          <w:sz w:val="18"/>
          <w:szCs w:val="18"/>
        </w:rPr>
        <w:t xml:space="preserve"> 135</w:t>
      </w:r>
    </w:p>
    <w:p w14:paraId="2DD9B0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Device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13666E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Enclosure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5BA68F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Examples of Cable </w:t>
      </w:r>
      <w:r>
        <w:rPr>
          <w:rFonts w:asciiTheme="majorBidi" w:hAnsiTheme="majorBidi" w:cstheme="majorBidi"/>
          <w:sz w:val="18"/>
          <w:szCs w:val="18"/>
        </w:rPr>
        <w:tab/>
      </w:r>
      <w:r w:rsidRPr="00AD2BE5">
        <w:rPr>
          <w:rFonts w:asciiTheme="majorBidi" w:hAnsiTheme="majorBidi" w:cstheme="majorBidi"/>
          <w:sz w:val="18"/>
          <w:szCs w:val="18"/>
        </w:rPr>
        <w:t xml:space="preserve"> 137, 138</w:t>
      </w:r>
    </w:p>
    <w:p w14:paraId="1FED6D5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Labelling, Wiring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2896DF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Labels, Flexible Cable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1D4B72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Labels, Identification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726B921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Labels, Warning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23CF573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Labels, Wire and Cable Markers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6451A5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Lamacoid, Engraved </w:t>
      </w:r>
      <w:r>
        <w:rPr>
          <w:rFonts w:asciiTheme="majorBidi" w:hAnsiTheme="majorBidi" w:cstheme="majorBidi"/>
          <w:sz w:val="18"/>
          <w:szCs w:val="18"/>
        </w:rPr>
        <w:tab/>
      </w:r>
      <w:r w:rsidRPr="00AD2BE5">
        <w:rPr>
          <w:rFonts w:asciiTheme="majorBidi" w:hAnsiTheme="majorBidi" w:cstheme="majorBidi"/>
          <w:sz w:val="18"/>
          <w:szCs w:val="18"/>
        </w:rPr>
        <w:t xml:space="preserve"> 133</w:t>
      </w:r>
    </w:p>
    <w:p w14:paraId="2B578A3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LAN for Security Applications </w:t>
      </w:r>
      <w:r>
        <w:rPr>
          <w:rFonts w:asciiTheme="majorBidi" w:hAnsiTheme="majorBidi" w:cstheme="majorBidi"/>
          <w:sz w:val="18"/>
          <w:szCs w:val="18"/>
        </w:rPr>
        <w:tab/>
      </w:r>
      <w:r w:rsidRPr="00AD2BE5">
        <w:rPr>
          <w:rFonts w:asciiTheme="majorBidi" w:hAnsiTheme="majorBidi" w:cstheme="majorBidi"/>
          <w:sz w:val="18"/>
          <w:szCs w:val="18"/>
        </w:rPr>
        <w:t xml:space="preserve"> 34, 37</w:t>
      </w:r>
    </w:p>
    <w:p w14:paraId="585DD8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LAN VLAN, Virtual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2349E6D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LAN, Local</w:t>
      </w:r>
      <w:r>
        <w:rPr>
          <w:rFonts w:asciiTheme="majorBidi" w:hAnsiTheme="majorBidi" w:cstheme="majorBidi"/>
          <w:sz w:val="18"/>
          <w:szCs w:val="18"/>
        </w:rPr>
        <w:t> </w:t>
      </w:r>
      <w:r w:rsidRPr="00AD2BE5">
        <w:rPr>
          <w:rFonts w:asciiTheme="majorBidi" w:hAnsiTheme="majorBidi" w:cstheme="majorBidi"/>
          <w:sz w:val="18"/>
          <w:szCs w:val="18"/>
        </w:rPr>
        <w:t xml:space="preserve">Area Network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652916A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Landing Schedule, Device </w:t>
      </w:r>
      <w:r>
        <w:rPr>
          <w:rFonts w:asciiTheme="majorBidi" w:hAnsiTheme="majorBidi" w:cstheme="majorBidi"/>
          <w:sz w:val="18"/>
          <w:szCs w:val="18"/>
        </w:rPr>
        <w:tab/>
      </w:r>
      <w:r w:rsidRPr="00AD2BE5">
        <w:rPr>
          <w:rFonts w:asciiTheme="majorBidi" w:hAnsiTheme="majorBidi" w:cstheme="majorBidi"/>
          <w:sz w:val="18"/>
          <w:szCs w:val="18"/>
        </w:rPr>
        <w:t xml:space="preserve"> 9, 16, 22</w:t>
      </w:r>
    </w:p>
    <w:p w14:paraId="7457C5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Language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664104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Laws Regarding Image Recording, Privacy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74A77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Layer 3 Capable Switch </w:t>
      </w:r>
      <w:r>
        <w:rPr>
          <w:rFonts w:asciiTheme="majorBidi" w:hAnsiTheme="majorBidi" w:cstheme="majorBidi"/>
          <w:sz w:val="18"/>
          <w:szCs w:val="18"/>
        </w:rPr>
        <w:tab/>
      </w:r>
      <w:r w:rsidRPr="00AD2BE5">
        <w:rPr>
          <w:rFonts w:asciiTheme="majorBidi" w:hAnsiTheme="majorBidi" w:cstheme="majorBidi"/>
          <w:sz w:val="18"/>
          <w:szCs w:val="18"/>
        </w:rPr>
        <w:t xml:space="preserve"> 37, 123</w:t>
      </w:r>
    </w:p>
    <w:p w14:paraId="2EE7E5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Layout and Icons, Sample Regional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114E5D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Layout Diagrams, Tub Enclosure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065F7C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Layout Drawings, Equipment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82956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Layout Floorplan, System </w:t>
      </w:r>
      <w:r>
        <w:rPr>
          <w:rFonts w:asciiTheme="majorBidi" w:hAnsiTheme="majorBidi" w:cstheme="majorBidi"/>
          <w:sz w:val="18"/>
          <w:szCs w:val="18"/>
        </w:rPr>
        <w:tab/>
      </w:r>
      <w:r w:rsidRPr="00AD2BE5">
        <w:rPr>
          <w:rFonts w:asciiTheme="majorBidi" w:hAnsiTheme="majorBidi" w:cstheme="majorBidi"/>
          <w:sz w:val="18"/>
          <w:szCs w:val="18"/>
        </w:rPr>
        <w:t xml:space="preserve"> 15, 21</w:t>
      </w:r>
    </w:p>
    <w:p w14:paraId="04E850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Lead Acid Batteries, Rechargeable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5F7497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LED Indicator, Armed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16D354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Legend, Commissioning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4467BF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Legend, Drawing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5B395B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Legend, Security Device </w:t>
      </w:r>
      <w:r>
        <w:rPr>
          <w:rFonts w:asciiTheme="majorBidi" w:hAnsiTheme="majorBidi" w:cstheme="majorBidi"/>
          <w:sz w:val="18"/>
          <w:szCs w:val="18"/>
        </w:rPr>
        <w:tab/>
      </w:r>
      <w:r w:rsidRPr="00AD2BE5">
        <w:rPr>
          <w:rFonts w:asciiTheme="majorBidi" w:hAnsiTheme="majorBidi" w:cstheme="majorBidi"/>
          <w:sz w:val="18"/>
          <w:szCs w:val="18"/>
        </w:rPr>
        <w:t xml:space="preserve"> 62</w:t>
      </w:r>
    </w:p>
    <w:p w14:paraId="4281D1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Length, Cable Pulling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9496C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Lens Cameras, Fixed </w:t>
      </w:r>
      <w:r>
        <w:rPr>
          <w:rFonts w:asciiTheme="majorBidi" w:hAnsiTheme="majorBidi" w:cstheme="majorBidi"/>
          <w:sz w:val="18"/>
          <w:szCs w:val="18"/>
        </w:rPr>
        <w:tab/>
      </w:r>
      <w:r w:rsidRPr="00AD2BE5">
        <w:rPr>
          <w:rFonts w:asciiTheme="majorBidi" w:hAnsiTheme="majorBidi" w:cstheme="majorBidi"/>
          <w:sz w:val="18"/>
          <w:szCs w:val="18"/>
        </w:rPr>
        <w:t xml:space="preserve"> 27, 28</w:t>
      </w:r>
    </w:p>
    <w:p w14:paraId="60D509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 Integration HLI, Elevator High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67E1FA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 Requirements, Service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6358F4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 Riser Diagrams, High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69CBF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Levels for Elevators, Access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26670C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Levels, Access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A5D85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Levels, Local Access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50C87B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Levels, Regional Access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3639D8F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Levels, Target Service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64468E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Licence Assignment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01DA37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Licence Plate Recognition LPR North</w:t>
      </w:r>
      <w:r>
        <w:rPr>
          <w:rFonts w:asciiTheme="majorBidi" w:hAnsiTheme="majorBidi" w:cstheme="majorBidi"/>
          <w:sz w:val="18"/>
          <w:szCs w:val="18"/>
        </w:rPr>
        <w:t> </w:t>
      </w:r>
      <w:r w:rsidRPr="00AD2BE5">
        <w:rPr>
          <w:rFonts w:asciiTheme="majorBidi" w:hAnsiTheme="majorBidi" w:cstheme="majorBidi"/>
          <w:sz w:val="18"/>
          <w:szCs w:val="18"/>
        </w:rPr>
        <w:t xml:space="preserve">America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2B8BB1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Licences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292CE69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Licences, Card Reader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3A97E3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Licences, Proprietary Integration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7001CC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Licences, Workstation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01205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Licencing Hardware, System Equipment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1E6097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Licencing, Software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7AA12A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Life Safety Alarms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3EBF7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Lifetime Cabling Warranty Criteria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5E7AA5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Light Cameras, Low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222375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Lighting Sources, Illumination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54C63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Lighting Upgrades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E932C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Lighting, CCTV Image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0F2996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Limitations in Elevator Access Control </w:t>
      </w:r>
      <w:r>
        <w:rPr>
          <w:rFonts w:asciiTheme="majorBidi" w:hAnsiTheme="majorBidi" w:cstheme="majorBidi"/>
          <w:sz w:val="18"/>
          <w:szCs w:val="18"/>
        </w:rPr>
        <w:tab/>
      </w:r>
      <w:r w:rsidRPr="00AD2BE5">
        <w:rPr>
          <w:rFonts w:asciiTheme="majorBidi" w:hAnsiTheme="majorBidi" w:cstheme="majorBidi"/>
          <w:sz w:val="18"/>
          <w:szCs w:val="18"/>
        </w:rPr>
        <w:t xml:space="preserve"> 31, 34</w:t>
      </w:r>
    </w:p>
    <w:p w14:paraId="496C51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Limitations, Elevator Integration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5B7890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Line Extender, Communications </w:t>
      </w:r>
      <w:r>
        <w:rPr>
          <w:rFonts w:asciiTheme="majorBidi" w:hAnsiTheme="majorBidi" w:cstheme="majorBidi"/>
          <w:sz w:val="18"/>
          <w:szCs w:val="18"/>
        </w:rPr>
        <w:tab/>
      </w:r>
      <w:r w:rsidRPr="00AD2BE5">
        <w:rPr>
          <w:rFonts w:asciiTheme="majorBidi" w:hAnsiTheme="majorBidi" w:cstheme="majorBidi"/>
          <w:sz w:val="18"/>
          <w:szCs w:val="18"/>
        </w:rPr>
        <w:t xml:space="preserve"> 129</w:t>
      </w:r>
    </w:p>
    <w:p w14:paraId="3B3A43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Line Power Controller, In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4530A9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List of Approved Security Equipment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76D655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List, Appendix </w:t>
      </w:r>
      <w:r>
        <w:rPr>
          <w:rFonts w:asciiTheme="majorBidi" w:hAnsiTheme="majorBidi" w:cstheme="majorBidi"/>
          <w:sz w:val="18"/>
          <w:szCs w:val="18"/>
        </w:rPr>
        <w:tab/>
      </w:r>
      <w:r w:rsidRPr="00AD2BE5">
        <w:rPr>
          <w:rFonts w:asciiTheme="majorBidi" w:hAnsiTheme="majorBidi" w:cstheme="majorBidi"/>
          <w:sz w:val="18"/>
          <w:szCs w:val="18"/>
        </w:rPr>
        <w:t xml:space="preserve"> 59</w:t>
      </w:r>
    </w:p>
    <w:p w14:paraId="178C6E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List, Keyword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016BFE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List, Password </w:t>
      </w:r>
      <w:r>
        <w:rPr>
          <w:rFonts w:asciiTheme="majorBidi" w:hAnsiTheme="majorBidi" w:cstheme="majorBidi"/>
          <w:sz w:val="18"/>
          <w:szCs w:val="18"/>
        </w:rPr>
        <w:tab/>
      </w:r>
      <w:r w:rsidRPr="00AD2BE5">
        <w:rPr>
          <w:rFonts w:asciiTheme="majorBidi" w:hAnsiTheme="majorBidi" w:cstheme="majorBidi"/>
          <w:sz w:val="18"/>
          <w:szCs w:val="18"/>
        </w:rPr>
        <w:t xml:space="preserve"> 17, 56</w:t>
      </w:r>
    </w:p>
    <w:p w14:paraId="271DD6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List, Wiring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3EBEBC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Listing, Site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3643BF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Listings, Programming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0033A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Literature, Equipment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76F9F9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Live System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6ED2B5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Local Access Levels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24868E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Local Alarms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591E73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Local Date and Time in ISO Format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03183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Local Security Operation </w:t>
      </w:r>
      <w:r>
        <w:rPr>
          <w:rFonts w:asciiTheme="majorBidi" w:hAnsiTheme="majorBidi" w:cstheme="majorBidi"/>
          <w:sz w:val="18"/>
          <w:szCs w:val="18"/>
        </w:rPr>
        <w:tab/>
      </w:r>
      <w:r w:rsidRPr="00AD2BE5">
        <w:rPr>
          <w:rFonts w:asciiTheme="majorBidi" w:hAnsiTheme="majorBidi" w:cstheme="majorBidi"/>
          <w:sz w:val="18"/>
          <w:szCs w:val="18"/>
        </w:rPr>
        <w:t xml:space="preserve"> 7, 8</w:t>
      </w:r>
    </w:p>
    <w:p w14:paraId="06854F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Local</w:t>
      </w:r>
      <w:r>
        <w:rPr>
          <w:rFonts w:asciiTheme="majorBidi" w:hAnsiTheme="majorBidi" w:cstheme="majorBidi"/>
          <w:sz w:val="18"/>
          <w:szCs w:val="18"/>
        </w:rPr>
        <w:t> </w:t>
      </w:r>
      <w:r w:rsidRPr="00AD2BE5">
        <w:rPr>
          <w:rFonts w:asciiTheme="majorBidi" w:hAnsiTheme="majorBidi" w:cstheme="majorBidi"/>
          <w:sz w:val="18"/>
          <w:szCs w:val="18"/>
        </w:rPr>
        <w:t xml:space="preserve">Area Network LAN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433EF1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 Drawing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60B6E4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 Identifier PIN Assignment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636659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 Relocation of Equipment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6893DC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0B7045A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Locations and Sites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D2C56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Locations, Field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90A04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Locations, Hazardous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706CFD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Locations, Splice </w:t>
      </w:r>
      <w:r>
        <w:rPr>
          <w:rFonts w:asciiTheme="majorBidi" w:hAnsiTheme="majorBidi" w:cstheme="majorBidi"/>
          <w:sz w:val="18"/>
          <w:szCs w:val="18"/>
        </w:rPr>
        <w:tab/>
      </w:r>
      <w:r w:rsidRPr="00AD2BE5">
        <w:rPr>
          <w:rFonts w:asciiTheme="majorBidi" w:hAnsiTheme="majorBidi" w:cstheme="majorBidi"/>
          <w:sz w:val="18"/>
          <w:szCs w:val="18"/>
        </w:rPr>
        <w:t xml:space="preserve"> 44, 46</w:t>
      </w:r>
    </w:p>
    <w:p w14:paraId="205170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 Cylinders, Construction Temporary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6F4DF0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 Detail, Door Type T7 Secondary Entry </w:t>
      </w:r>
      <w:r>
        <w:rPr>
          <w:rFonts w:asciiTheme="majorBidi" w:hAnsiTheme="majorBidi" w:cstheme="majorBidi"/>
          <w:sz w:val="18"/>
          <w:szCs w:val="18"/>
        </w:rPr>
        <w:br/>
      </w:r>
      <w:r w:rsidRPr="00AD2BE5">
        <w:rPr>
          <w:rFonts w:asciiTheme="majorBidi" w:hAnsiTheme="majorBidi" w:cstheme="majorBidi"/>
          <w:sz w:val="18"/>
          <w:szCs w:val="18"/>
        </w:rPr>
        <w:t xml:space="preserve">Single Door with Magnetic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1C19A0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 Image Evidence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E3916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Locked Floor Access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0F213F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Locked, Status Normal Alarmed Forced Held</w:t>
      </w:r>
      <w:r>
        <w:rPr>
          <w:rFonts w:asciiTheme="majorBidi" w:hAnsiTheme="majorBidi" w:cstheme="majorBidi"/>
          <w:sz w:val="18"/>
          <w:szCs w:val="18"/>
        </w:rPr>
        <w:t> </w:t>
      </w:r>
      <w:r w:rsidRPr="00AD2BE5">
        <w:rPr>
          <w:rFonts w:asciiTheme="majorBidi" w:hAnsiTheme="majorBidi" w:cstheme="majorBidi"/>
          <w:sz w:val="18"/>
          <w:szCs w:val="18"/>
        </w:rPr>
        <w:t xml:space="preserve">Open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098E46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Locking Devices, Electro Magnetic </w:t>
      </w:r>
      <w:r>
        <w:rPr>
          <w:rFonts w:asciiTheme="majorBidi" w:hAnsiTheme="majorBidi" w:cstheme="majorBidi"/>
          <w:sz w:val="18"/>
          <w:szCs w:val="18"/>
        </w:rPr>
        <w:tab/>
      </w:r>
      <w:r w:rsidRPr="00AD2BE5">
        <w:rPr>
          <w:rFonts w:asciiTheme="majorBidi" w:hAnsiTheme="majorBidi" w:cstheme="majorBidi"/>
          <w:sz w:val="18"/>
          <w:szCs w:val="18"/>
        </w:rPr>
        <w:t xml:space="preserve"> 47, 48</w:t>
      </w:r>
    </w:p>
    <w:p w14:paraId="32375C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Locks Keys and Cylinders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10EE5E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Locks, Door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239963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Locksmith Details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4E8221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Locksmith Subcontractors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13F0C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Locksmithing and Door Hardware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1AD2EF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Log for Entire Site, Audit Trail </w:t>
      </w:r>
      <w:r>
        <w:rPr>
          <w:rFonts w:asciiTheme="majorBidi" w:hAnsiTheme="majorBidi" w:cstheme="majorBidi"/>
          <w:sz w:val="18"/>
          <w:szCs w:val="18"/>
        </w:rPr>
        <w:tab/>
      </w:r>
      <w:r w:rsidRPr="00AD2BE5">
        <w:rPr>
          <w:rFonts w:asciiTheme="majorBidi" w:hAnsiTheme="majorBidi" w:cstheme="majorBidi"/>
          <w:sz w:val="18"/>
          <w:szCs w:val="18"/>
        </w:rPr>
        <w:t xml:space="preserve"> 12, 13</w:t>
      </w:r>
    </w:p>
    <w:p w14:paraId="294910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Log Verification, Audit Trail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731C63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Logging In and Out, Operator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32C2B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Logging, Parking</w:t>
      </w:r>
      <w:r>
        <w:rPr>
          <w:rFonts w:asciiTheme="majorBidi" w:hAnsiTheme="majorBidi" w:cstheme="majorBidi"/>
          <w:sz w:val="18"/>
          <w:szCs w:val="18"/>
        </w:rPr>
        <w:t> </w:t>
      </w:r>
      <w:r w:rsidRPr="00AD2BE5">
        <w:rPr>
          <w:rFonts w:asciiTheme="majorBidi" w:hAnsiTheme="majorBidi" w:cstheme="majorBidi"/>
          <w:sz w:val="18"/>
          <w:szCs w:val="18"/>
        </w:rPr>
        <w:t xml:space="preserve">Barrier Activity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707E30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Long Range Card Reader </w:t>
      </w:r>
      <w:r>
        <w:rPr>
          <w:rFonts w:asciiTheme="majorBidi" w:hAnsiTheme="majorBidi" w:cstheme="majorBidi"/>
          <w:sz w:val="18"/>
          <w:szCs w:val="18"/>
        </w:rPr>
        <w:tab/>
      </w:r>
      <w:r w:rsidRPr="00AD2BE5">
        <w:rPr>
          <w:rFonts w:asciiTheme="majorBidi" w:hAnsiTheme="majorBidi" w:cstheme="majorBidi"/>
          <w:sz w:val="18"/>
          <w:szCs w:val="18"/>
        </w:rPr>
        <w:t xml:space="preserve"> 38, 118</w:t>
      </w:r>
    </w:p>
    <w:p w14:paraId="340EF7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Long Range Proximity Tag Credential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3D3D80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Loop Amplifiers, Vehicle Detection </w:t>
      </w:r>
      <w:r>
        <w:rPr>
          <w:rFonts w:asciiTheme="majorBidi" w:hAnsiTheme="majorBidi" w:cstheme="majorBidi"/>
          <w:sz w:val="18"/>
          <w:szCs w:val="18"/>
        </w:rPr>
        <w:tab/>
      </w:r>
      <w:r w:rsidRPr="00AD2BE5">
        <w:rPr>
          <w:rFonts w:asciiTheme="majorBidi" w:hAnsiTheme="majorBidi" w:cstheme="majorBidi"/>
          <w:sz w:val="18"/>
          <w:szCs w:val="18"/>
        </w:rPr>
        <w:t xml:space="preserve"> 40, 130</w:t>
      </w:r>
    </w:p>
    <w:p w14:paraId="7B70BE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Loop Resistance to Chemicals, Detection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2F4A1AB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Loop, Activation, Entry and Reset Vehicle Detection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8F062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Loop, Vehicle Parking Departure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48F08E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Loops, Vehicle Detection </w:t>
      </w:r>
      <w:r>
        <w:rPr>
          <w:rFonts w:asciiTheme="majorBidi" w:hAnsiTheme="majorBidi" w:cstheme="majorBidi"/>
          <w:sz w:val="18"/>
          <w:szCs w:val="18"/>
        </w:rPr>
        <w:tab/>
      </w:r>
      <w:r w:rsidRPr="00AD2BE5">
        <w:rPr>
          <w:rFonts w:asciiTheme="majorBidi" w:hAnsiTheme="majorBidi" w:cstheme="majorBidi"/>
          <w:sz w:val="18"/>
          <w:szCs w:val="18"/>
        </w:rPr>
        <w:t xml:space="preserve"> 38, 40</w:t>
      </w:r>
    </w:p>
    <w:p w14:paraId="4F941B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Loops, Vehicle Detector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7FEFD0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Low Light Cameras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2E2521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LPR North</w:t>
      </w:r>
      <w:r>
        <w:rPr>
          <w:rFonts w:asciiTheme="majorBidi" w:hAnsiTheme="majorBidi" w:cstheme="majorBidi"/>
          <w:sz w:val="18"/>
          <w:szCs w:val="18"/>
        </w:rPr>
        <w:t> </w:t>
      </w:r>
      <w:r w:rsidRPr="00AD2BE5">
        <w:rPr>
          <w:rFonts w:asciiTheme="majorBidi" w:hAnsiTheme="majorBidi" w:cstheme="majorBidi"/>
          <w:sz w:val="18"/>
          <w:szCs w:val="18"/>
        </w:rPr>
        <w:t xml:space="preserve">America, Licence Plate Recognition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618E0A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Lubricant, Cable Pulling </w:t>
      </w:r>
      <w:r>
        <w:rPr>
          <w:rFonts w:asciiTheme="majorBidi" w:hAnsiTheme="majorBidi" w:cstheme="majorBidi"/>
          <w:sz w:val="18"/>
          <w:szCs w:val="18"/>
        </w:rPr>
        <w:tab/>
      </w:r>
      <w:r w:rsidRPr="00AD2BE5">
        <w:rPr>
          <w:rFonts w:asciiTheme="majorBidi" w:hAnsiTheme="majorBidi" w:cstheme="majorBidi"/>
          <w:sz w:val="18"/>
          <w:szCs w:val="18"/>
        </w:rPr>
        <w:t xml:space="preserve"> 43, 128</w:t>
      </w:r>
    </w:p>
    <w:p w14:paraId="21486620" w14:textId="77777777" w:rsidR="00F25833" w:rsidRPr="00842A1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842A14">
        <w:rPr>
          <w:rFonts w:asciiTheme="majorBidi" w:hAnsiTheme="majorBidi" w:cstheme="majorBidi"/>
          <w:b/>
          <w:bCs/>
          <w:sz w:val="32"/>
          <w:szCs w:val="32"/>
        </w:rPr>
        <w:t>M</w:t>
      </w:r>
    </w:p>
    <w:p w14:paraId="7182A7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Made Aware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3C6B42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Magnetic Door Contacts, Concealed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79D2C9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Magnetic Lock Detail, Door Type T7 Secondary Entry </w:t>
      </w:r>
      <w:r>
        <w:rPr>
          <w:rFonts w:asciiTheme="majorBidi" w:hAnsiTheme="majorBidi" w:cstheme="majorBidi"/>
          <w:sz w:val="18"/>
          <w:szCs w:val="18"/>
        </w:rPr>
        <w:br/>
      </w:r>
      <w:r w:rsidRPr="00AD2BE5">
        <w:rPr>
          <w:rFonts w:asciiTheme="majorBidi" w:hAnsiTheme="majorBidi" w:cstheme="majorBidi"/>
          <w:sz w:val="18"/>
          <w:szCs w:val="18"/>
        </w:rPr>
        <w:t xml:space="preserve">Single Door with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268995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Magnetic Locking Devices, Electro </w:t>
      </w:r>
      <w:r>
        <w:rPr>
          <w:rFonts w:asciiTheme="majorBidi" w:hAnsiTheme="majorBidi" w:cstheme="majorBidi"/>
          <w:sz w:val="18"/>
          <w:szCs w:val="18"/>
        </w:rPr>
        <w:tab/>
      </w:r>
      <w:r w:rsidRPr="00AD2BE5">
        <w:rPr>
          <w:rFonts w:asciiTheme="majorBidi" w:hAnsiTheme="majorBidi" w:cstheme="majorBidi"/>
          <w:sz w:val="18"/>
          <w:szCs w:val="18"/>
        </w:rPr>
        <w:t xml:space="preserve"> 47, 48</w:t>
      </w:r>
    </w:p>
    <w:p w14:paraId="07274A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 Regional Control Centre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095718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 Regional Control Centre, Architecture of Sites </w:t>
      </w:r>
      <w:r>
        <w:rPr>
          <w:rFonts w:asciiTheme="majorBidi" w:hAnsiTheme="majorBidi" w:cstheme="majorBidi"/>
          <w:sz w:val="18"/>
          <w:szCs w:val="18"/>
        </w:rPr>
        <w:br/>
      </w:r>
      <w:r w:rsidRPr="00AD2BE5">
        <w:rPr>
          <w:rFonts w:asciiTheme="majorBidi" w:hAnsiTheme="majorBidi" w:cstheme="majorBidi"/>
          <w:sz w:val="18"/>
          <w:szCs w:val="18"/>
        </w:rPr>
        <w:t xml:space="preserve">Connected to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6D63A9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Maintain Fire Separation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236265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Maintenance Contracts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0D830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Maintenance Manuals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50D6E3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Maintenance Requirements Schedule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5ED9EA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Maintenance Requirements, Backup and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9098D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Maintenance Training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2E93CCB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Maintenance Training by Contractor, Routine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72197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Malware Avoidance Certification, Virus and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EC179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Malware, Submittal Virus Checking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3F5F61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Management Issues, Access Card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92FD7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Management System DVMS, Digital Video </w:t>
      </w:r>
      <w:r>
        <w:rPr>
          <w:rFonts w:asciiTheme="majorBidi" w:hAnsiTheme="majorBidi" w:cstheme="majorBidi"/>
          <w:sz w:val="18"/>
          <w:szCs w:val="18"/>
        </w:rPr>
        <w:tab/>
      </w:r>
      <w:r w:rsidRPr="00AD2BE5">
        <w:rPr>
          <w:rFonts w:asciiTheme="majorBidi" w:hAnsiTheme="majorBidi" w:cstheme="majorBidi"/>
          <w:sz w:val="18"/>
          <w:szCs w:val="18"/>
        </w:rPr>
        <w:t xml:space="preserve"> 122, 123</w:t>
      </w:r>
    </w:p>
    <w:p w14:paraId="4B6122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Management, CCTV System Digital Video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88455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Management, Visitor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37D4C7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Manual Operation, Parking</w:t>
      </w:r>
      <w:r>
        <w:rPr>
          <w:rFonts w:asciiTheme="majorBidi" w:hAnsiTheme="majorBidi" w:cstheme="majorBidi"/>
          <w:sz w:val="18"/>
          <w:szCs w:val="18"/>
        </w:rPr>
        <w:t> </w:t>
      </w:r>
      <w:r w:rsidRPr="00AD2BE5">
        <w:rPr>
          <w:rFonts w:asciiTheme="majorBidi" w:hAnsiTheme="majorBidi" w:cstheme="majorBidi"/>
          <w:sz w:val="18"/>
          <w:szCs w:val="18"/>
        </w:rPr>
        <w:t xml:space="preserve">Barrier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78F413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Manual Override Key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4697C4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Manuals, Installation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475699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Manuals, Maintenance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60546D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Manuals, System Administration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21F9CE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Manuals, Technical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07664A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Manuals, User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A55CF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Manufacturer Supplied Applications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911B38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Manufacturer, Gate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47221E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Manufacturer's Installation Recommendations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02FA40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Map Dynamic Icons, Interface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558329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Map Navigation, Control Functions Intrusion Operations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3EAD2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Map, Image Resolution of Graphic </w:t>
      </w:r>
      <w:r>
        <w:rPr>
          <w:rFonts w:asciiTheme="majorBidi" w:hAnsiTheme="majorBidi" w:cstheme="majorBidi"/>
          <w:sz w:val="18"/>
          <w:szCs w:val="18"/>
        </w:rPr>
        <w:tab/>
      </w:r>
      <w:r w:rsidRPr="00AD2BE5">
        <w:rPr>
          <w:rFonts w:asciiTheme="majorBidi" w:hAnsiTheme="majorBidi" w:cstheme="majorBidi"/>
          <w:sz w:val="18"/>
          <w:szCs w:val="18"/>
        </w:rPr>
        <w:t xml:space="preserve"> 13, 25</w:t>
      </w:r>
    </w:p>
    <w:p w14:paraId="02AC34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Map, Interactive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37966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Map, Sample Graphic Alarm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036072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Map, Update Graphical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26263C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Markers Labels, Wire and Cable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23F56A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Markers,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8F993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Master Keys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39AA0F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Materials BOM, Bill of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4C1DA9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Materials, Complete Bill of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290BC1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Materials, Contractor Bill of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4304BF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Materials, Training Reference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2832B73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Mechanical and Electronic Door Testing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3CAB71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Mechanical Key Override, Emergency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1821AE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Medeco Override Keys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5F1E24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Meet</w:t>
      </w:r>
      <w:r>
        <w:rPr>
          <w:rFonts w:asciiTheme="majorBidi" w:hAnsiTheme="majorBidi" w:cstheme="majorBidi"/>
          <w:sz w:val="18"/>
          <w:szCs w:val="18"/>
        </w:rPr>
        <w:t> </w:t>
      </w:r>
      <w:r w:rsidRPr="00AD2BE5">
        <w:rPr>
          <w:rFonts w:asciiTheme="majorBidi" w:hAnsiTheme="majorBidi" w:cstheme="majorBidi"/>
          <w:sz w:val="18"/>
          <w:szCs w:val="18"/>
        </w:rPr>
        <w:t xml:space="preserve">All Regional Standards Security, Operational, </w:t>
      </w:r>
      <w:r>
        <w:rPr>
          <w:rFonts w:asciiTheme="majorBidi" w:hAnsiTheme="majorBidi" w:cstheme="majorBidi"/>
          <w:sz w:val="18"/>
          <w:szCs w:val="18"/>
        </w:rPr>
        <w:br/>
      </w:r>
      <w:r w:rsidRPr="00AD2BE5">
        <w:rPr>
          <w:rFonts w:asciiTheme="majorBidi" w:hAnsiTheme="majorBidi" w:cstheme="majorBidi"/>
          <w:sz w:val="18"/>
          <w:szCs w:val="18"/>
        </w:rPr>
        <w:t xml:space="preserve">Information Technology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2787E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Messengers,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39FED7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MFIPPA Privacy Regulations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2965C0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Minor Changes to Configuration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3F93F9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Minutes, Commissioning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2AD3BC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Miscellaneous Accessories, Cabling Conductors and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17E63F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Miscellaneous Accessories, Wiring and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771613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Miscellaneous Contractor Components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2500BD3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Miscellaneous Security Devices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2867A2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MJPEG, H.264,</w:t>
      </w:r>
      <w:r w:rsidRPr="00842A14">
        <w:rPr>
          <w:rFonts w:asciiTheme="majorBidi" w:hAnsiTheme="majorBidi" w:cstheme="majorBidi"/>
          <w:sz w:val="12"/>
          <w:szCs w:val="12"/>
        </w:rPr>
        <w:t xml:space="preserve"> </w:t>
      </w:r>
      <w:r w:rsidRPr="00AD2BE5">
        <w:rPr>
          <w:rFonts w:asciiTheme="majorBidi" w:hAnsiTheme="majorBidi" w:cstheme="majorBidi"/>
          <w:sz w:val="18"/>
          <w:szCs w:val="18"/>
        </w:rPr>
        <w:t>H.265, Zipstream,</w:t>
      </w:r>
      <w:r w:rsidRPr="00842A14">
        <w:rPr>
          <w:rFonts w:asciiTheme="majorBidi" w:hAnsiTheme="majorBidi" w:cstheme="majorBidi"/>
          <w:sz w:val="12"/>
          <w:szCs w:val="12"/>
        </w:rPr>
        <w:t xml:space="preserve"> </w:t>
      </w:r>
      <w:r w:rsidRPr="00AD2BE5">
        <w:rPr>
          <w:rFonts w:asciiTheme="majorBidi" w:hAnsiTheme="majorBidi" w:cstheme="majorBidi"/>
          <w:sz w:val="18"/>
          <w:szCs w:val="18"/>
        </w:rPr>
        <w:t>Camera CODEC,</w:t>
      </w:r>
      <w:r w:rsidRPr="00842A14">
        <w:rPr>
          <w:rFonts w:asciiTheme="majorBidi" w:hAnsiTheme="majorBidi" w:cstheme="majorBidi"/>
          <w:sz w:val="12"/>
          <w:szCs w:val="12"/>
        </w:rPr>
        <w:t xml:space="preserve"> </w:t>
      </w:r>
      <w:r w:rsidRPr="00AD2BE5">
        <w:rPr>
          <w:rFonts w:asciiTheme="majorBidi" w:hAnsiTheme="majorBidi" w:cstheme="majorBidi"/>
          <w:sz w:val="18"/>
          <w:szCs w:val="18"/>
        </w:rPr>
        <w:t xml:space="preserve">JPEG,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2AC83E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Mobile Device, Image Transmission to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5F1B38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Mode ATM, Asynchronous Transfer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324E3C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Mode, Elevator Service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7E85F9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Mode, Parking</w:t>
      </w:r>
      <w:r>
        <w:rPr>
          <w:rFonts w:asciiTheme="majorBidi" w:hAnsiTheme="majorBidi" w:cstheme="majorBidi"/>
          <w:sz w:val="18"/>
          <w:szCs w:val="18"/>
        </w:rPr>
        <w:t> </w:t>
      </w:r>
      <w:r w:rsidRPr="00AD2BE5">
        <w:rPr>
          <w:rFonts w:asciiTheme="majorBidi" w:hAnsiTheme="majorBidi" w:cstheme="majorBidi"/>
          <w:sz w:val="18"/>
          <w:szCs w:val="18"/>
        </w:rPr>
        <w:t xml:space="preserve">Barrier Power Failure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74C50D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Modelling Software, Camera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6A73D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Modem and Network Switch, Wireless </w:t>
      </w:r>
      <w:r>
        <w:rPr>
          <w:rFonts w:asciiTheme="majorBidi" w:hAnsiTheme="majorBidi" w:cstheme="majorBidi"/>
          <w:sz w:val="18"/>
          <w:szCs w:val="18"/>
        </w:rPr>
        <w:tab/>
      </w:r>
      <w:r w:rsidRPr="00AD2BE5">
        <w:rPr>
          <w:rFonts w:asciiTheme="majorBidi" w:hAnsiTheme="majorBidi" w:cstheme="majorBidi"/>
          <w:sz w:val="18"/>
          <w:szCs w:val="18"/>
        </w:rPr>
        <w:t xml:space="preserve"> 21, 47</w:t>
      </w:r>
    </w:p>
    <w:p w14:paraId="18FDF3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Modes, Electric Strike Failure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617FAE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Modifications to Contract Price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7A5B53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Modifications to Existing Configurations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1CA0DB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Modifications, Allowed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20DEB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Module Assignment, Rack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4B0E0C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Module Tag Assignments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7503F6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Modules and Points, Addresses for Hardware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41C38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Modules, Input Output </w:t>
      </w:r>
      <w:r>
        <w:rPr>
          <w:rFonts w:asciiTheme="majorBidi" w:hAnsiTheme="majorBidi" w:cstheme="majorBidi"/>
          <w:sz w:val="18"/>
          <w:szCs w:val="18"/>
        </w:rPr>
        <w:tab/>
      </w:r>
      <w:r w:rsidRPr="00AD2BE5">
        <w:rPr>
          <w:rFonts w:asciiTheme="majorBidi" w:hAnsiTheme="majorBidi" w:cstheme="majorBidi"/>
          <w:sz w:val="18"/>
          <w:szCs w:val="18"/>
        </w:rPr>
        <w:t xml:space="preserve"> 114, 116</w:t>
      </w:r>
    </w:p>
    <w:p w14:paraId="39BBC9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Moisture and Waterproofing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741C8A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 Zones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05ECEE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 Access Control System Alarm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D7C353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Monitored Off-Site, Alarm Types to be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511222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Point Installation Detail, Door Type T8 </w:t>
      </w:r>
      <w:r>
        <w:rPr>
          <w:rFonts w:asciiTheme="majorBidi" w:hAnsiTheme="majorBidi" w:cstheme="majorBidi"/>
          <w:sz w:val="18"/>
          <w:szCs w:val="18"/>
        </w:rPr>
        <w:br/>
      </w:r>
      <w:r w:rsidRPr="00AD2BE5">
        <w:rPr>
          <w:rFonts w:asciiTheme="majorBidi" w:hAnsiTheme="majorBidi" w:cstheme="majorBidi"/>
          <w:sz w:val="18"/>
          <w:szCs w:val="18"/>
        </w:rPr>
        <w:t xml:space="preserve">Tamper Point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3FB100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Service Station Communications, Off Site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046CF5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Service Station, Off Site </w:t>
      </w:r>
      <w:r>
        <w:rPr>
          <w:rFonts w:asciiTheme="majorBidi" w:hAnsiTheme="majorBidi" w:cstheme="majorBidi"/>
          <w:sz w:val="18"/>
          <w:szCs w:val="18"/>
        </w:rPr>
        <w:tab/>
      </w:r>
      <w:r w:rsidRPr="00AD2BE5">
        <w:rPr>
          <w:rFonts w:asciiTheme="majorBidi" w:hAnsiTheme="majorBidi" w:cstheme="majorBidi"/>
          <w:sz w:val="18"/>
          <w:szCs w:val="18"/>
        </w:rPr>
        <w:t xml:space="preserve"> 13, 42</w:t>
      </w:r>
    </w:p>
    <w:p w14:paraId="631A03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Software Client Application, Alarm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80455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Software Client, Alarm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594D5AC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Station Communications, 3rd Party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07A1A3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Station Notification, Testing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5F1A5D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Station, Central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118A0C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Alarm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801D3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Remote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792ABED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Monitoring, Universal Washroom Alarm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7E86F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Monthly Incident Repair Times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2B1459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Motion Detectors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46AAAB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Motion, Video Recording on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1C893AB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Mounted Terminal Blocks, DIN Rail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579EEF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Multi Technology Reader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07634D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Multi Tenant Elevator Access Control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07B2CE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Multi Unit Cameras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719C7F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Multilayer Hierarchy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1BC87B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Multi-Mode Cable OM4, Optical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54065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Municipal Boundaries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428EE0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Municipal Standards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7E44F689" w14:textId="77777777" w:rsidR="00F25833" w:rsidRPr="00842A1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842A14">
        <w:rPr>
          <w:rFonts w:asciiTheme="majorBidi" w:hAnsiTheme="majorBidi" w:cstheme="majorBidi"/>
          <w:b/>
          <w:bCs/>
          <w:sz w:val="32"/>
          <w:szCs w:val="32"/>
        </w:rPr>
        <w:t>N</w:t>
      </w:r>
    </w:p>
    <w:p w14:paraId="36B2DB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Name, Unique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069805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Names and Numbers, Door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11185F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Naming Convention Standards, Regional Security System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F15E8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Naming Convention, Security System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368B3F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Naming of Alarm Points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170A8D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National Standards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0AE17D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Navigation, Control Functions Intrusion Operations Map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079C23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and Video Cabling </w:t>
      </w:r>
      <w:r>
        <w:rPr>
          <w:rFonts w:asciiTheme="majorBidi" w:hAnsiTheme="majorBidi" w:cstheme="majorBidi"/>
          <w:sz w:val="18"/>
          <w:szCs w:val="18"/>
        </w:rPr>
        <w:tab/>
      </w:r>
      <w:r w:rsidRPr="00AD2BE5">
        <w:rPr>
          <w:rFonts w:asciiTheme="majorBidi" w:hAnsiTheme="majorBidi" w:cstheme="majorBidi"/>
          <w:sz w:val="18"/>
          <w:szCs w:val="18"/>
        </w:rPr>
        <w:t xml:space="preserve"> 34, 123</w:t>
      </w:r>
    </w:p>
    <w:p w14:paraId="0C1D46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Cable Warranty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5A21A3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Communications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57968C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Connectivity Diagrams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4587A3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Device Security Penetration IT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7F9CB6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Devices, Approved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A12E9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Installation Contractors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28759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Installation, Coordination of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1D7235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Network LAN, Local</w:t>
      </w:r>
      <w:r>
        <w:rPr>
          <w:rFonts w:asciiTheme="majorBidi" w:hAnsiTheme="majorBidi" w:cstheme="majorBidi"/>
          <w:sz w:val="18"/>
          <w:szCs w:val="18"/>
        </w:rPr>
        <w:t> </w:t>
      </w:r>
      <w:r w:rsidRPr="00AD2BE5">
        <w:rPr>
          <w:rFonts w:asciiTheme="majorBidi" w:hAnsiTheme="majorBidi" w:cstheme="majorBidi"/>
          <w:sz w:val="18"/>
          <w:szCs w:val="18"/>
        </w:rPr>
        <w:t xml:space="preserve">Area </w:t>
      </w:r>
      <w:r>
        <w:rPr>
          <w:rFonts w:asciiTheme="majorBidi" w:hAnsiTheme="majorBidi" w:cstheme="majorBidi"/>
          <w:sz w:val="18"/>
          <w:szCs w:val="18"/>
        </w:rPr>
        <w:tab/>
      </w:r>
      <w:r w:rsidRPr="00AD2BE5">
        <w:rPr>
          <w:rFonts w:asciiTheme="majorBidi" w:hAnsiTheme="majorBidi" w:cstheme="majorBidi"/>
          <w:sz w:val="18"/>
          <w:szCs w:val="18"/>
        </w:rPr>
        <w:t xml:space="preserve"> 36, 123</w:t>
      </w:r>
    </w:p>
    <w:p w14:paraId="4185EC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Other IT Requirements, Server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9CA5B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Penetration Requirements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731E2B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Ports, Communications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678947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Switch, Wireless Modem and </w:t>
      </w:r>
      <w:r>
        <w:rPr>
          <w:rFonts w:asciiTheme="majorBidi" w:hAnsiTheme="majorBidi" w:cstheme="majorBidi"/>
          <w:sz w:val="18"/>
          <w:szCs w:val="18"/>
        </w:rPr>
        <w:tab/>
      </w:r>
      <w:r w:rsidRPr="00AD2BE5">
        <w:rPr>
          <w:rFonts w:asciiTheme="majorBidi" w:hAnsiTheme="majorBidi" w:cstheme="majorBidi"/>
          <w:sz w:val="18"/>
          <w:szCs w:val="18"/>
        </w:rPr>
        <w:t xml:space="preserve"> 21, 47</w:t>
      </w:r>
    </w:p>
    <w:p w14:paraId="188F5A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Switches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E7FFE9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TCP/IP Coordination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1F55F5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Video Recorders NVR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3FAC1D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Network WAN, Wide</w:t>
      </w:r>
      <w:r>
        <w:rPr>
          <w:rFonts w:asciiTheme="majorBidi" w:hAnsiTheme="majorBidi" w:cstheme="majorBidi"/>
          <w:sz w:val="18"/>
          <w:szCs w:val="18"/>
        </w:rPr>
        <w:t> </w:t>
      </w:r>
      <w:r w:rsidRPr="00AD2BE5">
        <w:rPr>
          <w:rFonts w:asciiTheme="majorBidi" w:hAnsiTheme="majorBidi" w:cstheme="majorBidi"/>
          <w:sz w:val="18"/>
          <w:szCs w:val="18"/>
        </w:rPr>
        <w:t xml:space="preserve">Area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48F7D3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Warranty, Passive Communications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667D28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Wiring Certification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A824F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Network Wiring Field Quality Control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243D3B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No Oversizing of Conduits or Cables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5C2FD6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Normal Alarmed Forced Held</w:t>
      </w:r>
      <w:r>
        <w:rPr>
          <w:rFonts w:asciiTheme="majorBidi" w:hAnsiTheme="majorBidi" w:cstheme="majorBidi"/>
          <w:sz w:val="18"/>
          <w:szCs w:val="18"/>
        </w:rPr>
        <w:t> </w:t>
      </w:r>
      <w:r w:rsidRPr="00AD2BE5">
        <w:rPr>
          <w:rFonts w:asciiTheme="majorBidi" w:hAnsiTheme="majorBidi" w:cstheme="majorBidi"/>
          <w:sz w:val="18"/>
          <w:szCs w:val="18"/>
        </w:rPr>
        <w:t xml:space="preserve">Open Locked, Status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2364E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Normal Alarmed Forced Held</w:t>
      </w:r>
      <w:r>
        <w:rPr>
          <w:rFonts w:asciiTheme="majorBidi" w:hAnsiTheme="majorBidi" w:cstheme="majorBidi"/>
          <w:sz w:val="18"/>
          <w:szCs w:val="18"/>
        </w:rPr>
        <w:t> </w:t>
      </w:r>
      <w:r w:rsidRPr="00AD2BE5">
        <w:rPr>
          <w:rFonts w:asciiTheme="majorBidi" w:hAnsiTheme="majorBidi" w:cstheme="majorBidi"/>
          <w:sz w:val="18"/>
          <w:szCs w:val="18"/>
        </w:rPr>
        <w:t xml:space="preserve">Open, Status Armed </w:t>
      </w:r>
      <w:r>
        <w:rPr>
          <w:rFonts w:asciiTheme="majorBidi" w:hAnsiTheme="majorBidi" w:cstheme="majorBidi"/>
          <w:sz w:val="18"/>
          <w:szCs w:val="18"/>
        </w:rPr>
        <w:br/>
      </w:r>
      <w:r w:rsidRPr="00AD2BE5">
        <w:rPr>
          <w:rFonts w:asciiTheme="majorBidi" w:hAnsiTheme="majorBidi" w:cstheme="majorBidi"/>
          <w:sz w:val="18"/>
          <w:szCs w:val="18"/>
        </w:rPr>
        <w:t xml:space="preserve">Disarmed </w:t>
      </w:r>
      <w:r>
        <w:rPr>
          <w:rFonts w:asciiTheme="majorBidi" w:hAnsiTheme="majorBidi" w:cstheme="majorBidi"/>
          <w:sz w:val="18"/>
          <w:szCs w:val="18"/>
        </w:rPr>
        <w:tab/>
      </w:r>
      <w:r w:rsidRPr="00AD2BE5">
        <w:rPr>
          <w:rFonts w:asciiTheme="majorBidi" w:hAnsiTheme="majorBidi" w:cstheme="majorBidi"/>
          <w:sz w:val="18"/>
          <w:szCs w:val="18"/>
        </w:rPr>
        <w:t xml:space="preserve"> 13, 14</w:t>
      </w:r>
    </w:p>
    <w:p w14:paraId="687C21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North</w:t>
      </w:r>
      <w:r>
        <w:rPr>
          <w:rFonts w:asciiTheme="majorBidi" w:hAnsiTheme="majorBidi" w:cstheme="majorBidi"/>
          <w:sz w:val="18"/>
          <w:szCs w:val="18"/>
        </w:rPr>
        <w:t> </w:t>
      </w:r>
      <w:r w:rsidRPr="00AD2BE5">
        <w:rPr>
          <w:rFonts w:asciiTheme="majorBidi" w:hAnsiTheme="majorBidi" w:cstheme="majorBidi"/>
          <w:sz w:val="18"/>
          <w:szCs w:val="18"/>
        </w:rPr>
        <w:t xml:space="preserve">America, Licence Plate Recognition LPR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7D1CC0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Notes, Drawing </w:t>
      </w:r>
      <w:r>
        <w:rPr>
          <w:rFonts w:asciiTheme="majorBidi" w:hAnsiTheme="majorBidi" w:cstheme="majorBidi"/>
          <w:sz w:val="18"/>
          <w:szCs w:val="18"/>
        </w:rPr>
        <w:tab/>
      </w:r>
      <w:r w:rsidRPr="00AD2BE5">
        <w:rPr>
          <w:rFonts w:asciiTheme="majorBidi" w:hAnsiTheme="majorBidi" w:cstheme="majorBidi"/>
          <w:sz w:val="18"/>
          <w:szCs w:val="18"/>
        </w:rPr>
        <w:t xml:space="preserve"> 83</w:t>
      </w:r>
    </w:p>
    <w:p w14:paraId="530CFD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Notes, Technical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3459097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Notice to Proceed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56CC6E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Notification Verification, 3rd Party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7BC26E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Notification, Testing Monitoring Station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6D0D9D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Notification, Wireless Alarm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3E60B7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NTSC PAL Encoding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1F67E9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Nuisance Alarm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707FE2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Number of Cameras, Unlimited </w:t>
      </w:r>
      <w:r>
        <w:rPr>
          <w:rFonts w:asciiTheme="majorBidi" w:hAnsiTheme="majorBidi" w:cstheme="majorBidi"/>
          <w:sz w:val="18"/>
          <w:szCs w:val="18"/>
        </w:rPr>
        <w:tab/>
      </w:r>
      <w:r w:rsidRPr="00AD2BE5">
        <w:rPr>
          <w:rFonts w:asciiTheme="majorBidi" w:hAnsiTheme="majorBidi" w:cstheme="majorBidi"/>
          <w:sz w:val="18"/>
          <w:szCs w:val="18"/>
        </w:rPr>
        <w:t xml:space="preserve"> 122</w:t>
      </w:r>
    </w:p>
    <w:p w14:paraId="752B35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Numbers, Door Names and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15B111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Numbers, Field Tag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4500C6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Numbers, Serial </w:t>
      </w:r>
      <w:r>
        <w:rPr>
          <w:rFonts w:asciiTheme="majorBidi" w:hAnsiTheme="majorBidi" w:cstheme="majorBidi"/>
          <w:sz w:val="18"/>
          <w:szCs w:val="18"/>
        </w:rPr>
        <w:tab/>
      </w:r>
      <w:r w:rsidRPr="00AD2BE5">
        <w:rPr>
          <w:rFonts w:asciiTheme="majorBidi" w:hAnsiTheme="majorBidi" w:cstheme="majorBidi"/>
          <w:sz w:val="18"/>
          <w:szCs w:val="18"/>
        </w:rPr>
        <w:t xml:space="preserve"> 17, 56</w:t>
      </w:r>
    </w:p>
    <w:p w14:paraId="49CD4C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Numbers, Terminal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6403CA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Numbers, Wire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007818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NVR, Network Video Recorders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A5571BE" w14:textId="77777777" w:rsidR="00F25833" w:rsidRPr="00842A1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842A14">
        <w:rPr>
          <w:rFonts w:asciiTheme="majorBidi" w:hAnsiTheme="majorBidi" w:cstheme="majorBidi"/>
          <w:b/>
          <w:bCs/>
          <w:sz w:val="32"/>
          <w:szCs w:val="32"/>
        </w:rPr>
        <w:t>O</w:t>
      </w:r>
    </w:p>
    <w:p w14:paraId="5AF941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OBC Compliance </w:t>
      </w:r>
      <w:r>
        <w:rPr>
          <w:rFonts w:asciiTheme="majorBidi" w:hAnsiTheme="majorBidi" w:cstheme="majorBidi"/>
          <w:sz w:val="18"/>
          <w:szCs w:val="18"/>
        </w:rPr>
        <w:tab/>
      </w:r>
      <w:r w:rsidRPr="00AD2BE5">
        <w:rPr>
          <w:rFonts w:asciiTheme="majorBidi" w:hAnsiTheme="majorBidi" w:cstheme="majorBidi"/>
          <w:sz w:val="18"/>
          <w:szCs w:val="18"/>
        </w:rPr>
        <w:t xml:space="preserve"> 132</w:t>
      </w:r>
    </w:p>
    <w:p w14:paraId="275912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Objectives, Security System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1F2A84A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OESC, Ontario Electrical Safety Code </w:t>
      </w:r>
      <w:r>
        <w:rPr>
          <w:rFonts w:asciiTheme="majorBidi" w:hAnsiTheme="majorBidi" w:cstheme="majorBidi"/>
          <w:sz w:val="18"/>
          <w:szCs w:val="18"/>
        </w:rPr>
        <w:tab/>
      </w:r>
      <w:r w:rsidRPr="00AD2BE5">
        <w:rPr>
          <w:rFonts w:asciiTheme="majorBidi" w:hAnsiTheme="majorBidi" w:cstheme="majorBidi"/>
          <w:sz w:val="18"/>
          <w:szCs w:val="18"/>
        </w:rPr>
        <w:t xml:space="preserve"> 37, 42, 124</w:t>
      </w:r>
    </w:p>
    <w:p w14:paraId="3D2F6F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Off Site Monitoring Service Station </w:t>
      </w:r>
      <w:r>
        <w:rPr>
          <w:rFonts w:asciiTheme="majorBidi" w:hAnsiTheme="majorBidi" w:cstheme="majorBidi"/>
          <w:sz w:val="18"/>
          <w:szCs w:val="18"/>
        </w:rPr>
        <w:tab/>
      </w:r>
      <w:r w:rsidRPr="00AD2BE5">
        <w:rPr>
          <w:rFonts w:asciiTheme="majorBidi" w:hAnsiTheme="majorBidi" w:cstheme="majorBidi"/>
          <w:sz w:val="18"/>
          <w:szCs w:val="18"/>
        </w:rPr>
        <w:t xml:space="preserve"> 13, 42</w:t>
      </w:r>
    </w:p>
    <w:p w14:paraId="5FCFBF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Off Site Monitoring Service Station Communications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3FF1F8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Offline AC Fail Battery Trouble, Status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0D900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Offline Operation, Seamless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FF15E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Off-Site, Alarm Types to be Monitored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49CA55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OM4, Optical Multi-Mode Cable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24518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OMM, SCADA Control Panel for ENV </w:t>
      </w:r>
      <w:r>
        <w:rPr>
          <w:rFonts w:asciiTheme="majorBidi" w:hAnsiTheme="majorBidi" w:cstheme="majorBidi"/>
          <w:sz w:val="18"/>
          <w:szCs w:val="18"/>
        </w:rPr>
        <w:tab/>
      </w:r>
      <w:r w:rsidRPr="00AD2BE5">
        <w:rPr>
          <w:rFonts w:asciiTheme="majorBidi" w:hAnsiTheme="majorBidi" w:cstheme="majorBidi"/>
          <w:sz w:val="18"/>
          <w:szCs w:val="18"/>
        </w:rPr>
        <w:t xml:space="preserve"> 13, 49</w:t>
      </w:r>
    </w:p>
    <w:p w14:paraId="5FC6D3E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On Schedule, Status Unlocked Tamper Faulted Active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9BB47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Ontario Electrical Safety Code OESC </w:t>
      </w:r>
      <w:r>
        <w:rPr>
          <w:rFonts w:asciiTheme="majorBidi" w:hAnsiTheme="majorBidi" w:cstheme="majorBidi"/>
          <w:sz w:val="18"/>
          <w:szCs w:val="18"/>
        </w:rPr>
        <w:tab/>
      </w:r>
      <w:r w:rsidRPr="00AD2BE5">
        <w:rPr>
          <w:rFonts w:asciiTheme="majorBidi" w:hAnsiTheme="majorBidi" w:cstheme="majorBidi"/>
          <w:sz w:val="18"/>
          <w:szCs w:val="18"/>
        </w:rPr>
        <w:t xml:space="preserve"> 37, 42, 124</w:t>
      </w:r>
    </w:p>
    <w:p w14:paraId="50A9BE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Open Detection, Door </w:t>
      </w:r>
      <w:r>
        <w:rPr>
          <w:rFonts w:asciiTheme="majorBidi" w:hAnsiTheme="majorBidi" w:cstheme="majorBidi"/>
          <w:sz w:val="18"/>
          <w:szCs w:val="18"/>
        </w:rPr>
        <w:tab/>
      </w:r>
      <w:r w:rsidRPr="00AD2BE5">
        <w:rPr>
          <w:rFonts w:asciiTheme="majorBidi" w:hAnsiTheme="majorBidi" w:cstheme="majorBidi"/>
          <w:sz w:val="18"/>
          <w:szCs w:val="18"/>
        </w:rPr>
        <w:t xml:space="preserve"> 12, 52</w:t>
      </w:r>
    </w:p>
    <w:p w14:paraId="1AEE4FA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Operating and Survival Criteria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43725E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Operating Humidity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1595EF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Operating Temperature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341F3F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ADO, Sequence of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2DDAEC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General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42C1E2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Training, Routine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231A29E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Anti Passback Parking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3DC562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Confirmation of Security System Functions and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585220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Explanation of the Sequence of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61BEFE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Local Security </w:t>
      </w:r>
      <w:r>
        <w:rPr>
          <w:rFonts w:asciiTheme="majorBidi" w:hAnsiTheme="majorBidi" w:cstheme="majorBidi"/>
          <w:sz w:val="18"/>
          <w:szCs w:val="18"/>
        </w:rPr>
        <w:tab/>
      </w:r>
      <w:r w:rsidRPr="00AD2BE5">
        <w:rPr>
          <w:rFonts w:asciiTheme="majorBidi" w:hAnsiTheme="majorBidi" w:cstheme="majorBidi"/>
          <w:sz w:val="18"/>
          <w:szCs w:val="18"/>
        </w:rPr>
        <w:t xml:space="preserve"> 7, 8</w:t>
      </w:r>
    </w:p>
    <w:p w14:paraId="7746A5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Operation, Parking</w:t>
      </w:r>
      <w:r>
        <w:rPr>
          <w:rFonts w:asciiTheme="majorBidi" w:hAnsiTheme="majorBidi" w:cstheme="majorBidi"/>
          <w:sz w:val="18"/>
          <w:szCs w:val="18"/>
        </w:rPr>
        <w:t> </w:t>
      </w:r>
      <w:r w:rsidRPr="00AD2BE5">
        <w:rPr>
          <w:rFonts w:asciiTheme="majorBidi" w:hAnsiTheme="majorBidi" w:cstheme="majorBidi"/>
          <w:sz w:val="18"/>
          <w:szCs w:val="18"/>
        </w:rPr>
        <w:t xml:space="preserve">Barrier Manual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6C39FD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Power Failure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07CA12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Seamless Offline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E3CB2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Operation, Stand</w:t>
      </w:r>
      <w:r>
        <w:rPr>
          <w:rFonts w:asciiTheme="majorBidi" w:hAnsiTheme="majorBidi" w:cstheme="majorBidi"/>
          <w:sz w:val="18"/>
          <w:szCs w:val="18"/>
        </w:rPr>
        <w:t> </w:t>
      </w:r>
      <w:r w:rsidRPr="00AD2BE5">
        <w:rPr>
          <w:rFonts w:asciiTheme="majorBidi" w:hAnsiTheme="majorBidi" w:cstheme="majorBidi"/>
          <w:sz w:val="18"/>
          <w:szCs w:val="18"/>
        </w:rPr>
        <w:t xml:space="preserve">Alone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2992DF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 Theory of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0289332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Operational Configurations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647BCB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Operational Scenarios, Integration Techniques and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7C47AF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Operational Sequencing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53135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Operational, Information Technology, Meet</w:t>
      </w:r>
      <w:r>
        <w:rPr>
          <w:rFonts w:asciiTheme="majorBidi" w:hAnsiTheme="majorBidi" w:cstheme="majorBidi"/>
          <w:sz w:val="18"/>
          <w:szCs w:val="18"/>
        </w:rPr>
        <w:t> </w:t>
      </w:r>
      <w:r w:rsidRPr="00AD2BE5">
        <w:rPr>
          <w:rFonts w:asciiTheme="majorBidi" w:hAnsiTheme="majorBidi" w:cstheme="majorBidi"/>
          <w:sz w:val="18"/>
          <w:szCs w:val="18"/>
        </w:rPr>
        <w:t xml:space="preserve">All Regional Standards Security,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BE7E9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Operations Map Navigation, Control Functions Intrusion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7AF8C3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Operations, Control Functions Arm Disarm Door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45E01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Operator Logging In and Out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5652E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Operator Requirements, Handicapped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65C73F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Operators ADO, Automatic Door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27CD8B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Operators Documentation, System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36C09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Operators, System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32BE18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Optic Enclosures, Fibre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41CF66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Optical Cameras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4C8A3F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Optical Connectors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6EB723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Optical Fibre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02D712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Optical Multi-Mode Cable OM4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0FDC1D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Optimal Performance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A57C7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Other IT Requirements, Server Network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47C12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Out, Operator Logging In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6E5E9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Output Capacity, Spare Input and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3D377A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Output Modules, Input </w:t>
      </w:r>
      <w:r>
        <w:rPr>
          <w:rFonts w:asciiTheme="majorBidi" w:hAnsiTheme="majorBidi" w:cstheme="majorBidi"/>
          <w:sz w:val="18"/>
          <w:szCs w:val="18"/>
        </w:rPr>
        <w:tab/>
      </w:r>
      <w:r w:rsidRPr="00AD2BE5">
        <w:rPr>
          <w:rFonts w:asciiTheme="majorBidi" w:hAnsiTheme="majorBidi" w:cstheme="majorBidi"/>
          <w:sz w:val="18"/>
          <w:szCs w:val="18"/>
        </w:rPr>
        <w:t xml:space="preserve"> 114, 116</w:t>
      </w:r>
    </w:p>
    <w:p w14:paraId="1451D4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Outputs, Waste and Wastewater Control Panel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2247CC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 Ethernet POE Cameras, Power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3774886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 Ethernet POE POE Cameras, Power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CA18B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 Redundancy and Fail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2C68A4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Overall Project Summary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4570BD2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Overall System Availability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11146B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Overhead Garage Door Detail, Door Type T4 </w:t>
      </w:r>
      <w:r>
        <w:rPr>
          <w:rFonts w:asciiTheme="majorBidi" w:hAnsiTheme="majorBidi" w:cstheme="majorBidi"/>
          <w:sz w:val="18"/>
          <w:szCs w:val="18"/>
        </w:rPr>
        <w:tab/>
      </w:r>
      <w:r w:rsidRPr="00AD2BE5">
        <w:rPr>
          <w:rFonts w:asciiTheme="majorBidi" w:hAnsiTheme="majorBidi" w:cstheme="majorBidi"/>
          <w:sz w:val="18"/>
          <w:szCs w:val="18"/>
        </w:rPr>
        <w:t xml:space="preserve"> 90</w:t>
      </w:r>
    </w:p>
    <w:p w14:paraId="575D0B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Overhead Garage Door with Access Control Detail, </w:t>
      </w:r>
      <w:r>
        <w:rPr>
          <w:rFonts w:asciiTheme="majorBidi" w:hAnsiTheme="majorBidi" w:cstheme="majorBidi"/>
          <w:sz w:val="18"/>
          <w:szCs w:val="18"/>
        </w:rPr>
        <w:br/>
      </w:r>
      <w:r w:rsidRPr="00AD2BE5">
        <w:rPr>
          <w:rFonts w:asciiTheme="majorBidi" w:hAnsiTheme="majorBidi" w:cstheme="majorBidi"/>
          <w:sz w:val="18"/>
          <w:szCs w:val="18"/>
        </w:rPr>
        <w:t xml:space="preserve">Door Type T5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278F058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Override Key, Manual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4D469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Override Keys, Medeco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53DB9D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Override, Emergency Mechanical Key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2B41D3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Oversizing of Conduits or Cables, No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17591C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Overview of Specifications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0B55E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Overview, General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59026C09" w14:textId="77777777" w:rsidR="00F25833" w:rsidRPr="00842A1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842A14">
        <w:rPr>
          <w:rFonts w:asciiTheme="majorBidi" w:hAnsiTheme="majorBidi" w:cstheme="majorBidi"/>
          <w:b/>
          <w:bCs/>
          <w:sz w:val="32"/>
          <w:szCs w:val="32"/>
        </w:rPr>
        <w:t>P</w:t>
      </w:r>
    </w:p>
    <w:p w14:paraId="4CF76A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Pac, Smart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4AB93E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Paddle Door Release, Push </w:t>
      </w:r>
      <w:r>
        <w:rPr>
          <w:rFonts w:asciiTheme="majorBidi" w:hAnsiTheme="majorBidi" w:cstheme="majorBidi"/>
          <w:sz w:val="18"/>
          <w:szCs w:val="18"/>
        </w:rPr>
        <w:tab/>
      </w:r>
      <w:r w:rsidRPr="00AD2BE5">
        <w:rPr>
          <w:rFonts w:asciiTheme="majorBidi" w:hAnsiTheme="majorBidi" w:cstheme="majorBidi"/>
          <w:sz w:val="18"/>
          <w:szCs w:val="18"/>
        </w:rPr>
        <w:t xml:space="preserve"> 40, 131</w:t>
      </w:r>
    </w:p>
    <w:p w14:paraId="3FB266B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Pair UTP, Category 6 Unshielded Twisted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3A1C8A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Pair UTP, Unshielded Twisted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3F548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PAL Encoding, NTSC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23E3EA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 Tilt and Zoom PTZ Camera </w:t>
      </w:r>
      <w:r>
        <w:rPr>
          <w:rFonts w:asciiTheme="majorBidi" w:hAnsiTheme="majorBidi" w:cstheme="majorBidi"/>
          <w:sz w:val="18"/>
          <w:szCs w:val="18"/>
        </w:rPr>
        <w:tab/>
      </w:r>
      <w:r w:rsidRPr="00AD2BE5">
        <w:rPr>
          <w:rFonts w:asciiTheme="majorBidi" w:hAnsiTheme="majorBidi" w:cstheme="majorBidi"/>
          <w:sz w:val="18"/>
          <w:szCs w:val="18"/>
        </w:rPr>
        <w:t xml:space="preserve"> 27, 123</w:t>
      </w:r>
    </w:p>
    <w:p w14:paraId="79B458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 Components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6AD40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 for ENV OMM, SCADA Control </w:t>
      </w:r>
      <w:r>
        <w:rPr>
          <w:rFonts w:asciiTheme="majorBidi" w:hAnsiTheme="majorBidi" w:cstheme="majorBidi"/>
          <w:sz w:val="18"/>
          <w:szCs w:val="18"/>
        </w:rPr>
        <w:tab/>
      </w:r>
      <w:r w:rsidRPr="00AD2BE5">
        <w:rPr>
          <w:rFonts w:asciiTheme="majorBidi" w:hAnsiTheme="majorBidi" w:cstheme="majorBidi"/>
          <w:sz w:val="18"/>
          <w:szCs w:val="18"/>
        </w:rPr>
        <w:t xml:space="preserve"> 13, 49</w:t>
      </w:r>
    </w:p>
    <w:p w14:paraId="0F8D21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 Outputs, Waste and Wastewater Control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3456F3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 Solutions, Cabinet,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06C235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 Ventilation, Cabinet,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637B56B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 Control </w:t>
      </w:r>
      <w:r>
        <w:rPr>
          <w:rFonts w:asciiTheme="majorBidi" w:hAnsiTheme="majorBidi" w:cstheme="majorBidi"/>
          <w:sz w:val="18"/>
          <w:szCs w:val="18"/>
        </w:rPr>
        <w:tab/>
      </w:r>
      <w:r w:rsidRPr="00AD2BE5">
        <w:rPr>
          <w:rFonts w:asciiTheme="majorBidi" w:hAnsiTheme="majorBidi" w:cstheme="majorBidi"/>
          <w:sz w:val="18"/>
          <w:szCs w:val="18"/>
        </w:rPr>
        <w:t xml:space="preserve"> 14, 114, 116</w:t>
      </w:r>
    </w:p>
    <w:p w14:paraId="0DBAC6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 Status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16B9C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Panels, Patch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28644A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Panels, System Controllers and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2A7E15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Panic Alarm </w:t>
      </w:r>
      <w:r>
        <w:rPr>
          <w:rFonts w:asciiTheme="majorBidi" w:hAnsiTheme="majorBidi" w:cstheme="majorBidi"/>
          <w:sz w:val="18"/>
          <w:szCs w:val="18"/>
        </w:rPr>
        <w:tab/>
      </w:r>
      <w:r w:rsidRPr="00AD2BE5">
        <w:rPr>
          <w:rFonts w:asciiTheme="majorBidi" w:hAnsiTheme="majorBidi" w:cstheme="majorBidi"/>
          <w:sz w:val="18"/>
          <w:szCs w:val="18"/>
        </w:rPr>
        <w:t xml:space="preserve"> 7, 14, 42 </w:t>
      </w:r>
    </w:p>
    <w:p w14:paraId="420263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Panic Bars, Exit Devices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70A8C1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Panic Clear Command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5211D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Panic Crash Bar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327229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and Deliveries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0BF28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Barrier Arm, Breakaway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207B50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Barrier Arms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35D674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Barrier, Cameras at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7F31D2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Barrier, Civil Electrical Communications </w:t>
      </w:r>
      <w:r>
        <w:rPr>
          <w:rFonts w:asciiTheme="majorBidi" w:hAnsiTheme="majorBidi" w:cstheme="majorBidi"/>
          <w:sz w:val="18"/>
          <w:szCs w:val="18"/>
        </w:rPr>
        <w:br/>
      </w:r>
      <w:r w:rsidRPr="00AD2BE5">
        <w:rPr>
          <w:rFonts w:asciiTheme="majorBidi" w:hAnsiTheme="majorBidi" w:cstheme="majorBidi"/>
          <w:sz w:val="18"/>
          <w:szCs w:val="18"/>
        </w:rPr>
        <w:t xml:space="preserve">Requirements for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355DDCA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Barrier, Integration of Access Control and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6CE665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Barrier, Physical Protection of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5DCD1A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Barriers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208BEF8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Control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337172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Control Devices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2250CA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Departure Loop, Vehicle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1083C2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Parking Operation, Anti Passback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29C97B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Parking</w:t>
      </w:r>
      <w:r>
        <w:rPr>
          <w:rFonts w:asciiTheme="majorBidi" w:hAnsiTheme="majorBidi" w:cstheme="majorBidi"/>
          <w:sz w:val="18"/>
          <w:szCs w:val="18"/>
        </w:rPr>
        <w:t> </w:t>
      </w:r>
      <w:r w:rsidRPr="00AD2BE5">
        <w:rPr>
          <w:rFonts w:asciiTheme="majorBidi" w:hAnsiTheme="majorBidi" w:cstheme="majorBidi"/>
          <w:sz w:val="18"/>
          <w:szCs w:val="18"/>
        </w:rPr>
        <w:t xml:space="preserve">Barrier Activity Logging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318621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Parking</w:t>
      </w:r>
      <w:r>
        <w:rPr>
          <w:rFonts w:asciiTheme="majorBidi" w:hAnsiTheme="majorBidi" w:cstheme="majorBidi"/>
          <w:sz w:val="18"/>
          <w:szCs w:val="18"/>
        </w:rPr>
        <w:t> </w:t>
      </w:r>
      <w:r w:rsidRPr="00AD2BE5">
        <w:rPr>
          <w:rFonts w:asciiTheme="majorBidi" w:hAnsiTheme="majorBidi" w:cstheme="majorBidi"/>
          <w:sz w:val="18"/>
          <w:szCs w:val="18"/>
        </w:rPr>
        <w:t xml:space="preserve">Barrier Environmental Requirements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01C768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Parking</w:t>
      </w:r>
      <w:r>
        <w:rPr>
          <w:rFonts w:asciiTheme="majorBidi" w:hAnsiTheme="majorBidi" w:cstheme="majorBidi"/>
          <w:sz w:val="18"/>
          <w:szCs w:val="18"/>
        </w:rPr>
        <w:t> </w:t>
      </w:r>
      <w:r w:rsidRPr="00AD2BE5">
        <w:rPr>
          <w:rFonts w:asciiTheme="majorBidi" w:hAnsiTheme="majorBidi" w:cstheme="majorBidi"/>
          <w:sz w:val="18"/>
          <w:szCs w:val="18"/>
        </w:rPr>
        <w:t xml:space="preserve">Barrier Manual Operation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5A07AB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Parking</w:t>
      </w:r>
      <w:r>
        <w:rPr>
          <w:rFonts w:asciiTheme="majorBidi" w:hAnsiTheme="majorBidi" w:cstheme="majorBidi"/>
          <w:sz w:val="18"/>
          <w:szCs w:val="18"/>
        </w:rPr>
        <w:t> </w:t>
      </w:r>
      <w:r w:rsidRPr="00AD2BE5">
        <w:rPr>
          <w:rFonts w:asciiTheme="majorBidi" w:hAnsiTheme="majorBidi" w:cstheme="majorBidi"/>
          <w:sz w:val="18"/>
          <w:szCs w:val="18"/>
        </w:rPr>
        <w:t xml:space="preserve">Barrier Power Failure Mode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7357F5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Participation in Testing, Region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106A83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Parts Recommendation, Contractor Spare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6144DC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Parts, Contractor Additional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29C3BB3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Parts, Replacement Spare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4F290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Parts, Spare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8A58A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Party Monitoring Station Communications, 3rd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01AC08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Party Notification Verification, 3rd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3FD1E2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Pass Keys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71F934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Passback Parking Operation, Anti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0071E2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Passenger Dispatch Requirements, Elevator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2BFE37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Passive Communications Network Warranty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52A800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Password List </w:t>
      </w:r>
      <w:r>
        <w:rPr>
          <w:rFonts w:asciiTheme="majorBidi" w:hAnsiTheme="majorBidi" w:cstheme="majorBidi"/>
          <w:sz w:val="18"/>
          <w:szCs w:val="18"/>
        </w:rPr>
        <w:tab/>
      </w:r>
      <w:r w:rsidRPr="00AD2BE5">
        <w:rPr>
          <w:rFonts w:asciiTheme="majorBidi" w:hAnsiTheme="majorBidi" w:cstheme="majorBidi"/>
          <w:sz w:val="18"/>
          <w:szCs w:val="18"/>
        </w:rPr>
        <w:t xml:space="preserve"> 17, 56</w:t>
      </w:r>
    </w:p>
    <w:p w14:paraId="122F3A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Passwords, Camera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38F4E7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Patch Cords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264EAE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Patch Panels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3383E4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Pathways for Communications Cabling, Shared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65E4BD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Pathways, Fittings, Cables, Accessories, Conduits,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13460E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PDF Source Files, CAD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1B920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Pedestal for Gate Entrance Detail, Door Type T6 </w:t>
      </w:r>
      <w:r>
        <w:rPr>
          <w:rFonts w:asciiTheme="majorBidi" w:hAnsiTheme="majorBidi" w:cstheme="majorBidi"/>
          <w:sz w:val="18"/>
          <w:szCs w:val="18"/>
        </w:rPr>
        <w:tab/>
      </w:r>
      <w:r w:rsidRPr="00AD2BE5">
        <w:rPr>
          <w:rFonts w:asciiTheme="majorBidi" w:hAnsiTheme="majorBidi" w:cstheme="majorBidi"/>
          <w:sz w:val="18"/>
          <w:szCs w:val="18"/>
        </w:rPr>
        <w:t xml:space="preserve"> 92</w:t>
      </w:r>
    </w:p>
    <w:p w14:paraId="3621AC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Pedestal, Card Reader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44D4C2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Penalties for Down Time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31461E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Penetration IT, Network Device Security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9FE24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Penetration Requirements, Network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55CE77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Penetration Testing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CC9FC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 Function Basis Testing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1BE5C68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 Point Testing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8FDF6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 System Component Testing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21DE7F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 Total Entire System Testing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6FCE2C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Performance Criteria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539537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Performance Data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E90413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Performance of Work Warranty, Total </w:t>
      </w:r>
      <w:r>
        <w:rPr>
          <w:rFonts w:asciiTheme="majorBidi" w:hAnsiTheme="majorBidi" w:cstheme="majorBidi"/>
          <w:sz w:val="18"/>
          <w:szCs w:val="18"/>
        </w:rPr>
        <w:tab/>
      </w:r>
      <w:r w:rsidRPr="00AD2BE5">
        <w:rPr>
          <w:rFonts w:asciiTheme="majorBidi" w:hAnsiTheme="majorBidi" w:cstheme="majorBidi"/>
          <w:sz w:val="18"/>
          <w:szCs w:val="18"/>
        </w:rPr>
        <w:t xml:space="preserve"> 11, 17</w:t>
      </w:r>
    </w:p>
    <w:p w14:paraId="1F22AF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Performance Requirements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10C4D6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Performance, Optimal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6A60AC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Performance, Substantial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19D476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Perimeter Door Reader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6D3BD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Perimeter Exit Single Door Detail, Door Type T3 </w:t>
      </w:r>
      <w:r>
        <w:rPr>
          <w:rFonts w:asciiTheme="majorBidi" w:hAnsiTheme="majorBidi" w:cstheme="majorBidi"/>
          <w:sz w:val="18"/>
          <w:szCs w:val="18"/>
        </w:rPr>
        <w:br/>
      </w:r>
      <w:r w:rsidRPr="00AD2BE5">
        <w:rPr>
          <w:rFonts w:asciiTheme="majorBidi" w:hAnsiTheme="majorBidi" w:cstheme="majorBidi"/>
          <w:sz w:val="18"/>
          <w:szCs w:val="18"/>
        </w:rPr>
        <w:t xml:space="preserve">Emergency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040C96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Period, Warranty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71F686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Permits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199AE8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Phone System, Intercom Integration with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66DB53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Physical Electrical Environmental Requirements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072744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Physical Protection of Parking Barrier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086F9B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Picture Quality Affected by Camera Stability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3CABD6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PIN Assignment, Location Identifier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27486E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Pixels on Target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20D2AF1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Plan Approval, Implementation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4D92E6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Plan for Alarm Points, Response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179940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Plan, Architectural Floor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D4A9C5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Plan, Test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625CE5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Plate Recognition LPR North</w:t>
      </w:r>
      <w:r>
        <w:rPr>
          <w:rFonts w:asciiTheme="majorBidi" w:hAnsiTheme="majorBidi" w:cstheme="majorBidi"/>
          <w:sz w:val="18"/>
          <w:szCs w:val="18"/>
        </w:rPr>
        <w:t> </w:t>
      </w:r>
      <w:r w:rsidRPr="00AD2BE5">
        <w:rPr>
          <w:rFonts w:asciiTheme="majorBidi" w:hAnsiTheme="majorBidi" w:cstheme="majorBidi"/>
          <w:sz w:val="18"/>
          <w:szCs w:val="18"/>
        </w:rPr>
        <w:t xml:space="preserve">America, Licence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20EFE4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Plates, Power Supply Back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E2BD6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POD, Probability of Detection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62DDC6C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POE Cameras, Power Over Ethernet </w:t>
      </w:r>
      <w:r>
        <w:rPr>
          <w:rFonts w:asciiTheme="majorBidi" w:hAnsiTheme="majorBidi" w:cstheme="majorBidi"/>
          <w:sz w:val="18"/>
          <w:szCs w:val="18"/>
        </w:rPr>
        <w:tab/>
        <w:t>29,</w:t>
      </w:r>
      <w:r w:rsidRPr="00AD2BE5">
        <w:rPr>
          <w:rFonts w:asciiTheme="majorBidi" w:hAnsiTheme="majorBidi" w:cstheme="majorBidi"/>
          <w:sz w:val="18"/>
          <w:szCs w:val="18"/>
        </w:rPr>
        <w:t xml:space="preserve"> 37</w:t>
      </w:r>
    </w:p>
    <w:p w14:paraId="712098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 Installation Detail, Door Type T8 Tamper Point Monitoring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0A8205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 Monitoring Point Installation Detail, Door Type T8 Tamper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390F22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 Schedule,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14B1AE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 Testing, Per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7F71B7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 Verification of Each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4893B4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 Verification of Each Detection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57659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Points, Addresses for Hardware Modules and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08417B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Points, Alarm </w:t>
      </w:r>
      <w:r>
        <w:rPr>
          <w:rFonts w:asciiTheme="majorBidi" w:hAnsiTheme="majorBidi" w:cstheme="majorBidi"/>
          <w:sz w:val="18"/>
          <w:szCs w:val="18"/>
        </w:rPr>
        <w:tab/>
      </w:r>
      <w:r w:rsidRPr="00AD2BE5">
        <w:rPr>
          <w:rFonts w:asciiTheme="majorBidi" w:hAnsiTheme="majorBidi" w:cstheme="majorBidi"/>
          <w:sz w:val="18"/>
          <w:szCs w:val="18"/>
        </w:rPr>
        <w:t xml:space="preserve"> 16, 17</w:t>
      </w:r>
    </w:p>
    <w:p w14:paraId="531FDB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Points, Contacts for Alarm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08478D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Points, Naming of Alarm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3C035C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Points, Response Plan for Alarm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67FD523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Ports, Communications Network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7C4887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Communication Cable Separation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58B28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Controller, In Line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46A2AE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Power Failure Mode, Parking</w:t>
      </w:r>
      <w:r>
        <w:rPr>
          <w:rFonts w:asciiTheme="majorBidi" w:hAnsiTheme="majorBidi" w:cstheme="majorBidi"/>
          <w:sz w:val="18"/>
          <w:szCs w:val="18"/>
        </w:rPr>
        <w:t> </w:t>
      </w:r>
      <w:r w:rsidRPr="00AD2BE5">
        <w:rPr>
          <w:rFonts w:asciiTheme="majorBidi" w:hAnsiTheme="majorBidi" w:cstheme="majorBidi"/>
          <w:sz w:val="18"/>
          <w:szCs w:val="18"/>
        </w:rPr>
        <w:t xml:space="preserve">Barrier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6A1455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Failure Operation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2925C4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Failure, AC Restore, Power Restore, AC Fail,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8E0DF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Failure, Access Control Elevator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55E28BB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Injectors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6F1705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Over Ethernet POE Cameras </w:t>
      </w:r>
      <w:r>
        <w:rPr>
          <w:rFonts w:asciiTheme="majorBidi" w:hAnsiTheme="majorBidi" w:cstheme="majorBidi"/>
          <w:sz w:val="18"/>
          <w:szCs w:val="18"/>
        </w:rPr>
        <w:tab/>
        <w:t xml:space="preserve">29, </w:t>
      </w:r>
      <w:r w:rsidRPr="00AD2BE5">
        <w:rPr>
          <w:rFonts w:asciiTheme="majorBidi" w:hAnsiTheme="majorBidi" w:cstheme="majorBidi"/>
          <w:sz w:val="18"/>
          <w:szCs w:val="18"/>
        </w:rPr>
        <w:t>37</w:t>
      </w:r>
    </w:p>
    <w:p w14:paraId="61365D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Restore, AC Fail, Power Failure, AC Restore,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7DBCACD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Supplies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A3FE3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Supply Back Plates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0051B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Supply Solutions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EEA9F2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Supply UPS, Uninterruptible </w:t>
      </w:r>
      <w:r>
        <w:rPr>
          <w:rFonts w:asciiTheme="majorBidi" w:hAnsiTheme="majorBidi" w:cstheme="majorBidi"/>
          <w:sz w:val="18"/>
          <w:szCs w:val="18"/>
        </w:rPr>
        <w:tab/>
      </w:r>
      <w:r w:rsidRPr="00AD2BE5">
        <w:rPr>
          <w:rFonts w:asciiTheme="majorBidi" w:hAnsiTheme="majorBidi" w:cstheme="majorBidi"/>
          <w:sz w:val="18"/>
          <w:szCs w:val="18"/>
        </w:rPr>
        <w:t xml:space="preserve"> 21, 121</w:t>
      </w:r>
    </w:p>
    <w:p w14:paraId="79E788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Power Transfer, Electrical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427377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Practices, Best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62B44A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Practices, Standards and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3992F5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Practices, Wiring Best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55D239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 Qualified Security System Contractor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CF570F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Pre Qualified 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and Installers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EFAAE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Pre-Approved Devices </w:t>
      </w:r>
      <w:r>
        <w:rPr>
          <w:rFonts w:asciiTheme="majorBidi" w:hAnsiTheme="majorBidi" w:cstheme="majorBidi"/>
          <w:sz w:val="18"/>
          <w:szCs w:val="18"/>
        </w:rPr>
        <w:tab/>
      </w:r>
      <w:r w:rsidRPr="00AD2BE5">
        <w:rPr>
          <w:rFonts w:asciiTheme="majorBidi" w:hAnsiTheme="majorBidi" w:cstheme="majorBidi"/>
          <w:sz w:val="18"/>
          <w:szCs w:val="18"/>
        </w:rPr>
        <w:t xml:space="preserve"> 23, 24</w:t>
      </w:r>
    </w:p>
    <w:p w14:paraId="21FCED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Pre-Approved Equipment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7F23BC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Pre-Approved Products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8FABC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Pre-Approved Solutions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6630538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Precautions, Arc Flash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67014F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Pre-Commissioning Demonstration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384B9D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Pre-Qualification, Request for </w:t>
      </w:r>
      <w:r>
        <w:rPr>
          <w:rFonts w:asciiTheme="majorBidi" w:hAnsiTheme="majorBidi" w:cstheme="majorBidi"/>
          <w:sz w:val="18"/>
          <w:szCs w:val="18"/>
        </w:rPr>
        <w:tab/>
      </w:r>
      <w:r w:rsidRPr="00AD2BE5">
        <w:rPr>
          <w:rFonts w:asciiTheme="majorBidi" w:hAnsiTheme="majorBidi" w:cstheme="majorBidi"/>
          <w:sz w:val="18"/>
          <w:szCs w:val="18"/>
        </w:rPr>
        <w:t xml:space="preserve"> 110</w:t>
      </w:r>
    </w:p>
    <w:p w14:paraId="47DD8D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Prevention, Intrusion Deterrence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19771B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Prevention</w:t>
      </w:r>
      <w:r>
        <w:rPr>
          <w:rFonts w:asciiTheme="majorBidi" w:hAnsiTheme="majorBidi" w:cstheme="majorBidi"/>
          <w:sz w:val="18"/>
          <w:szCs w:val="18"/>
        </w:rPr>
        <w:t> </w:t>
      </w:r>
      <w:r w:rsidRPr="00AD2BE5">
        <w:rPr>
          <w:rFonts w:asciiTheme="majorBidi" w:hAnsiTheme="majorBidi" w:cstheme="majorBidi"/>
          <w:sz w:val="18"/>
          <w:szCs w:val="18"/>
        </w:rPr>
        <w:t xml:space="preserve">Through Environmental Design CPTED, Crime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096804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Previous Updates, Verification of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768C0DF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Price, Modifications to Contract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7601E9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Pricing of Contractor Work, Unit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4260C8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Prior to Execution, Drawings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15E69B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Prior to Incident, Recording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4ADF81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Privacy Laws Regarding Image Recording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B65D7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Privacy Regulations, FIPPA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CF676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Privacy Regulations, MFIPPA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628AE2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Probability of Detection POD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41AEB1A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Problem Escalation Resolution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5E1AA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Procedure Documentation, Integration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1D5248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Procedure, Equipment Substitution </w:t>
      </w:r>
      <w:r>
        <w:rPr>
          <w:rFonts w:asciiTheme="majorBidi" w:hAnsiTheme="majorBidi" w:cstheme="majorBidi"/>
          <w:sz w:val="18"/>
          <w:szCs w:val="18"/>
        </w:rPr>
        <w:tab/>
      </w:r>
      <w:r w:rsidRPr="00AD2BE5">
        <w:rPr>
          <w:rFonts w:asciiTheme="majorBidi" w:hAnsiTheme="majorBidi" w:cstheme="majorBidi"/>
          <w:sz w:val="18"/>
          <w:szCs w:val="18"/>
        </w:rPr>
        <w:t xml:space="preserve"> 96</w:t>
      </w:r>
    </w:p>
    <w:p w14:paraId="78A965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Proceed, Notice to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159F6C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 Registration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200A84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 Specifications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E7FEF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 Specifications and Cut-Sheets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1D205F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7DF990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Products Warranty, Defective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A17DFB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Products, Alternative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0EE7B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Products, Equipment Substitution </w:t>
      </w:r>
      <w:r>
        <w:rPr>
          <w:rFonts w:asciiTheme="majorBidi" w:hAnsiTheme="majorBidi" w:cstheme="majorBidi"/>
          <w:sz w:val="18"/>
          <w:szCs w:val="18"/>
        </w:rPr>
        <w:tab/>
      </w:r>
      <w:r w:rsidRPr="00AD2BE5">
        <w:rPr>
          <w:rFonts w:asciiTheme="majorBidi" w:hAnsiTheme="majorBidi" w:cstheme="majorBidi"/>
          <w:sz w:val="18"/>
          <w:szCs w:val="18"/>
        </w:rPr>
        <w:t xml:space="preserve"> 98</w:t>
      </w:r>
    </w:p>
    <w:p w14:paraId="47F44A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Products, Pre-Approved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01DE4F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Program Configure and Test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8A2C0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Program Evaluation, Training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26CCC5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Programmable Hardware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18C7AEC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Programming Listings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F89B0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Programming, Application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03600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Programming, Database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52BE49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Programming, Shift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690373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Project Budget </w:t>
      </w:r>
      <w:r>
        <w:rPr>
          <w:rFonts w:asciiTheme="majorBidi" w:hAnsiTheme="majorBidi" w:cstheme="majorBidi"/>
          <w:sz w:val="18"/>
          <w:szCs w:val="18"/>
        </w:rPr>
        <w:tab/>
      </w:r>
      <w:r w:rsidRPr="00AD2BE5">
        <w:rPr>
          <w:rFonts w:asciiTheme="majorBidi" w:hAnsiTheme="majorBidi" w:cstheme="majorBidi"/>
          <w:sz w:val="18"/>
          <w:szCs w:val="18"/>
        </w:rPr>
        <w:t xml:space="preserve"> 24, 28</w:t>
      </w:r>
    </w:p>
    <w:p w14:paraId="44794B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Project Documentation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C5EBC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Project Familiarity, Contractor Staff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596A26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Project Schedule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58471D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Project Specifications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3B550D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Project Summary, Overall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48FE79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Projects, Standards, Codes Applicable to Security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6599B71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Proof Door Contacts, Explosion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55110C2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Proof, Explosion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0A0CDDA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Proposed Testing and Acceptance Activities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2A9F6E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Proprietary Communications Protocols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414D35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Proprietary Integration Licences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4A0933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Protection Against Condensation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5E09BF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Protection of Parking Barrier, Physical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37109A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Protocols, Proprietary Communications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1307F27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Provincial Standards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32ECB3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Proximity Card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3DAEA5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Proximity Card Reader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700EA5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Proximity Tag Credential, Long Range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7CDD5B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PTZ Camera, Pan Tilt and Zoom </w:t>
      </w:r>
      <w:r>
        <w:rPr>
          <w:rFonts w:asciiTheme="majorBidi" w:hAnsiTheme="majorBidi" w:cstheme="majorBidi"/>
          <w:sz w:val="18"/>
          <w:szCs w:val="18"/>
        </w:rPr>
        <w:tab/>
      </w:r>
      <w:r w:rsidRPr="00AD2BE5">
        <w:rPr>
          <w:rFonts w:asciiTheme="majorBidi" w:hAnsiTheme="majorBidi" w:cstheme="majorBidi"/>
          <w:sz w:val="18"/>
          <w:szCs w:val="18"/>
        </w:rPr>
        <w:t xml:space="preserve"> 27, 123</w:t>
      </w:r>
    </w:p>
    <w:p w14:paraId="5312D1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Pull Boxes or Termination, Cable Slack for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40719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Pull Boxes,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6F66A19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Pulling Eyes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4F5307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Pulling Length,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F4F24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Pulling Lubricant, Cable </w:t>
      </w:r>
      <w:r>
        <w:rPr>
          <w:rFonts w:asciiTheme="majorBidi" w:hAnsiTheme="majorBidi" w:cstheme="majorBidi"/>
          <w:sz w:val="18"/>
          <w:szCs w:val="18"/>
        </w:rPr>
        <w:tab/>
      </w:r>
      <w:r w:rsidRPr="00AD2BE5">
        <w:rPr>
          <w:rFonts w:asciiTheme="majorBidi" w:hAnsiTheme="majorBidi" w:cstheme="majorBidi"/>
          <w:sz w:val="18"/>
          <w:szCs w:val="18"/>
        </w:rPr>
        <w:t xml:space="preserve"> 43, 128</w:t>
      </w:r>
    </w:p>
    <w:p w14:paraId="5A3729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Pulling Tension,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12E8B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Push Button, Arming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419EF5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Push Buttons, Exit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0A317E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Push Paddle Door Release </w:t>
      </w:r>
      <w:r>
        <w:rPr>
          <w:rFonts w:asciiTheme="majorBidi" w:hAnsiTheme="majorBidi" w:cstheme="majorBidi"/>
          <w:sz w:val="18"/>
          <w:szCs w:val="18"/>
        </w:rPr>
        <w:tab/>
      </w:r>
      <w:r w:rsidRPr="00AD2BE5">
        <w:rPr>
          <w:rFonts w:asciiTheme="majorBidi" w:hAnsiTheme="majorBidi" w:cstheme="majorBidi"/>
          <w:sz w:val="18"/>
          <w:szCs w:val="18"/>
        </w:rPr>
        <w:t xml:space="preserve"> 40, 131</w:t>
      </w:r>
    </w:p>
    <w:p w14:paraId="27DECB9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PVC Schedule 40 Conduit, Rigid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29357856" w14:textId="77777777" w:rsidR="00F25833" w:rsidRPr="00842A1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842A14">
        <w:rPr>
          <w:rFonts w:asciiTheme="majorBidi" w:hAnsiTheme="majorBidi" w:cstheme="majorBidi"/>
          <w:b/>
          <w:bCs/>
          <w:sz w:val="32"/>
          <w:szCs w:val="32"/>
        </w:rPr>
        <w:t>Q</w:t>
      </w:r>
    </w:p>
    <w:p w14:paraId="035647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Qualified Security System Contractor, Pre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1FF7103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Qualified 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and Installers, Pre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643655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Quality Affected by Camera Stability, Picture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137E57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Quality Affected by Vibration, Image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70EF94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Quality Assurance, Equipment Substitution </w:t>
      </w:r>
      <w:r>
        <w:rPr>
          <w:rFonts w:asciiTheme="majorBidi" w:hAnsiTheme="majorBidi" w:cstheme="majorBidi"/>
          <w:sz w:val="18"/>
          <w:szCs w:val="18"/>
        </w:rPr>
        <w:tab/>
      </w:r>
      <w:r w:rsidRPr="00AD2BE5">
        <w:rPr>
          <w:rFonts w:asciiTheme="majorBidi" w:hAnsiTheme="majorBidi" w:cstheme="majorBidi"/>
          <w:sz w:val="18"/>
          <w:szCs w:val="18"/>
        </w:rPr>
        <w:t xml:space="preserve"> 98</w:t>
      </w:r>
    </w:p>
    <w:p w14:paraId="3223CB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Quality Assurance, Testing and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224C8AC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Quality Control, Network Wiring Field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D758C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Quality Control, Security Wiring Field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19157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Quantity of Bends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4FE6E441" w14:textId="77777777" w:rsidR="00F25833" w:rsidRPr="00842A1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842A14">
        <w:rPr>
          <w:rFonts w:asciiTheme="majorBidi" w:hAnsiTheme="majorBidi" w:cstheme="majorBidi"/>
          <w:b/>
          <w:bCs/>
          <w:sz w:val="32"/>
          <w:szCs w:val="32"/>
        </w:rPr>
        <w:t>R</w:t>
      </w:r>
    </w:p>
    <w:p w14:paraId="67CF84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Raceway Conduit Alignment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F1D07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Rack Module Assignment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37B520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Racks, Cable Trays and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AA5E8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Radius, Cable Bending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9E089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RAID Technology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5F52D0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Rail Mounted Terminal Blocks, DIN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29CE3A5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Range Card Reader, Long </w:t>
      </w:r>
      <w:r>
        <w:rPr>
          <w:rFonts w:asciiTheme="majorBidi" w:hAnsiTheme="majorBidi" w:cstheme="majorBidi"/>
          <w:sz w:val="18"/>
          <w:szCs w:val="18"/>
        </w:rPr>
        <w:tab/>
      </w:r>
      <w:r w:rsidRPr="00AD2BE5">
        <w:rPr>
          <w:rFonts w:asciiTheme="majorBidi" w:hAnsiTheme="majorBidi" w:cstheme="majorBidi"/>
          <w:sz w:val="18"/>
          <w:szCs w:val="18"/>
        </w:rPr>
        <w:t xml:space="preserve"> 38, 118</w:t>
      </w:r>
    </w:p>
    <w:p w14:paraId="67A013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Range Proximity Tag Credential, Long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030BEE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Rate FAR, False Alarm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7BCF3F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Rate, Frame </w:t>
      </w:r>
      <w:r>
        <w:rPr>
          <w:rFonts w:asciiTheme="majorBidi" w:hAnsiTheme="majorBidi" w:cstheme="majorBidi"/>
          <w:sz w:val="18"/>
          <w:szCs w:val="18"/>
        </w:rPr>
        <w:tab/>
      </w:r>
      <w:r w:rsidRPr="00AD2BE5">
        <w:rPr>
          <w:rFonts w:asciiTheme="majorBidi" w:hAnsiTheme="majorBidi" w:cstheme="majorBidi"/>
          <w:sz w:val="18"/>
          <w:szCs w:val="18"/>
        </w:rPr>
        <w:t xml:space="preserve"> 25, 26</w:t>
      </w:r>
    </w:p>
    <w:p w14:paraId="58C6F2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Rating, CMR or CMP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6350F7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Rating, Flame Test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3432F6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Rating, FT-4 or FT-6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221E34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Interface Unit </w:t>
      </w:r>
      <w:r>
        <w:rPr>
          <w:rFonts w:asciiTheme="majorBidi" w:hAnsiTheme="majorBidi" w:cstheme="majorBidi"/>
          <w:sz w:val="18"/>
          <w:szCs w:val="18"/>
        </w:rPr>
        <w:tab/>
      </w:r>
      <w:r w:rsidRPr="00AD2BE5">
        <w:rPr>
          <w:rFonts w:asciiTheme="majorBidi" w:hAnsiTheme="majorBidi" w:cstheme="majorBidi"/>
          <w:sz w:val="18"/>
          <w:szCs w:val="18"/>
        </w:rPr>
        <w:t xml:space="preserve"> 114</w:t>
      </w:r>
    </w:p>
    <w:p w14:paraId="7BC708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Licences, Card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D9B89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Pedestal, Card </w:t>
      </w:r>
      <w:r>
        <w:rPr>
          <w:rFonts w:asciiTheme="majorBidi" w:hAnsiTheme="majorBidi" w:cstheme="majorBidi"/>
          <w:sz w:val="18"/>
          <w:szCs w:val="18"/>
        </w:rPr>
        <w:tab/>
      </w:r>
      <w:r w:rsidRPr="00AD2BE5">
        <w:rPr>
          <w:rFonts w:asciiTheme="majorBidi" w:hAnsiTheme="majorBidi" w:cstheme="majorBidi"/>
          <w:sz w:val="18"/>
          <w:szCs w:val="18"/>
        </w:rPr>
        <w:t xml:space="preserve"> 38</w:t>
      </w:r>
    </w:p>
    <w:p w14:paraId="72F030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Signals, Conditioning of Card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038F3D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Arming Button Card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936CF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Disarming by Card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6B151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Elevator Card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4BA1D4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Long Range Card </w:t>
      </w:r>
      <w:r>
        <w:rPr>
          <w:rFonts w:asciiTheme="majorBidi" w:hAnsiTheme="majorBidi" w:cstheme="majorBidi"/>
          <w:sz w:val="18"/>
          <w:szCs w:val="18"/>
        </w:rPr>
        <w:tab/>
      </w:r>
      <w:r w:rsidRPr="00AD2BE5">
        <w:rPr>
          <w:rFonts w:asciiTheme="majorBidi" w:hAnsiTheme="majorBidi" w:cstheme="majorBidi"/>
          <w:sz w:val="18"/>
          <w:szCs w:val="18"/>
        </w:rPr>
        <w:t xml:space="preserve"> 38, 118</w:t>
      </w:r>
    </w:p>
    <w:p w14:paraId="1A6720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Multi Technology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014DD3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Perimeter Door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21BBA1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Reader, Proximity Card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3627BF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Reading Equipment, Approved Credential and Credential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2DDAE2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Real Time Status of Facility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140B9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Reason, Card Activities Access Granted Denied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B1932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Recall, Elevator Fire </w:t>
      </w:r>
      <w:r>
        <w:rPr>
          <w:rFonts w:asciiTheme="majorBidi" w:hAnsiTheme="majorBidi" w:cstheme="majorBidi"/>
          <w:sz w:val="18"/>
          <w:szCs w:val="18"/>
        </w:rPr>
        <w:tab/>
      </w:r>
      <w:r w:rsidRPr="00AD2BE5">
        <w:rPr>
          <w:rFonts w:asciiTheme="majorBidi" w:hAnsiTheme="majorBidi" w:cstheme="majorBidi"/>
          <w:sz w:val="18"/>
          <w:szCs w:val="18"/>
        </w:rPr>
        <w:t xml:space="preserve"> 31, 34</w:t>
      </w:r>
    </w:p>
    <w:p w14:paraId="40BAD6A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Reception Areas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AC934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Rechargeable Lead Acid Batteries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73F7E9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Recognition LPR North</w:t>
      </w:r>
      <w:r>
        <w:rPr>
          <w:rFonts w:asciiTheme="majorBidi" w:hAnsiTheme="majorBidi" w:cstheme="majorBidi"/>
          <w:sz w:val="18"/>
          <w:szCs w:val="18"/>
        </w:rPr>
        <w:t> </w:t>
      </w:r>
      <w:r w:rsidRPr="00AD2BE5">
        <w:rPr>
          <w:rFonts w:asciiTheme="majorBidi" w:hAnsiTheme="majorBidi" w:cstheme="majorBidi"/>
          <w:sz w:val="18"/>
          <w:szCs w:val="18"/>
        </w:rPr>
        <w:t xml:space="preserve">America, Licence Plate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08C5ED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Recognition, Facial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2C2E85E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Recognition, Image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0FD3FF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Recognition, Johnson's Criteria for Detection Identification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53048D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Recommendation, Contractor Spare Parts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70AF99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Recommendations, Manufacturer's Installation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B8F5C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Recorders NVR, Network Video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5C9EC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Criteria, Video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E87BA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Devices, Industry Standard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819DE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on Motion, Video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6371F42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Prior to Incident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25B0879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Requirements, Video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04F46C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Resolution, Video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7C5B620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System API SDK, Video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58CDDF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Continuous Video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6D1250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 Privacy Laws Regarding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2B9F81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Recordings, Faithful and Reliable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636F5F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Recordings, Searchable Video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42B72B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Redundancy and Fail Over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81330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Reference Documents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633ADE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Reference Materials,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46F0F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Regarding Image Recording, Privacy Laws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3B598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IT, Coordination with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89FAA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Participation in Testing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60670C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Security System Architecture, Schematic of York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6C4EC8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Security, WAN for York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257EEA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Wide Alarm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10F1C9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Changes Approval by York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26CD0E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Consistent Functionality Across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3AEF8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Demonstration to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A8270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 Written Authorisation from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49115D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Access Levels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3A4FA6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Administration of System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CBCE6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Approval of Updates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5E557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Approved Commissioning Form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1A61B1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Control Centre, Architecture of Sites Connected to Main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30EB64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Control Centre, Main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17AF3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Control System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4D43C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Facilities Distinct Icons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D255D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Layout and Icons, Sample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6D7FC5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Security System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9B917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Security System Naming Convention Standards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2CBE54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Staff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CC674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Regional Standards Security, Operational, Information Technology, Meet</w:t>
      </w:r>
      <w:r>
        <w:rPr>
          <w:rFonts w:asciiTheme="majorBidi" w:hAnsiTheme="majorBidi" w:cstheme="majorBidi"/>
          <w:sz w:val="18"/>
          <w:szCs w:val="18"/>
        </w:rPr>
        <w:t> </w:t>
      </w:r>
      <w:r w:rsidRPr="00AD2BE5">
        <w:rPr>
          <w:rFonts w:asciiTheme="majorBidi" w:hAnsiTheme="majorBidi" w:cstheme="majorBidi"/>
          <w:sz w:val="18"/>
          <w:szCs w:val="18"/>
        </w:rPr>
        <w:t xml:space="preserve">All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4623E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Regional Support of System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804A1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Registration, Product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4C3AF8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Regulations, FIPPA Privacy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2317FA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Regulations, MFIPPA Privacy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FFAC0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Related Databases, Repopulating System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21B2D7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Relay, Door Interface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650CA9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Relay, Interface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31DF27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Release, Push Paddle Door </w:t>
      </w:r>
      <w:r>
        <w:rPr>
          <w:rFonts w:asciiTheme="majorBidi" w:hAnsiTheme="majorBidi" w:cstheme="majorBidi"/>
          <w:sz w:val="18"/>
          <w:szCs w:val="18"/>
        </w:rPr>
        <w:tab/>
      </w:r>
      <w:r w:rsidRPr="00AD2BE5">
        <w:rPr>
          <w:rFonts w:asciiTheme="majorBidi" w:hAnsiTheme="majorBidi" w:cstheme="majorBidi"/>
          <w:sz w:val="18"/>
          <w:szCs w:val="18"/>
        </w:rPr>
        <w:t xml:space="preserve"> 40, 131</w:t>
      </w:r>
    </w:p>
    <w:p w14:paraId="58F9AF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Relevant Information Required for the Installation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7DC380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Reliability, Video System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501975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Reliable Recordings, Faithful and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7BBF5A0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Relocation of Equipment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76EE3E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Relocation of Equipment Location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CD4FB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Remote Monitoring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01B0EBF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Repair Response Time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7B57F6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Repair Times, Monthly Incident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788952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Repetition of Commissioning Tests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4722C6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Repetition,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C34EF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Replacement Components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35CFE17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Replacement Spare Parts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30A20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Repopulating System Related Databases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369EC8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Report Existing Defects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046C35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Reporting, Elevator Destination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463CC8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Reports, Trouble and Alarm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4E21C7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Request for Pre-Qualification </w:t>
      </w:r>
      <w:r>
        <w:rPr>
          <w:rFonts w:asciiTheme="majorBidi" w:hAnsiTheme="majorBidi" w:cstheme="majorBidi"/>
          <w:sz w:val="18"/>
          <w:szCs w:val="18"/>
        </w:rPr>
        <w:tab/>
      </w:r>
      <w:r w:rsidRPr="00AD2BE5">
        <w:rPr>
          <w:rFonts w:asciiTheme="majorBidi" w:hAnsiTheme="majorBidi" w:cstheme="majorBidi"/>
          <w:sz w:val="18"/>
          <w:szCs w:val="18"/>
        </w:rPr>
        <w:t xml:space="preserve"> 110</w:t>
      </w:r>
    </w:p>
    <w:p w14:paraId="116A1E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Request Form, Substitution </w:t>
      </w:r>
      <w:r>
        <w:rPr>
          <w:rFonts w:asciiTheme="majorBidi" w:hAnsiTheme="majorBidi" w:cstheme="majorBidi"/>
          <w:sz w:val="18"/>
          <w:szCs w:val="18"/>
        </w:rPr>
        <w:tab/>
      </w:r>
      <w:r w:rsidRPr="00AD2BE5">
        <w:rPr>
          <w:rFonts w:asciiTheme="majorBidi" w:hAnsiTheme="majorBidi" w:cstheme="majorBidi"/>
          <w:sz w:val="18"/>
          <w:szCs w:val="18"/>
        </w:rPr>
        <w:t xml:space="preserve"> 100</w:t>
      </w:r>
    </w:p>
    <w:p w14:paraId="2F1759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Request to Exit RTE Function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2DC27B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Request to Exit Sensors RTE REX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190A13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Required Conduits and Junction Boxes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32AD5C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Required for the Installation, Relevant Information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3FC360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 Contractor Assistance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455787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 Elevator Code Exit </w:t>
      </w:r>
      <w:r>
        <w:rPr>
          <w:rFonts w:asciiTheme="majorBidi" w:hAnsiTheme="majorBidi" w:cstheme="majorBidi"/>
          <w:sz w:val="18"/>
          <w:szCs w:val="18"/>
        </w:rPr>
        <w:tab/>
      </w:r>
      <w:r w:rsidRPr="00AD2BE5">
        <w:rPr>
          <w:rFonts w:asciiTheme="majorBidi" w:hAnsiTheme="majorBidi" w:cstheme="majorBidi"/>
          <w:sz w:val="18"/>
          <w:szCs w:val="18"/>
        </w:rPr>
        <w:t xml:space="preserve"> 31</w:t>
      </w:r>
    </w:p>
    <w:p w14:paraId="4A007D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 Fibre Backbone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0FE1A8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for Parking Barrier, Civil Electrical Communications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5EFF2E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Schedule, Maintenance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7EA513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Backup and Maintenance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DF33B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Electrical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73C02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Elevator Passenger Dispatch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742ED4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Environmental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438B99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General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5D8021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Grounding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17A32F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Handicapped Operator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6A626B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IP Address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5CD49F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Labelling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63E951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Network Penetration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08E9D6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Requirements, Parking</w:t>
      </w:r>
      <w:r>
        <w:rPr>
          <w:rFonts w:asciiTheme="majorBidi" w:hAnsiTheme="majorBidi" w:cstheme="majorBidi"/>
          <w:sz w:val="18"/>
          <w:szCs w:val="18"/>
        </w:rPr>
        <w:t> </w:t>
      </w:r>
      <w:r w:rsidRPr="00AD2BE5">
        <w:rPr>
          <w:rFonts w:asciiTheme="majorBidi" w:hAnsiTheme="majorBidi" w:cstheme="majorBidi"/>
          <w:sz w:val="18"/>
          <w:szCs w:val="18"/>
        </w:rPr>
        <w:t xml:space="preserve">Barrier Environmental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0DD5DA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Performance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60365F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Physical Electrical Environmental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210909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SCADA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2CF15C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Server Network Other IT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D843C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Service Level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2515C5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Universal Washroom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4F5111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Up Time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7405FF3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Requirements, Video Recording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251C04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Resellers and Installers, Pre Qualified Value</w:t>
      </w:r>
      <w:r>
        <w:rPr>
          <w:rFonts w:asciiTheme="majorBidi" w:hAnsiTheme="majorBidi" w:cstheme="majorBidi"/>
          <w:sz w:val="18"/>
          <w:szCs w:val="18"/>
        </w:rPr>
        <w:t> </w:t>
      </w:r>
      <w:r w:rsidRPr="00AD2BE5">
        <w:rPr>
          <w:rFonts w:asciiTheme="majorBidi" w:hAnsiTheme="majorBidi" w:cstheme="majorBidi"/>
          <w:sz w:val="18"/>
          <w:szCs w:val="18"/>
        </w:rPr>
        <w:t xml:space="preserve">Added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3EF775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Resellers, Access Control System Value</w:t>
      </w:r>
      <w:r>
        <w:rPr>
          <w:rFonts w:asciiTheme="majorBidi" w:hAnsiTheme="majorBidi" w:cstheme="majorBidi"/>
          <w:sz w:val="18"/>
          <w:szCs w:val="18"/>
        </w:rPr>
        <w:t> </w:t>
      </w:r>
      <w:r w:rsidRPr="00AD2BE5">
        <w:rPr>
          <w:rFonts w:asciiTheme="majorBidi" w:hAnsiTheme="majorBidi" w:cstheme="majorBidi"/>
          <w:sz w:val="18"/>
          <w:szCs w:val="18"/>
        </w:rPr>
        <w:t xml:space="preserve">Added </w:t>
      </w:r>
      <w:r>
        <w:rPr>
          <w:rFonts w:asciiTheme="majorBidi" w:hAnsiTheme="majorBidi" w:cstheme="majorBidi"/>
          <w:sz w:val="18"/>
          <w:szCs w:val="18"/>
        </w:rPr>
        <w:tab/>
      </w:r>
      <w:r w:rsidRPr="00AD2BE5">
        <w:rPr>
          <w:rFonts w:asciiTheme="majorBidi" w:hAnsiTheme="majorBidi" w:cstheme="majorBidi"/>
          <w:sz w:val="18"/>
          <w:szCs w:val="18"/>
        </w:rPr>
        <w:t xml:space="preserve"> 110</w:t>
      </w:r>
    </w:p>
    <w:p w14:paraId="367061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Reserved Addresses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04A95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Reset Vehicle Detection Loop, Activation, Entry and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185985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Resets and Restarts, System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D66D3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Resistance to Chemicals, Detection Loop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2CCC2FE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Resolution of Graphic Map, Image </w:t>
      </w:r>
      <w:r>
        <w:rPr>
          <w:rFonts w:asciiTheme="majorBidi" w:hAnsiTheme="majorBidi" w:cstheme="majorBidi"/>
          <w:sz w:val="18"/>
          <w:szCs w:val="18"/>
        </w:rPr>
        <w:tab/>
      </w:r>
      <w:r w:rsidRPr="00AD2BE5">
        <w:rPr>
          <w:rFonts w:asciiTheme="majorBidi" w:hAnsiTheme="majorBidi" w:cstheme="majorBidi"/>
          <w:sz w:val="18"/>
          <w:szCs w:val="18"/>
        </w:rPr>
        <w:t xml:space="preserve"> 13, 25</w:t>
      </w:r>
    </w:p>
    <w:p w14:paraId="3055EA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Resolution, Deficiency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6B08DB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Resolution, Image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4DCCB7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Resolution, Problem Escalation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1A46F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Resolution, Video Recording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5C487C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Response Plan for Alarm Points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63DF7A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Response Time, Repair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0F7ABA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Response Time, Service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7253636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Response Times, Incident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041938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Responsibility and Subcontractors, Contractor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69523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Responsibility for Errors, Contractor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27B0B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Restarts, System Resets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584FB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Restore, AC Fail, Power Failure, AC Restore, Power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9AC9D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Restore, Power Restore, AC Fail, Power Failure, AC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7E1927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Restrictions, Arming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2613A44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Restrictions, Elevator Code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5A9264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Resubmission, Shop Drawing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D20B6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Results Submission, Test </w:t>
      </w:r>
      <w:r>
        <w:rPr>
          <w:rFonts w:asciiTheme="majorBidi" w:hAnsiTheme="majorBidi" w:cstheme="majorBidi"/>
          <w:sz w:val="18"/>
          <w:szCs w:val="18"/>
        </w:rPr>
        <w:tab/>
      </w:r>
      <w:r w:rsidRPr="00AD2BE5">
        <w:rPr>
          <w:rFonts w:asciiTheme="majorBidi" w:hAnsiTheme="majorBidi" w:cstheme="majorBidi"/>
          <w:sz w:val="18"/>
          <w:szCs w:val="18"/>
        </w:rPr>
        <w:t xml:space="preserve"> 53, 56</w:t>
      </w:r>
    </w:p>
    <w:p w14:paraId="2B0FA6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Results, Cable Certification Test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26E03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Retesting After</w:t>
      </w:r>
      <w:r>
        <w:rPr>
          <w:rFonts w:asciiTheme="majorBidi" w:hAnsiTheme="majorBidi" w:cstheme="majorBidi"/>
          <w:sz w:val="18"/>
          <w:szCs w:val="18"/>
        </w:rPr>
        <w:t> </w:t>
      </w:r>
      <w:r w:rsidRPr="00AD2BE5">
        <w:rPr>
          <w:rFonts w:asciiTheme="majorBidi" w:hAnsiTheme="majorBidi" w:cstheme="majorBidi"/>
          <w:sz w:val="18"/>
          <w:szCs w:val="18"/>
        </w:rPr>
        <w:t xml:space="preserve">Adjustments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218DA9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Return To Service Time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2A5C8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Review and Comment of Technical Shop Drawings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D110B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Review Arbiter, Final Submittal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51F658C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Review, Shop Drawing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72B98C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Revision History </w:t>
      </w:r>
      <w:r>
        <w:rPr>
          <w:rFonts w:asciiTheme="majorBidi" w:hAnsiTheme="majorBidi" w:cstheme="majorBidi"/>
          <w:sz w:val="18"/>
          <w:szCs w:val="18"/>
        </w:rPr>
        <w:tab/>
      </w:r>
      <w:r w:rsidRPr="00AD2BE5">
        <w:rPr>
          <w:rFonts w:asciiTheme="majorBidi" w:hAnsiTheme="majorBidi" w:cstheme="majorBidi"/>
          <w:sz w:val="18"/>
          <w:szCs w:val="18"/>
        </w:rPr>
        <w:t xml:space="preserve"> 2</w:t>
      </w:r>
    </w:p>
    <w:p w14:paraId="5340ED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REX, Request to Exit Sensors RTE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7CE9233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Rigid PVC Schedule 40 Conduit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16F8B3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Riser Diagrams, High Level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E156E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Riser Diagrams, System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774866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Rodent Sealing of Conduits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2FA310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Router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1DB492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Routine Maintenance Training by Contractor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3361DA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Routine Operation Training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4C13D2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Routing, Security Wiring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2F86E9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RTE REX, Request to Exit Sensors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65C82A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RTE Function, Request to Exit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4B1AB818" w14:textId="77777777" w:rsidR="00F25833" w:rsidRPr="0093495B"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93495B">
        <w:rPr>
          <w:rFonts w:asciiTheme="majorBidi" w:hAnsiTheme="majorBidi" w:cstheme="majorBidi"/>
          <w:b/>
          <w:bCs/>
          <w:sz w:val="32"/>
          <w:szCs w:val="32"/>
        </w:rPr>
        <w:t>S</w:t>
      </w:r>
    </w:p>
    <w:p w14:paraId="5B154A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Safe Door Contacts, Intrinsically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5AE5A1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Safe Elevator Control, Fail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366251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Safe, Intrinsically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74E5A9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Safety Alarms, Life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299913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Safety Authority ESA, Electrical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09E0B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Safety Code OESC, Ontario Electrical </w:t>
      </w:r>
      <w:r>
        <w:rPr>
          <w:rFonts w:asciiTheme="majorBidi" w:hAnsiTheme="majorBidi" w:cstheme="majorBidi"/>
          <w:sz w:val="18"/>
          <w:szCs w:val="18"/>
        </w:rPr>
        <w:tab/>
      </w:r>
      <w:r w:rsidRPr="00AD2BE5">
        <w:rPr>
          <w:rFonts w:asciiTheme="majorBidi" w:hAnsiTheme="majorBidi" w:cstheme="majorBidi"/>
          <w:sz w:val="18"/>
          <w:szCs w:val="18"/>
        </w:rPr>
        <w:t xml:space="preserve"> 37, 42, 124</w:t>
      </w:r>
    </w:p>
    <w:p w14:paraId="7A1C60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Sample Graphic Alarm Map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2DB689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Sample Regional Layout and Icons </w:t>
      </w:r>
      <w:r>
        <w:rPr>
          <w:rFonts w:asciiTheme="majorBidi" w:hAnsiTheme="majorBidi" w:cstheme="majorBidi"/>
          <w:sz w:val="18"/>
          <w:szCs w:val="18"/>
        </w:rPr>
        <w:tab/>
      </w:r>
      <w:r w:rsidRPr="00AD2BE5">
        <w:rPr>
          <w:rFonts w:asciiTheme="majorBidi" w:hAnsiTheme="majorBidi" w:cstheme="majorBidi"/>
          <w:sz w:val="18"/>
          <w:szCs w:val="18"/>
        </w:rPr>
        <w:t xml:space="preserve"> 139</w:t>
      </w:r>
    </w:p>
    <w:p w14:paraId="4ED3F7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SCADA Control Panel for ENV OMM </w:t>
      </w:r>
      <w:r>
        <w:rPr>
          <w:rFonts w:asciiTheme="majorBidi" w:hAnsiTheme="majorBidi" w:cstheme="majorBidi"/>
          <w:sz w:val="18"/>
          <w:szCs w:val="18"/>
        </w:rPr>
        <w:tab/>
      </w:r>
      <w:r w:rsidRPr="00AD2BE5">
        <w:rPr>
          <w:rFonts w:asciiTheme="majorBidi" w:hAnsiTheme="majorBidi" w:cstheme="majorBidi"/>
          <w:sz w:val="18"/>
          <w:szCs w:val="18"/>
        </w:rPr>
        <w:t xml:space="preserve"> 13, 49</w:t>
      </w:r>
    </w:p>
    <w:p w14:paraId="34CD61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SCADA Requirements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461F4D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Scalable Architecture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39F54B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Scenarios, Integration Techniques and Operational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1259C9A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40 Conduit, Rigid PVC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199966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Activation and Deactivation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D03F8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Impact, Cost and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C6E71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Commissioning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03F3DF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Device Landing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3DDFB0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Intrusion Detection Point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49746D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Maintenance Requirements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2A34C7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Project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1DB888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Status Unlocked Tamper Faulted Active On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B5013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 Submission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5A0754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Schedules, Time Zones,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63933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Scheduling Elevator Access Control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3B837F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Scheduling, Commissioning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3EAC27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Schematic of York Region Security System Architecture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6D846B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Schematic(s) and Diagrams, Typical and Site-Specific Termination/Wiring </w:t>
      </w:r>
      <w:r>
        <w:rPr>
          <w:rFonts w:asciiTheme="majorBidi" w:hAnsiTheme="majorBidi" w:cstheme="majorBidi"/>
          <w:sz w:val="18"/>
          <w:szCs w:val="18"/>
        </w:rPr>
        <w:tab/>
      </w:r>
      <w:r w:rsidRPr="00AD2BE5">
        <w:rPr>
          <w:rFonts w:asciiTheme="majorBidi" w:hAnsiTheme="majorBidi" w:cstheme="majorBidi"/>
          <w:sz w:val="18"/>
          <w:szCs w:val="18"/>
        </w:rPr>
        <w:t xml:space="preserve"> 16, 21</w:t>
      </w:r>
    </w:p>
    <w:p w14:paraId="0C19A3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Schematic(s) and Wiring Diagrams, System</w:t>
      </w:r>
      <w:r>
        <w:rPr>
          <w:rFonts w:asciiTheme="majorBidi" w:hAnsiTheme="majorBidi" w:cstheme="majorBidi"/>
          <w:sz w:val="18"/>
          <w:szCs w:val="18"/>
        </w:rPr>
        <w:br/>
      </w:r>
      <w:r w:rsidRPr="00AD2BE5">
        <w:rPr>
          <w:rFonts w:asciiTheme="majorBidi" w:hAnsiTheme="majorBidi" w:cstheme="majorBidi"/>
          <w:sz w:val="18"/>
          <w:szCs w:val="18"/>
        </w:rPr>
        <w:t xml:space="preserve">Integration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4EAE48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Scope of Work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0F1BF8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Scope,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3F1533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Scripts, Software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2B5C02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SDK, Video Recording System API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03C7AA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Seal Filling Compound, Hazardous</w:t>
      </w:r>
      <w:r>
        <w:rPr>
          <w:rFonts w:asciiTheme="majorBidi" w:hAnsiTheme="majorBidi" w:cstheme="majorBidi"/>
          <w:sz w:val="18"/>
          <w:szCs w:val="18"/>
        </w:rPr>
        <w:t> </w:t>
      </w:r>
      <w:r w:rsidRPr="00AD2BE5">
        <w:rPr>
          <w:rFonts w:asciiTheme="majorBidi" w:hAnsiTheme="majorBidi" w:cstheme="majorBidi"/>
          <w:sz w:val="18"/>
          <w:szCs w:val="18"/>
        </w:rPr>
        <w:t xml:space="preserve">Area </w:t>
      </w:r>
      <w:r>
        <w:rPr>
          <w:rFonts w:asciiTheme="majorBidi" w:hAnsiTheme="majorBidi" w:cstheme="majorBidi"/>
          <w:sz w:val="18"/>
          <w:szCs w:val="18"/>
        </w:rPr>
        <w:tab/>
      </w:r>
      <w:r w:rsidRPr="00AD2BE5">
        <w:rPr>
          <w:rFonts w:asciiTheme="majorBidi" w:hAnsiTheme="majorBidi" w:cstheme="majorBidi"/>
          <w:sz w:val="18"/>
          <w:szCs w:val="18"/>
        </w:rPr>
        <w:t xml:space="preserve"> 124</w:t>
      </w:r>
    </w:p>
    <w:p w14:paraId="1DF155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Sealant, Conduit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4E65B7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Sealant, Fire </w:t>
      </w:r>
      <w:r>
        <w:rPr>
          <w:rFonts w:asciiTheme="majorBidi" w:hAnsiTheme="majorBidi" w:cstheme="majorBidi"/>
          <w:sz w:val="18"/>
          <w:szCs w:val="18"/>
        </w:rPr>
        <w:tab/>
      </w:r>
      <w:r w:rsidRPr="00AD2BE5">
        <w:rPr>
          <w:rFonts w:asciiTheme="majorBidi" w:hAnsiTheme="majorBidi" w:cstheme="majorBidi"/>
          <w:sz w:val="18"/>
          <w:szCs w:val="18"/>
        </w:rPr>
        <w:t xml:space="preserve"> 129</w:t>
      </w:r>
    </w:p>
    <w:p w14:paraId="2F2AFE8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Sealing of Conduits, Rodent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F7448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Seamless Offline Operation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B1BC7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Search Bookmarking,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03AF771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Search Criteria,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D7795F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Searchable Video Recordings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6FC25B2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Secondary Entrance Double Door Detail, Door Type T2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0E2F1F2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Secondary Entrance Single Door Detail, Door Type T2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40CB52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Secondary Entry Single Door with Magnetic Lock Detail, </w:t>
      </w:r>
      <w:r>
        <w:rPr>
          <w:rFonts w:asciiTheme="majorBidi" w:hAnsiTheme="majorBidi" w:cstheme="majorBidi"/>
          <w:sz w:val="18"/>
          <w:szCs w:val="18"/>
        </w:rPr>
        <w:br/>
      </w:r>
      <w:r w:rsidRPr="00AD2BE5">
        <w:rPr>
          <w:rFonts w:asciiTheme="majorBidi" w:hAnsiTheme="majorBidi" w:cstheme="majorBidi"/>
          <w:sz w:val="18"/>
          <w:szCs w:val="18"/>
        </w:rPr>
        <w:t xml:space="preserve">Door Type T7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5334FD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Section, Verification of Each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2ED448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Secure Elevator Control, Fail </w:t>
      </w:r>
      <w:r>
        <w:rPr>
          <w:rFonts w:asciiTheme="majorBidi" w:hAnsiTheme="majorBidi" w:cstheme="majorBidi"/>
          <w:sz w:val="18"/>
          <w:szCs w:val="18"/>
        </w:rPr>
        <w:tab/>
      </w:r>
      <w:r w:rsidRPr="00AD2BE5">
        <w:rPr>
          <w:rFonts w:asciiTheme="majorBidi" w:hAnsiTheme="majorBidi" w:cstheme="majorBidi"/>
          <w:sz w:val="18"/>
          <w:szCs w:val="18"/>
        </w:rPr>
        <w:t xml:space="preserve"> 33, 34</w:t>
      </w:r>
    </w:p>
    <w:p w14:paraId="536BD2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Access Control and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A776D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Access Intrusion System Components </w:t>
      </w:r>
      <w:r>
        <w:rPr>
          <w:rFonts w:asciiTheme="majorBidi" w:hAnsiTheme="majorBidi" w:cstheme="majorBidi"/>
          <w:sz w:val="18"/>
          <w:szCs w:val="18"/>
        </w:rPr>
        <w:tab/>
      </w:r>
      <w:r w:rsidRPr="00AD2BE5">
        <w:rPr>
          <w:rFonts w:asciiTheme="majorBidi" w:hAnsiTheme="majorBidi" w:cstheme="majorBidi"/>
          <w:sz w:val="18"/>
          <w:szCs w:val="18"/>
        </w:rPr>
        <w:t xml:space="preserve"> 86</w:t>
      </w:r>
    </w:p>
    <w:p w14:paraId="02A976B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Applications, LAN for </w:t>
      </w:r>
      <w:r>
        <w:rPr>
          <w:rFonts w:asciiTheme="majorBidi" w:hAnsiTheme="majorBidi" w:cstheme="majorBidi"/>
          <w:sz w:val="18"/>
          <w:szCs w:val="18"/>
        </w:rPr>
        <w:tab/>
      </w:r>
      <w:r w:rsidRPr="00AD2BE5">
        <w:rPr>
          <w:rFonts w:asciiTheme="majorBidi" w:hAnsiTheme="majorBidi" w:cstheme="majorBidi"/>
          <w:sz w:val="18"/>
          <w:szCs w:val="18"/>
        </w:rPr>
        <w:t xml:space="preserve"> 34, 37</w:t>
      </w:r>
    </w:p>
    <w:p w14:paraId="3A3C56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Assemblies, Typical Door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37DB984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Components, Typical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7E6E7C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Configurations, Standardised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FADA2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Device Legend </w:t>
      </w:r>
      <w:r>
        <w:rPr>
          <w:rFonts w:asciiTheme="majorBidi" w:hAnsiTheme="majorBidi" w:cstheme="majorBidi"/>
          <w:sz w:val="18"/>
          <w:szCs w:val="18"/>
        </w:rPr>
        <w:tab/>
      </w:r>
      <w:r w:rsidRPr="00AD2BE5">
        <w:rPr>
          <w:rFonts w:asciiTheme="majorBidi" w:hAnsiTheme="majorBidi" w:cstheme="majorBidi"/>
          <w:sz w:val="18"/>
          <w:szCs w:val="18"/>
        </w:rPr>
        <w:t xml:space="preserve"> 62</w:t>
      </w:r>
    </w:p>
    <w:p w14:paraId="7332F6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Devices, Individual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0535020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Devices, Miscellaneous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5D9CAC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Door Configurations, Standardised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5E91928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Equipment, List of Approved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11AFD09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Installation Contractor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20E2E3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Operation, Local </w:t>
      </w:r>
      <w:r>
        <w:rPr>
          <w:rFonts w:asciiTheme="majorBidi" w:hAnsiTheme="majorBidi" w:cstheme="majorBidi"/>
          <w:sz w:val="18"/>
          <w:szCs w:val="18"/>
        </w:rPr>
        <w:tab/>
      </w:r>
      <w:r w:rsidRPr="00AD2BE5">
        <w:rPr>
          <w:rFonts w:asciiTheme="majorBidi" w:hAnsiTheme="majorBidi" w:cstheme="majorBidi"/>
          <w:sz w:val="18"/>
          <w:szCs w:val="18"/>
        </w:rPr>
        <w:t xml:space="preserve"> 7, 8</w:t>
      </w:r>
    </w:p>
    <w:p w14:paraId="3B2BCA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Penetration IT, Network Device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A1686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Projects, Standards, Codes Applicable to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6D44FA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Solution, Uniform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0A4972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Staff Investigation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EB31A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Administrator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781971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Architecture, Schematic of York Region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031BEC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Armed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6157D1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Contractor, Pre Qualified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100BC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Database Updates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4546B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Device Summary </w:t>
      </w:r>
      <w:r>
        <w:rPr>
          <w:rFonts w:asciiTheme="majorBidi" w:hAnsiTheme="majorBidi" w:cstheme="majorBidi"/>
          <w:sz w:val="18"/>
          <w:szCs w:val="18"/>
        </w:rPr>
        <w:tab/>
      </w:r>
      <w:r w:rsidRPr="00AD2BE5">
        <w:rPr>
          <w:rFonts w:asciiTheme="majorBidi" w:hAnsiTheme="majorBidi" w:cstheme="majorBidi"/>
          <w:sz w:val="18"/>
          <w:szCs w:val="18"/>
        </w:rPr>
        <w:t xml:space="preserve"> 85</w:t>
      </w:r>
    </w:p>
    <w:p w14:paraId="05A488D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Devices, Installation,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142283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Disarmed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0B2429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Effectiveness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0560F0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Functions and Operation, Confirmation of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72FB8F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Installer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37C804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Installer Comments and Concerns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0F71AD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Naming Convention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1714F4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Naming Convention Standards, Regional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A06B7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Objectives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0EC0F2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Summary </w:t>
      </w:r>
      <w:r>
        <w:rPr>
          <w:rFonts w:asciiTheme="majorBidi" w:hAnsiTheme="majorBidi" w:cstheme="majorBidi"/>
          <w:sz w:val="18"/>
          <w:szCs w:val="18"/>
        </w:rPr>
        <w:tab/>
      </w:r>
      <w:r w:rsidRPr="00AD2BE5">
        <w:rPr>
          <w:rFonts w:asciiTheme="majorBidi" w:hAnsiTheme="majorBidi" w:cstheme="majorBidi"/>
          <w:sz w:val="18"/>
          <w:szCs w:val="18"/>
        </w:rPr>
        <w:t xml:space="preserve"> 62, 63</w:t>
      </w:r>
    </w:p>
    <w:p w14:paraId="1B1DB7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Installation and Configuration of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E1805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Integrated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AA53D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Regional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02DD3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System, Single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491C3F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Terminology Definition, Standardised </w:t>
      </w:r>
      <w:r>
        <w:rPr>
          <w:rFonts w:asciiTheme="majorBidi" w:hAnsiTheme="majorBidi" w:cstheme="majorBidi"/>
          <w:sz w:val="18"/>
          <w:szCs w:val="18"/>
        </w:rPr>
        <w:tab/>
      </w:r>
      <w:r w:rsidRPr="00AD2BE5">
        <w:rPr>
          <w:rFonts w:asciiTheme="majorBidi" w:hAnsiTheme="majorBidi" w:cstheme="majorBidi"/>
          <w:sz w:val="18"/>
          <w:szCs w:val="18"/>
        </w:rPr>
        <w:t xml:space="preserve"> 65</w:t>
      </w:r>
    </w:p>
    <w:p w14:paraId="5BAA8E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Wiring Field Quality Control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9378B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Wiring Routing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22E6F83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Security, Operational, Information Technology, Meet</w:t>
      </w:r>
      <w:r>
        <w:rPr>
          <w:rFonts w:asciiTheme="majorBidi" w:hAnsiTheme="majorBidi" w:cstheme="majorBidi"/>
          <w:sz w:val="18"/>
          <w:szCs w:val="18"/>
        </w:rPr>
        <w:t> </w:t>
      </w:r>
      <w:r w:rsidRPr="00AD2BE5">
        <w:rPr>
          <w:rFonts w:asciiTheme="majorBidi" w:hAnsiTheme="majorBidi" w:cstheme="majorBidi"/>
          <w:sz w:val="18"/>
          <w:szCs w:val="18"/>
        </w:rPr>
        <w:t xml:space="preserve">All Regional Standards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1CD0C2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Security, WAN for York Region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02581A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Segregation in Conduits, Cabling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08FE3E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Sensor Signal Wiring Testing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CBC1A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Sensor, Verification of Each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7457A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Sensors HFS, Bond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3F7927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Sensors HFS, Hold Force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25E4957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Sensors RTE REX, Request to Exit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4D4641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Separation, Maintain Fire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B50AA1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Separation, Power Communication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098E2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Sequence of Operation ADO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0443CA7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Sequence of Operation, Explanation of the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37BC22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Sequencer Board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479504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Sequencing, Operational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AC822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Sequential Addresses Starting from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AE2B3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Serial Numbers </w:t>
      </w:r>
      <w:r>
        <w:rPr>
          <w:rFonts w:asciiTheme="majorBidi" w:hAnsiTheme="majorBidi" w:cstheme="majorBidi"/>
          <w:sz w:val="18"/>
          <w:szCs w:val="18"/>
        </w:rPr>
        <w:tab/>
      </w:r>
      <w:r w:rsidRPr="00AD2BE5">
        <w:rPr>
          <w:rFonts w:asciiTheme="majorBidi" w:hAnsiTheme="majorBidi" w:cstheme="majorBidi"/>
          <w:sz w:val="18"/>
          <w:szCs w:val="18"/>
        </w:rPr>
        <w:t xml:space="preserve"> 17, 56</w:t>
      </w:r>
    </w:p>
    <w:p w14:paraId="5611B5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Server Network Other IT Requirements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06428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Server, Database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1D70C4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 Level Requirements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0A3AE47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 Levels, Target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105A572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 Mode, Elevator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74CD80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 Response Time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AD6F7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 Station Communications, Off Site Monitoring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73E8BF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 Station, Off Site Monitoring </w:t>
      </w:r>
      <w:r>
        <w:rPr>
          <w:rFonts w:asciiTheme="majorBidi" w:hAnsiTheme="majorBidi" w:cstheme="majorBidi"/>
          <w:sz w:val="18"/>
          <w:szCs w:val="18"/>
        </w:rPr>
        <w:tab/>
      </w:r>
      <w:r w:rsidRPr="00AD2BE5">
        <w:rPr>
          <w:rFonts w:asciiTheme="majorBidi" w:hAnsiTheme="majorBidi" w:cstheme="majorBidi"/>
          <w:sz w:val="18"/>
          <w:szCs w:val="18"/>
        </w:rPr>
        <w:t xml:space="preserve"> 13, 42</w:t>
      </w:r>
    </w:p>
    <w:p w14:paraId="4304A4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 Time, Return To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241626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Services, Health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00C12A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Services, Information Technology </w:t>
      </w:r>
      <w:r>
        <w:rPr>
          <w:rFonts w:asciiTheme="majorBidi" w:hAnsiTheme="majorBidi" w:cstheme="majorBidi"/>
          <w:sz w:val="18"/>
          <w:szCs w:val="18"/>
        </w:rPr>
        <w:tab/>
      </w:r>
      <w:r w:rsidRPr="00AD2BE5">
        <w:rPr>
          <w:rFonts w:asciiTheme="majorBidi" w:hAnsiTheme="majorBidi" w:cstheme="majorBidi"/>
          <w:sz w:val="18"/>
          <w:szCs w:val="18"/>
        </w:rPr>
        <w:t xml:space="preserve"> 12, 21</w:t>
      </w:r>
    </w:p>
    <w:p w14:paraId="0D960B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Services, Judicial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039404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Services, Social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3F62EB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Settings Addresses, Switch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1027B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Settings, Hardware DIP Switch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747EB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Shadows, Illumination and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4D34F5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Shaky Images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03B21F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Shared Pathways for Communications Cabling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637F81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Sheets, Cut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DAABE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Sheets, Data </w:t>
      </w:r>
      <w:r>
        <w:rPr>
          <w:rFonts w:asciiTheme="majorBidi" w:hAnsiTheme="majorBidi" w:cstheme="majorBidi"/>
          <w:sz w:val="18"/>
          <w:szCs w:val="18"/>
        </w:rPr>
        <w:tab/>
      </w:r>
      <w:r w:rsidRPr="00AD2BE5">
        <w:rPr>
          <w:rFonts w:asciiTheme="majorBidi" w:hAnsiTheme="majorBidi" w:cstheme="majorBidi"/>
          <w:sz w:val="18"/>
          <w:szCs w:val="18"/>
        </w:rPr>
        <w:t xml:space="preserve"> 16, 17</w:t>
      </w:r>
    </w:p>
    <w:p w14:paraId="0A5244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Shift Programming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11197C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Shop Drawing Resubmission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9CBCF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Shop Drawing Review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ADA42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Shop Drawings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6242BF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Shop Drawings, Review and Comment of Technical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5C877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Shop Drawings, Technical </w:t>
      </w:r>
      <w:r>
        <w:rPr>
          <w:rFonts w:asciiTheme="majorBidi" w:hAnsiTheme="majorBidi" w:cstheme="majorBidi"/>
          <w:sz w:val="18"/>
          <w:szCs w:val="18"/>
        </w:rPr>
        <w:tab/>
      </w:r>
      <w:r w:rsidRPr="00AD2BE5">
        <w:rPr>
          <w:rFonts w:asciiTheme="majorBidi" w:hAnsiTheme="majorBidi" w:cstheme="majorBidi"/>
          <w:sz w:val="18"/>
          <w:szCs w:val="18"/>
        </w:rPr>
        <w:t xml:space="preserve"> 9, 15</w:t>
      </w:r>
    </w:p>
    <w:p w14:paraId="66AAC0D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Signal Wiring Testing, Sensor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FB5898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Signals, Conditioning of Card Reader </w:t>
      </w:r>
      <w:r>
        <w:rPr>
          <w:rFonts w:asciiTheme="majorBidi" w:hAnsiTheme="majorBidi" w:cstheme="majorBidi"/>
          <w:sz w:val="18"/>
          <w:szCs w:val="18"/>
        </w:rPr>
        <w:tab/>
      </w:r>
      <w:r w:rsidRPr="00AD2BE5">
        <w:rPr>
          <w:rFonts w:asciiTheme="majorBidi" w:hAnsiTheme="majorBidi" w:cstheme="majorBidi"/>
          <w:sz w:val="18"/>
          <w:szCs w:val="18"/>
        </w:rPr>
        <w:t xml:space="preserve"> 33</w:t>
      </w:r>
    </w:p>
    <w:p w14:paraId="326985B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Signature, Digital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153C76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Simple Apparatus </w:t>
      </w:r>
      <w:r>
        <w:rPr>
          <w:rFonts w:asciiTheme="majorBidi" w:hAnsiTheme="majorBidi" w:cstheme="majorBidi"/>
          <w:sz w:val="18"/>
          <w:szCs w:val="18"/>
        </w:rPr>
        <w:tab/>
      </w:r>
      <w:r w:rsidRPr="00AD2BE5">
        <w:rPr>
          <w:rFonts w:asciiTheme="majorBidi" w:hAnsiTheme="majorBidi" w:cstheme="majorBidi"/>
          <w:sz w:val="18"/>
          <w:szCs w:val="18"/>
        </w:rPr>
        <w:t xml:space="preserve"> 111</w:t>
      </w:r>
    </w:p>
    <w:p w14:paraId="4B87F6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Simulation Software, Camera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39F939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Single Door Detail, Door Type T1 Arming Disarming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29185AD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Single Door Detail, Door Type T2 Secondary Entrance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266123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Single Door Detail, Door Type T3 Emergency </w:t>
      </w:r>
      <w:r>
        <w:rPr>
          <w:rFonts w:asciiTheme="majorBidi" w:hAnsiTheme="majorBidi" w:cstheme="majorBidi"/>
          <w:sz w:val="18"/>
          <w:szCs w:val="18"/>
        </w:rPr>
        <w:br/>
      </w:r>
      <w:r w:rsidRPr="00AD2BE5">
        <w:rPr>
          <w:rFonts w:asciiTheme="majorBidi" w:hAnsiTheme="majorBidi" w:cstheme="majorBidi"/>
          <w:sz w:val="18"/>
          <w:szCs w:val="18"/>
        </w:rPr>
        <w:t xml:space="preserve">Perimeter Exit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779401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Single Door with Magnetic Lock Detail, Door Type T7 Secondary Entry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04183A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Single Security System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30816C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Single User Interface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032CE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 Listing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681626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 Specific Device Termination Diagrams, Typical and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4D0D0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 Testing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49C86A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 Audit Trail Log for Entire </w:t>
      </w:r>
      <w:r>
        <w:rPr>
          <w:rFonts w:asciiTheme="majorBidi" w:hAnsiTheme="majorBidi" w:cstheme="majorBidi"/>
          <w:sz w:val="18"/>
          <w:szCs w:val="18"/>
        </w:rPr>
        <w:tab/>
      </w:r>
      <w:r w:rsidRPr="00AD2BE5">
        <w:rPr>
          <w:rFonts w:asciiTheme="majorBidi" w:hAnsiTheme="majorBidi" w:cstheme="majorBidi"/>
          <w:sz w:val="18"/>
          <w:szCs w:val="18"/>
        </w:rPr>
        <w:t xml:space="preserve"> 12, 13</w:t>
      </w:r>
    </w:p>
    <w:p w14:paraId="28A54D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 Custom Alarms for Each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8A946E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Sites Connected to Main Regional Control Centre, </w:t>
      </w:r>
      <w:r>
        <w:rPr>
          <w:rFonts w:asciiTheme="majorBidi" w:hAnsiTheme="majorBidi" w:cstheme="majorBidi"/>
          <w:sz w:val="18"/>
          <w:szCs w:val="18"/>
        </w:rPr>
        <w:br/>
      </w:r>
      <w:r w:rsidRPr="00AD2BE5">
        <w:rPr>
          <w:rFonts w:asciiTheme="majorBidi" w:hAnsiTheme="majorBidi" w:cstheme="majorBidi"/>
          <w:sz w:val="18"/>
          <w:szCs w:val="18"/>
        </w:rPr>
        <w:t xml:space="preserve">Architecture of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411276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Sites, Locations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7C4E1B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Site-Specific Termination/Wiring Schematic(s) and </w:t>
      </w:r>
      <w:r>
        <w:rPr>
          <w:rFonts w:asciiTheme="majorBidi" w:hAnsiTheme="majorBidi" w:cstheme="majorBidi"/>
          <w:sz w:val="18"/>
          <w:szCs w:val="18"/>
        </w:rPr>
        <w:br/>
      </w:r>
      <w:r w:rsidRPr="00AD2BE5">
        <w:rPr>
          <w:rFonts w:asciiTheme="majorBidi" w:hAnsiTheme="majorBidi" w:cstheme="majorBidi"/>
          <w:sz w:val="18"/>
          <w:szCs w:val="18"/>
        </w:rPr>
        <w:t xml:space="preserve">Diagrams, Typical and </w:t>
      </w:r>
      <w:r>
        <w:rPr>
          <w:rFonts w:asciiTheme="majorBidi" w:hAnsiTheme="majorBidi" w:cstheme="majorBidi"/>
          <w:sz w:val="18"/>
          <w:szCs w:val="18"/>
        </w:rPr>
        <w:tab/>
      </w:r>
      <w:r w:rsidRPr="00AD2BE5">
        <w:rPr>
          <w:rFonts w:asciiTheme="majorBidi" w:hAnsiTheme="majorBidi" w:cstheme="majorBidi"/>
          <w:sz w:val="18"/>
          <w:szCs w:val="18"/>
        </w:rPr>
        <w:t xml:space="preserve"> 16, 21</w:t>
      </w:r>
    </w:p>
    <w:p w14:paraId="5B8DA9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Size, Training Class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4A84F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Slack for Pull Boxes or Termination,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27FACF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Smart Pac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5BF26F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Snubbing Diodes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7E9D922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Social Services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7DFE0F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and Firmware Versions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6A2E0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Client Application, Alarm Monitoring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019049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Client, Alarm Monitoring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750F7E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Integration, Installation Enterprise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184459F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Licencing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13C9C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Scripts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5D3D968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System Configuration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EC5A6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Update Compatibility, Firmware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F918E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Camera Emulation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2E01D9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Camera Modelling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17F5E6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Camera Simulation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4FA9A9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Software, Installation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AE9DFE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Solution, Uniform Security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93EF70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Solutions, Cabinet, Panel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3F97D9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Solutions, Enclosure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3F7FFD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Solutions, Power Supply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C296C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Solutions, Pre-Approved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4C449A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Source Files, CAD PDF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EE39D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Sources, Illumination Lighting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7D0E15A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Space, Wall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0619E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Spare Cabinet Capacity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5C0D77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Spare Enclosure Capacity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0BB993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Spare Input and Output Capacity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69584B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Spare Parts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7B5D13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Spare Parts Recommendation, Contractor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3CB691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Spare Parts, Replacement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42F5CC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Special Tools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6AC0A1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 Device Termination Diagrams, Typical and Site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AF747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7B80DF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and Cut-Sheets, Product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1A0F59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Architectural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59E4EC3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Cabinet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3E474EE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Compliance with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0ABBC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Enclosure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676A81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Improvements to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7BE82BD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Overview of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14E6F6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Product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B87AD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Specifications, Project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1F2555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Splice Locations </w:t>
      </w:r>
      <w:r>
        <w:rPr>
          <w:rFonts w:asciiTheme="majorBidi" w:hAnsiTheme="majorBidi" w:cstheme="majorBidi"/>
          <w:sz w:val="18"/>
          <w:szCs w:val="18"/>
        </w:rPr>
        <w:tab/>
      </w:r>
      <w:r w:rsidRPr="00AD2BE5">
        <w:rPr>
          <w:rFonts w:asciiTheme="majorBidi" w:hAnsiTheme="majorBidi" w:cstheme="majorBidi"/>
          <w:sz w:val="18"/>
          <w:szCs w:val="18"/>
        </w:rPr>
        <w:t xml:space="preserve"> 44, 46</w:t>
      </w:r>
    </w:p>
    <w:p w14:paraId="764500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Stability of Camera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502661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Stability, Picture Quality Affected by Camera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6B7645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Staff Investigation, Security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367A5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Staff Project Familiarity, Contractor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2A328D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Staff Training, Regional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707C9B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Stand</w:t>
      </w:r>
      <w:r>
        <w:rPr>
          <w:rFonts w:asciiTheme="majorBidi" w:hAnsiTheme="majorBidi" w:cstheme="majorBidi"/>
          <w:sz w:val="18"/>
          <w:szCs w:val="18"/>
        </w:rPr>
        <w:t> </w:t>
      </w:r>
      <w:r w:rsidRPr="00AD2BE5">
        <w:rPr>
          <w:rFonts w:asciiTheme="majorBidi" w:hAnsiTheme="majorBidi" w:cstheme="majorBidi"/>
          <w:sz w:val="18"/>
          <w:szCs w:val="18"/>
        </w:rPr>
        <w:t xml:space="preserve">Alone Operation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7753A5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Standalone Systems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F12F9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 Recording Devices, Industry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608FE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 Adherence to Labelling </w:t>
      </w:r>
      <w:r>
        <w:rPr>
          <w:rFonts w:asciiTheme="majorBidi" w:hAnsiTheme="majorBidi" w:cstheme="majorBidi"/>
          <w:sz w:val="18"/>
          <w:szCs w:val="18"/>
        </w:rPr>
        <w:tab/>
      </w:r>
      <w:r w:rsidRPr="00AD2BE5">
        <w:rPr>
          <w:rFonts w:asciiTheme="majorBidi" w:hAnsiTheme="majorBidi" w:cstheme="majorBidi"/>
          <w:sz w:val="18"/>
          <w:szCs w:val="18"/>
        </w:rPr>
        <w:t xml:space="preserve"> 136, 137</w:t>
      </w:r>
    </w:p>
    <w:p w14:paraId="52067C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 York ITS Cable and Wiring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5DD6D38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Standardised Abbreviations </w:t>
      </w:r>
      <w:r>
        <w:rPr>
          <w:rFonts w:asciiTheme="majorBidi" w:hAnsiTheme="majorBidi" w:cstheme="majorBidi"/>
          <w:sz w:val="18"/>
          <w:szCs w:val="18"/>
        </w:rPr>
        <w:tab/>
      </w:r>
      <w:r w:rsidRPr="00AD2BE5">
        <w:rPr>
          <w:rFonts w:asciiTheme="majorBidi" w:hAnsiTheme="majorBidi" w:cstheme="majorBidi"/>
          <w:sz w:val="18"/>
          <w:szCs w:val="18"/>
        </w:rPr>
        <w:t xml:space="preserve"> 103</w:t>
      </w:r>
    </w:p>
    <w:p w14:paraId="157E45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Standardised Acronyms </w:t>
      </w:r>
      <w:r>
        <w:rPr>
          <w:rFonts w:asciiTheme="majorBidi" w:hAnsiTheme="majorBidi" w:cstheme="majorBidi"/>
          <w:sz w:val="18"/>
          <w:szCs w:val="18"/>
        </w:rPr>
        <w:tab/>
      </w:r>
      <w:r w:rsidRPr="00AD2BE5">
        <w:rPr>
          <w:rFonts w:asciiTheme="majorBidi" w:hAnsiTheme="majorBidi" w:cstheme="majorBidi"/>
          <w:sz w:val="18"/>
          <w:szCs w:val="18"/>
        </w:rPr>
        <w:t xml:space="preserve"> 103</w:t>
      </w:r>
    </w:p>
    <w:p w14:paraId="283851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Standardised Security Configurations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399F0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Standardised Security Door Configurations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13B35B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Standardised Security Terminology Definition </w:t>
      </w:r>
      <w:r>
        <w:rPr>
          <w:rFonts w:asciiTheme="majorBidi" w:hAnsiTheme="majorBidi" w:cstheme="majorBidi"/>
          <w:sz w:val="18"/>
          <w:szCs w:val="18"/>
        </w:rPr>
        <w:tab/>
      </w:r>
      <w:r w:rsidRPr="00AD2BE5">
        <w:rPr>
          <w:rFonts w:asciiTheme="majorBidi" w:hAnsiTheme="majorBidi" w:cstheme="majorBidi"/>
          <w:sz w:val="18"/>
          <w:szCs w:val="18"/>
        </w:rPr>
        <w:t xml:space="preserve"> 65</w:t>
      </w:r>
    </w:p>
    <w:p w14:paraId="62BA62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235A72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and Practices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FE95C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Standards Security, Operational, Information Technology, Meet</w:t>
      </w:r>
      <w:r>
        <w:rPr>
          <w:rFonts w:asciiTheme="majorBidi" w:hAnsiTheme="majorBidi" w:cstheme="majorBidi"/>
          <w:sz w:val="18"/>
          <w:szCs w:val="18"/>
        </w:rPr>
        <w:t> </w:t>
      </w:r>
      <w:r w:rsidRPr="00AD2BE5">
        <w:rPr>
          <w:rFonts w:asciiTheme="majorBidi" w:hAnsiTheme="majorBidi" w:cstheme="majorBidi"/>
          <w:sz w:val="18"/>
          <w:szCs w:val="18"/>
        </w:rPr>
        <w:t xml:space="preserve">All Regional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1697D6D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Applicable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5A19CC9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Codes Applicable to Security Projects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2AC9EE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Documentation </w:t>
      </w:r>
      <w:r>
        <w:rPr>
          <w:rFonts w:asciiTheme="majorBidi" w:hAnsiTheme="majorBidi" w:cstheme="majorBidi"/>
          <w:sz w:val="18"/>
          <w:szCs w:val="18"/>
        </w:rPr>
        <w:tab/>
      </w:r>
      <w:r w:rsidRPr="00AD2BE5">
        <w:rPr>
          <w:rFonts w:asciiTheme="majorBidi" w:hAnsiTheme="majorBidi" w:cstheme="majorBidi"/>
          <w:sz w:val="18"/>
          <w:szCs w:val="18"/>
        </w:rPr>
        <w:t xml:space="preserve"> 81</w:t>
      </w:r>
    </w:p>
    <w:p w14:paraId="1FCBDE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Internal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6B2F423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International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0F0B95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Municipal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4A796D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National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2F66EFA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Provincial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1B0558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Regional Security System Naming Convention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720F72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Standards, Technology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06B54B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Starting from, Sequential Addresses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74122B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Station Communications, 3rd Party Monitoring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7820AC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Station Communications, Off Site Monitoring Service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18811C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Station Notification, Testing Monitoring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2C2BE4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Station, Central Monitoring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2AD6B7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Station, Off Site Monitoring Service </w:t>
      </w:r>
      <w:r>
        <w:rPr>
          <w:rFonts w:asciiTheme="majorBidi" w:hAnsiTheme="majorBidi" w:cstheme="majorBidi"/>
          <w:sz w:val="18"/>
          <w:szCs w:val="18"/>
        </w:rPr>
        <w:tab/>
      </w:r>
      <w:r w:rsidRPr="00AD2BE5">
        <w:rPr>
          <w:rFonts w:asciiTheme="majorBidi" w:hAnsiTheme="majorBidi" w:cstheme="majorBidi"/>
          <w:sz w:val="18"/>
          <w:szCs w:val="18"/>
        </w:rPr>
        <w:t xml:space="preserve"> 13, 42</w:t>
      </w:r>
    </w:p>
    <w:p w14:paraId="0A4AB2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Status Armed Disarmed Normal Alarmed Forced </w:t>
      </w:r>
      <w:r>
        <w:rPr>
          <w:rFonts w:asciiTheme="majorBidi" w:hAnsiTheme="majorBidi" w:cstheme="majorBidi"/>
          <w:sz w:val="18"/>
          <w:szCs w:val="18"/>
        </w:rPr>
        <w:br/>
      </w:r>
      <w:r w:rsidRPr="00AD2BE5">
        <w:rPr>
          <w:rFonts w:asciiTheme="majorBidi" w:hAnsiTheme="majorBidi" w:cstheme="majorBidi"/>
          <w:sz w:val="18"/>
          <w:szCs w:val="18"/>
        </w:rPr>
        <w:t>Held</w:t>
      </w:r>
      <w:r>
        <w:rPr>
          <w:rFonts w:asciiTheme="majorBidi" w:hAnsiTheme="majorBidi" w:cstheme="majorBidi"/>
          <w:sz w:val="18"/>
          <w:szCs w:val="18"/>
        </w:rPr>
        <w:t> </w:t>
      </w:r>
      <w:r w:rsidRPr="00AD2BE5">
        <w:rPr>
          <w:rFonts w:asciiTheme="majorBidi" w:hAnsiTheme="majorBidi" w:cstheme="majorBidi"/>
          <w:sz w:val="18"/>
          <w:szCs w:val="18"/>
        </w:rPr>
        <w:t xml:space="preserve">Open </w:t>
      </w:r>
      <w:r>
        <w:rPr>
          <w:rFonts w:asciiTheme="majorBidi" w:hAnsiTheme="majorBidi" w:cstheme="majorBidi"/>
          <w:sz w:val="18"/>
          <w:szCs w:val="18"/>
        </w:rPr>
        <w:tab/>
      </w:r>
      <w:r w:rsidRPr="00AD2BE5">
        <w:rPr>
          <w:rFonts w:asciiTheme="majorBidi" w:hAnsiTheme="majorBidi" w:cstheme="majorBidi"/>
          <w:sz w:val="18"/>
          <w:szCs w:val="18"/>
        </w:rPr>
        <w:t xml:space="preserve"> 13, 14</w:t>
      </w:r>
    </w:p>
    <w:p w14:paraId="6E9F21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Status Disposition, Associated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69D802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Status Normal Alarmed Forced Held</w:t>
      </w:r>
      <w:r>
        <w:rPr>
          <w:rFonts w:asciiTheme="majorBidi" w:hAnsiTheme="majorBidi" w:cstheme="majorBidi"/>
          <w:sz w:val="18"/>
          <w:szCs w:val="18"/>
        </w:rPr>
        <w:t> </w:t>
      </w:r>
      <w:r w:rsidRPr="00AD2BE5">
        <w:rPr>
          <w:rFonts w:asciiTheme="majorBidi" w:hAnsiTheme="majorBidi" w:cstheme="majorBidi"/>
          <w:sz w:val="18"/>
          <w:szCs w:val="18"/>
        </w:rPr>
        <w:t xml:space="preserve">Open Locked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EF642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Status of Facility, Real Time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8715F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Status Offline AC Fail Battery Trouble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076F0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Status Panel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DE43C5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Status Unlocked Tamper Faulted Active On Schedule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7EB23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Streamers, Camera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22CE2AE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Streamers, Video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5A5046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Strike Failure Modes, Electric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54BF5F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Strikes, Electric Door </w:t>
      </w:r>
      <w:r>
        <w:rPr>
          <w:rFonts w:asciiTheme="majorBidi" w:hAnsiTheme="majorBidi" w:cstheme="majorBidi"/>
          <w:sz w:val="18"/>
          <w:szCs w:val="18"/>
        </w:rPr>
        <w:tab/>
      </w:r>
      <w:r w:rsidRPr="00AD2BE5">
        <w:rPr>
          <w:rFonts w:asciiTheme="majorBidi" w:hAnsiTheme="majorBidi" w:cstheme="majorBidi"/>
          <w:sz w:val="18"/>
          <w:szCs w:val="18"/>
        </w:rPr>
        <w:t xml:space="preserve"> 48, 119</w:t>
      </w:r>
    </w:p>
    <w:p w14:paraId="4CB6EF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Style, Submittal Format and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211675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Subcontractors, Contractor Responsibility and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5B02A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Subcontractors, Locksmith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026600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Submission for Approval, Training Syllabus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E3EDF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Submission Schedule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6D1931D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Submission, Test Results </w:t>
      </w:r>
      <w:r>
        <w:rPr>
          <w:rFonts w:asciiTheme="majorBidi" w:hAnsiTheme="majorBidi" w:cstheme="majorBidi"/>
          <w:sz w:val="18"/>
          <w:szCs w:val="18"/>
        </w:rPr>
        <w:tab/>
      </w:r>
      <w:r w:rsidRPr="00AD2BE5">
        <w:rPr>
          <w:rFonts w:asciiTheme="majorBidi" w:hAnsiTheme="majorBidi" w:cstheme="majorBidi"/>
          <w:sz w:val="18"/>
          <w:szCs w:val="18"/>
        </w:rPr>
        <w:t xml:space="preserve"> 53, 56</w:t>
      </w:r>
    </w:p>
    <w:p w14:paraId="7A9AFF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Submissions, Documentation </w:t>
      </w:r>
      <w:r>
        <w:rPr>
          <w:rFonts w:asciiTheme="majorBidi" w:hAnsiTheme="majorBidi" w:cstheme="majorBidi"/>
          <w:sz w:val="18"/>
          <w:szCs w:val="18"/>
        </w:rPr>
        <w:tab/>
      </w:r>
      <w:r w:rsidRPr="00AD2BE5">
        <w:rPr>
          <w:rFonts w:asciiTheme="majorBidi" w:hAnsiTheme="majorBidi" w:cstheme="majorBidi"/>
          <w:sz w:val="18"/>
          <w:szCs w:val="18"/>
        </w:rPr>
        <w:t xml:space="preserve"> 9, 81</w:t>
      </w:r>
    </w:p>
    <w:p w14:paraId="2759A8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Submittal Format and Style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35ACA7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Submittal Review Arbiter, Final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3B98E4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Submittal Virus Checking Malware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7379F05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Submittals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28076D6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Substantial Performance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3FFC58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Substitution Approval, Equipment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4EEEBC9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Substitution Procedure, Equipment </w:t>
      </w:r>
      <w:r>
        <w:rPr>
          <w:rFonts w:asciiTheme="majorBidi" w:hAnsiTheme="majorBidi" w:cstheme="majorBidi"/>
          <w:sz w:val="18"/>
          <w:szCs w:val="18"/>
        </w:rPr>
        <w:tab/>
      </w:r>
      <w:r w:rsidRPr="00AD2BE5">
        <w:rPr>
          <w:rFonts w:asciiTheme="majorBidi" w:hAnsiTheme="majorBidi" w:cstheme="majorBidi"/>
          <w:sz w:val="18"/>
          <w:szCs w:val="18"/>
        </w:rPr>
        <w:t xml:space="preserve"> 96</w:t>
      </w:r>
    </w:p>
    <w:p w14:paraId="37C5250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Substitution Products, Equipment </w:t>
      </w:r>
      <w:r>
        <w:rPr>
          <w:rFonts w:asciiTheme="majorBidi" w:hAnsiTheme="majorBidi" w:cstheme="majorBidi"/>
          <w:sz w:val="18"/>
          <w:szCs w:val="18"/>
        </w:rPr>
        <w:tab/>
      </w:r>
      <w:r w:rsidRPr="00AD2BE5">
        <w:rPr>
          <w:rFonts w:asciiTheme="majorBidi" w:hAnsiTheme="majorBidi" w:cstheme="majorBidi"/>
          <w:sz w:val="18"/>
          <w:szCs w:val="18"/>
        </w:rPr>
        <w:t xml:space="preserve"> 98</w:t>
      </w:r>
    </w:p>
    <w:p w14:paraId="212943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Substitution Quality Assurance, Equipment </w:t>
      </w:r>
      <w:r>
        <w:rPr>
          <w:rFonts w:asciiTheme="majorBidi" w:hAnsiTheme="majorBidi" w:cstheme="majorBidi"/>
          <w:sz w:val="18"/>
          <w:szCs w:val="18"/>
        </w:rPr>
        <w:tab/>
      </w:r>
      <w:r w:rsidRPr="00AD2BE5">
        <w:rPr>
          <w:rFonts w:asciiTheme="majorBidi" w:hAnsiTheme="majorBidi" w:cstheme="majorBidi"/>
          <w:sz w:val="18"/>
          <w:szCs w:val="18"/>
        </w:rPr>
        <w:t xml:space="preserve"> 98</w:t>
      </w:r>
    </w:p>
    <w:p w14:paraId="470C58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Substitution Request Form </w:t>
      </w:r>
      <w:r>
        <w:rPr>
          <w:rFonts w:asciiTheme="majorBidi" w:hAnsiTheme="majorBidi" w:cstheme="majorBidi"/>
          <w:sz w:val="18"/>
          <w:szCs w:val="18"/>
        </w:rPr>
        <w:tab/>
      </w:r>
      <w:r w:rsidRPr="00AD2BE5">
        <w:rPr>
          <w:rFonts w:asciiTheme="majorBidi" w:hAnsiTheme="majorBidi" w:cstheme="majorBidi"/>
          <w:sz w:val="18"/>
          <w:szCs w:val="18"/>
        </w:rPr>
        <w:t xml:space="preserve"> 100</w:t>
      </w:r>
    </w:p>
    <w:p w14:paraId="3FAF17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Summary, Overall Project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3B25A5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Summary, Security System </w:t>
      </w:r>
      <w:r>
        <w:rPr>
          <w:rFonts w:asciiTheme="majorBidi" w:hAnsiTheme="majorBidi" w:cstheme="majorBidi"/>
          <w:sz w:val="18"/>
          <w:szCs w:val="18"/>
        </w:rPr>
        <w:tab/>
      </w:r>
      <w:r w:rsidRPr="00AD2BE5">
        <w:rPr>
          <w:rFonts w:asciiTheme="majorBidi" w:hAnsiTheme="majorBidi" w:cstheme="majorBidi"/>
          <w:sz w:val="18"/>
          <w:szCs w:val="18"/>
        </w:rPr>
        <w:t xml:space="preserve"> 62, 63</w:t>
      </w:r>
    </w:p>
    <w:p w14:paraId="2E539F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Summary, Security System Device </w:t>
      </w:r>
      <w:r>
        <w:rPr>
          <w:rFonts w:asciiTheme="majorBidi" w:hAnsiTheme="majorBidi" w:cstheme="majorBidi"/>
          <w:sz w:val="18"/>
          <w:szCs w:val="18"/>
        </w:rPr>
        <w:tab/>
      </w:r>
      <w:r w:rsidRPr="00AD2BE5">
        <w:rPr>
          <w:rFonts w:asciiTheme="majorBidi" w:hAnsiTheme="majorBidi" w:cstheme="majorBidi"/>
          <w:sz w:val="18"/>
          <w:szCs w:val="18"/>
        </w:rPr>
        <w:t xml:space="preserve"> 85</w:t>
      </w:r>
    </w:p>
    <w:p w14:paraId="592242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Sunlight Impact on Camera Imaging, Direct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1256B7F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Supervision, End</w:t>
      </w:r>
      <w:r>
        <w:rPr>
          <w:rFonts w:asciiTheme="majorBidi" w:hAnsiTheme="majorBidi" w:cstheme="majorBidi"/>
          <w:sz w:val="18"/>
          <w:szCs w:val="18"/>
        </w:rPr>
        <w:t> </w:t>
      </w:r>
      <w:r w:rsidRPr="00AD2BE5">
        <w:rPr>
          <w:rFonts w:asciiTheme="majorBidi" w:hAnsiTheme="majorBidi" w:cstheme="majorBidi"/>
          <w:sz w:val="18"/>
          <w:szCs w:val="18"/>
        </w:rPr>
        <w:t>Of</w:t>
      </w:r>
      <w:r>
        <w:rPr>
          <w:rFonts w:asciiTheme="majorBidi" w:hAnsiTheme="majorBidi" w:cstheme="majorBidi"/>
          <w:sz w:val="18"/>
          <w:szCs w:val="18"/>
        </w:rPr>
        <w:t> </w:t>
      </w:r>
      <w:r w:rsidRPr="00AD2BE5">
        <w:rPr>
          <w:rFonts w:asciiTheme="majorBidi" w:hAnsiTheme="majorBidi" w:cstheme="majorBidi"/>
          <w:sz w:val="18"/>
          <w:szCs w:val="18"/>
        </w:rPr>
        <w:t xml:space="preserve">Line EOL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23DBCA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Supplied Applications, Manufacturer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1FA5FA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Supplies, Power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D3474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Supplies,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2069A66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Supply Back Plates, Power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1021F70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Supply Solutions, Power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020E2B6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Supply UPS, Uninterruptible Power </w:t>
      </w:r>
      <w:r>
        <w:rPr>
          <w:rFonts w:asciiTheme="majorBidi" w:hAnsiTheme="majorBidi" w:cstheme="majorBidi"/>
          <w:sz w:val="18"/>
          <w:szCs w:val="18"/>
        </w:rPr>
        <w:tab/>
      </w:r>
      <w:r w:rsidRPr="00AD2BE5">
        <w:rPr>
          <w:rFonts w:asciiTheme="majorBidi" w:hAnsiTheme="majorBidi" w:cstheme="majorBidi"/>
          <w:sz w:val="18"/>
          <w:szCs w:val="18"/>
        </w:rPr>
        <w:t xml:space="preserve"> 21, 121</w:t>
      </w:r>
    </w:p>
    <w:p w14:paraId="74A2A9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Support of System, Regional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F5F230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Supports, Catenary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1FCF9A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Suppression of Induced Back EMF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7A5CCFB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Surplus Equipment, Decommissioned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559919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Surveillance Cameras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6D70B61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Surveillance Cameras, 360°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1805C4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Surveillance Closed Circuit Television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304010B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Surveillance Commissioning, CCTV </w:t>
      </w:r>
      <w:r>
        <w:rPr>
          <w:rFonts w:asciiTheme="majorBidi" w:hAnsiTheme="majorBidi" w:cstheme="majorBidi"/>
          <w:sz w:val="18"/>
          <w:szCs w:val="18"/>
        </w:rPr>
        <w:tab/>
      </w:r>
      <w:r w:rsidRPr="00AD2BE5">
        <w:rPr>
          <w:rFonts w:asciiTheme="majorBidi" w:hAnsiTheme="majorBidi" w:cstheme="majorBidi"/>
          <w:sz w:val="18"/>
          <w:szCs w:val="18"/>
        </w:rPr>
        <w:t xml:space="preserve"> 64</w:t>
      </w:r>
    </w:p>
    <w:p w14:paraId="24CD90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Surveillance System, Video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7D24A0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Survival Criteria, Operating and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013A9E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 and Hardware Configurations, DIP </w:t>
      </w:r>
      <w:r>
        <w:rPr>
          <w:rFonts w:asciiTheme="majorBidi" w:hAnsiTheme="majorBidi" w:cstheme="majorBidi"/>
          <w:sz w:val="18"/>
          <w:szCs w:val="18"/>
        </w:rPr>
        <w:tab/>
      </w:r>
      <w:r w:rsidRPr="00AD2BE5">
        <w:rPr>
          <w:rFonts w:asciiTheme="majorBidi" w:hAnsiTheme="majorBidi" w:cstheme="majorBidi"/>
          <w:sz w:val="18"/>
          <w:szCs w:val="18"/>
        </w:rPr>
        <w:t xml:space="preserve"> 16, 21, 22</w:t>
      </w:r>
    </w:p>
    <w:p w14:paraId="40ED407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 for Elevator Access Control, Bypass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68CE76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 Settings Addresses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3A552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 Settings, Hardware DIP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0864CE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 Layer 3 Capable </w:t>
      </w:r>
      <w:r>
        <w:rPr>
          <w:rFonts w:asciiTheme="majorBidi" w:hAnsiTheme="majorBidi" w:cstheme="majorBidi"/>
          <w:sz w:val="18"/>
          <w:szCs w:val="18"/>
        </w:rPr>
        <w:tab/>
      </w:r>
      <w:r w:rsidRPr="00AD2BE5">
        <w:rPr>
          <w:rFonts w:asciiTheme="majorBidi" w:hAnsiTheme="majorBidi" w:cstheme="majorBidi"/>
          <w:sz w:val="18"/>
          <w:szCs w:val="18"/>
        </w:rPr>
        <w:t xml:space="preserve"> 37, 123</w:t>
      </w:r>
    </w:p>
    <w:p w14:paraId="1E4529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 Wireless Modem and Network </w:t>
      </w:r>
      <w:r>
        <w:rPr>
          <w:rFonts w:asciiTheme="majorBidi" w:hAnsiTheme="majorBidi" w:cstheme="majorBidi"/>
          <w:sz w:val="18"/>
          <w:szCs w:val="18"/>
        </w:rPr>
        <w:tab/>
      </w:r>
      <w:r w:rsidRPr="00AD2BE5">
        <w:rPr>
          <w:rFonts w:asciiTheme="majorBidi" w:hAnsiTheme="majorBidi" w:cstheme="majorBidi"/>
          <w:sz w:val="18"/>
          <w:szCs w:val="18"/>
        </w:rPr>
        <w:t xml:space="preserve"> 21, 47</w:t>
      </w:r>
    </w:p>
    <w:p w14:paraId="5E6808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Switches, Jumpers and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5822B3A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Switches, Network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465345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Syllabus Approval,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039156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Syllabus Submission for Approval, Training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79A657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Administration Manuals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7D6EEE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Administrator, Security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23C4393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Administrators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9D4313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Alarm Monitor, Access Control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1C7138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Analyst, Business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3E97AD3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API SDK, Video Recording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5BDE1B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Architecture, Schematic of York Region Security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72CE56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Armed, Security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70DD020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Availability, Overall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69A477E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Capability without Central Database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6597AD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CCTV, Closed Circuit Television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06E451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Component Testing, Per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00D5E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Components,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113</w:t>
      </w:r>
    </w:p>
    <w:p w14:paraId="1BF186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Components, Security Access Intrusion </w:t>
      </w:r>
      <w:r>
        <w:rPr>
          <w:rFonts w:asciiTheme="majorBidi" w:hAnsiTheme="majorBidi" w:cstheme="majorBidi"/>
          <w:sz w:val="18"/>
          <w:szCs w:val="18"/>
        </w:rPr>
        <w:tab/>
      </w:r>
      <w:r w:rsidRPr="00AD2BE5">
        <w:rPr>
          <w:rFonts w:asciiTheme="majorBidi" w:hAnsiTheme="majorBidi" w:cstheme="majorBidi"/>
          <w:sz w:val="18"/>
          <w:szCs w:val="18"/>
        </w:rPr>
        <w:t xml:space="preserve"> 86</w:t>
      </w:r>
    </w:p>
    <w:p w14:paraId="1BB3E6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Configuration, Software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5F8C5E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Contractor, Fire Alarm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27152AE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Contractor, Pre Qualified Security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721BE9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Controllers and Panels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33DEE6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Database Updates, Security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093DF0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Deployment and Configuration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83C7DD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Device Summary, Security </w:t>
      </w:r>
      <w:r>
        <w:rPr>
          <w:rFonts w:asciiTheme="majorBidi" w:hAnsiTheme="majorBidi" w:cstheme="majorBidi"/>
          <w:sz w:val="18"/>
          <w:szCs w:val="18"/>
        </w:rPr>
        <w:tab/>
      </w:r>
      <w:r w:rsidRPr="00AD2BE5">
        <w:rPr>
          <w:rFonts w:asciiTheme="majorBidi" w:hAnsiTheme="majorBidi" w:cstheme="majorBidi"/>
          <w:sz w:val="18"/>
          <w:szCs w:val="18"/>
        </w:rPr>
        <w:t xml:space="preserve"> 85</w:t>
      </w:r>
    </w:p>
    <w:p w14:paraId="33B402C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Devices, Installation, Security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1BDAB7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Digital Video Management, CCTV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30AC46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Disarmed, Security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5C102D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DVMS, Digital Video Management </w:t>
      </w:r>
      <w:r>
        <w:rPr>
          <w:rFonts w:asciiTheme="majorBidi" w:hAnsiTheme="majorBidi" w:cstheme="majorBidi"/>
          <w:sz w:val="18"/>
          <w:szCs w:val="18"/>
        </w:rPr>
        <w:tab/>
      </w:r>
      <w:r w:rsidRPr="00AD2BE5">
        <w:rPr>
          <w:rFonts w:asciiTheme="majorBidi" w:hAnsiTheme="majorBidi" w:cstheme="majorBidi"/>
          <w:sz w:val="18"/>
          <w:szCs w:val="18"/>
        </w:rPr>
        <w:t xml:space="preserve"> 24, 122, 123</w:t>
      </w:r>
    </w:p>
    <w:p w14:paraId="739EA06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Effectiveness, Security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277C49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Equipment Licencing Hardware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60DB2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Failure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367D385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Functions and Operation, Confirmation of Security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7CE746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Installer Comments and Concerns, Security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F8F82B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Installer, Security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4F956EF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Integration Schematic(s) and Wiring </w:t>
      </w:r>
      <w:r>
        <w:rPr>
          <w:rFonts w:asciiTheme="majorBidi" w:hAnsiTheme="majorBidi" w:cstheme="majorBidi"/>
          <w:sz w:val="18"/>
          <w:szCs w:val="18"/>
        </w:rPr>
        <w:br/>
      </w:r>
      <w:r w:rsidRPr="00AD2BE5">
        <w:rPr>
          <w:rFonts w:asciiTheme="majorBidi" w:hAnsiTheme="majorBidi" w:cstheme="majorBidi"/>
          <w:sz w:val="18"/>
          <w:szCs w:val="18"/>
        </w:rPr>
        <w:t xml:space="preserve">Diagrams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32CF73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Integration Wiring Diagrams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B84E6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Keypad Display,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47CE9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Layout Floorplan </w:t>
      </w:r>
      <w:r>
        <w:rPr>
          <w:rFonts w:asciiTheme="majorBidi" w:hAnsiTheme="majorBidi" w:cstheme="majorBidi"/>
          <w:sz w:val="18"/>
          <w:szCs w:val="18"/>
        </w:rPr>
        <w:tab/>
      </w:r>
      <w:r w:rsidRPr="00AD2BE5">
        <w:rPr>
          <w:rFonts w:asciiTheme="majorBidi" w:hAnsiTheme="majorBidi" w:cstheme="majorBidi"/>
          <w:sz w:val="18"/>
          <w:szCs w:val="18"/>
        </w:rPr>
        <w:t xml:space="preserve"> 15, 21</w:t>
      </w:r>
    </w:p>
    <w:p w14:paraId="17170D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Naming Convention Standards, Regional Security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A6F8E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Naming Convention, Security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54AFFCC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Objectives, Security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7E81DAA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Operators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6AE09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Operators Documentation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6DAFE6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Related Databases, Repopulating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102A4BF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Reliability, Video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41AFF9D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Resets and Restarts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1710D4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Riser Diagrams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7BB4DD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Summary, Security </w:t>
      </w:r>
      <w:r>
        <w:rPr>
          <w:rFonts w:asciiTheme="majorBidi" w:hAnsiTheme="majorBidi" w:cstheme="majorBidi"/>
          <w:sz w:val="18"/>
          <w:szCs w:val="18"/>
        </w:rPr>
        <w:tab/>
      </w:r>
      <w:r w:rsidRPr="00AD2BE5">
        <w:rPr>
          <w:rFonts w:asciiTheme="majorBidi" w:hAnsiTheme="majorBidi" w:cstheme="majorBidi"/>
          <w:sz w:val="18"/>
          <w:szCs w:val="18"/>
        </w:rPr>
        <w:t xml:space="preserve"> 62, 63</w:t>
      </w:r>
    </w:p>
    <w:p w14:paraId="64AB47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Testing, Per Total Entire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19EB30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User Interface, Access Control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EA493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System 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Access Control </w:t>
      </w:r>
      <w:r>
        <w:rPr>
          <w:rFonts w:asciiTheme="majorBidi" w:hAnsiTheme="majorBidi" w:cstheme="majorBidi"/>
          <w:sz w:val="18"/>
          <w:szCs w:val="18"/>
        </w:rPr>
        <w:tab/>
      </w:r>
      <w:r w:rsidRPr="00AD2BE5">
        <w:rPr>
          <w:rFonts w:asciiTheme="majorBidi" w:hAnsiTheme="majorBidi" w:cstheme="majorBidi"/>
          <w:sz w:val="18"/>
          <w:szCs w:val="18"/>
        </w:rPr>
        <w:t xml:space="preserve"> 110</w:t>
      </w:r>
    </w:p>
    <w:p w14:paraId="3AAF1B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Installation and Configuration of Security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AB3B5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Integrated Security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0B52EC8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Integration of Facility into Existing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07494D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Intercom Integration with Phone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2225E91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Intrusion Detection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236C0A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Live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02E7F09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Regional Administration of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17064D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Regional Control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67E126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Regional Security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439F25B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Regional Support of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B76D2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Single Security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2879E7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Verification of Complete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7AE96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 Video Surveillance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2FCEEA0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Systems, Independent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2FF430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Systems, Standalone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460705DD" w14:textId="77777777" w:rsidR="00F25833" w:rsidRPr="0093495B"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93495B">
        <w:rPr>
          <w:rFonts w:asciiTheme="majorBidi" w:hAnsiTheme="majorBidi" w:cstheme="majorBidi"/>
          <w:b/>
          <w:bCs/>
          <w:sz w:val="32"/>
          <w:szCs w:val="32"/>
        </w:rPr>
        <w:t>T</w:t>
      </w:r>
    </w:p>
    <w:p w14:paraId="1678C77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T1 Arming Disarming Single Door Detail, Door Type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3289652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T2 Secondary Entrance Double Door Detail, Door Type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5BF9FD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T2 Secondary Entrance Single Door Detail, Door Type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207B44C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T3 Emergency Perimeter Exit Single Door Detail, </w:t>
      </w:r>
      <w:r>
        <w:rPr>
          <w:rFonts w:asciiTheme="majorBidi" w:hAnsiTheme="majorBidi" w:cstheme="majorBidi"/>
          <w:sz w:val="18"/>
          <w:szCs w:val="18"/>
        </w:rPr>
        <w:br/>
      </w:r>
      <w:r w:rsidRPr="00AD2BE5">
        <w:rPr>
          <w:rFonts w:asciiTheme="majorBidi" w:hAnsiTheme="majorBidi" w:cstheme="majorBidi"/>
          <w:sz w:val="18"/>
          <w:szCs w:val="18"/>
        </w:rPr>
        <w:t xml:space="preserve">Door Type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3409DFB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T4 Overhead Garage Door Detail, Door Type </w:t>
      </w:r>
      <w:r>
        <w:rPr>
          <w:rFonts w:asciiTheme="majorBidi" w:hAnsiTheme="majorBidi" w:cstheme="majorBidi"/>
          <w:sz w:val="18"/>
          <w:szCs w:val="18"/>
        </w:rPr>
        <w:tab/>
      </w:r>
      <w:r w:rsidRPr="00AD2BE5">
        <w:rPr>
          <w:rFonts w:asciiTheme="majorBidi" w:hAnsiTheme="majorBidi" w:cstheme="majorBidi"/>
          <w:sz w:val="18"/>
          <w:szCs w:val="18"/>
        </w:rPr>
        <w:t xml:space="preserve"> 90</w:t>
      </w:r>
    </w:p>
    <w:p w14:paraId="79D7E7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T5 Overhead Garage Door with Access Control Detail, </w:t>
      </w:r>
      <w:r>
        <w:rPr>
          <w:rFonts w:asciiTheme="majorBidi" w:hAnsiTheme="majorBidi" w:cstheme="majorBidi"/>
          <w:sz w:val="18"/>
          <w:szCs w:val="18"/>
        </w:rPr>
        <w:br/>
      </w:r>
      <w:r w:rsidRPr="00AD2BE5">
        <w:rPr>
          <w:rFonts w:asciiTheme="majorBidi" w:hAnsiTheme="majorBidi" w:cstheme="majorBidi"/>
          <w:sz w:val="18"/>
          <w:szCs w:val="18"/>
        </w:rPr>
        <w:t xml:space="preserve">Door Type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6AE028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T6 Pedestal for Gate Entrance Detail, Door Type </w:t>
      </w:r>
      <w:r>
        <w:rPr>
          <w:rFonts w:asciiTheme="majorBidi" w:hAnsiTheme="majorBidi" w:cstheme="majorBidi"/>
          <w:sz w:val="18"/>
          <w:szCs w:val="18"/>
        </w:rPr>
        <w:tab/>
      </w:r>
      <w:r w:rsidRPr="00AD2BE5">
        <w:rPr>
          <w:rFonts w:asciiTheme="majorBidi" w:hAnsiTheme="majorBidi" w:cstheme="majorBidi"/>
          <w:sz w:val="18"/>
          <w:szCs w:val="18"/>
        </w:rPr>
        <w:t xml:space="preserve"> 92</w:t>
      </w:r>
    </w:p>
    <w:p w14:paraId="3490B0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T7 Secondary Entry Single Door with Magnetic </w:t>
      </w:r>
      <w:r>
        <w:rPr>
          <w:rFonts w:asciiTheme="majorBidi" w:hAnsiTheme="majorBidi" w:cstheme="majorBidi"/>
          <w:sz w:val="18"/>
          <w:szCs w:val="18"/>
        </w:rPr>
        <w:br/>
      </w:r>
      <w:r w:rsidRPr="00AD2BE5">
        <w:rPr>
          <w:rFonts w:asciiTheme="majorBidi" w:hAnsiTheme="majorBidi" w:cstheme="majorBidi"/>
          <w:sz w:val="18"/>
          <w:szCs w:val="18"/>
        </w:rPr>
        <w:t xml:space="preserve">Lock Detail, Door Type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2DDB61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T8 Tamper Point Monitoring Point Installation Detail, </w:t>
      </w:r>
      <w:r>
        <w:rPr>
          <w:rFonts w:asciiTheme="majorBidi" w:hAnsiTheme="majorBidi" w:cstheme="majorBidi"/>
          <w:sz w:val="18"/>
          <w:szCs w:val="18"/>
        </w:rPr>
        <w:br/>
      </w:r>
      <w:r w:rsidRPr="00AD2BE5">
        <w:rPr>
          <w:rFonts w:asciiTheme="majorBidi" w:hAnsiTheme="majorBidi" w:cstheme="majorBidi"/>
          <w:sz w:val="18"/>
          <w:szCs w:val="18"/>
        </w:rPr>
        <w:t xml:space="preserve">Door Type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5449409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Table of Contents </w:t>
      </w:r>
      <w:r>
        <w:rPr>
          <w:rFonts w:asciiTheme="majorBidi" w:hAnsiTheme="majorBidi" w:cstheme="majorBidi"/>
          <w:sz w:val="18"/>
          <w:szCs w:val="18"/>
        </w:rPr>
        <w:tab/>
      </w:r>
      <w:r w:rsidRPr="00AD2BE5">
        <w:rPr>
          <w:rFonts w:asciiTheme="majorBidi" w:hAnsiTheme="majorBidi" w:cstheme="majorBidi"/>
          <w:sz w:val="18"/>
          <w:szCs w:val="18"/>
        </w:rPr>
        <w:t xml:space="preserve"> 3</w:t>
      </w:r>
    </w:p>
    <w:p w14:paraId="19403CE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Tag Assignments, Module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506DEF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Tag Credential, Long Range Proximity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248C72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Tag Numbers, Field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3B15717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Tamper Faulted Active On Schedule, Status Unlocked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0AF7F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Tamper Point Monitoring Point Installation Detail, </w:t>
      </w:r>
      <w:r>
        <w:rPr>
          <w:rFonts w:asciiTheme="majorBidi" w:hAnsiTheme="majorBidi" w:cstheme="majorBidi"/>
          <w:sz w:val="18"/>
          <w:szCs w:val="18"/>
        </w:rPr>
        <w:br/>
      </w:r>
      <w:r w:rsidRPr="00AD2BE5">
        <w:rPr>
          <w:rFonts w:asciiTheme="majorBidi" w:hAnsiTheme="majorBidi" w:cstheme="majorBidi"/>
          <w:sz w:val="18"/>
          <w:szCs w:val="18"/>
        </w:rPr>
        <w:t xml:space="preserve">Door Type T8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27B4BF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Tamper, Enclosure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C1770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Tape, Electrical Insulating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0A33685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Target Intruder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71377AF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Target Service Levels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78765F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Target, Pixels on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704818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TCP/IP Coordination, Network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18E1769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Technical Clarifications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C8E60D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Technical Design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1D25A2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Technical Documentation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47CA4C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Technical Manuals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36DEA8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Technical Notes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16EC5D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Technical Shop Drawings </w:t>
      </w:r>
      <w:r>
        <w:rPr>
          <w:rFonts w:asciiTheme="majorBidi" w:hAnsiTheme="majorBidi" w:cstheme="majorBidi"/>
          <w:sz w:val="18"/>
          <w:szCs w:val="18"/>
        </w:rPr>
        <w:tab/>
      </w:r>
      <w:r w:rsidRPr="00AD2BE5">
        <w:rPr>
          <w:rFonts w:asciiTheme="majorBidi" w:hAnsiTheme="majorBidi" w:cstheme="majorBidi"/>
          <w:sz w:val="18"/>
          <w:szCs w:val="18"/>
        </w:rPr>
        <w:t xml:space="preserve"> 9, 15</w:t>
      </w:r>
    </w:p>
    <w:p w14:paraId="04C73B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Technical Shop Drawings, Review and Comment of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6A3A52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Technicians, Factory Trained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5A82E4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Techniques and Operational Scenarios, Integration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6A8051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Technology Reader, Multi </w:t>
      </w:r>
      <w:r>
        <w:rPr>
          <w:rFonts w:asciiTheme="majorBidi" w:hAnsiTheme="majorBidi" w:cstheme="majorBidi"/>
          <w:sz w:val="18"/>
          <w:szCs w:val="18"/>
        </w:rPr>
        <w:tab/>
      </w:r>
      <w:r w:rsidRPr="00AD2BE5">
        <w:rPr>
          <w:rFonts w:asciiTheme="majorBidi" w:hAnsiTheme="majorBidi" w:cstheme="majorBidi"/>
          <w:sz w:val="18"/>
          <w:szCs w:val="18"/>
        </w:rPr>
        <w:t xml:space="preserve"> 118</w:t>
      </w:r>
    </w:p>
    <w:p w14:paraId="57B61E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Technology Services, Information </w:t>
      </w:r>
      <w:r>
        <w:rPr>
          <w:rFonts w:asciiTheme="majorBidi" w:hAnsiTheme="majorBidi" w:cstheme="majorBidi"/>
          <w:sz w:val="18"/>
          <w:szCs w:val="18"/>
        </w:rPr>
        <w:tab/>
      </w:r>
      <w:r w:rsidRPr="00AD2BE5">
        <w:rPr>
          <w:rFonts w:asciiTheme="majorBidi" w:hAnsiTheme="majorBidi" w:cstheme="majorBidi"/>
          <w:sz w:val="18"/>
          <w:szCs w:val="18"/>
        </w:rPr>
        <w:t xml:space="preserve"> 12, 21</w:t>
      </w:r>
    </w:p>
    <w:p w14:paraId="00CD81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Technology Standards </w:t>
      </w:r>
      <w:r>
        <w:rPr>
          <w:rFonts w:asciiTheme="majorBidi" w:hAnsiTheme="majorBidi" w:cstheme="majorBidi"/>
          <w:sz w:val="18"/>
          <w:szCs w:val="18"/>
        </w:rPr>
        <w:tab/>
      </w:r>
      <w:r w:rsidRPr="00AD2BE5">
        <w:rPr>
          <w:rFonts w:asciiTheme="majorBidi" w:hAnsiTheme="majorBidi" w:cstheme="majorBidi"/>
          <w:sz w:val="18"/>
          <w:szCs w:val="18"/>
        </w:rPr>
        <w:t xml:space="preserve"> 77</w:t>
      </w:r>
    </w:p>
    <w:p w14:paraId="66EEF5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Technology, Meet</w:t>
      </w:r>
      <w:r>
        <w:rPr>
          <w:rFonts w:asciiTheme="majorBidi" w:hAnsiTheme="majorBidi" w:cstheme="majorBidi"/>
          <w:sz w:val="18"/>
          <w:szCs w:val="18"/>
        </w:rPr>
        <w:t> </w:t>
      </w:r>
      <w:r w:rsidRPr="00AD2BE5">
        <w:rPr>
          <w:rFonts w:asciiTheme="majorBidi" w:hAnsiTheme="majorBidi" w:cstheme="majorBidi"/>
          <w:sz w:val="18"/>
          <w:szCs w:val="18"/>
        </w:rPr>
        <w:t xml:space="preserve">All Regional Standards Security, Operational, Information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784F166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Technology, RAID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D1CA1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Telecommunications Ground </w:t>
      </w:r>
      <w:r>
        <w:rPr>
          <w:rFonts w:asciiTheme="majorBidi" w:hAnsiTheme="majorBidi" w:cstheme="majorBidi"/>
          <w:sz w:val="18"/>
          <w:szCs w:val="18"/>
        </w:rPr>
        <w:tab/>
      </w:r>
      <w:r w:rsidRPr="00AD2BE5">
        <w:rPr>
          <w:rFonts w:asciiTheme="majorBidi" w:hAnsiTheme="majorBidi" w:cstheme="majorBidi"/>
          <w:sz w:val="18"/>
          <w:szCs w:val="18"/>
        </w:rPr>
        <w:t xml:space="preserve"> 48</w:t>
      </w:r>
    </w:p>
    <w:p w14:paraId="1E69AB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Television System CCTV, Closed Circuit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56DB18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Television, Surveillance Closed Circuit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2E45029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Temperature, Ambient Air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288016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Temperature, Operating </w:t>
      </w:r>
      <w:r>
        <w:rPr>
          <w:rFonts w:asciiTheme="majorBidi" w:hAnsiTheme="majorBidi" w:cstheme="majorBidi"/>
          <w:sz w:val="18"/>
          <w:szCs w:val="18"/>
        </w:rPr>
        <w:tab/>
      </w:r>
      <w:r w:rsidRPr="00AD2BE5">
        <w:rPr>
          <w:rFonts w:asciiTheme="majorBidi" w:hAnsiTheme="majorBidi" w:cstheme="majorBidi"/>
          <w:sz w:val="18"/>
          <w:szCs w:val="18"/>
        </w:rPr>
        <w:t xml:space="preserve"> 109</w:t>
      </w:r>
    </w:p>
    <w:p w14:paraId="54EDB03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Temporary Configurations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D8EAA3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Temporary Construction Cylinders </w:t>
      </w:r>
      <w:r>
        <w:rPr>
          <w:rFonts w:asciiTheme="majorBidi" w:hAnsiTheme="majorBidi" w:cstheme="majorBidi"/>
          <w:sz w:val="18"/>
          <w:szCs w:val="18"/>
        </w:rPr>
        <w:tab/>
      </w:r>
      <w:r w:rsidRPr="00AD2BE5">
        <w:rPr>
          <w:rFonts w:asciiTheme="majorBidi" w:hAnsiTheme="majorBidi" w:cstheme="majorBidi"/>
          <w:sz w:val="18"/>
          <w:szCs w:val="18"/>
        </w:rPr>
        <w:t xml:space="preserve"> 40</w:t>
      </w:r>
    </w:p>
    <w:p w14:paraId="2523DCB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Temporary Lock Cylinders, Construction </w:t>
      </w:r>
      <w:r>
        <w:rPr>
          <w:rFonts w:asciiTheme="majorBidi" w:hAnsiTheme="majorBidi" w:cstheme="majorBidi"/>
          <w:sz w:val="18"/>
          <w:szCs w:val="18"/>
        </w:rPr>
        <w:tab/>
      </w:r>
      <w:r w:rsidRPr="00AD2BE5">
        <w:rPr>
          <w:rFonts w:asciiTheme="majorBidi" w:hAnsiTheme="majorBidi" w:cstheme="majorBidi"/>
          <w:sz w:val="18"/>
          <w:szCs w:val="18"/>
        </w:rPr>
        <w:t xml:space="preserve"> 131</w:t>
      </w:r>
    </w:p>
    <w:p w14:paraId="6BD713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Tenant Elevator Access Control, Multi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35205A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Tension, Cable Pulling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352D3F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Terminal Blocks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23F6A48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Terminal Blocks, DIN Rail Mounted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481364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Terminal Numbers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2AFDB4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Termination Connection, TIA-568A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61F6EA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Termination Diagrams, Typical and Site Specific Device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898F3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Termination, Cable Slack for Pull Boxes or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7EBC026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Termination, Contract </w:t>
      </w:r>
      <w:r>
        <w:rPr>
          <w:rFonts w:asciiTheme="majorBidi" w:hAnsiTheme="majorBidi" w:cstheme="majorBidi"/>
          <w:sz w:val="18"/>
          <w:szCs w:val="18"/>
        </w:rPr>
        <w:tab/>
      </w:r>
      <w:r w:rsidRPr="00AD2BE5">
        <w:rPr>
          <w:rFonts w:asciiTheme="majorBidi" w:hAnsiTheme="majorBidi" w:cstheme="majorBidi"/>
          <w:sz w:val="18"/>
          <w:szCs w:val="18"/>
        </w:rPr>
        <w:t xml:space="preserve"> 24</w:t>
      </w:r>
    </w:p>
    <w:p w14:paraId="0DB62E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Termination/Wiring Schematic(s) and Diagrams, </w:t>
      </w:r>
      <w:r>
        <w:rPr>
          <w:rFonts w:asciiTheme="majorBidi" w:hAnsiTheme="majorBidi" w:cstheme="majorBidi"/>
          <w:sz w:val="18"/>
          <w:szCs w:val="18"/>
        </w:rPr>
        <w:br/>
      </w:r>
      <w:r w:rsidRPr="00AD2BE5">
        <w:rPr>
          <w:rFonts w:asciiTheme="majorBidi" w:hAnsiTheme="majorBidi" w:cstheme="majorBidi"/>
          <w:sz w:val="18"/>
          <w:szCs w:val="18"/>
        </w:rPr>
        <w:t xml:space="preserve">Typical and Site-Specific </w:t>
      </w:r>
      <w:r>
        <w:rPr>
          <w:rFonts w:asciiTheme="majorBidi" w:hAnsiTheme="majorBidi" w:cstheme="majorBidi"/>
          <w:sz w:val="18"/>
          <w:szCs w:val="18"/>
        </w:rPr>
        <w:tab/>
      </w:r>
      <w:r w:rsidRPr="00AD2BE5">
        <w:rPr>
          <w:rFonts w:asciiTheme="majorBidi" w:hAnsiTheme="majorBidi" w:cstheme="majorBidi"/>
          <w:sz w:val="18"/>
          <w:szCs w:val="18"/>
        </w:rPr>
        <w:t xml:space="preserve"> 16, 21</w:t>
      </w:r>
    </w:p>
    <w:p w14:paraId="211528C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Terminations, Field Wiring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43C9D38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Terminology Definition, Standardised Security </w:t>
      </w:r>
      <w:r>
        <w:rPr>
          <w:rFonts w:asciiTheme="majorBidi" w:hAnsiTheme="majorBidi" w:cstheme="majorBidi"/>
          <w:sz w:val="18"/>
          <w:szCs w:val="18"/>
        </w:rPr>
        <w:tab/>
      </w:r>
      <w:r w:rsidRPr="00AD2BE5">
        <w:rPr>
          <w:rFonts w:asciiTheme="majorBidi" w:hAnsiTheme="majorBidi" w:cstheme="majorBidi"/>
          <w:sz w:val="18"/>
          <w:szCs w:val="18"/>
        </w:rPr>
        <w:t xml:space="preserve"> 65</w:t>
      </w:r>
    </w:p>
    <w:p w14:paraId="30C594B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 Alarm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26E768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 and Verify, Document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16A0FA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 Plan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8C621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 Rating, Flame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240C4E1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 Results Submission </w:t>
      </w:r>
      <w:r>
        <w:rPr>
          <w:rFonts w:asciiTheme="majorBidi" w:hAnsiTheme="majorBidi" w:cstheme="majorBidi"/>
          <w:sz w:val="18"/>
          <w:szCs w:val="18"/>
        </w:rPr>
        <w:tab/>
      </w:r>
      <w:r w:rsidRPr="00AD2BE5">
        <w:rPr>
          <w:rFonts w:asciiTheme="majorBidi" w:hAnsiTheme="majorBidi" w:cstheme="majorBidi"/>
          <w:sz w:val="18"/>
          <w:szCs w:val="18"/>
        </w:rPr>
        <w:t xml:space="preserve"> 53, 56</w:t>
      </w:r>
    </w:p>
    <w:p w14:paraId="071C38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 Results, Cable Certification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60AF405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 Program Configure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E432C6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Tester, Calibrated Wiring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20B687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and Acceptance Activities, Proposed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7AB3C9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and Commissioning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5E5410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and Quality Assurance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A0265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Monitoring Station Notification </w:t>
      </w:r>
      <w:r>
        <w:rPr>
          <w:rFonts w:asciiTheme="majorBidi" w:hAnsiTheme="majorBidi" w:cstheme="majorBidi"/>
          <w:sz w:val="18"/>
          <w:szCs w:val="18"/>
        </w:rPr>
        <w:tab/>
      </w:r>
      <w:r w:rsidRPr="00AD2BE5">
        <w:rPr>
          <w:rFonts w:asciiTheme="majorBidi" w:hAnsiTheme="majorBidi" w:cstheme="majorBidi"/>
          <w:sz w:val="18"/>
          <w:szCs w:val="18"/>
        </w:rPr>
        <w:t xml:space="preserve"> 50</w:t>
      </w:r>
    </w:p>
    <w:p w14:paraId="28F3AE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Cost of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2788CB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Exterior Facility Door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45E184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Final Acceptance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77A48B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Mechanical and Electronic Door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7E772A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Penetration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CB27DA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Per Function Basis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268B2E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Per Point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448500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Per System Component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3D6F55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Per Total Entire System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7328722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Region Participation in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71AFC2F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Sensor Signal Wiring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ED864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Testing, Site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4E857E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Tests for Device Functionality, Functional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24A709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Tests, Repetition of Commissioning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2CCE21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Theory of Operation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7AF86F9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Thermal Cameras </w:t>
      </w:r>
      <w:r>
        <w:rPr>
          <w:rFonts w:asciiTheme="majorBidi" w:hAnsiTheme="majorBidi" w:cstheme="majorBidi"/>
          <w:sz w:val="18"/>
          <w:szCs w:val="18"/>
        </w:rPr>
        <w:tab/>
      </w:r>
      <w:r w:rsidRPr="00AD2BE5">
        <w:rPr>
          <w:rFonts w:asciiTheme="majorBidi" w:hAnsiTheme="majorBidi" w:cstheme="majorBidi"/>
          <w:sz w:val="18"/>
          <w:szCs w:val="18"/>
        </w:rPr>
        <w:t xml:space="preserve"> 26</w:t>
      </w:r>
    </w:p>
    <w:p w14:paraId="27DED7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TIA-568A Termination Connection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2AF14D4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Tie Wraps, Velcro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62EB9F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Ties, Cable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49A2224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Tilt and Zoom PTZ Camera, Pan </w:t>
      </w:r>
      <w:r>
        <w:rPr>
          <w:rFonts w:asciiTheme="majorBidi" w:hAnsiTheme="majorBidi" w:cstheme="majorBidi"/>
          <w:sz w:val="18"/>
          <w:szCs w:val="18"/>
        </w:rPr>
        <w:tab/>
      </w:r>
      <w:r w:rsidRPr="00AD2BE5">
        <w:rPr>
          <w:rFonts w:asciiTheme="majorBidi" w:hAnsiTheme="majorBidi" w:cstheme="majorBidi"/>
          <w:sz w:val="18"/>
          <w:szCs w:val="18"/>
        </w:rPr>
        <w:t xml:space="preserve"> 27, 123</w:t>
      </w:r>
    </w:p>
    <w:p w14:paraId="6C0927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in ISO Format, Local Date and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3647C30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Requirements, Up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7A12A7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Status of Facility, Real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8BA95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Zones, Schedules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690F72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Cumulative Down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10BA38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Exit Delay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5316B7B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Penalties for Down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2992647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Repair Response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7025B8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Return To Service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722B61B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 Service Response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0550E72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Timer, Countdown </w:t>
      </w:r>
      <w:r>
        <w:rPr>
          <w:rFonts w:asciiTheme="majorBidi" w:hAnsiTheme="majorBidi" w:cstheme="majorBidi"/>
          <w:sz w:val="18"/>
          <w:szCs w:val="18"/>
        </w:rPr>
        <w:tab/>
      </w:r>
      <w:r w:rsidRPr="00AD2BE5">
        <w:rPr>
          <w:rFonts w:asciiTheme="majorBidi" w:hAnsiTheme="majorBidi" w:cstheme="majorBidi"/>
          <w:sz w:val="18"/>
          <w:szCs w:val="18"/>
        </w:rPr>
        <w:t xml:space="preserve"> 52</w:t>
      </w:r>
    </w:p>
    <w:p w14:paraId="0BBF86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Times, Incident Response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4D8F08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Times, Monthly Incident Repair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0345942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Title Block, Drawing </w:t>
      </w:r>
      <w:r>
        <w:rPr>
          <w:rFonts w:asciiTheme="majorBidi" w:hAnsiTheme="majorBidi" w:cstheme="majorBidi"/>
          <w:sz w:val="18"/>
          <w:szCs w:val="18"/>
        </w:rPr>
        <w:tab/>
      </w:r>
      <w:r w:rsidRPr="00AD2BE5">
        <w:rPr>
          <w:rFonts w:asciiTheme="majorBidi" w:hAnsiTheme="majorBidi" w:cstheme="majorBidi"/>
          <w:sz w:val="18"/>
          <w:szCs w:val="18"/>
        </w:rPr>
        <w:t xml:space="preserve"> 82, 84</w:t>
      </w:r>
    </w:p>
    <w:p w14:paraId="1F526A5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Tools, Special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7C6B6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Total Entire System Testing, Per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5D5AA2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Total Performance of Work Warranty </w:t>
      </w:r>
      <w:r>
        <w:rPr>
          <w:rFonts w:asciiTheme="majorBidi" w:hAnsiTheme="majorBidi" w:cstheme="majorBidi"/>
          <w:sz w:val="18"/>
          <w:szCs w:val="18"/>
        </w:rPr>
        <w:tab/>
      </w:r>
      <w:r w:rsidRPr="00AD2BE5">
        <w:rPr>
          <w:rFonts w:asciiTheme="majorBidi" w:hAnsiTheme="majorBidi" w:cstheme="majorBidi"/>
          <w:sz w:val="18"/>
          <w:szCs w:val="18"/>
        </w:rPr>
        <w:t xml:space="preserve"> 11, 17</w:t>
      </w:r>
    </w:p>
    <w:p w14:paraId="7928372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Trail Log for Entire Site, Audit </w:t>
      </w:r>
      <w:r>
        <w:rPr>
          <w:rFonts w:asciiTheme="majorBidi" w:hAnsiTheme="majorBidi" w:cstheme="majorBidi"/>
          <w:sz w:val="18"/>
          <w:szCs w:val="18"/>
        </w:rPr>
        <w:tab/>
      </w:r>
      <w:r w:rsidRPr="00AD2BE5">
        <w:rPr>
          <w:rFonts w:asciiTheme="majorBidi" w:hAnsiTheme="majorBidi" w:cstheme="majorBidi"/>
          <w:sz w:val="18"/>
          <w:szCs w:val="18"/>
        </w:rPr>
        <w:t xml:space="preserve"> 12, 13</w:t>
      </w:r>
    </w:p>
    <w:p w14:paraId="16D8DF1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Trail Log Verification, Audit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18F2211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Trained Installers, Factory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1BEC0C4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Trained Technicians, Factory </w:t>
      </w:r>
      <w:r>
        <w:rPr>
          <w:rFonts w:asciiTheme="majorBidi" w:hAnsiTheme="majorBidi" w:cstheme="majorBidi"/>
          <w:sz w:val="18"/>
          <w:szCs w:val="18"/>
        </w:rPr>
        <w:tab/>
      </w:r>
      <w:r w:rsidRPr="00AD2BE5">
        <w:rPr>
          <w:rFonts w:asciiTheme="majorBidi" w:hAnsiTheme="majorBidi" w:cstheme="majorBidi"/>
          <w:sz w:val="18"/>
          <w:szCs w:val="18"/>
        </w:rPr>
        <w:t xml:space="preserve"> 6</w:t>
      </w:r>
    </w:p>
    <w:p w14:paraId="499FDDF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1513A6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Audience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2DD504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by Contractor, Routine Maintenance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023378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Class Size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215F55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Duration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5F72908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in English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920720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Location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7CC3333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Program Evaluation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679163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Reference Materials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4FA61C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Repetition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329D5E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Scope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5A3F84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Supplies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51B9FD5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Syllabus Approval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7385D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Syllabus Submission for Approval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7858834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Maintenance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76B092D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Regional Staff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6EFEBC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Training, Routine Operation </w:t>
      </w:r>
      <w:r>
        <w:rPr>
          <w:rFonts w:asciiTheme="majorBidi" w:hAnsiTheme="majorBidi" w:cstheme="majorBidi"/>
          <w:sz w:val="18"/>
          <w:szCs w:val="18"/>
        </w:rPr>
        <w:tab/>
      </w:r>
      <w:r w:rsidRPr="00AD2BE5">
        <w:rPr>
          <w:rFonts w:asciiTheme="majorBidi" w:hAnsiTheme="majorBidi" w:cstheme="majorBidi"/>
          <w:sz w:val="18"/>
          <w:szCs w:val="18"/>
        </w:rPr>
        <w:t xml:space="preserve"> 19</w:t>
      </w:r>
    </w:p>
    <w:p w14:paraId="3D95CF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Transfer Mode ATM, Asynchronous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3741DD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Transfer, Electrical Power </w:t>
      </w:r>
      <w:r>
        <w:rPr>
          <w:rFonts w:asciiTheme="majorBidi" w:hAnsiTheme="majorBidi" w:cstheme="majorBidi"/>
          <w:sz w:val="18"/>
          <w:szCs w:val="18"/>
        </w:rPr>
        <w:tab/>
      </w:r>
      <w:r w:rsidRPr="00AD2BE5">
        <w:rPr>
          <w:rFonts w:asciiTheme="majorBidi" w:hAnsiTheme="majorBidi" w:cstheme="majorBidi"/>
          <w:sz w:val="18"/>
          <w:szCs w:val="18"/>
        </w:rPr>
        <w:t xml:space="preserve"> 119</w:t>
      </w:r>
    </w:p>
    <w:p w14:paraId="74D7D3D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Transformer Installation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16E5EE7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Transformer, Control </w:t>
      </w:r>
      <w:r>
        <w:rPr>
          <w:rFonts w:asciiTheme="majorBidi" w:hAnsiTheme="majorBidi" w:cstheme="majorBidi"/>
          <w:sz w:val="18"/>
          <w:szCs w:val="18"/>
        </w:rPr>
        <w:tab/>
      </w:r>
      <w:r w:rsidRPr="00AD2BE5">
        <w:rPr>
          <w:rFonts w:asciiTheme="majorBidi" w:hAnsiTheme="majorBidi" w:cstheme="majorBidi"/>
          <w:sz w:val="18"/>
          <w:szCs w:val="18"/>
        </w:rPr>
        <w:t xml:space="preserve"> 120</w:t>
      </w:r>
    </w:p>
    <w:p w14:paraId="0DFB0B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Transmission to Mobile Device, Image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2E5A8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Travelling Cable, Elevator </w:t>
      </w:r>
      <w:r>
        <w:rPr>
          <w:rFonts w:asciiTheme="majorBidi" w:hAnsiTheme="majorBidi" w:cstheme="majorBidi"/>
          <w:sz w:val="18"/>
          <w:szCs w:val="18"/>
        </w:rPr>
        <w:tab/>
      </w:r>
      <w:r w:rsidRPr="00AD2BE5">
        <w:rPr>
          <w:rFonts w:asciiTheme="majorBidi" w:hAnsiTheme="majorBidi" w:cstheme="majorBidi"/>
          <w:sz w:val="18"/>
          <w:szCs w:val="18"/>
        </w:rPr>
        <w:t xml:space="preserve"> 31, 33</w:t>
      </w:r>
    </w:p>
    <w:p w14:paraId="6F71CE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Trays and Racks, Cable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7C05D3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Trouble Alarms, Arming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06906F2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Trouble and Alarm Reports </w:t>
      </w:r>
      <w:r>
        <w:rPr>
          <w:rFonts w:asciiTheme="majorBidi" w:hAnsiTheme="majorBidi" w:cstheme="majorBidi"/>
          <w:sz w:val="18"/>
          <w:szCs w:val="18"/>
        </w:rPr>
        <w:tab/>
      </w:r>
      <w:r w:rsidRPr="00AD2BE5">
        <w:rPr>
          <w:rFonts w:asciiTheme="majorBidi" w:hAnsiTheme="majorBidi" w:cstheme="majorBidi"/>
          <w:sz w:val="18"/>
          <w:szCs w:val="18"/>
        </w:rPr>
        <w:t xml:space="preserve"> 12</w:t>
      </w:r>
    </w:p>
    <w:p w14:paraId="6E0523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Trouble, Backup, Battery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56273B2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Trouble, Status Offline AC Fail Battery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3A1511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Tub Enclosure Layout Diagrams </w:t>
      </w:r>
      <w:r>
        <w:rPr>
          <w:rFonts w:asciiTheme="majorBidi" w:hAnsiTheme="majorBidi" w:cstheme="majorBidi"/>
          <w:sz w:val="18"/>
          <w:szCs w:val="18"/>
        </w:rPr>
        <w:tab/>
      </w:r>
      <w:r w:rsidRPr="00AD2BE5">
        <w:rPr>
          <w:rFonts w:asciiTheme="majorBidi" w:hAnsiTheme="majorBidi" w:cstheme="majorBidi"/>
          <w:sz w:val="18"/>
          <w:szCs w:val="18"/>
        </w:rPr>
        <w:t xml:space="preserve"> 9, 16, 17, 22</w:t>
      </w:r>
    </w:p>
    <w:p w14:paraId="554A364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Twisted Pair UTP, Category 6 Unshielded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1B11E83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Twisted Pair UTP, Unshielded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190546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T1 Arming Disarming Single Door Detail, Door </w:t>
      </w:r>
      <w:r>
        <w:rPr>
          <w:rFonts w:asciiTheme="majorBidi" w:hAnsiTheme="majorBidi" w:cstheme="majorBidi"/>
          <w:sz w:val="18"/>
          <w:szCs w:val="18"/>
        </w:rPr>
        <w:tab/>
      </w:r>
      <w:r w:rsidRPr="00AD2BE5">
        <w:rPr>
          <w:rFonts w:asciiTheme="majorBidi" w:hAnsiTheme="majorBidi" w:cstheme="majorBidi"/>
          <w:sz w:val="18"/>
          <w:szCs w:val="18"/>
        </w:rPr>
        <w:t xml:space="preserve"> 87</w:t>
      </w:r>
    </w:p>
    <w:p w14:paraId="7A6D12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T2 Secondary Entrance Double Door Detail, Door </w:t>
      </w:r>
      <w:r>
        <w:rPr>
          <w:rFonts w:asciiTheme="majorBidi" w:hAnsiTheme="majorBidi" w:cstheme="majorBidi"/>
          <w:sz w:val="18"/>
          <w:szCs w:val="18"/>
        </w:rPr>
        <w:tab/>
      </w:r>
      <w:r w:rsidRPr="00AD2BE5">
        <w:rPr>
          <w:rFonts w:asciiTheme="majorBidi" w:hAnsiTheme="majorBidi" w:cstheme="majorBidi"/>
          <w:sz w:val="18"/>
          <w:szCs w:val="18"/>
        </w:rPr>
        <w:t xml:space="preserve"> 94</w:t>
      </w:r>
    </w:p>
    <w:p w14:paraId="456E9F5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T2 Secondary Entrance Single Door Detail, Door </w:t>
      </w:r>
      <w:r>
        <w:rPr>
          <w:rFonts w:asciiTheme="majorBidi" w:hAnsiTheme="majorBidi" w:cstheme="majorBidi"/>
          <w:sz w:val="18"/>
          <w:szCs w:val="18"/>
        </w:rPr>
        <w:tab/>
      </w:r>
      <w:r w:rsidRPr="00AD2BE5">
        <w:rPr>
          <w:rFonts w:asciiTheme="majorBidi" w:hAnsiTheme="majorBidi" w:cstheme="majorBidi"/>
          <w:sz w:val="18"/>
          <w:szCs w:val="18"/>
        </w:rPr>
        <w:t xml:space="preserve"> 88</w:t>
      </w:r>
    </w:p>
    <w:p w14:paraId="3FE2C17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T3 Emergency Perimeter Exit Single Door Detail, </w:t>
      </w:r>
      <w:r>
        <w:rPr>
          <w:rFonts w:asciiTheme="majorBidi" w:hAnsiTheme="majorBidi" w:cstheme="majorBidi"/>
          <w:sz w:val="18"/>
          <w:szCs w:val="18"/>
        </w:rPr>
        <w:br/>
      </w:r>
      <w:r w:rsidRPr="00AD2BE5">
        <w:rPr>
          <w:rFonts w:asciiTheme="majorBidi" w:hAnsiTheme="majorBidi" w:cstheme="majorBidi"/>
          <w:sz w:val="18"/>
          <w:szCs w:val="18"/>
        </w:rPr>
        <w:t xml:space="preserve">Door </w:t>
      </w:r>
      <w:r>
        <w:rPr>
          <w:rFonts w:asciiTheme="majorBidi" w:hAnsiTheme="majorBidi" w:cstheme="majorBidi"/>
          <w:sz w:val="18"/>
          <w:szCs w:val="18"/>
        </w:rPr>
        <w:tab/>
      </w:r>
      <w:r w:rsidRPr="00AD2BE5">
        <w:rPr>
          <w:rFonts w:asciiTheme="majorBidi" w:hAnsiTheme="majorBidi" w:cstheme="majorBidi"/>
          <w:sz w:val="18"/>
          <w:szCs w:val="18"/>
        </w:rPr>
        <w:t xml:space="preserve"> 89</w:t>
      </w:r>
    </w:p>
    <w:p w14:paraId="7924C04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T4 Overhead Garage Door Detail, Door </w:t>
      </w:r>
      <w:r>
        <w:rPr>
          <w:rFonts w:asciiTheme="majorBidi" w:hAnsiTheme="majorBidi" w:cstheme="majorBidi"/>
          <w:sz w:val="18"/>
          <w:szCs w:val="18"/>
        </w:rPr>
        <w:tab/>
      </w:r>
      <w:r w:rsidRPr="00AD2BE5">
        <w:rPr>
          <w:rFonts w:asciiTheme="majorBidi" w:hAnsiTheme="majorBidi" w:cstheme="majorBidi"/>
          <w:sz w:val="18"/>
          <w:szCs w:val="18"/>
        </w:rPr>
        <w:t xml:space="preserve"> 90</w:t>
      </w:r>
    </w:p>
    <w:p w14:paraId="11F2548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T5 Overhead Garage Door with Access Control </w:t>
      </w:r>
      <w:r>
        <w:rPr>
          <w:rFonts w:asciiTheme="majorBidi" w:hAnsiTheme="majorBidi" w:cstheme="majorBidi"/>
          <w:sz w:val="18"/>
          <w:szCs w:val="18"/>
        </w:rPr>
        <w:br/>
      </w:r>
      <w:r w:rsidRPr="00AD2BE5">
        <w:rPr>
          <w:rFonts w:asciiTheme="majorBidi" w:hAnsiTheme="majorBidi" w:cstheme="majorBidi"/>
          <w:sz w:val="18"/>
          <w:szCs w:val="18"/>
        </w:rPr>
        <w:t xml:space="preserve">Detail, Door </w:t>
      </w:r>
      <w:r>
        <w:rPr>
          <w:rFonts w:asciiTheme="majorBidi" w:hAnsiTheme="majorBidi" w:cstheme="majorBidi"/>
          <w:sz w:val="18"/>
          <w:szCs w:val="18"/>
        </w:rPr>
        <w:tab/>
      </w:r>
      <w:r w:rsidRPr="00AD2BE5">
        <w:rPr>
          <w:rFonts w:asciiTheme="majorBidi" w:hAnsiTheme="majorBidi" w:cstheme="majorBidi"/>
          <w:sz w:val="18"/>
          <w:szCs w:val="18"/>
        </w:rPr>
        <w:t xml:space="preserve"> 91</w:t>
      </w:r>
    </w:p>
    <w:p w14:paraId="18A120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T6 Pedestal for Gate Entrance Detail, Door </w:t>
      </w:r>
      <w:r>
        <w:rPr>
          <w:rFonts w:asciiTheme="majorBidi" w:hAnsiTheme="majorBidi" w:cstheme="majorBidi"/>
          <w:sz w:val="18"/>
          <w:szCs w:val="18"/>
        </w:rPr>
        <w:tab/>
      </w:r>
      <w:r w:rsidRPr="00AD2BE5">
        <w:rPr>
          <w:rFonts w:asciiTheme="majorBidi" w:hAnsiTheme="majorBidi" w:cstheme="majorBidi"/>
          <w:sz w:val="18"/>
          <w:szCs w:val="18"/>
        </w:rPr>
        <w:t xml:space="preserve"> 92</w:t>
      </w:r>
    </w:p>
    <w:p w14:paraId="785EF7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T7 Secondary Entry Single Door with Magnetic </w:t>
      </w:r>
      <w:r>
        <w:rPr>
          <w:rFonts w:asciiTheme="majorBidi" w:hAnsiTheme="majorBidi" w:cstheme="majorBidi"/>
          <w:sz w:val="18"/>
          <w:szCs w:val="18"/>
        </w:rPr>
        <w:br/>
      </w:r>
      <w:r w:rsidRPr="00AD2BE5">
        <w:rPr>
          <w:rFonts w:asciiTheme="majorBidi" w:hAnsiTheme="majorBidi" w:cstheme="majorBidi"/>
          <w:sz w:val="18"/>
          <w:szCs w:val="18"/>
        </w:rPr>
        <w:t xml:space="preserve">Lock Detail, Door </w:t>
      </w:r>
      <w:r>
        <w:rPr>
          <w:rFonts w:asciiTheme="majorBidi" w:hAnsiTheme="majorBidi" w:cstheme="majorBidi"/>
          <w:sz w:val="18"/>
          <w:szCs w:val="18"/>
        </w:rPr>
        <w:tab/>
      </w:r>
      <w:r w:rsidRPr="00AD2BE5">
        <w:rPr>
          <w:rFonts w:asciiTheme="majorBidi" w:hAnsiTheme="majorBidi" w:cstheme="majorBidi"/>
          <w:sz w:val="18"/>
          <w:szCs w:val="18"/>
        </w:rPr>
        <w:t xml:space="preserve"> 93</w:t>
      </w:r>
    </w:p>
    <w:p w14:paraId="6E5C7C5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 T8 Tamper Point Monitoring Point Installation </w:t>
      </w:r>
      <w:r>
        <w:rPr>
          <w:rFonts w:asciiTheme="majorBidi" w:hAnsiTheme="majorBidi" w:cstheme="majorBidi"/>
          <w:sz w:val="18"/>
          <w:szCs w:val="18"/>
        </w:rPr>
        <w:br/>
      </w:r>
      <w:r w:rsidRPr="00AD2BE5">
        <w:rPr>
          <w:rFonts w:asciiTheme="majorBidi" w:hAnsiTheme="majorBidi" w:cstheme="majorBidi"/>
          <w:sz w:val="18"/>
          <w:szCs w:val="18"/>
        </w:rPr>
        <w:t xml:space="preserve">Detail, Door </w:t>
      </w:r>
      <w:r>
        <w:rPr>
          <w:rFonts w:asciiTheme="majorBidi" w:hAnsiTheme="majorBidi" w:cstheme="majorBidi"/>
          <w:sz w:val="18"/>
          <w:szCs w:val="18"/>
        </w:rPr>
        <w:tab/>
      </w:r>
      <w:r w:rsidRPr="00AD2BE5">
        <w:rPr>
          <w:rFonts w:asciiTheme="majorBidi" w:hAnsiTheme="majorBidi" w:cstheme="majorBidi"/>
          <w:sz w:val="18"/>
          <w:szCs w:val="18"/>
        </w:rPr>
        <w:t xml:space="preserve"> 95</w:t>
      </w:r>
    </w:p>
    <w:p w14:paraId="6D1B61A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Types to be Monitored Off-Site, Alarm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4E7D751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Types, Approved Cabling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3E00F8B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Types, Wire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4651B7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Typical and Site Specific Device Termination Diagrams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47FD813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Typical and Site-Specific Termination/Wiring </w:t>
      </w:r>
      <w:r>
        <w:rPr>
          <w:rFonts w:asciiTheme="majorBidi" w:hAnsiTheme="majorBidi" w:cstheme="majorBidi"/>
          <w:sz w:val="18"/>
          <w:szCs w:val="18"/>
        </w:rPr>
        <w:br/>
      </w:r>
      <w:r w:rsidRPr="00AD2BE5">
        <w:rPr>
          <w:rFonts w:asciiTheme="majorBidi" w:hAnsiTheme="majorBidi" w:cstheme="majorBidi"/>
          <w:sz w:val="18"/>
          <w:szCs w:val="18"/>
        </w:rPr>
        <w:t xml:space="preserve">Schematic(s) and Diagrams </w:t>
      </w:r>
      <w:r>
        <w:rPr>
          <w:rFonts w:asciiTheme="majorBidi" w:hAnsiTheme="majorBidi" w:cstheme="majorBidi"/>
          <w:sz w:val="18"/>
          <w:szCs w:val="18"/>
        </w:rPr>
        <w:tab/>
      </w:r>
      <w:r w:rsidRPr="00AD2BE5">
        <w:rPr>
          <w:rFonts w:asciiTheme="majorBidi" w:hAnsiTheme="majorBidi" w:cstheme="majorBidi"/>
          <w:sz w:val="18"/>
          <w:szCs w:val="18"/>
        </w:rPr>
        <w:t xml:space="preserve"> 16, 21</w:t>
      </w:r>
    </w:p>
    <w:p w14:paraId="6352CE8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Typical Door Security Assemblies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7ACA100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Typical Security Components </w:t>
      </w:r>
      <w:r>
        <w:rPr>
          <w:rFonts w:asciiTheme="majorBidi" w:hAnsiTheme="majorBidi" w:cstheme="majorBidi"/>
          <w:sz w:val="18"/>
          <w:szCs w:val="18"/>
        </w:rPr>
        <w:tab/>
      </w:r>
      <w:r w:rsidRPr="00AD2BE5">
        <w:rPr>
          <w:rFonts w:asciiTheme="majorBidi" w:hAnsiTheme="majorBidi" w:cstheme="majorBidi"/>
          <w:sz w:val="18"/>
          <w:szCs w:val="18"/>
        </w:rPr>
        <w:t xml:space="preserve"> 82</w:t>
      </w:r>
    </w:p>
    <w:p w14:paraId="34D671A1" w14:textId="77777777" w:rsidR="00F25833" w:rsidRPr="0093495B"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93495B">
        <w:rPr>
          <w:rFonts w:asciiTheme="majorBidi" w:hAnsiTheme="majorBidi" w:cstheme="majorBidi"/>
          <w:b/>
          <w:bCs/>
          <w:sz w:val="32"/>
          <w:szCs w:val="32"/>
        </w:rPr>
        <w:t>U</w:t>
      </w:r>
    </w:p>
    <w:p w14:paraId="21D1FC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Uniform Security Solution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0FC686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Uninterruptible Power Supply UPS </w:t>
      </w:r>
      <w:r>
        <w:rPr>
          <w:rFonts w:asciiTheme="majorBidi" w:hAnsiTheme="majorBidi" w:cstheme="majorBidi"/>
          <w:sz w:val="18"/>
          <w:szCs w:val="18"/>
        </w:rPr>
        <w:tab/>
      </w:r>
      <w:r w:rsidRPr="00AD2BE5">
        <w:rPr>
          <w:rFonts w:asciiTheme="majorBidi" w:hAnsiTheme="majorBidi" w:cstheme="majorBidi"/>
          <w:sz w:val="18"/>
          <w:szCs w:val="18"/>
        </w:rPr>
        <w:t xml:space="preserve"> 21, 121</w:t>
      </w:r>
    </w:p>
    <w:p w14:paraId="4E1C1A0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Unique Name </w:t>
      </w:r>
      <w:r>
        <w:rPr>
          <w:rFonts w:asciiTheme="majorBidi" w:hAnsiTheme="majorBidi" w:cstheme="majorBidi"/>
          <w:sz w:val="18"/>
          <w:szCs w:val="18"/>
        </w:rPr>
        <w:tab/>
      </w:r>
      <w:r w:rsidRPr="00AD2BE5">
        <w:rPr>
          <w:rFonts w:asciiTheme="majorBidi" w:hAnsiTheme="majorBidi" w:cstheme="majorBidi"/>
          <w:sz w:val="18"/>
          <w:szCs w:val="18"/>
        </w:rPr>
        <w:t xml:space="preserve"> 60</w:t>
      </w:r>
    </w:p>
    <w:p w14:paraId="271EA23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Unit Cameras, Multi </w:t>
      </w:r>
      <w:r>
        <w:rPr>
          <w:rFonts w:asciiTheme="majorBidi" w:hAnsiTheme="majorBidi" w:cstheme="majorBidi"/>
          <w:sz w:val="18"/>
          <w:szCs w:val="18"/>
        </w:rPr>
        <w:tab/>
      </w:r>
      <w:r w:rsidRPr="00AD2BE5">
        <w:rPr>
          <w:rFonts w:asciiTheme="majorBidi" w:hAnsiTheme="majorBidi" w:cstheme="majorBidi"/>
          <w:sz w:val="18"/>
          <w:szCs w:val="18"/>
        </w:rPr>
        <w:t xml:space="preserve"> 27</w:t>
      </w:r>
    </w:p>
    <w:p w14:paraId="5D4293A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Unit Pricing of Contractor Work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5E27BF9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Unit, Reader Interface </w:t>
      </w:r>
      <w:r>
        <w:rPr>
          <w:rFonts w:asciiTheme="majorBidi" w:hAnsiTheme="majorBidi" w:cstheme="majorBidi"/>
          <w:sz w:val="18"/>
          <w:szCs w:val="18"/>
        </w:rPr>
        <w:tab/>
      </w:r>
      <w:r w:rsidRPr="00AD2BE5">
        <w:rPr>
          <w:rFonts w:asciiTheme="majorBidi" w:hAnsiTheme="majorBidi" w:cstheme="majorBidi"/>
          <w:sz w:val="18"/>
          <w:szCs w:val="18"/>
        </w:rPr>
        <w:t xml:space="preserve"> 114</w:t>
      </w:r>
    </w:p>
    <w:p w14:paraId="35EEE8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Units, Calibration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295DBA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Universal Washroom </w:t>
      </w:r>
      <w:r>
        <w:rPr>
          <w:rFonts w:asciiTheme="majorBidi" w:hAnsiTheme="majorBidi" w:cstheme="majorBidi"/>
          <w:sz w:val="18"/>
          <w:szCs w:val="18"/>
        </w:rPr>
        <w:tab/>
      </w:r>
      <w:r w:rsidRPr="00AD2BE5">
        <w:rPr>
          <w:rFonts w:asciiTheme="majorBidi" w:hAnsiTheme="majorBidi" w:cstheme="majorBidi"/>
          <w:sz w:val="18"/>
          <w:szCs w:val="18"/>
        </w:rPr>
        <w:t xml:space="preserve"> 132</w:t>
      </w:r>
    </w:p>
    <w:p w14:paraId="0BCF66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Universal Washroom Alarm Monitoring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2E8F925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Universal Washroom Requirements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54ED936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Unlimited Number of Cameras </w:t>
      </w:r>
      <w:r>
        <w:rPr>
          <w:rFonts w:asciiTheme="majorBidi" w:hAnsiTheme="majorBidi" w:cstheme="majorBidi"/>
          <w:sz w:val="18"/>
          <w:szCs w:val="18"/>
        </w:rPr>
        <w:tab/>
      </w:r>
      <w:r w:rsidRPr="00AD2BE5">
        <w:rPr>
          <w:rFonts w:asciiTheme="majorBidi" w:hAnsiTheme="majorBidi" w:cstheme="majorBidi"/>
          <w:sz w:val="18"/>
          <w:szCs w:val="18"/>
        </w:rPr>
        <w:t xml:space="preserve"> 122</w:t>
      </w:r>
    </w:p>
    <w:p w14:paraId="393BDB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Unlocked Tamper Faulted Active On Schedule, Status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4861F4C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Unshielded Twisted Pair UTP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70F95B1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Unshielded Twisted Pair UTP, Category 6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2928CD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 Time Requirements </w:t>
      </w:r>
      <w:r>
        <w:rPr>
          <w:rFonts w:asciiTheme="majorBidi" w:hAnsiTheme="majorBidi" w:cstheme="majorBidi"/>
          <w:sz w:val="18"/>
          <w:szCs w:val="18"/>
        </w:rPr>
        <w:tab/>
      </w:r>
      <w:r w:rsidRPr="00AD2BE5">
        <w:rPr>
          <w:rFonts w:asciiTheme="majorBidi" w:hAnsiTheme="majorBidi" w:cstheme="majorBidi"/>
          <w:sz w:val="18"/>
          <w:szCs w:val="18"/>
        </w:rPr>
        <w:t xml:space="preserve"> 55</w:t>
      </w:r>
    </w:p>
    <w:p w14:paraId="1D565A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Update Compatibility, Firmware Software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14CA7E9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Update Graphical Map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3767521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Updates, Regional Approval of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11C4A05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Updates, Security System Database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3F47B94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Updates, Verification of Previous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D9B3E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Upgrade Camera Firmware Approval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7AAEB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Upgrades, DVMS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431E341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Upgrades, Lighting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78C11D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UPS, Uninterruptible Power Supply </w:t>
      </w:r>
      <w:r>
        <w:rPr>
          <w:rFonts w:asciiTheme="majorBidi" w:hAnsiTheme="majorBidi" w:cstheme="majorBidi"/>
          <w:sz w:val="18"/>
          <w:szCs w:val="18"/>
        </w:rPr>
        <w:tab/>
      </w:r>
      <w:r w:rsidRPr="00AD2BE5">
        <w:rPr>
          <w:rFonts w:asciiTheme="majorBidi" w:hAnsiTheme="majorBidi" w:cstheme="majorBidi"/>
          <w:sz w:val="18"/>
          <w:szCs w:val="18"/>
        </w:rPr>
        <w:t xml:space="preserve"> 21, 121</w:t>
      </w:r>
    </w:p>
    <w:p w14:paraId="2394202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User Interface, Access Control System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04A2E57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User Interface, Graphical </w:t>
      </w:r>
      <w:r>
        <w:rPr>
          <w:rFonts w:asciiTheme="majorBidi" w:hAnsiTheme="majorBidi" w:cstheme="majorBidi"/>
          <w:sz w:val="18"/>
          <w:szCs w:val="18"/>
        </w:rPr>
        <w:tab/>
      </w:r>
      <w:r w:rsidRPr="00AD2BE5">
        <w:rPr>
          <w:rFonts w:asciiTheme="majorBidi" w:hAnsiTheme="majorBidi" w:cstheme="majorBidi"/>
          <w:sz w:val="18"/>
          <w:szCs w:val="18"/>
        </w:rPr>
        <w:t xml:space="preserve"> 13</w:t>
      </w:r>
    </w:p>
    <w:p w14:paraId="7849E9E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User Interface, Single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469E734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User Manuals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47B8F4C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UTP, Category 6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1D92966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UTP, Category 6 Unshielded Twisted Pair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1BA01A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UTP, Unshielded Twisted Pair </w:t>
      </w:r>
      <w:r>
        <w:rPr>
          <w:rFonts w:asciiTheme="majorBidi" w:hAnsiTheme="majorBidi" w:cstheme="majorBidi"/>
          <w:sz w:val="18"/>
          <w:szCs w:val="18"/>
        </w:rPr>
        <w:tab/>
      </w:r>
      <w:r w:rsidRPr="00AD2BE5">
        <w:rPr>
          <w:rFonts w:asciiTheme="majorBidi" w:hAnsiTheme="majorBidi" w:cstheme="majorBidi"/>
          <w:sz w:val="18"/>
          <w:szCs w:val="18"/>
        </w:rPr>
        <w:t xml:space="preserve"> 36</w:t>
      </w:r>
    </w:p>
    <w:p w14:paraId="682A2A9D" w14:textId="77777777" w:rsidR="00F25833" w:rsidRPr="0093495B"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93495B">
        <w:rPr>
          <w:rFonts w:asciiTheme="majorBidi" w:hAnsiTheme="majorBidi" w:cstheme="majorBidi"/>
          <w:b/>
          <w:bCs/>
          <w:sz w:val="32"/>
          <w:szCs w:val="32"/>
        </w:rPr>
        <w:t>V</w:t>
      </w:r>
    </w:p>
    <w:p w14:paraId="34B1B59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and Installers, Pre Qualified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2090DCB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Value</w:t>
      </w:r>
      <w:r>
        <w:rPr>
          <w:rFonts w:asciiTheme="majorBidi" w:hAnsiTheme="majorBidi" w:cstheme="majorBidi"/>
          <w:sz w:val="18"/>
          <w:szCs w:val="18"/>
        </w:rPr>
        <w:t> </w:t>
      </w:r>
      <w:r w:rsidRPr="00AD2BE5">
        <w:rPr>
          <w:rFonts w:asciiTheme="majorBidi" w:hAnsiTheme="majorBidi" w:cstheme="majorBidi"/>
          <w:sz w:val="18"/>
          <w:szCs w:val="18"/>
        </w:rPr>
        <w:t xml:space="preserve">Added Resellers, Access Control System </w:t>
      </w:r>
      <w:r>
        <w:rPr>
          <w:rFonts w:asciiTheme="majorBidi" w:hAnsiTheme="majorBidi" w:cstheme="majorBidi"/>
          <w:sz w:val="18"/>
          <w:szCs w:val="18"/>
        </w:rPr>
        <w:tab/>
      </w:r>
      <w:r w:rsidRPr="00AD2BE5">
        <w:rPr>
          <w:rFonts w:asciiTheme="majorBidi" w:hAnsiTheme="majorBidi" w:cstheme="majorBidi"/>
          <w:sz w:val="18"/>
          <w:szCs w:val="18"/>
        </w:rPr>
        <w:t xml:space="preserve"> 110</w:t>
      </w:r>
    </w:p>
    <w:p w14:paraId="7070376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Vehicle Detection Loop Amplifiers </w:t>
      </w:r>
      <w:r>
        <w:rPr>
          <w:rFonts w:asciiTheme="majorBidi" w:hAnsiTheme="majorBidi" w:cstheme="majorBidi"/>
          <w:sz w:val="18"/>
          <w:szCs w:val="18"/>
        </w:rPr>
        <w:tab/>
      </w:r>
      <w:r w:rsidRPr="00AD2BE5">
        <w:rPr>
          <w:rFonts w:asciiTheme="majorBidi" w:hAnsiTheme="majorBidi" w:cstheme="majorBidi"/>
          <w:sz w:val="18"/>
          <w:szCs w:val="18"/>
        </w:rPr>
        <w:t xml:space="preserve"> 40, 130</w:t>
      </w:r>
    </w:p>
    <w:p w14:paraId="1C0ABCA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Vehicle Detection Loop, Activation, Entry and Reset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62F4B9F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Vehicle Detection Loops </w:t>
      </w:r>
      <w:r>
        <w:rPr>
          <w:rFonts w:asciiTheme="majorBidi" w:hAnsiTheme="majorBidi" w:cstheme="majorBidi"/>
          <w:sz w:val="18"/>
          <w:szCs w:val="18"/>
        </w:rPr>
        <w:tab/>
      </w:r>
      <w:r w:rsidRPr="00AD2BE5">
        <w:rPr>
          <w:rFonts w:asciiTheme="majorBidi" w:hAnsiTheme="majorBidi" w:cstheme="majorBidi"/>
          <w:sz w:val="18"/>
          <w:szCs w:val="18"/>
        </w:rPr>
        <w:t xml:space="preserve"> 38, 40</w:t>
      </w:r>
    </w:p>
    <w:p w14:paraId="618F54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Vehicle Detector Loops </w:t>
      </w:r>
      <w:r>
        <w:rPr>
          <w:rFonts w:asciiTheme="majorBidi" w:hAnsiTheme="majorBidi" w:cstheme="majorBidi"/>
          <w:sz w:val="18"/>
          <w:szCs w:val="18"/>
        </w:rPr>
        <w:tab/>
      </w:r>
      <w:r w:rsidRPr="00AD2BE5">
        <w:rPr>
          <w:rFonts w:asciiTheme="majorBidi" w:hAnsiTheme="majorBidi" w:cstheme="majorBidi"/>
          <w:sz w:val="18"/>
          <w:szCs w:val="18"/>
        </w:rPr>
        <w:t xml:space="preserve"> 130</w:t>
      </w:r>
    </w:p>
    <w:p w14:paraId="52B26A8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Vehicle Parking Departure Loop </w:t>
      </w:r>
      <w:r>
        <w:rPr>
          <w:rFonts w:asciiTheme="majorBidi" w:hAnsiTheme="majorBidi" w:cstheme="majorBidi"/>
          <w:sz w:val="18"/>
          <w:szCs w:val="18"/>
        </w:rPr>
        <w:tab/>
      </w:r>
      <w:r w:rsidRPr="00AD2BE5">
        <w:rPr>
          <w:rFonts w:asciiTheme="majorBidi" w:hAnsiTheme="majorBidi" w:cstheme="majorBidi"/>
          <w:sz w:val="18"/>
          <w:szCs w:val="18"/>
        </w:rPr>
        <w:t xml:space="preserve"> 39</w:t>
      </w:r>
    </w:p>
    <w:p w14:paraId="21AD28F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Velcro Tie Wraps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0B094B7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Ventilation, Cabinet, Panel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7EA210B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Ventilation, Enclosure </w:t>
      </w:r>
      <w:r>
        <w:rPr>
          <w:rFonts w:asciiTheme="majorBidi" w:hAnsiTheme="majorBidi" w:cstheme="majorBidi"/>
          <w:sz w:val="18"/>
          <w:szCs w:val="18"/>
        </w:rPr>
        <w:tab/>
      </w:r>
      <w:r w:rsidRPr="00AD2BE5">
        <w:rPr>
          <w:rFonts w:asciiTheme="majorBidi" w:hAnsiTheme="majorBidi" w:cstheme="majorBidi"/>
          <w:sz w:val="18"/>
          <w:szCs w:val="18"/>
        </w:rPr>
        <w:t xml:space="preserve"> 45</w:t>
      </w:r>
    </w:p>
    <w:p w14:paraId="2A68248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of Complete System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84F40F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of Each Area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37C145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of Each Detection Point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1A25AB9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of Each Point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235AD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of Each Section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05F568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of Each Sensor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7486B6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of Previous Updates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6F1467A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3rd Party Notification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7CDA389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Verification, Audit Trail Log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5AB972C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Verify, Document Test and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17756D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Version, Firmware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0F07D0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Versions, Software and Firmware </w:t>
      </w:r>
      <w:r>
        <w:rPr>
          <w:rFonts w:asciiTheme="majorBidi" w:hAnsiTheme="majorBidi" w:cstheme="majorBidi"/>
          <w:sz w:val="18"/>
          <w:szCs w:val="18"/>
        </w:rPr>
        <w:tab/>
      </w:r>
      <w:r w:rsidRPr="00AD2BE5">
        <w:rPr>
          <w:rFonts w:asciiTheme="majorBidi" w:hAnsiTheme="majorBidi" w:cstheme="majorBidi"/>
          <w:sz w:val="18"/>
          <w:szCs w:val="18"/>
        </w:rPr>
        <w:t xml:space="preserve"> 23</w:t>
      </w:r>
    </w:p>
    <w:p w14:paraId="39D4CF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Vertical and Horizontal Wiring Diagrams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342667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Vibration of Camera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406D0A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Vibration, Image Quality Affected by </w:t>
      </w:r>
      <w:r>
        <w:rPr>
          <w:rFonts w:asciiTheme="majorBidi" w:hAnsiTheme="majorBidi" w:cstheme="majorBidi"/>
          <w:sz w:val="18"/>
          <w:szCs w:val="18"/>
        </w:rPr>
        <w:tab/>
      </w:r>
      <w:r w:rsidRPr="00AD2BE5">
        <w:rPr>
          <w:rFonts w:asciiTheme="majorBidi" w:hAnsiTheme="majorBidi" w:cstheme="majorBidi"/>
          <w:sz w:val="18"/>
          <w:szCs w:val="18"/>
        </w:rPr>
        <w:t xml:space="preserve"> 25</w:t>
      </w:r>
    </w:p>
    <w:p w14:paraId="3248B8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Cabling, Network and </w:t>
      </w:r>
      <w:r>
        <w:rPr>
          <w:rFonts w:asciiTheme="majorBidi" w:hAnsiTheme="majorBidi" w:cstheme="majorBidi"/>
          <w:sz w:val="18"/>
          <w:szCs w:val="18"/>
        </w:rPr>
        <w:tab/>
      </w:r>
      <w:r w:rsidRPr="00AD2BE5">
        <w:rPr>
          <w:rFonts w:asciiTheme="majorBidi" w:hAnsiTheme="majorBidi" w:cstheme="majorBidi"/>
          <w:sz w:val="18"/>
          <w:szCs w:val="18"/>
        </w:rPr>
        <w:t xml:space="preserve"> 34, 123</w:t>
      </w:r>
    </w:p>
    <w:p w14:paraId="2AE7869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Compression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F23261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Image Archiving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52786A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Integration with Access Control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70A870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Management System DVMS, Digital </w:t>
      </w:r>
      <w:r>
        <w:rPr>
          <w:rFonts w:asciiTheme="majorBidi" w:hAnsiTheme="majorBidi" w:cstheme="majorBidi"/>
          <w:sz w:val="18"/>
          <w:szCs w:val="18"/>
        </w:rPr>
        <w:tab/>
      </w:r>
      <w:r w:rsidRPr="00AD2BE5">
        <w:rPr>
          <w:rFonts w:asciiTheme="majorBidi" w:hAnsiTheme="majorBidi" w:cstheme="majorBidi"/>
          <w:sz w:val="18"/>
          <w:szCs w:val="18"/>
        </w:rPr>
        <w:t xml:space="preserve"> 24, 122, 123</w:t>
      </w:r>
    </w:p>
    <w:p w14:paraId="08EF1F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Management, CCTV System Digital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8AAB4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Recorders NVR, Network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27CF13F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Recording Criteria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4E3CC61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Recording on Motion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C891DE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Recording Requirements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034CF8D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Recording Resolution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3AF231D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Recording System API SDK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786F86C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Recording, Continuous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6992B0E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Recordings, Searchable </w:t>
      </w:r>
      <w:r>
        <w:rPr>
          <w:rFonts w:asciiTheme="majorBidi" w:hAnsiTheme="majorBidi" w:cstheme="majorBidi"/>
          <w:sz w:val="18"/>
          <w:szCs w:val="18"/>
        </w:rPr>
        <w:tab/>
      </w:r>
      <w:r w:rsidRPr="00AD2BE5">
        <w:rPr>
          <w:rFonts w:asciiTheme="majorBidi" w:hAnsiTheme="majorBidi" w:cstheme="majorBidi"/>
          <w:sz w:val="18"/>
          <w:szCs w:val="18"/>
        </w:rPr>
        <w:t xml:space="preserve"> 29</w:t>
      </w:r>
    </w:p>
    <w:p w14:paraId="3B99465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Streamers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022C48D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Surveillance System </w:t>
      </w:r>
      <w:r>
        <w:rPr>
          <w:rFonts w:asciiTheme="majorBidi" w:hAnsiTheme="majorBidi" w:cstheme="majorBidi"/>
          <w:sz w:val="18"/>
          <w:szCs w:val="18"/>
        </w:rPr>
        <w:tab/>
      </w:r>
      <w:r w:rsidRPr="00AD2BE5">
        <w:rPr>
          <w:rFonts w:asciiTheme="majorBidi" w:hAnsiTheme="majorBidi" w:cstheme="majorBidi"/>
          <w:sz w:val="18"/>
          <w:szCs w:val="18"/>
        </w:rPr>
        <w:t xml:space="preserve"> 61</w:t>
      </w:r>
    </w:p>
    <w:p w14:paraId="77F2C2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Video System Reliability </w:t>
      </w:r>
      <w:r>
        <w:rPr>
          <w:rFonts w:asciiTheme="majorBidi" w:hAnsiTheme="majorBidi" w:cstheme="majorBidi"/>
          <w:sz w:val="18"/>
          <w:szCs w:val="18"/>
        </w:rPr>
        <w:tab/>
      </w:r>
      <w:r w:rsidRPr="00AD2BE5">
        <w:rPr>
          <w:rFonts w:asciiTheme="majorBidi" w:hAnsiTheme="majorBidi" w:cstheme="majorBidi"/>
          <w:sz w:val="18"/>
          <w:szCs w:val="18"/>
        </w:rPr>
        <w:t xml:space="preserve"> 30</w:t>
      </w:r>
    </w:p>
    <w:p w14:paraId="372E17F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Virtual LAN VLAN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7E59F2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Virus and Malware Avoidance Certification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BBC438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Virus Checking Malware, Submittal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60766BA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Visitor Management </w:t>
      </w:r>
      <w:r>
        <w:rPr>
          <w:rFonts w:asciiTheme="majorBidi" w:hAnsiTheme="majorBidi" w:cstheme="majorBidi"/>
          <w:sz w:val="18"/>
          <w:szCs w:val="18"/>
        </w:rPr>
        <w:tab/>
      </w:r>
      <w:r w:rsidRPr="00AD2BE5">
        <w:rPr>
          <w:rFonts w:asciiTheme="majorBidi" w:hAnsiTheme="majorBidi" w:cstheme="majorBidi"/>
          <w:sz w:val="18"/>
          <w:szCs w:val="18"/>
        </w:rPr>
        <w:t xml:space="preserve"> 20</w:t>
      </w:r>
    </w:p>
    <w:p w14:paraId="3A0BC91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VLAN </w:t>
      </w:r>
      <w:r>
        <w:rPr>
          <w:rFonts w:asciiTheme="majorBidi" w:hAnsiTheme="majorBidi" w:cstheme="majorBidi"/>
          <w:sz w:val="18"/>
          <w:szCs w:val="18"/>
        </w:rPr>
        <w:tab/>
      </w:r>
      <w:r w:rsidRPr="00AD2BE5">
        <w:rPr>
          <w:rFonts w:asciiTheme="majorBidi" w:hAnsiTheme="majorBidi" w:cstheme="majorBidi"/>
          <w:sz w:val="18"/>
          <w:szCs w:val="18"/>
        </w:rPr>
        <w:t xml:space="preserve"> 123</w:t>
      </w:r>
    </w:p>
    <w:p w14:paraId="712D794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VLAN, Virtual LAN </w:t>
      </w:r>
      <w:r>
        <w:rPr>
          <w:rFonts w:asciiTheme="majorBidi" w:hAnsiTheme="majorBidi" w:cstheme="majorBidi"/>
          <w:sz w:val="18"/>
          <w:szCs w:val="18"/>
        </w:rPr>
        <w:tab/>
      </w:r>
      <w:r w:rsidRPr="00AD2BE5">
        <w:rPr>
          <w:rFonts w:asciiTheme="majorBidi" w:hAnsiTheme="majorBidi" w:cstheme="majorBidi"/>
          <w:sz w:val="18"/>
          <w:szCs w:val="18"/>
        </w:rPr>
        <w:t xml:space="preserve"> 37</w:t>
      </w:r>
    </w:p>
    <w:p w14:paraId="7891718D" w14:textId="77777777" w:rsidR="00F25833" w:rsidRPr="0093495B"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93495B">
        <w:rPr>
          <w:rFonts w:asciiTheme="majorBidi" w:hAnsiTheme="majorBidi" w:cstheme="majorBidi"/>
          <w:b/>
          <w:bCs/>
          <w:sz w:val="32"/>
          <w:szCs w:val="32"/>
        </w:rPr>
        <w:t>W</w:t>
      </w:r>
    </w:p>
    <w:p w14:paraId="7EBE1E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Wall Space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5E9AF94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WAN for York Region Security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7A5A010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WAN, Wide</w:t>
      </w:r>
      <w:r>
        <w:rPr>
          <w:rFonts w:asciiTheme="majorBidi" w:hAnsiTheme="majorBidi" w:cstheme="majorBidi"/>
          <w:sz w:val="18"/>
          <w:szCs w:val="18"/>
        </w:rPr>
        <w:t> </w:t>
      </w:r>
      <w:r w:rsidRPr="00AD2BE5">
        <w:rPr>
          <w:rFonts w:asciiTheme="majorBidi" w:hAnsiTheme="majorBidi" w:cstheme="majorBidi"/>
          <w:sz w:val="18"/>
          <w:szCs w:val="18"/>
        </w:rPr>
        <w:t xml:space="preserve">Area Network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69E5E9B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Warning Labels </w:t>
      </w:r>
      <w:r>
        <w:rPr>
          <w:rFonts w:asciiTheme="majorBidi" w:hAnsiTheme="majorBidi" w:cstheme="majorBidi"/>
          <w:sz w:val="18"/>
          <w:szCs w:val="18"/>
        </w:rPr>
        <w:tab/>
      </w:r>
      <w:r w:rsidRPr="00AD2BE5">
        <w:rPr>
          <w:rFonts w:asciiTheme="majorBidi" w:hAnsiTheme="majorBidi" w:cstheme="majorBidi"/>
          <w:sz w:val="18"/>
          <w:szCs w:val="18"/>
        </w:rPr>
        <w:t xml:space="preserve"> 134</w:t>
      </w:r>
    </w:p>
    <w:p w14:paraId="3443133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0C456F7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Assignment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5ED0ED9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Contact Information </w:t>
      </w:r>
      <w:r>
        <w:rPr>
          <w:rFonts w:asciiTheme="majorBidi" w:hAnsiTheme="majorBidi" w:cstheme="majorBidi"/>
          <w:sz w:val="18"/>
          <w:szCs w:val="18"/>
        </w:rPr>
        <w:tab/>
      </w:r>
      <w:r w:rsidRPr="00AD2BE5">
        <w:rPr>
          <w:rFonts w:asciiTheme="majorBidi" w:hAnsiTheme="majorBidi" w:cstheme="majorBidi"/>
          <w:sz w:val="18"/>
          <w:szCs w:val="18"/>
        </w:rPr>
        <w:t xml:space="preserve"> 49, 134</w:t>
      </w:r>
    </w:p>
    <w:p w14:paraId="10375B6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Criteria, Lifetime Cabling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36BB267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Details </w:t>
      </w:r>
      <w:r>
        <w:rPr>
          <w:rFonts w:asciiTheme="majorBidi" w:hAnsiTheme="majorBidi" w:cstheme="majorBidi"/>
          <w:sz w:val="18"/>
          <w:szCs w:val="18"/>
        </w:rPr>
        <w:tab/>
      </w:r>
      <w:r w:rsidRPr="00AD2BE5">
        <w:rPr>
          <w:rFonts w:asciiTheme="majorBidi" w:hAnsiTheme="majorBidi" w:cstheme="majorBidi"/>
          <w:sz w:val="18"/>
          <w:szCs w:val="18"/>
        </w:rPr>
        <w:t xml:space="preserve"> 16</w:t>
      </w:r>
    </w:p>
    <w:p w14:paraId="44BF49B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Period </w:t>
      </w:r>
      <w:r>
        <w:rPr>
          <w:rFonts w:asciiTheme="majorBidi" w:hAnsiTheme="majorBidi" w:cstheme="majorBidi"/>
          <w:sz w:val="18"/>
          <w:szCs w:val="18"/>
        </w:rPr>
        <w:tab/>
      </w:r>
      <w:r w:rsidRPr="00AD2BE5">
        <w:rPr>
          <w:rFonts w:asciiTheme="majorBidi" w:hAnsiTheme="majorBidi" w:cstheme="majorBidi"/>
          <w:sz w:val="18"/>
          <w:szCs w:val="18"/>
        </w:rPr>
        <w:t xml:space="preserve"> 17</w:t>
      </w:r>
    </w:p>
    <w:p w14:paraId="797CE5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Defective Products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4788B2E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Network Cable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6244220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Passive Communications Network </w:t>
      </w:r>
      <w:r>
        <w:rPr>
          <w:rFonts w:asciiTheme="majorBidi" w:hAnsiTheme="majorBidi" w:cstheme="majorBidi"/>
          <w:sz w:val="18"/>
          <w:szCs w:val="18"/>
        </w:rPr>
        <w:tab/>
      </w:r>
      <w:r w:rsidRPr="00AD2BE5">
        <w:rPr>
          <w:rFonts w:asciiTheme="majorBidi" w:hAnsiTheme="majorBidi" w:cstheme="majorBidi"/>
          <w:sz w:val="18"/>
          <w:szCs w:val="18"/>
        </w:rPr>
        <w:t xml:space="preserve"> 54</w:t>
      </w:r>
    </w:p>
    <w:p w14:paraId="6ADB60A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Warranty, Total Performance of Work </w:t>
      </w:r>
      <w:r>
        <w:rPr>
          <w:rFonts w:asciiTheme="majorBidi" w:hAnsiTheme="majorBidi" w:cstheme="majorBidi"/>
          <w:sz w:val="18"/>
          <w:szCs w:val="18"/>
        </w:rPr>
        <w:tab/>
      </w:r>
      <w:r w:rsidRPr="00AD2BE5">
        <w:rPr>
          <w:rFonts w:asciiTheme="majorBidi" w:hAnsiTheme="majorBidi" w:cstheme="majorBidi"/>
          <w:sz w:val="18"/>
          <w:szCs w:val="18"/>
        </w:rPr>
        <w:t xml:space="preserve"> 11, 17</w:t>
      </w:r>
    </w:p>
    <w:p w14:paraId="7D16EF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Washroom Alarm Monitoring, Universal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73F8B54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Washroom Kit, Available </w:t>
      </w:r>
      <w:r>
        <w:rPr>
          <w:rFonts w:asciiTheme="majorBidi" w:hAnsiTheme="majorBidi" w:cstheme="majorBidi"/>
          <w:sz w:val="18"/>
          <w:szCs w:val="18"/>
        </w:rPr>
        <w:tab/>
      </w:r>
      <w:r w:rsidRPr="00AD2BE5">
        <w:rPr>
          <w:rFonts w:asciiTheme="majorBidi" w:hAnsiTheme="majorBidi" w:cstheme="majorBidi"/>
          <w:sz w:val="18"/>
          <w:szCs w:val="18"/>
        </w:rPr>
        <w:t xml:space="preserve"> 132</w:t>
      </w:r>
    </w:p>
    <w:p w14:paraId="274F298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Washroom Kits, Code Compliant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22F8031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Washroom Requirements, Universal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1F9A8EC6"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Washroom, Barrier Free </w:t>
      </w:r>
      <w:r>
        <w:rPr>
          <w:rFonts w:asciiTheme="majorBidi" w:hAnsiTheme="majorBidi" w:cstheme="majorBidi"/>
          <w:sz w:val="18"/>
          <w:szCs w:val="18"/>
        </w:rPr>
        <w:tab/>
      </w:r>
      <w:r w:rsidRPr="00AD2BE5">
        <w:rPr>
          <w:rFonts w:asciiTheme="majorBidi" w:hAnsiTheme="majorBidi" w:cstheme="majorBidi"/>
          <w:sz w:val="18"/>
          <w:szCs w:val="18"/>
        </w:rPr>
        <w:t xml:space="preserve"> 41</w:t>
      </w:r>
    </w:p>
    <w:p w14:paraId="0764157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Washroom, Universal </w:t>
      </w:r>
      <w:r>
        <w:rPr>
          <w:rFonts w:asciiTheme="majorBidi" w:hAnsiTheme="majorBidi" w:cstheme="majorBidi"/>
          <w:sz w:val="18"/>
          <w:szCs w:val="18"/>
        </w:rPr>
        <w:tab/>
      </w:r>
      <w:r w:rsidRPr="00AD2BE5">
        <w:rPr>
          <w:rFonts w:asciiTheme="majorBidi" w:hAnsiTheme="majorBidi" w:cstheme="majorBidi"/>
          <w:sz w:val="18"/>
          <w:szCs w:val="18"/>
        </w:rPr>
        <w:t xml:space="preserve"> 132</w:t>
      </w:r>
    </w:p>
    <w:p w14:paraId="2598B11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Waste and Wastewater Control Panel Outputs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6DCF0CB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Wastewater Control Panel Outputs, Waste and </w:t>
      </w:r>
      <w:r>
        <w:rPr>
          <w:rFonts w:asciiTheme="majorBidi" w:hAnsiTheme="majorBidi" w:cstheme="majorBidi"/>
          <w:sz w:val="18"/>
          <w:szCs w:val="18"/>
        </w:rPr>
        <w:tab/>
      </w:r>
      <w:r w:rsidRPr="00AD2BE5">
        <w:rPr>
          <w:rFonts w:asciiTheme="majorBidi" w:hAnsiTheme="majorBidi" w:cstheme="majorBidi"/>
          <w:sz w:val="18"/>
          <w:szCs w:val="18"/>
        </w:rPr>
        <w:t xml:space="preserve"> 47</w:t>
      </w:r>
    </w:p>
    <w:p w14:paraId="3B285D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Waterproofing, Moisture and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1694928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Watertight Cable Connectors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5CC6623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Wide Alarm, Facility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41B3C18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Wide Alarm, Region </w:t>
      </w:r>
      <w:r>
        <w:rPr>
          <w:rFonts w:asciiTheme="majorBidi" w:hAnsiTheme="majorBidi" w:cstheme="majorBidi"/>
          <w:sz w:val="18"/>
          <w:szCs w:val="18"/>
        </w:rPr>
        <w:tab/>
      </w:r>
      <w:r w:rsidRPr="00AD2BE5">
        <w:rPr>
          <w:rFonts w:asciiTheme="majorBidi" w:hAnsiTheme="majorBidi" w:cstheme="majorBidi"/>
          <w:sz w:val="18"/>
          <w:szCs w:val="18"/>
        </w:rPr>
        <w:t xml:space="preserve"> 57</w:t>
      </w:r>
    </w:p>
    <w:p w14:paraId="2813820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Wide</w:t>
      </w:r>
      <w:r>
        <w:rPr>
          <w:rFonts w:asciiTheme="majorBidi" w:hAnsiTheme="majorBidi" w:cstheme="majorBidi"/>
          <w:sz w:val="18"/>
          <w:szCs w:val="18"/>
        </w:rPr>
        <w:t> </w:t>
      </w:r>
      <w:r w:rsidRPr="00AD2BE5">
        <w:rPr>
          <w:rFonts w:asciiTheme="majorBidi" w:hAnsiTheme="majorBidi" w:cstheme="majorBidi"/>
          <w:sz w:val="18"/>
          <w:szCs w:val="18"/>
        </w:rPr>
        <w:t xml:space="preserve">Area Network WAN </w:t>
      </w:r>
      <w:r>
        <w:rPr>
          <w:rFonts w:asciiTheme="majorBidi" w:hAnsiTheme="majorBidi" w:cstheme="majorBidi"/>
          <w:sz w:val="18"/>
          <w:szCs w:val="18"/>
        </w:rPr>
        <w:tab/>
      </w:r>
      <w:r w:rsidRPr="00AD2BE5">
        <w:rPr>
          <w:rFonts w:asciiTheme="majorBidi" w:hAnsiTheme="majorBidi" w:cstheme="majorBidi"/>
          <w:sz w:val="18"/>
          <w:szCs w:val="18"/>
        </w:rPr>
        <w:t xml:space="preserve"> 21</w:t>
      </w:r>
    </w:p>
    <w:p w14:paraId="0F700C4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 and Cable Markers Labels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5894C3E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 Numbers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5E2D79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 Types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118C772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Wired Buttons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4C4B5D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Wireless Alarm Notification </w:t>
      </w:r>
      <w:r>
        <w:rPr>
          <w:rFonts w:asciiTheme="majorBidi" w:hAnsiTheme="majorBidi" w:cstheme="majorBidi"/>
          <w:sz w:val="18"/>
          <w:szCs w:val="18"/>
        </w:rPr>
        <w:tab/>
      </w:r>
      <w:r w:rsidRPr="00AD2BE5">
        <w:rPr>
          <w:rFonts w:asciiTheme="majorBidi" w:hAnsiTheme="majorBidi" w:cstheme="majorBidi"/>
          <w:sz w:val="18"/>
          <w:szCs w:val="18"/>
        </w:rPr>
        <w:t xml:space="preserve"> 49</w:t>
      </w:r>
    </w:p>
    <w:p w14:paraId="197FDCC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Wireless Buttons </w:t>
      </w:r>
      <w:r>
        <w:rPr>
          <w:rFonts w:asciiTheme="majorBidi" w:hAnsiTheme="majorBidi" w:cstheme="majorBidi"/>
          <w:sz w:val="18"/>
          <w:szCs w:val="18"/>
        </w:rPr>
        <w:tab/>
      </w:r>
      <w:r w:rsidRPr="00AD2BE5">
        <w:rPr>
          <w:rFonts w:asciiTheme="majorBidi" w:hAnsiTheme="majorBidi" w:cstheme="majorBidi"/>
          <w:sz w:val="18"/>
          <w:szCs w:val="18"/>
        </w:rPr>
        <w:t xml:space="preserve"> 7</w:t>
      </w:r>
    </w:p>
    <w:p w14:paraId="5946A86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Wireless Modem and Network Switch </w:t>
      </w:r>
      <w:r>
        <w:rPr>
          <w:rFonts w:asciiTheme="majorBidi" w:hAnsiTheme="majorBidi" w:cstheme="majorBidi"/>
          <w:sz w:val="18"/>
          <w:szCs w:val="18"/>
        </w:rPr>
        <w:tab/>
      </w:r>
      <w:r w:rsidRPr="00AD2BE5">
        <w:rPr>
          <w:rFonts w:asciiTheme="majorBidi" w:hAnsiTheme="majorBidi" w:cstheme="majorBidi"/>
          <w:sz w:val="18"/>
          <w:szCs w:val="18"/>
        </w:rPr>
        <w:t xml:space="preserve"> 21, 47</w:t>
      </w:r>
    </w:p>
    <w:p w14:paraId="06B80C0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Wires and Cables, Installation of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5DB3403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Accessories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40B445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and Miscellaneous Accessories </w:t>
      </w:r>
      <w:r>
        <w:rPr>
          <w:rFonts w:asciiTheme="majorBidi" w:hAnsiTheme="majorBidi" w:cstheme="majorBidi"/>
          <w:sz w:val="18"/>
          <w:szCs w:val="18"/>
        </w:rPr>
        <w:tab/>
      </w:r>
      <w:r w:rsidRPr="00AD2BE5">
        <w:rPr>
          <w:rFonts w:asciiTheme="majorBidi" w:hAnsiTheme="majorBidi" w:cstheme="majorBidi"/>
          <w:sz w:val="18"/>
          <w:szCs w:val="18"/>
        </w:rPr>
        <w:t xml:space="preserve"> 126</w:t>
      </w:r>
    </w:p>
    <w:p w14:paraId="5ECC6B6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Best Practices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6340867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Certification, Network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3D7434D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Continuous, Feeder </w:t>
      </w:r>
      <w:r>
        <w:rPr>
          <w:rFonts w:asciiTheme="majorBidi" w:hAnsiTheme="majorBidi" w:cstheme="majorBidi"/>
          <w:sz w:val="18"/>
          <w:szCs w:val="18"/>
        </w:rPr>
        <w:tab/>
      </w:r>
      <w:r w:rsidRPr="00AD2BE5">
        <w:rPr>
          <w:rFonts w:asciiTheme="majorBidi" w:hAnsiTheme="majorBidi" w:cstheme="majorBidi"/>
          <w:sz w:val="18"/>
          <w:szCs w:val="18"/>
        </w:rPr>
        <w:t xml:space="preserve"> 44</w:t>
      </w:r>
    </w:p>
    <w:p w14:paraId="2E1CD8C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Details </w:t>
      </w:r>
      <w:r>
        <w:rPr>
          <w:rFonts w:asciiTheme="majorBidi" w:hAnsiTheme="majorBidi" w:cstheme="majorBidi"/>
          <w:sz w:val="18"/>
          <w:szCs w:val="18"/>
        </w:rPr>
        <w:tab/>
      </w:r>
      <w:r w:rsidRPr="00AD2BE5">
        <w:rPr>
          <w:rFonts w:asciiTheme="majorBidi" w:hAnsiTheme="majorBidi" w:cstheme="majorBidi"/>
          <w:sz w:val="18"/>
          <w:szCs w:val="18"/>
        </w:rPr>
        <w:t xml:space="preserve"> 22</w:t>
      </w:r>
    </w:p>
    <w:p w14:paraId="23B42F1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Diagrams, Electrical Connections and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528064E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Diagrams, System Integration </w:t>
      </w:r>
      <w:r>
        <w:rPr>
          <w:rFonts w:asciiTheme="majorBidi" w:hAnsiTheme="majorBidi" w:cstheme="majorBidi"/>
          <w:sz w:val="18"/>
          <w:szCs w:val="18"/>
        </w:rPr>
        <w:tab/>
      </w:r>
      <w:r w:rsidRPr="00AD2BE5">
        <w:rPr>
          <w:rFonts w:asciiTheme="majorBidi" w:hAnsiTheme="majorBidi" w:cstheme="majorBidi"/>
          <w:sz w:val="18"/>
          <w:szCs w:val="18"/>
        </w:rPr>
        <w:t xml:space="preserve"> 9</w:t>
      </w:r>
    </w:p>
    <w:p w14:paraId="22AC6F1A"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Diagrams, System Integration </w:t>
      </w:r>
      <w:r>
        <w:rPr>
          <w:rFonts w:asciiTheme="majorBidi" w:hAnsiTheme="majorBidi" w:cstheme="majorBidi"/>
          <w:sz w:val="18"/>
          <w:szCs w:val="18"/>
        </w:rPr>
        <w:br/>
      </w:r>
      <w:r w:rsidRPr="00AD2BE5">
        <w:rPr>
          <w:rFonts w:asciiTheme="majorBidi" w:hAnsiTheme="majorBidi" w:cstheme="majorBidi"/>
          <w:sz w:val="18"/>
          <w:szCs w:val="18"/>
        </w:rPr>
        <w:t xml:space="preserve">Schematic(s) and </w:t>
      </w:r>
      <w:r>
        <w:rPr>
          <w:rFonts w:asciiTheme="majorBidi" w:hAnsiTheme="majorBidi" w:cstheme="majorBidi"/>
          <w:sz w:val="18"/>
          <w:szCs w:val="18"/>
        </w:rPr>
        <w:tab/>
      </w:r>
      <w:r w:rsidRPr="00AD2BE5">
        <w:rPr>
          <w:rFonts w:asciiTheme="majorBidi" w:hAnsiTheme="majorBidi" w:cstheme="majorBidi"/>
          <w:sz w:val="18"/>
          <w:szCs w:val="18"/>
        </w:rPr>
        <w:t xml:space="preserve"> 16, 17, 22</w:t>
      </w:r>
    </w:p>
    <w:p w14:paraId="4C2F093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Diagrams, Vertical and Horizontal </w:t>
      </w:r>
      <w:r>
        <w:rPr>
          <w:rFonts w:asciiTheme="majorBidi" w:hAnsiTheme="majorBidi" w:cstheme="majorBidi"/>
          <w:sz w:val="18"/>
          <w:szCs w:val="18"/>
        </w:rPr>
        <w:tab/>
      </w:r>
      <w:r w:rsidRPr="00AD2BE5">
        <w:rPr>
          <w:rFonts w:asciiTheme="majorBidi" w:hAnsiTheme="majorBidi" w:cstheme="majorBidi"/>
          <w:sz w:val="18"/>
          <w:szCs w:val="18"/>
        </w:rPr>
        <w:t xml:space="preserve"> 9, 15, 21</w:t>
      </w:r>
    </w:p>
    <w:p w14:paraId="43817B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Field Quality Control, Network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978C06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Field Quality Control, Security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087AB67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Identification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66B7CFA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Labelling </w:t>
      </w:r>
      <w:r>
        <w:rPr>
          <w:rFonts w:asciiTheme="majorBidi" w:hAnsiTheme="majorBidi" w:cstheme="majorBidi"/>
          <w:sz w:val="18"/>
          <w:szCs w:val="18"/>
        </w:rPr>
        <w:tab/>
      </w:r>
      <w:r w:rsidRPr="00AD2BE5">
        <w:rPr>
          <w:rFonts w:asciiTheme="majorBidi" w:hAnsiTheme="majorBidi" w:cstheme="majorBidi"/>
          <w:sz w:val="18"/>
          <w:szCs w:val="18"/>
        </w:rPr>
        <w:t xml:space="preserve"> 56</w:t>
      </w:r>
    </w:p>
    <w:p w14:paraId="34A5DEE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List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5A654EA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Routing, Security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7B8878B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Standard, York ITS Cable and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3D8B3EC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Terminations, Field </w:t>
      </w:r>
      <w:r>
        <w:rPr>
          <w:rFonts w:asciiTheme="majorBidi" w:hAnsiTheme="majorBidi" w:cstheme="majorBidi"/>
          <w:sz w:val="18"/>
          <w:szCs w:val="18"/>
        </w:rPr>
        <w:tab/>
      </w:r>
      <w:r w:rsidRPr="00AD2BE5">
        <w:rPr>
          <w:rFonts w:asciiTheme="majorBidi" w:hAnsiTheme="majorBidi" w:cstheme="majorBidi"/>
          <w:sz w:val="18"/>
          <w:szCs w:val="18"/>
        </w:rPr>
        <w:t xml:space="preserve"> 128</w:t>
      </w:r>
    </w:p>
    <w:p w14:paraId="21F4F4F3"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Tester, Calibrated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4D65C3C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Wiring Testing, Sensor Signal </w:t>
      </w:r>
      <w:r>
        <w:rPr>
          <w:rFonts w:asciiTheme="majorBidi" w:hAnsiTheme="majorBidi" w:cstheme="majorBidi"/>
          <w:sz w:val="18"/>
          <w:szCs w:val="18"/>
        </w:rPr>
        <w:tab/>
      </w:r>
      <w:r w:rsidRPr="00AD2BE5">
        <w:rPr>
          <w:rFonts w:asciiTheme="majorBidi" w:hAnsiTheme="majorBidi" w:cstheme="majorBidi"/>
          <w:sz w:val="18"/>
          <w:szCs w:val="18"/>
        </w:rPr>
        <w:t xml:space="preserve"> 53</w:t>
      </w:r>
    </w:p>
    <w:p w14:paraId="5414774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Without Central Database, System Capability </w:t>
      </w:r>
      <w:r>
        <w:rPr>
          <w:rFonts w:asciiTheme="majorBidi" w:hAnsiTheme="majorBidi" w:cstheme="majorBidi"/>
          <w:sz w:val="18"/>
          <w:szCs w:val="18"/>
        </w:rPr>
        <w:tab/>
      </w:r>
      <w:r w:rsidRPr="00AD2BE5">
        <w:rPr>
          <w:rFonts w:asciiTheme="majorBidi" w:hAnsiTheme="majorBidi" w:cstheme="majorBidi"/>
          <w:sz w:val="18"/>
          <w:szCs w:val="18"/>
        </w:rPr>
        <w:t xml:space="preserve"> 51</w:t>
      </w:r>
    </w:p>
    <w:p w14:paraId="30315575"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Work Warranty, Total Performance of </w:t>
      </w:r>
      <w:r>
        <w:rPr>
          <w:rFonts w:asciiTheme="majorBidi" w:hAnsiTheme="majorBidi" w:cstheme="majorBidi"/>
          <w:sz w:val="18"/>
          <w:szCs w:val="18"/>
        </w:rPr>
        <w:tab/>
      </w:r>
      <w:r w:rsidRPr="00AD2BE5">
        <w:rPr>
          <w:rFonts w:asciiTheme="majorBidi" w:hAnsiTheme="majorBidi" w:cstheme="majorBidi"/>
          <w:sz w:val="18"/>
          <w:szCs w:val="18"/>
        </w:rPr>
        <w:t xml:space="preserve"> 11, 17</w:t>
      </w:r>
    </w:p>
    <w:p w14:paraId="6FA841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Work, Execution of Construction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24F2DB3B"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Work, Scope of </w:t>
      </w:r>
      <w:r>
        <w:rPr>
          <w:rFonts w:asciiTheme="majorBidi" w:hAnsiTheme="majorBidi" w:cstheme="majorBidi"/>
          <w:sz w:val="18"/>
          <w:szCs w:val="18"/>
        </w:rPr>
        <w:tab/>
      </w:r>
      <w:r w:rsidRPr="00AD2BE5">
        <w:rPr>
          <w:rFonts w:asciiTheme="majorBidi" w:hAnsiTheme="majorBidi" w:cstheme="majorBidi"/>
          <w:sz w:val="18"/>
          <w:szCs w:val="18"/>
        </w:rPr>
        <w:t xml:space="preserve"> 15</w:t>
      </w:r>
    </w:p>
    <w:p w14:paraId="13D11F4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Work, Unit Pricing of Contractor </w:t>
      </w:r>
      <w:r>
        <w:rPr>
          <w:rFonts w:asciiTheme="majorBidi" w:hAnsiTheme="majorBidi" w:cstheme="majorBidi"/>
          <w:sz w:val="18"/>
          <w:szCs w:val="18"/>
        </w:rPr>
        <w:tab/>
      </w:r>
      <w:r w:rsidRPr="00AD2BE5">
        <w:rPr>
          <w:rFonts w:asciiTheme="majorBidi" w:hAnsiTheme="majorBidi" w:cstheme="majorBidi"/>
          <w:sz w:val="18"/>
          <w:szCs w:val="18"/>
        </w:rPr>
        <w:t xml:space="preserve"> 46</w:t>
      </w:r>
    </w:p>
    <w:p w14:paraId="58AAC801"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Working Drawings to Authority Having Jurisdiction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2AC7B1F2"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Working, Hot Circuit </w:t>
      </w:r>
      <w:r>
        <w:rPr>
          <w:rFonts w:asciiTheme="majorBidi" w:hAnsiTheme="majorBidi" w:cstheme="majorBidi"/>
          <w:sz w:val="18"/>
          <w:szCs w:val="18"/>
        </w:rPr>
        <w:tab/>
      </w:r>
      <w:r w:rsidRPr="00AD2BE5">
        <w:rPr>
          <w:rFonts w:asciiTheme="majorBidi" w:hAnsiTheme="majorBidi" w:cstheme="majorBidi"/>
          <w:sz w:val="18"/>
          <w:szCs w:val="18"/>
        </w:rPr>
        <w:t xml:space="preserve"> 42</w:t>
      </w:r>
    </w:p>
    <w:p w14:paraId="4A0253C0"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Workstation Licences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5653C77D"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Wraps, Velcro Tie </w:t>
      </w:r>
      <w:r>
        <w:rPr>
          <w:rFonts w:asciiTheme="majorBidi" w:hAnsiTheme="majorBidi" w:cstheme="majorBidi"/>
          <w:sz w:val="18"/>
          <w:szCs w:val="18"/>
        </w:rPr>
        <w:tab/>
      </w:r>
      <w:r w:rsidRPr="00AD2BE5">
        <w:rPr>
          <w:rFonts w:asciiTheme="majorBidi" w:hAnsiTheme="majorBidi" w:cstheme="majorBidi"/>
          <w:sz w:val="18"/>
          <w:szCs w:val="18"/>
        </w:rPr>
        <w:t xml:space="preserve"> 43</w:t>
      </w:r>
    </w:p>
    <w:p w14:paraId="6718DEF9"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Written Authorisation from Region </w:t>
      </w:r>
      <w:r>
        <w:rPr>
          <w:rFonts w:asciiTheme="majorBidi" w:hAnsiTheme="majorBidi" w:cstheme="majorBidi"/>
          <w:sz w:val="18"/>
          <w:szCs w:val="18"/>
        </w:rPr>
        <w:tab/>
      </w:r>
      <w:r w:rsidRPr="00AD2BE5">
        <w:rPr>
          <w:rFonts w:asciiTheme="majorBidi" w:hAnsiTheme="majorBidi" w:cstheme="majorBidi"/>
          <w:sz w:val="18"/>
          <w:szCs w:val="18"/>
        </w:rPr>
        <w:t xml:space="preserve"> 11</w:t>
      </w:r>
    </w:p>
    <w:p w14:paraId="402EEB1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Written Confirmation of Functionality </w:t>
      </w:r>
      <w:r>
        <w:rPr>
          <w:rFonts w:asciiTheme="majorBidi" w:hAnsiTheme="majorBidi" w:cstheme="majorBidi"/>
          <w:sz w:val="18"/>
          <w:szCs w:val="18"/>
        </w:rPr>
        <w:tab/>
      </w:r>
      <w:r w:rsidRPr="00AD2BE5">
        <w:rPr>
          <w:rFonts w:asciiTheme="majorBidi" w:hAnsiTheme="majorBidi" w:cstheme="majorBidi"/>
          <w:sz w:val="18"/>
          <w:szCs w:val="18"/>
        </w:rPr>
        <w:t xml:space="preserve"> 18</w:t>
      </w:r>
    </w:p>
    <w:p w14:paraId="62FED6FB" w14:textId="77777777" w:rsidR="00F25833" w:rsidRPr="0093495B"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93495B">
        <w:rPr>
          <w:rFonts w:asciiTheme="majorBidi" w:hAnsiTheme="majorBidi" w:cstheme="majorBidi"/>
          <w:b/>
          <w:bCs/>
          <w:sz w:val="32"/>
          <w:szCs w:val="32"/>
        </w:rPr>
        <w:t>Y</w:t>
      </w:r>
    </w:p>
    <w:p w14:paraId="658A496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York ITS Cable and Wiring Standard </w:t>
      </w:r>
      <w:r>
        <w:rPr>
          <w:rFonts w:asciiTheme="majorBidi" w:hAnsiTheme="majorBidi" w:cstheme="majorBidi"/>
          <w:sz w:val="18"/>
          <w:szCs w:val="18"/>
        </w:rPr>
        <w:tab/>
      </w:r>
      <w:r w:rsidRPr="00AD2BE5">
        <w:rPr>
          <w:rFonts w:asciiTheme="majorBidi" w:hAnsiTheme="majorBidi" w:cstheme="majorBidi"/>
          <w:sz w:val="18"/>
          <w:szCs w:val="18"/>
        </w:rPr>
        <w:t xml:space="preserve"> 34</w:t>
      </w:r>
    </w:p>
    <w:p w14:paraId="052ED5AE"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York Region Security System Architecture, Schematic of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70C81ED8"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York Region Security, WAN for </w:t>
      </w:r>
      <w:r>
        <w:rPr>
          <w:rFonts w:asciiTheme="majorBidi" w:hAnsiTheme="majorBidi" w:cstheme="majorBidi"/>
          <w:sz w:val="18"/>
          <w:szCs w:val="18"/>
        </w:rPr>
        <w:tab/>
      </w:r>
      <w:r w:rsidRPr="00AD2BE5">
        <w:rPr>
          <w:rFonts w:asciiTheme="majorBidi" w:hAnsiTheme="majorBidi" w:cstheme="majorBidi"/>
          <w:sz w:val="18"/>
          <w:szCs w:val="18"/>
        </w:rPr>
        <w:t xml:space="preserve"> 8</w:t>
      </w:r>
    </w:p>
    <w:p w14:paraId="48542BDF"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York Region, Changes Approval by </w:t>
      </w:r>
      <w:r>
        <w:rPr>
          <w:rFonts w:asciiTheme="majorBidi" w:hAnsiTheme="majorBidi" w:cstheme="majorBidi"/>
          <w:sz w:val="18"/>
          <w:szCs w:val="18"/>
        </w:rPr>
        <w:tab/>
      </w:r>
      <w:r w:rsidRPr="00AD2BE5">
        <w:rPr>
          <w:rFonts w:asciiTheme="majorBidi" w:hAnsiTheme="majorBidi" w:cstheme="majorBidi"/>
          <w:sz w:val="18"/>
          <w:szCs w:val="18"/>
        </w:rPr>
        <w:t xml:space="preserve"> 10</w:t>
      </w:r>
    </w:p>
    <w:p w14:paraId="6023D6F6" w14:textId="77777777" w:rsidR="00F25833" w:rsidRPr="00AE4BE4" w:rsidRDefault="00F25833" w:rsidP="00F25833">
      <w:pPr>
        <w:pStyle w:val="BodyText"/>
        <w:tabs>
          <w:tab w:val="right" w:leader="dot" w:pos="4248"/>
        </w:tabs>
        <w:spacing w:after="0" w:line="240" w:lineRule="auto"/>
        <w:ind w:hanging="288"/>
        <w:rPr>
          <w:rFonts w:asciiTheme="majorBidi" w:hAnsiTheme="majorBidi" w:cstheme="majorBidi"/>
          <w:b/>
          <w:bCs/>
          <w:sz w:val="32"/>
          <w:szCs w:val="32"/>
        </w:rPr>
      </w:pPr>
      <w:r w:rsidRPr="00AE4BE4">
        <w:rPr>
          <w:rFonts w:asciiTheme="majorBidi" w:hAnsiTheme="majorBidi" w:cstheme="majorBidi"/>
          <w:b/>
          <w:bCs/>
          <w:sz w:val="32"/>
          <w:szCs w:val="32"/>
        </w:rPr>
        <w:t>Z</w:t>
      </w:r>
    </w:p>
    <w:p w14:paraId="59FA8A1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Zipstream,</w:t>
      </w:r>
      <w:r w:rsidRPr="0093495B">
        <w:rPr>
          <w:rFonts w:asciiTheme="majorBidi" w:hAnsiTheme="majorBidi" w:cstheme="majorBidi"/>
          <w:sz w:val="12"/>
          <w:szCs w:val="12"/>
        </w:rPr>
        <w:t xml:space="preserve"> </w:t>
      </w:r>
      <w:r w:rsidRPr="00AD2BE5">
        <w:rPr>
          <w:rFonts w:asciiTheme="majorBidi" w:hAnsiTheme="majorBidi" w:cstheme="majorBidi"/>
          <w:sz w:val="18"/>
          <w:szCs w:val="18"/>
        </w:rPr>
        <w:t>Camera CODEC,</w:t>
      </w:r>
      <w:r w:rsidRPr="0093495B">
        <w:rPr>
          <w:rFonts w:asciiTheme="majorBidi" w:hAnsiTheme="majorBidi" w:cstheme="majorBidi"/>
          <w:sz w:val="12"/>
          <w:szCs w:val="12"/>
        </w:rPr>
        <w:t xml:space="preserve"> </w:t>
      </w:r>
      <w:r w:rsidRPr="00AD2BE5">
        <w:rPr>
          <w:rFonts w:asciiTheme="majorBidi" w:hAnsiTheme="majorBidi" w:cstheme="majorBidi"/>
          <w:sz w:val="18"/>
          <w:szCs w:val="18"/>
        </w:rPr>
        <w:t>JPEG,</w:t>
      </w:r>
      <w:r w:rsidRPr="0093495B">
        <w:rPr>
          <w:rFonts w:asciiTheme="majorBidi" w:hAnsiTheme="majorBidi" w:cstheme="majorBidi"/>
          <w:sz w:val="12"/>
          <w:szCs w:val="12"/>
        </w:rPr>
        <w:t xml:space="preserve"> </w:t>
      </w:r>
      <w:r w:rsidRPr="00AD2BE5">
        <w:rPr>
          <w:rFonts w:asciiTheme="majorBidi" w:hAnsiTheme="majorBidi" w:cstheme="majorBidi"/>
          <w:sz w:val="18"/>
          <w:szCs w:val="18"/>
        </w:rPr>
        <w:t xml:space="preserve">MJPEG, H.264, H.265, </w:t>
      </w:r>
      <w:r>
        <w:rPr>
          <w:rFonts w:asciiTheme="majorBidi" w:hAnsiTheme="majorBidi" w:cstheme="majorBidi"/>
          <w:sz w:val="18"/>
          <w:szCs w:val="18"/>
        </w:rPr>
        <w:tab/>
      </w:r>
      <w:r w:rsidRPr="00AD2BE5">
        <w:rPr>
          <w:rFonts w:asciiTheme="majorBidi" w:hAnsiTheme="majorBidi" w:cstheme="majorBidi"/>
          <w:sz w:val="18"/>
          <w:szCs w:val="18"/>
        </w:rPr>
        <w:t xml:space="preserve"> 28</w:t>
      </w:r>
    </w:p>
    <w:p w14:paraId="7B913FD7"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Zones, Monitor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0E4B1BFC"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Zones, Schedules, Time </w:t>
      </w:r>
      <w:r>
        <w:rPr>
          <w:rFonts w:asciiTheme="majorBidi" w:hAnsiTheme="majorBidi" w:cstheme="majorBidi"/>
          <w:sz w:val="18"/>
          <w:szCs w:val="18"/>
        </w:rPr>
        <w:tab/>
      </w:r>
      <w:r w:rsidRPr="00AD2BE5">
        <w:rPr>
          <w:rFonts w:asciiTheme="majorBidi" w:hAnsiTheme="majorBidi" w:cstheme="majorBidi"/>
          <w:sz w:val="18"/>
          <w:szCs w:val="18"/>
        </w:rPr>
        <w:t xml:space="preserve"> 14</w:t>
      </w:r>
    </w:p>
    <w:p w14:paraId="727D5634" w14:textId="77777777"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r w:rsidRPr="00AD2BE5">
        <w:rPr>
          <w:rFonts w:asciiTheme="majorBidi" w:hAnsiTheme="majorBidi" w:cstheme="majorBidi"/>
          <w:sz w:val="18"/>
          <w:szCs w:val="18"/>
        </w:rPr>
        <w:t xml:space="preserve">Zoom PTZ Camera, Pan Tilt and </w:t>
      </w:r>
      <w:r>
        <w:rPr>
          <w:rFonts w:asciiTheme="majorBidi" w:hAnsiTheme="majorBidi" w:cstheme="majorBidi"/>
          <w:sz w:val="18"/>
          <w:szCs w:val="18"/>
        </w:rPr>
        <w:tab/>
      </w:r>
      <w:r w:rsidRPr="00AD2BE5">
        <w:rPr>
          <w:rFonts w:asciiTheme="majorBidi" w:hAnsiTheme="majorBidi" w:cstheme="majorBidi"/>
          <w:sz w:val="18"/>
          <w:szCs w:val="18"/>
        </w:rPr>
        <w:t xml:space="preserve"> 27, 123</w:t>
      </w:r>
    </w:p>
    <w:p w14:paraId="31B012F6" w14:textId="77777777" w:rsidR="00F25833" w:rsidRDefault="00F25833" w:rsidP="00F25833">
      <w:pPr>
        <w:pStyle w:val="BodyText"/>
        <w:tabs>
          <w:tab w:val="right" w:leader="dot" w:pos="4248"/>
        </w:tabs>
        <w:spacing w:after="0" w:line="240" w:lineRule="auto"/>
        <w:ind w:hanging="288"/>
        <w:rPr>
          <w:rFonts w:asciiTheme="majorBidi" w:hAnsiTheme="majorBidi" w:cstheme="majorBidi"/>
          <w:sz w:val="18"/>
          <w:szCs w:val="18"/>
        </w:rPr>
        <w:sectPr w:rsidR="00F25833" w:rsidSect="00F25833">
          <w:type w:val="continuous"/>
          <w:pgSz w:w="12240" w:h="15840"/>
          <w:pgMar w:top="1440" w:right="1440" w:bottom="1350" w:left="1440" w:header="720" w:footer="720" w:gutter="0"/>
          <w:cols w:num="2" w:space="720"/>
          <w:docGrid w:linePitch="326"/>
        </w:sectPr>
      </w:pPr>
    </w:p>
    <w:p w14:paraId="4D6109EB" w14:textId="2297B965" w:rsidR="00F25833" w:rsidRPr="00AD2BE5" w:rsidRDefault="00F25833" w:rsidP="00F25833">
      <w:pPr>
        <w:pStyle w:val="BodyText"/>
        <w:tabs>
          <w:tab w:val="right" w:leader="dot" w:pos="4248"/>
        </w:tabs>
        <w:spacing w:after="0" w:line="240" w:lineRule="auto"/>
        <w:ind w:hanging="288"/>
        <w:rPr>
          <w:rFonts w:asciiTheme="majorBidi" w:hAnsiTheme="majorBidi" w:cstheme="majorBidi"/>
          <w:sz w:val="18"/>
          <w:szCs w:val="18"/>
        </w:rPr>
      </w:pPr>
    </w:p>
    <w:p w14:paraId="41C3F60C" w14:textId="55547860" w:rsidR="00FA170C" w:rsidRPr="00B81ECE" w:rsidRDefault="00FA170C">
      <w:pPr>
        <w:jc w:val="center"/>
        <w:rPr>
          <w:sz w:val="22"/>
          <w:szCs w:val="22"/>
        </w:rPr>
      </w:pPr>
    </w:p>
    <w:sectPr w:rsidR="00FA170C" w:rsidRPr="00B81ECE" w:rsidSect="00F25833">
      <w:type w:val="continuous"/>
      <w:pgSz w:w="12240" w:h="15840"/>
      <w:pgMar w:top="1440" w:right="1440" w:bottom="135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3A3BF" w14:textId="77777777" w:rsidR="00626C48" w:rsidRDefault="00626C48">
      <w:r>
        <w:separator/>
      </w:r>
    </w:p>
  </w:endnote>
  <w:endnote w:type="continuationSeparator" w:id="0">
    <w:p w14:paraId="431D4E79" w14:textId="77777777" w:rsidR="00626C48" w:rsidRDefault="00626C48">
      <w:r>
        <w:continuationSeparator/>
      </w:r>
    </w:p>
  </w:endnote>
  <w:endnote w:type="continuationNotice" w:id="1">
    <w:p w14:paraId="17D3536D" w14:textId="77777777" w:rsidR="00626C48" w:rsidRDefault="00626C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G Times (W1)">
    <w:altName w:val="Times New Roman"/>
    <w:panose1 w:val="00000000000000000000"/>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353F9" w14:textId="77777777" w:rsidR="00626C48" w:rsidRDefault="00626C48">
      <w:r>
        <w:separator/>
      </w:r>
    </w:p>
  </w:footnote>
  <w:footnote w:type="continuationSeparator" w:id="0">
    <w:p w14:paraId="2EFA7CDE" w14:textId="77777777" w:rsidR="00626C48" w:rsidRDefault="00626C48">
      <w:r>
        <w:continuationSeparator/>
      </w:r>
    </w:p>
  </w:footnote>
  <w:footnote w:type="continuationNotice" w:id="1">
    <w:p w14:paraId="2589463C" w14:textId="77777777" w:rsidR="00626C48" w:rsidRDefault="00626C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675"/>
      <w:gridCol w:w="4675"/>
    </w:tblGrid>
    <w:tr w:rsidR="00626C48" w14:paraId="3AF1503D" w14:textId="77777777" w:rsidTr="00326DB0">
      <w:tc>
        <w:tcPr>
          <w:tcW w:w="4675" w:type="dxa"/>
          <w:shd w:val="clear" w:color="auto" w:fill="auto"/>
        </w:tcPr>
        <w:p w14:paraId="23575DEB" w14:textId="0A11EA1F" w:rsidR="00626C48" w:rsidRDefault="00626C48" w:rsidP="003D6864">
          <w:pPr>
            <w:pStyle w:val="ProjectInfo"/>
          </w:pPr>
        </w:p>
      </w:tc>
      <w:tc>
        <w:tcPr>
          <w:tcW w:w="4675" w:type="dxa"/>
          <w:shd w:val="clear" w:color="auto" w:fill="auto"/>
        </w:tcPr>
        <w:p w14:paraId="69BAB652" w14:textId="25B6C6E9" w:rsidR="00626C48" w:rsidRDefault="00626C48" w:rsidP="00C15B56">
          <w:pPr>
            <w:pStyle w:val="section-page-dateforproject"/>
          </w:pPr>
          <w:r>
            <w:t>Property Services Branch - Design Standards</w:t>
          </w:r>
        </w:p>
      </w:tc>
    </w:tr>
    <w:tr w:rsidR="00626C48" w14:paraId="1EFD6349" w14:textId="77777777" w:rsidTr="00326DB0">
      <w:tc>
        <w:tcPr>
          <w:tcW w:w="4675" w:type="dxa"/>
          <w:shd w:val="clear" w:color="auto" w:fill="auto"/>
        </w:tcPr>
        <w:p w14:paraId="56A015F1" w14:textId="6C4F66F3" w:rsidR="00626C48" w:rsidRDefault="00626C48" w:rsidP="00C15B56">
          <w:pPr>
            <w:pStyle w:val="ProjectInfo"/>
          </w:pPr>
        </w:p>
      </w:tc>
      <w:tc>
        <w:tcPr>
          <w:tcW w:w="4675" w:type="dxa"/>
          <w:shd w:val="clear" w:color="auto" w:fill="auto"/>
        </w:tcPr>
        <w:p w14:paraId="567699F6" w14:textId="2DDEA3EB" w:rsidR="00626C48" w:rsidRDefault="00626C48" w:rsidP="00C15B56">
          <w:pPr>
            <w:pStyle w:val="section-page-dateforproject"/>
          </w:pPr>
          <w:r>
            <w:t>Security System Specifications LENEL</w:t>
          </w:r>
        </w:p>
      </w:tc>
    </w:tr>
    <w:tr w:rsidR="00626C48" w14:paraId="18289F2A" w14:textId="77777777" w:rsidTr="00326DB0">
      <w:trPr>
        <w:trHeight w:val="80"/>
      </w:trPr>
      <w:tc>
        <w:tcPr>
          <w:tcW w:w="4675" w:type="dxa"/>
          <w:tcBorders>
            <w:bottom w:val="single" w:sz="4" w:space="0" w:color="auto"/>
          </w:tcBorders>
          <w:shd w:val="clear" w:color="auto" w:fill="auto"/>
        </w:tcPr>
        <w:p w14:paraId="79D6B717" w14:textId="3D2D6141" w:rsidR="00626C48" w:rsidRDefault="00626C48" w:rsidP="00C15B56">
          <w:pPr>
            <w:pStyle w:val="ProjectInfo"/>
          </w:pPr>
        </w:p>
      </w:tc>
      <w:tc>
        <w:tcPr>
          <w:tcW w:w="4675" w:type="dxa"/>
          <w:tcBorders>
            <w:bottom w:val="single" w:sz="4" w:space="0" w:color="auto"/>
          </w:tcBorders>
          <w:shd w:val="clear" w:color="auto" w:fill="auto"/>
        </w:tcPr>
        <w:p w14:paraId="3D3AE9D0" w14:textId="77777777" w:rsidR="00626C48" w:rsidRDefault="00626C48" w:rsidP="00C15B56">
          <w:pPr>
            <w:pStyle w:val="section-page-dateforproject"/>
          </w:pPr>
          <w:r>
            <w:t xml:space="preserve">Page </w:t>
          </w:r>
          <w:r w:rsidRPr="00326DB0">
            <w:rPr>
              <w:b/>
            </w:rPr>
            <w:fldChar w:fldCharType="begin"/>
          </w:r>
          <w:r w:rsidRPr="00326DB0">
            <w:rPr>
              <w:b/>
            </w:rPr>
            <w:instrText xml:space="preserve"> PAGE  \* Arabic  \* MERGEFORMAT </w:instrText>
          </w:r>
          <w:r w:rsidRPr="00326DB0">
            <w:rPr>
              <w:b/>
            </w:rPr>
            <w:fldChar w:fldCharType="separate"/>
          </w:r>
          <w:r>
            <w:rPr>
              <w:b/>
              <w:noProof/>
            </w:rPr>
            <w:t>26</w:t>
          </w:r>
          <w:r w:rsidRPr="00326DB0">
            <w:rPr>
              <w:b/>
            </w:rPr>
            <w:fldChar w:fldCharType="end"/>
          </w:r>
          <w:r>
            <w:t xml:space="preserve"> of </w:t>
          </w:r>
          <w:r w:rsidRPr="00326DB0">
            <w:rPr>
              <w:b/>
            </w:rPr>
            <w:fldChar w:fldCharType="begin"/>
          </w:r>
          <w:r w:rsidRPr="00326DB0">
            <w:rPr>
              <w:b/>
            </w:rPr>
            <w:instrText xml:space="preserve"> NUMPAGES  \* Arabic  \* MERGEFORMAT </w:instrText>
          </w:r>
          <w:r w:rsidRPr="00326DB0">
            <w:rPr>
              <w:b/>
            </w:rPr>
            <w:fldChar w:fldCharType="separate"/>
          </w:r>
          <w:r>
            <w:rPr>
              <w:b/>
              <w:noProof/>
            </w:rPr>
            <w:t>35</w:t>
          </w:r>
          <w:r w:rsidRPr="00326DB0">
            <w:rPr>
              <w:b/>
            </w:rPr>
            <w:fldChar w:fldCharType="end"/>
          </w:r>
        </w:p>
      </w:tc>
    </w:tr>
  </w:tbl>
  <w:p w14:paraId="696ED67D" w14:textId="77777777" w:rsidR="00626C48" w:rsidRPr="00A77EDD" w:rsidRDefault="00626C48" w:rsidP="00A77EDD">
    <w:pPr>
      <w:tabs>
        <w:tab w:val="center" w:pos="4320"/>
        <w:tab w:val="right" w:pos="8640"/>
        <w:tab w:val="right" w:pos="9360"/>
      </w:tabs>
      <w:ind w:left="360"/>
      <w:jc w:val="right"/>
      <w:rPr>
        <w:sz w:val="20"/>
        <w:lang w:eastAsia="en-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4F0"/>
    <w:multiLevelType w:val="hybridMultilevel"/>
    <w:tmpl w:val="F3FCA250"/>
    <w:lvl w:ilvl="0" w:tplc="10090019">
      <w:start w:val="1"/>
      <w:numFmt w:val="lowerLetter"/>
      <w:lvlText w:val="%1."/>
      <w:lvlJc w:val="left"/>
      <w:pPr>
        <w:ind w:left="2880" w:hanging="72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 w15:restartNumberingAfterBreak="0">
    <w:nsid w:val="01276799"/>
    <w:multiLevelType w:val="hybridMultilevel"/>
    <w:tmpl w:val="C584EC6A"/>
    <w:lvl w:ilvl="0" w:tplc="77B4C4A6">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01F94E14"/>
    <w:multiLevelType w:val="hybridMultilevel"/>
    <w:tmpl w:val="37A4EE6A"/>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02B508AB"/>
    <w:multiLevelType w:val="multilevel"/>
    <w:tmpl w:val="3418F85A"/>
    <w:lvl w:ilvl="0">
      <w:start w:val="1"/>
      <w:numFmt w:val="decimal"/>
      <w:lvlText w:val="%1."/>
      <w:lvlJc w:val="left"/>
      <w:pPr>
        <w:tabs>
          <w:tab w:val="num" w:pos="1440"/>
        </w:tabs>
        <w:ind w:left="1440" w:hanging="1440"/>
      </w:pPr>
      <w:rPr>
        <w:rFonts w:hint="default"/>
        <w:b/>
        <w:bCs/>
      </w:rPr>
    </w:lvl>
    <w:lvl w:ilvl="1">
      <w:start w:val="1"/>
      <w:numFmt w:val="decimal"/>
      <w:lvlText w:val="%1.%2"/>
      <w:lvlJc w:val="left"/>
      <w:pPr>
        <w:tabs>
          <w:tab w:val="num" w:pos="1440"/>
        </w:tabs>
        <w:ind w:left="1440" w:hanging="1440"/>
      </w:pPr>
      <w:rPr>
        <w:rFonts w:hint="default"/>
        <w:b/>
        <w:bCs/>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2E40C33"/>
    <w:multiLevelType w:val="hybridMultilevel"/>
    <w:tmpl w:val="718A4852"/>
    <w:lvl w:ilvl="0" w:tplc="10090019">
      <w:start w:val="1"/>
      <w:numFmt w:val="lowerLetter"/>
      <w:lvlText w:val="%1."/>
      <w:lvlJc w:val="left"/>
      <w:pPr>
        <w:ind w:left="2952" w:hanging="360"/>
      </w:pPr>
    </w:lvl>
    <w:lvl w:ilvl="1" w:tplc="10090019" w:tentative="1">
      <w:start w:val="1"/>
      <w:numFmt w:val="lowerLetter"/>
      <w:lvlText w:val="%2."/>
      <w:lvlJc w:val="left"/>
      <w:pPr>
        <w:ind w:left="3672" w:hanging="360"/>
      </w:pPr>
    </w:lvl>
    <w:lvl w:ilvl="2" w:tplc="1009001B" w:tentative="1">
      <w:start w:val="1"/>
      <w:numFmt w:val="lowerRoman"/>
      <w:lvlText w:val="%3."/>
      <w:lvlJc w:val="right"/>
      <w:pPr>
        <w:ind w:left="4392" w:hanging="180"/>
      </w:pPr>
    </w:lvl>
    <w:lvl w:ilvl="3" w:tplc="1009000F" w:tentative="1">
      <w:start w:val="1"/>
      <w:numFmt w:val="decimal"/>
      <w:lvlText w:val="%4."/>
      <w:lvlJc w:val="left"/>
      <w:pPr>
        <w:ind w:left="5112" w:hanging="360"/>
      </w:pPr>
    </w:lvl>
    <w:lvl w:ilvl="4" w:tplc="10090019" w:tentative="1">
      <w:start w:val="1"/>
      <w:numFmt w:val="lowerLetter"/>
      <w:lvlText w:val="%5."/>
      <w:lvlJc w:val="left"/>
      <w:pPr>
        <w:ind w:left="5832" w:hanging="360"/>
      </w:pPr>
    </w:lvl>
    <w:lvl w:ilvl="5" w:tplc="1009001B" w:tentative="1">
      <w:start w:val="1"/>
      <w:numFmt w:val="lowerRoman"/>
      <w:lvlText w:val="%6."/>
      <w:lvlJc w:val="right"/>
      <w:pPr>
        <w:ind w:left="6552" w:hanging="180"/>
      </w:pPr>
    </w:lvl>
    <w:lvl w:ilvl="6" w:tplc="1009000F" w:tentative="1">
      <w:start w:val="1"/>
      <w:numFmt w:val="decimal"/>
      <w:lvlText w:val="%7."/>
      <w:lvlJc w:val="left"/>
      <w:pPr>
        <w:ind w:left="7272" w:hanging="360"/>
      </w:pPr>
    </w:lvl>
    <w:lvl w:ilvl="7" w:tplc="10090019" w:tentative="1">
      <w:start w:val="1"/>
      <w:numFmt w:val="lowerLetter"/>
      <w:lvlText w:val="%8."/>
      <w:lvlJc w:val="left"/>
      <w:pPr>
        <w:ind w:left="7992" w:hanging="360"/>
      </w:pPr>
    </w:lvl>
    <w:lvl w:ilvl="8" w:tplc="1009001B" w:tentative="1">
      <w:start w:val="1"/>
      <w:numFmt w:val="lowerRoman"/>
      <w:lvlText w:val="%9."/>
      <w:lvlJc w:val="right"/>
      <w:pPr>
        <w:ind w:left="8712" w:hanging="180"/>
      </w:pPr>
    </w:lvl>
  </w:abstractNum>
  <w:abstractNum w:abstractNumId="5" w15:restartNumberingAfterBreak="0">
    <w:nsid w:val="03254027"/>
    <w:multiLevelType w:val="hybridMultilevel"/>
    <w:tmpl w:val="5F24728C"/>
    <w:lvl w:ilvl="0" w:tplc="02E697B2">
      <w:start w:val="1"/>
      <w:numFmt w:val="decimal"/>
      <w:lvlText w:val=".%1"/>
      <w:lvlJc w:val="left"/>
      <w:pPr>
        <w:ind w:left="1440" w:hanging="720"/>
      </w:pPr>
      <w:rPr>
        <w:rFonts w:hint="default"/>
        <w:color w:val="000000" w:themeColor="text1"/>
      </w:rPr>
    </w:lvl>
    <w:lvl w:ilvl="1" w:tplc="1009001B">
      <w:start w:val="1"/>
      <w:numFmt w:val="lowerRoman"/>
      <w:lvlText w:val="%2."/>
      <w:lvlJc w:val="right"/>
      <w:pPr>
        <w:ind w:left="1800" w:hanging="360"/>
      </w:pPr>
      <w:rPr>
        <w:rFonts w:hint="default"/>
      </w:rPr>
    </w:lvl>
    <w:lvl w:ilvl="2" w:tplc="10090019">
      <w:start w:val="1"/>
      <w:numFmt w:val="lowerLetter"/>
      <w:lvlText w:val="%3."/>
      <w:lvlJc w:val="lef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03840376"/>
    <w:multiLevelType w:val="hybridMultilevel"/>
    <w:tmpl w:val="791EDA7C"/>
    <w:lvl w:ilvl="0" w:tplc="1009001B">
      <w:start w:val="1"/>
      <w:numFmt w:val="lowerRoman"/>
      <w:lvlText w:val="%1."/>
      <w:lvlJc w:val="righ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7" w15:restartNumberingAfterBreak="0">
    <w:nsid w:val="03FD268C"/>
    <w:multiLevelType w:val="hybridMultilevel"/>
    <w:tmpl w:val="77A0B0AA"/>
    <w:lvl w:ilvl="0" w:tplc="F8B4D7BA">
      <w:start w:val="1"/>
      <w:numFmt w:val="decimal"/>
      <w:lvlText w:val=".%1"/>
      <w:lvlJc w:val="left"/>
      <w:pPr>
        <w:ind w:left="1080" w:hanging="360"/>
      </w:pPr>
      <w:rPr>
        <w:rFonts w:hint="default"/>
      </w:rPr>
    </w:lvl>
    <w:lvl w:ilvl="1" w:tplc="10090019">
      <w:start w:val="1"/>
      <w:numFmt w:val="lowerLetter"/>
      <w:lvlText w:val="%2."/>
      <w:lvlJc w:val="left"/>
      <w:pPr>
        <w:ind w:left="0" w:hanging="360"/>
      </w:pPr>
    </w:lvl>
    <w:lvl w:ilvl="2" w:tplc="1009001B">
      <w:start w:val="1"/>
      <w:numFmt w:val="lowerRoman"/>
      <w:lvlText w:val="%3."/>
      <w:lvlJc w:val="right"/>
      <w:pPr>
        <w:ind w:left="720" w:hanging="180"/>
      </w:pPr>
    </w:lvl>
    <w:lvl w:ilvl="3" w:tplc="1009000F">
      <w:start w:val="1"/>
      <w:numFmt w:val="decimal"/>
      <w:lvlText w:val="%4."/>
      <w:lvlJc w:val="left"/>
      <w:pPr>
        <w:ind w:left="1440" w:hanging="360"/>
      </w:pPr>
    </w:lvl>
    <w:lvl w:ilvl="4" w:tplc="10090019">
      <w:start w:val="1"/>
      <w:numFmt w:val="lowerLetter"/>
      <w:lvlText w:val="%5."/>
      <w:lvlJc w:val="left"/>
      <w:pPr>
        <w:ind w:left="2160" w:hanging="360"/>
      </w:pPr>
    </w:lvl>
    <w:lvl w:ilvl="5" w:tplc="1009001B" w:tentative="1">
      <w:start w:val="1"/>
      <w:numFmt w:val="lowerRoman"/>
      <w:lvlText w:val="%6."/>
      <w:lvlJc w:val="right"/>
      <w:pPr>
        <w:ind w:left="2880" w:hanging="180"/>
      </w:pPr>
    </w:lvl>
    <w:lvl w:ilvl="6" w:tplc="1009000F" w:tentative="1">
      <w:start w:val="1"/>
      <w:numFmt w:val="decimal"/>
      <w:lvlText w:val="%7."/>
      <w:lvlJc w:val="left"/>
      <w:pPr>
        <w:ind w:left="3600" w:hanging="360"/>
      </w:pPr>
    </w:lvl>
    <w:lvl w:ilvl="7" w:tplc="10090019" w:tentative="1">
      <w:start w:val="1"/>
      <w:numFmt w:val="lowerLetter"/>
      <w:lvlText w:val="%8."/>
      <w:lvlJc w:val="left"/>
      <w:pPr>
        <w:ind w:left="4320" w:hanging="360"/>
      </w:pPr>
    </w:lvl>
    <w:lvl w:ilvl="8" w:tplc="1009001B" w:tentative="1">
      <w:start w:val="1"/>
      <w:numFmt w:val="lowerRoman"/>
      <w:lvlText w:val="%9."/>
      <w:lvlJc w:val="right"/>
      <w:pPr>
        <w:ind w:left="5040" w:hanging="180"/>
      </w:pPr>
    </w:lvl>
  </w:abstractNum>
  <w:abstractNum w:abstractNumId="8" w15:restartNumberingAfterBreak="0">
    <w:nsid w:val="04AA1F59"/>
    <w:multiLevelType w:val="multilevel"/>
    <w:tmpl w:val="5A74835E"/>
    <w:lvl w:ilvl="0">
      <w:start w:val="1"/>
      <w:numFmt w:val="decimal"/>
      <w:lvlText w:val="%1."/>
      <w:lvlJc w:val="left"/>
      <w:pPr>
        <w:ind w:left="374" w:hanging="360"/>
      </w:pPr>
      <w:rPr>
        <w:rFonts w:hint="default"/>
      </w:rPr>
    </w:lvl>
    <w:lvl w:ilvl="1">
      <w:start w:val="1"/>
      <w:numFmt w:val="decimal"/>
      <w:pStyle w:val="Heading1ShortFormTender"/>
      <w:lvlText w:val="%1.%2."/>
      <w:lvlJc w:val="left"/>
      <w:pPr>
        <w:ind w:left="1166" w:hanging="1156"/>
      </w:pPr>
      <w:rPr>
        <w:rFonts w:hint="default"/>
        <w:b/>
        <w:sz w:val="22"/>
        <w:szCs w:val="22"/>
      </w:rPr>
    </w:lvl>
    <w:lvl w:ilvl="2">
      <w:start w:val="1"/>
      <w:numFmt w:val="decimal"/>
      <w:lvlText w:val="%1.%2.%3."/>
      <w:lvlJc w:val="left"/>
      <w:pPr>
        <w:ind w:left="1238" w:hanging="1228"/>
      </w:pPr>
      <w:rPr>
        <w:rFonts w:hint="default"/>
        <w:b/>
        <w:sz w:val="22"/>
        <w:szCs w:val="22"/>
      </w:rPr>
    </w:lvl>
    <w:lvl w:ilvl="3">
      <w:start w:val="1"/>
      <w:numFmt w:val="decimal"/>
      <w:lvlText w:val="%1.%2.%3.%4."/>
      <w:lvlJc w:val="left"/>
      <w:pPr>
        <w:ind w:left="1742" w:hanging="1732"/>
      </w:pPr>
      <w:rPr>
        <w:rFonts w:hint="default"/>
        <w:sz w:val="22"/>
        <w:szCs w:val="22"/>
      </w:rPr>
    </w:lvl>
    <w:lvl w:ilvl="4">
      <w:start w:val="1"/>
      <w:numFmt w:val="decimal"/>
      <w:lvlText w:val="%1.%2.%3.%4.%5."/>
      <w:lvlJc w:val="left"/>
      <w:pPr>
        <w:ind w:left="2246" w:hanging="792"/>
      </w:pPr>
      <w:rPr>
        <w:rFonts w:hint="default"/>
      </w:rPr>
    </w:lvl>
    <w:lvl w:ilvl="5">
      <w:start w:val="1"/>
      <w:numFmt w:val="decimal"/>
      <w:lvlText w:val="%1.%2.%3.%4.%5.%6."/>
      <w:lvlJc w:val="left"/>
      <w:pPr>
        <w:ind w:left="2750" w:hanging="936"/>
      </w:pPr>
      <w:rPr>
        <w:rFonts w:hint="default"/>
      </w:rPr>
    </w:lvl>
    <w:lvl w:ilvl="6">
      <w:start w:val="1"/>
      <w:numFmt w:val="decimal"/>
      <w:lvlText w:val="%1.%2.%3.%4.%5.%6.%7."/>
      <w:lvlJc w:val="left"/>
      <w:pPr>
        <w:ind w:left="3254" w:hanging="1080"/>
      </w:pPr>
      <w:rPr>
        <w:rFonts w:hint="default"/>
      </w:rPr>
    </w:lvl>
    <w:lvl w:ilvl="7">
      <w:start w:val="1"/>
      <w:numFmt w:val="decimal"/>
      <w:lvlText w:val="%1.%2.%3.%4.%5.%6.%7.%8."/>
      <w:lvlJc w:val="left"/>
      <w:pPr>
        <w:ind w:left="3758" w:hanging="1224"/>
      </w:pPr>
      <w:rPr>
        <w:rFonts w:hint="default"/>
      </w:rPr>
    </w:lvl>
    <w:lvl w:ilvl="8">
      <w:start w:val="1"/>
      <w:numFmt w:val="decimal"/>
      <w:lvlText w:val="%1.%2.%3.%4.%5.%6.%7.%8.%9."/>
      <w:lvlJc w:val="left"/>
      <w:pPr>
        <w:ind w:left="4334" w:hanging="1440"/>
      </w:pPr>
      <w:rPr>
        <w:rFonts w:hint="default"/>
      </w:rPr>
    </w:lvl>
  </w:abstractNum>
  <w:abstractNum w:abstractNumId="9" w15:restartNumberingAfterBreak="0">
    <w:nsid w:val="05CB5B4A"/>
    <w:multiLevelType w:val="hybridMultilevel"/>
    <w:tmpl w:val="49B2AFA8"/>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06035F94"/>
    <w:multiLevelType w:val="hybridMultilevel"/>
    <w:tmpl w:val="F7FE6838"/>
    <w:lvl w:ilvl="0" w:tplc="1009001B">
      <w:start w:val="1"/>
      <w:numFmt w:val="lowerRoman"/>
      <w:lvlText w:val="%1."/>
      <w:lvlJc w:val="righ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1" w15:restartNumberingAfterBreak="0">
    <w:nsid w:val="063D755A"/>
    <w:multiLevelType w:val="hybridMultilevel"/>
    <w:tmpl w:val="432C395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07405A4A"/>
    <w:multiLevelType w:val="hybridMultilevel"/>
    <w:tmpl w:val="1BE0CD72"/>
    <w:lvl w:ilvl="0" w:tplc="10090019">
      <w:start w:val="1"/>
      <w:numFmt w:val="lowerLetter"/>
      <w:lvlText w:val="%1."/>
      <w:lvlJc w:val="left"/>
      <w:pPr>
        <w:ind w:left="3060" w:hanging="360"/>
      </w:pPr>
    </w:lvl>
    <w:lvl w:ilvl="1" w:tplc="10090019">
      <w:start w:val="1"/>
      <w:numFmt w:val="lowerLetter"/>
      <w:lvlText w:val="%2."/>
      <w:lvlJc w:val="left"/>
      <w:pPr>
        <w:ind w:left="3780" w:hanging="360"/>
      </w:pPr>
    </w:lvl>
    <w:lvl w:ilvl="2" w:tplc="1009001B" w:tentative="1">
      <w:start w:val="1"/>
      <w:numFmt w:val="lowerRoman"/>
      <w:lvlText w:val="%3."/>
      <w:lvlJc w:val="right"/>
      <w:pPr>
        <w:ind w:left="4500" w:hanging="180"/>
      </w:pPr>
    </w:lvl>
    <w:lvl w:ilvl="3" w:tplc="1009000F" w:tentative="1">
      <w:start w:val="1"/>
      <w:numFmt w:val="decimal"/>
      <w:lvlText w:val="%4."/>
      <w:lvlJc w:val="left"/>
      <w:pPr>
        <w:ind w:left="5220" w:hanging="360"/>
      </w:pPr>
    </w:lvl>
    <w:lvl w:ilvl="4" w:tplc="10090019" w:tentative="1">
      <w:start w:val="1"/>
      <w:numFmt w:val="lowerLetter"/>
      <w:lvlText w:val="%5."/>
      <w:lvlJc w:val="left"/>
      <w:pPr>
        <w:ind w:left="5940" w:hanging="360"/>
      </w:pPr>
    </w:lvl>
    <w:lvl w:ilvl="5" w:tplc="1009001B" w:tentative="1">
      <w:start w:val="1"/>
      <w:numFmt w:val="lowerRoman"/>
      <w:lvlText w:val="%6."/>
      <w:lvlJc w:val="right"/>
      <w:pPr>
        <w:ind w:left="6660" w:hanging="180"/>
      </w:pPr>
    </w:lvl>
    <w:lvl w:ilvl="6" w:tplc="1009000F" w:tentative="1">
      <w:start w:val="1"/>
      <w:numFmt w:val="decimal"/>
      <w:lvlText w:val="%7."/>
      <w:lvlJc w:val="left"/>
      <w:pPr>
        <w:ind w:left="7380" w:hanging="360"/>
      </w:pPr>
    </w:lvl>
    <w:lvl w:ilvl="7" w:tplc="10090019" w:tentative="1">
      <w:start w:val="1"/>
      <w:numFmt w:val="lowerLetter"/>
      <w:lvlText w:val="%8."/>
      <w:lvlJc w:val="left"/>
      <w:pPr>
        <w:ind w:left="8100" w:hanging="360"/>
      </w:pPr>
    </w:lvl>
    <w:lvl w:ilvl="8" w:tplc="1009001B" w:tentative="1">
      <w:start w:val="1"/>
      <w:numFmt w:val="lowerRoman"/>
      <w:lvlText w:val="%9."/>
      <w:lvlJc w:val="right"/>
      <w:pPr>
        <w:ind w:left="8820" w:hanging="180"/>
      </w:pPr>
    </w:lvl>
  </w:abstractNum>
  <w:abstractNum w:abstractNumId="13" w15:restartNumberingAfterBreak="0">
    <w:nsid w:val="076A19EE"/>
    <w:multiLevelType w:val="hybridMultilevel"/>
    <w:tmpl w:val="077EE062"/>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07A572E8"/>
    <w:multiLevelType w:val="hybridMultilevel"/>
    <w:tmpl w:val="223E1CE2"/>
    <w:lvl w:ilvl="0" w:tplc="10090019">
      <w:start w:val="1"/>
      <w:numFmt w:val="lowerLetter"/>
      <w:lvlText w:val="%1."/>
      <w:lvlJc w:val="left"/>
      <w:pPr>
        <w:ind w:left="720" w:hanging="360"/>
      </w:pPr>
    </w:lvl>
    <w:lvl w:ilvl="1" w:tplc="F8B4D7BA">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0808543A"/>
    <w:multiLevelType w:val="multilevel"/>
    <w:tmpl w:val="5546F1A0"/>
    <w:lvl w:ilvl="0">
      <w:start w:val="8"/>
      <w:numFmt w:val="upperLetter"/>
      <w:lvlText w:val="%1."/>
      <w:lvlJc w:val="left"/>
      <w:pPr>
        <w:tabs>
          <w:tab w:val="num" w:pos="360"/>
        </w:tabs>
        <w:ind w:left="0" w:firstLine="0"/>
      </w:pPr>
    </w:lvl>
    <w:lvl w:ilvl="1">
      <w:start w:val="1"/>
      <w:numFmt w:val="decimal"/>
      <w:pStyle w:val="AppH-Heading2"/>
      <w:lvlText w:val="%1.%2"/>
      <w:lvlJc w:val="left"/>
      <w:pPr>
        <w:tabs>
          <w:tab w:val="num" w:pos="720"/>
        </w:tabs>
        <w:ind w:left="720" w:hanging="720"/>
      </w:pPr>
    </w:lvl>
    <w:lvl w:ilvl="2">
      <w:start w:val="1"/>
      <w:numFmt w:val="decimal"/>
      <w:lvlRestart w:val="0"/>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6" w15:restartNumberingAfterBreak="0">
    <w:nsid w:val="0839220A"/>
    <w:multiLevelType w:val="hybridMultilevel"/>
    <w:tmpl w:val="45A091CC"/>
    <w:lvl w:ilvl="0" w:tplc="F8B4D7BA">
      <w:start w:val="1"/>
      <w:numFmt w:val="decimal"/>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08821EA4"/>
    <w:multiLevelType w:val="hybridMultilevel"/>
    <w:tmpl w:val="5F024B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0A394DEF"/>
    <w:multiLevelType w:val="multilevel"/>
    <w:tmpl w:val="D2D023B4"/>
    <w:lvl w:ilvl="0">
      <w:start w:val="10"/>
      <w:numFmt w:val="upperLetter"/>
      <w:lvlText w:val="%1."/>
      <w:lvlJc w:val="left"/>
      <w:pPr>
        <w:tabs>
          <w:tab w:val="num" w:pos="360"/>
        </w:tabs>
        <w:ind w:left="0" w:firstLine="0"/>
      </w:pPr>
    </w:lvl>
    <w:lvl w:ilvl="1">
      <w:start w:val="1"/>
      <w:numFmt w:val="decimal"/>
      <w:pStyle w:val="AppJ-Heading2"/>
      <w:lvlText w:val="%1.%2"/>
      <w:lvlJc w:val="left"/>
      <w:pPr>
        <w:tabs>
          <w:tab w:val="num" w:pos="720"/>
        </w:tabs>
        <w:ind w:left="720" w:hanging="720"/>
      </w:pPr>
    </w:lvl>
    <w:lvl w:ilvl="2">
      <w:start w:val="1"/>
      <w:numFmt w:val="decimal"/>
      <w:lvlRestart w:val="0"/>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9" w15:restartNumberingAfterBreak="0">
    <w:nsid w:val="0A7E236D"/>
    <w:multiLevelType w:val="hybridMultilevel"/>
    <w:tmpl w:val="6748C94A"/>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0" w15:restartNumberingAfterBreak="0">
    <w:nsid w:val="0B0901E7"/>
    <w:multiLevelType w:val="hybridMultilevel"/>
    <w:tmpl w:val="754C4BC8"/>
    <w:lvl w:ilvl="0" w:tplc="F8B4D7BA">
      <w:start w:val="1"/>
      <w:numFmt w:val="decimal"/>
      <w:lvlText w:val=".%1"/>
      <w:lvlJc w:val="left"/>
      <w:pPr>
        <w:ind w:left="23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1" w15:restartNumberingAfterBreak="0">
    <w:nsid w:val="0BDC378A"/>
    <w:multiLevelType w:val="hybridMultilevel"/>
    <w:tmpl w:val="077EE062"/>
    <w:lvl w:ilvl="0" w:tplc="F8B4D7BA">
      <w:start w:val="1"/>
      <w:numFmt w:val="decimal"/>
      <w:lvlText w:val=".%1"/>
      <w:lvlJc w:val="left"/>
      <w:pPr>
        <w:ind w:left="81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0BE46C55"/>
    <w:multiLevelType w:val="hybridMultilevel"/>
    <w:tmpl w:val="36F00C2E"/>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15:restartNumberingAfterBreak="0">
    <w:nsid w:val="0BF900FE"/>
    <w:multiLevelType w:val="hybridMultilevel"/>
    <w:tmpl w:val="5B1218F6"/>
    <w:lvl w:ilvl="0" w:tplc="F8B4D7BA">
      <w:start w:val="1"/>
      <w:numFmt w:val="decimal"/>
      <w:lvlText w:val=".%1"/>
      <w:lvlJc w:val="left"/>
      <w:pPr>
        <w:ind w:left="1710" w:hanging="720"/>
      </w:pPr>
      <w:rPr>
        <w:rFonts w:hint="default"/>
      </w:rPr>
    </w:lvl>
    <w:lvl w:ilvl="1" w:tplc="10090019">
      <w:start w:val="1"/>
      <w:numFmt w:val="lowerLetter"/>
      <w:lvlText w:val="%2."/>
      <w:lvlJc w:val="left"/>
      <w:pPr>
        <w:ind w:left="1800" w:hanging="360"/>
      </w:pPr>
    </w:lvl>
    <w:lvl w:ilvl="2" w:tplc="10090019">
      <w:start w:val="1"/>
      <w:numFmt w:val="lowerLetter"/>
      <w:lvlText w:val="%3."/>
      <w:lvlJc w:val="lef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0CD4478C"/>
    <w:multiLevelType w:val="hybridMultilevel"/>
    <w:tmpl w:val="51B87F70"/>
    <w:lvl w:ilvl="0" w:tplc="F8B4D7BA">
      <w:start w:val="1"/>
      <w:numFmt w:val="decimal"/>
      <w:lvlText w:val=".%1"/>
      <w:lvlJc w:val="left"/>
      <w:pPr>
        <w:ind w:left="1440" w:hanging="360"/>
      </w:pPr>
      <w:rPr>
        <w:rFonts w:hint="default"/>
      </w:rPr>
    </w:lvl>
    <w:lvl w:ilvl="1" w:tplc="F8B4D7BA">
      <w:start w:val="1"/>
      <w:numFmt w:val="decimal"/>
      <w:lvlText w:val=".%2"/>
      <w:lvlJc w:val="left"/>
      <w:pPr>
        <w:ind w:left="2160" w:hanging="360"/>
      </w:pPr>
      <w:rPr>
        <w:rFonts w:hint="default"/>
      </w:r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25" w15:restartNumberingAfterBreak="0">
    <w:nsid w:val="0CF96A20"/>
    <w:multiLevelType w:val="hybridMultilevel"/>
    <w:tmpl w:val="76D42BC8"/>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6" w15:restartNumberingAfterBreak="0">
    <w:nsid w:val="0E295AB4"/>
    <w:multiLevelType w:val="multilevel"/>
    <w:tmpl w:val="3CA01B20"/>
    <w:lvl w:ilvl="0">
      <w:start w:val="1"/>
      <w:numFmt w:val="decimal"/>
      <w:lvlText w:val="%1."/>
      <w:lvlJc w:val="left"/>
      <w:pPr>
        <w:ind w:left="992" w:hanging="992"/>
      </w:pPr>
      <w:rPr>
        <w:rFonts w:ascii="Arial" w:hAnsi="Arial" w:hint="default"/>
        <w:b/>
        <w:i w:val="0"/>
        <w:caps/>
        <w:sz w:val="24"/>
      </w:rPr>
    </w:lvl>
    <w:lvl w:ilvl="1">
      <w:start w:val="1"/>
      <w:numFmt w:val="decimal"/>
      <w:lvlText w:val="%1.%2"/>
      <w:lvlJc w:val="left"/>
      <w:pPr>
        <w:ind w:left="992" w:hanging="992"/>
      </w:pPr>
      <w:rPr>
        <w:rFonts w:ascii="Arial" w:hAnsi="Arial" w:hint="default"/>
        <w:b/>
        <w:i w:val="0"/>
        <w:sz w:val="22"/>
      </w:rPr>
    </w:lvl>
    <w:lvl w:ilvl="2">
      <w:start w:val="1"/>
      <w:numFmt w:val="decimal"/>
      <w:lvlText w:val="%1.%2.%3"/>
      <w:lvlJc w:val="left"/>
      <w:pPr>
        <w:ind w:left="992" w:hanging="992"/>
      </w:pPr>
      <w:rPr>
        <w:rFonts w:ascii="Arial" w:hAnsi="Arial" w:hint="default"/>
        <w:b/>
        <w:i w:val="0"/>
        <w:caps w:val="0"/>
        <w:sz w:val="22"/>
      </w:rPr>
    </w:lvl>
    <w:lvl w:ilvl="3">
      <w:start w:val="1"/>
      <w:numFmt w:val="decimal"/>
      <w:lvlText w:val="%1.%2.%3.%4"/>
      <w:lvlJc w:val="left"/>
      <w:pPr>
        <w:ind w:left="992" w:hanging="992"/>
      </w:pPr>
      <w:rPr>
        <w:rFonts w:ascii="Arial" w:hAnsi="Arial" w:hint="default"/>
        <w:b/>
        <w:i w:val="0"/>
        <w:caps w:val="0"/>
        <w:sz w:val="20"/>
      </w:rPr>
    </w:lvl>
    <w:lvl w:ilvl="4">
      <w:start w:val="1"/>
      <w:numFmt w:val="decimal"/>
      <w:lvlRestart w:val="1"/>
      <w:lvlText w:val="%1.%5"/>
      <w:lvlJc w:val="left"/>
      <w:pPr>
        <w:ind w:left="992" w:hanging="992"/>
      </w:pPr>
      <w:rPr>
        <w:rFonts w:ascii="Arial" w:hAnsi="Arial" w:hint="default"/>
        <w:b w:val="0"/>
        <w:i w:val="0"/>
        <w:caps w:val="0"/>
        <w:sz w:val="20"/>
      </w:rPr>
    </w:lvl>
    <w:lvl w:ilvl="5">
      <w:start w:val="1"/>
      <w:numFmt w:val="decimal"/>
      <w:lvlRestart w:val="2"/>
      <w:lvlText w:val="%1.%2.%6"/>
      <w:lvlJc w:val="left"/>
      <w:pPr>
        <w:ind w:left="992" w:hanging="992"/>
      </w:pPr>
      <w:rPr>
        <w:rFonts w:ascii="Arial" w:hAnsi="Arial" w:hint="default"/>
        <w:b w:val="0"/>
        <w:i w:val="0"/>
        <w:sz w:val="20"/>
      </w:rPr>
    </w:lvl>
    <w:lvl w:ilvl="6">
      <w:start w:val="1"/>
      <w:numFmt w:val="decimal"/>
      <w:lvlRestart w:val="3"/>
      <w:pStyle w:val="Level4"/>
      <w:lvlText w:val="%1.%2.%3.%7"/>
      <w:lvlJc w:val="left"/>
      <w:pPr>
        <w:tabs>
          <w:tab w:val="num" w:pos="1985"/>
        </w:tabs>
        <w:ind w:left="992" w:hanging="992"/>
      </w:pPr>
      <w:rPr>
        <w:rFonts w:ascii="Arial" w:hAnsi="Arial" w:hint="default"/>
        <w:b w:val="0"/>
        <w:i w:val="0"/>
        <w:sz w:val="20"/>
      </w:rPr>
    </w:lvl>
    <w:lvl w:ilvl="7">
      <w:start w:val="1"/>
      <w:numFmt w:val="decimal"/>
      <w:lvlRestart w:val="4"/>
      <w:lvlText w:val=".%8"/>
      <w:lvlJc w:val="left"/>
      <w:pPr>
        <w:tabs>
          <w:tab w:val="num" w:pos="1985"/>
        </w:tabs>
        <w:ind w:left="1985" w:hanging="993"/>
      </w:pPr>
      <w:rPr>
        <w:rFonts w:ascii="Arial" w:hAnsi="Arial" w:hint="default"/>
        <w:b w:val="0"/>
        <w:i w:val="0"/>
        <w:sz w:val="20"/>
      </w:rPr>
    </w:lvl>
    <w:lvl w:ilvl="8">
      <w:start w:val="1"/>
      <w:numFmt w:val="lowerLetter"/>
      <w:lvlRestart w:val="5"/>
      <w:lvlText w:val="%9)"/>
      <w:lvlJc w:val="left"/>
      <w:pPr>
        <w:tabs>
          <w:tab w:val="num" w:pos="1985"/>
        </w:tabs>
        <w:ind w:left="2835" w:hanging="850"/>
      </w:pPr>
      <w:rPr>
        <w:rFonts w:hint="default"/>
      </w:rPr>
    </w:lvl>
  </w:abstractNum>
  <w:abstractNum w:abstractNumId="27" w15:restartNumberingAfterBreak="0">
    <w:nsid w:val="0EBF6A60"/>
    <w:multiLevelType w:val="hybridMultilevel"/>
    <w:tmpl w:val="18FA80E6"/>
    <w:lvl w:ilvl="0" w:tplc="F8B4D7BA">
      <w:start w:val="1"/>
      <w:numFmt w:val="decimal"/>
      <w:lvlText w:val=".%1"/>
      <w:lvlJc w:val="left"/>
      <w:pPr>
        <w:ind w:left="1440" w:hanging="360"/>
      </w:pPr>
      <w:rPr>
        <w:rFonts w:hint="default"/>
      </w:rPr>
    </w:lvl>
    <w:lvl w:ilvl="1" w:tplc="F8B4D7BA">
      <w:start w:val="1"/>
      <w:numFmt w:val="decimal"/>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0EEF205F"/>
    <w:multiLevelType w:val="multilevel"/>
    <w:tmpl w:val="86BC616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0F12506B"/>
    <w:multiLevelType w:val="hybridMultilevel"/>
    <w:tmpl w:val="E596371A"/>
    <w:lvl w:ilvl="0" w:tplc="F8B4D7BA">
      <w:start w:val="1"/>
      <w:numFmt w:val="decimal"/>
      <w:lvlText w:val=".%1"/>
      <w:lvlJc w:val="left"/>
      <w:pPr>
        <w:ind w:left="1710" w:hanging="720"/>
      </w:pPr>
      <w:rPr>
        <w:rFonts w:hint="default"/>
      </w:rPr>
    </w:lvl>
    <w:lvl w:ilvl="1" w:tplc="10090019">
      <w:start w:val="1"/>
      <w:numFmt w:val="lowerLetter"/>
      <w:lvlText w:val="%2."/>
      <w:lvlJc w:val="left"/>
      <w:pPr>
        <w:ind w:left="1800" w:hanging="360"/>
      </w:pPr>
    </w:lvl>
    <w:lvl w:ilvl="2" w:tplc="E56C1B62">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0" w15:restartNumberingAfterBreak="0">
    <w:nsid w:val="0F765EAC"/>
    <w:multiLevelType w:val="hybridMultilevel"/>
    <w:tmpl w:val="6DB8BACA"/>
    <w:lvl w:ilvl="0" w:tplc="10090017">
      <w:start w:val="1"/>
      <w:numFmt w:val="lowerLetter"/>
      <w:lvlText w:val="%1)"/>
      <w:lvlJc w:val="left"/>
      <w:pPr>
        <w:ind w:left="4320" w:hanging="360"/>
      </w:pPr>
    </w:lvl>
    <w:lvl w:ilvl="1" w:tplc="10090019" w:tentative="1">
      <w:start w:val="1"/>
      <w:numFmt w:val="lowerLetter"/>
      <w:lvlText w:val="%2."/>
      <w:lvlJc w:val="left"/>
      <w:pPr>
        <w:ind w:left="5040" w:hanging="360"/>
      </w:pPr>
    </w:lvl>
    <w:lvl w:ilvl="2" w:tplc="1009001B" w:tentative="1">
      <w:start w:val="1"/>
      <w:numFmt w:val="lowerRoman"/>
      <w:lvlText w:val="%3."/>
      <w:lvlJc w:val="right"/>
      <w:pPr>
        <w:ind w:left="5760" w:hanging="180"/>
      </w:pPr>
    </w:lvl>
    <w:lvl w:ilvl="3" w:tplc="1009000F" w:tentative="1">
      <w:start w:val="1"/>
      <w:numFmt w:val="decimal"/>
      <w:lvlText w:val="%4."/>
      <w:lvlJc w:val="left"/>
      <w:pPr>
        <w:ind w:left="6480" w:hanging="360"/>
      </w:pPr>
    </w:lvl>
    <w:lvl w:ilvl="4" w:tplc="10090019" w:tentative="1">
      <w:start w:val="1"/>
      <w:numFmt w:val="lowerLetter"/>
      <w:lvlText w:val="%5."/>
      <w:lvlJc w:val="left"/>
      <w:pPr>
        <w:ind w:left="7200" w:hanging="360"/>
      </w:pPr>
    </w:lvl>
    <w:lvl w:ilvl="5" w:tplc="1009001B" w:tentative="1">
      <w:start w:val="1"/>
      <w:numFmt w:val="lowerRoman"/>
      <w:lvlText w:val="%6."/>
      <w:lvlJc w:val="right"/>
      <w:pPr>
        <w:ind w:left="7920" w:hanging="180"/>
      </w:pPr>
    </w:lvl>
    <w:lvl w:ilvl="6" w:tplc="1009000F" w:tentative="1">
      <w:start w:val="1"/>
      <w:numFmt w:val="decimal"/>
      <w:lvlText w:val="%7."/>
      <w:lvlJc w:val="left"/>
      <w:pPr>
        <w:ind w:left="8640" w:hanging="360"/>
      </w:pPr>
    </w:lvl>
    <w:lvl w:ilvl="7" w:tplc="10090019" w:tentative="1">
      <w:start w:val="1"/>
      <w:numFmt w:val="lowerLetter"/>
      <w:lvlText w:val="%8."/>
      <w:lvlJc w:val="left"/>
      <w:pPr>
        <w:ind w:left="9360" w:hanging="360"/>
      </w:pPr>
    </w:lvl>
    <w:lvl w:ilvl="8" w:tplc="1009001B" w:tentative="1">
      <w:start w:val="1"/>
      <w:numFmt w:val="lowerRoman"/>
      <w:lvlText w:val="%9."/>
      <w:lvlJc w:val="right"/>
      <w:pPr>
        <w:ind w:left="10080" w:hanging="180"/>
      </w:pPr>
    </w:lvl>
  </w:abstractNum>
  <w:abstractNum w:abstractNumId="31" w15:restartNumberingAfterBreak="0">
    <w:nsid w:val="10F23DC4"/>
    <w:multiLevelType w:val="hybridMultilevel"/>
    <w:tmpl w:val="E4F4240E"/>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127259E2"/>
    <w:multiLevelType w:val="hybridMultilevel"/>
    <w:tmpl w:val="077EE062"/>
    <w:lvl w:ilvl="0" w:tplc="F8B4D7BA">
      <w:start w:val="1"/>
      <w:numFmt w:val="decimal"/>
      <w:lvlText w:val=".%1"/>
      <w:lvlJc w:val="left"/>
      <w:pPr>
        <w:ind w:left="81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1325142A"/>
    <w:multiLevelType w:val="multilevel"/>
    <w:tmpl w:val="16587D42"/>
    <w:lvl w:ilvl="0">
      <w:start w:val="1"/>
      <w:numFmt w:val="decimal"/>
      <w:lvlText w:val="%1"/>
      <w:lvlJc w:val="left"/>
      <w:pPr>
        <w:tabs>
          <w:tab w:val="num" w:pos="1440"/>
        </w:tabs>
        <w:ind w:left="1440" w:hanging="1440"/>
      </w:pPr>
      <w:rPr>
        <w:rFonts w:hint="default"/>
      </w:rPr>
    </w:lvl>
    <w:lvl w:ilvl="1">
      <w:start w:val="1"/>
      <w:numFmt w:val="decimal"/>
      <w:isLgl/>
      <w:lvlText w:val="%1.%2"/>
      <w:lvlJc w:val="left"/>
      <w:pPr>
        <w:tabs>
          <w:tab w:val="num" w:pos="1440"/>
        </w:tabs>
        <w:ind w:left="1440" w:hanging="1440"/>
      </w:pPr>
      <w:rPr>
        <w:rFonts w:hint="default"/>
      </w:rPr>
    </w:lvl>
    <w:lvl w:ilvl="2">
      <w:start w:val="1"/>
      <w:numFmt w:val="decimal"/>
      <w:isLgl/>
      <w:lvlText w:val="%1.%2.%3"/>
      <w:lvlJc w:val="left"/>
      <w:pPr>
        <w:tabs>
          <w:tab w:val="num" w:pos="1440"/>
        </w:tabs>
        <w:ind w:left="1440" w:hanging="1440"/>
      </w:pPr>
      <w:rPr>
        <w:rFonts w:hint="default"/>
      </w:rPr>
    </w:lvl>
    <w:lvl w:ilvl="3">
      <w:start w:val="1"/>
      <w:numFmt w:val="decimal"/>
      <w:isLgl/>
      <w:lvlText w:val="%1.%2.%3.%4"/>
      <w:lvlJc w:val="left"/>
      <w:pPr>
        <w:tabs>
          <w:tab w:val="num" w:pos="1440"/>
        </w:tabs>
        <w:ind w:left="1440" w:hanging="144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4" w15:restartNumberingAfterBreak="0">
    <w:nsid w:val="136D7BC3"/>
    <w:multiLevelType w:val="hybridMultilevel"/>
    <w:tmpl w:val="94620F9A"/>
    <w:lvl w:ilvl="0" w:tplc="F8B4D7BA">
      <w:start w:val="1"/>
      <w:numFmt w:val="decimal"/>
      <w:lvlText w:val=".%1"/>
      <w:lvlJc w:val="left"/>
      <w:pPr>
        <w:ind w:left="1440" w:hanging="360"/>
      </w:pPr>
      <w:rPr>
        <w:rFonts w:hint="default"/>
      </w:rPr>
    </w:lvl>
    <w:lvl w:ilvl="1" w:tplc="1009001B">
      <w:start w:val="1"/>
      <w:numFmt w:val="lowerRoman"/>
      <w:lvlText w:val="%2."/>
      <w:lvlJc w:val="righ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5" w15:restartNumberingAfterBreak="0">
    <w:nsid w:val="14E0147B"/>
    <w:multiLevelType w:val="hybridMultilevel"/>
    <w:tmpl w:val="58120C8E"/>
    <w:lvl w:ilvl="0" w:tplc="F8B4D7BA">
      <w:start w:val="1"/>
      <w:numFmt w:val="decimal"/>
      <w:lvlText w:val=".%1"/>
      <w:lvlJc w:val="left"/>
      <w:pPr>
        <w:ind w:left="1440" w:hanging="72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6" w15:restartNumberingAfterBreak="0">
    <w:nsid w:val="154A7845"/>
    <w:multiLevelType w:val="multilevel"/>
    <w:tmpl w:val="9816F07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7" w15:restartNumberingAfterBreak="0">
    <w:nsid w:val="168F28E0"/>
    <w:multiLevelType w:val="hybridMultilevel"/>
    <w:tmpl w:val="BFF6E576"/>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8" w15:restartNumberingAfterBreak="0">
    <w:nsid w:val="16C3706D"/>
    <w:multiLevelType w:val="hybridMultilevel"/>
    <w:tmpl w:val="077EE062"/>
    <w:lvl w:ilvl="0" w:tplc="F8B4D7BA">
      <w:start w:val="1"/>
      <w:numFmt w:val="decimal"/>
      <w:lvlText w:val=".%1"/>
      <w:lvlJc w:val="left"/>
      <w:pPr>
        <w:ind w:left="81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191F7658"/>
    <w:multiLevelType w:val="multilevel"/>
    <w:tmpl w:val="EDF6AC4A"/>
    <w:lvl w:ilvl="0">
      <w:start w:val="6"/>
      <w:numFmt w:val="upperLetter"/>
      <w:lvlText w:val="%1."/>
      <w:lvlJc w:val="left"/>
      <w:pPr>
        <w:tabs>
          <w:tab w:val="num" w:pos="360"/>
        </w:tabs>
        <w:ind w:left="0" w:firstLine="0"/>
      </w:pPr>
    </w:lvl>
    <w:lvl w:ilvl="1">
      <w:start w:val="1"/>
      <w:numFmt w:val="decimal"/>
      <w:pStyle w:val="AppF-HeadingF"/>
      <w:lvlText w:val="%1.%2"/>
      <w:lvlJc w:val="left"/>
      <w:pPr>
        <w:tabs>
          <w:tab w:val="num" w:pos="720"/>
        </w:tabs>
        <w:ind w:left="720" w:hanging="720"/>
      </w:pPr>
    </w:lvl>
    <w:lvl w:ilvl="2">
      <w:start w:val="1"/>
      <w:numFmt w:val="decimal"/>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0" w15:restartNumberingAfterBreak="0">
    <w:nsid w:val="19C70EB2"/>
    <w:multiLevelType w:val="hybridMultilevel"/>
    <w:tmpl w:val="089EFDB0"/>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1" w15:restartNumberingAfterBreak="0">
    <w:nsid w:val="19E92E3B"/>
    <w:multiLevelType w:val="hybridMultilevel"/>
    <w:tmpl w:val="36F00C2E"/>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2" w15:restartNumberingAfterBreak="0">
    <w:nsid w:val="1BE261AD"/>
    <w:multiLevelType w:val="hybridMultilevel"/>
    <w:tmpl w:val="9C2CB080"/>
    <w:lvl w:ilvl="0" w:tplc="10090019">
      <w:start w:val="1"/>
      <w:numFmt w:val="lowerLetter"/>
      <w:lvlText w:val="%1."/>
      <w:lvlJc w:val="left"/>
      <w:pPr>
        <w:ind w:left="3600" w:hanging="360"/>
      </w:pPr>
    </w:lvl>
    <w:lvl w:ilvl="1" w:tplc="FC864FAA">
      <w:start w:val="1"/>
      <w:numFmt w:val="lowerLetter"/>
      <w:lvlText w:val="(%2)"/>
      <w:lvlJc w:val="left"/>
      <w:pPr>
        <w:ind w:left="4320" w:hanging="360"/>
      </w:pPr>
      <w:rPr>
        <w:rFonts w:hint="default"/>
      </w:r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43" w15:restartNumberingAfterBreak="0">
    <w:nsid w:val="1C547E2B"/>
    <w:multiLevelType w:val="hybridMultilevel"/>
    <w:tmpl w:val="CD56DD56"/>
    <w:lvl w:ilvl="0" w:tplc="F8B4D7BA">
      <w:start w:val="1"/>
      <w:numFmt w:val="decimal"/>
      <w:lvlText w:val=".%1"/>
      <w:lvlJc w:val="left"/>
      <w:pPr>
        <w:ind w:left="1260" w:hanging="360"/>
      </w:pPr>
      <w:rPr>
        <w:rFonts w:hint="default"/>
      </w:rPr>
    </w:lvl>
    <w:lvl w:ilvl="1" w:tplc="10090019">
      <w:start w:val="1"/>
      <w:numFmt w:val="lowerLetter"/>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4" w15:restartNumberingAfterBreak="0">
    <w:nsid w:val="1D5E4943"/>
    <w:multiLevelType w:val="hybridMultilevel"/>
    <w:tmpl w:val="13C61932"/>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5" w15:restartNumberingAfterBreak="0">
    <w:nsid w:val="1ECC3393"/>
    <w:multiLevelType w:val="hybridMultilevel"/>
    <w:tmpl w:val="5E962BEA"/>
    <w:lvl w:ilvl="0" w:tplc="F8B4D7BA">
      <w:start w:val="1"/>
      <w:numFmt w:val="decimal"/>
      <w:lvlText w:val=".%1"/>
      <w:lvlJc w:val="left"/>
      <w:pPr>
        <w:ind w:left="1440" w:hanging="360"/>
      </w:pPr>
      <w:rPr>
        <w:rFonts w:hint="default"/>
      </w:rPr>
    </w:lvl>
    <w:lvl w:ilvl="1" w:tplc="F8B4D7BA">
      <w:start w:val="1"/>
      <w:numFmt w:val="decimal"/>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6" w15:restartNumberingAfterBreak="0">
    <w:nsid w:val="1F874319"/>
    <w:multiLevelType w:val="multilevel"/>
    <w:tmpl w:val="6DA4CEAA"/>
    <w:lvl w:ilvl="0">
      <w:start w:val="9"/>
      <w:numFmt w:val="upperLetter"/>
      <w:lvlText w:val="%1."/>
      <w:lvlJc w:val="left"/>
      <w:pPr>
        <w:tabs>
          <w:tab w:val="num" w:pos="360"/>
        </w:tabs>
        <w:ind w:left="0" w:firstLine="0"/>
      </w:pPr>
    </w:lvl>
    <w:lvl w:ilvl="1">
      <w:start w:val="1"/>
      <w:numFmt w:val="decimal"/>
      <w:pStyle w:val="AppI-Heading2"/>
      <w:lvlText w:val="%1.%2"/>
      <w:lvlJc w:val="left"/>
      <w:pPr>
        <w:tabs>
          <w:tab w:val="num" w:pos="720"/>
        </w:tabs>
        <w:ind w:left="720" w:hanging="720"/>
      </w:pPr>
    </w:lvl>
    <w:lvl w:ilvl="2">
      <w:start w:val="1"/>
      <w:numFmt w:val="decimal"/>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7" w15:restartNumberingAfterBreak="0">
    <w:nsid w:val="202277F4"/>
    <w:multiLevelType w:val="hybridMultilevel"/>
    <w:tmpl w:val="CBC4B092"/>
    <w:lvl w:ilvl="0" w:tplc="10090019">
      <w:start w:val="1"/>
      <w:numFmt w:val="lowerLetter"/>
      <w:lvlText w:val="%1."/>
      <w:lvlJc w:val="left"/>
      <w:pPr>
        <w:ind w:left="1980" w:hanging="360"/>
      </w:pPr>
    </w:lvl>
    <w:lvl w:ilvl="1" w:tplc="10090019" w:tentative="1">
      <w:start w:val="1"/>
      <w:numFmt w:val="lowerLetter"/>
      <w:lvlText w:val="%2."/>
      <w:lvlJc w:val="left"/>
      <w:pPr>
        <w:ind w:left="2700" w:hanging="360"/>
      </w:pPr>
    </w:lvl>
    <w:lvl w:ilvl="2" w:tplc="1009001B" w:tentative="1">
      <w:start w:val="1"/>
      <w:numFmt w:val="lowerRoman"/>
      <w:lvlText w:val="%3."/>
      <w:lvlJc w:val="right"/>
      <w:pPr>
        <w:ind w:left="3420" w:hanging="180"/>
      </w:pPr>
    </w:lvl>
    <w:lvl w:ilvl="3" w:tplc="1009000F" w:tentative="1">
      <w:start w:val="1"/>
      <w:numFmt w:val="decimal"/>
      <w:lvlText w:val="%4."/>
      <w:lvlJc w:val="left"/>
      <w:pPr>
        <w:ind w:left="4140" w:hanging="360"/>
      </w:pPr>
    </w:lvl>
    <w:lvl w:ilvl="4" w:tplc="10090019" w:tentative="1">
      <w:start w:val="1"/>
      <w:numFmt w:val="lowerLetter"/>
      <w:lvlText w:val="%5."/>
      <w:lvlJc w:val="left"/>
      <w:pPr>
        <w:ind w:left="4860" w:hanging="360"/>
      </w:pPr>
    </w:lvl>
    <w:lvl w:ilvl="5" w:tplc="1009001B" w:tentative="1">
      <w:start w:val="1"/>
      <w:numFmt w:val="lowerRoman"/>
      <w:lvlText w:val="%6."/>
      <w:lvlJc w:val="right"/>
      <w:pPr>
        <w:ind w:left="5580" w:hanging="180"/>
      </w:pPr>
    </w:lvl>
    <w:lvl w:ilvl="6" w:tplc="1009000F" w:tentative="1">
      <w:start w:val="1"/>
      <w:numFmt w:val="decimal"/>
      <w:lvlText w:val="%7."/>
      <w:lvlJc w:val="left"/>
      <w:pPr>
        <w:ind w:left="6300" w:hanging="360"/>
      </w:pPr>
    </w:lvl>
    <w:lvl w:ilvl="7" w:tplc="10090019" w:tentative="1">
      <w:start w:val="1"/>
      <w:numFmt w:val="lowerLetter"/>
      <w:lvlText w:val="%8."/>
      <w:lvlJc w:val="left"/>
      <w:pPr>
        <w:ind w:left="7020" w:hanging="360"/>
      </w:pPr>
    </w:lvl>
    <w:lvl w:ilvl="8" w:tplc="1009001B" w:tentative="1">
      <w:start w:val="1"/>
      <w:numFmt w:val="lowerRoman"/>
      <w:lvlText w:val="%9."/>
      <w:lvlJc w:val="right"/>
      <w:pPr>
        <w:ind w:left="7740" w:hanging="180"/>
      </w:pPr>
    </w:lvl>
  </w:abstractNum>
  <w:abstractNum w:abstractNumId="48" w15:restartNumberingAfterBreak="0">
    <w:nsid w:val="20CA239F"/>
    <w:multiLevelType w:val="hybridMultilevel"/>
    <w:tmpl w:val="92263F6E"/>
    <w:lvl w:ilvl="0" w:tplc="10090019">
      <w:start w:val="1"/>
      <w:numFmt w:val="lowerLetter"/>
      <w:lvlText w:val="%1."/>
      <w:lvlJc w:val="left"/>
      <w:pPr>
        <w:ind w:left="2070" w:hanging="360"/>
      </w:pPr>
      <w:rPr>
        <w:rFonts w:hint="default"/>
      </w:rPr>
    </w:lvl>
    <w:lvl w:ilvl="1" w:tplc="10090019">
      <w:start w:val="1"/>
      <w:numFmt w:val="lowerLetter"/>
      <w:lvlText w:val="%2."/>
      <w:lvlJc w:val="left"/>
      <w:pPr>
        <w:ind w:left="2790" w:hanging="360"/>
      </w:pPr>
      <w:rPr>
        <w:rFonts w:hint="default"/>
      </w:rPr>
    </w:lvl>
    <w:lvl w:ilvl="2" w:tplc="1009001B" w:tentative="1">
      <w:start w:val="1"/>
      <w:numFmt w:val="lowerRoman"/>
      <w:lvlText w:val="%3."/>
      <w:lvlJc w:val="right"/>
      <w:pPr>
        <w:ind w:left="3510" w:hanging="180"/>
      </w:pPr>
    </w:lvl>
    <w:lvl w:ilvl="3" w:tplc="1009000F" w:tentative="1">
      <w:start w:val="1"/>
      <w:numFmt w:val="decimal"/>
      <w:lvlText w:val="%4."/>
      <w:lvlJc w:val="left"/>
      <w:pPr>
        <w:ind w:left="4230" w:hanging="360"/>
      </w:pPr>
    </w:lvl>
    <w:lvl w:ilvl="4" w:tplc="10090019" w:tentative="1">
      <w:start w:val="1"/>
      <w:numFmt w:val="lowerLetter"/>
      <w:lvlText w:val="%5."/>
      <w:lvlJc w:val="left"/>
      <w:pPr>
        <w:ind w:left="4950" w:hanging="360"/>
      </w:pPr>
    </w:lvl>
    <w:lvl w:ilvl="5" w:tplc="1009001B" w:tentative="1">
      <w:start w:val="1"/>
      <w:numFmt w:val="lowerRoman"/>
      <w:lvlText w:val="%6."/>
      <w:lvlJc w:val="right"/>
      <w:pPr>
        <w:ind w:left="5670" w:hanging="180"/>
      </w:pPr>
    </w:lvl>
    <w:lvl w:ilvl="6" w:tplc="1009000F" w:tentative="1">
      <w:start w:val="1"/>
      <w:numFmt w:val="decimal"/>
      <w:lvlText w:val="%7."/>
      <w:lvlJc w:val="left"/>
      <w:pPr>
        <w:ind w:left="6390" w:hanging="360"/>
      </w:pPr>
    </w:lvl>
    <w:lvl w:ilvl="7" w:tplc="10090019" w:tentative="1">
      <w:start w:val="1"/>
      <w:numFmt w:val="lowerLetter"/>
      <w:lvlText w:val="%8."/>
      <w:lvlJc w:val="left"/>
      <w:pPr>
        <w:ind w:left="7110" w:hanging="360"/>
      </w:pPr>
    </w:lvl>
    <w:lvl w:ilvl="8" w:tplc="1009001B" w:tentative="1">
      <w:start w:val="1"/>
      <w:numFmt w:val="lowerRoman"/>
      <w:lvlText w:val="%9."/>
      <w:lvlJc w:val="right"/>
      <w:pPr>
        <w:ind w:left="7830" w:hanging="180"/>
      </w:pPr>
    </w:lvl>
  </w:abstractNum>
  <w:abstractNum w:abstractNumId="49" w15:restartNumberingAfterBreak="0">
    <w:nsid w:val="22ED1F74"/>
    <w:multiLevelType w:val="hybridMultilevel"/>
    <w:tmpl w:val="840C21E8"/>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0" w15:restartNumberingAfterBreak="0">
    <w:nsid w:val="23466D35"/>
    <w:multiLevelType w:val="singleLevel"/>
    <w:tmpl w:val="0478BDCC"/>
    <w:lvl w:ilvl="0">
      <w:start w:val="1"/>
      <w:numFmt w:val="bullet"/>
      <w:pStyle w:val="BulletPoint2"/>
      <w:lvlText w:val=""/>
      <w:lvlJc w:val="left"/>
      <w:pPr>
        <w:tabs>
          <w:tab w:val="num" w:pos="1134"/>
        </w:tabs>
        <w:ind w:left="1134" w:hanging="567"/>
      </w:pPr>
      <w:rPr>
        <w:rFonts w:ascii="Symbol" w:hAnsi="Symbol" w:hint="default"/>
      </w:rPr>
    </w:lvl>
  </w:abstractNum>
  <w:abstractNum w:abstractNumId="51" w15:restartNumberingAfterBreak="0">
    <w:nsid w:val="26AD7578"/>
    <w:multiLevelType w:val="multilevel"/>
    <w:tmpl w:val="AA52950A"/>
    <w:lvl w:ilvl="0">
      <w:start w:val="2"/>
      <w:numFmt w:val="upperLetter"/>
      <w:lvlText w:val="%1."/>
      <w:lvlJc w:val="left"/>
      <w:pPr>
        <w:tabs>
          <w:tab w:val="num" w:pos="360"/>
        </w:tabs>
        <w:ind w:left="0" w:firstLine="0"/>
      </w:pPr>
    </w:lvl>
    <w:lvl w:ilvl="1">
      <w:start w:val="1"/>
      <w:numFmt w:val="decimal"/>
      <w:pStyle w:val="AppB-Heading2"/>
      <w:lvlText w:val="%1.%2"/>
      <w:lvlJc w:val="left"/>
      <w:pPr>
        <w:tabs>
          <w:tab w:val="num" w:pos="720"/>
        </w:tabs>
        <w:ind w:left="720" w:hanging="720"/>
      </w:pPr>
    </w:lvl>
    <w:lvl w:ilvl="2">
      <w:start w:val="1"/>
      <w:numFmt w:val="decimal"/>
      <w:lvlRestart w:val="0"/>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2" w15:restartNumberingAfterBreak="0">
    <w:nsid w:val="27953F0A"/>
    <w:multiLevelType w:val="hybridMultilevel"/>
    <w:tmpl w:val="ED3C9E32"/>
    <w:lvl w:ilvl="0" w:tplc="92EE32CA">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3" w15:restartNumberingAfterBreak="0">
    <w:nsid w:val="281A1D2C"/>
    <w:multiLevelType w:val="hybridMultilevel"/>
    <w:tmpl w:val="CD56DD56"/>
    <w:lvl w:ilvl="0" w:tplc="F8B4D7BA">
      <w:start w:val="1"/>
      <w:numFmt w:val="decimal"/>
      <w:lvlText w:val=".%1"/>
      <w:lvlJc w:val="left"/>
      <w:pPr>
        <w:ind w:left="1260" w:hanging="360"/>
      </w:pPr>
      <w:rPr>
        <w:rFonts w:hint="default"/>
      </w:rPr>
    </w:lvl>
    <w:lvl w:ilvl="1" w:tplc="10090019">
      <w:start w:val="1"/>
      <w:numFmt w:val="lowerLetter"/>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4" w15:restartNumberingAfterBreak="0">
    <w:nsid w:val="28C849CD"/>
    <w:multiLevelType w:val="hybridMultilevel"/>
    <w:tmpl w:val="077EE062"/>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15:restartNumberingAfterBreak="0">
    <w:nsid w:val="2B8A0A6D"/>
    <w:multiLevelType w:val="hybridMultilevel"/>
    <w:tmpl w:val="057EF454"/>
    <w:lvl w:ilvl="0" w:tplc="F8B4D7BA">
      <w:start w:val="1"/>
      <w:numFmt w:val="decimal"/>
      <w:lvlText w:val=".%1"/>
      <w:lvlJc w:val="left"/>
      <w:pPr>
        <w:ind w:left="1710" w:hanging="720"/>
      </w:pPr>
      <w:rPr>
        <w:rFonts w:hint="default"/>
      </w:rPr>
    </w:lvl>
    <w:lvl w:ilvl="1" w:tplc="10090019">
      <w:start w:val="1"/>
      <w:numFmt w:val="lowerLetter"/>
      <w:lvlText w:val="%2."/>
      <w:lvlJc w:val="left"/>
      <w:pPr>
        <w:ind w:left="1800" w:hanging="360"/>
      </w:pPr>
    </w:lvl>
    <w:lvl w:ilvl="2" w:tplc="10090019">
      <w:start w:val="1"/>
      <w:numFmt w:val="lowerLetter"/>
      <w:lvlText w:val="%3."/>
      <w:lvlJc w:val="left"/>
      <w:pPr>
        <w:ind w:left="2520" w:hanging="180"/>
      </w:pPr>
      <w:rPr>
        <w:rFonts w:hint="default"/>
      </w:r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6" w15:restartNumberingAfterBreak="0">
    <w:nsid w:val="2BE066F9"/>
    <w:multiLevelType w:val="hybridMultilevel"/>
    <w:tmpl w:val="079C697E"/>
    <w:lvl w:ilvl="0" w:tplc="F8B4D7BA">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7" w15:restartNumberingAfterBreak="0">
    <w:nsid w:val="2BE34C70"/>
    <w:multiLevelType w:val="hybridMultilevel"/>
    <w:tmpl w:val="9AAE8C14"/>
    <w:lvl w:ilvl="0" w:tplc="F8B4D7BA">
      <w:start w:val="1"/>
      <w:numFmt w:val="decimal"/>
      <w:lvlText w:val=".%1"/>
      <w:lvlJc w:val="left"/>
      <w:pPr>
        <w:ind w:left="1440" w:hanging="72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8" w15:restartNumberingAfterBreak="0">
    <w:nsid w:val="2D3637DD"/>
    <w:multiLevelType w:val="multilevel"/>
    <w:tmpl w:val="25D48B5A"/>
    <w:lvl w:ilvl="0">
      <w:start w:val="1"/>
      <w:numFmt w:val="upperLetter"/>
      <w:lvlText w:val="%1."/>
      <w:lvlJc w:val="left"/>
      <w:pPr>
        <w:tabs>
          <w:tab w:val="num" w:pos="360"/>
        </w:tabs>
        <w:ind w:left="0" w:firstLine="0"/>
      </w:pPr>
    </w:lvl>
    <w:lvl w:ilvl="1">
      <w:start w:val="1"/>
      <w:numFmt w:val="decimal"/>
      <w:lvlText w:val="A.%2."/>
      <w:lvlJc w:val="left"/>
      <w:pPr>
        <w:tabs>
          <w:tab w:val="num" w:pos="720"/>
        </w:tabs>
        <w:ind w:left="720" w:hanging="720"/>
      </w:pPr>
    </w:lvl>
    <w:lvl w:ilvl="2">
      <w:start w:val="1"/>
      <w:numFmt w:val="decimal"/>
      <w:pStyle w:val="AppA-Heading3"/>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9" w15:restartNumberingAfterBreak="0">
    <w:nsid w:val="2F5762AE"/>
    <w:multiLevelType w:val="multilevel"/>
    <w:tmpl w:val="D59A25D8"/>
    <w:styleLink w:val="Multilevellist"/>
    <w:lvl w:ilvl="0">
      <w:start w:val="1"/>
      <w:numFmt w:val="decimal"/>
      <w:lvlText w:val="%1."/>
      <w:lvlJc w:val="left"/>
      <w:pPr>
        <w:ind w:left="851" w:hanging="851"/>
      </w:pPr>
      <w:rPr>
        <w:rFonts w:ascii="Arial" w:hAnsi="Arial" w:hint="default"/>
        <w:sz w:val="20"/>
      </w:rPr>
    </w:lvl>
    <w:lvl w:ilvl="1">
      <w:start w:val="1"/>
      <w:numFmt w:val="decimal"/>
      <w:lvlText w:val="%1.%2"/>
      <w:lvlJc w:val="left"/>
      <w:pPr>
        <w:ind w:left="851" w:hanging="851"/>
      </w:pPr>
      <w:rPr>
        <w:rFonts w:hint="default"/>
      </w:rPr>
    </w:lvl>
    <w:lvl w:ilvl="2">
      <w:start w:val="1"/>
      <w:numFmt w:val="decimal"/>
      <w:lvlRestart w:val="1"/>
      <w:lvlText w:val="%1.%2.%3"/>
      <w:lvlJc w:val="left"/>
      <w:pPr>
        <w:ind w:left="941" w:hanging="851"/>
      </w:pPr>
      <w:rPr>
        <w:rFonts w:hint="default"/>
      </w:rPr>
    </w:lvl>
    <w:lvl w:ilvl="3">
      <w:start w:val="1"/>
      <w:numFmt w:val="decimal"/>
      <w:lvlRestart w:val="1"/>
      <w:lvlText w:val="%1.%2.%3.%4"/>
      <w:lvlJc w:val="left"/>
      <w:pPr>
        <w:ind w:left="851" w:hanging="851"/>
      </w:pPr>
      <w:rPr>
        <w:rFonts w:hint="default"/>
      </w:rPr>
    </w:lvl>
    <w:lvl w:ilvl="4">
      <w:start w:val="1"/>
      <w:numFmt w:val="decimal"/>
      <w:lvlRestart w:val="1"/>
      <w:lvlText w:val="%1.%2.%3.%4.%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60" w15:restartNumberingAfterBreak="0">
    <w:nsid w:val="2FD67083"/>
    <w:multiLevelType w:val="hybridMultilevel"/>
    <w:tmpl w:val="821A80EE"/>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1" w15:restartNumberingAfterBreak="0">
    <w:nsid w:val="30643342"/>
    <w:multiLevelType w:val="hybridMultilevel"/>
    <w:tmpl w:val="550E7290"/>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2" w15:restartNumberingAfterBreak="0">
    <w:nsid w:val="30766CED"/>
    <w:multiLevelType w:val="hybridMultilevel"/>
    <w:tmpl w:val="077EE062"/>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3" w15:restartNumberingAfterBreak="0">
    <w:nsid w:val="30875603"/>
    <w:multiLevelType w:val="multilevel"/>
    <w:tmpl w:val="103AC090"/>
    <w:lvl w:ilvl="0">
      <w:start w:val="1"/>
      <w:numFmt w:val="upperLetter"/>
      <w:pStyle w:val="AlphaLarge"/>
      <w:lvlText w:val="%1."/>
      <w:lvlJc w:val="left"/>
      <w:pPr>
        <w:ind w:left="567" w:hanging="567"/>
      </w:pPr>
      <w:rPr>
        <w:rFonts w:hint="default"/>
      </w:rPr>
    </w:lvl>
    <w:lvl w:ilvl="1">
      <w:start w:val="1"/>
      <w:numFmt w:val="lowerLetter"/>
      <w:pStyle w:val="AlphaSmall"/>
      <w:lvlText w:val="%2."/>
      <w:lvlJc w:val="left"/>
      <w:pPr>
        <w:ind w:left="1134" w:hanging="567"/>
      </w:pPr>
      <w:rPr>
        <w:rFonts w:hint="default"/>
      </w:rPr>
    </w:lvl>
    <w:lvl w:ilvl="2">
      <w:start w:val="1"/>
      <w:numFmt w:val="lowerRoman"/>
      <w:pStyle w:val="SmallRoman"/>
      <w:lvlText w:val="%3."/>
      <w:lvlJc w:val="left"/>
      <w:pPr>
        <w:ind w:left="1701" w:hanging="567"/>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64" w15:restartNumberingAfterBreak="0">
    <w:nsid w:val="314E2FC2"/>
    <w:multiLevelType w:val="hybridMultilevel"/>
    <w:tmpl w:val="BAC218B4"/>
    <w:lvl w:ilvl="0" w:tplc="4FFCE624">
      <w:start w:val="1"/>
      <w:numFmt w:val="decimal"/>
      <w:lvlText w:val="%1"/>
      <w:lvlJc w:val="left"/>
      <w:pPr>
        <w:ind w:left="1710" w:hanging="720"/>
      </w:pPr>
      <w:rPr>
        <w:rFonts w:hint="default"/>
      </w:rPr>
    </w:lvl>
    <w:lvl w:ilvl="1" w:tplc="10090019">
      <w:start w:val="1"/>
      <w:numFmt w:val="lowerLetter"/>
      <w:lvlText w:val="%2."/>
      <w:lvlJc w:val="left"/>
      <w:pPr>
        <w:ind w:left="1800" w:hanging="360"/>
      </w:pPr>
    </w:lvl>
    <w:lvl w:ilvl="2" w:tplc="10090019">
      <w:start w:val="1"/>
      <w:numFmt w:val="lowerLetter"/>
      <w:lvlText w:val="%3."/>
      <w:lvlJc w:val="lef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5" w15:restartNumberingAfterBreak="0">
    <w:nsid w:val="31DF690B"/>
    <w:multiLevelType w:val="hybridMultilevel"/>
    <w:tmpl w:val="15BABD44"/>
    <w:lvl w:ilvl="0" w:tplc="1009001B">
      <w:start w:val="1"/>
      <w:numFmt w:val="lowerRoman"/>
      <w:lvlText w:val="%1."/>
      <w:lvlJc w:val="right"/>
      <w:pPr>
        <w:ind w:left="2880" w:hanging="360"/>
      </w:pPr>
      <w:rPr>
        <w:rFonts w:hint="default"/>
      </w:r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66" w15:restartNumberingAfterBreak="0">
    <w:nsid w:val="326337F2"/>
    <w:multiLevelType w:val="hybridMultilevel"/>
    <w:tmpl w:val="077EE062"/>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7" w15:restartNumberingAfterBreak="0">
    <w:nsid w:val="3352086D"/>
    <w:multiLevelType w:val="hybridMultilevel"/>
    <w:tmpl w:val="2826B634"/>
    <w:lvl w:ilvl="0" w:tplc="10090019">
      <w:start w:val="1"/>
      <w:numFmt w:val="lowerLetter"/>
      <w:lvlText w:val="%1."/>
      <w:lvlJc w:val="left"/>
      <w:pPr>
        <w:ind w:left="2250" w:hanging="360"/>
      </w:pPr>
    </w:lvl>
    <w:lvl w:ilvl="1" w:tplc="10090019" w:tentative="1">
      <w:start w:val="1"/>
      <w:numFmt w:val="lowerLetter"/>
      <w:lvlText w:val="%2."/>
      <w:lvlJc w:val="left"/>
      <w:pPr>
        <w:ind w:left="2970" w:hanging="360"/>
      </w:pPr>
    </w:lvl>
    <w:lvl w:ilvl="2" w:tplc="1009001B" w:tentative="1">
      <w:start w:val="1"/>
      <w:numFmt w:val="lowerRoman"/>
      <w:lvlText w:val="%3."/>
      <w:lvlJc w:val="right"/>
      <w:pPr>
        <w:ind w:left="3690" w:hanging="180"/>
      </w:pPr>
    </w:lvl>
    <w:lvl w:ilvl="3" w:tplc="1009000F" w:tentative="1">
      <w:start w:val="1"/>
      <w:numFmt w:val="decimal"/>
      <w:lvlText w:val="%4."/>
      <w:lvlJc w:val="left"/>
      <w:pPr>
        <w:ind w:left="4410" w:hanging="360"/>
      </w:pPr>
    </w:lvl>
    <w:lvl w:ilvl="4" w:tplc="10090019" w:tentative="1">
      <w:start w:val="1"/>
      <w:numFmt w:val="lowerLetter"/>
      <w:lvlText w:val="%5."/>
      <w:lvlJc w:val="left"/>
      <w:pPr>
        <w:ind w:left="5130" w:hanging="360"/>
      </w:pPr>
    </w:lvl>
    <w:lvl w:ilvl="5" w:tplc="1009001B" w:tentative="1">
      <w:start w:val="1"/>
      <w:numFmt w:val="lowerRoman"/>
      <w:lvlText w:val="%6."/>
      <w:lvlJc w:val="right"/>
      <w:pPr>
        <w:ind w:left="5850" w:hanging="180"/>
      </w:pPr>
    </w:lvl>
    <w:lvl w:ilvl="6" w:tplc="1009000F" w:tentative="1">
      <w:start w:val="1"/>
      <w:numFmt w:val="decimal"/>
      <w:lvlText w:val="%7."/>
      <w:lvlJc w:val="left"/>
      <w:pPr>
        <w:ind w:left="6570" w:hanging="360"/>
      </w:pPr>
    </w:lvl>
    <w:lvl w:ilvl="7" w:tplc="10090019" w:tentative="1">
      <w:start w:val="1"/>
      <w:numFmt w:val="lowerLetter"/>
      <w:lvlText w:val="%8."/>
      <w:lvlJc w:val="left"/>
      <w:pPr>
        <w:ind w:left="7290" w:hanging="360"/>
      </w:pPr>
    </w:lvl>
    <w:lvl w:ilvl="8" w:tplc="1009001B" w:tentative="1">
      <w:start w:val="1"/>
      <w:numFmt w:val="lowerRoman"/>
      <w:lvlText w:val="%9."/>
      <w:lvlJc w:val="right"/>
      <w:pPr>
        <w:ind w:left="8010" w:hanging="180"/>
      </w:pPr>
    </w:lvl>
  </w:abstractNum>
  <w:abstractNum w:abstractNumId="68" w15:restartNumberingAfterBreak="0">
    <w:nsid w:val="337C56FB"/>
    <w:multiLevelType w:val="singleLevel"/>
    <w:tmpl w:val="24EE35A0"/>
    <w:lvl w:ilvl="0">
      <w:start w:val="1"/>
      <w:numFmt w:val="bullet"/>
      <w:pStyle w:val="DashPoint"/>
      <w:lvlText w:val=""/>
      <w:lvlJc w:val="left"/>
      <w:pPr>
        <w:tabs>
          <w:tab w:val="num" w:pos="1701"/>
        </w:tabs>
        <w:ind w:left="1701" w:hanging="567"/>
      </w:pPr>
      <w:rPr>
        <w:rFonts w:ascii="Symbol" w:hAnsi="Symbol" w:hint="default"/>
      </w:rPr>
    </w:lvl>
  </w:abstractNum>
  <w:abstractNum w:abstractNumId="69" w15:restartNumberingAfterBreak="0">
    <w:nsid w:val="35DF697A"/>
    <w:multiLevelType w:val="multilevel"/>
    <w:tmpl w:val="865C1D98"/>
    <w:lvl w:ilvl="0">
      <w:start w:val="1"/>
      <w:numFmt w:val="decimal"/>
      <w:lvlText w:val="%1"/>
      <w:lvlJc w:val="left"/>
      <w:pPr>
        <w:tabs>
          <w:tab w:val="num" w:pos="1440"/>
        </w:tabs>
        <w:ind w:left="1440" w:hanging="1440"/>
      </w:pPr>
      <w:rPr>
        <w:rFonts w:hint="default"/>
        <w:b w:val="0"/>
        <w:bCs w:val="0"/>
      </w:rPr>
    </w:lvl>
    <w:lvl w:ilvl="1">
      <w:start w:val="1"/>
      <w:numFmt w:val="decimal"/>
      <w:lvlText w:val="%1.%2"/>
      <w:lvlJc w:val="left"/>
      <w:pPr>
        <w:tabs>
          <w:tab w:val="num" w:pos="1440"/>
        </w:tabs>
        <w:ind w:left="1440" w:hanging="1440"/>
      </w:pPr>
      <w:rPr>
        <w:rFonts w:hint="default"/>
        <w:b/>
        <w:bCs/>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0" w15:restartNumberingAfterBreak="0">
    <w:nsid w:val="36715CD4"/>
    <w:multiLevelType w:val="hybridMultilevel"/>
    <w:tmpl w:val="BC605766"/>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1" w15:restartNumberingAfterBreak="0">
    <w:nsid w:val="38124A6D"/>
    <w:multiLevelType w:val="hybridMultilevel"/>
    <w:tmpl w:val="24D208D2"/>
    <w:lvl w:ilvl="0" w:tplc="CCEAEC4E">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2" w15:restartNumberingAfterBreak="0">
    <w:nsid w:val="38357ADE"/>
    <w:multiLevelType w:val="hybridMultilevel"/>
    <w:tmpl w:val="F3CA20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38653EA7"/>
    <w:multiLevelType w:val="hybridMultilevel"/>
    <w:tmpl w:val="A68CBCA8"/>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4" w15:restartNumberingAfterBreak="0">
    <w:nsid w:val="386A7036"/>
    <w:multiLevelType w:val="hybridMultilevel"/>
    <w:tmpl w:val="91609512"/>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5" w15:restartNumberingAfterBreak="0">
    <w:nsid w:val="38FA0789"/>
    <w:multiLevelType w:val="hybridMultilevel"/>
    <w:tmpl w:val="717AC7E2"/>
    <w:lvl w:ilvl="0" w:tplc="10090019">
      <w:start w:val="1"/>
      <w:numFmt w:val="lowerLetter"/>
      <w:lvlText w:val="%1."/>
      <w:lvlJc w:val="left"/>
      <w:pPr>
        <w:ind w:left="2340" w:hanging="360"/>
      </w:pPr>
    </w:lvl>
    <w:lvl w:ilvl="1" w:tplc="10090019" w:tentative="1">
      <w:start w:val="1"/>
      <w:numFmt w:val="lowerLetter"/>
      <w:lvlText w:val="%2."/>
      <w:lvlJc w:val="left"/>
      <w:pPr>
        <w:ind w:left="3060" w:hanging="360"/>
      </w:pPr>
    </w:lvl>
    <w:lvl w:ilvl="2" w:tplc="1009001B" w:tentative="1">
      <w:start w:val="1"/>
      <w:numFmt w:val="lowerRoman"/>
      <w:lvlText w:val="%3."/>
      <w:lvlJc w:val="right"/>
      <w:pPr>
        <w:ind w:left="3780" w:hanging="180"/>
      </w:pPr>
    </w:lvl>
    <w:lvl w:ilvl="3" w:tplc="1009000F" w:tentative="1">
      <w:start w:val="1"/>
      <w:numFmt w:val="decimal"/>
      <w:lvlText w:val="%4."/>
      <w:lvlJc w:val="left"/>
      <w:pPr>
        <w:ind w:left="4500" w:hanging="360"/>
      </w:pPr>
    </w:lvl>
    <w:lvl w:ilvl="4" w:tplc="10090019" w:tentative="1">
      <w:start w:val="1"/>
      <w:numFmt w:val="lowerLetter"/>
      <w:lvlText w:val="%5."/>
      <w:lvlJc w:val="left"/>
      <w:pPr>
        <w:ind w:left="5220" w:hanging="360"/>
      </w:pPr>
    </w:lvl>
    <w:lvl w:ilvl="5" w:tplc="1009001B" w:tentative="1">
      <w:start w:val="1"/>
      <w:numFmt w:val="lowerRoman"/>
      <w:lvlText w:val="%6."/>
      <w:lvlJc w:val="right"/>
      <w:pPr>
        <w:ind w:left="5940" w:hanging="180"/>
      </w:pPr>
    </w:lvl>
    <w:lvl w:ilvl="6" w:tplc="1009000F" w:tentative="1">
      <w:start w:val="1"/>
      <w:numFmt w:val="decimal"/>
      <w:lvlText w:val="%7."/>
      <w:lvlJc w:val="left"/>
      <w:pPr>
        <w:ind w:left="6660" w:hanging="360"/>
      </w:pPr>
    </w:lvl>
    <w:lvl w:ilvl="7" w:tplc="10090019" w:tentative="1">
      <w:start w:val="1"/>
      <w:numFmt w:val="lowerLetter"/>
      <w:lvlText w:val="%8."/>
      <w:lvlJc w:val="left"/>
      <w:pPr>
        <w:ind w:left="7380" w:hanging="360"/>
      </w:pPr>
    </w:lvl>
    <w:lvl w:ilvl="8" w:tplc="1009001B" w:tentative="1">
      <w:start w:val="1"/>
      <w:numFmt w:val="lowerRoman"/>
      <w:lvlText w:val="%9."/>
      <w:lvlJc w:val="right"/>
      <w:pPr>
        <w:ind w:left="8100" w:hanging="180"/>
      </w:pPr>
    </w:lvl>
  </w:abstractNum>
  <w:abstractNum w:abstractNumId="76" w15:restartNumberingAfterBreak="0">
    <w:nsid w:val="396065CB"/>
    <w:multiLevelType w:val="hybridMultilevel"/>
    <w:tmpl w:val="AE325396"/>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7" w15:restartNumberingAfterBreak="0">
    <w:nsid w:val="3BED4441"/>
    <w:multiLevelType w:val="hybridMultilevel"/>
    <w:tmpl w:val="61DCD234"/>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3">
      <w:start w:val="1"/>
      <w:numFmt w:val="bullet"/>
      <w:lvlText w:val="o"/>
      <w:lvlJc w:val="left"/>
      <w:pPr>
        <w:ind w:left="3600" w:hanging="360"/>
      </w:pPr>
      <w:rPr>
        <w:rFonts w:ascii="Courier New" w:hAnsi="Courier New" w:cs="Courier New" w:hint="default"/>
      </w:r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8" w15:restartNumberingAfterBreak="0">
    <w:nsid w:val="3D4F509F"/>
    <w:multiLevelType w:val="hybridMultilevel"/>
    <w:tmpl w:val="3164258E"/>
    <w:lvl w:ilvl="0" w:tplc="10090019">
      <w:start w:val="1"/>
      <w:numFmt w:val="lowerLetter"/>
      <w:lvlText w:val="%1."/>
      <w:lvlJc w:val="left"/>
      <w:pPr>
        <w:ind w:left="2790" w:hanging="360"/>
      </w:pPr>
    </w:lvl>
    <w:lvl w:ilvl="1" w:tplc="10090019" w:tentative="1">
      <w:start w:val="1"/>
      <w:numFmt w:val="lowerLetter"/>
      <w:lvlText w:val="%2."/>
      <w:lvlJc w:val="left"/>
      <w:pPr>
        <w:ind w:left="3510" w:hanging="360"/>
      </w:pPr>
    </w:lvl>
    <w:lvl w:ilvl="2" w:tplc="1009001B" w:tentative="1">
      <w:start w:val="1"/>
      <w:numFmt w:val="lowerRoman"/>
      <w:lvlText w:val="%3."/>
      <w:lvlJc w:val="right"/>
      <w:pPr>
        <w:ind w:left="4230" w:hanging="180"/>
      </w:pPr>
    </w:lvl>
    <w:lvl w:ilvl="3" w:tplc="1009000F" w:tentative="1">
      <w:start w:val="1"/>
      <w:numFmt w:val="decimal"/>
      <w:lvlText w:val="%4."/>
      <w:lvlJc w:val="left"/>
      <w:pPr>
        <w:ind w:left="4950" w:hanging="360"/>
      </w:pPr>
    </w:lvl>
    <w:lvl w:ilvl="4" w:tplc="10090019" w:tentative="1">
      <w:start w:val="1"/>
      <w:numFmt w:val="lowerLetter"/>
      <w:lvlText w:val="%5."/>
      <w:lvlJc w:val="left"/>
      <w:pPr>
        <w:ind w:left="5670" w:hanging="360"/>
      </w:pPr>
    </w:lvl>
    <w:lvl w:ilvl="5" w:tplc="1009001B" w:tentative="1">
      <w:start w:val="1"/>
      <w:numFmt w:val="lowerRoman"/>
      <w:lvlText w:val="%6."/>
      <w:lvlJc w:val="right"/>
      <w:pPr>
        <w:ind w:left="6390" w:hanging="180"/>
      </w:pPr>
    </w:lvl>
    <w:lvl w:ilvl="6" w:tplc="1009000F" w:tentative="1">
      <w:start w:val="1"/>
      <w:numFmt w:val="decimal"/>
      <w:lvlText w:val="%7."/>
      <w:lvlJc w:val="left"/>
      <w:pPr>
        <w:ind w:left="7110" w:hanging="360"/>
      </w:pPr>
    </w:lvl>
    <w:lvl w:ilvl="7" w:tplc="10090019" w:tentative="1">
      <w:start w:val="1"/>
      <w:numFmt w:val="lowerLetter"/>
      <w:lvlText w:val="%8."/>
      <w:lvlJc w:val="left"/>
      <w:pPr>
        <w:ind w:left="7830" w:hanging="360"/>
      </w:pPr>
    </w:lvl>
    <w:lvl w:ilvl="8" w:tplc="1009001B" w:tentative="1">
      <w:start w:val="1"/>
      <w:numFmt w:val="lowerRoman"/>
      <w:lvlText w:val="%9."/>
      <w:lvlJc w:val="right"/>
      <w:pPr>
        <w:ind w:left="8550" w:hanging="180"/>
      </w:pPr>
    </w:lvl>
  </w:abstractNum>
  <w:abstractNum w:abstractNumId="79" w15:restartNumberingAfterBreak="0">
    <w:nsid w:val="3E4C34F4"/>
    <w:multiLevelType w:val="hybridMultilevel"/>
    <w:tmpl w:val="1BE0CD72"/>
    <w:lvl w:ilvl="0" w:tplc="10090019">
      <w:start w:val="1"/>
      <w:numFmt w:val="lowerLetter"/>
      <w:lvlText w:val="%1."/>
      <w:lvlJc w:val="left"/>
      <w:pPr>
        <w:ind w:left="2520" w:hanging="360"/>
      </w:pPr>
    </w:lvl>
    <w:lvl w:ilvl="1" w:tplc="10090019">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80" w15:restartNumberingAfterBreak="0">
    <w:nsid w:val="40460601"/>
    <w:multiLevelType w:val="singleLevel"/>
    <w:tmpl w:val="3A7E8198"/>
    <w:lvl w:ilvl="0">
      <w:start w:val="1"/>
      <w:numFmt w:val="bullet"/>
      <w:pStyle w:val="BulletPoint"/>
      <w:lvlText w:val=""/>
      <w:lvlJc w:val="left"/>
      <w:pPr>
        <w:tabs>
          <w:tab w:val="num" w:pos="567"/>
        </w:tabs>
        <w:ind w:left="567" w:hanging="567"/>
      </w:pPr>
      <w:rPr>
        <w:rFonts w:ascii="Symbol" w:hAnsi="Symbol" w:hint="default"/>
      </w:rPr>
    </w:lvl>
  </w:abstractNum>
  <w:abstractNum w:abstractNumId="81" w15:restartNumberingAfterBreak="0">
    <w:nsid w:val="40D32BF3"/>
    <w:multiLevelType w:val="hybridMultilevel"/>
    <w:tmpl w:val="1BE0CD72"/>
    <w:lvl w:ilvl="0" w:tplc="10090019">
      <w:start w:val="1"/>
      <w:numFmt w:val="lowerLetter"/>
      <w:lvlText w:val="%1."/>
      <w:lvlJc w:val="left"/>
      <w:pPr>
        <w:ind w:left="3060" w:hanging="360"/>
      </w:pPr>
    </w:lvl>
    <w:lvl w:ilvl="1" w:tplc="10090019">
      <w:start w:val="1"/>
      <w:numFmt w:val="lowerLetter"/>
      <w:lvlText w:val="%2."/>
      <w:lvlJc w:val="left"/>
      <w:pPr>
        <w:ind w:left="3780" w:hanging="360"/>
      </w:pPr>
    </w:lvl>
    <w:lvl w:ilvl="2" w:tplc="1009001B" w:tentative="1">
      <w:start w:val="1"/>
      <w:numFmt w:val="lowerRoman"/>
      <w:lvlText w:val="%3."/>
      <w:lvlJc w:val="right"/>
      <w:pPr>
        <w:ind w:left="4500" w:hanging="180"/>
      </w:pPr>
    </w:lvl>
    <w:lvl w:ilvl="3" w:tplc="1009000F" w:tentative="1">
      <w:start w:val="1"/>
      <w:numFmt w:val="decimal"/>
      <w:lvlText w:val="%4."/>
      <w:lvlJc w:val="left"/>
      <w:pPr>
        <w:ind w:left="5220" w:hanging="360"/>
      </w:pPr>
    </w:lvl>
    <w:lvl w:ilvl="4" w:tplc="10090019" w:tentative="1">
      <w:start w:val="1"/>
      <w:numFmt w:val="lowerLetter"/>
      <w:lvlText w:val="%5."/>
      <w:lvlJc w:val="left"/>
      <w:pPr>
        <w:ind w:left="5940" w:hanging="360"/>
      </w:pPr>
    </w:lvl>
    <w:lvl w:ilvl="5" w:tplc="1009001B" w:tentative="1">
      <w:start w:val="1"/>
      <w:numFmt w:val="lowerRoman"/>
      <w:lvlText w:val="%6."/>
      <w:lvlJc w:val="right"/>
      <w:pPr>
        <w:ind w:left="6660" w:hanging="180"/>
      </w:pPr>
    </w:lvl>
    <w:lvl w:ilvl="6" w:tplc="1009000F" w:tentative="1">
      <w:start w:val="1"/>
      <w:numFmt w:val="decimal"/>
      <w:lvlText w:val="%7."/>
      <w:lvlJc w:val="left"/>
      <w:pPr>
        <w:ind w:left="7380" w:hanging="360"/>
      </w:pPr>
    </w:lvl>
    <w:lvl w:ilvl="7" w:tplc="10090019" w:tentative="1">
      <w:start w:val="1"/>
      <w:numFmt w:val="lowerLetter"/>
      <w:lvlText w:val="%8."/>
      <w:lvlJc w:val="left"/>
      <w:pPr>
        <w:ind w:left="8100" w:hanging="360"/>
      </w:pPr>
    </w:lvl>
    <w:lvl w:ilvl="8" w:tplc="1009001B" w:tentative="1">
      <w:start w:val="1"/>
      <w:numFmt w:val="lowerRoman"/>
      <w:lvlText w:val="%9."/>
      <w:lvlJc w:val="right"/>
      <w:pPr>
        <w:ind w:left="8820" w:hanging="180"/>
      </w:pPr>
    </w:lvl>
  </w:abstractNum>
  <w:abstractNum w:abstractNumId="82" w15:restartNumberingAfterBreak="0">
    <w:nsid w:val="411879FB"/>
    <w:multiLevelType w:val="hybridMultilevel"/>
    <w:tmpl w:val="10AE58D0"/>
    <w:lvl w:ilvl="0" w:tplc="F8B4D7BA">
      <w:start w:val="1"/>
      <w:numFmt w:val="decimal"/>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3" w15:restartNumberingAfterBreak="0">
    <w:nsid w:val="41FD540F"/>
    <w:multiLevelType w:val="hybridMultilevel"/>
    <w:tmpl w:val="CC5C794A"/>
    <w:lvl w:ilvl="0" w:tplc="98D25A82">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4" w15:restartNumberingAfterBreak="0">
    <w:nsid w:val="431B1595"/>
    <w:multiLevelType w:val="multilevel"/>
    <w:tmpl w:val="F81E1C7E"/>
    <w:lvl w:ilvl="0">
      <w:start w:val="7"/>
      <w:numFmt w:val="upperLetter"/>
      <w:lvlText w:val="%1."/>
      <w:lvlJc w:val="left"/>
      <w:pPr>
        <w:tabs>
          <w:tab w:val="num" w:pos="360"/>
        </w:tabs>
        <w:ind w:left="0" w:firstLine="0"/>
      </w:pPr>
    </w:lvl>
    <w:lvl w:ilvl="1">
      <w:start w:val="1"/>
      <w:numFmt w:val="decimal"/>
      <w:pStyle w:val="AppG-Heading2"/>
      <w:lvlText w:val="%1.%2"/>
      <w:lvlJc w:val="left"/>
      <w:pPr>
        <w:tabs>
          <w:tab w:val="num" w:pos="720"/>
        </w:tabs>
        <w:ind w:left="720" w:hanging="720"/>
      </w:pPr>
    </w:lvl>
    <w:lvl w:ilvl="2">
      <w:start w:val="1"/>
      <w:numFmt w:val="decimal"/>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5" w15:restartNumberingAfterBreak="0">
    <w:nsid w:val="432E028C"/>
    <w:multiLevelType w:val="multilevel"/>
    <w:tmpl w:val="C74E83D4"/>
    <w:lvl w:ilvl="0">
      <w:start w:val="1"/>
      <w:numFmt w:val="decimal"/>
      <w:pStyle w:val="Level3"/>
      <w:lvlText w:val="%1."/>
      <w:lvlJc w:val="left"/>
      <w:pPr>
        <w:ind w:left="992" w:hanging="992"/>
      </w:pPr>
      <w:rPr>
        <w:rFonts w:ascii="Arial" w:hAnsi="Arial" w:hint="default"/>
        <w:b/>
        <w:sz w:val="24"/>
      </w:rPr>
    </w:lvl>
    <w:lvl w:ilvl="1">
      <w:start w:val="1"/>
      <w:numFmt w:val="decimal"/>
      <w:pStyle w:val="Level2"/>
      <w:lvlText w:val="%1.%2"/>
      <w:lvlJc w:val="left"/>
      <w:pPr>
        <w:ind w:left="992" w:hanging="992"/>
      </w:pPr>
      <w:rPr>
        <w:rFonts w:ascii="Arial" w:hAnsi="Arial" w:hint="default"/>
        <w:b w:val="0"/>
        <w:i w:val="0"/>
        <w:caps w:val="0"/>
        <w:sz w:val="20"/>
      </w:rPr>
    </w:lvl>
    <w:lvl w:ilvl="2">
      <w:start w:val="1"/>
      <w:numFmt w:val="decimal"/>
      <w:pStyle w:val="Level3"/>
      <w:lvlText w:val="%1.%2.%3"/>
      <w:lvlJc w:val="left"/>
      <w:pPr>
        <w:ind w:left="992" w:hanging="992"/>
      </w:pPr>
      <w:rPr>
        <w:rFonts w:ascii="Arial" w:hAnsi="Arial" w:hint="default"/>
        <w:b w:val="0"/>
        <w:i w:val="0"/>
        <w:caps w:val="0"/>
        <w:sz w:val="20"/>
      </w:rPr>
    </w:lvl>
    <w:lvl w:ilvl="3">
      <w:start w:val="1"/>
      <w:numFmt w:val="decimal"/>
      <w:lvlText w:val="%1.%2.%3.%4"/>
      <w:lvlJc w:val="left"/>
      <w:pPr>
        <w:ind w:left="992" w:hanging="992"/>
      </w:pPr>
      <w:rPr>
        <w:rFonts w:hint="default"/>
      </w:rPr>
    </w:lvl>
    <w:lvl w:ilvl="4">
      <w:start w:val="1"/>
      <w:numFmt w:val="decimal"/>
      <w:pStyle w:val="Level5"/>
      <w:lvlText w:val=".%5"/>
      <w:lvlJc w:val="left"/>
      <w:pPr>
        <w:ind w:left="1985" w:hanging="993"/>
      </w:pPr>
      <w:rPr>
        <w:rFonts w:ascii="Arial" w:hAnsi="Arial" w:hint="default"/>
        <w:b w:val="0"/>
        <w:i w:val="0"/>
        <w:sz w:val="20"/>
      </w:rPr>
    </w:lvl>
    <w:lvl w:ilvl="5">
      <w:start w:val="1"/>
      <w:numFmt w:val="lowerLetter"/>
      <w:pStyle w:val="Level6"/>
      <w:lvlText w:val="%6)"/>
      <w:lvlJc w:val="left"/>
      <w:pPr>
        <w:tabs>
          <w:tab w:val="num" w:pos="1985"/>
        </w:tabs>
        <w:ind w:left="2835" w:hanging="850"/>
      </w:pPr>
      <w:rPr>
        <w:rFonts w:ascii="Arial" w:hAnsi="Arial" w:hint="default"/>
        <w:b w:val="0"/>
        <w:i w:val="0"/>
        <w:sz w:val="20"/>
      </w:rPr>
    </w:lvl>
    <w:lvl w:ilvl="6">
      <w:start w:val="1"/>
      <w:numFmt w:val="decimal"/>
      <w:lvlText w:val="%7."/>
      <w:lvlJc w:val="left"/>
      <w:pPr>
        <w:ind w:left="992" w:hanging="992"/>
      </w:pPr>
      <w:rPr>
        <w:rFonts w:hint="default"/>
      </w:rPr>
    </w:lvl>
    <w:lvl w:ilvl="7">
      <w:start w:val="1"/>
      <w:numFmt w:val="lowerLetter"/>
      <w:lvlText w:val="%8."/>
      <w:lvlJc w:val="left"/>
      <w:pPr>
        <w:ind w:left="992" w:hanging="992"/>
      </w:pPr>
      <w:rPr>
        <w:rFonts w:hint="default"/>
      </w:rPr>
    </w:lvl>
    <w:lvl w:ilvl="8">
      <w:start w:val="1"/>
      <w:numFmt w:val="lowerRoman"/>
      <w:lvlText w:val="%9."/>
      <w:lvlJc w:val="left"/>
      <w:pPr>
        <w:ind w:left="992" w:hanging="992"/>
      </w:pPr>
      <w:rPr>
        <w:rFonts w:hint="default"/>
      </w:rPr>
    </w:lvl>
  </w:abstractNum>
  <w:abstractNum w:abstractNumId="86" w15:restartNumberingAfterBreak="0">
    <w:nsid w:val="433B0197"/>
    <w:multiLevelType w:val="hybridMultilevel"/>
    <w:tmpl w:val="45EC001A"/>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7" w15:restartNumberingAfterBreak="0">
    <w:nsid w:val="4359770C"/>
    <w:multiLevelType w:val="hybridMultilevel"/>
    <w:tmpl w:val="1C48451A"/>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8" w15:restartNumberingAfterBreak="0">
    <w:nsid w:val="43B0742B"/>
    <w:multiLevelType w:val="singleLevel"/>
    <w:tmpl w:val="EA1A6FD8"/>
    <w:lvl w:ilvl="0">
      <w:start w:val="1"/>
      <w:numFmt w:val="bullet"/>
      <w:pStyle w:val="BulletPoint3"/>
      <w:lvlText w:val=""/>
      <w:lvlJc w:val="left"/>
      <w:pPr>
        <w:tabs>
          <w:tab w:val="num" w:pos="1134"/>
        </w:tabs>
        <w:ind w:left="1134" w:hanging="567"/>
      </w:pPr>
      <w:rPr>
        <w:rFonts w:ascii="Symbol" w:hAnsi="Symbol" w:hint="default"/>
      </w:rPr>
    </w:lvl>
  </w:abstractNum>
  <w:abstractNum w:abstractNumId="89" w15:restartNumberingAfterBreak="0">
    <w:nsid w:val="44B16CC1"/>
    <w:multiLevelType w:val="hybridMultilevel"/>
    <w:tmpl w:val="D5C68722"/>
    <w:lvl w:ilvl="0" w:tplc="10090019">
      <w:start w:val="1"/>
      <w:numFmt w:val="lowerLett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90" w15:restartNumberingAfterBreak="0">
    <w:nsid w:val="44BB72BE"/>
    <w:multiLevelType w:val="hybridMultilevel"/>
    <w:tmpl w:val="758A9C9E"/>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1" w15:restartNumberingAfterBreak="0">
    <w:nsid w:val="4590663A"/>
    <w:multiLevelType w:val="hybridMultilevel"/>
    <w:tmpl w:val="2392E410"/>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2" w15:restartNumberingAfterBreak="0">
    <w:nsid w:val="477176B0"/>
    <w:multiLevelType w:val="hybridMultilevel"/>
    <w:tmpl w:val="718A4852"/>
    <w:lvl w:ilvl="0" w:tplc="10090019">
      <w:start w:val="1"/>
      <w:numFmt w:val="lowerLetter"/>
      <w:lvlText w:val="%1."/>
      <w:lvlJc w:val="left"/>
      <w:pPr>
        <w:ind w:left="2952" w:hanging="360"/>
      </w:pPr>
    </w:lvl>
    <w:lvl w:ilvl="1" w:tplc="10090019" w:tentative="1">
      <w:start w:val="1"/>
      <w:numFmt w:val="lowerLetter"/>
      <w:lvlText w:val="%2."/>
      <w:lvlJc w:val="left"/>
      <w:pPr>
        <w:ind w:left="3672" w:hanging="360"/>
      </w:pPr>
    </w:lvl>
    <w:lvl w:ilvl="2" w:tplc="1009001B" w:tentative="1">
      <w:start w:val="1"/>
      <w:numFmt w:val="lowerRoman"/>
      <w:lvlText w:val="%3."/>
      <w:lvlJc w:val="right"/>
      <w:pPr>
        <w:ind w:left="4392" w:hanging="180"/>
      </w:pPr>
    </w:lvl>
    <w:lvl w:ilvl="3" w:tplc="1009000F" w:tentative="1">
      <w:start w:val="1"/>
      <w:numFmt w:val="decimal"/>
      <w:lvlText w:val="%4."/>
      <w:lvlJc w:val="left"/>
      <w:pPr>
        <w:ind w:left="5112" w:hanging="360"/>
      </w:pPr>
    </w:lvl>
    <w:lvl w:ilvl="4" w:tplc="10090019" w:tentative="1">
      <w:start w:val="1"/>
      <w:numFmt w:val="lowerLetter"/>
      <w:lvlText w:val="%5."/>
      <w:lvlJc w:val="left"/>
      <w:pPr>
        <w:ind w:left="5832" w:hanging="360"/>
      </w:pPr>
    </w:lvl>
    <w:lvl w:ilvl="5" w:tplc="1009001B" w:tentative="1">
      <w:start w:val="1"/>
      <w:numFmt w:val="lowerRoman"/>
      <w:lvlText w:val="%6."/>
      <w:lvlJc w:val="right"/>
      <w:pPr>
        <w:ind w:left="6552" w:hanging="180"/>
      </w:pPr>
    </w:lvl>
    <w:lvl w:ilvl="6" w:tplc="1009000F" w:tentative="1">
      <w:start w:val="1"/>
      <w:numFmt w:val="decimal"/>
      <w:lvlText w:val="%7."/>
      <w:lvlJc w:val="left"/>
      <w:pPr>
        <w:ind w:left="7272" w:hanging="360"/>
      </w:pPr>
    </w:lvl>
    <w:lvl w:ilvl="7" w:tplc="10090019" w:tentative="1">
      <w:start w:val="1"/>
      <w:numFmt w:val="lowerLetter"/>
      <w:lvlText w:val="%8."/>
      <w:lvlJc w:val="left"/>
      <w:pPr>
        <w:ind w:left="7992" w:hanging="360"/>
      </w:pPr>
    </w:lvl>
    <w:lvl w:ilvl="8" w:tplc="1009001B" w:tentative="1">
      <w:start w:val="1"/>
      <w:numFmt w:val="lowerRoman"/>
      <w:lvlText w:val="%9."/>
      <w:lvlJc w:val="right"/>
      <w:pPr>
        <w:ind w:left="8712" w:hanging="180"/>
      </w:pPr>
    </w:lvl>
  </w:abstractNum>
  <w:abstractNum w:abstractNumId="93" w15:restartNumberingAfterBreak="0">
    <w:nsid w:val="47E71ED2"/>
    <w:multiLevelType w:val="hybridMultilevel"/>
    <w:tmpl w:val="51B87F70"/>
    <w:lvl w:ilvl="0" w:tplc="F8B4D7BA">
      <w:start w:val="1"/>
      <w:numFmt w:val="decimal"/>
      <w:lvlText w:val=".%1"/>
      <w:lvlJc w:val="left"/>
      <w:pPr>
        <w:ind w:left="1440" w:hanging="360"/>
      </w:pPr>
      <w:rPr>
        <w:rFonts w:hint="default"/>
      </w:rPr>
    </w:lvl>
    <w:lvl w:ilvl="1" w:tplc="F8B4D7BA">
      <w:start w:val="1"/>
      <w:numFmt w:val="decimal"/>
      <w:lvlText w:val=".%2"/>
      <w:lvlJc w:val="left"/>
      <w:pPr>
        <w:ind w:left="2160" w:hanging="360"/>
      </w:pPr>
      <w:rPr>
        <w:rFonts w:hint="default"/>
      </w:r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94" w15:restartNumberingAfterBreak="0">
    <w:nsid w:val="488D0CBE"/>
    <w:multiLevelType w:val="hybridMultilevel"/>
    <w:tmpl w:val="1200EAAA"/>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9">
      <w:start w:val="1"/>
      <w:numFmt w:val="lowerLetter"/>
      <w:lvlText w:val="%3."/>
      <w:lvlJc w:val="lef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15:restartNumberingAfterBreak="0">
    <w:nsid w:val="491E49B3"/>
    <w:multiLevelType w:val="hybridMultilevel"/>
    <w:tmpl w:val="A630076A"/>
    <w:lvl w:ilvl="0" w:tplc="1009001B">
      <w:start w:val="1"/>
      <w:numFmt w:val="lowerRoman"/>
      <w:lvlText w:val="%1."/>
      <w:lvlJc w:val="righ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96" w15:restartNumberingAfterBreak="0">
    <w:nsid w:val="496F7C05"/>
    <w:multiLevelType w:val="hybridMultilevel"/>
    <w:tmpl w:val="2C1468EA"/>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7" w15:restartNumberingAfterBreak="0">
    <w:nsid w:val="49CA7BFF"/>
    <w:multiLevelType w:val="multilevel"/>
    <w:tmpl w:val="4DA8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F75380"/>
    <w:multiLevelType w:val="hybridMultilevel"/>
    <w:tmpl w:val="58120C8E"/>
    <w:lvl w:ilvl="0" w:tplc="F8B4D7BA">
      <w:start w:val="1"/>
      <w:numFmt w:val="decimal"/>
      <w:lvlText w:val=".%1"/>
      <w:lvlJc w:val="left"/>
      <w:pPr>
        <w:ind w:left="1440" w:hanging="72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9" w15:restartNumberingAfterBreak="0">
    <w:nsid w:val="4A530F93"/>
    <w:multiLevelType w:val="hybridMultilevel"/>
    <w:tmpl w:val="B1B89590"/>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0" w15:restartNumberingAfterBreak="0">
    <w:nsid w:val="4C104103"/>
    <w:multiLevelType w:val="singleLevel"/>
    <w:tmpl w:val="F4F051F8"/>
    <w:lvl w:ilvl="0">
      <w:start w:val="1"/>
      <w:numFmt w:val="decimal"/>
      <w:pStyle w:val="NumberedPoint"/>
      <w:lvlText w:val="%1."/>
      <w:lvlJc w:val="left"/>
      <w:pPr>
        <w:tabs>
          <w:tab w:val="num" w:pos="567"/>
        </w:tabs>
        <w:ind w:left="567" w:hanging="567"/>
      </w:pPr>
    </w:lvl>
  </w:abstractNum>
  <w:abstractNum w:abstractNumId="101" w15:restartNumberingAfterBreak="0">
    <w:nsid w:val="4CAB6E49"/>
    <w:multiLevelType w:val="hybridMultilevel"/>
    <w:tmpl w:val="92263F6E"/>
    <w:lvl w:ilvl="0" w:tplc="10090019">
      <w:start w:val="1"/>
      <w:numFmt w:val="lowerLetter"/>
      <w:lvlText w:val="%1."/>
      <w:lvlJc w:val="left"/>
      <w:pPr>
        <w:ind w:left="2070" w:hanging="360"/>
      </w:pPr>
      <w:rPr>
        <w:rFonts w:hint="default"/>
      </w:rPr>
    </w:lvl>
    <w:lvl w:ilvl="1" w:tplc="10090019">
      <w:start w:val="1"/>
      <w:numFmt w:val="lowerLetter"/>
      <w:lvlText w:val="%2."/>
      <w:lvlJc w:val="left"/>
      <w:pPr>
        <w:ind w:left="2790" w:hanging="360"/>
      </w:pPr>
      <w:rPr>
        <w:rFonts w:hint="default"/>
      </w:rPr>
    </w:lvl>
    <w:lvl w:ilvl="2" w:tplc="1009001B" w:tentative="1">
      <w:start w:val="1"/>
      <w:numFmt w:val="lowerRoman"/>
      <w:lvlText w:val="%3."/>
      <w:lvlJc w:val="right"/>
      <w:pPr>
        <w:ind w:left="3510" w:hanging="180"/>
      </w:pPr>
    </w:lvl>
    <w:lvl w:ilvl="3" w:tplc="1009000F" w:tentative="1">
      <w:start w:val="1"/>
      <w:numFmt w:val="decimal"/>
      <w:lvlText w:val="%4."/>
      <w:lvlJc w:val="left"/>
      <w:pPr>
        <w:ind w:left="4230" w:hanging="360"/>
      </w:pPr>
    </w:lvl>
    <w:lvl w:ilvl="4" w:tplc="10090019" w:tentative="1">
      <w:start w:val="1"/>
      <w:numFmt w:val="lowerLetter"/>
      <w:lvlText w:val="%5."/>
      <w:lvlJc w:val="left"/>
      <w:pPr>
        <w:ind w:left="4950" w:hanging="360"/>
      </w:pPr>
    </w:lvl>
    <w:lvl w:ilvl="5" w:tplc="1009001B" w:tentative="1">
      <w:start w:val="1"/>
      <w:numFmt w:val="lowerRoman"/>
      <w:lvlText w:val="%6."/>
      <w:lvlJc w:val="right"/>
      <w:pPr>
        <w:ind w:left="5670" w:hanging="180"/>
      </w:pPr>
    </w:lvl>
    <w:lvl w:ilvl="6" w:tplc="1009000F" w:tentative="1">
      <w:start w:val="1"/>
      <w:numFmt w:val="decimal"/>
      <w:lvlText w:val="%7."/>
      <w:lvlJc w:val="left"/>
      <w:pPr>
        <w:ind w:left="6390" w:hanging="360"/>
      </w:pPr>
    </w:lvl>
    <w:lvl w:ilvl="7" w:tplc="10090019" w:tentative="1">
      <w:start w:val="1"/>
      <w:numFmt w:val="lowerLetter"/>
      <w:lvlText w:val="%8."/>
      <w:lvlJc w:val="left"/>
      <w:pPr>
        <w:ind w:left="7110" w:hanging="360"/>
      </w:pPr>
    </w:lvl>
    <w:lvl w:ilvl="8" w:tplc="1009001B" w:tentative="1">
      <w:start w:val="1"/>
      <w:numFmt w:val="lowerRoman"/>
      <w:lvlText w:val="%9."/>
      <w:lvlJc w:val="right"/>
      <w:pPr>
        <w:ind w:left="7830" w:hanging="180"/>
      </w:pPr>
    </w:lvl>
  </w:abstractNum>
  <w:abstractNum w:abstractNumId="102" w15:restartNumberingAfterBreak="0">
    <w:nsid w:val="4E236602"/>
    <w:multiLevelType w:val="hybridMultilevel"/>
    <w:tmpl w:val="44049CA0"/>
    <w:lvl w:ilvl="0" w:tplc="10090019">
      <w:start w:val="1"/>
      <w:numFmt w:val="lowerLetter"/>
      <w:lvlText w:val="%1."/>
      <w:lvlJc w:val="lef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103" w15:restartNumberingAfterBreak="0">
    <w:nsid w:val="4E736228"/>
    <w:multiLevelType w:val="hybridMultilevel"/>
    <w:tmpl w:val="D12877AC"/>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4" w15:restartNumberingAfterBreak="0">
    <w:nsid w:val="500468A8"/>
    <w:multiLevelType w:val="hybridMultilevel"/>
    <w:tmpl w:val="E4400BA6"/>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5" w15:restartNumberingAfterBreak="0">
    <w:nsid w:val="5023128A"/>
    <w:multiLevelType w:val="hybridMultilevel"/>
    <w:tmpl w:val="2C6EE412"/>
    <w:lvl w:ilvl="0" w:tplc="F8B4D7BA">
      <w:start w:val="1"/>
      <w:numFmt w:val="decimal"/>
      <w:lvlText w:val=".%1"/>
      <w:lvlJc w:val="left"/>
      <w:pPr>
        <w:ind w:left="1267" w:hanging="360"/>
      </w:pPr>
      <w:rPr>
        <w:rFonts w:hint="default"/>
      </w:rPr>
    </w:lvl>
    <w:lvl w:ilvl="1" w:tplc="10090019" w:tentative="1">
      <w:start w:val="1"/>
      <w:numFmt w:val="lowerLetter"/>
      <w:lvlText w:val="%2."/>
      <w:lvlJc w:val="left"/>
      <w:pPr>
        <w:ind w:left="1987" w:hanging="360"/>
      </w:pPr>
    </w:lvl>
    <w:lvl w:ilvl="2" w:tplc="1009001B" w:tentative="1">
      <w:start w:val="1"/>
      <w:numFmt w:val="lowerRoman"/>
      <w:lvlText w:val="%3."/>
      <w:lvlJc w:val="right"/>
      <w:pPr>
        <w:ind w:left="2707" w:hanging="180"/>
      </w:pPr>
    </w:lvl>
    <w:lvl w:ilvl="3" w:tplc="1009000F" w:tentative="1">
      <w:start w:val="1"/>
      <w:numFmt w:val="decimal"/>
      <w:lvlText w:val="%4."/>
      <w:lvlJc w:val="left"/>
      <w:pPr>
        <w:ind w:left="3427" w:hanging="360"/>
      </w:pPr>
    </w:lvl>
    <w:lvl w:ilvl="4" w:tplc="10090019" w:tentative="1">
      <w:start w:val="1"/>
      <w:numFmt w:val="lowerLetter"/>
      <w:lvlText w:val="%5."/>
      <w:lvlJc w:val="left"/>
      <w:pPr>
        <w:ind w:left="4147" w:hanging="360"/>
      </w:pPr>
    </w:lvl>
    <w:lvl w:ilvl="5" w:tplc="1009001B" w:tentative="1">
      <w:start w:val="1"/>
      <w:numFmt w:val="lowerRoman"/>
      <w:lvlText w:val="%6."/>
      <w:lvlJc w:val="right"/>
      <w:pPr>
        <w:ind w:left="4867" w:hanging="180"/>
      </w:pPr>
    </w:lvl>
    <w:lvl w:ilvl="6" w:tplc="1009000F" w:tentative="1">
      <w:start w:val="1"/>
      <w:numFmt w:val="decimal"/>
      <w:lvlText w:val="%7."/>
      <w:lvlJc w:val="left"/>
      <w:pPr>
        <w:ind w:left="5587" w:hanging="360"/>
      </w:pPr>
    </w:lvl>
    <w:lvl w:ilvl="7" w:tplc="10090019" w:tentative="1">
      <w:start w:val="1"/>
      <w:numFmt w:val="lowerLetter"/>
      <w:lvlText w:val="%8."/>
      <w:lvlJc w:val="left"/>
      <w:pPr>
        <w:ind w:left="6307" w:hanging="360"/>
      </w:pPr>
    </w:lvl>
    <w:lvl w:ilvl="8" w:tplc="1009001B" w:tentative="1">
      <w:start w:val="1"/>
      <w:numFmt w:val="lowerRoman"/>
      <w:lvlText w:val="%9."/>
      <w:lvlJc w:val="right"/>
      <w:pPr>
        <w:ind w:left="7027" w:hanging="180"/>
      </w:pPr>
    </w:lvl>
  </w:abstractNum>
  <w:abstractNum w:abstractNumId="106" w15:restartNumberingAfterBreak="0">
    <w:nsid w:val="503B3257"/>
    <w:multiLevelType w:val="hybridMultilevel"/>
    <w:tmpl w:val="7652BDB0"/>
    <w:lvl w:ilvl="0" w:tplc="F8B4D7BA">
      <w:start w:val="1"/>
      <w:numFmt w:val="decimal"/>
      <w:lvlText w:val=".%1"/>
      <w:lvlJc w:val="left"/>
      <w:pPr>
        <w:ind w:left="1710" w:hanging="720"/>
      </w:pPr>
      <w:rPr>
        <w:rFonts w:hint="default"/>
      </w:rPr>
    </w:lvl>
    <w:lvl w:ilvl="1" w:tplc="10090019">
      <w:start w:val="1"/>
      <w:numFmt w:val="lowerLetter"/>
      <w:lvlText w:val="%2."/>
      <w:lvlJc w:val="left"/>
      <w:pPr>
        <w:ind w:left="1800" w:hanging="360"/>
      </w:pPr>
    </w:lvl>
    <w:lvl w:ilvl="2" w:tplc="E56C1B62">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7" w15:restartNumberingAfterBreak="0">
    <w:nsid w:val="512950AC"/>
    <w:multiLevelType w:val="hybridMultilevel"/>
    <w:tmpl w:val="58120C8E"/>
    <w:lvl w:ilvl="0" w:tplc="F8B4D7BA">
      <w:start w:val="1"/>
      <w:numFmt w:val="decimal"/>
      <w:lvlText w:val=".%1"/>
      <w:lvlJc w:val="left"/>
      <w:pPr>
        <w:ind w:left="1440" w:hanging="72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8" w15:restartNumberingAfterBreak="0">
    <w:nsid w:val="51864E08"/>
    <w:multiLevelType w:val="multilevel"/>
    <w:tmpl w:val="58A8948C"/>
    <w:lvl w:ilvl="0">
      <w:start w:val="1"/>
      <w:numFmt w:val="decimal"/>
      <w:pStyle w:val="Part"/>
      <w:suff w:val="nothing"/>
      <w:lvlText w:val="PART %1  "/>
      <w:lvlJc w:val="left"/>
      <w:pPr>
        <w:tabs>
          <w:tab w:val="num" w:pos="864"/>
        </w:tabs>
        <w:ind w:left="864" w:hanging="864"/>
      </w:pPr>
      <w:rPr>
        <w:rFonts w:cs="Times New Roman" w:hint="default"/>
      </w:rPr>
    </w:lvl>
    <w:lvl w:ilvl="1">
      <w:start w:val="1"/>
      <w:numFmt w:val="decimal"/>
      <w:pStyle w:val="Article"/>
      <w:lvlText w:val="%1.%2"/>
      <w:lvlJc w:val="left"/>
      <w:pPr>
        <w:tabs>
          <w:tab w:val="num" w:pos="576"/>
        </w:tabs>
        <w:ind w:left="576" w:hanging="576"/>
      </w:pPr>
      <w:rPr>
        <w:rFonts w:cs="Times New Roman" w:hint="default"/>
      </w:rPr>
    </w:lvl>
    <w:lvl w:ilvl="2">
      <w:start w:val="1"/>
      <w:numFmt w:val="upperLetter"/>
      <w:pStyle w:val="Paragraph"/>
      <w:lvlText w:val="%3."/>
      <w:lvlJc w:val="left"/>
      <w:pPr>
        <w:tabs>
          <w:tab w:val="num" w:pos="1152"/>
        </w:tabs>
        <w:ind w:left="1152" w:hanging="576"/>
      </w:pPr>
      <w:rPr>
        <w:rFonts w:cs="Times New Roman" w:hint="default"/>
      </w:rPr>
    </w:lvl>
    <w:lvl w:ilvl="3">
      <w:start w:val="1"/>
      <w:numFmt w:val="decimal"/>
      <w:pStyle w:val="SubPara"/>
      <w:lvlText w:val="%4."/>
      <w:lvlJc w:val="left"/>
      <w:pPr>
        <w:tabs>
          <w:tab w:val="num" w:pos="1728"/>
        </w:tabs>
        <w:ind w:left="1728" w:hanging="576"/>
      </w:pPr>
      <w:rPr>
        <w:rFonts w:cs="Times New Roman" w:hint="default"/>
      </w:rPr>
    </w:lvl>
    <w:lvl w:ilvl="4">
      <w:start w:val="1"/>
      <w:numFmt w:val="lowerLetter"/>
      <w:pStyle w:val="SubSub1"/>
      <w:lvlText w:val="%5."/>
      <w:lvlJc w:val="left"/>
      <w:pPr>
        <w:tabs>
          <w:tab w:val="num" w:pos="2304"/>
        </w:tabs>
        <w:ind w:left="2304" w:hanging="576"/>
      </w:pPr>
      <w:rPr>
        <w:rFonts w:cs="Times New Roman" w:hint="default"/>
      </w:rPr>
    </w:lvl>
    <w:lvl w:ilvl="5">
      <w:start w:val="1"/>
      <w:numFmt w:val="decimal"/>
      <w:pStyle w:val="SubSub2"/>
      <w:lvlText w:val="%6)"/>
      <w:lvlJc w:val="left"/>
      <w:pPr>
        <w:tabs>
          <w:tab w:val="num" w:pos="2880"/>
        </w:tabs>
        <w:ind w:left="2880" w:hanging="576"/>
      </w:pPr>
      <w:rPr>
        <w:rFonts w:cs="Times New Roman" w:hint="default"/>
      </w:rPr>
    </w:lvl>
    <w:lvl w:ilvl="6">
      <w:start w:val="1"/>
      <w:numFmt w:val="lowerLetter"/>
      <w:pStyle w:val="SubSub3"/>
      <w:lvlText w:val="(%7)"/>
      <w:lvlJc w:val="left"/>
      <w:pPr>
        <w:tabs>
          <w:tab w:val="num" w:pos="3456"/>
        </w:tabs>
        <w:ind w:left="3456" w:hanging="576"/>
      </w:pPr>
      <w:rPr>
        <w:rFonts w:cs="Times New Roman" w:hint="default"/>
      </w:rPr>
    </w:lvl>
    <w:lvl w:ilvl="7">
      <w:start w:val="1"/>
      <w:numFmt w:val="decimal"/>
      <w:lvlText w:val="(%8)"/>
      <w:lvlJc w:val="left"/>
      <w:pPr>
        <w:tabs>
          <w:tab w:val="num" w:pos="4032"/>
        </w:tabs>
        <w:ind w:left="4032" w:hanging="576"/>
      </w:pPr>
      <w:rPr>
        <w:rFonts w:cs="Times New Roman" w:hint="default"/>
      </w:rPr>
    </w:lvl>
    <w:lvl w:ilvl="8">
      <w:start w:val="1"/>
      <w:numFmt w:val="lowerRoman"/>
      <w:lvlText w:val="(%9)"/>
      <w:lvlJc w:val="left"/>
      <w:pPr>
        <w:tabs>
          <w:tab w:val="num" w:pos="4608"/>
        </w:tabs>
        <w:ind w:left="4608" w:hanging="576"/>
      </w:pPr>
      <w:rPr>
        <w:rFonts w:cs="Times New Roman" w:hint="default"/>
      </w:rPr>
    </w:lvl>
  </w:abstractNum>
  <w:abstractNum w:abstractNumId="109" w15:restartNumberingAfterBreak="0">
    <w:nsid w:val="51B84A46"/>
    <w:multiLevelType w:val="hybridMultilevel"/>
    <w:tmpl w:val="5E985DF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0" w15:restartNumberingAfterBreak="0">
    <w:nsid w:val="51C82E4B"/>
    <w:multiLevelType w:val="multilevel"/>
    <w:tmpl w:val="FE28FB44"/>
    <w:lvl w:ilvl="0">
      <w:start w:val="3"/>
      <w:numFmt w:val="upperLetter"/>
      <w:pStyle w:val="ApendixHeading3-B"/>
      <w:lvlText w:val="%1.0"/>
      <w:lvlJc w:val="left"/>
      <w:pPr>
        <w:tabs>
          <w:tab w:val="num" w:pos="720"/>
        </w:tabs>
        <w:ind w:left="0" w:firstLine="0"/>
      </w:pPr>
    </w:lvl>
    <w:lvl w:ilvl="1">
      <w:start w:val="1"/>
      <w:numFmt w:val="decimal"/>
      <w:pStyle w:val="AppendixHeading2-D"/>
      <w:lvlText w:val="%1.%2"/>
      <w:lvlJc w:val="left"/>
      <w:pPr>
        <w:tabs>
          <w:tab w:val="num" w:pos="720"/>
        </w:tabs>
        <w:ind w:left="720" w:hanging="720"/>
      </w:pPr>
    </w:lvl>
    <w:lvl w:ilvl="2">
      <w:start w:val="1"/>
      <w:numFmt w:val="decimal"/>
      <w:lvlRestart w:val="0"/>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decimal"/>
      <w:lvlText w:val="%1.%2.%3.%4.%5.%6"/>
      <w:lvlJc w:val="left"/>
      <w:pPr>
        <w:tabs>
          <w:tab w:val="num" w:pos="504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1" w15:restartNumberingAfterBreak="0">
    <w:nsid w:val="52A41BBF"/>
    <w:multiLevelType w:val="hybridMultilevel"/>
    <w:tmpl w:val="A978DBAE"/>
    <w:lvl w:ilvl="0" w:tplc="4FFCE624">
      <w:start w:val="1"/>
      <w:numFmt w:val="decimal"/>
      <w:lvlText w:val="%1"/>
      <w:lvlJc w:val="left"/>
      <w:pPr>
        <w:ind w:left="1080" w:hanging="360"/>
      </w:pPr>
      <w:rPr>
        <w:rFonts w:hint="default"/>
      </w:rPr>
    </w:lvl>
    <w:lvl w:ilvl="1" w:tplc="10090015">
      <w:start w:val="1"/>
      <w:numFmt w:val="upperLetter"/>
      <w:lvlText w:val="%2."/>
      <w:lvlJc w:val="left"/>
      <w:pPr>
        <w:ind w:left="900" w:hanging="360"/>
      </w:pPr>
    </w:lvl>
    <w:lvl w:ilvl="2" w:tplc="1009001B" w:tentative="1">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2" w15:restartNumberingAfterBreak="0">
    <w:nsid w:val="52B93712"/>
    <w:multiLevelType w:val="hybridMultilevel"/>
    <w:tmpl w:val="840C21E8"/>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3" w15:restartNumberingAfterBreak="0">
    <w:nsid w:val="53010EE4"/>
    <w:multiLevelType w:val="hybridMultilevel"/>
    <w:tmpl w:val="09B022D0"/>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4" w15:restartNumberingAfterBreak="0">
    <w:nsid w:val="53372043"/>
    <w:multiLevelType w:val="multilevel"/>
    <w:tmpl w:val="3418F85A"/>
    <w:lvl w:ilvl="0">
      <w:start w:val="1"/>
      <w:numFmt w:val="decimal"/>
      <w:lvlText w:val="%1."/>
      <w:lvlJc w:val="left"/>
      <w:pPr>
        <w:tabs>
          <w:tab w:val="num" w:pos="1440"/>
        </w:tabs>
        <w:ind w:left="1440" w:hanging="1440"/>
      </w:pPr>
      <w:rPr>
        <w:rFonts w:hint="default"/>
        <w:b/>
        <w:bCs/>
      </w:rPr>
    </w:lvl>
    <w:lvl w:ilvl="1">
      <w:start w:val="1"/>
      <w:numFmt w:val="decimal"/>
      <w:lvlText w:val="%1.%2"/>
      <w:lvlJc w:val="left"/>
      <w:pPr>
        <w:tabs>
          <w:tab w:val="num" w:pos="1440"/>
        </w:tabs>
        <w:ind w:left="1440" w:hanging="1440"/>
      </w:pPr>
      <w:rPr>
        <w:rFonts w:hint="default"/>
        <w:b/>
        <w:bCs/>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5" w15:restartNumberingAfterBreak="0">
    <w:nsid w:val="5468638F"/>
    <w:multiLevelType w:val="hybridMultilevel"/>
    <w:tmpl w:val="AC6E9CE2"/>
    <w:lvl w:ilvl="0" w:tplc="F8B4D7BA">
      <w:start w:val="1"/>
      <w:numFmt w:val="decimal"/>
      <w:lvlText w:val=".%1"/>
      <w:lvlJc w:val="left"/>
      <w:pPr>
        <w:ind w:left="1080" w:hanging="360"/>
      </w:pPr>
      <w:rPr>
        <w:rFonts w:hint="default"/>
      </w:rPr>
    </w:lvl>
    <w:lvl w:ilvl="1" w:tplc="10090019">
      <w:start w:val="1"/>
      <w:numFmt w:val="lowerLetter"/>
      <w:lvlText w:val="%2."/>
      <w:lvlJc w:val="left"/>
      <w:pPr>
        <w:ind w:left="0" w:hanging="360"/>
      </w:pPr>
    </w:lvl>
    <w:lvl w:ilvl="2" w:tplc="1009001B">
      <w:start w:val="1"/>
      <w:numFmt w:val="lowerRoman"/>
      <w:lvlText w:val="%3."/>
      <w:lvlJc w:val="right"/>
      <w:pPr>
        <w:ind w:left="720" w:hanging="180"/>
      </w:pPr>
    </w:lvl>
    <w:lvl w:ilvl="3" w:tplc="10090019">
      <w:start w:val="1"/>
      <w:numFmt w:val="lowerLetter"/>
      <w:lvlText w:val="%4."/>
      <w:lvlJc w:val="left"/>
      <w:pPr>
        <w:ind w:left="1440" w:hanging="360"/>
      </w:pPr>
    </w:lvl>
    <w:lvl w:ilvl="4" w:tplc="10090019">
      <w:start w:val="1"/>
      <w:numFmt w:val="lowerLetter"/>
      <w:lvlText w:val="%5."/>
      <w:lvlJc w:val="left"/>
      <w:pPr>
        <w:ind w:left="2160" w:hanging="360"/>
      </w:pPr>
    </w:lvl>
    <w:lvl w:ilvl="5" w:tplc="1009001B" w:tentative="1">
      <w:start w:val="1"/>
      <w:numFmt w:val="lowerRoman"/>
      <w:lvlText w:val="%6."/>
      <w:lvlJc w:val="right"/>
      <w:pPr>
        <w:ind w:left="2880" w:hanging="180"/>
      </w:pPr>
    </w:lvl>
    <w:lvl w:ilvl="6" w:tplc="1009000F" w:tentative="1">
      <w:start w:val="1"/>
      <w:numFmt w:val="decimal"/>
      <w:lvlText w:val="%7."/>
      <w:lvlJc w:val="left"/>
      <w:pPr>
        <w:ind w:left="3600" w:hanging="360"/>
      </w:pPr>
    </w:lvl>
    <w:lvl w:ilvl="7" w:tplc="10090019" w:tentative="1">
      <w:start w:val="1"/>
      <w:numFmt w:val="lowerLetter"/>
      <w:lvlText w:val="%8."/>
      <w:lvlJc w:val="left"/>
      <w:pPr>
        <w:ind w:left="4320" w:hanging="360"/>
      </w:pPr>
    </w:lvl>
    <w:lvl w:ilvl="8" w:tplc="1009001B" w:tentative="1">
      <w:start w:val="1"/>
      <w:numFmt w:val="lowerRoman"/>
      <w:lvlText w:val="%9."/>
      <w:lvlJc w:val="right"/>
      <w:pPr>
        <w:ind w:left="5040" w:hanging="180"/>
      </w:pPr>
    </w:lvl>
  </w:abstractNum>
  <w:abstractNum w:abstractNumId="116" w15:restartNumberingAfterBreak="0">
    <w:nsid w:val="54837B7E"/>
    <w:multiLevelType w:val="hybridMultilevel"/>
    <w:tmpl w:val="32B8240E"/>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7" w15:restartNumberingAfterBreak="0">
    <w:nsid w:val="55141680"/>
    <w:multiLevelType w:val="hybridMultilevel"/>
    <w:tmpl w:val="55BCA8AE"/>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8" w15:restartNumberingAfterBreak="0">
    <w:nsid w:val="55D33F5E"/>
    <w:multiLevelType w:val="singleLevel"/>
    <w:tmpl w:val="B8B803F4"/>
    <w:lvl w:ilvl="0">
      <w:start w:val="1"/>
      <w:numFmt w:val="bullet"/>
      <w:pStyle w:val="DiamondPoint"/>
      <w:lvlText w:val=""/>
      <w:lvlJc w:val="left"/>
      <w:pPr>
        <w:tabs>
          <w:tab w:val="num" w:pos="2268"/>
        </w:tabs>
        <w:ind w:left="2268" w:hanging="567"/>
      </w:pPr>
      <w:rPr>
        <w:rFonts w:ascii="Symbol" w:hAnsi="Symbol" w:hint="default"/>
      </w:rPr>
    </w:lvl>
  </w:abstractNum>
  <w:abstractNum w:abstractNumId="119" w15:restartNumberingAfterBreak="0">
    <w:nsid w:val="56B5363B"/>
    <w:multiLevelType w:val="hybridMultilevel"/>
    <w:tmpl w:val="5C801384"/>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0" w15:restartNumberingAfterBreak="0">
    <w:nsid w:val="56DB6205"/>
    <w:multiLevelType w:val="hybridMultilevel"/>
    <w:tmpl w:val="40C411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1" w15:restartNumberingAfterBreak="0">
    <w:nsid w:val="578851CB"/>
    <w:multiLevelType w:val="hybridMultilevel"/>
    <w:tmpl w:val="45484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2" w15:restartNumberingAfterBreak="0">
    <w:nsid w:val="58A92015"/>
    <w:multiLevelType w:val="hybridMultilevel"/>
    <w:tmpl w:val="F5381B76"/>
    <w:lvl w:ilvl="0" w:tplc="F8B4D7BA">
      <w:start w:val="1"/>
      <w:numFmt w:val="decimal"/>
      <w:lvlText w:val=".%1"/>
      <w:lvlJc w:val="left"/>
      <w:pPr>
        <w:ind w:left="1260" w:hanging="360"/>
      </w:pPr>
      <w:rPr>
        <w:rFonts w:hint="default"/>
      </w:rPr>
    </w:lvl>
    <w:lvl w:ilvl="1" w:tplc="10090019">
      <w:start w:val="1"/>
      <w:numFmt w:val="lowerLetter"/>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3" w15:restartNumberingAfterBreak="0">
    <w:nsid w:val="58FB6E5B"/>
    <w:multiLevelType w:val="hybridMultilevel"/>
    <w:tmpl w:val="F5288B8A"/>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4" w15:restartNumberingAfterBreak="0">
    <w:nsid w:val="5B4F22AB"/>
    <w:multiLevelType w:val="hybridMultilevel"/>
    <w:tmpl w:val="52444F4A"/>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5" w15:restartNumberingAfterBreak="0">
    <w:nsid w:val="5BBC7785"/>
    <w:multiLevelType w:val="hybridMultilevel"/>
    <w:tmpl w:val="8578DBAE"/>
    <w:lvl w:ilvl="0" w:tplc="F8B4D7BA">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6" w15:restartNumberingAfterBreak="0">
    <w:nsid w:val="5BF227E9"/>
    <w:multiLevelType w:val="hybridMultilevel"/>
    <w:tmpl w:val="6106B1EA"/>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7" w15:restartNumberingAfterBreak="0">
    <w:nsid w:val="5C5D3603"/>
    <w:multiLevelType w:val="hybridMultilevel"/>
    <w:tmpl w:val="71C2B836"/>
    <w:lvl w:ilvl="0" w:tplc="77B4C4A6">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8" w15:restartNumberingAfterBreak="0">
    <w:nsid w:val="5DD8707F"/>
    <w:multiLevelType w:val="hybridMultilevel"/>
    <w:tmpl w:val="43D0FC3E"/>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9" w15:restartNumberingAfterBreak="0">
    <w:nsid w:val="5E5A6429"/>
    <w:multiLevelType w:val="hybridMultilevel"/>
    <w:tmpl w:val="EF9CC624"/>
    <w:lvl w:ilvl="0" w:tplc="F8B4D7BA">
      <w:start w:val="1"/>
      <w:numFmt w:val="decimal"/>
      <w:lvlText w:val=".%1"/>
      <w:lvlJc w:val="left"/>
      <w:pPr>
        <w:ind w:left="1440" w:hanging="360"/>
      </w:pPr>
      <w:rPr>
        <w:rFonts w:hint="default"/>
        <w:b w:val="0"/>
        <w:bCs w:val="0"/>
      </w:rPr>
    </w:lvl>
    <w:lvl w:ilvl="1" w:tplc="FC864FAA">
      <w:start w:val="1"/>
      <w:numFmt w:val="lowerLetter"/>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0" w15:restartNumberingAfterBreak="0">
    <w:nsid w:val="5EA6495F"/>
    <w:multiLevelType w:val="hybridMultilevel"/>
    <w:tmpl w:val="EBC8F406"/>
    <w:lvl w:ilvl="0" w:tplc="850C97C6">
      <w:start w:val="1"/>
      <w:numFmt w:val="lowerRoman"/>
      <w:lvlText w:val="%1."/>
      <w:lvlJc w:val="right"/>
      <w:pPr>
        <w:ind w:left="2880" w:hanging="360"/>
      </w:pPr>
      <w:rPr>
        <w:rFonts w:hint="default"/>
      </w:r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131" w15:restartNumberingAfterBreak="0">
    <w:nsid w:val="60567D94"/>
    <w:multiLevelType w:val="multilevel"/>
    <w:tmpl w:val="DD98CF96"/>
    <w:lvl w:ilvl="0">
      <w:start w:val="1"/>
      <w:numFmt w:val="decimal"/>
      <w:pStyle w:val="Heading2ShortFormTender"/>
      <w:lvlText w:val="1.%1"/>
      <w:lvlJc w:val="left"/>
      <w:pPr>
        <w:tabs>
          <w:tab w:val="num" w:pos="1146"/>
        </w:tabs>
        <w:ind w:left="1146" w:hanging="720"/>
      </w:pPr>
      <w:rPr>
        <w:rFonts w:ascii="Arial" w:hAnsi="Arial" w:hint="default"/>
        <w:b/>
        <w:i w:val="0"/>
        <w:sz w:val="24"/>
      </w:rPr>
    </w:lvl>
    <w:lvl w:ilvl="1">
      <w:start w:val="1"/>
      <w:numFmt w:val="decimal"/>
      <w:lvlText w:val="%1.%2."/>
      <w:lvlJc w:val="left"/>
      <w:pPr>
        <w:tabs>
          <w:tab w:val="num" w:pos="792"/>
        </w:tabs>
        <w:ind w:left="792" w:hanging="432"/>
      </w:pPr>
      <w:rPr>
        <w:rFonts w:hint="default"/>
        <w:b/>
        <w:sz w:val="24"/>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2" w15:restartNumberingAfterBreak="0">
    <w:nsid w:val="60F26E6D"/>
    <w:multiLevelType w:val="hybridMultilevel"/>
    <w:tmpl w:val="329A862C"/>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3" w15:restartNumberingAfterBreak="0">
    <w:nsid w:val="615F5521"/>
    <w:multiLevelType w:val="multilevel"/>
    <w:tmpl w:val="2026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24826E8"/>
    <w:multiLevelType w:val="hybridMultilevel"/>
    <w:tmpl w:val="2242802A"/>
    <w:lvl w:ilvl="0" w:tplc="F8B4D7BA">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5" w15:restartNumberingAfterBreak="0">
    <w:nsid w:val="64C40D65"/>
    <w:multiLevelType w:val="hybridMultilevel"/>
    <w:tmpl w:val="49B2AFA8"/>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6" w15:restartNumberingAfterBreak="0">
    <w:nsid w:val="65095647"/>
    <w:multiLevelType w:val="hybridMultilevel"/>
    <w:tmpl w:val="65B64F36"/>
    <w:lvl w:ilvl="0" w:tplc="32B600F2">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7" w15:restartNumberingAfterBreak="0">
    <w:nsid w:val="653D3267"/>
    <w:multiLevelType w:val="multilevel"/>
    <w:tmpl w:val="A0963014"/>
    <w:lvl w:ilvl="0">
      <w:start w:val="8"/>
      <w:numFmt w:val="decimal"/>
      <w:pStyle w:val="Level1"/>
      <w:lvlText w:val="%1.0"/>
      <w:lvlJc w:val="left"/>
      <w:pPr>
        <w:tabs>
          <w:tab w:val="num" w:pos="992"/>
        </w:tabs>
        <w:ind w:left="992" w:hanging="992"/>
      </w:pPr>
      <w:rPr>
        <w:rFonts w:cs="Arial" w:hint="default"/>
        <w:bCs w:val="0"/>
        <w:iCs w:val="0"/>
        <w:sz w:val="20"/>
        <w:szCs w:val="20"/>
      </w:rPr>
    </w:lvl>
    <w:lvl w:ilvl="1">
      <w:start w:val="1"/>
      <w:numFmt w:val="decimal"/>
      <w:lvlText w:val="%1.%2"/>
      <w:lvlJc w:val="left"/>
      <w:pPr>
        <w:tabs>
          <w:tab w:val="num" w:pos="992"/>
        </w:tabs>
        <w:ind w:left="992" w:hanging="992"/>
      </w:pPr>
      <w:rPr>
        <w:rFonts w:cs="Times New Roman" w:hint="default"/>
        <w:bCs w:val="0"/>
        <w:iCs w:val="0"/>
      </w:rPr>
    </w:lvl>
    <w:lvl w:ilvl="2">
      <w:start w:val="1"/>
      <w:numFmt w:val="decimal"/>
      <w:lvlText w:val="%1.%2.%3"/>
      <w:lvlJc w:val="left"/>
      <w:pPr>
        <w:tabs>
          <w:tab w:val="num" w:pos="992"/>
        </w:tabs>
        <w:ind w:left="992" w:hanging="992"/>
      </w:pPr>
      <w:rPr>
        <w:rFonts w:cs="Times New Roman" w:hint="default"/>
        <w:b w:val="0"/>
        <w:i w:val="0"/>
        <w:strike w:val="0"/>
        <w:color w:val="auto"/>
        <w:sz w:val="20"/>
      </w:rPr>
    </w:lvl>
    <w:lvl w:ilvl="3">
      <w:start w:val="1"/>
      <w:numFmt w:val="decimal"/>
      <w:lvlText w:val="%1.%2.%3.%4"/>
      <w:lvlJc w:val="left"/>
      <w:pPr>
        <w:tabs>
          <w:tab w:val="num" w:pos="992"/>
        </w:tabs>
        <w:ind w:left="992" w:hanging="992"/>
      </w:pPr>
      <w:rPr>
        <w:rFonts w:ascii="Arial" w:hAnsi="Arial" w:cs="Times New Roman" w:hint="default"/>
        <w:b w:val="0"/>
        <w:i w:val="0"/>
        <w:color w:val="auto"/>
        <w:sz w:val="20"/>
      </w:rPr>
    </w:lvl>
    <w:lvl w:ilvl="4">
      <w:start w:val="1"/>
      <w:numFmt w:val="decimal"/>
      <w:lvlText w:val=".%5"/>
      <w:lvlJc w:val="left"/>
      <w:pPr>
        <w:tabs>
          <w:tab w:val="num" w:pos="1844"/>
        </w:tabs>
        <w:ind w:left="1844" w:hanging="993"/>
      </w:pPr>
      <w:rPr>
        <w:rFonts w:ascii="Arial" w:hAnsi="Arial" w:cs="Times New Roman" w:hint="default"/>
        <w:b w:val="0"/>
        <w:i w:val="0"/>
        <w:color w:val="auto"/>
        <w:sz w:val="20"/>
      </w:rPr>
    </w:lvl>
    <w:lvl w:ilvl="5">
      <w:start w:val="1"/>
      <w:numFmt w:val="lowerLetter"/>
      <w:lvlText w:val="%6)"/>
      <w:lvlJc w:val="left"/>
      <w:pPr>
        <w:tabs>
          <w:tab w:val="num" w:pos="2552"/>
        </w:tabs>
        <w:ind w:left="2552" w:hanging="567"/>
      </w:pPr>
      <w:rPr>
        <w:rFonts w:cs="Times New Roman" w:hint="default"/>
      </w:rPr>
    </w:lvl>
    <w:lvl w:ilvl="6">
      <w:start w:val="1"/>
      <w:numFmt w:val="decimal"/>
      <w:lvlText w:val="%1.%2.%3.%4.%5.%6.%7"/>
      <w:lvlJc w:val="left"/>
      <w:pPr>
        <w:tabs>
          <w:tab w:val="num" w:pos="756"/>
        </w:tabs>
        <w:ind w:left="756" w:hanging="1296"/>
      </w:pPr>
      <w:rPr>
        <w:rFonts w:cs="Times New Roman" w:hint="default"/>
      </w:rPr>
    </w:lvl>
    <w:lvl w:ilvl="7">
      <w:start w:val="1"/>
      <w:numFmt w:val="decimal"/>
      <w:lvlText w:val="%1.%2.%3.%4.%5.%6.%7.%8"/>
      <w:lvlJc w:val="left"/>
      <w:pPr>
        <w:tabs>
          <w:tab w:val="num" w:pos="900"/>
        </w:tabs>
        <w:ind w:left="900" w:hanging="1440"/>
      </w:pPr>
      <w:rPr>
        <w:rFonts w:cs="Times New Roman" w:hint="default"/>
      </w:rPr>
    </w:lvl>
    <w:lvl w:ilvl="8">
      <w:start w:val="1"/>
      <w:numFmt w:val="decimal"/>
      <w:lvlText w:val="%1.%2.%3.%4.%5.%6.%7.%8.%9"/>
      <w:lvlJc w:val="left"/>
      <w:pPr>
        <w:tabs>
          <w:tab w:val="num" w:pos="1044"/>
        </w:tabs>
        <w:ind w:left="1044" w:hanging="1584"/>
      </w:pPr>
      <w:rPr>
        <w:rFonts w:cs="Times New Roman" w:hint="default"/>
      </w:rPr>
    </w:lvl>
  </w:abstractNum>
  <w:abstractNum w:abstractNumId="138" w15:restartNumberingAfterBreak="0">
    <w:nsid w:val="655B263C"/>
    <w:multiLevelType w:val="multilevel"/>
    <w:tmpl w:val="8BACEA68"/>
    <w:lvl w:ilvl="0">
      <w:start w:val="1"/>
      <w:numFmt w:val="decimal"/>
      <w:lvlText w:val="%1"/>
      <w:lvlJc w:val="left"/>
      <w:pPr>
        <w:tabs>
          <w:tab w:val="num" w:pos="1440"/>
        </w:tabs>
        <w:ind w:left="1440" w:hanging="1440"/>
      </w:pPr>
      <w:rPr>
        <w:rFonts w:hint="default"/>
      </w:rPr>
    </w:lvl>
    <w:lvl w:ilvl="1">
      <w:start w:val="3"/>
      <w:numFmt w:val="decimal"/>
      <w:lvlText w:val="%1.%2"/>
      <w:lvlJc w:val="left"/>
      <w:pPr>
        <w:tabs>
          <w:tab w:val="num" w:pos="1440"/>
        </w:tabs>
        <w:ind w:left="1440" w:hanging="1440"/>
      </w:pPr>
      <w:rPr>
        <w:rFonts w:hint="default"/>
      </w:rPr>
    </w:lvl>
    <w:lvl w:ilvl="2">
      <w:start w:val="1"/>
      <w:numFmt w:val="decimal"/>
      <w:lvlText w:val=".%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9" w15:restartNumberingAfterBreak="0">
    <w:nsid w:val="66755721"/>
    <w:multiLevelType w:val="hybridMultilevel"/>
    <w:tmpl w:val="432C395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0" w15:restartNumberingAfterBreak="0">
    <w:nsid w:val="69786AB7"/>
    <w:multiLevelType w:val="hybridMultilevel"/>
    <w:tmpl w:val="3660575A"/>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1" w15:restartNumberingAfterBreak="0">
    <w:nsid w:val="69BE7050"/>
    <w:multiLevelType w:val="multilevel"/>
    <w:tmpl w:val="1BDC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AB64AD"/>
    <w:multiLevelType w:val="hybridMultilevel"/>
    <w:tmpl w:val="45AC4D10"/>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3" w15:restartNumberingAfterBreak="0">
    <w:nsid w:val="6B061F0A"/>
    <w:multiLevelType w:val="multilevel"/>
    <w:tmpl w:val="3418F85A"/>
    <w:lvl w:ilvl="0">
      <w:start w:val="1"/>
      <w:numFmt w:val="decimal"/>
      <w:lvlText w:val="%1."/>
      <w:lvlJc w:val="left"/>
      <w:pPr>
        <w:tabs>
          <w:tab w:val="num" w:pos="1440"/>
        </w:tabs>
        <w:ind w:left="1440" w:hanging="1440"/>
      </w:pPr>
      <w:rPr>
        <w:rFonts w:hint="default"/>
        <w:b/>
        <w:bCs/>
      </w:rPr>
    </w:lvl>
    <w:lvl w:ilvl="1">
      <w:start w:val="1"/>
      <w:numFmt w:val="decimal"/>
      <w:lvlText w:val="%1.%2"/>
      <w:lvlJc w:val="left"/>
      <w:pPr>
        <w:tabs>
          <w:tab w:val="num" w:pos="2160"/>
        </w:tabs>
        <w:ind w:left="2160" w:hanging="1440"/>
      </w:pPr>
      <w:rPr>
        <w:rFonts w:hint="default"/>
        <w:b/>
        <w:bCs/>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4" w15:restartNumberingAfterBreak="0">
    <w:nsid w:val="6BA265B1"/>
    <w:multiLevelType w:val="hybridMultilevel"/>
    <w:tmpl w:val="1B108024"/>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5" w15:restartNumberingAfterBreak="0">
    <w:nsid w:val="6BBE1679"/>
    <w:multiLevelType w:val="hybridMultilevel"/>
    <w:tmpl w:val="F7FE6838"/>
    <w:lvl w:ilvl="0" w:tplc="1009001B">
      <w:start w:val="1"/>
      <w:numFmt w:val="lowerRoman"/>
      <w:lvlText w:val="%1."/>
      <w:lvlJc w:val="righ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46" w15:restartNumberingAfterBreak="0">
    <w:nsid w:val="6C037035"/>
    <w:multiLevelType w:val="hybridMultilevel"/>
    <w:tmpl w:val="3C0CEC1E"/>
    <w:lvl w:ilvl="0" w:tplc="1009001B">
      <w:start w:val="1"/>
      <w:numFmt w:val="lowerRoman"/>
      <w:lvlText w:val="%1."/>
      <w:lvlJc w:val="righ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47" w15:restartNumberingAfterBreak="0">
    <w:nsid w:val="6C107195"/>
    <w:multiLevelType w:val="hybridMultilevel"/>
    <w:tmpl w:val="814EFC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8" w15:restartNumberingAfterBreak="0">
    <w:nsid w:val="6C124E27"/>
    <w:multiLevelType w:val="hybridMultilevel"/>
    <w:tmpl w:val="5358B30A"/>
    <w:lvl w:ilvl="0" w:tplc="F8B4D7BA">
      <w:start w:val="1"/>
      <w:numFmt w:val="decimal"/>
      <w:lvlText w:val=".%1"/>
      <w:lvlJc w:val="left"/>
      <w:pPr>
        <w:ind w:left="1800" w:hanging="360"/>
      </w:pPr>
      <w:rPr>
        <w:rFonts w:hint="default"/>
      </w:rPr>
    </w:lvl>
    <w:lvl w:ilvl="1" w:tplc="F8B4D7BA">
      <w:start w:val="1"/>
      <w:numFmt w:val="decimal"/>
      <w:lvlText w:val=".%2"/>
      <w:lvlJc w:val="left"/>
      <w:pPr>
        <w:ind w:left="2520" w:hanging="360"/>
      </w:pPr>
      <w:rPr>
        <w:rFonts w:hint="default"/>
      </w:rPr>
    </w:lvl>
    <w:lvl w:ilvl="2" w:tplc="1009001B">
      <w:start w:val="1"/>
      <w:numFmt w:val="lowerRoman"/>
      <w:lvlText w:val="%3."/>
      <w:lvlJc w:val="right"/>
      <w:pPr>
        <w:ind w:left="3240" w:hanging="180"/>
      </w:pPr>
    </w:lvl>
    <w:lvl w:ilvl="3" w:tplc="1009000F">
      <w:start w:val="1"/>
      <w:numFmt w:val="decimal"/>
      <w:lvlText w:val="%4."/>
      <w:lvlJc w:val="left"/>
      <w:pPr>
        <w:ind w:left="3960" w:hanging="360"/>
      </w:pPr>
    </w:lvl>
    <w:lvl w:ilvl="4" w:tplc="10090019">
      <w:start w:val="1"/>
      <w:numFmt w:val="lowerLetter"/>
      <w:lvlText w:val="%5."/>
      <w:lvlJc w:val="left"/>
      <w:pPr>
        <w:ind w:left="4680" w:hanging="360"/>
      </w:pPr>
    </w:lvl>
    <w:lvl w:ilvl="5" w:tplc="1009001B">
      <w:start w:val="1"/>
      <w:numFmt w:val="lowerRoman"/>
      <w:lvlText w:val="%6."/>
      <w:lvlJc w:val="right"/>
      <w:pPr>
        <w:ind w:left="5400" w:hanging="180"/>
      </w:pPr>
    </w:lvl>
    <w:lvl w:ilvl="6" w:tplc="1009000F">
      <w:start w:val="1"/>
      <w:numFmt w:val="decimal"/>
      <w:lvlText w:val="%7."/>
      <w:lvlJc w:val="left"/>
      <w:pPr>
        <w:ind w:left="6120" w:hanging="360"/>
      </w:pPr>
    </w:lvl>
    <w:lvl w:ilvl="7" w:tplc="10090019">
      <w:start w:val="1"/>
      <w:numFmt w:val="lowerLetter"/>
      <w:lvlText w:val="%8."/>
      <w:lvlJc w:val="left"/>
      <w:pPr>
        <w:ind w:left="6840" w:hanging="360"/>
      </w:pPr>
    </w:lvl>
    <w:lvl w:ilvl="8" w:tplc="1009001B">
      <w:start w:val="1"/>
      <w:numFmt w:val="lowerRoman"/>
      <w:lvlText w:val="%9."/>
      <w:lvlJc w:val="right"/>
      <w:pPr>
        <w:ind w:left="7560" w:hanging="180"/>
      </w:pPr>
    </w:lvl>
  </w:abstractNum>
  <w:abstractNum w:abstractNumId="149" w15:restartNumberingAfterBreak="0">
    <w:nsid w:val="6CC20AFD"/>
    <w:multiLevelType w:val="multilevel"/>
    <w:tmpl w:val="67DE153A"/>
    <w:lvl w:ilvl="0">
      <w:start w:val="1"/>
      <w:numFmt w:val="decimal"/>
      <w:lvlText w:val=".%1"/>
      <w:lvlJc w:val="left"/>
      <w:pPr>
        <w:tabs>
          <w:tab w:val="num" w:pos="2160"/>
        </w:tabs>
        <w:ind w:left="2160" w:hanging="1440"/>
      </w:pPr>
      <w:rPr>
        <w:rFonts w:hint="default"/>
        <w:b/>
        <w:bCs/>
      </w:rPr>
    </w:lvl>
    <w:lvl w:ilvl="1">
      <w:start w:val="1"/>
      <w:numFmt w:val="decimal"/>
      <w:lvlText w:val="%1.%2"/>
      <w:lvlJc w:val="left"/>
      <w:pPr>
        <w:tabs>
          <w:tab w:val="num" w:pos="2160"/>
        </w:tabs>
        <w:ind w:left="2160" w:hanging="1440"/>
      </w:pPr>
      <w:rPr>
        <w:rFonts w:hint="default"/>
        <w:b/>
        <w:bCs/>
      </w:rPr>
    </w:lvl>
    <w:lvl w:ilvl="2">
      <w:start w:val="1"/>
      <w:numFmt w:val="decimal"/>
      <w:lvlText w:val="%1.%2.%3"/>
      <w:lvlJc w:val="left"/>
      <w:pPr>
        <w:tabs>
          <w:tab w:val="num" w:pos="2160"/>
        </w:tabs>
        <w:ind w:left="2160" w:hanging="1440"/>
      </w:pPr>
      <w:rPr>
        <w:rFonts w:hint="default"/>
      </w:rPr>
    </w:lvl>
    <w:lvl w:ilvl="3">
      <w:start w:val="1"/>
      <w:numFmt w:val="decimal"/>
      <w:lvlText w:val="%1.%2.%3.%4"/>
      <w:lvlJc w:val="left"/>
      <w:pPr>
        <w:tabs>
          <w:tab w:val="num" w:pos="2160"/>
        </w:tabs>
        <w:ind w:left="2160" w:hanging="1440"/>
      </w:pPr>
      <w:rPr>
        <w:rFonts w:hint="default"/>
      </w:rPr>
    </w:lvl>
    <w:lvl w:ilvl="4">
      <w:start w:val="1"/>
      <w:numFmt w:val="decimal"/>
      <w:lvlText w:val="%1.%2.%3.%4.%5"/>
      <w:lvlJc w:val="left"/>
      <w:pPr>
        <w:tabs>
          <w:tab w:val="num" w:pos="2160"/>
        </w:tabs>
        <w:ind w:left="2160" w:hanging="1440"/>
      </w:pPr>
      <w:rPr>
        <w:rFonts w:hint="default"/>
      </w:rPr>
    </w:lvl>
    <w:lvl w:ilvl="5">
      <w:start w:val="1"/>
      <w:numFmt w:val="decimal"/>
      <w:lvlText w:val="%1.%2.%3.%4.%5.%6"/>
      <w:lvlJc w:val="left"/>
      <w:pPr>
        <w:tabs>
          <w:tab w:val="num" w:pos="2160"/>
        </w:tabs>
        <w:ind w:left="2160" w:hanging="144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50" w15:restartNumberingAfterBreak="0">
    <w:nsid w:val="6E1B4EAE"/>
    <w:multiLevelType w:val="multilevel"/>
    <w:tmpl w:val="7AE8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ED70FCF"/>
    <w:multiLevelType w:val="hybridMultilevel"/>
    <w:tmpl w:val="CC5C794A"/>
    <w:lvl w:ilvl="0" w:tplc="98D25A82">
      <w:start w:val="1"/>
      <w:numFmt w:val="decimal"/>
      <w:lvlText w:val=".%1"/>
      <w:lvlJc w:val="left"/>
      <w:pPr>
        <w:ind w:left="1440" w:hanging="360"/>
      </w:pPr>
      <w:rPr>
        <w:rFonts w:hint="default"/>
        <w:b w:val="0"/>
        <w:bCs w:val="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2" w15:restartNumberingAfterBreak="0">
    <w:nsid w:val="6F950811"/>
    <w:multiLevelType w:val="hybridMultilevel"/>
    <w:tmpl w:val="4DCE524A"/>
    <w:lvl w:ilvl="0" w:tplc="72361FA2">
      <w:start w:val="4"/>
      <w:numFmt w:val="lowerRoman"/>
      <w:lvlText w:val="%1."/>
      <w:lvlJc w:val="right"/>
      <w:pPr>
        <w:ind w:left="28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3" w15:restartNumberingAfterBreak="0">
    <w:nsid w:val="6FBB2D6D"/>
    <w:multiLevelType w:val="multilevel"/>
    <w:tmpl w:val="A606B19A"/>
    <w:lvl w:ilvl="0">
      <w:start w:val="10"/>
      <w:numFmt w:val="decimal"/>
      <w:pStyle w:val="Heading1"/>
      <w:lvlText w:val="%1.0"/>
      <w:lvlJc w:val="left"/>
      <w:pPr>
        <w:tabs>
          <w:tab w:val="num" w:pos="360"/>
        </w:tabs>
        <w:ind w:left="0" w:firstLine="0"/>
      </w:pPr>
    </w:lvl>
    <w:lvl w:ilvl="1">
      <w:start w:val="1"/>
      <w:numFmt w:val="decimal"/>
      <w:pStyle w:val="Heading2"/>
      <w:lvlText w:val="%1.%2"/>
      <w:lvlJc w:val="left"/>
      <w:pPr>
        <w:tabs>
          <w:tab w:val="num" w:pos="720"/>
        </w:tabs>
        <w:ind w:left="720" w:hanging="720"/>
      </w:pPr>
    </w:lvl>
    <w:lvl w:ilvl="2">
      <w:start w:val="1"/>
      <w:numFmt w:val="decimal"/>
      <w:lvlRestart w:val="0"/>
      <w:lvlText w:val="%1.%2.%3"/>
      <w:lvlJc w:val="left"/>
      <w:pPr>
        <w:tabs>
          <w:tab w:val="num" w:pos="1440"/>
        </w:tabs>
        <w:ind w:left="1440" w:hanging="1440"/>
      </w:pPr>
    </w:lvl>
    <w:lvl w:ilvl="3">
      <w:start w:val="1"/>
      <w:numFmt w:val="decimal"/>
      <w:lvlText w:val="%1.%2.%3.%4"/>
      <w:lvlJc w:val="left"/>
      <w:pPr>
        <w:tabs>
          <w:tab w:val="num" w:pos="1440"/>
        </w:tabs>
        <w:ind w:left="1440" w:hanging="1440"/>
      </w:pPr>
    </w:lvl>
    <w:lvl w:ilvl="4">
      <w:start w:val="1"/>
      <w:numFmt w:val="decimal"/>
      <w:lvlText w:val="(%5)"/>
      <w:lvlJc w:val="left"/>
      <w:pPr>
        <w:tabs>
          <w:tab w:val="num" w:pos="3240"/>
        </w:tabs>
        <w:ind w:left="2880" w:firstLine="0"/>
      </w:pPr>
    </w:lvl>
    <w:lvl w:ilvl="5">
      <w:start w:val="1"/>
      <w:numFmt w:val="decimal"/>
      <w:lvlText w:val="%1.%2.%3.%4.%5.%6"/>
      <w:lvlJc w:val="left"/>
      <w:pPr>
        <w:tabs>
          <w:tab w:val="num" w:pos="504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54" w15:restartNumberingAfterBreak="0">
    <w:nsid w:val="6FD755A3"/>
    <w:multiLevelType w:val="hybridMultilevel"/>
    <w:tmpl w:val="CD56DD56"/>
    <w:lvl w:ilvl="0" w:tplc="F8B4D7BA">
      <w:start w:val="1"/>
      <w:numFmt w:val="decimal"/>
      <w:lvlText w:val=".%1"/>
      <w:lvlJc w:val="left"/>
      <w:pPr>
        <w:ind w:left="1260" w:hanging="360"/>
      </w:pPr>
      <w:rPr>
        <w:rFonts w:hint="default"/>
      </w:rPr>
    </w:lvl>
    <w:lvl w:ilvl="1" w:tplc="10090019">
      <w:start w:val="1"/>
      <w:numFmt w:val="lowerLetter"/>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5" w15:restartNumberingAfterBreak="0">
    <w:nsid w:val="70B5224D"/>
    <w:multiLevelType w:val="multilevel"/>
    <w:tmpl w:val="9A3C5DE4"/>
    <w:lvl w:ilvl="0">
      <w:start w:val="1"/>
      <w:numFmt w:val="decimal"/>
      <w:lvlText w:val="%1."/>
      <w:lvlJc w:val="left"/>
      <w:pPr>
        <w:tabs>
          <w:tab w:val="num" w:pos="1440"/>
        </w:tabs>
        <w:ind w:left="1440" w:hanging="1440"/>
      </w:pPr>
      <w:rPr>
        <w:rFonts w:hint="default"/>
        <w:b/>
        <w:bCs/>
      </w:rPr>
    </w:lvl>
    <w:lvl w:ilvl="1">
      <w:start w:val="1"/>
      <w:numFmt w:val="lowerLetter"/>
      <w:lvlText w:val="%2."/>
      <w:lvlJc w:val="left"/>
      <w:pPr>
        <w:tabs>
          <w:tab w:val="num" w:pos="1440"/>
        </w:tabs>
        <w:ind w:left="1440" w:hanging="1440"/>
      </w:pPr>
      <w:rPr>
        <w:rFonts w:hint="default"/>
        <w:b/>
        <w:bCs/>
      </w:rPr>
    </w:lvl>
    <w:lvl w:ilvl="2">
      <w:start w:val="1"/>
      <w:numFmt w:val="lowerLetter"/>
      <w:lvlText w:val="%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6" w15:restartNumberingAfterBreak="0">
    <w:nsid w:val="71191587"/>
    <w:multiLevelType w:val="hybridMultilevel"/>
    <w:tmpl w:val="0BD65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7" w15:restartNumberingAfterBreak="0">
    <w:nsid w:val="72144098"/>
    <w:multiLevelType w:val="hybridMultilevel"/>
    <w:tmpl w:val="7EE47118"/>
    <w:lvl w:ilvl="0" w:tplc="10090019">
      <w:start w:val="1"/>
      <w:numFmt w:val="lowerLetter"/>
      <w:lvlText w:val="%1."/>
      <w:lvlJc w:val="lef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158" w15:restartNumberingAfterBreak="0">
    <w:nsid w:val="72364838"/>
    <w:multiLevelType w:val="hybridMultilevel"/>
    <w:tmpl w:val="BDF88EB2"/>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9" w15:restartNumberingAfterBreak="0">
    <w:nsid w:val="72C13099"/>
    <w:multiLevelType w:val="hybridMultilevel"/>
    <w:tmpl w:val="1BE0CD72"/>
    <w:lvl w:ilvl="0" w:tplc="10090019">
      <w:start w:val="1"/>
      <w:numFmt w:val="lowerLetter"/>
      <w:lvlText w:val="%1."/>
      <w:lvlJc w:val="left"/>
      <w:pPr>
        <w:ind w:left="3060" w:hanging="360"/>
      </w:pPr>
    </w:lvl>
    <w:lvl w:ilvl="1" w:tplc="10090019">
      <w:start w:val="1"/>
      <w:numFmt w:val="lowerLetter"/>
      <w:lvlText w:val="%2."/>
      <w:lvlJc w:val="left"/>
      <w:pPr>
        <w:ind w:left="3780" w:hanging="360"/>
      </w:pPr>
    </w:lvl>
    <w:lvl w:ilvl="2" w:tplc="1009001B" w:tentative="1">
      <w:start w:val="1"/>
      <w:numFmt w:val="lowerRoman"/>
      <w:lvlText w:val="%3."/>
      <w:lvlJc w:val="right"/>
      <w:pPr>
        <w:ind w:left="4500" w:hanging="180"/>
      </w:pPr>
    </w:lvl>
    <w:lvl w:ilvl="3" w:tplc="1009000F" w:tentative="1">
      <w:start w:val="1"/>
      <w:numFmt w:val="decimal"/>
      <w:lvlText w:val="%4."/>
      <w:lvlJc w:val="left"/>
      <w:pPr>
        <w:ind w:left="5220" w:hanging="360"/>
      </w:pPr>
    </w:lvl>
    <w:lvl w:ilvl="4" w:tplc="10090019" w:tentative="1">
      <w:start w:val="1"/>
      <w:numFmt w:val="lowerLetter"/>
      <w:lvlText w:val="%5."/>
      <w:lvlJc w:val="left"/>
      <w:pPr>
        <w:ind w:left="5940" w:hanging="360"/>
      </w:pPr>
    </w:lvl>
    <w:lvl w:ilvl="5" w:tplc="1009001B" w:tentative="1">
      <w:start w:val="1"/>
      <w:numFmt w:val="lowerRoman"/>
      <w:lvlText w:val="%6."/>
      <w:lvlJc w:val="right"/>
      <w:pPr>
        <w:ind w:left="6660" w:hanging="180"/>
      </w:pPr>
    </w:lvl>
    <w:lvl w:ilvl="6" w:tplc="1009000F" w:tentative="1">
      <w:start w:val="1"/>
      <w:numFmt w:val="decimal"/>
      <w:lvlText w:val="%7."/>
      <w:lvlJc w:val="left"/>
      <w:pPr>
        <w:ind w:left="7380" w:hanging="360"/>
      </w:pPr>
    </w:lvl>
    <w:lvl w:ilvl="7" w:tplc="10090019" w:tentative="1">
      <w:start w:val="1"/>
      <w:numFmt w:val="lowerLetter"/>
      <w:lvlText w:val="%8."/>
      <w:lvlJc w:val="left"/>
      <w:pPr>
        <w:ind w:left="8100" w:hanging="360"/>
      </w:pPr>
    </w:lvl>
    <w:lvl w:ilvl="8" w:tplc="1009001B" w:tentative="1">
      <w:start w:val="1"/>
      <w:numFmt w:val="lowerRoman"/>
      <w:lvlText w:val="%9."/>
      <w:lvlJc w:val="right"/>
      <w:pPr>
        <w:ind w:left="8820" w:hanging="180"/>
      </w:pPr>
    </w:lvl>
  </w:abstractNum>
  <w:abstractNum w:abstractNumId="160" w15:restartNumberingAfterBreak="0">
    <w:nsid w:val="73FD123D"/>
    <w:multiLevelType w:val="hybridMultilevel"/>
    <w:tmpl w:val="3FF611C6"/>
    <w:lvl w:ilvl="0" w:tplc="F8B4D7BA">
      <w:start w:val="1"/>
      <w:numFmt w:val="decimal"/>
      <w:lvlText w:val=".%1"/>
      <w:lvlJc w:val="left"/>
      <w:pPr>
        <w:ind w:left="1440" w:hanging="360"/>
      </w:pPr>
      <w:rPr>
        <w:rFonts w:hint="default"/>
        <w:sz w:val="22"/>
        <w:szCs w:val="22"/>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1" w15:restartNumberingAfterBreak="0">
    <w:nsid w:val="745B0F63"/>
    <w:multiLevelType w:val="hybridMultilevel"/>
    <w:tmpl w:val="D1DEBA62"/>
    <w:lvl w:ilvl="0" w:tplc="F8B4D7BA">
      <w:start w:val="1"/>
      <w:numFmt w:val="decimal"/>
      <w:lvlText w:val=".%1"/>
      <w:lvlJc w:val="left"/>
      <w:pPr>
        <w:ind w:left="1260" w:hanging="360"/>
      </w:pPr>
      <w:rPr>
        <w:rFonts w:hint="default"/>
      </w:rPr>
    </w:lvl>
    <w:lvl w:ilvl="1" w:tplc="10090019">
      <w:start w:val="1"/>
      <w:numFmt w:val="lowerLetter"/>
      <w:lvlText w:val="%2."/>
      <w:lvlJc w:val="left"/>
      <w:pPr>
        <w:ind w:left="2160" w:hanging="360"/>
      </w:pPr>
      <w:rPr>
        <w:rFonts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2" w15:restartNumberingAfterBreak="0">
    <w:nsid w:val="7523104E"/>
    <w:multiLevelType w:val="hybridMultilevel"/>
    <w:tmpl w:val="1BE0CD72"/>
    <w:lvl w:ilvl="0" w:tplc="10090019">
      <w:start w:val="1"/>
      <w:numFmt w:val="lowerLetter"/>
      <w:lvlText w:val="%1."/>
      <w:lvlJc w:val="left"/>
      <w:pPr>
        <w:ind w:left="3150" w:hanging="360"/>
      </w:pPr>
    </w:lvl>
    <w:lvl w:ilvl="1" w:tplc="10090019">
      <w:start w:val="1"/>
      <w:numFmt w:val="lowerLetter"/>
      <w:lvlText w:val="%2."/>
      <w:lvlJc w:val="left"/>
      <w:pPr>
        <w:ind w:left="3870" w:hanging="360"/>
      </w:pPr>
    </w:lvl>
    <w:lvl w:ilvl="2" w:tplc="1009001B" w:tentative="1">
      <w:start w:val="1"/>
      <w:numFmt w:val="lowerRoman"/>
      <w:lvlText w:val="%3."/>
      <w:lvlJc w:val="right"/>
      <w:pPr>
        <w:ind w:left="4590" w:hanging="180"/>
      </w:pPr>
    </w:lvl>
    <w:lvl w:ilvl="3" w:tplc="1009000F" w:tentative="1">
      <w:start w:val="1"/>
      <w:numFmt w:val="decimal"/>
      <w:lvlText w:val="%4."/>
      <w:lvlJc w:val="left"/>
      <w:pPr>
        <w:ind w:left="5310" w:hanging="360"/>
      </w:pPr>
    </w:lvl>
    <w:lvl w:ilvl="4" w:tplc="10090019" w:tentative="1">
      <w:start w:val="1"/>
      <w:numFmt w:val="lowerLetter"/>
      <w:lvlText w:val="%5."/>
      <w:lvlJc w:val="left"/>
      <w:pPr>
        <w:ind w:left="6030" w:hanging="360"/>
      </w:pPr>
    </w:lvl>
    <w:lvl w:ilvl="5" w:tplc="1009001B" w:tentative="1">
      <w:start w:val="1"/>
      <w:numFmt w:val="lowerRoman"/>
      <w:lvlText w:val="%6."/>
      <w:lvlJc w:val="right"/>
      <w:pPr>
        <w:ind w:left="6750" w:hanging="180"/>
      </w:pPr>
    </w:lvl>
    <w:lvl w:ilvl="6" w:tplc="1009000F" w:tentative="1">
      <w:start w:val="1"/>
      <w:numFmt w:val="decimal"/>
      <w:lvlText w:val="%7."/>
      <w:lvlJc w:val="left"/>
      <w:pPr>
        <w:ind w:left="7470" w:hanging="360"/>
      </w:pPr>
    </w:lvl>
    <w:lvl w:ilvl="7" w:tplc="10090019" w:tentative="1">
      <w:start w:val="1"/>
      <w:numFmt w:val="lowerLetter"/>
      <w:lvlText w:val="%8."/>
      <w:lvlJc w:val="left"/>
      <w:pPr>
        <w:ind w:left="8190" w:hanging="360"/>
      </w:pPr>
    </w:lvl>
    <w:lvl w:ilvl="8" w:tplc="1009001B" w:tentative="1">
      <w:start w:val="1"/>
      <w:numFmt w:val="lowerRoman"/>
      <w:lvlText w:val="%9."/>
      <w:lvlJc w:val="right"/>
      <w:pPr>
        <w:ind w:left="8910" w:hanging="180"/>
      </w:pPr>
    </w:lvl>
  </w:abstractNum>
  <w:abstractNum w:abstractNumId="163" w15:restartNumberingAfterBreak="0">
    <w:nsid w:val="76F61CBC"/>
    <w:multiLevelType w:val="hybridMultilevel"/>
    <w:tmpl w:val="29228800"/>
    <w:lvl w:ilvl="0" w:tplc="10090019">
      <w:start w:val="1"/>
      <w:numFmt w:val="lowerLetter"/>
      <w:lvlText w:val="%1."/>
      <w:lvlJc w:val="left"/>
      <w:pPr>
        <w:ind w:left="2250" w:hanging="360"/>
      </w:pPr>
    </w:lvl>
    <w:lvl w:ilvl="1" w:tplc="10090019" w:tentative="1">
      <w:start w:val="1"/>
      <w:numFmt w:val="lowerLetter"/>
      <w:lvlText w:val="%2."/>
      <w:lvlJc w:val="left"/>
      <w:pPr>
        <w:ind w:left="2970" w:hanging="360"/>
      </w:pPr>
    </w:lvl>
    <w:lvl w:ilvl="2" w:tplc="1009001B" w:tentative="1">
      <w:start w:val="1"/>
      <w:numFmt w:val="lowerRoman"/>
      <w:lvlText w:val="%3."/>
      <w:lvlJc w:val="right"/>
      <w:pPr>
        <w:ind w:left="3690" w:hanging="180"/>
      </w:pPr>
    </w:lvl>
    <w:lvl w:ilvl="3" w:tplc="1009000F" w:tentative="1">
      <w:start w:val="1"/>
      <w:numFmt w:val="decimal"/>
      <w:lvlText w:val="%4."/>
      <w:lvlJc w:val="left"/>
      <w:pPr>
        <w:ind w:left="4410" w:hanging="360"/>
      </w:pPr>
    </w:lvl>
    <w:lvl w:ilvl="4" w:tplc="10090019" w:tentative="1">
      <w:start w:val="1"/>
      <w:numFmt w:val="lowerLetter"/>
      <w:lvlText w:val="%5."/>
      <w:lvlJc w:val="left"/>
      <w:pPr>
        <w:ind w:left="5130" w:hanging="360"/>
      </w:pPr>
    </w:lvl>
    <w:lvl w:ilvl="5" w:tplc="1009001B" w:tentative="1">
      <w:start w:val="1"/>
      <w:numFmt w:val="lowerRoman"/>
      <w:lvlText w:val="%6."/>
      <w:lvlJc w:val="right"/>
      <w:pPr>
        <w:ind w:left="5850" w:hanging="180"/>
      </w:pPr>
    </w:lvl>
    <w:lvl w:ilvl="6" w:tplc="1009000F" w:tentative="1">
      <w:start w:val="1"/>
      <w:numFmt w:val="decimal"/>
      <w:lvlText w:val="%7."/>
      <w:lvlJc w:val="left"/>
      <w:pPr>
        <w:ind w:left="6570" w:hanging="360"/>
      </w:pPr>
    </w:lvl>
    <w:lvl w:ilvl="7" w:tplc="10090019" w:tentative="1">
      <w:start w:val="1"/>
      <w:numFmt w:val="lowerLetter"/>
      <w:lvlText w:val="%8."/>
      <w:lvlJc w:val="left"/>
      <w:pPr>
        <w:ind w:left="7290" w:hanging="360"/>
      </w:pPr>
    </w:lvl>
    <w:lvl w:ilvl="8" w:tplc="1009001B" w:tentative="1">
      <w:start w:val="1"/>
      <w:numFmt w:val="lowerRoman"/>
      <w:lvlText w:val="%9."/>
      <w:lvlJc w:val="right"/>
      <w:pPr>
        <w:ind w:left="8010" w:hanging="180"/>
      </w:pPr>
    </w:lvl>
  </w:abstractNum>
  <w:abstractNum w:abstractNumId="164" w15:restartNumberingAfterBreak="0">
    <w:nsid w:val="771A6674"/>
    <w:multiLevelType w:val="hybridMultilevel"/>
    <w:tmpl w:val="1BE0CD72"/>
    <w:lvl w:ilvl="0" w:tplc="10090019">
      <w:start w:val="1"/>
      <w:numFmt w:val="lowerLetter"/>
      <w:lvlText w:val="%1."/>
      <w:lvlJc w:val="left"/>
      <w:pPr>
        <w:ind w:left="3150" w:hanging="360"/>
      </w:pPr>
    </w:lvl>
    <w:lvl w:ilvl="1" w:tplc="10090019">
      <w:start w:val="1"/>
      <w:numFmt w:val="lowerLetter"/>
      <w:lvlText w:val="%2."/>
      <w:lvlJc w:val="left"/>
      <w:pPr>
        <w:ind w:left="3870" w:hanging="360"/>
      </w:pPr>
    </w:lvl>
    <w:lvl w:ilvl="2" w:tplc="1009001B" w:tentative="1">
      <w:start w:val="1"/>
      <w:numFmt w:val="lowerRoman"/>
      <w:lvlText w:val="%3."/>
      <w:lvlJc w:val="right"/>
      <w:pPr>
        <w:ind w:left="4590" w:hanging="180"/>
      </w:pPr>
    </w:lvl>
    <w:lvl w:ilvl="3" w:tplc="1009000F" w:tentative="1">
      <w:start w:val="1"/>
      <w:numFmt w:val="decimal"/>
      <w:lvlText w:val="%4."/>
      <w:lvlJc w:val="left"/>
      <w:pPr>
        <w:ind w:left="5310" w:hanging="360"/>
      </w:pPr>
    </w:lvl>
    <w:lvl w:ilvl="4" w:tplc="10090019" w:tentative="1">
      <w:start w:val="1"/>
      <w:numFmt w:val="lowerLetter"/>
      <w:lvlText w:val="%5."/>
      <w:lvlJc w:val="left"/>
      <w:pPr>
        <w:ind w:left="6030" w:hanging="360"/>
      </w:pPr>
    </w:lvl>
    <w:lvl w:ilvl="5" w:tplc="1009001B" w:tentative="1">
      <w:start w:val="1"/>
      <w:numFmt w:val="lowerRoman"/>
      <w:lvlText w:val="%6."/>
      <w:lvlJc w:val="right"/>
      <w:pPr>
        <w:ind w:left="6750" w:hanging="180"/>
      </w:pPr>
    </w:lvl>
    <w:lvl w:ilvl="6" w:tplc="1009000F" w:tentative="1">
      <w:start w:val="1"/>
      <w:numFmt w:val="decimal"/>
      <w:lvlText w:val="%7."/>
      <w:lvlJc w:val="left"/>
      <w:pPr>
        <w:ind w:left="7470" w:hanging="360"/>
      </w:pPr>
    </w:lvl>
    <w:lvl w:ilvl="7" w:tplc="10090019" w:tentative="1">
      <w:start w:val="1"/>
      <w:numFmt w:val="lowerLetter"/>
      <w:lvlText w:val="%8."/>
      <w:lvlJc w:val="left"/>
      <w:pPr>
        <w:ind w:left="8190" w:hanging="360"/>
      </w:pPr>
    </w:lvl>
    <w:lvl w:ilvl="8" w:tplc="1009001B" w:tentative="1">
      <w:start w:val="1"/>
      <w:numFmt w:val="lowerRoman"/>
      <w:lvlText w:val="%9."/>
      <w:lvlJc w:val="right"/>
      <w:pPr>
        <w:ind w:left="8910" w:hanging="180"/>
      </w:pPr>
    </w:lvl>
  </w:abstractNum>
  <w:abstractNum w:abstractNumId="165" w15:restartNumberingAfterBreak="0">
    <w:nsid w:val="77542C5A"/>
    <w:multiLevelType w:val="hybridMultilevel"/>
    <w:tmpl w:val="491AC33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6" w15:restartNumberingAfterBreak="0">
    <w:nsid w:val="78385EAA"/>
    <w:multiLevelType w:val="hybridMultilevel"/>
    <w:tmpl w:val="8084C1A8"/>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7" w15:restartNumberingAfterBreak="0">
    <w:nsid w:val="78467677"/>
    <w:multiLevelType w:val="hybridMultilevel"/>
    <w:tmpl w:val="077EE062"/>
    <w:lvl w:ilvl="0" w:tplc="F8B4D7BA">
      <w:start w:val="1"/>
      <w:numFmt w:val="decimal"/>
      <w:lvlText w:val=".%1"/>
      <w:lvlJc w:val="left"/>
      <w:pPr>
        <w:ind w:left="81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8" w15:restartNumberingAfterBreak="0">
    <w:nsid w:val="787A216D"/>
    <w:multiLevelType w:val="hybridMultilevel"/>
    <w:tmpl w:val="758A9C9E"/>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9" w15:restartNumberingAfterBreak="0">
    <w:nsid w:val="788263FF"/>
    <w:multiLevelType w:val="hybridMultilevel"/>
    <w:tmpl w:val="077EE062"/>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0" w15:restartNumberingAfterBreak="0">
    <w:nsid w:val="7A514743"/>
    <w:multiLevelType w:val="hybridMultilevel"/>
    <w:tmpl w:val="B7969982"/>
    <w:lvl w:ilvl="0" w:tplc="F494713C">
      <w:start w:val="1"/>
      <w:numFmt w:val="bullet"/>
      <w:pStyle w:val="ListParagraph"/>
      <w:lvlText w:val=""/>
      <w:lvlJc w:val="left"/>
      <w:pPr>
        <w:ind w:left="1440" w:hanging="360"/>
      </w:pPr>
      <w:rPr>
        <w:rFonts w:ascii="Symbol" w:hAnsi="Symbol" w:hint="default"/>
      </w:rPr>
    </w:lvl>
    <w:lvl w:ilvl="1" w:tplc="10090019">
      <w:start w:val="1"/>
      <w:numFmt w:val="lowerLetter"/>
      <w:lvlText w:val="%2."/>
      <w:lvlJc w:val="left"/>
      <w:pPr>
        <w:ind w:left="2250" w:hanging="360"/>
      </w:pPr>
      <w:rPr>
        <w:rFonts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1" w15:restartNumberingAfterBreak="0">
    <w:nsid w:val="7AF440F7"/>
    <w:multiLevelType w:val="hybridMultilevel"/>
    <w:tmpl w:val="75A47F84"/>
    <w:lvl w:ilvl="0" w:tplc="F8B4D7BA">
      <w:start w:val="1"/>
      <w:numFmt w:val="decimal"/>
      <w:lvlText w:val=".%1"/>
      <w:lvlJc w:val="left"/>
      <w:pPr>
        <w:ind w:left="144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2" w15:restartNumberingAfterBreak="0">
    <w:nsid w:val="7CC032C3"/>
    <w:multiLevelType w:val="hybridMultilevel"/>
    <w:tmpl w:val="FF224AE6"/>
    <w:lvl w:ilvl="0" w:tplc="F8B4D7B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3" w15:restartNumberingAfterBreak="0">
    <w:nsid w:val="7CFF1BE7"/>
    <w:multiLevelType w:val="hybridMultilevel"/>
    <w:tmpl w:val="31D87868"/>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4" w15:restartNumberingAfterBreak="0">
    <w:nsid w:val="7D1438E9"/>
    <w:multiLevelType w:val="hybridMultilevel"/>
    <w:tmpl w:val="0E96FD24"/>
    <w:lvl w:ilvl="0" w:tplc="F8B4D7B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5" w15:restartNumberingAfterBreak="0">
    <w:nsid w:val="7D59022F"/>
    <w:multiLevelType w:val="hybridMultilevel"/>
    <w:tmpl w:val="077EE062"/>
    <w:lvl w:ilvl="0" w:tplc="F8B4D7BA">
      <w:start w:val="1"/>
      <w:numFmt w:val="decimal"/>
      <w:lvlText w:val=".%1"/>
      <w:lvlJc w:val="left"/>
      <w:pPr>
        <w:ind w:left="81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8"/>
  </w:num>
  <w:num w:numId="2">
    <w:abstractNumId w:val="51"/>
  </w:num>
  <w:num w:numId="3">
    <w:abstractNumId w:val="39"/>
  </w:num>
  <w:num w:numId="4">
    <w:abstractNumId w:val="84"/>
  </w:num>
  <w:num w:numId="5">
    <w:abstractNumId w:val="15"/>
  </w:num>
  <w:num w:numId="6">
    <w:abstractNumId w:val="46"/>
  </w:num>
  <w:num w:numId="7">
    <w:abstractNumId w:val="18"/>
  </w:num>
  <w:num w:numId="8">
    <w:abstractNumId w:val="153"/>
  </w:num>
  <w:num w:numId="9">
    <w:abstractNumId w:val="110"/>
  </w:num>
  <w:num w:numId="10">
    <w:abstractNumId w:val="33"/>
  </w:num>
  <w:num w:numId="11">
    <w:abstractNumId w:val="143"/>
  </w:num>
  <w:num w:numId="12">
    <w:abstractNumId w:val="138"/>
  </w:num>
  <w:num w:numId="13">
    <w:abstractNumId w:val="170"/>
  </w:num>
  <w:num w:numId="14">
    <w:abstractNumId w:val="108"/>
  </w:num>
  <w:num w:numId="15">
    <w:abstractNumId w:val="8"/>
  </w:num>
  <w:num w:numId="16">
    <w:abstractNumId w:val="131"/>
  </w:num>
  <w:num w:numId="17">
    <w:abstractNumId w:val="166"/>
  </w:num>
  <w:num w:numId="18">
    <w:abstractNumId w:val="20"/>
  </w:num>
  <w:num w:numId="19">
    <w:abstractNumId w:val="0"/>
  </w:num>
  <w:num w:numId="20">
    <w:abstractNumId w:val="98"/>
  </w:num>
  <w:num w:numId="21">
    <w:abstractNumId w:val="106"/>
  </w:num>
  <w:num w:numId="22">
    <w:abstractNumId w:val="82"/>
  </w:num>
  <w:num w:numId="23">
    <w:abstractNumId w:val="57"/>
  </w:num>
  <w:num w:numId="24">
    <w:abstractNumId w:val="16"/>
  </w:num>
  <w:num w:numId="25">
    <w:abstractNumId w:val="129"/>
  </w:num>
  <w:num w:numId="26">
    <w:abstractNumId w:val="113"/>
  </w:num>
  <w:num w:numId="27">
    <w:abstractNumId w:val="140"/>
  </w:num>
  <w:num w:numId="28">
    <w:abstractNumId w:val="126"/>
  </w:num>
  <w:num w:numId="29">
    <w:abstractNumId w:val="60"/>
  </w:num>
  <w:num w:numId="30">
    <w:abstractNumId w:val="53"/>
  </w:num>
  <w:num w:numId="31">
    <w:abstractNumId w:val="27"/>
  </w:num>
  <w:num w:numId="32">
    <w:abstractNumId w:val="99"/>
  </w:num>
  <w:num w:numId="33">
    <w:abstractNumId w:val="160"/>
  </w:num>
  <w:num w:numId="34">
    <w:abstractNumId w:val="111"/>
  </w:num>
  <w:num w:numId="35">
    <w:abstractNumId w:val="31"/>
  </w:num>
  <w:num w:numId="36">
    <w:abstractNumId w:val="44"/>
  </w:num>
  <w:num w:numId="37">
    <w:abstractNumId w:val="128"/>
  </w:num>
  <w:num w:numId="38">
    <w:abstractNumId w:val="171"/>
  </w:num>
  <w:num w:numId="39">
    <w:abstractNumId w:val="96"/>
  </w:num>
  <w:num w:numId="40">
    <w:abstractNumId w:val="5"/>
  </w:num>
  <w:num w:numId="41">
    <w:abstractNumId w:val="48"/>
  </w:num>
  <w:num w:numId="42">
    <w:abstractNumId w:val="101"/>
  </w:num>
  <w:num w:numId="43">
    <w:abstractNumId w:val="161"/>
  </w:num>
  <w:num w:numId="44">
    <w:abstractNumId w:val="122"/>
  </w:num>
  <w:num w:numId="45">
    <w:abstractNumId w:val="105"/>
  </w:num>
  <w:num w:numId="46">
    <w:abstractNumId w:val="47"/>
  </w:num>
  <w:num w:numId="47">
    <w:abstractNumId w:val="134"/>
  </w:num>
  <w:num w:numId="48">
    <w:abstractNumId w:val="29"/>
  </w:num>
  <w:num w:numId="49">
    <w:abstractNumId w:val="59"/>
  </w:num>
  <w:num w:numId="50">
    <w:abstractNumId w:val="137"/>
  </w:num>
  <w:num w:numId="51">
    <w:abstractNumId w:val="26"/>
  </w:num>
  <w:num w:numId="52">
    <w:abstractNumId w:val="85"/>
  </w:num>
  <w:num w:numId="53">
    <w:abstractNumId w:val="63"/>
  </w:num>
  <w:num w:numId="54">
    <w:abstractNumId w:val="80"/>
  </w:num>
  <w:num w:numId="55">
    <w:abstractNumId w:val="50"/>
  </w:num>
  <w:num w:numId="56">
    <w:abstractNumId w:val="88"/>
  </w:num>
  <w:num w:numId="57">
    <w:abstractNumId w:val="68"/>
  </w:num>
  <w:num w:numId="58">
    <w:abstractNumId w:val="118"/>
  </w:num>
  <w:num w:numId="59">
    <w:abstractNumId w:val="100"/>
  </w:num>
  <w:num w:numId="60">
    <w:abstractNumId w:val="120"/>
  </w:num>
  <w:num w:numId="61">
    <w:abstractNumId w:val="72"/>
  </w:num>
  <w:num w:numId="62">
    <w:abstractNumId w:val="147"/>
  </w:num>
  <w:num w:numId="63">
    <w:abstractNumId w:val="156"/>
  </w:num>
  <w:num w:numId="64">
    <w:abstractNumId w:val="141"/>
  </w:num>
  <w:num w:numId="65">
    <w:abstractNumId w:val="133"/>
  </w:num>
  <w:num w:numId="66">
    <w:abstractNumId w:val="97"/>
  </w:num>
  <w:num w:numId="67">
    <w:abstractNumId w:val="150"/>
  </w:num>
  <w:num w:numId="68">
    <w:abstractNumId w:val="36"/>
  </w:num>
  <w:num w:numId="69">
    <w:abstractNumId w:val="132"/>
  </w:num>
  <w:num w:numId="70">
    <w:abstractNumId w:val="104"/>
  </w:num>
  <w:num w:numId="71">
    <w:abstractNumId w:val="123"/>
  </w:num>
  <w:num w:numId="72">
    <w:abstractNumId w:val="109"/>
  </w:num>
  <w:num w:numId="73">
    <w:abstractNumId w:val="74"/>
  </w:num>
  <w:num w:numId="74">
    <w:abstractNumId w:val="2"/>
  </w:num>
  <w:num w:numId="75">
    <w:abstractNumId w:val="56"/>
  </w:num>
  <w:num w:numId="76">
    <w:abstractNumId w:val="103"/>
  </w:num>
  <w:num w:numId="77">
    <w:abstractNumId w:val="76"/>
  </w:num>
  <w:num w:numId="78">
    <w:abstractNumId w:val="17"/>
  </w:num>
  <w:num w:numId="79">
    <w:abstractNumId w:val="158"/>
  </w:num>
  <w:num w:numId="80">
    <w:abstractNumId w:val="121"/>
  </w:num>
  <w:num w:numId="81">
    <w:abstractNumId w:val="125"/>
  </w:num>
  <w:num w:numId="82">
    <w:abstractNumId w:val="69"/>
  </w:num>
  <w:num w:numId="83">
    <w:abstractNumId w:val="165"/>
  </w:num>
  <w:num w:numId="84">
    <w:abstractNumId w:val="55"/>
  </w:num>
  <w:num w:numId="85">
    <w:abstractNumId w:val="83"/>
  </w:num>
  <w:num w:numId="86">
    <w:abstractNumId w:val="136"/>
  </w:num>
  <w:num w:numId="87">
    <w:abstractNumId w:val="86"/>
  </w:num>
  <w:num w:numId="88">
    <w:abstractNumId w:val="127"/>
  </w:num>
  <w:num w:numId="89">
    <w:abstractNumId w:val="1"/>
  </w:num>
  <w:num w:numId="90">
    <w:abstractNumId w:val="139"/>
  </w:num>
  <w:num w:numId="91">
    <w:abstractNumId w:val="142"/>
  </w:num>
  <w:num w:numId="92">
    <w:abstractNumId w:val="87"/>
  </w:num>
  <w:num w:numId="93">
    <w:abstractNumId w:val="116"/>
  </w:num>
  <w:num w:numId="94">
    <w:abstractNumId w:val="117"/>
  </w:num>
  <w:num w:numId="95">
    <w:abstractNumId w:val="91"/>
  </w:num>
  <w:num w:numId="96">
    <w:abstractNumId w:val="70"/>
  </w:num>
  <w:num w:numId="97">
    <w:abstractNumId w:val="173"/>
  </w:num>
  <w:num w:numId="98">
    <w:abstractNumId w:val="124"/>
  </w:num>
  <w:num w:numId="99">
    <w:abstractNumId w:val="19"/>
  </w:num>
  <w:num w:numId="100">
    <w:abstractNumId w:val="119"/>
  </w:num>
  <w:num w:numId="101">
    <w:abstractNumId w:val="40"/>
  </w:num>
  <w:num w:numId="102">
    <w:abstractNumId w:val="144"/>
  </w:num>
  <w:num w:numId="103">
    <w:abstractNumId w:val="49"/>
  </w:num>
  <w:num w:numId="104">
    <w:abstractNumId w:val="112"/>
  </w:num>
  <w:num w:numId="105">
    <w:abstractNumId w:val="52"/>
  </w:num>
  <w:num w:numId="106">
    <w:abstractNumId w:val="71"/>
  </w:num>
  <w:num w:numId="107">
    <w:abstractNumId w:val="174"/>
  </w:num>
  <w:num w:numId="108">
    <w:abstractNumId w:val="168"/>
  </w:num>
  <w:num w:numId="109">
    <w:abstractNumId w:val="67"/>
  </w:num>
  <w:num w:numId="110">
    <w:abstractNumId w:val="163"/>
  </w:num>
  <w:num w:numId="111">
    <w:abstractNumId w:val="172"/>
  </w:num>
  <w:num w:numId="112">
    <w:abstractNumId w:val="24"/>
  </w:num>
  <w:num w:numId="113">
    <w:abstractNumId w:val="77"/>
  </w:num>
  <w:num w:numId="114">
    <w:abstractNumId w:val="148"/>
  </w:num>
  <w:num w:numId="115">
    <w:abstractNumId w:val="159"/>
  </w:num>
  <w:num w:numId="116">
    <w:abstractNumId w:val="12"/>
  </w:num>
  <w:num w:numId="117">
    <w:abstractNumId w:val="81"/>
  </w:num>
  <w:num w:numId="118">
    <w:abstractNumId w:val="162"/>
  </w:num>
  <w:num w:numId="119">
    <w:abstractNumId w:val="164"/>
  </w:num>
  <w:num w:numId="120">
    <w:abstractNumId w:val="79"/>
  </w:num>
  <w:num w:numId="121">
    <w:abstractNumId w:val="7"/>
  </w:num>
  <w:num w:numId="122">
    <w:abstractNumId w:val="149"/>
  </w:num>
  <w:num w:numId="123">
    <w:abstractNumId w:val="135"/>
  </w:num>
  <w:num w:numId="124">
    <w:abstractNumId w:val="9"/>
  </w:num>
  <w:num w:numId="125">
    <w:abstractNumId w:val="37"/>
  </w:num>
  <w:num w:numId="126">
    <w:abstractNumId w:val="25"/>
  </w:num>
  <w:num w:numId="127">
    <w:abstractNumId w:val="95"/>
  </w:num>
  <w:num w:numId="128">
    <w:abstractNumId w:val="130"/>
  </w:num>
  <w:num w:numId="129">
    <w:abstractNumId w:val="65"/>
  </w:num>
  <w:num w:numId="130">
    <w:abstractNumId w:val="152"/>
  </w:num>
  <w:num w:numId="131">
    <w:abstractNumId w:val="10"/>
  </w:num>
  <w:num w:numId="132">
    <w:abstractNumId w:val="145"/>
  </w:num>
  <w:num w:numId="133">
    <w:abstractNumId w:val="146"/>
  </w:num>
  <w:num w:numId="134">
    <w:abstractNumId w:val="30"/>
  </w:num>
  <w:num w:numId="135">
    <w:abstractNumId w:val="107"/>
  </w:num>
  <w:num w:numId="136">
    <w:abstractNumId w:val="35"/>
  </w:num>
  <w:num w:numId="137">
    <w:abstractNumId w:val="4"/>
  </w:num>
  <w:num w:numId="138">
    <w:abstractNumId w:val="92"/>
  </w:num>
  <w:num w:numId="139">
    <w:abstractNumId w:val="23"/>
  </w:num>
  <w:num w:numId="140">
    <w:abstractNumId w:val="102"/>
  </w:num>
  <w:num w:numId="141">
    <w:abstractNumId w:val="157"/>
  </w:num>
  <w:num w:numId="142">
    <w:abstractNumId w:val="64"/>
  </w:num>
  <w:num w:numId="143">
    <w:abstractNumId w:val="78"/>
  </w:num>
  <w:num w:numId="144">
    <w:abstractNumId w:val="42"/>
  </w:num>
  <w:num w:numId="145">
    <w:abstractNumId w:val="34"/>
  </w:num>
  <w:num w:numId="146">
    <w:abstractNumId w:val="6"/>
  </w:num>
  <w:num w:numId="147">
    <w:abstractNumId w:val="43"/>
  </w:num>
  <w:num w:numId="148">
    <w:abstractNumId w:val="154"/>
  </w:num>
  <w:num w:numId="149">
    <w:abstractNumId w:val="45"/>
  </w:num>
  <w:num w:numId="150">
    <w:abstractNumId w:val="28"/>
  </w:num>
  <w:num w:numId="151">
    <w:abstractNumId w:val="28"/>
    <w:lvlOverride w:ilvl="0">
      <w:lvl w:ilvl="0">
        <w:start w:val="1"/>
        <w:numFmt w:val="decimal"/>
        <w:lvlText w:val=".%1"/>
        <w:lvlJc w:val="left"/>
        <w:pPr>
          <w:ind w:left="810" w:hanging="360"/>
        </w:pPr>
        <w:rPr>
          <w:rFonts w:hint="default"/>
        </w:rPr>
      </w:lvl>
    </w:lvlOverride>
    <w:lvlOverride w:ilvl="1">
      <w:lvl w:ilvl="1">
        <w:start w:val="1"/>
        <w:numFmt w:val="none"/>
        <w:lvlText w:val=".2.1"/>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2">
    <w:abstractNumId w:val="22"/>
  </w:num>
  <w:num w:numId="153">
    <w:abstractNumId w:val="41"/>
  </w:num>
  <w:num w:numId="154">
    <w:abstractNumId w:val="89"/>
  </w:num>
  <w:num w:numId="155">
    <w:abstractNumId w:val="14"/>
  </w:num>
  <w:num w:numId="156">
    <w:abstractNumId w:val="94"/>
  </w:num>
  <w:num w:numId="157">
    <w:abstractNumId w:val="75"/>
  </w:num>
  <w:num w:numId="158">
    <w:abstractNumId w:val="73"/>
  </w:num>
  <w:num w:numId="159">
    <w:abstractNumId w:val="54"/>
  </w:num>
  <w:num w:numId="160">
    <w:abstractNumId w:val="169"/>
  </w:num>
  <w:num w:numId="161">
    <w:abstractNumId w:val="66"/>
  </w:num>
  <w:num w:numId="162">
    <w:abstractNumId w:val="151"/>
  </w:num>
  <w:num w:numId="163">
    <w:abstractNumId w:val="62"/>
  </w:num>
  <w:num w:numId="164">
    <w:abstractNumId w:val="11"/>
  </w:num>
  <w:num w:numId="165">
    <w:abstractNumId w:val="13"/>
  </w:num>
  <w:num w:numId="166">
    <w:abstractNumId w:val="175"/>
  </w:num>
  <w:num w:numId="167">
    <w:abstractNumId w:val="32"/>
  </w:num>
  <w:num w:numId="168">
    <w:abstractNumId w:val="167"/>
  </w:num>
  <w:num w:numId="169">
    <w:abstractNumId w:val="38"/>
  </w:num>
  <w:num w:numId="170">
    <w:abstractNumId w:val="21"/>
  </w:num>
  <w:num w:numId="171">
    <w:abstractNumId w:val="93"/>
  </w:num>
  <w:num w:numId="172">
    <w:abstractNumId w:val="3"/>
  </w:num>
  <w:num w:numId="173">
    <w:abstractNumId w:val="61"/>
  </w:num>
  <w:num w:numId="174">
    <w:abstractNumId w:val="114"/>
  </w:num>
  <w:num w:numId="175">
    <w:abstractNumId w:val="155"/>
  </w:num>
  <w:num w:numId="176">
    <w:abstractNumId w:val="90"/>
  </w:num>
  <w:num w:numId="177">
    <w:abstractNumId w:val="115"/>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K1sLAwNzIwsTC2sDBV0lEKTi0uzszPAykwtKgFAPVXb58tAAAA"/>
  </w:docVars>
  <w:rsids>
    <w:rsidRoot w:val="007C28D3"/>
    <w:rsid w:val="00001C6B"/>
    <w:rsid w:val="00002A71"/>
    <w:rsid w:val="00003694"/>
    <w:rsid w:val="00003703"/>
    <w:rsid w:val="00003DF0"/>
    <w:rsid w:val="00004BDD"/>
    <w:rsid w:val="00005E55"/>
    <w:rsid w:val="00006408"/>
    <w:rsid w:val="00006E2B"/>
    <w:rsid w:val="000074E8"/>
    <w:rsid w:val="00007745"/>
    <w:rsid w:val="00011496"/>
    <w:rsid w:val="00011567"/>
    <w:rsid w:val="00011FD5"/>
    <w:rsid w:val="00012B9F"/>
    <w:rsid w:val="0001330E"/>
    <w:rsid w:val="0001441D"/>
    <w:rsid w:val="00015471"/>
    <w:rsid w:val="00015C5F"/>
    <w:rsid w:val="00016D9B"/>
    <w:rsid w:val="00016F9E"/>
    <w:rsid w:val="000173E0"/>
    <w:rsid w:val="0002219E"/>
    <w:rsid w:val="00022FB6"/>
    <w:rsid w:val="00024AB4"/>
    <w:rsid w:val="00025453"/>
    <w:rsid w:val="00025651"/>
    <w:rsid w:val="00025ED5"/>
    <w:rsid w:val="000266A9"/>
    <w:rsid w:val="00026734"/>
    <w:rsid w:val="00027247"/>
    <w:rsid w:val="00027581"/>
    <w:rsid w:val="0002770B"/>
    <w:rsid w:val="000279C9"/>
    <w:rsid w:val="000348C7"/>
    <w:rsid w:val="00036821"/>
    <w:rsid w:val="000369BA"/>
    <w:rsid w:val="00040416"/>
    <w:rsid w:val="000415BE"/>
    <w:rsid w:val="00042741"/>
    <w:rsid w:val="00043831"/>
    <w:rsid w:val="00044E04"/>
    <w:rsid w:val="00047548"/>
    <w:rsid w:val="000477F5"/>
    <w:rsid w:val="000478C9"/>
    <w:rsid w:val="00047F82"/>
    <w:rsid w:val="00047F97"/>
    <w:rsid w:val="000503C7"/>
    <w:rsid w:val="00051AB2"/>
    <w:rsid w:val="000559C0"/>
    <w:rsid w:val="00062AB1"/>
    <w:rsid w:val="00062D51"/>
    <w:rsid w:val="00063AF6"/>
    <w:rsid w:val="000660A0"/>
    <w:rsid w:val="00066992"/>
    <w:rsid w:val="00067446"/>
    <w:rsid w:val="00071B7E"/>
    <w:rsid w:val="00073A5A"/>
    <w:rsid w:val="00073B73"/>
    <w:rsid w:val="00073E80"/>
    <w:rsid w:val="00076170"/>
    <w:rsid w:val="00077573"/>
    <w:rsid w:val="0008151B"/>
    <w:rsid w:val="00082104"/>
    <w:rsid w:val="00084552"/>
    <w:rsid w:val="0008551C"/>
    <w:rsid w:val="00085E6F"/>
    <w:rsid w:val="00087931"/>
    <w:rsid w:val="00087F2E"/>
    <w:rsid w:val="0009105E"/>
    <w:rsid w:val="00091D7B"/>
    <w:rsid w:val="0009287C"/>
    <w:rsid w:val="00094228"/>
    <w:rsid w:val="00095DBA"/>
    <w:rsid w:val="0009608F"/>
    <w:rsid w:val="000965A7"/>
    <w:rsid w:val="000976C3"/>
    <w:rsid w:val="000A10CA"/>
    <w:rsid w:val="000A1A70"/>
    <w:rsid w:val="000A3095"/>
    <w:rsid w:val="000A7027"/>
    <w:rsid w:val="000B0CF1"/>
    <w:rsid w:val="000B1581"/>
    <w:rsid w:val="000B268B"/>
    <w:rsid w:val="000B29F3"/>
    <w:rsid w:val="000B3708"/>
    <w:rsid w:val="000B44C6"/>
    <w:rsid w:val="000B4C46"/>
    <w:rsid w:val="000B5074"/>
    <w:rsid w:val="000B560C"/>
    <w:rsid w:val="000B582C"/>
    <w:rsid w:val="000B5F8A"/>
    <w:rsid w:val="000B749C"/>
    <w:rsid w:val="000C0A80"/>
    <w:rsid w:val="000C21DE"/>
    <w:rsid w:val="000C2691"/>
    <w:rsid w:val="000C2F70"/>
    <w:rsid w:val="000C3267"/>
    <w:rsid w:val="000C58E6"/>
    <w:rsid w:val="000C60D3"/>
    <w:rsid w:val="000C79A7"/>
    <w:rsid w:val="000C7F7D"/>
    <w:rsid w:val="000D0390"/>
    <w:rsid w:val="000D08FE"/>
    <w:rsid w:val="000D0E0B"/>
    <w:rsid w:val="000D105E"/>
    <w:rsid w:val="000D3F3E"/>
    <w:rsid w:val="000D5BA8"/>
    <w:rsid w:val="000D65DD"/>
    <w:rsid w:val="000E0A22"/>
    <w:rsid w:val="000E0C16"/>
    <w:rsid w:val="000E2115"/>
    <w:rsid w:val="000E3309"/>
    <w:rsid w:val="000E6609"/>
    <w:rsid w:val="000E69C2"/>
    <w:rsid w:val="000E786E"/>
    <w:rsid w:val="000F0B77"/>
    <w:rsid w:val="000F2B1D"/>
    <w:rsid w:val="000F3AF9"/>
    <w:rsid w:val="000F4118"/>
    <w:rsid w:val="000F43E7"/>
    <w:rsid w:val="000F5767"/>
    <w:rsid w:val="000F7642"/>
    <w:rsid w:val="00103A5F"/>
    <w:rsid w:val="00104ADD"/>
    <w:rsid w:val="001051C0"/>
    <w:rsid w:val="00110279"/>
    <w:rsid w:val="00111C39"/>
    <w:rsid w:val="00111E40"/>
    <w:rsid w:val="00113787"/>
    <w:rsid w:val="00114488"/>
    <w:rsid w:val="00125E03"/>
    <w:rsid w:val="00126CCB"/>
    <w:rsid w:val="00127329"/>
    <w:rsid w:val="0012737C"/>
    <w:rsid w:val="0013047F"/>
    <w:rsid w:val="001304A5"/>
    <w:rsid w:val="001317EA"/>
    <w:rsid w:val="00135D6F"/>
    <w:rsid w:val="00136735"/>
    <w:rsid w:val="00137313"/>
    <w:rsid w:val="00140808"/>
    <w:rsid w:val="00141C54"/>
    <w:rsid w:val="00142179"/>
    <w:rsid w:val="00142601"/>
    <w:rsid w:val="001428CC"/>
    <w:rsid w:val="00146EF5"/>
    <w:rsid w:val="00147217"/>
    <w:rsid w:val="00151409"/>
    <w:rsid w:val="001515A2"/>
    <w:rsid w:val="00151C4F"/>
    <w:rsid w:val="00152304"/>
    <w:rsid w:val="00154F80"/>
    <w:rsid w:val="00157183"/>
    <w:rsid w:val="001609D0"/>
    <w:rsid w:val="00161DA4"/>
    <w:rsid w:val="00163B2F"/>
    <w:rsid w:val="00163B8F"/>
    <w:rsid w:val="001649F5"/>
    <w:rsid w:val="001652FC"/>
    <w:rsid w:val="00165AD5"/>
    <w:rsid w:val="00170720"/>
    <w:rsid w:val="00170885"/>
    <w:rsid w:val="00171724"/>
    <w:rsid w:val="0017268C"/>
    <w:rsid w:val="001735F4"/>
    <w:rsid w:val="00173BE5"/>
    <w:rsid w:val="00176074"/>
    <w:rsid w:val="00176FC2"/>
    <w:rsid w:val="00180733"/>
    <w:rsid w:val="00180768"/>
    <w:rsid w:val="001808AA"/>
    <w:rsid w:val="00181922"/>
    <w:rsid w:val="00191780"/>
    <w:rsid w:val="0019288E"/>
    <w:rsid w:val="00192F7D"/>
    <w:rsid w:val="001936E0"/>
    <w:rsid w:val="001938AC"/>
    <w:rsid w:val="00195BB2"/>
    <w:rsid w:val="00197B13"/>
    <w:rsid w:val="00197C4E"/>
    <w:rsid w:val="00197D23"/>
    <w:rsid w:val="001A1AE2"/>
    <w:rsid w:val="001A3180"/>
    <w:rsid w:val="001A41E5"/>
    <w:rsid w:val="001B076C"/>
    <w:rsid w:val="001B0CBF"/>
    <w:rsid w:val="001B3727"/>
    <w:rsid w:val="001B5CDB"/>
    <w:rsid w:val="001B7642"/>
    <w:rsid w:val="001C044B"/>
    <w:rsid w:val="001C4B15"/>
    <w:rsid w:val="001C78FD"/>
    <w:rsid w:val="001C7983"/>
    <w:rsid w:val="001D47B4"/>
    <w:rsid w:val="001D5022"/>
    <w:rsid w:val="001D60D3"/>
    <w:rsid w:val="001D651E"/>
    <w:rsid w:val="001D68C1"/>
    <w:rsid w:val="001E3E4C"/>
    <w:rsid w:val="001E429B"/>
    <w:rsid w:val="001E4D93"/>
    <w:rsid w:val="001E5615"/>
    <w:rsid w:val="001E5E9B"/>
    <w:rsid w:val="001E633B"/>
    <w:rsid w:val="001E65A7"/>
    <w:rsid w:val="001E6AC5"/>
    <w:rsid w:val="001F02B3"/>
    <w:rsid w:val="001F1946"/>
    <w:rsid w:val="001F6E41"/>
    <w:rsid w:val="001F6F40"/>
    <w:rsid w:val="001F6F7F"/>
    <w:rsid w:val="002007F7"/>
    <w:rsid w:val="002022AB"/>
    <w:rsid w:val="0020443D"/>
    <w:rsid w:val="002045A6"/>
    <w:rsid w:val="00205F45"/>
    <w:rsid w:val="00206445"/>
    <w:rsid w:val="00206B3A"/>
    <w:rsid w:val="00210A03"/>
    <w:rsid w:val="002156B9"/>
    <w:rsid w:val="002162C9"/>
    <w:rsid w:val="00216BF7"/>
    <w:rsid w:val="002176A1"/>
    <w:rsid w:val="0022055D"/>
    <w:rsid w:val="002217B8"/>
    <w:rsid w:val="002236C4"/>
    <w:rsid w:val="00223BA3"/>
    <w:rsid w:val="00224BAB"/>
    <w:rsid w:val="00230620"/>
    <w:rsid w:val="0023110F"/>
    <w:rsid w:val="0023170A"/>
    <w:rsid w:val="00232608"/>
    <w:rsid w:val="00232BC2"/>
    <w:rsid w:val="002346F1"/>
    <w:rsid w:val="0023641B"/>
    <w:rsid w:val="00242EA1"/>
    <w:rsid w:val="00246CE9"/>
    <w:rsid w:val="00252569"/>
    <w:rsid w:val="00253936"/>
    <w:rsid w:val="002548FB"/>
    <w:rsid w:val="00254B56"/>
    <w:rsid w:val="002571FD"/>
    <w:rsid w:val="0026085E"/>
    <w:rsid w:val="00260C70"/>
    <w:rsid w:val="00262B0D"/>
    <w:rsid w:val="0026393D"/>
    <w:rsid w:val="0026475C"/>
    <w:rsid w:val="00264DA2"/>
    <w:rsid w:val="002668FB"/>
    <w:rsid w:val="002711AE"/>
    <w:rsid w:val="00271525"/>
    <w:rsid w:val="00272E17"/>
    <w:rsid w:val="00272F8D"/>
    <w:rsid w:val="002731CF"/>
    <w:rsid w:val="00273EB9"/>
    <w:rsid w:val="00273EE3"/>
    <w:rsid w:val="00274CEA"/>
    <w:rsid w:val="00275F19"/>
    <w:rsid w:val="00277640"/>
    <w:rsid w:val="002820DD"/>
    <w:rsid w:val="00282EAD"/>
    <w:rsid w:val="002839FA"/>
    <w:rsid w:val="0028573A"/>
    <w:rsid w:val="00285F15"/>
    <w:rsid w:val="00292498"/>
    <w:rsid w:val="00293C24"/>
    <w:rsid w:val="0029448F"/>
    <w:rsid w:val="002955C6"/>
    <w:rsid w:val="00295D9A"/>
    <w:rsid w:val="0029606F"/>
    <w:rsid w:val="002A0B32"/>
    <w:rsid w:val="002A1E62"/>
    <w:rsid w:val="002A4476"/>
    <w:rsid w:val="002A5809"/>
    <w:rsid w:val="002A648E"/>
    <w:rsid w:val="002A6E1C"/>
    <w:rsid w:val="002B292E"/>
    <w:rsid w:val="002B29A5"/>
    <w:rsid w:val="002B3507"/>
    <w:rsid w:val="002B48A6"/>
    <w:rsid w:val="002B6CED"/>
    <w:rsid w:val="002B71F7"/>
    <w:rsid w:val="002C0499"/>
    <w:rsid w:val="002C3848"/>
    <w:rsid w:val="002C397E"/>
    <w:rsid w:val="002C3E3E"/>
    <w:rsid w:val="002C3FBB"/>
    <w:rsid w:val="002C76DE"/>
    <w:rsid w:val="002C7BF1"/>
    <w:rsid w:val="002D152F"/>
    <w:rsid w:val="002D17A8"/>
    <w:rsid w:val="002D1B35"/>
    <w:rsid w:val="002D33A1"/>
    <w:rsid w:val="002D3411"/>
    <w:rsid w:val="002D3D57"/>
    <w:rsid w:val="002D4363"/>
    <w:rsid w:val="002D5691"/>
    <w:rsid w:val="002D5ABE"/>
    <w:rsid w:val="002D7F29"/>
    <w:rsid w:val="002E132B"/>
    <w:rsid w:val="002E20F6"/>
    <w:rsid w:val="002E3A88"/>
    <w:rsid w:val="002E5543"/>
    <w:rsid w:val="002E5767"/>
    <w:rsid w:val="002E581B"/>
    <w:rsid w:val="002E7A8C"/>
    <w:rsid w:val="002F041F"/>
    <w:rsid w:val="002F167E"/>
    <w:rsid w:val="002F2A3E"/>
    <w:rsid w:val="002F389A"/>
    <w:rsid w:val="002F40A9"/>
    <w:rsid w:val="002F4AE2"/>
    <w:rsid w:val="002F5F25"/>
    <w:rsid w:val="003000C5"/>
    <w:rsid w:val="003019BB"/>
    <w:rsid w:val="003039AB"/>
    <w:rsid w:val="003049D0"/>
    <w:rsid w:val="00304CB0"/>
    <w:rsid w:val="0031068E"/>
    <w:rsid w:val="003108E9"/>
    <w:rsid w:val="0031446C"/>
    <w:rsid w:val="00314A0A"/>
    <w:rsid w:val="00315555"/>
    <w:rsid w:val="00317F15"/>
    <w:rsid w:val="00320B75"/>
    <w:rsid w:val="00320C4C"/>
    <w:rsid w:val="00322943"/>
    <w:rsid w:val="00323962"/>
    <w:rsid w:val="00323A79"/>
    <w:rsid w:val="00323ACF"/>
    <w:rsid w:val="00323D31"/>
    <w:rsid w:val="00324626"/>
    <w:rsid w:val="003247CB"/>
    <w:rsid w:val="00325D14"/>
    <w:rsid w:val="00326DB0"/>
    <w:rsid w:val="0033153E"/>
    <w:rsid w:val="00331673"/>
    <w:rsid w:val="00331D63"/>
    <w:rsid w:val="0033479E"/>
    <w:rsid w:val="00334A84"/>
    <w:rsid w:val="00341199"/>
    <w:rsid w:val="003418C1"/>
    <w:rsid w:val="003437EC"/>
    <w:rsid w:val="003439EB"/>
    <w:rsid w:val="00343A73"/>
    <w:rsid w:val="0034557B"/>
    <w:rsid w:val="00346F1D"/>
    <w:rsid w:val="00351B4E"/>
    <w:rsid w:val="00352929"/>
    <w:rsid w:val="00352C51"/>
    <w:rsid w:val="00353AB1"/>
    <w:rsid w:val="00353D2B"/>
    <w:rsid w:val="0036321D"/>
    <w:rsid w:val="00363969"/>
    <w:rsid w:val="003673A1"/>
    <w:rsid w:val="00367A85"/>
    <w:rsid w:val="00367ADB"/>
    <w:rsid w:val="003717A0"/>
    <w:rsid w:val="00372697"/>
    <w:rsid w:val="00373A3E"/>
    <w:rsid w:val="00373B50"/>
    <w:rsid w:val="00375C37"/>
    <w:rsid w:val="00375FA0"/>
    <w:rsid w:val="0038280C"/>
    <w:rsid w:val="0038687E"/>
    <w:rsid w:val="00386BD1"/>
    <w:rsid w:val="003958FE"/>
    <w:rsid w:val="0039599D"/>
    <w:rsid w:val="00395F8C"/>
    <w:rsid w:val="00397FDB"/>
    <w:rsid w:val="003A0B28"/>
    <w:rsid w:val="003A3FB2"/>
    <w:rsid w:val="003A4000"/>
    <w:rsid w:val="003A4489"/>
    <w:rsid w:val="003A4B69"/>
    <w:rsid w:val="003A745D"/>
    <w:rsid w:val="003A75BE"/>
    <w:rsid w:val="003B0F05"/>
    <w:rsid w:val="003B417B"/>
    <w:rsid w:val="003B46CC"/>
    <w:rsid w:val="003B4AD4"/>
    <w:rsid w:val="003B5310"/>
    <w:rsid w:val="003B65B2"/>
    <w:rsid w:val="003B76A9"/>
    <w:rsid w:val="003C3674"/>
    <w:rsid w:val="003C43F2"/>
    <w:rsid w:val="003C44B4"/>
    <w:rsid w:val="003C6180"/>
    <w:rsid w:val="003D1B20"/>
    <w:rsid w:val="003D6864"/>
    <w:rsid w:val="003D6FDA"/>
    <w:rsid w:val="003D77B1"/>
    <w:rsid w:val="003E18BF"/>
    <w:rsid w:val="003E249C"/>
    <w:rsid w:val="003E2CBF"/>
    <w:rsid w:val="003E3470"/>
    <w:rsid w:val="003E6275"/>
    <w:rsid w:val="003F0294"/>
    <w:rsid w:val="003F0761"/>
    <w:rsid w:val="003F0AA3"/>
    <w:rsid w:val="003F3104"/>
    <w:rsid w:val="003F406F"/>
    <w:rsid w:val="003F40A2"/>
    <w:rsid w:val="003F422F"/>
    <w:rsid w:val="003F4C49"/>
    <w:rsid w:val="003F4EE3"/>
    <w:rsid w:val="003F6B55"/>
    <w:rsid w:val="003F6B76"/>
    <w:rsid w:val="003F76B6"/>
    <w:rsid w:val="00400623"/>
    <w:rsid w:val="0040175B"/>
    <w:rsid w:val="00401C7F"/>
    <w:rsid w:val="00402E5C"/>
    <w:rsid w:val="004033A8"/>
    <w:rsid w:val="00405DA7"/>
    <w:rsid w:val="00406224"/>
    <w:rsid w:val="004075DA"/>
    <w:rsid w:val="00410504"/>
    <w:rsid w:val="00411028"/>
    <w:rsid w:val="00412DCC"/>
    <w:rsid w:val="00414C2D"/>
    <w:rsid w:val="0041538F"/>
    <w:rsid w:val="0041661C"/>
    <w:rsid w:val="00417545"/>
    <w:rsid w:val="004175DB"/>
    <w:rsid w:val="00420998"/>
    <w:rsid w:val="00420AF4"/>
    <w:rsid w:val="00421857"/>
    <w:rsid w:val="0042212A"/>
    <w:rsid w:val="00422902"/>
    <w:rsid w:val="00433B5D"/>
    <w:rsid w:val="00433FA3"/>
    <w:rsid w:val="00434E2D"/>
    <w:rsid w:val="00435383"/>
    <w:rsid w:val="004369D5"/>
    <w:rsid w:val="00436CB1"/>
    <w:rsid w:val="00437DF4"/>
    <w:rsid w:val="00440E83"/>
    <w:rsid w:val="004413C3"/>
    <w:rsid w:val="00441D1B"/>
    <w:rsid w:val="0044213E"/>
    <w:rsid w:val="004441A8"/>
    <w:rsid w:val="00445087"/>
    <w:rsid w:val="00445368"/>
    <w:rsid w:val="00446C70"/>
    <w:rsid w:val="00446CA7"/>
    <w:rsid w:val="00446F5A"/>
    <w:rsid w:val="00457C45"/>
    <w:rsid w:val="00460275"/>
    <w:rsid w:val="004619B9"/>
    <w:rsid w:val="004619E1"/>
    <w:rsid w:val="00462E71"/>
    <w:rsid w:val="004647FB"/>
    <w:rsid w:val="00466219"/>
    <w:rsid w:val="00466CD4"/>
    <w:rsid w:val="0046730C"/>
    <w:rsid w:val="00470992"/>
    <w:rsid w:val="00470EAD"/>
    <w:rsid w:val="004712BA"/>
    <w:rsid w:val="00472E23"/>
    <w:rsid w:val="00473AE6"/>
    <w:rsid w:val="00473EF1"/>
    <w:rsid w:val="0047600B"/>
    <w:rsid w:val="0048030C"/>
    <w:rsid w:val="00481856"/>
    <w:rsid w:val="00482AA5"/>
    <w:rsid w:val="00483383"/>
    <w:rsid w:val="00483664"/>
    <w:rsid w:val="00484460"/>
    <w:rsid w:val="00484964"/>
    <w:rsid w:val="0048529B"/>
    <w:rsid w:val="00486A31"/>
    <w:rsid w:val="0049319C"/>
    <w:rsid w:val="004953B4"/>
    <w:rsid w:val="004962CB"/>
    <w:rsid w:val="00497668"/>
    <w:rsid w:val="00497853"/>
    <w:rsid w:val="004A0289"/>
    <w:rsid w:val="004A066D"/>
    <w:rsid w:val="004A3E7F"/>
    <w:rsid w:val="004A4AB5"/>
    <w:rsid w:val="004A544E"/>
    <w:rsid w:val="004A611D"/>
    <w:rsid w:val="004A7622"/>
    <w:rsid w:val="004A7E61"/>
    <w:rsid w:val="004B1A23"/>
    <w:rsid w:val="004B2364"/>
    <w:rsid w:val="004B4ABF"/>
    <w:rsid w:val="004B4DBB"/>
    <w:rsid w:val="004B6CB4"/>
    <w:rsid w:val="004C039C"/>
    <w:rsid w:val="004C0578"/>
    <w:rsid w:val="004C163D"/>
    <w:rsid w:val="004C2646"/>
    <w:rsid w:val="004C7CFA"/>
    <w:rsid w:val="004C7DB9"/>
    <w:rsid w:val="004D19FF"/>
    <w:rsid w:val="004D3406"/>
    <w:rsid w:val="004D3A61"/>
    <w:rsid w:val="004D40D3"/>
    <w:rsid w:val="004D5890"/>
    <w:rsid w:val="004D597F"/>
    <w:rsid w:val="004D7955"/>
    <w:rsid w:val="004E0CFA"/>
    <w:rsid w:val="004E10A0"/>
    <w:rsid w:val="004E24B6"/>
    <w:rsid w:val="004E3F9C"/>
    <w:rsid w:val="004E4776"/>
    <w:rsid w:val="004E4A38"/>
    <w:rsid w:val="004E4CDE"/>
    <w:rsid w:val="004E5E35"/>
    <w:rsid w:val="004E6124"/>
    <w:rsid w:val="004E6740"/>
    <w:rsid w:val="004F0969"/>
    <w:rsid w:val="004F61CE"/>
    <w:rsid w:val="004F7917"/>
    <w:rsid w:val="005028F4"/>
    <w:rsid w:val="00503529"/>
    <w:rsid w:val="0050357E"/>
    <w:rsid w:val="00503E70"/>
    <w:rsid w:val="00504986"/>
    <w:rsid w:val="00505D8F"/>
    <w:rsid w:val="00506E32"/>
    <w:rsid w:val="00507584"/>
    <w:rsid w:val="0051158B"/>
    <w:rsid w:val="00516812"/>
    <w:rsid w:val="005175CB"/>
    <w:rsid w:val="00517800"/>
    <w:rsid w:val="00523299"/>
    <w:rsid w:val="00523411"/>
    <w:rsid w:val="005250F0"/>
    <w:rsid w:val="00531505"/>
    <w:rsid w:val="005320D7"/>
    <w:rsid w:val="00532BAD"/>
    <w:rsid w:val="005349B9"/>
    <w:rsid w:val="00535627"/>
    <w:rsid w:val="00536101"/>
    <w:rsid w:val="0053661B"/>
    <w:rsid w:val="0054479E"/>
    <w:rsid w:val="00544CCB"/>
    <w:rsid w:val="00544ECD"/>
    <w:rsid w:val="00545B82"/>
    <w:rsid w:val="00546D92"/>
    <w:rsid w:val="00546EBB"/>
    <w:rsid w:val="00547AFA"/>
    <w:rsid w:val="00550C99"/>
    <w:rsid w:val="00550CA6"/>
    <w:rsid w:val="00553E9C"/>
    <w:rsid w:val="0055573F"/>
    <w:rsid w:val="00556B76"/>
    <w:rsid w:val="00557CAE"/>
    <w:rsid w:val="005600EE"/>
    <w:rsid w:val="0056050C"/>
    <w:rsid w:val="00563A90"/>
    <w:rsid w:val="00565172"/>
    <w:rsid w:val="0056518F"/>
    <w:rsid w:val="00565F10"/>
    <w:rsid w:val="00567837"/>
    <w:rsid w:val="0057057D"/>
    <w:rsid w:val="00571A2E"/>
    <w:rsid w:val="005720A3"/>
    <w:rsid w:val="005734F6"/>
    <w:rsid w:val="005741AA"/>
    <w:rsid w:val="00576086"/>
    <w:rsid w:val="005767DB"/>
    <w:rsid w:val="005802FA"/>
    <w:rsid w:val="0058111A"/>
    <w:rsid w:val="005814B6"/>
    <w:rsid w:val="0058297B"/>
    <w:rsid w:val="00585E88"/>
    <w:rsid w:val="00587221"/>
    <w:rsid w:val="0058754F"/>
    <w:rsid w:val="005879A8"/>
    <w:rsid w:val="00590196"/>
    <w:rsid w:val="005902F4"/>
    <w:rsid w:val="00596DBD"/>
    <w:rsid w:val="00597746"/>
    <w:rsid w:val="005A01DC"/>
    <w:rsid w:val="005A3CC6"/>
    <w:rsid w:val="005A75D0"/>
    <w:rsid w:val="005A77FB"/>
    <w:rsid w:val="005A7A2A"/>
    <w:rsid w:val="005B074A"/>
    <w:rsid w:val="005B0ABE"/>
    <w:rsid w:val="005B1A81"/>
    <w:rsid w:val="005B1F14"/>
    <w:rsid w:val="005B21D7"/>
    <w:rsid w:val="005B3400"/>
    <w:rsid w:val="005B49F2"/>
    <w:rsid w:val="005B5264"/>
    <w:rsid w:val="005B7CBB"/>
    <w:rsid w:val="005C38C1"/>
    <w:rsid w:val="005C4112"/>
    <w:rsid w:val="005C526C"/>
    <w:rsid w:val="005C66A9"/>
    <w:rsid w:val="005C71AC"/>
    <w:rsid w:val="005D3162"/>
    <w:rsid w:val="005D3188"/>
    <w:rsid w:val="005D4522"/>
    <w:rsid w:val="005D5AFF"/>
    <w:rsid w:val="005D6D34"/>
    <w:rsid w:val="005D736D"/>
    <w:rsid w:val="005D766F"/>
    <w:rsid w:val="005D7AB3"/>
    <w:rsid w:val="005E0394"/>
    <w:rsid w:val="005E07EC"/>
    <w:rsid w:val="005E1172"/>
    <w:rsid w:val="005E26C2"/>
    <w:rsid w:val="005E2D17"/>
    <w:rsid w:val="005E5A84"/>
    <w:rsid w:val="005E6231"/>
    <w:rsid w:val="005E636A"/>
    <w:rsid w:val="005E63E2"/>
    <w:rsid w:val="005E647E"/>
    <w:rsid w:val="005F0479"/>
    <w:rsid w:val="005F0A07"/>
    <w:rsid w:val="005F14DD"/>
    <w:rsid w:val="005F1C13"/>
    <w:rsid w:val="005F1DA0"/>
    <w:rsid w:val="005F25DC"/>
    <w:rsid w:val="005F4169"/>
    <w:rsid w:val="005F639E"/>
    <w:rsid w:val="00600094"/>
    <w:rsid w:val="00600497"/>
    <w:rsid w:val="00602CDF"/>
    <w:rsid w:val="006036B7"/>
    <w:rsid w:val="00603BEE"/>
    <w:rsid w:val="00606A10"/>
    <w:rsid w:val="00606ACC"/>
    <w:rsid w:val="00607099"/>
    <w:rsid w:val="00607468"/>
    <w:rsid w:val="0061010E"/>
    <w:rsid w:val="00610BB0"/>
    <w:rsid w:val="006118AA"/>
    <w:rsid w:val="00611C76"/>
    <w:rsid w:val="006129D8"/>
    <w:rsid w:val="00612B95"/>
    <w:rsid w:val="00613FBB"/>
    <w:rsid w:val="0061585E"/>
    <w:rsid w:val="006158E5"/>
    <w:rsid w:val="00616E5B"/>
    <w:rsid w:val="0062068A"/>
    <w:rsid w:val="00620D85"/>
    <w:rsid w:val="00621C91"/>
    <w:rsid w:val="0062418C"/>
    <w:rsid w:val="0062454A"/>
    <w:rsid w:val="00624BFB"/>
    <w:rsid w:val="00626A43"/>
    <w:rsid w:val="00626C48"/>
    <w:rsid w:val="00626D92"/>
    <w:rsid w:val="00627354"/>
    <w:rsid w:val="00630AB7"/>
    <w:rsid w:val="00632936"/>
    <w:rsid w:val="00633DE7"/>
    <w:rsid w:val="006364D2"/>
    <w:rsid w:val="00637CB0"/>
    <w:rsid w:val="00641706"/>
    <w:rsid w:val="006419E6"/>
    <w:rsid w:val="00642C92"/>
    <w:rsid w:val="006438B6"/>
    <w:rsid w:val="00643932"/>
    <w:rsid w:val="00644126"/>
    <w:rsid w:val="006444C6"/>
    <w:rsid w:val="006461E1"/>
    <w:rsid w:val="00646531"/>
    <w:rsid w:val="00647C7B"/>
    <w:rsid w:val="00650C95"/>
    <w:rsid w:val="006517D1"/>
    <w:rsid w:val="00651988"/>
    <w:rsid w:val="006548FC"/>
    <w:rsid w:val="00655752"/>
    <w:rsid w:val="00656553"/>
    <w:rsid w:val="006569C5"/>
    <w:rsid w:val="00657FA0"/>
    <w:rsid w:val="00660764"/>
    <w:rsid w:val="00662A62"/>
    <w:rsid w:val="00664CB0"/>
    <w:rsid w:val="00664E9B"/>
    <w:rsid w:val="006651D0"/>
    <w:rsid w:val="00666FF2"/>
    <w:rsid w:val="006673AE"/>
    <w:rsid w:val="006677D7"/>
    <w:rsid w:val="006752AB"/>
    <w:rsid w:val="00677733"/>
    <w:rsid w:val="00677CBD"/>
    <w:rsid w:val="006808EC"/>
    <w:rsid w:val="00684AAC"/>
    <w:rsid w:val="0068533D"/>
    <w:rsid w:val="0068650A"/>
    <w:rsid w:val="00686960"/>
    <w:rsid w:val="00687B4D"/>
    <w:rsid w:val="00693085"/>
    <w:rsid w:val="00694646"/>
    <w:rsid w:val="006948A5"/>
    <w:rsid w:val="006952B5"/>
    <w:rsid w:val="00696093"/>
    <w:rsid w:val="006961A6"/>
    <w:rsid w:val="0069623C"/>
    <w:rsid w:val="006977CE"/>
    <w:rsid w:val="006A0834"/>
    <w:rsid w:val="006A08A4"/>
    <w:rsid w:val="006A1D54"/>
    <w:rsid w:val="006A22E6"/>
    <w:rsid w:val="006A309A"/>
    <w:rsid w:val="006A37DF"/>
    <w:rsid w:val="006A3E24"/>
    <w:rsid w:val="006B1780"/>
    <w:rsid w:val="006B2334"/>
    <w:rsid w:val="006B2B23"/>
    <w:rsid w:val="006B40B7"/>
    <w:rsid w:val="006B4944"/>
    <w:rsid w:val="006B524C"/>
    <w:rsid w:val="006B632D"/>
    <w:rsid w:val="006C0003"/>
    <w:rsid w:val="006C04BE"/>
    <w:rsid w:val="006C2E07"/>
    <w:rsid w:val="006C5442"/>
    <w:rsid w:val="006C7C6D"/>
    <w:rsid w:val="006C7F31"/>
    <w:rsid w:val="006D10AF"/>
    <w:rsid w:val="006D157A"/>
    <w:rsid w:val="006D1A86"/>
    <w:rsid w:val="006D4BC0"/>
    <w:rsid w:val="006D6664"/>
    <w:rsid w:val="006D72BD"/>
    <w:rsid w:val="006D7637"/>
    <w:rsid w:val="006E1397"/>
    <w:rsid w:val="006E1D13"/>
    <w:rsid w:val="006E490B"/>
    <w:rsid w:val="006E53C2"/>
    <w:rsid w:val="006E562C"/>
    <w:rsid w:val="006E60B6"/>
    <w:rsid w:val="006F02C7"/>
    <w:rsid w:val="006F14EF"/>
    <w:rsid w:val="006F3A9F"/>
    <w:rsid w:val="006F3FCE"/>
    <w:rsid w:val="006F4046"/>
    <w:rsid w:val="006F5814"/>
    <w:rsid w:val="006F64D9"/>
    <w:rsid w:val="006F6874"/>
    <w:rsid w:val="00700D35"/>
    <w:rsid w:val="00701BB2"/>
    <w:rsid w:val="00703B9D"/>
    <w:rsid w:val="0070553D"/>
    <w:rsid w:val="0070668D"/>
    <w:rsid w:val="00706B12"/>
    <w:rsid w:val="00706BAB"/>
    <w:rsid w:val="00707A35"/>
    <w:rsid w:val="007112DB"/>
    <w:rsid w:val="00712826"/>
    <w:rsid w:val="00713E9A"/>
    <w:rsid w:val="00715D48"/>
    <w:rsid w:val="00716729"/>
    <w:rsid w:val="007208E5"/>
    <w:rsid w:val="00724F95"/>
    <w:rsid w:val="00725A06"/>
    <w:rsid w:val="00726008"/>
    <w:rsid w:val="007271D3"/>
    <w:rsid w:val="00731A70"/>
    <w:rsid w:val="00733561"/>
    <w:rsid w:val="00734226"/>
    <w:rsid w:val="00734913"/>
    <w:rsid w:val="007352AD"/>
    <w:rsid w:val="00741B23"/>
    <w:rsid w:val="00745C97"/>
    <w:rsid w:val="00750008"/>
    <w:rsid w:val="00750D6A"/>
    <w:rsid w:val="00751290"/>
    <w:rsid w:val="007514DF"/>
    <w:rsid w:val="00751D0E"/>
    <w:rsid w:val="007532DA"/>
    <w:rsid w:val="00757694"/>
    <w:rsid w:val="00760522"/>
    <w:rsid w:val="007637AB"/>
    <w:rsid w:val="007656A5"/>
    <w:rsid w:val="0076583A"/>
    <w:rsid w:val="00765888"/>
    <w:rsid w:val="00765E8D"/>
    <w:rsid w:val="00766FD5"/>
    <w:rsid w:val="00767099"/>
    <w:rsid w:val="0077083B"/>
    <w:rsid w:val="00771103"/>
    <w:rsid w:val="00772610"/>
    <w:rsid w:val="00772934"/>
    <w:rsid w:val="00773772"/>
    <w:rsid w:val="00774C5A"/>
    <w:rsid w:val="00775AFD"/>
    <w:rsid w:val="00776889"/>
    <w:rsid w:val="00780367"/>
    <w:rsid w:val="0078097A"/>
    <w:rsid w:val="00781C3D"/>
    <w:rsid w:val="00785A86"/>
    <w:rsid w:val="007865FB"/>
    <w:rsid w:val="007876A3"/>
    <w:rsid w:val="00790B81"/>
    <w:rsid w:val="007911B7"/>
    <w:rsid w:val="00791392"/>
    <w:rsid w:val="00791886"/>
    <w:rsid w:val="00792214"/>
    <w:rsid w:val="00793426"/>
    <w:rsid w:val="00793874"/>
    <w:rsid w:val="00793DC1"/>
    <w:rsid w:val="007969B6"/>
    <w:rsid w:val="00796AD0"/>
    <w:rsid w:val="007A298D"/>
    <w:rsid w:val="007A40A1"/>
    <w:rsid w:val="007A5198"/>
    <w:rsid w:val="007A56BC"/>
    <w:rsid w:val="007A6244"/>
    <w:rsid w:val="007A643A"/>
    <w:rsid w:val="007B04AF"/>
    <w:rsid w:val="007B33AF"/>
    <w:rsid w:val="007B7129"/>
    <w:rsid w:val="007C28D3"/>
    <w:rsid w:val="007C362F"/>
    <w:rsid w:val="007C4E80"/>
    <w:rsid w:val="007C5580"/>
    <w:rsid w:val="007D00C1"/>
    <w:rsid w:val="007D191E"/>
    <w:rsid w:val="007D253F"/>
    <w:rsid w:val="007D4A47"/>
    <w:rsid w:val="007D521B"/>
    <w:rsid w:val="007D66E0"/>
    <w:rsid w:val="007E1724"/>
    <w:rsid w:val="007E294F"/>
    <w:rsid w:val="007E2D3E"/>
    <w:rsid w:val="007E2FD2"/>
    <w:rsid w:val="007E341A"/>
    <w:rsid w:val="007E4D94"/>
    <w:rsid w:val="007E4E46"/>
    <w:rsid w:val="007E4F25"/>
    <w:rsid w:val="007E7BB0"/>
    <w:rsid w:val="007F0001"/>
    <w:rsid w:val="007F019D"/>
    <w:rsid w:val="007F252A"/>
    <w:rsid w:val="007F28BB"/>
    <w:rsid w:val="007F32CA"/>
    <w:rsid w:val="007F5986"/>
    <w:rsid w:val="008007C8"/>
    <w:rsid w:val="00800A3C"/>
    <w:rsid w:val="00801717"/>
    <w:rsid w:val="00801B03"/>
    <w:rsid w:val="008029D1"/>
    <w:rsid w:val="00803BC9"/>
    <w:rsid w:val="0080418F"/>
    <w:rsid w:val="008045D0"/>
    <w:rsid w:val="0080514D"/>
    <w:rsid w:val="00805954"/>
    <w:rsid w:val="00806C0D"/>
    <w:rsid w:val="008129DF"/>
    <w:rsid w:val="00813DF2"/>
    <w:rsid w:val="00815981"/>
    <w:rsid w:val="00821C6A"/>
    <w:rsid w:val="00822FB2"/>
    <w:rsid w:val="0082397C"/>
    <w:rsid w:val="00824290"/>
    <w:rsid w:val="00824CD8"/>
    <w:rsid w:val="008341EB"/>
    <w:rsid w:val="0083439B"/>
    <w:rsid w:val="008373C9"/>
    <w:rsid w:val="00837999"/>
    <w:rsid w:val="00837D19"/>
    <w:rsid w:val="00841535"/>
    <w:rsid w:val="00844117"/>
    <w:rsid w:val="00845318"/>
    <w:rsid w:val="00847595"/>
    <w:rsid w:val="008522F6"/>
    <w:rsid w:val="00853651"/>
    <w:rsid w:val="00860025"/>
    <w:rsid w:val="00860FB6"/>
    <w:rsid w:val="00861A35"/>
    <w:rsid w:val="00862504"/>
    <w:rsid w:val="00865315"/>
    <w:rsid w:val="00865EFD"/>
    <w:rsid w:val="0086620B"/>
    <w:rsid w:val="00867A96"/>
    <w:rsid w:val="00867CEF"/>
    <w:rsid w:val="00872C17"/>
    <w:rsid w:val="008739A7"/>
    <w:rsid w:val="008765EE"/>
    <w:rsid w:val="00876644"/>
    <w:rsid w:val="008800CF"/>
    <w:rsid w:val="00880BBE"/>
    <w:rsid w:val="0088604F"/>
    <w:rsid w:val="008863F4"/>
    <w:rsid w:val="00892688"/>
    <w:rsid w:val="008934A0"/>
    <w:rsid w:val="00894270"/>
    <w:rsid w:val="008946A9"/>
    <w:rsid w:val="00895ABF"/>
    <w:rsid w:val="00895B94"/>
    <w:rsid w:val="0089746E"/>
    <w:rsid w:val="008A093F"/>
    <w:rsid w:val="008A1690"/>
    <w:rsid w:val="008A3496"/>
    <w:rsid w:val="008A3A41"/>
    <w:rsid w:val="008A3F00"/>
    <w:rsid w:val="008A4E86"/>
    <w:rsid w:val="008A7805"/>
    <w:rsid w:val="008A79BF"/>
    <w:rsid w:val="008A7E68"/>
    <w:rsid w:val="008B0455"/>
    <w:rsid w:val="008B09EA"/>
    <w:rsid w:val="008B30BB"/>
    <w:rsid w:val="008B4618"/>
    <w:rsid w:val="008B5A14"/>
    <w:rsid w:val="008B772A"/>
    <w:rsid w:val="008C23C2"/>
    <w:rsid w:val="008C2431"/>
    <w:rsid w:val="008C6294"/>
    <w:rsid w:val="008C6811"/>
    <w:rsid w:val="008C6C55"/>
    <w:rsid w:val="008C7F53"/>
    <w:rsid w:val="008C7F6A"/>
    <w:rsid w:val="008D190E"/>
    <w:rsid w:val="008D2C88"/>
    <w:rsid w:val="008D332C"/>
    <w:rsid w:val="008D5726"/>
    <w:rsid w:val="008D64D1"/>
    <w:rsid w:val="008E0473"/>
    <w:rsid w:val="008E1600"/>
    <w:rsid w:val="008E173F"/>
    <w:rsid w:val="008E17E2"/>
    <w:rsid w:val="008E427D"/>
    <w:rsid w:val="008E5309"/>
    <w:rsid w:val="008E641B"/>
    <w:rsid w:val="008F0A67"/>
    <w:rsid w:val="008F143E"/>
    <w:rsid w:val="008F3AFD"/>
    <w:rsid w:val="008F4276"/>
    <w:rsid w:val="008F45B5"/>
    <w:rsid w:val="008F7E37"/>
    <w:rsid w:val="00900755"/>
    <w:rsid w:val="009020F4"/>
    <w:rsid w:val="00902E57"/>
    <w:rsid w:val="009062C9"/>
    <w:rsid w:val="00907C4D"/>
    <w:rsid w:val="00907C92"/>
    <w:rsid w:val="009100D3"/>
    <w:rsid w:val="0091124A"/>
    <w:rsid w:val="0091132D"/>
    <w:rsid w:val="00911397"/>
    <w:rsid w:val="009157CB"/>
    <w:rsid w:val="00915AF3"/>
    <w:rsid w:val="00917AFC"/>
    <w:rsid w:val="00917DBC"/>
    <w:rsid w:val="00920218"/>
    <w:rsid w:val="0092078F"/>
    <w:rsid w:val="00924315"/>
    <w:rsid w:val="0092449F"/>
    <w:rsid w:val="009246D1"/>
    <w:rsid w:val="00924EE3"/>
    <w:rsid w:val="00926864"/>
    <w:rsid w:val="009306F1"/>
    <w:rsid w:val="00930996"/>
    <w:rsid w:val="00931644"/>
    <w:rsid w:val="00932578"/>
    <w:rsid w:val="009325B1"/>
    <w:rsid w:val="009329E9"/>
    <w:rsid w:val="009343D9"/>
    <w:rsid w:val="009344BF"/>
    <w:rsid w:val="00936999"/>
    <w:rsid w:val="009376B4"/>
    <w:rsid w:val="009400BB"/>
    <w:rsid w:val="0094013E"/>
    <w:rsid w:val="00940286"/>
    <w:rsid w:val="00943410"/>
    <w:rsid w:val="00943D12"/>
    <w:rsid w:val="009453F9"/>
    <w:rsid w:val="00945A49"/>
    <w:rsid w:val="00947421"/>
    <w:rsid w:val="0094754D"/>
    <w:rsid w:val="00950044"/>
    <w:rsid w:val="00953A1C"/>
    <w:rsid w:val="0095415E"/>
    <w:rsid w:val="009543C2"/>
    <w:rsid w:val="0096110A"/>
    <w:rsid w:val="00961CFB"/>
    <w:rsid w:val="00962F9C"/>
    <w:rsid w:val="00964057"/>
    <w:rsid w:val="009646ED"/>
    <w:rsid w:val="009650B3"/>
    <w:rsid w:val="009671BC"/>
    <w:rsid w:val="0097298E"/>
    <w:rsid w:val="00974519"/>
    <w:rsid w:val="00974CA5"/>
    <w:rsid w:val="00975F75"/>
    <w:rsid w:val="009760B9"/>
    <w:rsid w:val="009763D2"/>
    <w:rsid w:val="00976690"/>
    <w:rsid w:val="00976D96"/>
    <w:rsid w:val="00981A61"/>
    <w:rsid w:val="00982085"/>
    <w:rsid w:val="009821C3"/>
    <w:rsid w:val="00982BD1"/>
    <w:rsid w:val="009836C9"/>
    <w:rsid w:val="00984DB1"/>
    <w:rsid w:val="009856CA"/>
    <w:rsid w:val="0098597E"/>
    <w:rsid w:val="0098673A"/>
    <w:rsid w:val="009868B6"/>
    <w:rsid w:val="00986CD9"/>
    <w:rsid w:val="00986F19"/>
    <w:rsid w:val="00993056"/>
    <w:rsid w:val="00993E91"/>
    <w:rsid w:val="00995A81"/>
    <w:rsid w:val="00995ECF"/>
    <w:rsid w:val="0099639A"/>
    <w:rsid w:val="00996C2B"/>
    <w:rsid w:val="009A13B1"/>
    <w:rsid w:val="009A4B7B"/>
    <w:rsid w:val="009A7307"/>
    <w:rsid w:val="009B2219"/>
    <w:rsid w:val="009B43EC"/>
    <w:rsid w:val="009B60A3"/>
    <w:rsid w:val="009B75F2"/>
    <w:rsid w:val="009C021A"/>
    <w:rsid w:val="009C1A39"/>
    <w:rsid w:val="009C37C6"/>
    <w:rsid w:val="009C4251"/>
    <w:rsid w:val="009D0DEA"/>
    <w:rsid w:val="009D2F64"/>
    <w:rsid w:val="009D3EFB"/>
    <w:rsid w:val="009D4241"/>
    <w:rsid w:val="009D6546"/>
    <w:rsid w:val="009D690B"/>
    <w:rsid w:val="009E0AA1"/>
    <w:rsid w:val="009E1488"/>
    <w:rsid w:val="009E2436"/>
    <w:rsid w:val="009E4302"/>
    <w:rsid w:val="009E5739"/>
    <w:rsid w:val="009E63DC"/>
    <w:rsid w:val="009E64AA"/>
    <w:rsid w:val="009E6B7F"/>
    <w:rsid w:val="009E6CD7"/>
    <w:rsid w:val="009E6FFA"/>
    <w:rsid w:val="009E712B"/>
    <w:rsid w:val="009E7A9A"/>
    <w:rsid w:val="009F0018"/>
    <w:rsid w:val="009F1F4C"/>
    <w:rsid w:val="009F333C"/>
    <w:rsid w:val="009F5406"/>
    <w:rsid w:val="009F647B"/>
    <w:rsid w:val="009F704E"/>
    <w:rsid w:val="00A0053C"/>
    <w:rsid w:val="00A009EC"/>
    <w:rsid w:val="00A02290"/>
    <w:rsid w:val="00A038F8"/>
    <w:rsid w:val="00A03AC9"/>
    <w:rsid w:val="00A05610"/>
    <w:rsid w:val="00A05A2E"/>
    <w:rsid w:val="00A11047"/>
    <w:rsid w:val="00A11121"/>
    <w:rsid w:val="00A129FC"/>
    <w:rsid w:val="00A138D6"/>
    <w:rsid w:val="00A1638B"/>
    <w:rsid w:val="00A17A01"/>
    <w:rsid w:val="00A17A79"/>
    <w:rsid w:val="00A21883"/>
    <w:rsid w:val="00A21E84"/>
    <w:rsid w:val="00A24C53"/>
    <w:rsid w:val="00A271B9"/>
    <w:rsid w:val="00A2767C"/>
    <w:rsid w:val="00A30319"/>
    <w:rsid w:val="00A31E4A"/>
    <w:rsid w:val="00A32DA7"/>
    <w:rsid w:val="00A33B85"/>
    <w:rsid w:val="00A368F2"/>
    <w:rsid w:val="00A37465"/>
    <w:rsid w:val="00A37749"/>
    <w:rsid w:val="00A4056F"/>
    <w:rsid w:val="00A4058B"/>
    <w:rsid w:val="00A4214D"/>
    <w:rsid w:val="00A4317E"/>
    <w:rsid w:val="00A44197"/>
    <w:rsid w:val="00A44489"/>
    <w:rsid w:val="00A45973"/>
    <w:rsid w:val="00A459AC"/>
    <w:rsid w:val="00A47329"/>
    <w:rsid w:val="00A47913"/>
    <w:rsid w:val="00A5048A"/>
    <w:rsid w:val="00A51DD8"/>
    <w:rsid w:val="00A532BF"/>
    <w:rsid w:val="00A5511E"/>
    <w:rsid w:val="00A5639A"/>
    <w:rsid w:val="00A5640E"/>
    <w:rsid w:val="00A56856"/>
    <w:rsid w:val="00A57916"/>
    <w:rsid w:val="00A60027"/>
    <w:rsid w:val="00A62102"/>
    <w:rsid w:val="00A633AA"/>
    <w:rsid w:val="00A65BBE"/>
    <w:rsid w:val="00A66B6E"/>
    <w:rsid w:val="00A71AF4"/>
    <w:rsid w:val="00A734FA"/>
    <w:rsid w:val="00A74B70"/>
    <w:rsid w:val="00A75951"/>
    <w:rsid w:val="00A764D0"/>
    <w:rsid w:val="00A766B8"/>
    <w:rsid w:val="00A77B61"/>
    <w:rsid w:val="00A77CE1"/>
    <w:rsid w:val="00A77EDD"/>
    <w:rsid w:val="00A80CBB"/>
    <w:rsid w:val="00A812D9"/>
    <w:rsid w:val="00A82B3F"/>
    <w:rsid w:val="00A83751"/>
    <w:rsid w:val="00A838BE"/>
    <w:rsid w:val="00A8432B"/>
    <w:rsid w:val="00A874FD"/>
    <w:rsid w:val="00A916AF"/>
    <w:rsid w:val="00A91B9A"/>
    <w:rsid w:val="00A92707"/>
    <w:rsid w:val="00A9352E"/>
    <w:rsid w:val="00A93692"/>
    <w:rsid w:val="00A93FF9"/>
    <w:rsid w:val="00A94540"/>
    <w:rsid w:val="00A94D22"/>
    <w:rsid w:val="00A95D9D"/>
    <w:rsid w:val="00A95E53"/>
    <w:rsid w:val="00AA0CCE"/>
    <w:rsid w:val="00AA2657"/>
    <w:rsid w:val="00AA3FCB"/>
    <w:rsid w:val="00AA4A16"/>
    <w:rsid w:val="00AA5AB4"/>
    <w:rsid w:val="00AA6182"/>
    <w:rsid w:val="00AA6360"/>
    <w:rsid w:val="00AA6955"/>
    <w:rsid w:val="00AA72C4"/>
    <w:rsid w:val="00AB1EAD"/>
    <w:rsid w:val="00AB30D2"/>
    <w:rsid w:val="00AB521B"/>
    <w:rsid w:val="00AC09BF"/>
    <w:rsid w:val="00AC1A32"/>
    <w:rsid w:val="00AC2626"/>
    <w:rsid w:val="00AC44E7"/>
    <w:rsid w:val="00AC63FB"/>
    <w:rsid w:val="00AC7B38"/>
    <w:rsid w:val="00AD0039"/>
    <w:rsid w:val="00AD3544"/>
    <w:rsid w:val="00AD38A7"/>
    <w:rsid w:val="00AD3F8F"/>
    <w:rsid w:val="00AD4828"/>
    <w:rsid w:val="00AD4EA4"/>
    <w:rsid w:val="00AE1319"/>
    <w:rsid w:val="00AE18FB"/>
    <w:rsid w:val="00AE1920"/>
    <w:rsid w:val="00AE37EA"/>
    <w:rsid w:val="00AE51AB"/>
    <w:rsid w:val="00AE5C12"/>
    <w:rsid w:val="00AE6DFA"/>
    <w:rsid w:val="00AF1E3A"/>
    <w:rsid w:val="00AF1F61"/>
    <w:rsid w:val="00AF2FEC"/>
    <w:rsid w:val="00AF4417"/>
    <w:rsid w:val="00AF4A51"/>
    <w:rsid w:val="00AF5D0C"/>
    <w:rsid w:val="00AF604B"/>
    <w:rsid w:val="00AF62F9"/>
    <w:rsid w:val="00AF6A81"/>
    <w:rsid w:val="00AF7F65"/>
    <w:rsid w:val="00B01B74"/>
    <w:rsid w:val="00B02641"/>
    <w:rsid w:val="00B063AE"/>
    <w:rsid w:val="00B06794"/>
    <w:rsid w:val="00B0785B"/>
    <w:rsid w:val="00B11094"/>
    <w:rsid w:val="00B11C90"/>
    <w:rsid w:val="00B11EC4"/>
    <w:rsid w:val="00B14707"/>
    <w:rsid w:val="00B14C7F"/>
    <w:rsid w:val="00B17667"/>
    <w:rsid w:val="00B20333"/>
    <w:rsid w:val="00B247F4"/>
    <w:rsid w:val="00B25B46"/>
    <w:rsid w:val="00B25E7B"/>
    <w:rsid w:val="00B272DE"/>
    <w:rsid w:val="00B2792E"/>
    <w:rsid w:val="00B31D44"/>
    <w:rsid w:val="00B322AA"/>
    <w:rsid w:val="00B32894"/>
    <w:rsid w:val="00B32BBD"/>
    <w:rsid w:val="00B3490A"/>
    <w:rsid w:val="00B3518C"/>
    <w:rsid w:val="00B37D27"/>
    <w:rsid w:val="00B503C8"/>
    <w:rsid w:val="00B508AA"/>
    <w:rsid w:val="00B50940"/>
    <w:rsid w:val="00B50981"/>
    <w:rsid w:val="00B510DE"/>
    <w:rsid w:val="00B548AF"/>
    <w:rsid w:val="00B5507D"/>
    <w:rsid w:val="00B60DAB"/>
    <w:rsid w:val="00B61109"/>
    <w:rsid w:val="00B612C9"/>
    <w:rsid w:val="00B61799"/>
    <w:rsid w:val="00B62DE9"/>
    <w:rsid w:val="00B638CE"/>
    <w:rsid w:val="00B63A83"/>
    <w:rsid w:val="00B66102"/>
    <w:rsid w:val="00B6691B"/>
    <w:rsid w:val="00B66AA8"/>
    <w:rsid w:val="00B66CE0"/>
    <w:rsid w:val="00B6733C"/>
    <w:rsid w:val="00B67E19"/>
    <w:rsid w:val="00B715F7"/>
    <w:rsid w:val="00B7321E"/>
    <w:rsid w:val="00B81ECE"/>
    <w:rsid w:val="00B824F5"/>
    <w:rsid w:val="00B8264B"/>
    <w:rsid w:val="00B835C1"/>
    <w:rsid w:val="00B83AFF"/>
    <w:rsid w:val="00B846DE"/>
    <w:rsid w:val="00B86AE3"/>
    <w:rsid w:val="00B86F9E"/>
    <w:rsid w:val="00B90786"/>
    <w:rsid w:val="00B96F5B"/>
    <w:rsid w:val="00B9716F"/>
    <w:rsid w:val="00BA06FE"/>
    <w:rsid w:val="00BA50BE"/>
    <w:rsid w:val="00BA5D2B"/>
    <w:rsid w:val="00BA6759"/>
    <w:rsid w:val="00BA689F"/>
    <w:rsid w:val="00BB10DF"/>
    <w:rsid w:val="00BB25DA"/>
    <w:rsid w:val="00BB2927"/>
    <w:rsid w:val="00BB4001"/>
    <w:rsid w:val="00BB4779"/>
    <w:rsid w:val="00BB5610"/>
    <w:rsid w:val="00BB58C7"/>
    <w:rsid w:val="00BB6B67"/>
    <w:rsid w:val="00BB7A1F"/>
    <w:rsid w:val="00BC1FD7"/>
    <w:rsid w:val="00BC20F2"/>
    <w:rsid w:val="00BC4545"/>
    <w:rsid w:val="00BC46C5"/>
    <w:rsid w:val="00BC4C9F"/>
    <w:rsid w:val="00BC6695"/>
    <w:rsid w:val="00BD0046"/>
    <w:rsid w:val="00BD38A1"/>
    <w:rsid w:val="00BD4230"/>
    <w:rsid w:val="00BD67A7"/>
    <w:rsid w:val="00BE0978"/>
    <w:rsid w:val="00BE1B0F"/>
    <w:rsid w:val="00BE1D4E"/>
    <w:rsid w:val="00BE3133"/>
    <w:rsid w:val="00BE5793"/>
    <w:rsid w:val="00BE67A8"/>
    <w:rsid w:val="00BE685E"/>
    <w:rsid w:val="00BE7614"/>
    <w:rsid w:val="00BE7A9E"/>
    <w:rsid w:val="00BE7DBF"/>
    <w:rsid w:val="00BF0577"/>
    <w:rsid w:val="00BF0690"/>
    <w:rsid w:val="00BF1B71"/>
    <w:rsid w:val="00BF25D8"/>
    <w:rsid w:val="00BF34DF"/>
    <w:rsid w:val="00BF3EF6"/>
    <w:rsid w:val="00BF7027"/>
    <w:rsid w:val="00C00067"/>
    <w:rsid w:val="00C00851"/>
    <w:rsid w:val="00C01AAD"/>
    <w:rsid w:val="00C035B3"/>
    <w:rsid w:val="00C04173"/>
    <w:rsid w:val="00C04B7D"/>
    <w:rsid w:val="00C053C0"/>
    <w:rsid w:val="00C05FB1"/>
    <w:rsid w:val="00C115E7"/>
    <w:rsid w:val="00C138D5"/>
    <w:rsid w:val="00C149EF"/>
    <w:rsid w:val="00C155F5"/>
    <w:rsid w:val="00C15B56"/>
    <w:rsid w:val="00C16ED2"/>
    <w:rsid w:val="00C1761E"/>
    <w:rsid w:val="00C17DA7"/>
    <w:rsid w:val="00C17E47"/>
    <w:rsid w:val="00C20EE6"/>
    <w:rsid w:val="00C21C17"/>
    <w:rsid w:val="00C22612"/>
    <w:rsid w:val="00C22B02"/>
    <w:rsid w:val="00C23B96"/>
    <w:rsid w:val="00C25CD7"/>
    <w:rsid w:val="00C27492"/>
    <w:rsid w:val="00C27B68"/>
    <w:rsid w:val="00C30BED"/>
    <w:rsid w:val="00C30C89"/>
    <w:rsid w:val="00C31E62"/>
    <w:rsid w:val="00C338FD"/>
    <w:rsid w:val="00C363AC"/>
    <w:rsid w:val="00C37970"/>
    <w:rsid w:val="00C40AF3"/>
    <w:rsid w:val="00C40C49"/>
    <w:rsid w:val="00C420F7"/>
    <w:rsid w:val="00C42D76"/>
    <w:rsid w:val="00C43057"/>
    <w:rsid w:val="00C44328"/>
    <w:rsid w:val="00C47F72"/>
    <w:rsid w:val="00C51BD9"/>
    <w:rsid w:val="00C52589"/>
    <w:rsid w:val="00C527A3"/>
    <w:rsid w:val="00C53781"/>
    <w:rsid w:val="00C55522"/>
    <w:rsid w:val="00C55BC9"/>
    <w:rsid w:val="00C571BB"/>
    <w:rsid w:val="00C572F7"/>
    <w:rsid w:val="00C57413"/>
    <w:rsid w:val="00C579D1"/>
    <w:rsid w:val="00C6015B"/>
    <w:rsid w:val="00C60CA1"/>
    <w:rsid w:val="00C614A4"/>
    <w:rsid w:val="00C64E19"/>
    <w:rsid w:val="00C658F5"/>
    <w:rsid w:val="00C65C29"/>
    <w:rsid w:val="00C660D4"/>
    <w:rsid w:val="00C6634A"/>
    <w:rsid w:val="00C67F35"/>
    <w:rsid w:val="00C75375"/>
    <w:rsid w:val="00C7651C"/>
    <w:rsid w:val="00C76A6A"/>
    <w:rsid w:val="00C80456"/>
    <w:rsid w:val="00C80E80"/>
    <w:rsid w:val="00C812EA"/>
    <w:rsid w:val="00C8192B"/>
    <w:rsid w:val="00C8405B"/>
    <w:rsid w:val="00C85DD0"/>
    <w:rsid w:val="00C8778A"/>
    <w:rsid w:val="00C87DC4"/>
    <w:rsid w:val="00C92EEE"/>
    <w:rsid w:val="00C96447"/>
    <w:rsid w:val="00CA02C7"/>
    <w:rsid w:val="00CA0563"/>
    <w:rsid w:val="00CA1434"/>
    <w:rsid w:val="00CA1BA0"/>
    <w:rsid w:val="00CA3046"/>
    <w:rsid w:val="00CA41EA"/>
    <w:rsid w:val="00CA4D6A"/>
    <w:rsid w:val="00CA5F22"/>
    <w:rsid w:val="00CA609F"/>
    <w:rsid w:val="00CA610E"/>
    <w:rsid w:val="00CA701D"/>
    <w:rsid w:val="00CA717E"/>
    <w:rsid w:val="00CA7F5C"/>
    <w:rsid w:val="00CB1E0D"/>
    <w:rsid w:val="00CB4D1C"/>
    <w:rsid w:val="00CB5474"/>
    <w:rsid w:val="00CB6D29"/>
    <w:rsid w:val="00CB6DF2"/>
    <w:rsid w:val="00CB6EC2"/>
    <w:rsid w:val="00CB795E"/>
    <w:rsid w:val="00CC1215"/>
    <w:rsid w:val="00CC29A9"/>
    <w:rsid w:val="00CC2A5F"/>
    <w:rsid w:val="00CC5BD9"/>
    <w:rsid w:val="00CC60EE"/>
    <w:rsid w:val="00CC69D1"/>
    <w:rsid w:val="00CC6E20"/>
    <w:rsid w:val="00CD121C"/>
    <w:rsid w:val="00CD221E"/>
    <w:rsid w:val="00CD2F4F"/>
    <w:rsid w:val="00CD3463"/>
    <w:rsid w:val="00CD3D7F"/>
    <w:rsid w:val="00CD3DE2"/>
    <w:rsid w:val="00CD3FB1"/>
    <w:rsid w:val="00CD5BC8"/>
    <w:rsid w:val="00CD6A5E"/>
    <w:rsid w:val="00CD787F"/>
    <w:rsid w:val="00CE0D4F"/>
    <w:rsid w:val="00CE0F0A"/>
    <w:rsid w:val="00CE12C4"/>
    <w:rsid w:val="00CE2C55"/>
    <w:rsid w:val="00CE4F07"/>
    <w:rsid w:val="00CE760E"/>
    <w:rsid w:val="00CF3C85"/>
    <w:rsid w:val="00CF574E"/>
    <w:rsid w:val="00CF7409"/>
    <w:rsid w:val="00D00C4B"/>
    <w:rsid w:val="00D01AC2"/>
    <w:rsid w:val="00D04922"/>
    <w:rsid w:val="00D05CE7"/>
    <w:rsid w:val="00D105A1"/>
    <w:rsid w:val="00D10A61"/>
    <w:rsid w:val="00D10EE5"/>
    <w:rsid w:val="00D1199E"/>
    <w:rsid w:val="00D119E8"/>
    <w:rsid w:val="00D1225B"/>
    <w:rsid w:val="00D14368"/>
    <w:rsid w:val="00D14DE2"/>
    <w:rsid w:val="00D154E7"/>
    <w:rsid w:val="00D158E5"/>
    <w:rsid w:val="00D16A0D"/>
    <w:rsid w:val="00D16E82"/>
    <w:rsid w:val="00D170DF"/>
    <w:rsid w:val="00D17527"/>
    <w:rsid w:val="00D214AA"/>
    <w:rsid w:val="00D220CC"/>
    <w:rsid w:val="00D229C3"/>
    <w:rsid w:val="00D237ED"/>
    <w:rsid w:val="00D2458B"/>
    <w:rsid w:val="00D266FA"/>
    <w:rsid w:val="00D30AEC"/>
    <w:rsid w:val="00D310AB"/>
    <w:rsid w:val="00D3143D"/>
    <w:rsid w:val="00D322E9"/>
    <w:rsid w:val="00D324A8"/>
    <w:rsid w:val="00D3358C"/>
    <w:rsid w:val="00D3531F"/>
    <w:rsid w:val="00D35E86"/>
    <w:rsid w:val="00D376B4"/>
    <w:rsid w:val="00D40660"/>
    <w:rsid w:val="00D41A1E"/>
    <w:rsid w:val="00D42C34"/>
    <w:rsid w:val="00D431C6"/>
    <w:rsid w:val="00D458B3"/>
    <w:rsid w:val="00D465B1"/>
    <w:rsid w:val="00D523A9"/>
    <w:rsid w:val="00D530CE"/>
    <w:rsid w:val="00D550D6"/>
    <w:rsid w:val="00D55F40"/>
    <w:rsid w:val="00D56EE5"/>
    <w:rsid w:val="00D579DD"/>
    <w:rsid w:val="00D6164F"/>
    <w:rsid w:val="00D648EA"/>
    <w:rsid w:val="00D65AF8"/>
    <w:rsid w:val="00D6704F"/>
    <w:rsid w:val="00D70169"/>
    <w:rsid w:val="00D71F83"/>
    <w:rsid w:val="00D7346C"/>
    <w:rsid w:val="00D73488"/>
    <w:rsid w:val="00D73F5B"/>
    <w:rsid w:val="00D73FB5"/>
    <w:rsid w:val="00D753E1"/>
    <w:rsid w:val="00D81D8D"/>
    <w:rsid w:val="00D8265F"/>
    <w:rsid w:val="00D85606"/>
    <w:rsid w:val="00D90AC2"/>
    <w:rsid w:val="00D916DD"/>
    <w:rsid w:val="00D9181D"/>
    <w:rsid w:val="00D924C3"/>
    <w:rsid w:val="00D924EA"/>
    <w:rsid w:val="00D92576"/>
    <w:rsid w:val="00D92C2F"/>
    <w:rsid w:val="00D9348E"/>
    <w:rsid w:val="00D9435D"/>
    <w:rsid w:val="00D94F44"/>
    <w:rsid w:val="00D952D2"/>
    <w:rsid w:val="00D95D16"/>
    <w:rsid w:val="00D97DAA"/>
    <w:rsid w:val="00DA0468"/>
    <w:rsid w:val="00DA0959"/>
    <w:rsid w:val="00DA1BC2"/>
    <w:rsid w:val="00DA1FE4"/>
    <w:rsid w:val="00DA4281"/>
    <w:rsid w:val="00DA5AF9"/>
    <w:rsid w:val="00DA7446"/>
    <w:rsid w:val="00DA7907"/>
    <w:rsid w:val="00DB21D3"/>
    <w:rsid w:val="00DB254E"/>
    <w:rsid w:val="00DB284A"/>
    <w:rsid w:val="00DB47A6"/>
    <w:rsid w:val="00DB5C8A"/>
    <w:rsid w:val="00DB60FC"/>
    <w:rsid w:val="00DB6209"/>
    <w:rsid w:val="00DB68A3"/>
    <w:rsid w:val="00DC089D"/>
    <w:rsid w:val="00DC2316"/>
    <w:rsid w:val="00DC54F5"/>
    <w:rsid w:val="00DC5976"/>
    <w:rsid w:val="00DC5FA6"/>
    <w:rsid w:val="00DC633E"/>
    <w:rsid w:val="00DC679B"/>
    <w:rsid w:val="00DC7576"/>
    <w:rsid w:val="00DD1D31"/>
    <w:rsid w:val="00DD251B"/>
    <w:rsid w:val="00DD3D02"/>
    <w:rsid w:val="00DE09DB"/>
    <w:rsid w:val="00DE1237"/>
    <w:rsid w:val="00DE1E2D"/>
    <w:rsid w:val="00DE23D4"/>
    <w:rsid w:val="00DE292E"/>
    <w:rsid w:val="00DE3442"/>
    <w:rsid w:val="00DE438C"/>
    <w:rsid w:val="00DE4F59"/>
    <w:rsid w:val="00DE5C6E"/>
    <w:rsid w:val="00DE6384"/>
    <w:rsid w:val="00DF03E2"/>
    <w:rsid w:val="00DF20DC"/>
    <w:rsid w:val="00DF3A14"/>
    <w:rsid w:val="00DF46E9"/>
    <w:rsid w:val="00DF5BA4"/>
    <w:rsid w:val="00DF5E66"/>
    <w:rsid w:val="00DF7A3D"/>
    <w:rsid w:val="00E01C8A"/>
    <w:rsid w:val="00E04065"/>
    <w:rsid w:val="00E05096"/>
    <w:rsid w:val="00E054F2"/>
    <w:rsid w:val="00E05991"/>
    <w:rsid w:val="00E068E4"/>
    <w:rsid w:val="00E078D5"/>
    <w:rsid w:val="00E1104B"/>
    <w:rsid w:val="00E11F97"/>
    <w:rsid w:val="00E12707"/>
    <w:rsid w:val="00E13209"/>
    <w:rsid w:val="00E14C95"/>
    <w:rsid w:val="00E16921"/>
    <w:rsid w:val="00E17BEE"/>
    <w:rsid w:val="00E20A0B"/>
    <w:rsid w:val="00E21143"/>
    <w:rsid w:val="00E2544F"/>
    <w:rsid w:val="00E271A3"/>
    <w:rsid w:val="00E27E2D"/>
    <w:rsid w:val="00E30378"/>
    <w:rsid w:val="00E3145E"/>
    <w:rsid w:val="00E3243F"/>
    <w:rsid w:val="00E32A61"/>
    <w:rsid w:val="00E32C7C"/>
    <w:rsid w:val="00E3537C"/>
    <w:rsid w:val="00E41ABE"/>
    <w:rsid w:val="00E42A05"/>
    <w:rsid w:val="00E440A2"/>
    <w:rsid w:val="00E44C12"/>
    <w:rsid w:val="00E4552B"/>
    <w:rsid w:val="00E47159"/>
    <w:rsid w:val="00E475EA"/>
    <w:rsid w:val="00E47C9A"/>
    <w:rsid w:val="00E50D03"/>
    <w:rsid w:val="00E5123C"/>
    <w:rsid w:val="00E5555C"/>
    <w:rsid w:val="00E55690"/>
    <w:rsid w:val="00E60234"/>
    <w:rsid w:val="00E6319F"/>
    <w:rsid w:val="00E66BA5"/>
    <w:rsid w:val="00E66C49"/>
    <w:rsid w:val="00E7046A"/>
    <w:rsid w:val="00E7195C"/>
    <w:rsid w:val="00E72ACE"/>
    <w:rsid w:val="00E74BF7"/>
    <w:rsid w:val="00E76F07"/>
    <w:rsid w:val="00E77439"/>
    <w:rsid w:val="00E77959"/>
    <w:rsid w:val="00E82321"/>
    <w:rsid w:val="00E826D2"/>
    <w:rsid w:val="00E87EB0"/>
    <w:rsid w:val="00E913A7"/>
    <w:rsid w:val="00E933F7"/>
    <w:rsid w:val="00E9377A"/>
    <w:rsid w:val="00E9612B"/>
    <w:rsid w:val="00E966A8"/>
    <w:rsid w:val="00E97B12"/>
    <w:rsid w:val="00EA3E6F"/>
    <w:rsid w:val="00EA415B"/>
    <w:rsid w:val="00EA47FF"/>
    <w:rsid w:val="00EA5A21"/>
    <w:rsid w:val="00EA679A"/>
    <w:rsid w:val="00EA74F2"/>
    <w:rsid w:val="00EA7D4C"/>
    <w:rsid w:val="00EB0F71"/>
    <w:rsid w:val="00EB119D"/>
    <w:rsid w:val="00EB1395"/>
    <w:rsid w:val="00EB547B"/>
    <w:rsid w:val="00EB5BB3"/>
    <w:rsid w:val="00EB5C90"/>
    <w:rsid w:val="00EB6ED7"/>
    <w:rsid w:val="00EC19C1"/>
    <w:rsid w:val="00EC45AA"/>
    <w:rsid w:val="00EC4E36"/>
    <w:rsid w:val="00EC56B0"/>
    <w:rsid w:val="00EC635C"/>
    <w:rsid w:val="00EC6F43"/>
    <w:rsid w:val="00EC730C"/>
    <w:rsid w:val="00ED0241"/>
    <w:rsid w:val="00ED1DA3"/>
    <w:rsid w:val="00ED1E69"/>
    <w:rsid w:val="00ED1FF0"/>
    <w:rsid w:val="00ED3E86"/>
    <w:rsid w:val="00ED44ED"/>
    <w:rsid w:val="00EE0A90"/>
    <w:rsid w:val="00EE31F8"/>
    <w:rsid w:val="00EE32EE"/>
    <w:rsid w:val="00EE39A9"/>
    <w:rsid w:val="00EE3E7B"/>
    <w:rsid w:val="00EE730F"/>
    <w:rsid w:val="00EF1926"/>
    <w:rsid w:val="00EF1A56"/>
    <w:rsid w:val="00EF2672"/>
    <w:rsid w:val="00EF278A"/>
    <w:rsid w:val="00EF2C56"/>
    <w:rsid w:val="00EF3D9B"/>
    <w:rsid w:val="00EF5E1C"/>
    <w:rsid w:val="00F00997"/>
    <w:rsid w:val="00F00A4D"/>
    <w:rsid w:val="00F018DE"/>
    <w:rsid w:val="00F01A2F"/>
    <w:rsid w:val="00F02873"/>
    <w:rsid w:val="00F0400E"/>
    <w:rsid w:val="00F041AF"/>
    <w:rsid w:val="00F048B8"/>
    <w:rsid w:val="00F05819"/>
    <w:rsid w:val="00F06F57"/>
    <w:rsid w:val="00F0778D"/>
    <w:rsid w:val="00F11AD9"/>
    <w:rsid w:val="00F1214D"/>
    <w:rsid w:val="00F12F3D"/>
    <w:rsid w:val="00F144FA"/>
    <w:rsid w:val="00F1569E"/>
    <w:rsid w:val="00F15A71"/>
    <w:rsid w:val="00F1693E"/>
    <w:rsid w:val="00F17C3E"/>
    <w:rsid w:val="00F201AC"/>
    <w:rsid w:val="00F20B44"/>
    <w:rsid w:val="00F2365C"/>
    <w:rsid w:val="00F24B21"/>
    <w:rsid w:val="00F24B6B"/>
    <w:rsid w:val="00F25833"/>
    <w:rsid w:val="00F25C35"/>
    <w:rsid w:val="00F26170"/>
    <w:rsid w:val="00F2712C"/>
    <w:rsid w:val="00F274A8"/>
    <w:rsid w:val="00F276FF"/>
    <w:rsid w:val="00F27CD6"/>
    <w:rsid w:val="00F3211D"/>
    <w:rsid w:val="00F32205"/>
    <w:rsid w:val="00F33FCE"/>
    <w:rsid w:val="00F36493"/>
    <w:rsid w:val="00F43CB6"/>
    <w:rsid w:val="00F5063D"/>
    <w:rsid w:val="00F53DD9"/>
    <w:rsid w:val="00F55B9C"/>
    <w:rsid w:val="00F6103E"/>
    <w:rsid w:val="00F613E0"/>
    <w:rsid w:val="00F62FB0"/>
    <w:rsid w:val="00F634B9"/>
    <w:rsid w:val="00F64340"/>
    <w:rsid w:val="00F6570F"/>
    <w:rsid w:val="00F65A26"/>
    <w:rsid w:val="00F671E3"/>
    <w:rsid w:val="00F676DE"/>
    <w:rsid w:val="00F676F8"/>
    <w:rsid w:val="00F705D1"/>
    <w:rsid w:val="00F71560"/>
    <w:rsid w:val="00F719DA"/>
    <w:rsid w:val="00F722F9"/>
    <w:rsid w:val="00F730F4"/>
    <w:rsid w:val="00F73D31"/>
    <w:rsid w:val="00F75320"/>
    <w:rsid w:val="00F75450"/>
    <w:rsid w:val="00F76892"/>
    <w:rsid w:val="00F802EB"/>
    <w:rsid w:val="00F80F77"/>
    <w:rsid w:val="00F81300"/>
    <w:rsid w:val="00F81626"/>
    <w:rsid w:val="00F81E5A"/>
    <w:rsid w:val="00F83160"/>
    <w:rsid w:val="00F85B9D"/>
    <w:rsid w:val="00F9051F"/>
    <w:rsid w:val="00F90A5B"/>
    <w:rsid w:val="00F90B08"/>
    <w:rsid w:val="00F90FF1"/>
    <w:rsid w:val="00F9255A"/>
    <w:rsid w:val="00F96161"/>
    <w:rsid w:val="00F9722A"/>
    <w:rsid w:val="00FA170C"/>
    <w:rsid w:val="00FA1882"/>
    <w:rsid w:val="00FA1B07"/>
    <w:rsid w:val="00FA3B55"/>
    <w:rsid w:val="00FA6FDB"/>
    <w:rsid w:val="00FB04C5"/>
    <w:rsid w:val="00FB1FB5"/>
    <w:rsid w:val="00FB2550"/>
    <w:rsid w:val="00FB2AE7"/>
    <w:rsid w:val="00FB2F38"/>
    <w:rsid w:val="00FB62EA"/>
    <w:rsid w:val="00FC00AA"/>
    <w:rsid w:val="00FC026A"/>
    <w:rsid w:val="00FC0CA0"/>
    <w:rsid w:val="00FC3C94"/>
    <w:rsid w:val="00FC4D7F"/>
    <w:rsid w:val="00FC502D"/>
    <w:rsid w:val="00FD18D0"/>
    <w:rsid w:val="00FD2F6C"/>
    <w:rsid w:val="00FD55EA"/>
    <w:rsid w:val="00FD5C63"/>
    <w:rsid w:val="00FD62FB"/>
    <w:rsid w:val="00FD6F36"/>
    <w:rsid w:val="00FE13DD"/>
    <w:rsid w:val="00FE18A0"/>
    <w:rsid w:val="00FE2E1D"/>
    <w:rsid w:val="00FE4B78"/>
    <w:rsid w:val="00FE583E"/>
    <w:rsid w:val="00FE67A7"/>
    <w:rsid w:val="00FE6832"/>
    <w:rsid w:val="00FF2EBD"/>
    <w:rsid w:val="00FF2ED3"/>
    <w:rsid w:val="00FF42B9"/>
    <w:rsid w:val="00FF455E"/>
    <w:rsid w:val="00FF4A49"/>
    <w:rsid w:val="00FF5070"/>
    <w:rsid w:val="00FF5DC9"/>
    <w:rsid w:val="00FF5F4E"/>
    <w:rsid w:val="00FF628B"/>
    <w:rsid w:val="00FF73E2"/>
    <w:rsid w:val="00FF7A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59D32198"/>
  <w15:docId w15:val="{F8D44812-6E1E-499E-9B4F-4CF069824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041F"/>
    <w:pPr>
      <w:jc w:val="both"/>
    </w:pPr>
    <w:rPr>
      <w:sz w:val="24"/>
      <w:lang w:val="en-CA"/>
    </w:rPr>
  </w:style>
  <w:style w:type="paragraph" w:styleId="Heading1">
    <w:name w:val="heading 1"/>
    <w:basedOn w:val="Normal"/>
    <w:next w:val="Normal"/>
    <w:link w:val="Heading1Char"/>
    <w:qFormat/>
    <w:pPr>
      <w:keepNext/>
      <w:numPr>
        <w:numId w:val="8"/>
      </w:numPr>
      <w:outlineLvl w:val="0"/>
    </w:pPr>
    <w:rPr>
      <w:rFonts w:ascii="Arial" w:hAnsi="Arial"/>
      <w:b/>
      <w:caps/>
      <w:kern w:val="28"/>
      <w:sz w:val="28"/>
    </w:rPr>
  </w:style>
  <w:style w:type="paragraph" w:styleId="Heading2">
    <w:name w:val="heading 2"/>
    <w:basedOn w:val="Normal"/>
    <w:next w:val="Normal"/>
    <w:link w:val="Heading2Char"/>
    <w:qFormat/>
    <w:pPr>
      <w:keepNext/>
      <w:numPr>
        <w:ilvl w:val="1"/>
        <w:numId w:val="8"/>
      </w:numPr>
      <w:outlineLvl w:val="1"/>
    </w:pPr>
    <w:rPr>
      <w:rFonts w:ascii="Arial" w:hAnsi="Arial"/>
      <w:b/>
      <w:i/>
    </w:rPr>
  </w:style>
  <w:style w:type="paragraph" w:styleId="Heading3">
    <w:name w:val="heading 3"/>
    <w:basedOn w:val="Normal"/>
    <w:next w:val="Normal"/>
    <w:link w:val="Heading3Char"/>
    <w:qFormat/>
    <w:pPr>
      <w:keepNext/>
      <w:outlineLvl w:val="2"/>
    </w:pPr>
    <w:rPr>
      <w:rFonts w:ascii="Arial" w:hAnsi="Arial"/>
    </w:rPr>
  </w:style>
  <w:style w:type="paragraph" w:styleId="Heading4">
    <w:name w:val="heading 4"/>
    <w:basedOn w:val="Normal"/>
    <w:next w:val="Normal"/>
    <w:link w:val="Heading4Char"/>
    <w:qFormat/>
    <w:pPr>
      <w:keepNext/>
      <w:outlineLvl w:val="3"/>
    </w:pPr>
    <w:rPr>
      <w:rFonts w:ascii="Arial" w:hAnsi="Arial"/>
      <w:i/>
    </w:rPr>
  </w:style>
  <w:style w:type="paragraph" w:styleId="Heading5">
    <w:name w:val="heading 5"/>
    <w:basedOn w:val="Normal"/>
    <w:next w:val="Normal"/>
    <w:link w:val="Heading5Char"/>
    <w:qFormat/>
    <w:pPr>
      <w:outlineLvl w:val="4"/>
    </w:pPr>
    <w:rPr>
      <w:b/>
      <w:i/>
    </w:rPr>
  </w:style>
  <w:style w:type="paragraph" w:styleId="Heading6">
    <w:name w:val="heading 6"/>
    <w:basedOn w:val="Normal"/>
    <w:next w:val="Normal"/>
    <w:link w:val="Heading6Char"/>
    <w:qFormat/>
    <w:pPr>
      <w:outlineLvl w:val="5"/>
    </w:pPr>
    <w:rPr>
      <w:i/>
    </w:rPr>
  </w:style>
  <w:style w:type="paragraph" w:styleId="Heading7">
    <w:name w:val="heading 7"/>
    <w:basedOn w:val="Normal"/>
    <w:next w:val="Normal"/>
    <w:link w:val="Heading7Char"/>
    <w:semiHidden/>
    <w:unhideWhenUsed/>
    <w:qFormat/>
    <w:rsid w:val="00792214"/>
    <w:pPr>
      <w:spacing w:before="240" w:after="60"/>
      <w:jc w:val="left"/>
      <w:outlineLvl w:val="6"/>
    </w:pPr>
    <w:rPr>
      <w:rFonts w:ascii="Arial" w:eastAsiaTheme="minorHAnsi" w:hAnsi="Arial" w:cs="Arial"/>
      <w:lang w:val="en-GB"/>
    </w:rPr>
  </w:style>
  <w:style w:type="paragraph" w:styleId="Heading8">
    <w:name w:val="heading 8"/>
    <w:basedOn w:val="Normal"/>
    <w:next w:val="Normal"/>
    <w:link w:val="Heading8Char"/>
    <w:semiHidden/>
    <w:unhideWhenUsed/>
    <w:qFormat/>
    <w:rsid w:val="00792214"/>
    <w:pPr>
      <w:spacing w:before="240" w:after="60"/>
      <w:jc w:val="left"/>
      <w:outlineLvl w:val="7"/>
    </w:pPr>
    <w:rPr>
      <w:rFonts w:ascii="Arial" w:eastAsiaTheme="minorHAnsi" w:hAnsi="Arial" w:cs="Arial"/>
      <w:i/>
      <w:iCs/>
      <w:lang w:val="en-GB"/>
    </w:rPr>
  </w:style>
  <w:style w:type="paragraph" w:styleId="Heading9">
    <w:name w:val="heading 9"/>
    <w:basedOn w:val="Normal"/>
    <w:next w:val="Normal"/>
    <w:link w:val="Heading9Char"/>
    <w:semiHidden/>
    <w:unhideWhenUsed/>
    <w:qFormat/>
    <w:rsid w:val="00792214"/>
    <w:pPr>
      <w:spacing w:before="240" w:after="60"/>
      <w:jc w:val="left"/>
      <w:outlineLvl w:val="8"/>
    </w:pPr>
    <w:rPr>
      <w:rFonts w:ascii="Arial" w:eastAsiaTheme="minorHAnsi" w:hAnsi="Arial" w:cs="Arial"/>
      <w:sz w:val="20"/>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pPr>
      <w:jc w:val="right"/>
    </w:pPr>
    <w:rPr>
      <w:sz w:val="52"/>
    </w:rPr>
  </w:style>
  <w:style w:type="paragraph" w:customStyle="1" w:styleId="Title-1">
    <w:name w:val="Title-1"/>
    <w:basedOn w:val="Normal"/>
    <w:next w:val="Normal"/>
    <w:pPr>
      <w:jc w:val="right"/>
    </w:pPr>
    <w:rPr>
      <w:sz w:val="40"/>
    </w:rPr>
  </w:style>
  <w:style w:type="paragraph" w:customStyle="1" w:styleId="Subtitle-1">
    <w:name w:val="Subtitle-1"/>
    <w:basedOn w:val="Normal"/>
    <w:next w:val="Normal"/>
    <w:pPr>
      <w:jc w:val="right"/>
    </w:pPr>
    <w:rPr>
      <w:sz w:val="28"/>
    </w:rPr>
  </w:style>
  <w:style w:type="paragraph" w:customStyle="1" w:styleId="AppA-Heading2">
    <w:name w:val="AppA - Heading 2"/>
    <w:basedOn w:val="Heading2"/>
    <w:next w:val="Normal"/>
    <w:autoRedefine/>
    <w:pPr>
      <w:numPr>
        <w:ilvl w:val="0"/>
        <w:numId w:val="0"/>
      </w:numPr>
      <w:tabs>
        <w:tab w:val="num" w:pos="720"/>
      </w:tabs>
      <w:ind w:left="720" w:hanging="720"/>
    </w:pPr>
  </w:style>
  <w:style w:type="paragraph" w:customStyle="1" w:styleId="AppA-Heading3">
    <w:name w:val="AppA - Heading 3"/>
    <w:basedOn w:val="Heading3"/>
    <w:next w:val="Normal"/>
    <w:autoRedefine/>
    <w:pPr>
      <w:numPr>
        <w:ilvl w:val="2"/>
        <w:numId w:val="1"/>
      </w:numPr>
      <w:tabs>
        <w:tab w:val="clear" w:pos="1440"/>
      </w:tabs>
    </w:pPr>
  </w:style>
  <w:style w:type="paragraph" w:customStyle="1" w:styleId="AppB-Heading2">
    <w:name w:val="AppB - Heading 2"/>
    <w:basedOn w:val="Heading2"/>
    <w:next w:val="Normal"/>
    <w:autoRedefine/>
    <w:pPr>
      <w:numPr>
        <w:numId w:val="2"/>
      </w:numPr>
      <w:jc w:val="left"/>
    </w:pPr>
    <w:rPr>
      <w:snapToGrid w:val="0"/>
    </w:rPr>
  </w:style>
  <w:style w:type="paragraph" w:customStyle="1" w:styleId="AppC-Heading2">
    <w:name w:val="AppC - Heading 2"/>
    <w:basedOn w:val="AppB-Heading2"/>
    <w:next w:val="Normal"/>
    <w:autoRedefine/>
    <w:pPr>
      <w:numPr>
        <w:ilvl w:val="0"/>
        <w:numId w:val="0"/>
      </w:numPr>
    </w:pPr>
  </w:style>
  <w:style w:type="paragraph" w:customStyle="1" w:styleId="AppF-HeadingF">
    <w:name w:val="AppF - Heading F"/>
    <w:basedOn w:val="AppA-Heading2"/>
    <w:next w:val="Normal"/>
    <w:autoRedefine/>
    <w:pPr>
      <w:numPr>
        <w:ilvl w:val="1"/>
        <w:numId w:val="3"/>
      </w:numPr>
    </w:pPr>
  </w:style>
  <w:style w:type="paragraph" w:customStyle="1" w:styleId="AppG-Heading2">
    <w:name w:val="AppG - Heading 2"/>
    <w:basedOn w:val="Heading2"/>
    <w:next w:val="Normal"/>
    <w:autoRedefine/>
    <w:pPr>
      <w:numPr>
        <w:numId w:val="4"/>
      </w:numPr>
    </w:pPr>
    <w:rPr>
      <w:snapToGrid w:val="0"/>
    </w:rPr>
  </w:style>
  <w:style w:type="paragraph" w:customStyle="1" w:styleId="AppH-Heading2">
    <w:name w:val="AppH - Heading 2"/>
    <w:basedOn w:val="Heading2"/>
    <w:next w:val="Normal"/>
    <w:autoRedefine/>
    <w:pPr>
      <w:numPr>
        <w:numId w:val="5"/>
      </w:numPr>
    </w:pPr>
    <w:rPr>
      <w:snapToGrid w:val="0"/>
    </w:rPr>
  </w:style>
  <w:style w:type="paragraph" w:customStyle="1" w:styleId="AppI-Heading2">
    <w:name w:val="AppI - Heading 2"/>
    <w:basedOn w:val="Heading2"/>
    <w:next w:val="Normal"/>
    <w:autoRedefine/>
    <w:pPr>
      <w:numPr>
        <w:numId w:val="6"/>
      </w:numPr>
    </w:pPr>
    <w:rPr>
      <w:snapToGrid w:val="0"/>
    </w:rPr>
  </w:style>
  <w:style w:type="paragraph" w:customStyle="1" w:styleId="AppJ-Heading2">
    <w:name w:val="AppJ - Heading 2"/>
    <w:basedOn w:val="Heading2"/>
    <w:next w:val="Normal"/>
    <w:autoRedefine/>
    <w:pPr>
      <w:numPr>
        <w:numId w:val="7"/>
      </w:numPr>
    </w:pPr>
    <w:rPr>
      <w:snapToGrid w:val="0"/>
    </w:rPr>
  </w:style>
  <w:style w:type="paragraph" w:customStyle="1" w:styleId="AppendixHeading2">
    <w:name w:val="Appendix Heading 2"/>
    <w:basedOn w:val="Normal"/>
    <w:next w:val="Normal"/>
    <w:autoRedefine/>
    <w:pPr>
      <w:jc w:val="left"/>
    </w:pPr>
    <w:rPr>
      <w:rFonts w:ascii="Arial" w:hAnsi="Arial"/>
      <w:b/>
      <w:i/>
      <w:snapToGrid w:val="0"/>
    </w:rPr>
  </w:style>
  <w:style w:type="paragraph" w:customStyle="1" w:styleId="ApendixHeading3-B">
    <w:name w:val="Apendix Heading 3 - B"/>
    <w:basedOn w:val="Normal"/>
    <w:next w:val="Normal"/>
    <w:autoRedefine/>
    <w:pPr>
      <w:numPr>
        <w:numId w:val="9"/>
      </w:numPr>
      <w:jc w:val="left"/>
    </w:pPr>
    <w:rPr>
      <w:snapToGrid w:val="0"/>
    </w:rPr>
  </w:style>
  <w:style w:type="paragraph" w:customStyle="1" w:styleId="AppendixHeading3-C">
    <w:name w:val="Appendix Heading 3 - C"/>
    <w:basedOn w:val="Normal"/>
    <w:next w:val="Normal"/>
    <w:autoRedefine/>
    <w:pPr>
      <w:keepNext/>
      <w:jc w:val="left"/>
      <w:outlineLvl w:val="1"/>
    </w:pPr>
    <w:rPr>
      <w:rFonts w:ascii="Arial" w:hAnsi="Arial"/>
      <w:b/>
      <w:i/>
      <w:snapToGrid w:val="0"/>
    </w:rPr>
  </w:style>
  <w:style w:type="paragraph" w:customStyle="1" w:styleId="AppendixHeading2-D">
    <w:name w:val="Appendix Heading 2 - D"/>
    <w:basedOn w:val="AppendixHeading3-C"/>
    <w:next w:val="Normal"/>
    <w:autoRedefine/>
    <w:pPr>
      <w:numPr>
        <w:ilvl w:val="1"/>
        <w:numId w:val="9"/>
      </w:numPr>
    </w:pPr>
  </w:style>
  <w:style w:type="paragraph" w:styleId="Header">
    <w:name w:val="header"/>
    <w:basedOn w:val="Normal"/>
    <w:link w:val="HeaderChar"/>
    <w:pPr>
      <w:tabs>
        <w:tab w:val="center" w:pos="4320"/>
        <w:tab w:val="right" w:pos="8640"/>
      </w:tabs>
      <w:jc w:val="left"/>
    </w:pPr>
    <w:rPr>
      <w:sz w:val="20"/>
    </w:rPr>
  </w:style>
  <w:style w:type="paragraph" w:customStyle="1" w:styleId="heading2a">
    <w:name w:val="heading2a"/>
    <w:basedOn w:val="Heading1"/>
    <w:pPr>
      <w:numPr>
        <w:numId w:val="0"/>
      </w:numPr>
      <w:tabs>
        <w:tab w:val="left" w:pos="-1440"/>
        <w:tab w:val="left" w:pos="810"/>
      </w:tabs>
      <w:spacing w:after="240" w:line="280" w:lineRule="atLeast"/>
      <w:jc w:val="left"/>
    </w:pPr>
    <w:rPr>
      <w:rFonts w:ascii="Times New Roman" w:hAnsi="Times New Roman"/>
      <w:caps w:val="0"/>
      <w:color w:val="000000"/>
      <w:sz w:val="24"/>
      <w:lang w:val="en-GB"/>
    </w:rPr>
  </w:style>
  <w:style w:type="paragraph" w:customStyle="1" w:styleId="heading3a">
    <w:name w:val="heading3a"/>
    <w:basedOn w:val="Heading2"/>
    <w:pPr>
      <w:numPr>
        <w:ilvl w:val="0"/>
        <w:numId w:val="0"/>
      </w:numPr>
      <w:tabs>
        <w:tab w:val="left" w:pos="-1440"/>
      </w:tabs>
      <w:spacing w:before="120" w:after="240" w:line="226" w:lineRule="auto"/>
      <w:ind w:left="720" w:hanging="720"/>
      <w:jc w:val="left"/>
    </w:pPr>
    <w:rPr>
      <w:rFonts w:ascii="Times New Roman" w:hAnsi="Times New Roman"/>
      <w:b w:val="0"/>
      <w:i w:val="0"/>
      <w:caps/>
      <w:color w:val="000000"/>
      <w:sz w:val="22"/>
      <w:lang w:val="en-GB"/>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rPr>
  </w:style>
  <w:style w:type="paragraph" w:styleId="BalloonText">
    <w:name w:val="Balloon Text"/>
    <w:basedOn w:val="Normal"/>
    <w:link w:val="BalloonTextChar"/>
    <w:semiHidden/>
    <w:rPr>
      <w:rFonts w:ascii="Tahoma" w:hAnsi="Tahoma" w:cs="Tahoma"/>
      <w:sz w:val="16"/>
      <w:szCs w:val="16"/>
    </w:rPr>
  </w:style>
  <w:style w:type="paragraph" w:styleId="ListParagraph">
    <w:name w:val="List Paragraph"/>
    <w:basedOn w:val="Normal"/>
    <w:qFormat/>
    <w:rsid w:val="00275F19"/>
    <w:pPr>
      <w:numPr>
        <w:numId w:val="13"/>
      </w:numPr>
      <w:jc w:val="left"/>
    </w:pPr>
    <w:rPr>
      <w:rFonts w:ascii="Calibri" w:hAnsi="Calibri"/>
      <w:sz w:val="22"/>
      <w:szCs w:val="22"/>
      <w:lang w:val="en-GB"/>
    </w:rPr>
  </w:style>
  <w:style w:type="paragraph" w:customStyle="1" w:styleId="Part">
    <w:name w:val="Part"/>
    <w:basedOn w:val="Normal"/>
    <w:next w:val="Normal"/>
    <w:rsid w:val="00BB58C7"/>
    <w:pPr>
      <w:numPr>
        <w:numId w:val="14"/>
      </w:numPr>
      <w:tabs>
        <w:tab w:val="left" w:pos="0"/>
        <w:tab w:val="left" w:pos="576"/>
        <w:tab w:val="left" w:pos="1152"/>
        <w:tab w:val="left" w:pos="1728"/>
        <w:tab w:val="left" w:pos="2304"/>
        <w:tab w:val="left" w:pos="2880"/>
        <w:tab w:val="left" w:pos="3456"/>
        <w:tab w:val="left" w:pos="4032"/>
        <w:tab w:val="left" w:pos="4608"/>
        <w:tab w:val="left" w:pos="5184"/>
        <w:tab w:val="left" w:pos="5760"/>
        <w:tab w:val="left" w:pos="6336"/>
        <w:tab w:val="left" w:pos="6912"/>
        <w:tab w:val="left" w:pos="7488"/>
        <w:tab w:val="left" w:pos="8064"/>
        <w:tab w:val="left" w:pos="8640"/>
        <w:tab w:val="left" w:pos="9216"/>
      </w:tabs>
      <w:suppressAutoHyphens/>
      <w:jc w:val="left"/>
    </w:pPr>
    <w:rPr>
      <w:szCs w:val="24"/>
    </w:rPr>
  </w:style>
  <w:style w:type="paragraph" w:customStyle="1" w:styleId="Article">
    <w:name w:val="Article"/>
    <w:basedOn w:val="Part"/>
    <w:next w:val="Normal"/>
    <w:rsid w:val="00BB58C7"/>
    <w:pPr>
      <w:numPr>
        <w:ilvl w:val="1"/>
      </w:numPr>
      <w:tabs>
        <w:tab w:val="left" w:pos="234"/>
      </w:tabs>
    </w:pPr>
  </w:style>
  <w:style w:type="paragraph" w:customStyle="1" w:styleId="Paragraph">
    <w:name w:val="Paragraph"/>
    <w:basedOn w:val="Article"/>
    <w:next w:val="Normal"/>
    <w:rsid w:val="00BB58C7"/>
    <w:pPr>
      <w:numPr>
        <w:ilvl w:val="2"/>
      </w:numPr>
      <w:tabs>
        <w:tab w:val="left" w:pos="576"/>
      </w:tabs>
    </w:pPr>
    <w:rPr>
      <w:bCs/>
    </w:rPr>
  </w:style>
  <w:style w:type="paragraph" w:customStyle="1" w:styleId="SubPara">
    <w:name w:val="SubPara"/>
    <w:basedOn w:val="Paragraph"/>
    <w:next w:val="Normal"/>
    <w:rsid w:val="00BB58C7"/>
    <w:pPr>
      <w:numPr>
        <w:ilvl w:val="3"/>
      </w:numPr>
    </w:pPr>
  </w:style>
  <w:style w:type="paragraph" w:customStyle="1" w:styleId="SubSub1">
    <w:name w:val="SubSub1"/>
    <w:basedOn w:val="SubPara"/>
    <w:next w:val="Normal"/>
    <w:rsid w:val="00BB58C7"/>
    <w:pPr>
      <w:numPr>
        <w:ilvl w:val="4"/>
      </w:numPr>
    </w:pPr>
  </w:style>
  <w:style w:type="paragraph" w:customStyle="1" w:styleId="SubSub2">
    <w:name w:val="SubSub2"/>
    <w:basedOn w:val="SubSub1"/>
    <w:rsid w:val="00BB58C7"/>
    <w:pPr>
      <w:numPr>
        <w:ilvl w:val="5"/>
      </w:numPr>
    </w:pPr>
  </w:style>
  <w:style w:type="paragraph" w:customStyle="1" w:styleId="SubSub3">
    <w:name w:val="SubSub3"/>
    <w:basedOn w:val="SubSub2"/>
    <w:rsid w:val="00BB58C7"/>
    <w:pPr>
      <w:numPr>
        <w:ilvl w:val="6"/>
      </w:numPr>
    </w:pPr>
  </w:style>
  <w:style w:type="table" w:styleId="TableGrid">
    <w:name w:val="Table Grid"/>
    <w:basedOn w:val="TableNormal"/>
    <w:rsid w:val="00B1470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9763D2"/>
    <w:rPr>
      <w:color w:val="0000FF"/>
      <w:u w:val="single"/>
    </w:rPr>
  </w:style>
  <w:style w:type="character" w:customStyle="1" w:styleId="HeaderChar">
    <w:name w:val="Header Char"/>
    <w:link w:val="Header"/>
    <w:rsid w:val="00611C76"/>
    <w:rPr>
      <w:lang w:val="en-CA"/>
    </w:rPr>
  </w:style>
  <w:style w:type="paragraph" w:styleId="CommentSubject">
    <w:name w:val="annotation subject"/>
    <w:basedOn w:val="CommentText"/>
    <w:next w:val="CommentText"/>
    <w:link w:val="CommentSubjectChar"/>
    <w:rsid w:val="005C38C1"/>
    <w:rPr>
      <w:b/>
      <w:bCs/>
    </w:rPr>
  </w:style>
  <w:style w:type="character" w:customStyle="1" w:styleId="CommentTextChar">
    <w:name w:val="Comment Text Char"/>
    <w:basedOn w:val="DefaultParagraphFont"/>
    <w:link w:val="CommentText"/>
    <w:semiHidden/>
    <w:rsid w:val="005C38C1"/>
  </w:style>
  <w:style w:type="character" w:customStyle="1" w:styleId="CommentSubjectChar">
    <w:name w:val="Comment Subject Char"/>
    <w:link w:val="CommentSubject"/>
    <w:rsid w:val="005C38C1"/>
    <w:rPr>
      <w:b/>
      <w:bCs/>
    </w:rPr>
  </w:style>
  <w:style w:type="paragraph" w:styleId="Index7">
    <w:name w:val="index 7"/>
    <w:basedOn w:val="Normal"/>
    <w:next w:val="Normal"/>
    <w:autoRedefine/>
    <w:rsid w:val="003A745D"/>
    <w:pPr>
      <w:ind w:left="1680" w:hanging="240"/>
      <w:jc w:val="left"/>
    </w:pPr>
    <w:rPr>
      <w:rFonts w:ascii="Century Schoolbook" w:hAnsi="Century Schoolbook"/>
      <w:lang w:eastAsia="en-CA"/>
    </w:rPr>
  </w:style>
  <w:style w:type="paragraph" w:customStyle="1" w:styleId="Heading1ShortFormTender">
    <w:name w:val="Heading 1 Short Form Tender"/>
    <w:basedOn w:val="Heading1"/>
    <w:autoRedefine/>
    <w:rsid w:val="003A745D"/>
    <w:pPr>
      <w:numPr>
        <w:ilvl w:val="1"/>
        <w:numId w:val="15"/>
      </w:numPr>
      <w:tabs>
        <w:tab w:val="left" w:pos="1170"/>
      </w:tabs>
      <w:suppressAutoHyphens/>
      <w:spacing w:before="120" w:after="240"/>
    </w:pPr>
    <w:rPr>
      <w:caps w:val="0"/>
      <w:spacing w:val="-3"/>
      <w:kern w:val="0"/>
      <w:sz w:val="24"/>
      <w:szCs w:val="24"/>
      <w:lang w:val="en-GB" w:eastAsia="en-CA"/>
    </w:rPr>
  </w:style>
  <w:style w:type="paragraph" w:customStyle="1" w:styleId="ProjectInfo">
    <w:name w:val="Project Info"/>
    <w:basedOn w:val="Normal"/>
    <w:qFormat/>
    <w:rsid w:val="00C15B56"/>
    <w:pPr>
      <w:spacing w:line="259" w:lineRule="auto"/>
      <w:jc w:val="left"/>
    </w:pPr>
    <w:rPr>
      <w:rFonts w:ascii="Arial" w:eastAsia="Calibri" w:hAnsi="Arial"/>
      <w:sz w:val="20"/>
      <w:szCs w:val="22"/>
    </w:rPr>
  </w:style>
  <w:style w:type="paragraph" w:customStyle="1" w:styleId="section-page-dateforproject">
    <w:name w:val="section-page-date for project"/>
    <w:basedOn w:val="Normal"/>
    <w:qFormat/>
    <w:rsid w:val="00C15B56"/>
    <w:pPr>
      <w:jc w:val="right"/>
    </w:pPr>
    <w:rPr>
      <w:rFonts w:ascii="Arial" w:eastAsia="Calibri" w:hAnsi="Arial"/>
      <w:sz w:val="20"/>
      <w:szCs w:val="22"/>
    </w:rPr>
  </w:style>
  <w:style w:type="paragraph" w:styleId="Revision">
    <w:name w:val="Revision"/>
    <w:hidden/>
    <w:uiPriority w:val="99"/>
    <w:semiHidden/>
    <w:rsid w:val="00B14C7F"/>
    <w:rPr>
      <w:sz w:val="24"/>
    </w:rPr>
  </w:style>
  <w:style w:type="paragraph" w:customStyle="1" w:styleId="Heading2ShortFormTender">
    <w:name w:val="Heading 2 Short Form Tender"/>
    <w:basedOn w:val="Heading2"/>
    <w:autoRedefine/>
    <w:rsid w:val="00E054F2"/>
    <w:pPr>
      <w:numPr>
        <w:ilvl w:val="0"/>
        <w:numId w:val="16"/>
      </w:numPr>
      <w:suppressAutoHyphens/>
      <w:spacing w:before="120" w:after="120"/>
      <w:ind w:right="749"/>
    </w:pPr>
    <w:rPr>
      <w:rFonts w:cs="Arial"/>
      <w:i w:val="0"/>
      <w:szCs w:val="24"/>
      <w:lang w:val="en-GB" w:eastAsia="en-CA"/>
    </w:rPr>
  </w:style>
  <w:style w:type="paragraph" w:customStyle="1" w:styleId="subsection-e">
    <w:name w:val="subsection-e"/>
    <w:basedOn w:val="Normal"/>
    <w:rsid w:val="007911B7"/>
    <w:pPr>
      <w:spacing w:before="100" w:beforeAutospacing="1" w:after="100" w:afterAutospacing="1"/>
      <w:jc w:val="left"/>
    </w:pPr>
    <w:rPr>
      <w:szCs w:val="24"/>
      <w:lang w:eastAsia="en-CA" w:bidi="he-IL"/>
    </w:rPr>
  </w:style>
  <w:style w:type="paragraph" w:customStyle="1" w:styleId="clause-e">
    <w:name w:val="clause-e"/>
    <w:basedOn w:val="Normal"/>
    <w:rsid w:val="007911B7"/>
    <w:pPr>
      <w:spacing w:before="100" w:beforeAutospacing="1" w:after="100" w:afterAutospacing="1"/>
      <w:jc w:val="left"/>
    </w:pPr>
    <w:rPr>
      <w:szCs w:val="24"/>
      <w:lang w:eastAsia="en-CA" w:bidi="he-IL"/>
    </w:rPr>
  </w:style>
  <w:style w:type="paragraph" w:styleId="NormalWeb">
    <w:name w:val="Normal (Web)"/>
    <w:basedOn w:val="Normal"/>
    <w:unhideWhenUsed/>
    <w:rsid w:val="009344BF"/>
    <w:pPr>
      <w:spacing w:before="100" w:beforeAutospacing="1" w:after="100" w:afterAutospacing="1"/>
      <w:jc w:val="left"/>
    </w:pPr>
    <w:rPr>
      <w:szCs w:val="24"/>
      <w:lang w:eastAsia="en-CA" w:bidi="he-IL"/>
    </w:rPr>
  </w:style>
  <w:style w:type="character" w:customStyle="1" w:styleId="cf01">
    <w:name w:val="cf01"/>
    <w:basedOn w:val="DefaultParagraphFont"/>
    <w:rsid w:val="009344BF"/>
    <w:rPr>
      <w:rFonts w:ascii="Segoe UI Semibold" w:hAnsi="Segoe UI Semibold" w:cs="Segoe UI Semibold" w:hint="default"/>
      <w:color w:val="444444"/>
      <w:sz w:val="18"/>
      <w:szCs w:val="18"/>
    </w:rPr>
  </w:style>
  <w:style w:type="paragraph" w:styleId="TOCHeading">
    <w:name w:val="TOC Heading"/>
    <w:basedOn w:val="Heading1"/>
    <w:next w:val="Normal"/>
    <w:uiPriority w:val="39"/>
    <w:unhideWhenUsed/>
    <w:qFormat/>
    <w:rsid w:val="006438B6"/>
    <w:pPr>
      <w:keepLines/>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kern w:val="0"/>
      <w:sz w:val="32"/>
      <w:szCs w:val="32"/>
    </w:rPr>
  </w:style>
  <w:style w:type="paragraph" w:styleId="TOC1">
    <w:name w:val="toc 1"/>
    <w:basedOn w:val="Normal"/>
    <w:next w:val="Normal"/>
    <w:autoRedefine/>
    <w:uiPriority w:val="39"/>
    <w:unhideWhenUsed/>
    <w:qFormat/>
    <w:rsid w:val="00104ADD"/>
    <w:pPr>
      <w:tabs>
        <w:tab w:val="right" w:leader="dot" w:pos="9350"/>
      </w:tabs>
      <w:spacing w:after="100"/>
    </w:pPr>
    <w:rPr>
      <w:rFonts w:asciiTheme="majorBidi" w:hAnsiTheme="majorBidi" w:cstheme="majorBidi"/>
      <w:b/>
      <w:bCs/>
      <w:noProof/>
    </w:rPr>
  </w:style>
  <w:style w:type="paragraph" w:styleId="TOC2">
    <w:name w:val="toc 2"/>
    <w:basedOn w:val="Normal"/>
    <w:next w:val="Normal"/>
    <w:autoRedefine/>
    <w:uiPriority w:val="39"/>
    <w:unhideWhenUsed/>
    <w:qFormat/>
    <w:rsid w:val="00262B0D"/>
    <w:pPr>
      <w:tabs>
        <w:tab w:val="left" w:pos="880"/>
        <w:tab w:val="right" w:leader="dot" w:pos="9350"/>
      </w:tabs>
      <w:spacing w:after="100"/>
      <w:ind w:left="240"/>
    </w:pPr>
  </w:style>
  <w:style w:type="paragraph" w:styleId="BodyText">
    <w:name w:val="Body Text"/>
    <w:basedOn w:val="Normal"/>
    <w:link w:val="BodyTextChar"/>
    <w:rsid w:val="004962CB"/>
    <w:pPr>
      <w:spacing w:after="120" w:line="240" w:lineRule="atLeast"/>
      <w:jc w:val="left"/>
    </w:pPr>
    <w:rPr>
      <w:rFonts w:ascii="Arial" w:eastAsiaTheme="minorHAnsi" w:hAnsi="Arial" w:cs="Arial"/>
      <w:sz w:val="20"/>
      <w:lang w:val="en-GB"/>
    </w:rPr>
  </w:style>
  <w:style w:type="character" w:customStyle="1" w:styleId="BodyTextChar">
    <w:name w:val="Body Text Char"/>
    <w:basedOn w:val="DefaultParagraphFont"/>
    <w:link w:val="BodyText"/>
    <w:rsid w:val="004962CB"/>
    <w:rPr>
      <w:rFonts w:ascii="Arial" w:eastAsiaTheme="minorHAnsi" w:hAnsi="Arial" w:cs="Arial"/>
      <w:lang w:val="en-GB"/>
    </w:rPr>
  </w:style>
  <w:style w:type="table" w:customStyle="1" w:styleId="IBIGreen">
    <w:name w:val="IBI Green"/>
    <w:basedOn w:val="TableNormal"/>
    <w:uiPriority w:val="99"/>
    <w:qFormat/>
    <w:rsid w:val="004962CB"/>
    <w:rPr>
      <w:rFonts w:ascii="Arial" w:eastAsiaTheme="minorHAnsi" w:hAnsi="Arial" w:cs="Arial"/>
      <w:lang w:val="en-CA"/>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color w:val="FFFFFF" w:themeColor="background1"/>
      </w:rPr>
      <w:tblPr/>
      <w:tcPr>
        <w:shd w:val="clear" w:color="auto" w:fill="B2D235"/>
      </w:tcPr>
    </w:tblStylePr>
    <w:tblStylePr w:type="firstCol">
      <w:pPr>
        <w:jc w:val="left"/>
      </w:pPr>
      <w:tblPr/>
      <w:tcPr>
        <w:vAlign w:val="center"/>
      </w:tcPr>
    </w:tblStylePr>
    <w:tblStylePr w:type="band1Vert">
      <w:pPr>
        <w:jc w:val="center"/>
      </w:pPr>
      <w:tblPr/>
      <w:tcPr>
        <w:vAlign w:val="center"/>
      </w:tcPr>
    </w:tblStylePr>
    <w:tblStylePr w:type="band2Vert">
      <w:pPr>
        <w:jc w:val="center"/>
      </w:pPr>
      <w:tblPr/>
      <w:tcPr>
        <w:vAlign w:val="center"/>
      </w:tcPr>
    </w:tblStylePr>
    <w:tblStylePr w:type="band2Horz">
      <w:pPr>
        <w:jc w:val="center"/>
      </w:pPr>
      <w:tblPr/>
      <w:tcPr>
        <w:vAlign w:val="center"/>
      </w:tcPr>
    </w:tblStylePr>
  </w:style>
  <w:style w:type="paragraph" w:styleId="PlainText">
    <w:name w:val="Plain Text"/>
    <w:basedOn w:val="Normal"/>
    <w:link w:val="PlainTextChar"/>
    <w:semiHidden/>
    <w:unhideWhenUsed/>
    <w:rsid w:val="009B75F2"/>
    <w:pPr>
      <w:jc w:val="left"/>
    </w:pPr>
    <w:rPr>
      <w:rFonts w:ascii="Calibri" w:eastAsiaTheme="minorHAnsi" w:hAnsi="Calibri" w:cstheme="minorBidi"/>
      <w:sz w:val="22"/>
      <w:szCs w:val="21"/>
    </w:rPr>
  </w:style>
  <w:style w:type="character" w:customStyle="1" w:styleId="PlainTextChar">
    <w:name w:val="Plain Text Char"/>
    <w:basedOn w:val="DefaultParagraphFont"/>
    <w:link w:val="PlainText"/>
    <w:semiHidden/>
    <w:rsid w:val="009B75F2"/>
    <w:rPr>
      <w:rFonts w:ascii="Calibri" w:eastAsiaTheme="minorHAnsi" w:hAnsi="Calibri" w:cstheme="minorBidi"/>
      <w:sz w:val="22"/>
      <w:szCs w:val="21"/>
      <w:lang w:val="en-CA"/>
    </w:rPr>
  </w:style>
  <w:style w:type="character" w:styleId="FollowedHyperlink">
    <w:name w:val="FollowedHyperlink"/>
    <w:basedOn w:val="DefaultParagraphFont"/>
    <w:uiPriority w:val="99"/>
    <w:semiHidden/>
    <w:unhideWhenUsed/>
    <w:rsid w:val="00D6164F"/>
    <w:rPr>
      <w:color w:val="800080" w:themeColor="followedHyperlink"/>
      <w:u w:val="single"/>
    </w:rPr>
  </w:style>
  <w:style w:type="character" w:customStyle="1" w:styleId="Heading7Char">
    <w:name w:val="Heading 7 Char"/>
    <w:basedOn w:val="DefaultParagraphFont"/>
    <w:link w:val="Heading7"/>
    <w:semiHidden/>
    <w:rsid w:val="00792214"/>
    <w:rPr>
      <w:rFonts w:ascii="Arial" w:eastAsiaTheme="minorHAnsi" w:hAnsi="Arial" w:cs="Arial"/>
      <w:sz w:val="24"/>
      <w:lang w:val="en-GB"/>
    </w:rPr>
  </w:style>
  <w:style w:type="character" w:customStyle="1" w:styleId="Heading8Char">
    <w:name w:val="Heading 8 Char"/>
    <w:basedOn w:val="DefaultParagraphFont"/>
    <w:link w:val="Heading8"/>
    <w:semiHidden/>
    <w:rsid w:val="00792214"/>
    <w:rPr>
      <w:rFonts w:ascii="Arial" w:eastAsiaTheme="minorHAnsi" w:hAnsi="Arial" w:cs="Arial"/>
      <w:i/>
      <w:iCs/>
      <w:sz w:val="24"/>
      <w:lang w:val="en-GB"/>
    </w:rPr>
  </w:style>
  <w:style w:type="character" w:customStyle="1" w:styleId="Heading9Char">
    <w:name w:val="Heading 9 Char"/>
    <w:basedOn w:val="DefaultParagraphFont"/>
    <w:link w:val="Heading9"/>
    <w:semiHidden/>
    <w:rsid w:val="00792214"/>
    <w:rPr>
      <w:rFonts w:ascii="Arial" w:eastAsiaTheme="minorHAnsi" w:hAnsi="Arial" w:cs="Arial"/>
      <w:szCs w:val="22"/>
      <w:lang w:val="en-GB"/>
    </w:rPr>
  </w:style>
  <w:style w:type="paragraph" w:customStyle="1" w:styleId="AlphaLarge">
    <w:name w:val="AlphaLarge"/>
    <w:basedOn w:val="BodyText"/>
    <w:rsid w:val="00792214"/>
    <w:pPr>
      <w:numPr>
        <w:numId w:val="53"/>
      </w:numPr>
      <w:ind w:right="567"/>
    </w:pPr>
  </w:style>
  <w:style w:type="paragraph" w:customStyle="1" w:styleId="AlphaSmall">
    <w:name w:val="AlphaSmall"/>
    <w:basedOn w:val="BodyText"/>
    <w:rsid w:val="00792214"/>
    <w:pPr>
      <w:numPr>
        <w:ilvl w:val="1"/>
        <w:numId w:val="53"/>
      </w:numPr>
      <w:ind w:right="567"/>
    </w:pPr>
  </w:style>
  <w:style w:type="paragraph" w:styleId="BodyTextIndent">
    <w:name w:val="Body Text Indent"/>
    <w:basedOn w:val="Normal"/>
    <w:link w:val="BodyTextIndentChar"/>
    <w:rsid w:val="00792214"/>
    <w:pPr>
      <w:spacing w:after="120" w:line="240" w:lineRule="atLeast"/>
      <w:ind w:left="567" w:right="567"/>
      <w:jc w:val="left"/>
    </w:pPr>
    <w:rPr>
      <w:rFonts w:ascii="Arial" w:eastAsiaTheme="minorHAnsi" w:hAnsi="Arial" w:cs="Arial"/>
      <w:sz w:val="20"/>
      <w:lang w:val="en-GB"/>
    </w:rPr>
  </w:style>
  <w:style w:type="character" w:customStyle="1" w:styleId="BodyTextIndentChar">
    <w:name w:val="Body Text Indent Char"/>
    <w:basedOn w:val="DefaultParagraphFont"/>
    <w:link w:val="BodyTextIndent"/>
    <w:rsid w:val="00792214"/>
    <w:rPr>
      <w:rFonts w:ascii="Arial" w:eastAsiaTheme="minorHAnsi" w:hAnsi="Arial" w:cs="Arial"/>
      <w:lang w:val="en-GB"/>
    </w:rPr>
  </w:style>
  <w:style w:type="paragraph" w:styleId="BodyTextIndent2">
    <w:name w:val="Body Text Indent 2"/>
    <w:basedOn w:val="Normal"/>
    <w:link w:val="BodyTextIndent2Char"/>
    <w:rsid w:val="00792214"/>
    <w:pPr>
      <w:spacing w:after="120"/>
      <w:ind w:left="1134" w:right="567"/>
      <w:jc w:val="left"/>
    </w:pPr>
    <w:rPr>
      <w:rFonts w:ascii="Arial" w:eastAsiaTheme="minorHAnsi" w:hAnsi="Arial" w:cs="Arial"/>
      <w:sz w:val="20"/>
      <w:lang w:val="en-GB"/>
    </w:rPr>
  </w:style>
  <w:style w:type="character" w:customStyle="1" w:styleId="BodyTextIndent2Char">
    <w:name w:val="Body Text Indent 2 Char"/>
    <w:basedOn w:val="DefaultParagraphFont"/>
    <w:link w:val="BodyTextIndent2"/>
    <w:rsid w:val="00792214"/>
    <w:rPr>
      <w:rFonts w:ascii="Arial" w:eastAsiaTheme="minorHAnsi" w:hAnsi="Arial" w:cs="Arial"/>
      <w:lang w:val="en-GB"/>
    </w:rPr>
  </w:style>
  <w:style w:type="paragraph" w:customStyle="1" w:styleId="BulletPoint">
    <w:name w:val="Bullet Point"/>
    <w:basedOn w:val="Normal"/>
    <w:rsid w:val="00792214"/>
    <w:pPr>
      <w:numPr>
        <w:numId w:val="54"/>
      </w:numPr>
      <w:tabs>
        <w:tab w:val="clear" w:pos="567"/>
      </w:tabs>
      <w:spacing w:after="120" w:line="240" w:lineRule="atLeast"/>
      <w:ind w:right="567"/>
      <w:jc w:val="left"/>
    </w:pPr>
    <w:rPr>
      <w:rFonts w:ascii="Arial" w:hAnsi="Arial"/>
      <w:sz w:val="20"/>
    </w:rPr>
  </w:style>
  <w:style w:type="paragraph" w:customStyle="1" w:styleId="BulletPoint2">
    <w:name w:val="Bullet Point 2"/>
    <w:basedOn w:val="Normal"/>
    <w:rsid w:val="00792214"/>
    <w:pPr>
      <w:numPr>
        <w:numId w:val="55"/>
      </w:numPr>
      <w:tabs>
        <w:tab w:val="clear" w:pos="1134"/>
      </w:tabs>
      <w:spacing w:after="120" w:line="240" w:lineRule="atLeast"/>
      <w:ind w:right="567"/>
      <w:jc w:val="left"/>
    </w:pPr>
    <w:rPr>
      <w:rFonts w:ascii="Arial" w:hAnsi="Arial"/>
      <w:sz w:val="20"/>
    </w:rPr>
  </w:style>
  <w:style w:type="paragraph" w:customStyle="1" w:styleId="BulletPoint3">
    <w:name w:val="Bullet Point 3"/>
    <w:basedOn w:val="Normal"/>
    <w:rsid w:val="00792214"/>
    <w:pPr>
      <w:numPr>
        <w:numId w:val="56"/>
      </w:numPr>
      <w:tabs>
        <w:tab w:val="clear" w:pos="1134"/>
      </w:tabs>
      <w:spacing w:line="240" w:lineRule="atLeast"/>
      <w:ind w:right="567"/>
      <w:jc w:val="left"/>
    </w:pPr>
    <w:rPr>
      <w:rFonts w:ascii="Arial" w:hAnsi="Arial"/>
      <w:sz w:val="20"/>
    </w:rPr>
  </w:style>
  <w:style w:type="paragraph" w:styleId="Caption">
    <w:name w:val="caption"/>
    <w:basedOn w:val="Normal"/>
    <w:next w:val="Normal"/>
    <w:link w:val="CaptionChar"/>
    <w:qFormat/>
    <w:rsid w:val="00792214"/>
    <w:pPr>
      <w:spacing w:before="240" w:after="240"/>
      <w:ind w:left="1134"/>
      <w:jc w:val="left"/>
    </w:pPr>
    <w:rPr>
      <w:rFonts w:ascii="Arial" w:eastAsiaTheme="minorHAnsi" w:hAnsi="Arial" w:cs="Arial"/>
      <w:bCs/>
      <w:sz w:val="17"/>
      <w:lang w:val="en-GB"/>
    </w:rPr>
  </w:style>
  <w:style w:type="paragraph" w:customStyle="1" w:styleId="DashPoint">
    <w:name w:val="Dash Point"/>
    <w:basedOn w:val="Normal"/>
    <w:rsid w:val="00792214"/>
    <w:pPr>
      <w:numPr>
        <w:numId w:val="57"/>
      </w:numPr>
      <w:tabs>
        <w:tab w:val="clear" w:pos="1701"/>
      </w:tabs>
      <w:spacing w:after="120" w:line="240" w:lineRule="atLeast"/>
      <w:ind w:right="567"/>
      <w:jc w:val="left"/>
    </w:pPr>
    <w:rPr>
      <w:rFonts w:ascii="Arial" w:hAnsi="Arial"/>
      <w:sz w:val="20"/>
    </w:rPr>
  </w:style>
  <w:style w:type="paragraph" w:customStyle="1" w:styleId="DiamondPoint">
    <w:name w:val="Diamond Point"/>
    <w:basedOn w:val="Normal"/>
    <w:rsid w:val="00792214"/>
    <w:pPr>
      <w:numPr>
        <w:numId w:val="58"/>
      </w:numPr>
      <w:tabs>
        <w:tab w:val="clear" w:pos="2268"/>
      </w:tabs>
      <w:spacing w:after="120" w:line="240" w:lineRule="atLeast"/>
      <w:ind w:right="567"/>
      <w:jc w:val="left"/>
    </w:pPr>
    <w:rPr>
      <w:rFonts w:ascii="Arial" w:hAnsi="Arial"/>
      <w:sz w:val="20"/>
    </w:rPr>
  </w:style>
  <w:style w:type="character" w:styleId="FootnoteReference">
    <w:name w:val="footnote reference"/>
    <w:basedOn w:val="DefaultParagraphFont"/>
    <w:semiHidden/>
    <w:rsid w:val="00792214"/>
    <w:rPr>
      <w:rFonts w:ascii="Arial" w:hAnsi="Arial"/>
      <w:sz w:val="16"/>
      <w:vertAlign w:val="superscript"/>
    </w:rPr>
  </w:style>
  <w:style w:type="paragraph" w:styleId="FootnoteText">
    <w:name w:val="footnote text"/>
    <w:basedOn w:val="Normal"/>
    <w:link w:val="FootnoteTextChar"/>
    <w:semiHidden/>
    <w:rsid w:val="00792214"/>
    <w:pPr>
      <w:jc w:val="left"/>
    </w:pPr>
    <w:rPr>
      <w:rFonts w:ascii="Arial" w:eastAsiaTheme="minorHAnsi" w:hAnsi="Arial" w:cs="Arial"/>
      <w:sz w:val="16"/>
      <w:lang w:val="en-GB"/>
    </w:rPr>
  </w:style>
  <w:style w:type="character" w:customStyle="1" w:styleId="FootnoteTextChar">
    <w:name w:val="Footnote Text Char"/>
    <w:basedOn w:val="DefaultParagraphFont"/>
    <w:link w:val="FootnoteText"/>
    <w:semiHidden/>
    <w:rsid w:val="00792214"/>
    <w:rPr>
      <w:rFonts w:ascii="Arial" w:eastAsiaTheme="minorHAnsi" w:hAnsi="Arial" w:cs="Arial"/>
      <w:sz w:val="16"/>
      <w:lang w:val="en-GB"/>
    </w:rPr>
  </w:style>
  <w:style w:type="paragraph" w:customStyle="1" w:styleId="NumberedPoint">
    <w:name w:val="Numbered Point"/>
    <w:basedOn w:val="Normal"/>
    <w:rsid w:val="00792214"/>
    <w:pPr>
      <w:numPr>
        <w:numId w:val="59"/>
      </w:numPr>
      <w:tabs>
        <w:tab w:val="clear" w:pos="567"/>
      </w:tabs>
      <w:spacing w:after="120" w:line="240" w:lineRule="atLeast"/>
      <w:ind w:right="567"/>
      <w:jc w:val="left"/>
    </w:pPr>
    <w:rPr>
      <w:rFonts w:ascii="Arial" w:hAnsi="Arial"/>
      <w:sz w:val="20"/>
    </w:rPr>
  </w:style>
  <w:style w:type="paragraph" w:customStyle="1" w:styleId="SmallRoman">
    <w:name w:val="SmallRoman"/>
    <w:basedOn w:val="Normal"/>
    <w:rsid w:val="00792214"/>
    <w:pPr>
      <w:numPr>
        <w:ilvl w:val="2"/>
        <w:numId w:val="53"/>
      </w:numPr>
      <w:spacing w:after="120" w:line="240" w:lineRule="atLeast"/>
      <w:ind w:right="567"/>
      <w:jc w:val="left"/>
    </w:pPr>
    <w:rPr>
      <w:rFonts w:ascii="Arial" w:hAnsi="Arial"/>
      <w:sz w:val="20"/>
    </w:rPr>
  </w:style>
  <w:style w:type="paragraph" w:styleId="TOC6">
    <w:name w:val="toc 6"/>
    <w:basedOn w:val="Normal"/>
    <w:next w:val="Normal"/>
    <w:uiPriority w:val="39"/>
    <w:semiHidden/>
    <w:rsid w:val="00792214"/>
    <w:pPr>
      <w:tabs>
        <w:tab w:val="right" w:leader="dot" w:pos="9356"/>
      </w:tabs>
      <w:spacing w:before="60" w:after="60"/>
      <w:ind w:left="1134" w:right="1134"/>
      <w:jc w:val="left"/>
    </w:pPr>
    <w:rPr>
      <w:rFonts w:ascii="Arial Narrow" w:eastAsiaTheme="minorHAnsi" w:hAnsi="Arial Narrow" w:cs="Arial"/>
      <w:i/>
      <w:sz w:val="20"/>
      <w:lang w:val="en-GB"/>
    </w:rPr>
  </w:style>
  <w:style w:type="paragraph" w:styleId="TOC7">
    <w:name w:val="toc 7"/>
    <w:basedOn w:val="Normal"/>
    <w:next w:val="Normal"/>
    <w:uiPriority w:val="39"/>
    <w:semiHidden/>
    <w:rsid w:val="00792214"/>
    <w:pPr>
      <w:tabs>
        <w:tab w:val="right" w:leader="dot" w:pos="9356"/>
      </w:tabs>
      <w:spacing w:before="120"/>
      <w:ind w:left="2268" w:hanging="1134"/>
      <w:jc w:val="left"/>
    </w:pPr>
    <w:rPr>
      <w:rFonts w:ascii="Arial" w:eastAsiaTheme="minorHAnsi" w:hAnsi="Arial" w:cs="Arial"/>
      <w:b/>
      <w:sz w:val="22"/>
      <w:lang w:val="en-GB"/>
    </w:rPr>
  </w:style>
  <w:style w:type="paragraph" w:styleId="TOC8">
    <w:name w:val="toc 8"/>
    <w:basedOn w:val="Normal"/>
    <w:next w:val="Normal"/>
    <w:uiPriority w:val="39"/>
    <w:semiHidden/>
    <w:rsid w:val="00792214"/>
    <w:pPr>
      <w:tabs>
        <w:tab w:val="right" w:leader="dot" w:pos="9356"/>
      </w:tabs>
      <w:spacing w:before="120" w:after="120"/>
      <w:ind w:left="1701"/>
      <w:jc w:val="left"/>
    </w:pPr>
    <w:rPr>
      <w:rFonts w:ascii="Arial" w:eastAsiaTheme="minorHAnsi" w:hAnsi="Arial" w:cs="Arial"/>
      <w:b/>
      <w:sz w:val="18"/>
      <w:lang w:val="en-GB"/>
    </w:rPr>
  </w:style>
  <w:style w:type="paragraph" w:styleId="TOC9">
    <w:name w:val="toc 9"/>
    <w:basedOn w:val="Normal"/>
    <w:next w:val="Normal"/>
    <w:uiPriority w:val="39"/>
    <w:semiHidden/>
    <w:rsid w:val="00792214"/>
    <w:pPr>
      <w:tabs>
        <w:tab w:val="right" w:leader="dot" w:pos="9356"/>
      </w:tabs>
      <w:ind w:left="1540"/>
      <w:jc w:val="left"/>
    </w:pPr>
    <w:rPr>
      <w:rFonts w:ascii="Arial" w:eastAsiaTheme="minorHAnsi" w:hAnsi="Arial" w:cs="Arial"/>
      <w:caps/>
      <w:sz w:val="18"/>
      <w:lang w:val="en-GB"/>
    </w:rPr>
  </w:style>
  <w:style w:type="numbering" w:customStyle="1" w:styleId="Multilevellist">
    <w:name w:val="Multi level list"/>
    <w:uiPriority w:val="99"/>
    <w:rsid w:val="00792214"/>
    <w:pPr>
      <w:numPr>
        <w:numId w:val="49"/>
      </w:numPr>
    </w:pPr>
  </w:style>
  <w:style w:type="paragraph" w:customStyle="1" w:styleId="Level1">
    <w:name w:val="Level 1"/>
    <w:basedOn w:val="Normal"/>
    <w:autoRedefine/>
    <w:uiPriority w:val="99"/>
    <w:semiHidden/>
    <w:rsid w:val="00792214"/>
    <w:pPr>
      <w:widowControl w:val="0"/>
      <w:numPr>
        <w:numId w:val="50"/>
      </w:numPr>
      <w:tabs>
        <w:tab w:val="left" w:pos="-1440"/>
      </w:tabs>
      <w:autoSpaceDE w:val="0"/>
      <w:autoSpaceDN w:val="0"/>
      <w:adjustRightInd w:val="0"/>
      <w:outlineLvl w:val="0"/>
    </w:pPr>
    <w:rPr>
      <w:rFonts w:ascii="Arial" w:eastAsiaTheme="minorHAnsi" w:hAnsi="Arial" w:cs="Arial"/>
      <w:bCs/>
      <w:sz w:val="20"/>
      <w:lang w:val="en-GB"/>
    </w:rPr>
  </w:style>
  <w:style w:type="paragraph" w:customStyle="1" w:styleId="Level2">
    <w:name w:val="Level 2"/>
    <w:basedOn w:val="Normal"/>
    <w:uiPriority w:val="99"/>
    <w:semiHidden/>
    <w:rsid w:val="00792214"/>
    <w:pPr>
      <w:widowControl w:val="0"/>
      <w:numPr>
        <w:ilvl w:val="1"/>
        <w:numId w:val="52"/>
      </w:numPr>
      <w:autoSpaceDE w:val="0"/>
      <w:autoSpaceDN w:val="0"/>
      <w:adjustRightInd w:val="0"/>
      <w:jc w:val="left"/>
      <w:outlineLvl w:val="1"/>
    </w:pPr>
    <w:rPr>
      <w:rFonts w:ascii="Arial" w:eastAsiaTheme="minorHAnsi" w:hAnsi="Arial" w:cs="Arial"/>
      <w:sz w:val="20"/>
      <w:szCs w:val="19"/>
      <w:lang w:val="en-GB"/>
    </w:rPr>
  </w:style>
  <w:style w:type="paragraph" w:customStyle="1" w:styleId="Level3">
    <w:name w:val="Level 3"/>
    <w:basedOn w:val="Heading3"/>
    <w:uiPriority w:val="99"/>
    <w:semiHidden/>
    <w:rsid w:val="00792214"/>
    <w:pPr>
      <w:keepNext w:val="0"/>
      <w:numPr>
        <w:ilvl w:val="2"/>
        <w:numId w:val="52"/>
      </w:numPr>
      <w:autoSpaceDE w:val="0"/>
      <w:autoSpaceDN w:val="0"/>
      <w:adjustRightInd w:val="0"/>
      <w:spacing w:after="240" w:line="240" w:lineRule="atLeast"/>
      <w:jc w:val="left"/>
    </w:pPr>
    <w:rPr>
      <w:rFonts w:eastAsiaTheme="minorHAnsi" w:cs="Arial"/>
      <w:bCs/>
      <w:i/>
      <w:sz w:val="20"/>
      <w:lang w:val="en-GB"/>
    </w:rPr>
  </w:style>
  <w:style w:type="paragraph" w:customStyle="1" w:styleId="Level4">
    <w:name w:val="Level 4"/>
    <w:basedOn w:val="Heading4"/>
    <w:uiPriority w:val="99"/>
    <w:semiHidden/>
    <w:rsid w:val="00792214"/>
    <w:pPr>
      <w:keepNext w:val="0"/>
      <w:numPr>
        <w:ilvl w:val="6"/>
        <w:numId w:val="51"/>
      </w:numPr>
      <w:autoSpaceDE w:val="0"/>
      <w:autoSpaceDN w:val="0"/>
      <w:adjustRightInd w:val="0"/>
      <w:spacing w:after="240" w:line="240" w:lineRule="atLeast"/>
      <w:jc w:val="left"/>
    </w:pPr>
    <w:rPr>
      <w:rFonts w:eastAsiaTheme="minorHAnsi" w:cs="Arial"/>
      <w:i w:val="0"/>
      <w:sz w:val="20"/>
      <w:lang w:val="en-GB"/>
    </w:rPr>
  </w:style>
  <w:style w:type="paragraph" w:customStyle="1" w:styleId="Level5">
    <w:name w:val="Level 5"/>
    <w:basedOn w:val="Normal"/>
    <w:uiPriority w:val="99"/>
    <w:semiHidden/>
    <w:rsid w:val="00792214"/>
    <w:pPr>
      <w:numPr>
        <w:ilvl w:val="4"/>
        <w:numId w:val="52"/>
      </w:numPr>
      <w:spacing w:after="120"/>
      <w:jc w:val="left"/>
    </w:pPr>
    <w:rPr>
      <w:rFonts w:ascii="Arial" w:eastAsiaTheme="minorHAnsi" w:hAnsi="Arial" w:cs="Arial"/>
      <w:sz w:val="20"/>
      <w:lang w:val="en-GB"/>
    </w:rPr>
  </w:style>
  <w:style w:type="paragraph" w:customStyle="1" w:styleId="Level6">
    <w:name w:val="Level 6"/>
    <w:basedOn w:val="Level5"/>
    <w:uiPriority w:val="99"/>
    <w:semiHidden/>
    <w:rsid w:val="00792214"/>
    <w:pPr>
      <w:numPr>
        <w:ilvl w:val="5"/>
      </w:numPr>
      <w:spacing w:after="240"/>
    </w:pPr>
  </w:style>
  <w:style w:type="paragraph" w:styleId="Index1">
    <w:name w:val="index 1"/>
    <w:basedOn w:val="Normal"/>
    <w:next w:val="Normal"/>
    <w:autoRedefine/>
    <w:uiPriority w:val="99"/>
    <w:semiHidden/>
    <w:rsid w:val="00792214"/>
    <w:pPr>
      <w:ind w:left="200" w:hanging="200"/>
      <w:jc w:val="left"/>
    </w:pPr>
    <w:rPr>
      <w:rFonts w:ascii="Arial" w:eastAsiaTheme="minorHAnsi" w:hAnsi="Arial" w:cs="Arial"/>
      <w:sz w:val="20"/>
      <w:lang w:val="en-GB"/>
    </w:rPr>
  </w:style>
  <w:style w:type="character" w:customStyle="1" w:styleId="Heading1Char">
    <w:name w:val="Heading 1 Char"/>
    <w:basedOn w:val="DefaultParagraphFont"/>
    <w:link w:val="Heading1"/>
    <w:locked/>
    <w:rsid w:val="00792214"/>
    <w:rPr>
      <w:rFonts w:ascii="Arial" w:hAnsi="Arial"/>
      <w:b/>
      <w:caps/>
      <w:kern w:val="28"/>
      <w:sz w:val="28"/>
      <w:lang w:val="en-CA"/>
    </w:rPr>
  </w:style>
  <w:style w:type="character" w:customStyle="1" w:styleId="Heading3Char">
    <w:name w:val="Heading 3 Char"/>
    <w:basedOn w:val="DefaultParagraphFont"/>
    <w:link w:val="Heading3"/>
    <w:locked/>
    <w:rsid w:val="00792214"/>
    <w:rPr>
      <w:rFonts w:ascii="Arial" w:hAnsi="Arial"/>
      <w:sz w:val="24"/>
    </w:rPr>
  </w:style>
  <w:style w:type="character" w:customStyle="1" w:styleId="Heading4Char">
    <w:name w:val="Heading 4 Char"/>
    <w:basedOn w:val="DefaultParagraphFont"/>
    <w:link w:val="Heading4"/>
    <w:locked/>
    <w:rsid w:val="00792214"/>
    <w:rPr>
      <w:rFonts w:ascii="Arial" w:hAnsi="Arial"/>
      <w:i/>
      <w:sz w:val="24"/>
    </w:rPr>
  </w:style>
  <w:style w:type="character" w:customStyle="1" w:styleId="Heading5Char">
    <w:name w:val="Heading 5 Char"/>
    <w:basedOn w:val="DefaultParagraphFont"/>
    <w:link w:val="Heading5"/>
    <w:rsid w:val="00792214"/>
    <w:rPr>
      <w:b/>
      <w:i/>
      <w:sz w:val="24"/>
    </w:rPr>
  </w:style>
  <w:style w:type="character" w:customStyle="1" w:styleId="Heading6Char">
    <w:name w:val="Heading 6 Char"/>
    <w:basedOn w:val="DefaultParagraphFont"/>
    <w:link w:val="Heading6"/>
    <w:rsid w:val="00792214"/>
    <w:rPr>
      <w:i/>
      <w:sz w:val="24"/>
    </w:rPr>
  </w:style>
  <w:style w:type="character" w:customStyle="1" w:styleId="CaptionChar">
    <w:name w:val="Caption Char"/>
    <w:basedOn w:val="DefaultParagraphFont"/>
    <w:link w:val="Caption"/>
    <w:locked/>
    <w:rsid w:val="00792214"/>
    <w:rPr>
      <w:rFonts w:ascii="Arial" w:eastAsiaTheme="minorHAnsi" w:hAnsi="Arial" w:cs="Arial"/>
      <w:bCs/>
      <w:sz w:val="17"/>
      <w:lang w:val="en-GB"/>
    </w:rPr>
  </w:style>
  <w:style w:type="character" w:styleId="HTMLTypewriter">
    <w:name w:val="HTML Typewriter"/>
    <w:basedOn w:val="DefaultParagraphFont"/>
    <w:semiHidden/>
    <w:rsid w:val="00792214"/>
    <w:rPr>
      <w:rFonts w:ascii="Consolas" w:hAnsi="Consolas"/>
      <w:sz w:val="20"/>
      <w:szCs w:val="20"/>
    </w:rPr>
  </w:style>
  <w:style w:type="character" w:styleId="HTMLVariable">
    <w:name w:val="HTML Variable"/>
    <w:basedOn w:val="BodyTextChar"/>
    <w:semiHidden/>
    <w:rsid w:val="00792214"/>
    <w:rPr>
      <w:rFonts w:ascii="Arial" w:eastAsia="Times New Roman" w:hAnsi="Arial" w:cs="Arial"/>
      <w:bCs w:val="0"/>
      <w:i w:val="0"/>
      <w:iCs w:val="0"/>
      <w:caps w:val="0"/>
      <w:smallCaps w:val="0"/>
      <w:strike w:val="0"/>
      <w:dstrike w:val="0"/>
      <w:vanish w:val="0"/>
      <w:sz w:val="20"/>
      <w:szCs w:val="20"/>
      <w:vertAlign w:val="baseline"/>
      <w:lang w:val="en-GB"/>
    </w:rPr>
  </w:style>
  <w:style w:type="paragraph" w:styleId="HTMLPreformatted">
    <w:name w:val="HTML Preformatted"/>
    <w:basedOn w:val="Normal"/>
    <w:link w:val="HTMLPreformattedChar"/>
    <w:semiHidden/>
    <w:rsid w:val="00792214"/>
    <w:pPr>
      <w:jc w:val="left"/>
    </w:pPr>
    <w:rPr>
      <w:rFonts w:ascii="Consolas" w:eastAsiaTheme="minorHAnsi" w:hAnsi="Consolas" w:cs="Arial"/>
      <w:sz w:val="20"/>
      <w:lang w:val="en-GB"/>
    </w:rPr>
  </w:style>
  <w:style w:type="character" w:customStyle="1" w:styleId="HTMLPreformattedChar">
    <w:name w:val="HTML Preformatted Char"/>
    <w:basedOn w:val="DefaultParagraphFont"/>
    <w:link w:val="HTMLPreformatted"/>
    <w:semiHidden/>
    <w:rsid w:val="00792214"/>
    <w:rPr>
      <w:rFonts w:ascii="Consolas" w:eastAsiaTheme="minorHAnsi" w:hAnsi="Consolas" w:cs="Arial"/>
      <w:lang w:val="en-GB"/>
    </w:rPr>
  </w:style>
  <w:style w:type="character" w:styleId="HTMLSample">
    <w:name w:val="HTML Sample"/>
    <w:basedOn w:val="DefaultParagraphFont"/>
    <w:semiHidden/>
    <w:rsid w:val="00792214"/>
    <w:rPr>
      <w:rFonts w:ascii="Consolas" w:hAnsi="Consolas"/>
      <w:sz w:val="24"/>
      <w:szCs w:val="24"/>
    </w:rPr>
  </w:style>
  <w:style w:type="character" w:styleId="HTMLKeyboard">
    <w:name w:val="HTML Keyboard"/>
    <w:basedOn w:val="DefaultParagraphFont"/>
    <w:semiHidden/>
    <w:rsid w:val="00792214"/>
    <w:rPr>
      <w:rFonts w:ascii="Consolas" w:hAnsi="Consolas"/>
      <w:sz w:val="20"/>
      <w:szCs w:val="20"/>
    </w:rPr>
  </w:style>
  <w:style w:type="character" w:styleId="HTMLDefinition">
    <w:name w:val="HTML Definition"/>
    <w:basedOn w:val="DefaultParagraphFont"/>
    <w:semiHidden/>
    <w:rsid w:val="00792214"/>
    <w:rPr>
      <w:i/>
      <w:iCs/>
    </w:rPr>
  </w:style>
  <w:style w:type="character" w:styleId="HTMLCode">
    <w:name w:val="HTML Code"/>
    <w:basedOn w:val="DefaultParagraphFont"/>
    <w:semiHidden/>
    <w:rsid w:val="00792214"/>
    <w:rPr>
      <w:rFonts w:ascii="Consolas" w:hAnsi="Consolas"/>
      <w:sz w:val="20"/>
      <w:szCs w:val="20"/>
    </w:rPr>
  </w:style>
  <w:style w:type="character" w:styleId="HTMLCite">
    <w:name w:val="HTML Cite"/>
    <w:basedOn w:val="DefaultParagraphFont"/>
    <w:semiHidden/>
    <w:rsid w:val="00792214"/>
    <w:rPr>
      <w:i/>
      <w:iCs/>
    </w:rPr>
  </w:style>
  <w:style w:type="paragraph" w:styleId="HTMLAddress">
    <w:name w:val="HTML Address"/>
    <w:basedOn w:val="Normal"/>
    <w:link w:val="HTMLAddressChar"/>
    <w:semiHidden/>
    <w:rsid w:val="00792214"/>
    <w:pPr>
      <w:jc w:val="left"/>
    </w:pPr>
    <w:rPr>
      <w:rFonts w:ascii="Arial" w:eastAsiaTheme="minorHAnsi" w:hAnsi="Arial" w:cs="Arial"/>
      <w:i/>
      <w:iCs/>
      <w:sz w:val="20"/>
      <w:lang w:val="en-GB"/>
    </w:rPr>
  </w:style>
  <w:style w:type="character" w:customStyle="1" w:styleId="HTMLAddressChar">
    <w:name w:val="HTML Address Char"/>
    <w:basedOn w:val="DefaultParagraphFont"/>
    <w:link w:val="HTMLAddress"/>
    <w:semiHidden/>
    <w:rsid w:val="00792214"/>
    <w:rPr>
      <w:rFonts w:ascii="Arial" w:eastAsiaTheme="minorHAnsi" w:hAnsi="Arial" w:cs="Arial"/>
      <w:i/>
      <w:iCs/>
      <w:lang w:val="en-GB"/>
    </w:rPr>
  </w:style>
  <w:style w:type="character" w:styleId="HTMLAcronym">
    <w:name w:val="HTML Acronym"/>
    <w:basedOn w:val="DefaultParagraphFont"/>
    <w:semiHidden/>
    <w:rsid w:val="00792214"/>
  </w:style>
  <w:style w:type="paragraph" w:styleId="NoteHeading">
    <w:name w:val="Note Heading"/>
    <w:basedOn w:val="Normal"/>
    <w:next w:val="Normal"/>
    <w:link w:val="NoteHeadingChar"/>
    <w:semiHidden/>
    <w:rsid w:val="00792214"/>
    <w:pPr>
      <w:jc w:val="left"/>
    </w:pPr>
    <w:rPr>
      <w:rFonts w:ascii="Arial" w:eastAsiaTheme="minorHAnsi" w:hAnsi="Arial" w:cs="Arial"/>
      <w:sz w:val="20"/>
      <w:lang w:val="en-GB"/>
    </w:rPr>
  </w:style>
  <w:style w:type="character" w:customStyle="1" w:styleId="NoteHeadingChar">
    <w:name w:val="Note Heading Char"/>
    <w:basedOn w:val="DefaultParagraphFont"/>
    <w:link w:val="NoteHeading"/>
    <w:semiHidden/>
    <w:rsid w:val="00792214"/>
    <w:rPr>
      <w:rFonts w:ascii="Arial" w:eastAsiaTheme="minorHAnsi" w:hAnsi="Arial" w:cs="Arial"/>
      <w:lang w:val="en-GB"/>
    </w:rPr>
  </w:style>
  <w:style w:type="paragraph" w:styleId="Quote">
    <w:name w:val="Quote"/>
    <w:basedOn w:val="Normal"/>
    <w:next w:val="Normal"/>
    <w:link w:val="QuoteChar"/>
    <w:uiPriority w:val="29"/>
    <w:qFormat/>
    <w:rsid w:val="00792214"/>
    <w:pPr>
      <w:jc w:val="left"/>
    </w:pPr>
    <w:rPr>
      <w:rFonts w:ascii="Arial" w:eastAsiaTheme="minorHAnsi" w:hAnsi="Arial" w:cs="Arial"/>
      <w:i/>
      <w:iCs/>
      <w:color w:val="000000" w:themeColor="text1"/>
      <w:sz w:val="20"/>
      <w:lang w:val="en-GB"/>
    </w:rPr>
  </w:style>
  <w:style w:type="character" w:customStyle="1" w:styleId="QuoteChar">
    <w:name w:val="Quote Char"/>
    <w:basedOn w:val="DefaultParagraphFont"/>
    <w:link w:val="Quote"/>
    <w:uiPriority w:val="29"/>
    <w:rsid w:val="00792214"/>
    <w:rPr>
      <w:rFonts w:ascii="Arial" w:eastAsiaTheme="minorHAnsi" w:hAnsi="Arial" w:cs="Arial"/>
      <w:i/>
      <w:iCs/>
      <w:color w:val="000000" w:themeColor="text1"/>
      <w:lang w:val="en-GB"/>
    </w:rPr>
  </w:style>
  <w:style w:type="paragraph" w:styleId="TableofFigures">
    <w:name w:val="table of figures"/>
    <w:basedOn w:val="Normal"/>
    <w:next w:val="Normal"/>
    <w:semiHidden/>
    <w:rsid w:val="00792214"/>
    <w:pPr>
      <w:tabs>
        <w:tab w:val="right" w:leader="dot" w:pos="9923"/>
      </w:tabs>
      <w:ind w:left="2268" w:right="567" w:hanging="1134"/>
      <w:jc w:val="left"/>
    </w:pPr>
    <w:rPr>
      <w:rFonts w:ascii="Arial" w:eastAsiaTheme="minorHAnsi" w:hAnsi="Arial" w:cs="Arial"/>
      <w:sz w:val="20"/>
      <w:lang w:val="en-GB"/>
    </w:rPr>
  </w:style>
  <w:style w:type="paragraph" w:styleId="TableofAuthorities">
    <w:name w:val="table of authorities"/>
    <w:basedOn w:val="Normal"/>
    <w:next w:val="Normal"/>
    <w:rsid w:val="00792214"/>
    <w:pPr>
      <w:ind w:left="200" w:hanging="200"/>
      <w:jc w:val="left"/>
    </w:pPr>
    <w:rPr>
      <w:rFonts w:ascii="Arial" w:eastAsiaTheme="minorHAnsi" w:hAnsi="Arial" w:cs="Arial"/>
      <w:sz w:val="20"/>
      <w:lang w:val="en-GB"/>
    </w:rPr>
  </w:style>
  <w:style w:type="paragraph" w:styleId="NormalIndent">
    <w:name w:val="Normal Indent"/>
    <w:basedOn w:val="Normal"/>
    <w:semiHidden/>
    <w:rsid w:val="00792214"/>
    <w:pPr>
      <w:ind w:left="720"/>
      <w:jc w:val="left"/>
    </w:pPr>
    <w:rPr>
      <w:rFonts w:ascii="Arial" w:eastAsiaTheme="minorHAnsi" w:hAnsi="Arial" w:cs="Arial"/>
      <w:sz w:val="20"/>
      <w:lang w:val="en-GB"/>
    </w:rPr>
  </w:style>
  <w:style w:type="character" w:styleId="IntenseReference">
    <w:name w:val="Intense Reference"/>
    <w:basedOn w:val="DefaultParagraphFont"/>
    <w:uiPriority w:val="32"/>
    <w:qFormat/>
    <w:rsid w:val="00792214"/>
    <w:rPr>
      <w:b/>
      <w:bCs/>
      <w:smallCaps/>
      <w:color w:val="C0504D" w:themeColor="accent2"/>
      <w:spacing w:val="5"/>
      <w:u w:val="single"/>
    </w:rPr>
  </w:style>
  <w:style w:type="paragraph" w:styleId="IndexHeading">
    <w:name w:val="index heading"/>
    <w:basedOn w:val="Normal"/>
    <w:next w:val="Index1"/>
    <w:semiHidden/>
    <w:rsid w:val="00792214"/>
    <w:pPr>
      <w:jc w:val="left"/>
    </w:pPr>
    <w:rPr>
      <w:rFonts w:cs="Arial"/>
      <w:b/>
      <w:bCs/>
      <w:sz w:val="20"/>
      <w:lang w:val="en-GB"/>
    </w:rPr>
  </w:style>
  <w:style w:type="paragraph" w:styleId="Index9">
    <w:name w:val="index 9"/>
    <w:basedOn w:val="Normal"/>
    <w:next w:val="Normal"/>
    <w:autoRedefine/>
    <w:semiHidden/>
    <w:rsid w:val="00792214"/>
    <w:pPr>
      <w:ind w:left="1800" w:hanging="200"/>
      <w:jc w:val="left"/>
    </w:pPr>
    <w:rPr>
      <w:rFonts w:ascii="Arial" w:eastAsiaTheme="minorHAnsi" w:hAnsi="Arial" w:cs="Arial"/>
      <w:sz w:val="20"/>
      <w:lang w:val="en-GB"/>
    </w:rPr>
  </w:style>
  <w:style w:type="paragraph" w:styleId="Index8">
    <w:name w:val="index 8"/>
    <w:basedOn w:val="Normal"/>
    <w:next w:val="Normal"/>
    <w:autoRedefine/>
    <w:semiHidden/>
    <w:rsid w:val="00792214"/>
    <w:pPr>
      <w:ind w:left="1600" w:hanging="200"/>
      <w:jc w:val="left"/>
    </w:pPr>
    <w:rPr>
      <w:rFonts w:ascii="Arial" w:eastAsiaTheme="minorHAnsi" w:hAnsi="Arial" w:cs="Arial"/>
      <w:sz w:val="20"/>
      <w:lang w:val="en-GB"/>
    </w:rPr>
  </w:style>
  <w:style w:type="paragraph" w:styleId="Index2">
    <w:name w:val="index 2"/>
    <w:basedOn w:val="Normal"/>
    <w:next w:val="Normal"/>
    <w:autoRedefine/>
    <w:semiHidden/>
    <w:rsid w:val="00792214"/>
    <w:pPr>
      <w:ind w:left="400" w:hanging="200"/>
      <w:jc w:val="left"/>
    </w:pPr>
    <w:rPr>
      <w:rFonts w:ascii="Arial" w:eastAsiaTheme="minorHAnsi" w:hAnsi="Arial" w:cs="Arial"/>
      <w:sz w:val="20"/>
      <w:lang w:val="en-GB"/>
    </w:rPr>
  </w:style>
  <w:style w:type="paragraph" w:styleId="Index3">
    <w:name w:val="index 3"/>
    <w:basedOn w:val="Normal"/>
    <w:next w:val="Normal"/>
    <w:autoRedefine/>
    <w:semiHidden/>
    <w:rsid w:val="00792214"/>
    <w:pPr>
      <w:ind w:left="600" w:hanging="200"/>
      <w:jc w:val="left"/>
    </w:pPr>
    <w:rPr>
      <w:rFonts w:ascii="Arial" w:eastAsiaTheme="minorHAnsi" w:hAnsi="Arial" w:cs="Arial"/>
      <w:sz w:val="20"/>
      <w:lang w:val="en-GB"/>
    </w:rPr>
  </w:style>
  <w:style w:type="paragraph" w:styleId="Index4">
    <w:name w:val="index 4"/>
    <w:basedOn w:val="Normal"/>
    <w:next w:val="Normal"/>
    <w:autoRedefine/>
    <w:semiHidden/>
    <w:rsid w:val="00792214"/>
    <w:pPr>
      <w:ind w:left="800" w:hanging="200"/>
      <w:jc w:val="left"/>
    </w:pPr>
    <w:rPr>
      <w:rFonts w:ascii="Arial" w:eastAsiaTheme="minorHAnsi" w:hAnsi="Arial" w:cs="Arial"/>
      <w:sz w:val="20"/>
      <w:lang w:val="en-GB"/>
    </w:rPr>
  </w:style>
  <w:style w:type="paragraph" w:customStyle="1" w:styleId="HeadTOC">
    <w:name w:val="Head TOC"/>
    <w:basedOn w:val="Normal"/>
    <w:semiHidden/>
    <w:rsid w:val="00792214"/>
    <w:pPr>
      <w:jc w:val="left"/>
    </w:pPr>
    <w:rPr>
      <w:rFonts w:ascii="Arial Narrow" w:eastAsiaTheme="minorHAnsi" w:hAnsi="Arial Narrow" w:cs="Arial"/>
      <w:b/>
      <w:color w:val="808080"/>
      <w:sz w:val="30"/>
      <w:lang w:val="en-GB"/>
    </w:rPr>
  </w:style>
  <w:style w:type="table" w:styleId="TableList4">
    <w:name w:val="Table List 4"/>
    <w:aliases w:val="IBI Grey"/>
    <w:basedOn w:val="TableNormal"/>
    <w:rsid w:val="00792214"/>
    <w:pPr>
      <w:spacing w:line="240" w:lineRule="atLeast"/>
    </w:pPr>
    <w:rPr>
      <w:rFonts w:ascii="Arial" w:eastAsiaTheme="minorHAnsi" w:hAnsi="Arial" w:cs="Arial"/>
      <w:lang w:val="en-CA"/>
    </w:rPr>
    <w:tblPr>
      <w:tblStyleRowBandSize w:val="1"/>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rFonts w:ascii="Arial" w:hAnsi="Arial"/>
        <w:b/>
        <w:bCs/>
        <w:caps/>
        <w:smallCaps w:val="0"/>
        <w:color w:val="FFFFFF" w:themeColor="background1"/>
        <w:sz w:val="1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737373"/>
      </w:tcPr>
    </w:tblStylePr>
    <w:tblStylePr w:type="band1Horz">
      <w:rPr>
        <w:rFonts w:ascii="Arial" w:hAnsi="Arial"/>
        <w:sz w:val="1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styleId="TOC3">
    <w:name w:val="toc 3"/>
    <w:basedOn w:val="Normal"/>
    <w:next w:val="Normal"/>
    <w:uiPriority w:val="39"/>
    <w:qFormat/>
    <w:rsid w:val="00792214"/>
    <w:pPr>
      <w:spacing w:after="100"/>
      <w:ind w:left="400"/>
      <w:jc w:val="left"/>
    </w:pPr>
    <w:rPr>
      <w:rFonts w:ascii="Arial" w:eastAsiaTheme="minorHAnsi" w:hAnsi="Arial" w:cs="Arial"/>
      <w:sz w:val="20"/>
      <w:lang w:val="en-GB"/>
    </w:rPr>
  </w:style>
  <w:style w:type="paragraph" w:styleId="TOC4">
    <w:name w:val="toc 4"/>
    <w:basedOn w:val="Normal"/>
    <w:next w:val="Normal"/>
    <w:uiPriority w:val="39"/>
    <w:qFormat/>
    <w:rsid w:val="00792214"/>
    <w:pPr>
      <w:spacing w:after="100"/>
      <w:ind w:left="600"/>
      <w:jc w:val="left"/>
    </w:pPr>
    <w:rPr>
      <w:rFonts w:ascii="Arial" w:eastAsiaTheme="minorHAnsi" w:hAnsi="Arial" w:cs="Arial"/>
      <w:sz w:val="20"/>
      <w:lang w:val="en-GB"/>
    </w:rPr>
  </w:style>
  <w:style w:type="paragraph" w:styleId="TOC5">
    <w:name w:val="toc 5"/>
    <w:basedOn w:val="Normal"/>
    <w:next w:val="Normal"/>
    <w:uiPriority w:val="39"/>
    <w:rsid w:val="00792214"/>
    <w:pPr>
      <w:spacing w:after="100"/>
      <w:ind w:left="800"/>
      <w:jc w:val="left"/>
    </w:pPr>
    <w:rPr>
      <w:rFonts w:ascii="Arial" w:eastAsiaTheme="minorHAnsi" w:hAnsi="Arial" w:cs="Arial"/>
      <w:sz w:val="20"/>
      <w:lang w:val="en-GB"/>
    </w:rPr>
  </w:style>
  <w:style w:type="character" w:customStyle="1" w:styleId="NUM">
    <w:name w:val="NUM"/>
    <w:rsid w:val="00792214"/>
    <w:rPr>
      <w:rFonts w:ascii="Arial" w:eastAsia="Arial" w:hAnsi="Arial" w:cs="Arial"/>
      <w:color w:val="000000"/>
      <w:sz w:val="22"/>
      <w:szCs w:val="22"/>
    </w:rPr>
  </w:style>
  <w:style w:type="character" w:customStyle="1" w:styleId="NAM">
    <w:name w:val="NAM"/>
    <w:rsid w:val="00792214"/>
    <w:rPr>
      <w:rFonts w:ascii="Arial" w:eastAsia="Arial" w:hAnsi="Arial" w:cs="Arial"/>
      <w:color w:val="000000"/>
      <w:sz w:val="22"/>
      <w:szCs w:val="22"/>
    </w:rPr>
  </w:style>
  <w:style w:type="paragraph" w:customStyle="1" w:styleId="SCT">
    <w:name w:val="SCT"/>
    <w:basedOn w:val="Normal"/>
    <w:next w:val="PRT"/>
    <w:rsid w:val="00792214"/>
    <w:pPr>
      <w:spacing w:before="240"/>
      <w:jc w:val="left"/>
    </w:pPr>
    <w:rPr>
      <w:rFonts w:ascii="Arial" w:eastAsia="Arial" w:hAnsi="Arial" w:cs="Arial"/>
      <w:color w:val="000000"/>
      <w:sz w:val="22"/>
      <w:szCs w:val="22"/>
    </w:rPr>
  </w:style>
  <w:style w:type="paragraph" w:customStyle="1" w:styleId="PR3lc">
    <w:name w:val="PR3lc"/>
    <w:basedOn w:val="PR3"/>
    <w:next w:val="PR3"/>
    <w:rsid w:val="00792214"/>
  </w:style>
  <w:style w:type="paragraph" w:customStyle="1" w:styleId="PR2lc">
    <w:name w:val="PR2lc"/>
    <w:basedOn w:val="PR2"/>
    <w:next w:val="PR2"/>
    <w:rsid w:val="00792214"/>
  </w:style>
  <w:style w:type="paragraph" w:customStyle="1" w:styleId="PR1lc">
    <w:name w:val="PR1lc"/>
    <w:basedOn w:val="PR1"/>
    <w:next w:val="PR1"/>
    <w:rsid w:val="00792214"/>
  </w:style>
  <w:style w:type="paragraph" w:customStyle="1" w:styleId="PR5">
    <w:name w:val="PR5"/>
    <w:basedOn w:val="Normal"/>
    <w:rsid w:val="00792214"/>
    <w:pPr>
      <w:keepLines/>
      <w:jc w:val="left"/>
    </w:pPr>
    <w:rPr>
      <w:rFonts w:ascii="Arial" w:eastAsia="Arial" w:hAnsi="Arial" w:cs="Arial"/>
      <w:color w:val="000000"/>
      <w:sz w:val="22"/>
      <w:szCs w:val="22"/>
    </w:rPr>
  </w:style>
  <w:style w:type="paragraph" w:customStyle="1" w:styleId="PR4">
    <w:name w:val="PR4"/>
    <w:basedOn w:val="Normal"/>
    <w:rsid w:val="00792214"/>
    <w:pPr>
      <w:keepLines/>
      <w:jc w:val="left"/>
    </w:pPr>
    <w:rPr>
      <w:rFonts w:ascii="Arial" w:eastAsia="Arial" w:hAnsi="Arial" w:cs="Arial"/>
      <w:color w:val="000000"/>
      <w:sz w:val="22"/>
      <w:szCs w:val="22"/>
    </w:rPr>
  </w:style>
  <w:style w:type="paragraph" w:customStyle="1" w:styleId="PR3">
    <w:name w:val="PR3"/>
    <w:basedOn w:val="Normal"/>
    <w:rsid w:val="00792214"/>
    <w:pPr>
      <w:keepLines/>
      <w:jc w:val="left"/>
    </w:pPr>
    <w:rPr>
      <w:rFonts w:ascii="Arial" w:eastAsia="Arial" w:hAnsi="Arial" w:cs="Arial"/>
      <w:color w:val="000000"/>
      <w:sz w:val="22"/>
      <w:szCs w:val="22"/>
    </w:rPr>
  </w:style>
  <w:style w:type="paragraph" w:customStyle="1" w:styleId="PR2">
    <w:name w:val="PR2"/>
    <w:basedOn w:val="Normal"/>
    <w:rsid w:val="00792214"/>
    <w:pPr>
      <w:keepLines/>
      <w:jc w:val="left"/>
    </w:pPr>
    <w:rPr>
      <w:rFonts w:ascii="Arial" w:eastAsia="Arial" w:hAnsi="Arial" w:cs="Arial"/>
      <w:color w:val="000000"/>
      <w:sz w:val="22"/>
      <w:szCs w:val="22"/>
    </w:rPr>
  </w:style>
  <w:style w:type="paragraph" w:customStyle="1" w:styleId="PR1">
    <w:name w:val="PR1"/>
    <w:basedOn w:val="Normal"/>
    <w:rsid w:val="00792214"/>
    <w:pPr>
      <w:keepLines/>
      <w:spacing w:before="240"/>
      <w:jc w:val="left"/>
    </w:pPr>
    <w:rPr>
      <w:rFonts w:ascii="Arial" w:eastAsia="Arial" w:hAnsi="Arial" w:cs="Arial"/>
      <w:color w:val="000000"/>
      <w:sz w:val="22"/>
      <w:szCs w:val="22"/>
    </w:rPr>
  </w:style>
  <w:style w:type="paragraph" w:customStyle="1" w:styleId="ART">
    <w:name w:val="ART"/>
    <w:basedOn w:val="Normal"/>
    <w:next w:val="PR1lc"/>
    <w:rsid w:val="00792214"/>
    <w:pPr>
      <w:keepNext/>
      <w:spacing w:before="240"/>
      <w:jc w:val="left"/>
    </w:pPr>
    <w:rPr>
      <w:rFonts w:ascii="Arial" w:eastAsia="Arial" w:hAnsi="Arial" w:cs="Arial"/>
      <w:color w:val="000000"/>
      <w:sz w:val="22"/>
      <w:szCs w:val="22"/>
    </w:rPr>
  </w:style>
  <w:style w:type="paragraph" w:customStyle="1" w:styleId="DST">
    <w:name w:val="DST"/>
    <w:basedOn w:val="Normal"/>
    <w:next w:val="PR1"/>
    <w:rsid w:val="00792214"/>
    <w:pPr>
      <w:spacing w:before="240"/>
      <w:jc w:val="left"/>
    </w:pPr>
    <w:rPr>
      <w:rFonts w:ascii="Arial" w:eastAsia="Arial" w:hAnsi="Arial" w:cs="Arial"/>
      <w:color w:val="000000"/>
      <w:sz w:val="22"/>
      <w:szCs w:val="22"/>
    </w:rPr>
  </w:style>
  <w:style w:type="paragraph" w:customStyle="1" w:styleId="SUT">
    <w:name w:val="SUT"/>
    <w:basedOn w:val="Normal"/>
    <w:next w:val="PR1"/>
    <w:rsid w:val="00792214"/>
    <w:pPr>
      <w:spacing w:before="240"/>
      <w:jc w:val="left"/>
    </w:pPr>
    <w:rPr>
      <w:rFonts w:ascii="Arial" w:eastAsia="Arial" w:hAnsi="Arial" w:cs="Arial"/>
      <w:color w:val="000000"/>
      <w:sz w:val="22"/>
      <w:szCs w:val="22"/>
    </w:rPr>
  </w:style>
  <w:style w:type="paragraph" w:customStyle="1" w:styleId="PRT">
    <w:name w:val="PRT"/>
    <w:basedOn w:val="Normal"/>
    <w:next w:val="ART"/>
    <w:rsid w:val="00792214"/>
    <w:pPr>
      <w:keepNext/>
      <w:spacing w:before="480"/>
      <w:jc w:val="left"/>
    </w:pPr>
    <w:rPr>
      <w:rFonts w:ascii="Arial" w:eastAsia="Arial" w:hAnsi="Arial" w:cs="Arial"/>
      <w:color w:val="000000"/>
      <w:sz w:val="22"/>
      <w:szCs w:val="22"/>
    </w:rPr>
  </w:style>
  <w:style w:type="character" w:customStyle="1" w:styleId="BalloonTextChar">
    <w:name w:val="Balloon Text Char"/>
    <w:basedOn w:val="DefaultParagraphFont"/>
    <w:link w:val="BalloonText"/>
    <w:semiHidden/>
    <w:rsid w:val="00792214"/>
    <w:rPr>
      <w:rFonts w:ascii="Tahoma" w:hAnsi="Tahoma" w:cs="Tahoma"/>
      <w:sz w:val="16"/>
      <w:szCs w:val="16"/>
    </w:rPr>
  </w:style>
  <w:style w:type="character" w:customStyle="1" w:styleId="ilfuvd">
    <w:name w:val="ilfuvd"/>
    <w:basedOn w:val="DefaultParagraphFont"/>
    <w:rsid w:val="00792214"/>
  </w:style>
  <w:style w:type="character" w:customStyle="1" w:styleId="Heading2Char">
    <w:name w:val="Heading 2 Char"/>
    <w:basedOn w:val="DefaultParagraphFont"/>
    <w:link w:val="Heading2"/>
    <w:rsid w:val="00792214"/>
    <w:rPr>
      <w:rFonts w:ascii="Arial" w:hAnsi="Arial"/>
      <w:b/>
      <w:i/>
      <w:sz w:val="24"/>
      <w:lang w:val="en-CA"/>
    </w:rPr>
  </w:style>
  <w:style w:type="character" w:customStyle="1" w:styleId="hgkelc">
    <w:name w:val="hgkelc"/>
    <w:basedOn w:val="DefaultParagraphFont"/>
    <w:rsid w:val="00792214"/>
  </w:style>
  <w:style w:type="character" w:styleId="Emphasis">
    <w:name w:val="Emphasis"/>
    <w:basedOn w:val="DefaultParagraphFont"/>
    <w:qFormat/>
    <w:rsid w:val="00792214"/>
    <w:rPr>
      <w:i/>
      <w:iCs/>
    </w:rPr>
  </w:style>
  <w:style w:type="character" w:styleId="Strong">
    <w:name w:val="Strong"/>
    <w:basedOn w:val="DefaultParagraphFont"/>
    <w:uiPriority w:val="22"/>
    <w:qFormat/>
    <w:rsid w:val="00792214"/>
    <w:rPr>
      <w:b/>
      <w:bCs/>
    </w:rPr>
  </w:style>
  <w:style w:type="paragraph" w:customStyle="1" w:styleId="Default">
    <w:name w:val="Default"/>
    <w:rsid w:val="00792214"/>
    <w:pPr>
      <w:autoSpaceDE w:val="0"/>
      <w:autoSpaceDN w:val="0"/>
      <w:adjustRightInd w:val="0"/>
    </w:pPr>
    <w:rPr>
      <w:rFonts w:ascii="Arial" w:eastAsiaTheme="minorHAnsi" w:hAnsi="Arial" w:cs="Arial"/>
      <w:color w:val="000000"/>
      <w:sz w:val="24"/>
      <w:szCs w:val="24"/>
      <w:lang w:val="en-CA" w:bidi="he-IL"/>
    </w:rPr>
  </w:style>
  <w:style w:type="paragraph" w:customStyle="1" w:styleId="0111">
    <w:name w:val="0 1.1.1"/>
    <w:basedOn w:val="Normal"/>
    <w:rsid w:val="00792214"/>
    <w:pPr>
      <w:tabs>
        <w:tab w:val="left" w:pos="2160"/>
      </w:tabs>
      <w:ind w:left="2160" w:hanging="720"/>
    </w:pPr>
    <w:rPr>
      <w:rFonts w:ascii="CG Times (W1)" w:hAnsi="CG Times (W1)"/>
      <w:color w:val="000000"/>
    </w:rPr>
  </w:style>
  <w:style w:type="paragraph" w:customStyle="1" w:styleId="01111">
    <w:name w:val="0 1.1.1.1"/>
    <w:basedOn w:val="Normal"/>
    <w:rsid w:val="00792214"/>
    <w:pPr>
      <w:tabs>
        <w:tab w:val="left" w:pos="2880"/>
      </w:tabs>
      <w:ind w:left="2880" w:hanging="720"/>
    </w:pPr>
    <w:rPr>
      <w:rFonts w:ascii="CG Times (W1)" w:hAnsi="CG Times (W1)"/>
      <w:color w:val="000000"/>
    </w:rPr>
  </w:style>
  <w:style w:type="character" w:styleId="UnresolvedMention">
    <w:name w:val="Unresolved Mention"/>
    <w:basedOn w:val="DefaultParagraphFont"/>
    <w:uiPriority w:val="99"/>
    <w:semiHidden/>
    <w:unhideWhenUsed/>
    <w:rsid w:val="00792214"/>
    <w:rPr>
      <w:color w:val="605E5C"/>
      <w:shd w:val="clear" w:color="auto" w:fill="E1DFDD"/>
    </w:rPr>
  </w:style>
  <w:style w:type="paragraph" w:styleId="IntenseQuote">
    <w:name w:val="Intense Quote"/>
    <w:basedOn w:val="Normal"/>
    <w:next w:val="Normal"/>
    <w:link w:val="IntenseQuoteChar"/>
    <w:uiPriority w:val="30"/>
    <w:qFormat/>
    <w:rsid w:val="00821C6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21C6A"/>
    <w:rPr>
      <w:i/>
      <w:iCs/>
      <w:color w:val="4F81BD" w:themeColor="accent1"/>
      <w:sz w:val="24"/>
    </w:rPr>
  </w:style>
  <w:style w:type="paragraph" w:styleId="NoSpacing">
    <w:name w:val="No Spacing"/>
    <w:uiPriority w:val="1"/>
    <w:qFormat/>
    <w:rsid w:val="00821C6A"/>
    <w:pPr>
      <w:jc w:val="both"/>
    </w:pPr>
    <w:rPr>
      <w:sz w:val="24"/>
    </w:rPr>
  </w:style>
  <w:style w:type="character" w:customStyle="1" w:styleId="mw-headline">
    <w:name w:val="mw-headline"/>
    <w:basedOn w:val="DefaultParagraphFont"/>
    <w:rsid w:val="00936999"/>
  </w:style>
  <w:style w:type="character" w:customStyle="1" w:styleId="FooterChar">
    <w:name w:val="Footer Char"/>
    <w:basedOn w:val="DefaultParagraphFont"/>
    <w:link w:val="Footer"/>
    <w:uiPriority w:val="99"/>
    <w:rsid w:val="00F25833"/>
    <w:rPr>
      <w:sz w:val="24"/>
      <w:lang w:val="en-CA"/>
    </w:rPr>
  </w:style>
  <w:style w:type="paragraph" w:customStyle="1" w:styleId="PSBTSDisclaimer">
    <w:name w:val="PSB TS Disclaimer"/>
    <w:basedOn w:val="Normal"/>
    <w:qFormat/>
    <w:rsid w:val="00AB30D2"/>
    <w:pPr>
      <w:pBdr>
        <w:top w:val="single" w:sz="6" w:space="1" w:color="auto"/>
        <w:left w:val="single" w:sz="6" w:space="4" w:color="auto"/>
        <w:bottom w:val="single" w:sz="6" w:space="1" w:color="auto"/>
        <w:right w:val="single" w:sz="6" w:space="4" w:color="auto"/>
      </w:pBdr>
      <w:spacing w:after="240" w:line="276" w:lineRule="auto"/>
      <w:jc w:val="left"/>
    </w:pPr>
    <w:rPr>
      <w:rFonts w:ascii="Arial" w:eastAsia="Calibri" w:hAnsi="Arial"/>
      <w:spacing w:val="6"/>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02868">
      <w:bodyDiv w:val="1"/>
      <w:marLeft w:val="0"/>
      <w:marRight w:val="0"/>
      <w:marTop w:val="0"/>
      <w:marBottom w:val="0"/>
      <w:divBdr>
        <w:top w:val="none" w:sz="0" w:space="0" w:color="auto"/>
        <w:left w:val="none" w:sz="0" w:space="0" w:color="auto"/>
        <w:bottom w:val="none" w:sz="0" w:space="0" w:color="auto"/>
        <w:right w:val="none" w:sz="0" w:space="0" w:color="auto"/>
      </w:divBdr>
    </w:div>
    <w:div w:id="186412120">
      <w:bodyDiv w:val="1"/>
      <w:marLeft w:val="0"/>
      <w:marRight w:val="0"/>
      <w:marTop w:val="0"/>
      <w:marBottom w:val="0"/>
      <w:divBdr>
        <w:top w:val="none" w:sz="0" w:space="0" w:color="auto"/>
        <w:left w:val="none" w:sz="0" w:space="0" w:color="auto"/>
        <w:bottom w:val="none" w:sz="0" w:space="0" w:color="auto"/>
        <w:right w:val="none" w:sz="0" w:space="0" w:color="auto"/>
      </w:divBdr>
    </w:div>
    <w:div w:id="255331442">
      <w:bodyDiv w:val="1"/>
      <w:marLeft w:val="0"/>
      <w:marRight w:val="0"/>
      <w:marTop w:val="0"/>
      <w:marBottom w:val="0"/>
      <w:divBdr>
        <w:top w:val="none" w:sz="0" w:space="0" w:color="auto"/>
        <w:left w:val="none" w:sz="0" w:space="0" w:color="auto"/>
        <w:bottom w:val="none" w:sz="0" w:space="0" w:color="auto"/>
        <w:right w:val="none" w:sz="0" w:space="0" w:color="auto"/>
      </w:divBdr>
    </w:div>
    <w:div w:id="506408301">
      <w:bodyDiv w:val="1"/>
      <w:marLeft w:val="0"/>
      <w:marRight w:val="0"/>
      <w:marTop w:val="0"/>
      <w:marBottom w:val="0"/>
      <w:divBdr>
        <w:top w:val="none" w:sz="0" w:space="0" w:color="auto"/>
        <w:left w:val="none" w:sz="0" w:space="0" w:color="auto"/>
        <w:bottom w:val="none" w:sz="0" w:space="0" w:color="auto"/>
        <w:right w:val="none" w:sz="0" w:space="0" w:color="auto"/>
      </w:divBdr>
    </w:div>
    <w:div w:id="547765570">
      <w:bodyDiv w:val="1"/>
      <w:marLeft w:val="0"/>
      <w:marRight w:val="0"/>
      <w:marTop w:val="0"/>
      <w:marBottom w:val="0"/>
      <w:divBdr>
        <w:top w:val="none" w:sz="0" w:space="0" w:color="auto"/>
        <w:left w:val="none" w:sz="0" w:space="0" w:color="auto"/>
        <w:bottom w:val="none" w:sz="0" w:space="0" w:color="auto"/>
        <w:right w:val="none" w:sz="0" w:space="0" w:color="auto"/>
      </w:divBdr>
    </w:div>
    <w:div w:id="717902975">
      <w:bodyDiv w:val="1"/>
      <w:marLeft w:val="0"/>
      <w:marRight w:val="0"/>
      <w:marTop w:val="0"/>
      <w:marBottom w:val="0"/>
      <w:divBdr>
        <w:top w:val="none" w:sz="0" w:space="0" w:color="auto"/>
        <w:left w:val="none" w:sz="0" w:space="0" w:color="auto"/>
        <w:bottom w:val="none" w:sz="0" w:space="0" w:color="auto"/>
        <w:right w:val="none" w:sz="0" w:space="0" w:color="auto"/>
      </w:divBdr>
    </w:div>
    <w:div w:id="846209764">
      <w:bodyDiv w:val="1"/>
      <w:marLeft w:val="0"/>
      <w:marRight w:val="0"/>
      <w:marTop w:val="0"/>
      <w:marBottom w:val="0"/>
      <w:divBdr>
        <w:top w:val="none" w:sz="0" w:space="0" w:color="auto"/>
        <w:left w:val="none" w:sz="0" w:space="0" w:color="auto"/>
        <w:bottom w:val="none" w:sz="0" w:space="0" w:color="auto"/>
        <w:right w:val="none" w:sz="0" w:space="0" w:color="auto"/>
      </w:divBdr>
    </w:div>
    <w:div w:id="872038067">
      <w:bodyDiv w:val="1"/>
      <w:marLeft w:val="0"/>
      <w:marRight w:val="0"/>
      <w:marTop w:val="0"/>
      <w:marBottom w:val="0"/>
      <w:divBdr>
        <w:top w:val="none" w:sz="0" w:space="0" w:color="auto"/>
        <w:left w:val="none" w:sz="0" w:space="0" w:color="auto"/>
        <w:bottom w:val="none" w:sz="0" w:space="0" w:color="auto"/>
        <w:right w:val="none" w:sz="0" w:space="0" w:color="auto"/>
      </w:divBdr>
    </w:div>
    <w:div w:id="951858555">
      <w:bodyDiv w:val="1"/>
      <w:marLeft w:val="0"/>
      <w:marRight w:val="0"/>
      <w:marTop w:val="0"/>
      <w:marBottom w:val="0"/>
      <w:divBdr>
        <w:top w:val="none" w:sz="0" w:space="0" w:color="auto"/>
        <w:left w:val="none" w:sz="0" w:space="0" w:color="auto"/>
        <w:bottom w:val="none" w:sz="0" w:space="0" w:color="auto"/>
        <w:right w:val="none" w:sz="0" w:space="0" w:color="auto"/>
      </w:divBdr>
    </w:div>
    <w:div w:id="982349355">
      <w:bodyDiv w:val="1"/>
      <w:marLeft w:val="0"/>
      <w:marRight w:val="0"/>
      <w:marTop w:val="0"/>
      <w:marBottom w:val="0"/>
      <w:divBdr>
        <w:top w:val="none" w:sz="0" w:space="0" w:color="auto"/>
        <w:left w:val="none" w:sz="0" w:space="0" w:color="auto"/>
        <w:bottom w:val="none" w:sz="0" w:space="0" w:color="auto"/>
        <w:right w:val="none" w:sz="0" w:space="0" w:color="auto"/>
      </w:divBdr>
    </w:div>
    <w:div w:id="1094012159">
      <w:bodyDiv w:val="1"/>
      <w:marLeft w:val="0"/>
      <w:marRight w:val="0"/>
      <w:marTop w:val="0"/>
      <w:marBottom w:val="0"/>
      <w:divBdr>
        <w:top w:val="none" w:sz="0" w:space="0" w:color="auto"/>
        <w:left w:val="none" w:sz="0" w:space="0" w:color="auto"/>
        <w:bottom w:val="none" w:sz="0" w:space="0" w:color="auto"/>
        <w:right w:val="none" w:sz="0" w:space="0" w:color="auto"/>
      </w:divBdr>
    </w:div>
    <w:div w:id="1132938640">
      <w:bodyDiv w:val="1"/>
      <w:marLeft w:val="0"/>
      <w:marRight w:val="0"/>
      <w:marTop w:val="0"/>
      <w:marBottom w:val="0"/>
      <w:divBdr>
        <w:top w:val="none" w:sz="0" w:space="0" w:color="auto"/>
        <w:left w:val="none" w:sz="0" w:space="0" w:color="auto"/>
        <w:bottom w:val="none" w:sz="0" w:space="0" w:color="auto"/>
        <w:right w:val="none" w:sz="0" w:space="0" w:color="auto"/>
      </w:divBdr>
    </w:div>
    <w:div w:id="1270159765">
      <w:bodyDiv w:val="1"/>
      <w:marLeft w:val="0"/>
      <w:marRight w:val="0"/>
      <w:marTop w:val="0"/>
      <w:marBottom w:val="0"/>
      <w:divBdr>
        <w:top w:val="none" w:sz="0" w:space="0" w:color="auto"/>
        <w:left w:val="none" w:sz="0" w:space="0" w:color="auto"/>
        <w:bottom w:val="none" w:sz="0" w:space="0" w:color="auto"/>
        <w:right w:val="none" w:sz="0" w:space="0" w:color="auto"/>
      </w:divBdr>
    </w:div>
    <w:div w:id="1354725550">
      <w:bodyDiv w:val="1"/>
      <w:marLeft w:val="0"/>
      <w:marRight w:val="0"/>
      <w:marTop w:val="0"/>
      <w:marBottom w:val="0"/>
      <w:divBdr>
        <w:top w:val="none" w:sz="0" w:space="0" w:color="auto"/>
        <w:left w:val="none" w:sz="0" w:space="0" w:color="auto"/>
        <w:bottom w:val="none" w:sz="0" w:space="0" w:color="auto"/>
        <w:right w:val="none" w:sz="0" w:space="0" w:color="auto"/>
      </w:divBdr>
    </w:div>
    <w:div w:id="1381898279">
      <w:bodyDiv w:val="1"/>
      <w:marLeft w:val="0"/>
      <w:marRight w:val="0"/>
      <w:marTop w:val="0"/>
      <w:marBottom w:val="0"/>
      <w:divBdr>
        <w:top w:val="none" w:sz="0" w:space="0" w:color="auto"/>
        <w:left w:val="none" w:sz="0" w:space="0" w:color="auto"/>
        <w:bottom w:val="none" w:sz="0" w:space="0" w:color="auto"/>
        <w:right w:val="none" w:sz="0" w:space="0" w:color="auto"/>
      </w:divBdr>
    </w:div>
    <w:div w:id="1464806650">
      <w:bodyDiv w:val="1"/>
      <w:marLeft w:val="0"/>
      <w:marRight w:val="0"/>
      <w:marTop w:val="0"/>
      <w:marBottom w:val="0"/>
      <w:divBdr>
        <w:top w:val="none" w:sz="0" w:space="0" w:color="auto"/>
        <w:left w:val="none" w:sz="0" w:space="0" w:color="auto"/>
        <w:bottom w:val="none" w:sz="0" w:space="0" w:color="auto"/>
        <w:right w:val="none" w:sz="0" w:space="0" w:color="auto"/>
      </w:divBdr>
    </w:div>
    <w:div w:id="1487942295">
      <w:bodyDiv w:val="1"/>
      <w:marLeft w:val="0"/>
      <w:marRight w:val="0"/>
      <w:marTop w:val="0"/>
      <w:marBottom w:val="0"/>
      <w:divBdr>
        <w:top w:val="none" w:sz="0" w:space="0" w:color="auto"/>
        <w:left w:val="none" w:sz="0" w:space="0" w:color="auto"/>
        <w:bottom w:val="none" w:sz="0" w:space="0" w:color="auto"/>
        <w:right w:val="none" w:sz="0" w:space="0" w:color="auto"/>
      </w:divBdr>
    </w:div>
    <w:div w:id="1512642267">
      <w:bodyDiv w:val="1"/>
      <w:marLeft w:val="0"/>
      <w:marRight w:val="0"/>
      <w:marTop w:val="0"/>
      <w:marBottom w:val="0"/>
      <w:divBdr>
        <w:top w:val="none" w:sz="0" w:space="0" w:color="auto"/>
        <w:left w:val="none" w:sz="0" w:space="0" w:color="auto"/>
        <w:bottom w:val="none" w:sz="0" w:space="0" w:color="auto"/>
        <w:right w:val="none" w:sz="0" w:space="0" w:color="auto"/>
      </w:divBdr>
    </w:div>
    <w:div w:id="1539775185">
      <w:bodyDiv w:val="1"/>
      <w:marLeft w:val="0"/>
      <w:marRight w:val="0"/>
      <w:marTop w:val="0"/>
      <w:marBottom w:val="0"/>
      <w:divBdr>
        <w:top w:val="none" w:sz="0" w:space="0" w:color="auto"/>
        <w:left w:val="none" w:sz="0" w:space="0" w:color="auto"/>
        <w:bottom w:val="none" w:sz="0" w:space="0" w:color="auto"/>
        <w:right w:val="none" w:sz="0" w:space="0" w:color="auto"/>
      </w:divBdr>
    </w:div>
    <w:div w:id="1626110290">
      <w:bodyDiv w:val="1"/>
      <w:marLeft w:val="0"/>
      <w:marRight w:val="0"/>
      <w:marTop w:val="0"/>
      <w:marBottom w:val="0"/>
      <w:divBdr>
        <w:top w:val="none" w:sz="0" w:space="0" w:color="auto"/>
        <w:left w:val="none" w:sz="0" w:space="0" w:color="auto"/>
        <w:bottom w:val="none" w:sz="0" w:space="0" w:color="auto"/>
        <w:right w:val="none" w:sz="0" w:space="0" w:color="auto"/>
      </w:divBdr>
    </w:div>
    <w:div w:id="1685981992">
      <w:bodyDiv w:val="1"/>
      <w:marLeft w:val="0"/>
      <w:marRight w:val="0"/>
      <w:marTop w:val="0"/>
      <w:marBottom w:val="0"/>
      <w:divBdr>
        <w:top w:val="none" w:sz="0" w:space="0" w:color="auto"/>
        <w:left w:val="none" w:sz="0" w:space="0" w:color="auto"/>
        <w:bottom w:val="none" w:sz="0" w:space="0" w:color="auto"/>
        <w:right w:val="none" w:sz="0" w:space="0" w:color="auto"/>
      </w:divBdr>
    </w:div>
    <w:div w:id="1714964133">
      <w:bodyDiv w:val="1"/>
      <w:marLeft w:val="0"/>
      <w:marRight w:val="0"/>
      <w:marTop w:val="0"/>
      <w:marBottom w:val="0"/>
      <w:divBdr>
        <w:top w:val="none" w:sz="0" w:space="0" w:color="auto"/>
        <w:left w:val="none" w:sz="0" w:space="0" w:color="auto"/>
        <w:bottom w:val="none" w:sz="0" w:space="0" w:color="auto"/>
        <w:right w:val="none" w:sz="0" w:space="0" w:color="auto"/>
      </w:divBdr>
    </w:div>
    <w:div w:id="19032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ust_explosion" TargetMode="External"/><Relationship Id="rId21" Type="http://schemas.openxmlformats.org/officeDocument/2006/relationships/hyperlink" Target="https://en.wikipedia.org/wiki/Safety_engineering" TargetMode="External"/><Relationship Id="rId42" Type="http://schemas.openxmlformats.org/officeDocument/2006/relationships/hyperlink" Target="https://en.wikipedia.org/wiki/Electrical_arc" TargetMode="External"/><Relationship Id="rId47" Type="http://schemas.openxmlformats.org/officeDocument/2006/relationships/hyperlink" Target="https://en.wikipedia.org/wiki/Inherent_safety" TargetMode="External"/><Relationship Id="rId63" Type="http://schemas.openxmlformats.org/officeDocument/2006/relationships/image" Target="media/image8.emf"/><Relationship Id="rId68" Type="http://schemas.openxmlformats.org/officeDocument/2006/relationships/image" Target="media/image13.emf"/><Relationship Id="rId84" Type="http://schemas.openxmlformats.org/officeDocument/2006/relationships/image" Target="media/image25.jpeg"/><Relationship Id="rId89" Type="http://schemas.openxmlformats.org/officeDocument/2006/relationships/image" Target="media/image28.png"/><Relationship Id="rId16" Type="http://schemas.openxmlformats.org/officeDocument/2006/relationships/hyperlink" Target="https://en.wikipedia.org/wiki/ANSI" TargetMode="External"/><Relationship Id="rId11" Type="http://schemas.openxmlformats.org/officeDocument/2006/relationships/image" Target="media/image4.emf"/><Relationship Id="rId32" Type="http://schemas.openxmlformats.org/officeDocument/2006/relationships/hyperlink" Target="https://en.wikipedia.org/wiki/Regulation" TargetMode="External"/><Relationship Id="rId37" Type="http://schemas.openxmlformats.org/officeDocument/2006/relationships/hyperlink" Target="https://en.wikipedia.org/wiki/Gas" TargetMode="External"/><Relationship Id="rId53" Type="http://schemas.openxmlformats.org/officeDocument/2006/relationships/hyperlink" Target="https://en.wikipedia.org/wiki/Perimeter_intrusion_detection_system" TargetMode="External"/><Relationship Id="rId58" Type="http://schemas.openxmlformats.org/officeDocument/2006/relationships/hyperlink" Target="https://en.wikipedia.org/wiki/OSI_model" TargetMode="External"/><Relationship Id="rId74" Type="http://schemas.openxmlformats.org/officeDocument/2006/relationships/image" Target="media/image19.emf"/><Relationship Id="rId79" Type="http://schemas.openxmlformats.org/officeDocument/2006/relationships/hyperlink" Target="https://en.wikipedia.org/wiki/Storage_virtualization" TargetMode="External"/><Relationship Id="rId5" Type="http://schemas.openxmlformats.org/officeDocument/2006/relationships/webSettings" Target="webSettings.xml"/><Relationship Id="rId90" Type="http://schemas.openxmlformats.org/officeDocument/2006/relationships/image" Target="cid:image002.png@01D72AD7.5861F930" TargetMode="External"/><Relationship Id="rId95" Type="http://schemas.openxmlformats.org/officeDocument/2006/relationships/theme" Target="theme/theme1.xml"/><Relationship Id="rId22" Type="http://schemas.openxmlformats.org/officeDocument/2006/relationships/hyperlink" Target="https://en.wikipedia.org/wiki/Fire" TargetMode="External"/><Relationship Id="rId27" Type="http://schemas.openxmlformats.org/officeDocument/2006/relationships/hyperlink" Target="https://en.wikipedia.org/wiki/Combustibility_and_flammability" TargetMode="External"/><Relationship Id="rId43" Type="http://schemas.openxmlformats.org/officeDocument/2006/relationships/hyperlink" Target="https://en.wikipedia.org/wiki/Temperature" TargetMode="External"/><Relationship Id="rId48" Type="http://schemas.openxmlformats.org/officeDocument/2006/relationships/hyperlink" Target="https://en.wikipedia.org/wiki/Electric_motor" TargetMode="External"/><Relationship Id="rId64" Type="http://schemas.openxmlformats.org/officeDocument/2006/relationships/image" Target="media/image9.emf"/><Relationship Id="rId69" Type="http://schemas.openxmlformats.org/officeDocument/2006/relationships/image" Target="media/image14.emf"/><Relationship Id="rId8" Type="http://schemas.openxmlformats.org/officeDocument/2006/relationships/image" Target="media/image1.png"/><Relationship Id="rId51" Type="http://schemas.openxmlformats.org/officeDocument/2006/relationships/hyperlink" Target="https://en.wikipedia.org/wiki/Lock_(security_device)" TargetMode="External"/><Relationship Id="rId72" Type="http://schemas.openxmlformats.org/officeDocument/2006/relationships/image" Target="media/image17.emf"/><Relationship Id="rId80" Type="http://schemas.openxmlformats.org/officeDocument/2006/relationships/hyperlink" Target="https://en.wikipedia.org/wiki/Disk_drive" TargetMode="External"/><Relationship Id="rId85" Type="http://schemas.openxmlformats.org/officeDocument/2006/relationships/image" Target="media/image26.jpeg"/><Relationship Id="rId93" Type="http://schemas.openxmlformats.org/officeDocument/2006/relationships/image" Target="cid:image001.png@01D72AD7.CC92D8B0"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en.wikipedia.org/wiki/International_Organization_for_Standardization" TargetMode="External"/><Relationship Id="rId25" Type="http://schemas.openxmlformats.org/officeDocument/2006/relationships/hyperlink" Target="https://en.wikipedia.org/wiki/Vapor" TargetMode="External"/><Relationship Id="rId33" Type="http://schemas.openxmlformats.org/officeDocument/2006/relationships/hyperlink" Target="https://en.wikipedia.org/wiki/Electrical_engineering" TargetMode="External"/><Relationship Id="rId38" Type="http://schemas.openxmlformats.org/officeDocument/2006/relationships/hyperlink" Target="https://en.wikipedia.org/wiki/Vapor" TargetMode="External"/><Relationship Id="rId46" Type="http://schemas.openxmlformats.org/officeDocument/2006/relationships/hyperlink" Target="https://en.wikipedia.org/wiki/Electrical_equipment_in_hazardous_areas" TargetMode="External"/><Relationship Id="rId59" Type="http://schemas.openxmlformats.org/officeDocument/2006/relationships/hyperlink" Target="https://en.wikipedia.org/wiki/Local_area_network" TargetMode="External"/><Relationship Id="rId67" Type="http://schemas.openxmlformats.org/officeDocument/2006/relationships/image" Target="media/image12.emf"/><Relationship Id="rId20" Type="http://schemas.openxmlformats.org/officeDocument/2006/relationships/hyperlink" Target="https://en.wikipedia.org/wiki/Electrical_engineering" TargetMode="External"/><Relationship Id="rId41" Type="http://schemas.openxmlformats.org/officeDocument/2006/relationships/hyperlink" Target="https://en.wikipedia.org/wiki/Electrical_equipment" TargetMode="External"/><Relationship Id="rId54" Type="http://schemas.openxmlformats.org/officeDocument/2006/relationships/hyperlink" Target="https://en.wikipedia.org/wiki/Broadcast_domain" TargetMode="External"/><Relationship Id="rId62" Type="http://schemas.openxmlformats.org/officeDocument/2006/relationships/image" Target="media/image7.emf"/><Relationship Id="rId70" Type="http://schemas.openxmlformats.org/officeDocument/2006/relationships/image" Target="media/image15.emf"/><Relationship Id="rId75" Type="http://schemas.openxmlformats.org/officeDocument/2006/relationships/image" Target="media/image20.emf"/><Relationship Id="rId83" Type="http://schemas.openxmlformats.org/officeDocument/2006/relationships/image" Target="media/image24.jpeg"/><Relationship Id="rId88" Type="http://schemas.openxmlformats.org/officeDocument/2006/relationships/image" Target="cid:image001.png@01D726F7.C1F51140" TargetMode="External"/><Relationship Id="rId9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SHRAE" TargetMode="External"/><Relationship Id="rId23" Type="http://schemas.openxmlformats.org/officeDocument/2006/relationships/hyperlink" Target="https://en.wikipedia.org/wiki/Explosion" TargetMode="External"/><Relationship Id="rId28" Type="http://schemas.openxmlformats.org/officeDocument/2006/relationships/hyperlink" Target="https://en.wikipedia.org/wiki/Electrical_equipment" TargetMode="External"/><Relationship Id="rId36" Type="http://schemas.openxmlformats.org/officeDocument/2006/relationships/hyperlink" Target="https://en.wikipedia.org/wiki/Explosion" TargetMode="External"/><Relationship Id="rId49" Type="http://schemas.openxmlformats.org/officeDocument/2006/relationships/hyperlink" Target="https://en.wikipedia.org/wiki/Open_Systems_Interconnection" TargetMode="External"/><Relationship Id="rId57" Type="http://schemas.openxmlformats.org/officeDocument/2006/relationships/hyperlink" Target="https://en.wikipedia.org/wiki/Data_link_layer" TargetMode="External"/><Relationship Id="rId10" Type="http://schemas.openxmlformats.org/officeDocument/2006/relationships/image" Target="media/image3.emf"/><Relationship Id="rId31" Type="http://schemas.openxmlformats.org/officeDocument/2006/relationships/hyperlink" Target="https://en.wikipedia.org/wiki/Technical_standard" TargetMode="External"/><Relationship Id="rId44" Type="http://schemas.openxmlformats.org/officeDocument/2006/relationships/hyperlink" Target="https://en.wikipedia.org/wiki/Technical_standard" TargetMode="External"/><Relationship Id="rId52" Type="http://schemas.openxmlformats.org/officeDocument/2006/relationships/hyperlink" Target="https://en.wikipedia.org/wiki/Access_control" TargetMode="External"/><Relationship Id="rId60" Type="http://schemas.openxmlformats.org/officeDocument/2006/relationships/hyperlink" Target="https://en.wikipedia.org/wiki/Virtualization" TargetMode="External"/><Relationship Id="rId65" Type="http://schemas.openxmlformats.org/officeDocument/2006/relationships/image" Target="media/image10.emf"/><Relationship Id="rId73" Type="http://schemas.openxmlformats.org/officeDocument/2006/relationships/image" Target="media/image18.emf"/><Relationship Id="rId78" Type="http://schemas.openxmlformats.org/officeDocument/2006/relationships/image" Target="media/image23.emf"/><Relationship Id="rId81" Type="http://schemas.openxmlformats.org/officeDocument/2006/relationships/hyperlink" Target="https://en.wikipedia.org/wiki/Data_redundancy" TargetMode="External"/><Relationship Id="rId86" Type="http://schemas.openxmlformats.org/officeDocument/2006/relationships/header" Target="header1.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hyperlink" Target="https://en.wikipedia.org/wiki/Building_automation" TargetMode="External"/><Relationship Id="rId39" Type="http://schemas.openxmlformats.org/officeDocument/2006/relationships/hyperlink" Target="https://en.wikipedia.org/wiki/Dust_explosion" TargetMode="External"/><Relationship Id="rId34" Type="http://schemas.openxmlformats.org/officeDocument/2006/relationships/hyperlink" Target="https://en.wikipedia.org/wiki/Safety_engineering" TargetMode="External"/><Relationship Id="rId50" Type="http://schemas.openxmlformats.org/officeDocument/2006/relationships/hyperlink" Target="https://en.wikipedia.org/wiki/OSI_model" TargetMode="External"/><Relationship Id="rId55" Type="http://schemas.openxmlformats.org/officeDocument/2006/relationships/hyperlink" Target="https://en.wikipedia.org/wiki/Network_segmentation" TargetMode="External"/><Relationship Id="rId76" Type="http://schemas.openxmlformats.org/officeDocument/2006/relationships/image" Target="media/image21.emf"/><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en.wikipedia.org/wiki/Electrical_arc" TargetMode="External"/><Relationship Id="rId24" Type="http://schemas.openxmlformats.org/officeDocument/2006/relationships/hyperlink" Target="https://en.wikipedia.org/wiki/Gas" TargetMode="External"/><Relationship Id="rId40" Type="http://schemas.openxmlformats.org/officeDocument/2006/relationships/hyperlink" Target="https://en.wikipedia.org/wiki/Combustibility_and_flammability" TargetMode="External"/><Relationship Id="rId45" Type="http://schemas.openxmlformats.org/officeDocument/2006/relationships/hyperlink" Target="https://en.wikipedia.org/wiki/Regulation" TargetMode="External"/><Relationship Id="rId66" Type="http://schemas.openxmlformats.org/officeDocument/2006/relationships/image" Target="media/image11.emf"/><Relationship Id="rId87" Type="http://schemas.openxmlformats.org/officeDocument/2006/relationships/image" Target="media/image27.png"/><Relationship Id="rId61" Type="http://schemas.openxmlformats.org/officeDocument/2006/relationships/hyperlink" Target="https://en.wikipedia.org/wiki/Network_traffic" TargetMode="External"/><Relationship Id="rId82" Type="http://schemas.openxmlformats.org/officeDocument/2006/relationships/hyperlink" Target="mailto:mvansteendelaar@plan-group.com" TargetMode="External"/><Relationship Id="rId19" Type="http://schemas.openxmlformats.org/officeDocument/2006/relationships/hyperlink" Target="https://en.wikipedia.org/wiki/HVAC" TargetMode="External"/><Relationship Id="rId14" Type="http://schemas.openxmlformats.org/officeDocument/2006/relationships/hyperlink" Target="https://en.wikipedia.org/wiki/Communication_protocol" TargetMode="External"/><Relationship Id="rId30" Type="http://schemas.openxmlformats.org/officeDocument/2006/relationships/hyperlink" Target="https://en.wikipedia.org/wiki/Temperature" TargetMode="External"/><Relationship Id="rId35" Type="http://schemas.openxmlformats.org/officeDocument/2006/relationships/hyperlink" Target="https://en.wikipedia.org/wiki/Fire" TargetMode="External"/><Relationship Id="rId56" Type="http://schemas.openxmlformats.org/officeDocument/2006/relationships/hyperlink" Target="https://en.wikipedia.org/wiki/Computer_network" TargetMode="External"/><Relationship Id="rId77"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0F71C-6F2A-4042-B410-0CF1438B1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55120</Words>
  <Characters>314190</Characters>
  <Application>Microsoft Office Word</Application>
  <DocSecurity>4</DocSecurity>
  <Lines>2618</Lines>
  <Paragraphs>737</Paragraphs>
  <ScaleCrop>false</ScaleCrop>
  <HeadingPairs>
    <vt:vector size="2" baseType="variant">
      <vt:variant>
        <vt:lpstr>Title</vt:lpstr>
      </vt:variant>
      <vt:variant>
        <vt:i4>1</vt:i4>
      </vt:variant>
    </vt:vector>
  </HeadingPairs>
  <TitlesOfParts>
    <vt:vector size="1" baseType="lpstr">
      <vt:lpstr>1</vt:lpstr>
    </vt:vector>
  </TitlesOfParts>
  <Company>Eramosa Engineering Inc</Company>
  <LinksUpToDate>false</LinksUpToDate>
  <CharactersWithSpaces>368573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SUTTONSC</dc:creator>
  <cp:lastModifiedBy>Mutton, Benjamin</cp:lastModifiedBy>
  <cp:revision>2</cp:revision>
  <cp:lastPrinted>2021-05-26T16:51:00Z</cp:lastPrinted>
  <dcterms:created xsi:type="dcterms:W3CDTF">2021-06-23T18:03:00Z</dcterms:created>
  <dcterms:modified xsi:type="dcterms:W3CDTF">2021-06-23T18:03:00Z</dcterms:modified>
</cp:coreProperties>
</file>