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6839F5" Type="http://schemas.openxmlformats.org/officeDocument/2006/relationships/officeDocument" Target="/word/document.xml" /><Relationship Id="coreR76839F5" Type="http://schemas.openxmlformats.org/package/2006/relationships/metadata/core-properties" Target="/docProps/core.xml" /><Relationship Id="customR76839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wAfter w:w="0" w:type="dxa"/>
        </w:trPr>
        <w:tc>
          <w:tcPr>
            <w:tcW w:w="1094" w:type="dxa"/>
          </w:tcPr>
          <w:p>
            <w:pPr>
              <w:pStyle w:val="P35"/>
              <w:rPr>
                <w:rFonts w:ascii="Calibri" w:hAnsi="Calibri"/>
                <w:sz w:val="22"/>
              </w:rPr>
            </w:pPr>
            <w:r>
              <w:rPr>
                <w:rFonts w:ascii="Calibri" w:hAnsi="Calibri"/>
                <w:sz w:val="22"/>
              </w:rPr>
              <w:t>Version</w:t>
            </w:r>
          </w:p>
        </w:tc>
        <w:tc>
          <w:tcPr>
            <w:tcW w:w="2070" w:type="dxa"/>
          </w:tcPr>
          <w:p>
            <w:pPr>
              <w:pStyle w:val="P35"/>
              <w:rPr>
                <w:rFonts w:ascii="Calibri" w:hAnsi="Calibri"/>
                <w:sz w:val="22"/>
              </w:rPr>
            </w:pPr>
            <w:r>
              <w:rPr>
                <w:rFonts w:ascii="Calibri" w:hAnsi="Calibri"/>
                <w:sz w:val="22"/>
              </w:rPr>
              <w:t>Date</w:t>
            </w:r>
          </w:p>
        </w:tc>
        <w:tc>
          <w:tcPr>
            <w:tcW w:w="5683" w:type="dxa"/>
          </w:tcPr>
          <w:p>
            <w:pPr>
              <w:pStyle w:val="P35"/>
              <w:rPr>
                <w:rFonts w:ascii="Calibri" w:hAnsi="Calibri"/>
                <w:sz w:val="22"/>
              </w:rPr>
            </w:pPr>
            <w:r>
              <w:rPr>
                <w:rFonts w:ascii="Calibri" w:hAnsi="Calibri"/>
                <w:sz w:val="22"/>
              </w:rPr>
              <w:t>Description of Revisions</w:t>
            </w:r>
          </w:p>
        </w:tc>
      </w:tr>
      <w:tr>
        <w:trPr>
          <w:wAfter w:w="0" w:type="dxa"/>
        </w:trPr>
        <w:tc>
          <w:tcPr>
            <w:tcW w:w="1094" w:type="dxa"/>
          </w:tcPr>
          <w:p>
            <w:pPr>
              <w:pStyle w:val="P22"/>
              <w:rPr>
                <w:rFonts w:ascii="Calibri" w:hAnsi="Calibri"/>
                <w:sz w:val="22"/>
              </w:rPr>
            </w:pPr>
            <w:r>
              <w:rPr>
                <w:rFonts w:ascii="Calibri" w:hAnsi="Calibri"/>
                <w:sz w:val="22"/>
              </w:rPr>
              <w:t>1</w:t>
            </w:r>
          </w:p>
        </w:tc>
        <w:tc>
          <w:tcPr>
            <w:tcW w:w="2070" w:type="dxa"/>
          </w:tcPr>
          <w:p>
            <w:pPr>
              <w:pStyle w:val="P22"/>
              <w:rPr>
                <w:rFonts w:ascii="Calibri" w:hAnsi="Calibri"/>
                <w:sz w:val="22"/>
              </w:rPr>
            </w:pPr>
            <w:r>
              <w:rPr>
                <w:rFonts w:ascii="Calibri" w:hAnsi="Calibri"/>
                <w:sz w:val="22"/>
              </w:rPr>
              <w:t>August 30, 2006</w:t>
            </w:r>
          </w:p>
        </w:tc>
        <w:tc>
          <w:tcPr>
            <w:tcW w:w="5683" w:type="dxa"/>
          </w:tcPr>
          <w:p>
            <w:pPr>
              <w:pStyle w:val="P22"/>
              <w:rPr>
                <w:rFonts w:ascii="Calibri" w:hAnsi="Calibri"/>
                <w:sz w:val="22"/>
              </w:rPr>
            </w:pPr>
            <w:r>
              <w:rPr>
                <w:rFonts w:ascii="Calibri" w:hAnsi="Calibri"/>
                <w:sz w:val="22"/>
              </w:rPr>
              <w:t>Approved final document.</w:t>
            </w:r>
          </w:p>
        </w:tc>
      </w:tr>
      <w:tr>
        <w:trPr>
          <w:wAfter w:w="0" w:type="dxa"/>
        </w:trPr>
        <w:tc>
          <w:tcPr>
            <w:tcW w:w="1094" w:type="dxa"/>
          </w:tcPr>
          <w:p>
            <w:pPr>
              <w:pStyle w:val="P22"/>
              <w:rPr>
                <w:rFonts w:ascii="Calibri" w:hAnsi="Calibri"/>
                <w:sz w:val="22"/>
              </w:rPr>
            </w:pPr>
            <w:r>
              <w:rPr>
                <w:rFonts w:ascii="Calibri" w:hAnsi="Calibri"/>
                <w:sz w:val="22"/>
              </w:rPr>
              <w:t>2</w:t>
            </w:r>
          </w:p>
        </w:tc>
        <w:tc>
          <w:tcPr>
            <w:tcW w:w="2070" w:type="dxa"/>
          </w:tcPr>
          <w:p>
            <w:pPr>
              <w:pStyle w:val="P22"/>
              <w:rPr>
                <w:rFonts w:ascii="Calibri" w:hAnsi="Calibri"/>
                <w:sz w:val="22"/>
              </w:rPr>
            </w:pPr>
            <w:r>
              <w:rPr>
                <w:rFonts w:ascii="Calibri" w:hAnsi="Calibri"/>
                <w:sz w:val="22"/>
              </w:rPr>
              <w:t>September 27, 2007</w:t>
            </w:r>
          </w:p>
        </w:tc>
        <w:tc>
          <w:tcPr>
            <w:tcW w:w="5683" w:type="dxa"/>
          </w:tcPr>
          <w:p>
            <w:pPr>
              <w:pStyle w:val="P22"/>
              <w:rPr>
                <w:rFonts w:ascii="Calibri" w:hAnsi="Calibri"/>
                <w:sz w:val="22"/>
              </w:rPr>
            </w:pPr>
            <w:r>
              <w:rPr>
                <w:rFonts w:ascii="Calibri" w:hAnsi="Calibri"/>
                <w:sz w:val="22"/>
              </w:rPr>
              <w:t>Minor revisions by Legal Services</w:t>
            </w:r>
          </w:p>
        </w:tc>
      </w:tr>
      <w:tr>
        <w:trPr>
          <w:wAfter w:w="0" w:type="dxa"/>
          <w:trHeight w:hRule="atLeast" w:val="65"/>
        </w:trPr>
        <w:tc>
          <w:tcPr>
            <w:tcW w:w="1094" w:type="dxa"/>
          </w:tcPr>
          <w:p>
            <w:pPr>
              <w:pStyle w:val="P22"/>
              <w:rPr>
                <w:rFonts w:ascii="Calibri" w:hAnsi="Calibri"/>
                <w:sz w:val="22"/>
              </w:rPr>
            </w:pPr>
            <w:r>
              <w:rPr>
                <w:rFonts w:ascii="Calibri" w:hAnsi="Calibri"/>
                <w:sz w:val="22"/>
              </w:rPr>
              <w:t>3</w:t>
            </w:r>
          </w:p>
        </w:tc>
        <w:tc>
          <w:tcPr>
            <w:tcW w:w="2070" w:type="dxa"/>
          </w:tcPr>
          <w:p>
            <w:pPr>
              <w:pStyle w:val="P22"/>
              <w:rPr>
                <w:rFonts w:ascii="Calibri" w:hAnsi="Calibri"/>
                <w:sz w:val="22"/>
              </w:rPr>
            </w:pPr>
            <w:r>
              <w:rPr>
                <w:rFonts w:ascii="Calibri" w:hAnsi="Calibri"/>
                <w:sz w:val="22"/>
              </w:rPr>
              <w:t>December 29, 2009</w:t>
            </w:r>
          </w:p>
        </w:tc>
        <w:tc>
          <w:tcPr>
            <w:tcW w:w="5683" w:type="dxa"/>
          </w:tcPr>
          <w:p>
            <w:pPr>
              <w:pStyle w:val="P22"/>
              <w:rPr>
                <w:rFonts w:ascii="Calibri" w:hAnsi="Calibri"/>
                <w:sz w:val="22"/>
              </w:rPr>
            </w:pPr>
            <w:r>
              <w:rPr>
                <w:rFonts w:ascii="Calibri" w:hAnsi="Calibri"/>
                <w:sz w:val="22"/>
              </w:rPr>
              <w:t>Modified ‘Related Sections’ and minor revisions</w:t>
            </w:r>
          </w:p>
        </w:tc>
      </w:tr>
      <w:tr>
        <w:trPr>
          <w:wAfter w:w="0" w:type="dxa"/>
        </w:trPr>
        <w:tc>
          <w:tcPr>
            <w:tcW w:w="1094" w:type="dxa"/>
          </w:tcPr>
          <w:p>
            <w:pPr>
              <w:pStyle w:val="P22"/>
              <w:rPr>
                <w:rFonts w:ascii="Calibri" w:hAnsi="Calibri"/>
                <w:sz w:val="22"/>
              </w:rPr>
            </w:pPr>
            <w:r>
              <w:rPr>
                <w:rFonts w:ascii="Calibri" w:hAnsi="Calibri"/>
                <w:sz w:val="22"/>
              </w:rPr>
              <w:t>4</w:t>
            </w:r>
          </w:p>
        </w:tc>
        <w:tc>
          <w:tcPr>
            <w:tcW w:w="2070" w:type="dxa"/>
          </w:tcPr>
          <w:p>
            <w:pPr>
              <w:pStyle w:val="P22"/>
              <w:rPr>
                <w:rFonts w:ascii="Calibri" w:hAnsi="Calibri"/>
                <w:sz w:val="22"/>
              </w:rPr>
            </w:pPr>
            <w:r>
              <w:rPr>
                <w:rFonts w:ascii="Calibri" w:hAnsi="Calibri"/>
                <w:sz w:val="22"/>
              </w:rPr>
              <w:t>September 28, 2010</w:t>
            </w:r>
          </w:p>
        </w:tc>
        <w:tc>
          <w:tcPr>
            <w:tcW w:w="5683" w:type="dxa"/>
          </w:tcPr>
          <w:p>
            <w:pPr>
              <w:pStyle w:val="P22"/>
              <w:rPr>
                <w:rFonts w:ascii="Calibri" w:hAnsi="Calibri"/>
                <w:sz w:val="22"/>
              </w:rPr>
            </w:pPr>
            <w:r>
              <w:rPr>
                <w:rFonts w:ascii="Calibri" w:hAnsi="Calibri"/>
                <w:sz w:val="22"/>
              </w:rPr>
              <w:t>Minor revisions and addition of Part 1.7.5 - Format</w:t>
            </w:r>
          </w:p>
        </w:tc>
      </w:tr>
      <w:tr>
        <w:trPr>
          <w:wAfter w:w="0" w:type="dxa"/>
        </w:trPr>
        <w:tc>
          <w:tcPr>
            <w:tcW w:w="1094" w:type="dxa"/>
          </w:tcPr>
          <w:p>
            <w:pPr>
              <w:pStyle w:val="P22"/>
              <w:rPr>
                <w:rFonts w:ascii="Calibri" w:hAnsi="Calibri"/>
                <w:sz w:val="22"/>
              </w:rPr>
            </w:pPr>
            <w:r>
              <w:rPr>
                <w:rFonts w:ascii="Calibri" w:hAnsi="Calibri"/>
                <w:sz w:val="22"/>
              </w:rPr>
              <w:t>5</w:t>
            </w:r>
          </w:p>
        </w:tc>
        <w:tc>
          <w:tcPr>
            <w:tcW w:w="2070" w:type="dxa"/>
          </w:tcPr>
          <w:p>
            <w:pPr>
              <w:pStyle w:val="P22"/>
              <w:rPr>
                <w:rFonts w:ascii="Calibri" w:hAnsi="Calibri"/>
                <w:sz w:val="22"/>
              </w:rPr>
            </w:pPr>
            <w:r>
              <w:rPr>
                <w:rFonts w:ascii="Calibri" w:hAnsi="Calibri"/>
                <w:sz w:val="22"/>
              </w:rPr>
              <w:t>April 10, 2012</w:t>
            </w:r>
          </w:p>
        </w:tc>
        <w:tc>
          <w:tcPr>
            <w:tcW w:w="5683" w:type="dxa"/>
          </w:tcPr>
          <w:p>
            <w:pPr>
              <w:pStyle w:val="P22"/>
              <w:rPr>
                <w:rFonts w:ascii="Calibri" w:hAnsi="Calibri"/>
                <w:sz w:val="22"/>
              </w:rPr>
            </w:pPr>
            <w:r>
              <w:rPr>
                <w:rFonts w:ascii="Calibri" w:hAnsi="Calibri"/>
                <w:sz w:val="22"/>
              </w:rPr>
              <w:t>Addition of References and Replacement Parts sections on this page.</w:t>
            </w:r>
          </w:p>
        </w:tc>
      </w:tr>
      <w:tr>
        <w:trPr>
          <w:wAfter w:w="0" w:type="dxa"/>
        </w:trPr>
        <w:tc>
          <w:tcPr>
            <w:tcW w:w="1094" w:type="dxa"/>
          </w:tcPr>
          <w:p>
            <w:pPr>
              <w:pStyle w:val="P22"/>
              <w:rPr>
                <w:rFonts w:ascii="Calibri" w:hAnsi="Calibri"/>
                <w:sz w:val="22"/>
              </w:rPr>
            </w:pPr>
            <w:r>
              <w:rPr>
                <w:rFonts w:ascii="Calibri" w:hAnsi="Calibri"/>
                <w:sz w:val="22"/>
              </w:rPr>
              <w:t>6</w:t>
            </w:r>
          </w:p>
        </w:tc>
        <w:tc>
          <w:tcPr>
            <w:tcW w:w="2070" w:type="dxa"/>
          </w:tcPr>
          <w:p>
            <w:pPr>
              <w:pStyle w:val="P22"/>
              <w:rPr>
                <w:rFonts w:ascii="Calibri" w:hAnsi="Calibri"/>
                <w:sz w:val="22"/>
              </w:rPr>
            </w:pPr>
            <w:r>
              <w:rPr>
                <w:rFonts w:ascii="Calibri" w:hAnsi="Calibri"/>
                <w:sz w:val="22"/>
              </w:rPr>
              <w:t>July 6, 2012</w:t>
            </w:r>
          </w:p>
        </w:tc>
        <w:tc>
          <w:tcPr>
            <w:tcW w:w="5683" w:type="dxa"/>
          </w:tcPr>
          <w:p>
            <w:pPr>
              <w:pStyle w:val="P22"/>
              <w:rPr>
                <w:rFonts w:ascii="Calibri" w:hAnsi="Calibri"/>
                <w:sz w:val="22"/>
              </w:rPr>
            </w:pPr>
            <w:r>
              <w:rPr>
                <w:rFonts w:ascii="Calibri" w:hAnsi="Calibri"/>
                <w:sz w:val="22"/>
              </w:rPr>
              <w:t>Change tab settings for page 1-7.</w:t>
            </w:r>
          </w:p>
        </w:tc>
      </w:tr>
      <w:tr>
        <w:trPr>
          <w:wAfter w:w="0" w:type="dxa"/>
        </w:trPr>
        <w:tc>
          <w:tcPr>
            <w:tcW w:w="1094" w:type="dxa"/>
          </w:tcPr>
          <w:p>
            <w:pPr>
              <w:pStyle w:val="P22"/>
              <w:rPr>
                <w:rFonts w:ascii="Calibri" w:hAnsi="Calibri"/>
                <w:sz w:val="22"/>
              </w:rPr>
            </w:pPr>
            <w:r>
              <w:rPr>
                <w:rFonts w:ascii="Calibri" w:hAnsi="Calibri"/>
                <w:sz w:val="22"/>
              </w:rPr>
              <w:t>7</w:t>
            </w:r>
          </w:p>
        </w:tc>
        <w:tc>
          <w:tcPr>
            <w:tcW w:w="2070" w:type="dxa"/>
          </w:tcPr>
          <w:p>
            <w:pPr>
              <w:pStyle w:val="P22"/>
              <w:rPr>
                <w:rFonts w:ascii="Calibri" w:hAnsi="Calibri"/>
                <w:sz w:val="22"/>
              </w:rPr>
            </w:pPr>
            <w:r>
              <w:rPr>
                <w:rFonts w:ascii="Calibri" w:hAnsi="Calibri"/>
                <w:sz w:val="22"/>
              </w:rPr>
              <w:t>April 9, 2015</w:t>
            </w:r>
          </w:p>
        </w:tc>
        <w:tc>
          <w:tcPr>
            <w:tcW w:w="5683" w:type="dxa"/>
          </w:tcPr>
          <w:p>
            <w:pPr>
              <w:pStyle w:val="P22"/>
              <w:rPr>
                <w:rFonts w:ascii="Calibri" w:hAnsi="Calibri"/>
                <w:sz w:val="22"/>
              </w:rPr>
            </w:pPr>
            <w:r>
              <w:rPr>
                <w:rFonts w:ascii="Calibri" w:hAnsi="Calibri"/>
                <w:sz w:val="22"/>
              </w:rPr>
              <w:t>Changed formatting</w:t>
            </w:r>
          </w:p>
        </w:tc>
      </w:tr>
      <w:tr>
        <w:trPr>
          <w:wAfter w:w="0" w:type="dxa"/>
        </w:trPr>
        <w:tc>
          <w:tcPr>
            <w:tcW w:w="1094" w:type="dxa"/>
          </w:tcPr>
          <w:p>
            <w:pPr>
              <w:pStyle w:val="P22"/>
              <w:rPr>
                <w:rFonts w:ascii="Calibri" w:hAnsi="Calibri"/>
                <w:sz w:val="22"/>
              </w:rPr>
            </w:pPr>
            <w:r>
              <w:rPr>
                <w:rFonts w:ascii="Calibri" w:hAnsi="Calibri"/>
                <w:sz w:val="22"/>
              </w:rPr>
              <w:t>8</w:t>
            </w:r>
          </w:p>
        </w:tc>
        <w:tc>
          <w:tcPr>
            <w:tcW w:w="2070" w:type="dxa"/>
          </w:tcPr>
          <w:p>
            <w:pPr>
              <w:pStyle w:val="P22"/>
              <w:rPr>
                <w:rFonts w:ascii="Calibri" w:hAnsi="Calibri"/>
                <w:sz w:val="22"/>
              </w:rPr>
            </w:pPr>
            <w:r>
              <w:rPr>
                <w:rFonts w:ascii="Calibri" w:hAnsi="Calibri"/>
                <w:sz w:val="22"/>
              </w:rPr>
              <w:t>December 17, 2015</w:t>
            </w:r>
          </w:p>
        </w:tc>
        <w:tc>
          <w:tcPr>
            <w:tcW w:w="5683" w:type="dxa"/>
          </w:tcPr>
          <w:p>
            <w:pPr>
              <w:pStyle w:val="P22"/>
              <w:rPr>
                <w:rFonts w:ascii="Calibri" w:hAnsi="Calibri"/>
                <w:sz w:val="22"/>
              </w:rPr>
            </w:pPr>
            <w:r>
              <w:rPr>
                <w:rFonts w:ascii="Calibri" w:hAnsi="Calibri"/>
                <w:sz w:val="22"/>
              </w:rPr>
              <w:t xml:space="preserve">Minor clarifications based on comments by Legal Department.  AAM</w:t>
            </w:r>
          </w:p>
        </w:tc>
      </w:tr>
      <w:tr>
        <w:trPr>
          <w:wAfter w:w="0" w:type="dxa"/>
        </w:trPr>
        <w:tc>
          <w:tcPr>
            <w:tcW w:w="1094" w:type="dxa"/>
          </w:tcPr>
          <w:p>
            <w:pPr>
              <w:pStyle w:val="P22"/>
              <w:rPr>
                <w:rFonts w:ascii="Calibri" w:hAnsi="Calibri"/>
                <w:sz w:val="22"/>
              </w:rPr>
            </w:pPr>
            <w:r>
              <w:rPr>
                <w:rFonts w:ascii="Calibri" w:hAnsi="Calibri"/>
                <w:sz w:val="22"/>
              </w:rPr>
              <w:t>9</w:t>
            </w:r>
          </w:p>
        </w:tc>
        <w:tc>
          <w:tcPr>
            <w:tcW w:w="2070" w:type="dxa"/>
          </w:tcPr>
          <w:p>
            <w:pPr>
              <w:pStyle w:val="P22"/>
              <w:rPr>
                <w:rFonts w:ascii="Calibri" w:hAnsi="Calibri"/>
                <w:sz w:val="22"/>
              </w:rPr>
            </w:pPr>
            <w:r>
              <w:rPr>
                <w:rFonts w:ascii="Calibri" w:hAnsi="Calibri"/>
                <w:sz w:val="22"/>
              </w:rPr>
              <w:t>April 4, 2017</w:t>
            </w:r>
          </w:p>
        </w:tc>
        <w:tc>
          <w:tcPr>
            <w:tcW w:w="5683" w:type="dxa"/>
          </w:tcPr>
          <w:p>
            <w:pPr>
              <w:pStyle w:val="P22"/>
              <w:rPr>
                <w:rFonts w:ascii="Calibri" w:hAnsi="Calibri"/>
                <w:sz w:val="22"/>
              </w:rPr>
            </w:pPr>
            <w:r>
              <w:rPr>
                <w:rFonts w:ascii="Calibri" w:hAnsi="Calibri"/>
                <w:sz w:val="22"/>
              </w:rPr>
              <w:t>Updated reference to Design guidelines Section 30 Operations Manual Guideline. (AAM)</w:t>
            </w:r>
          </w:p>
        </w:tc>
      </w:tr>
      <w:tr>
        <w:trPr>
          <w:wAfter w:w="0" w:type="dxa"/>
        </w:trPr>
        <w:tc>
          <w:tcPr>
            <w:tcW w:w="1094" w:type="dxa"/>
          </w:tcPr>
          <w:p>
            <w:pPr>
              <w:pStyle w:val="P22"/>
              <w:rPr>
                <w:rFonts w:ascii="Calibri" w:hAnsi="Calibri"/>
                <w:sz w:val="22"/>
              </w:rPr>
            </w:pPr>
            <w:r>
              <w:rPr>
                <w:rFonts w:ascii="Calibri" w:hAnsi="Calibri"/>
                <w:sz w:val="22"/>
              </w:rPr>
              <w:t>10</w:t>
            </w:r>
          </w:p>
        </w:tc>
        <w:tc>
          <w:tcPr>
            <w:tcW w:w="2070" w:type="dxa"/>
          </w:tcPr>
          <w:p>
            <w:pPr>
              <w:pStyle w:val="P22"/>
              <w:rPr>
                <w:rFonts w:ascii="Calibri" w:hAnsi="Calibri"/>
                <w:sz w:val="22"/>
              </w:rPr>
            </w:pPr>
            <w:r>
              <w:rPr>
                <w:rFonts w:ascii="Calibri" w:hAnsi="Calibri"/>
                <w:sz w:val="22"/>
              </w:rPr>
              <w:t>April 26, 2018</w:t>
            </w:r>
          </w:p>
        </w:tc>
        <w:tc>
          <w:tcPr>
            <w:tcW w:w="5683" w:type="dxa"/>
          </w:tcPr>
          <w:p>
            <w:pPr>
              <w:pStyle w:val="P22"/>
              <w:spacing w:lineRule="auto" w:line="276" w:before="0" w:after="0"/>
              <w:rPr>
                <w:rFonts w:ascii="Calibri" w:hAnsi="Calibri"/>
                <w:sz w:val="22"/>
              </w:rPr>
            </w:pPr>
            <w:r>
              <w:rPr>
                <w:rFonts w:ascii="Calibri" w:hAnsi="Calibri"/>
                <w:sz w:val="22"/>
              </w:rPr>
              <w:t>1.7.3.2.1 Removed ACCO binder P5436E, added performance requirements for binder.</w:t>
            </w:r>
          </w:p>
          <w:p>
            <w:pPr>
              <w:pStyle w:val="P22"/>
              <w:spacing w:lineRule="auto" w:line="276" w:before="0" w:after="0"/>
              <w:rPr>
                <w:rFonts w:ascii="Calibri" w:hAnsi="Calibri"/>
                <w:sz w:val="22"/>
              </w:rPr>
            </w:pPr>
            <w:r>
              <w:rPr>
                <w:rFonts w:ascii="Calibri" w:hAnsi="Calibri"/>
                <w:sz w:val="22"/>
              </w:rPr>
              <w:t>(BM)</w:t>
            </w:r>
          </w:p>
        </w:tc>
      </w:tr>
      <w:tr>
        <w:trPr>
          <w:wAfter w:w="0" w:type="dxa"/>
        </w:trPr>
        <w:tc>
          <w:tcPr>
            <w:tcW w:w="1094" w:type="dxa"/>
          </w:tcPr>
          <w:p>
            <w:pPr>
              <w:pStyle w:val="P22"/>
              <w:rPr>
                <w:rFonts w:ascii="Calibri" w:hAnsi="Calibri"/>
                <w:sz w:val="22"/>
              </w:rPr>
            </w:pPr>
            <w:r>
              <w:rPr>
                <w:rFonts w:ascii="Calibri" w:hAnsi="Calibri"/>
                <w:sz w:val="22"/>
              </w:rPr>
              <w:t>11</w:t>
            </w:r>
          </w:p>
        </w:tc>
        <w:tc>
          <w:tcPr>
            <w:tcW w:w="2070" w:type="dxa"/>
          </w:tcPr>
          <w:p>
            <w:pPr>
              <w:pStyle w:val="P22"/>
              <w:rPr>
                <w:rFonts w:ascii="Calibri" w:hAnsi="Calibri"/>
                <w:sz w:val="22"/>
              </w:rPr>
            </w:pPr>
            <w:r>
              <w:rPr>
                <w:rFonts w:ascii="Calibri" w:hAnsi="Calibri"/>
                <w:sz w:val="22"/>
              </w:rPr>
              <w:t>May 14, 2019</w:t>
            </w:r>
          </w:p>
        </w:tc>
        <w:tc>
          <w:tcPr>
            <w:tcW w:w="5683" w:type="dxa"/>
          </w:tcPr>
          <w:p>
            <w:pPr>
              <w:pStyle w:val="P22"/>
              <w:spacing w:lineRule="auto" w:line="276" w:before="0" w:after="0"/>
              <w:rPr>
                <w:rFonts w:ascii="Calibri" w:hAnsi="Calibri"/>
                <w:sz w:val="22"/>
              </w:rPr>
            </w:pPr>
            <w:r>
              <w:rPr>
                <w:rFonts w:ascii="Calibri" w:hAnsi="Calibri"/>
                <w:sz w:val="22"/>
              </w:rPr>
              <w:t>Updated Related Section 01815 – Commissioning to 01810 – Equipment Testing and Facility Commissioning (AM)</w:t>
            </w:r>
          </w:p>
        </w:tc>
      </w:tr>
      <w:tr>
        <w:trPr>
          <w:wAfter w:w="0" w:type="dxa"/>
        </w:trPr>
        <w:tc>
          <w:tcPr>
            <w:tcW w:w="1094" w:type="dxa"/>
            <w:tcBorders>
              <w:bottom w:val="single" w:sz="6" w:space="0" w:shadow="0" w:frame="0"/>
            </w:tcBorders>
          </w:tcPr>
          <w:p>
            <w:pPr>
              <w:pStyle w:val="P22"/>
              <w:rPr>
                <w:rFonts w:ascii="Calibri" w:hAnsi="Calibri"/>
                <w:sz w:val="22"/>
              </w:rPr>
            </w:pPr>
            <w:r>
              <w:rPr>
                <w:rFonts w:ascii="Calibri" w:hAnsi="Calibri"/>
                <w:sz w:val="22"/>
              </w:rPr>
              <w:t>12</w:t>
            </w:r>
          </w:p>
        </w:tc>
        <w:tc>
          <w:tcPr>
            <w:tcW w:w="2070" w:type="dxa"/>
            <w:tcBorders>
              <w:bottom w:val="single" w:sz="6" w:space="0" w:shadow="0" w:frame="0"/>
            </w:tcBorders>
          </w:tcPr>
          <w:p>
            <w:pPr>
              <w:pStyle w:val="P22"/>
              <w:rPr>
                <w:rFonts w:ascii="Calibri" w:hAnsi="Calibri"/>
                <w:sz w:val="22"/>
              </w:rPr>
            </w:pPr>
            <w:r>
              <w:rPr>
                <w:rFonts w:ascii="Calibri" w:hAnsi="Calibri"/>
                <w:sz w:val="22"/>
              </w:rPr>
              <w:t>January 20, 2020</w:t>
            </w:r>
          </w:p>
        </w:tc>
        <w:tc>
          <w:tcPr>
            <w:tcW w:w="5683" w:type="dxa"/>
            <w:tcBorders>
              <w:bottom w:val="single" w:sz="6" w:space="0" w:shadow="0" w:frame="0"/>
            </w:tcBorders>
            <w:vAlign w:val="center"/>
          </w:tcPr>
          <w:p>
            <w:pPr>
              <w:pStyle w:val="P22"/>
              <w:spacing w:lineRule="auto" w:line="276" w:before="0" w:after="0"/>
              <w:rPr>
                <w:rFonts w:ascii="Calibri" w:hAnsi="Calibri"/>
                <w:sz w:val="22"/>
              </w:rPr>
            </w:pPr>
            <w:r>
              <w:rPr>
                <w:rFonts w:ascii="Calibri" w:hAnsi="Calibri"/>
                <w:sz w:val="22"/>
              </w:rPr>
              <w:t>Replaced Record Drawings with As-Built Drawings (BM)</w:t>
            </w:r>
          </w:p>
        </w:tc>
      </w:tr>
      <w:tr>
        <w:trPr>
          <w:wAfter w:w="0" w:type="dxa"/>
        </w:trPr>
        <w:tc>
          <w:tcPr>
            <w:tcW w:w="1094" w:type="dxa"/>
            <w:tcBorders>
              <w:top w:val="single" w:sz="6" w:space="0" w:shadow="0" w:frame="0"/>
              <w:bottom w:val="single" w:sz="6" w:space="0" w:shadow="0" w:frame="0"/>
            </w:tcBorders>
          </w:tcPr>
          <w:p>
            <w:pPr>
              <w:pStyle w:val="P22"/>
              <w:rPr>
                <w:rFonts w:ascii="Calibri" w:hAnsi="Calibri"/>
                <w:sz w:val="22"/>
              </w:rPr>
            </w:pPr>
            <w:r>
              <w:rPr>
                <w:rFonts w:ascii="Calibri" w:hAnsi="Calibri"/>
                <w:sz w:val="22"/>
              </w:rPr>
              <w:t>13</w:t>
            </w:r>
          </w:p>
        </w:tc>
        <w:tc>
          <w:tcPr>
            <w:tcW w:w="2070" w:type="dxa"/>
            <w:tcBorders>
              <w:top w:val="single" w:sz="6" w:space="0" w:shadow="0" w:frame="0"/>
              <w:bottom w:val="single" w:sz="6" w:space="0" w:shadow="0" w:frame="0"/>
            </w:tcBorders>
          </w:tcPr>
          <w:p>
            <w:pPr>
              <w:pStyle w:val="P22"/>
              <w:rPr>
                <w:rFonts w:ascii="Calibri" w:hAnsi="Calibri"/>
                <w:sz w:val="22"/>
              </w:rPr>
            </w:pPr>
            <w:r>
              <w:rPr>
                <w:rFonts w:ascii="Calibri" w:hAnsi="Calibri"/>
                <w:sz w:val="22"/>
              </w:rPr>
              <w:t>September 28, 2021</w:t>
            </w:r>
          </w:p>
        </w:tc>
        <w:tc>
          <w:tcPr>
            <w:tcW w:w="5683" w:type="dxa"/>
            <w:tcBorders>
              <w:top w:val="single" w:sz="6" w:space="0" w:shadow="0" w:frame="0"/>
              <w:bottom w:val="single" w:sz="6" w:space="0" w:shadow="0" w:frame="0"/>
            </w:tcBorders>
            <w:vAlign w:val="center"/>
          </w:tcPr>
          <w:p>
            <w:pPr>
              <w:pStyle w:val="P22"/>
              <w:spacing w:lineRule="auto" w:line="276" w:before="0" w:after="0"/>
              <w:rPr>
                <w:rFonts w:ascii="Calibri" w:hAnsi="Calibri"/>
                <w:sz w:val="22"/>
              </w:rPr>
            </w:pPr>
            <w:r>
              <w:rPr>
                <w:rFonts w:ascii="Calibri" w:hAnsi="Calibri"/>
                <w:sz w:val="22"/>
              </w:rPr>
              <w:t>Document rewritten (BM)</w:t>
            </w:r>
          </w:p>
        </w:tc>
      </w:tr>
      <w:tr>
        <w:trPr>
          <w:wAfter w:w="0" w:type="dxa"/>
        </w:trPr>
        <w:tc>
          <w:tcPr>
            <w:tcW w:w="1094" w:type="dxa"/>
            <w:tcBorders>
              <w:top w:val="single" w:sz="6" w:space="0" w:shadow="0" w:frame="0"/>
            </w:tcBorders>
          </w:tcPr>
          <w:p>
            <w:pPr>
              <w:pStyle w:val="P22"/>
              <w:rPr>
                <w:rFonts w:ascii="Calibri" w:hAnsi="Calibri"/>
                <w:sz w:val="22"/>
              </w:rPr>
            </w:pPr>
          </w:p>
        </w:tc>
        <w:tc>
          <w:tcPr>
            <w:tcW w:w="2070" w:type="dxa"/>
            <w:tcBorders>
              <w:top w:val="single" w:sz="6" w:space="0" w:shadow="0" w:frame="0"/>
            </w:tcBorders>
          </w:tcPr>
          <w:p>
            <w:pPr>
              <w:pStyle w:val="P22"/>
              <w:rPr>
                <w:rFonts w:ascii="Calibri" w:hAnsi="Calibri"/>
                <w:sz w:val="22"/>
              </w:rPr>
            </w:pPr>
          </w:p>
        </w:tc>
        <w:tc>
          <w:tcPr>
            <w:tcW w:w="5683" w:type="dxa"/>
            <w:tcBorders>
              <w:top w:val="single" w:sz="6" w:space="0" w:shadow="0" w:frame="0"/>
            </w:tcBorders>
            <w:vAlign w:val="center"/>
          </w:tcPr>
          <w:p>
            <w:pPr>
              <w:pStyle w:val="P22"/>
              <w:spacing w:lineRule="auto" w:line="276" w:before="0" w:after="0"/>
              <w:rPr>
                <w:rFonts w:ascii="Calibri" w:hAnsi="Calibri"/>
                <w:sz w:val="22"/>
              </w:rPr>
            </w:pPr>
          </w:p>
        </w:tc>
      </w:tr>
    </w:tbl>
    <w:p>
      <w:pPr>
        <w:pStyle w:val="P3"/>
        <w:rPr>
          <w:rFonts w:ascii="Calibri" w:hAnsi="Calibri"/>
        </w:rPr>
      </w:pPr>
    </w:p>
    <w:p>
      <w:pPr>
        <w:pStyle w:val="P3"/>
        <w:rPr>
          <w:rFonts w:ascii="Calibri" w:hAnsi="Calibri"/>
        </w:rPr>
      </w:pPr>
    </w:p>
    <w:p>
      <w:pPr>
        <w:pStyle w:val="P3"/>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3"/>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3"/>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3"/>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w:t>
      </w:r>
      <w:r>
        <w:rPr>
          <w:rFonts w:ascii="Calibri" w:hAnsi="Calibri"/>
          <w:b w:val="1"/>
        </w:rPr>
        <w:t>nt.</w:t>
      </w:r>
    </w:p>
    <w:p>
      <w:pPr>
        <w:pStyle w:val="P3"/>
        <w:rPr>
          <w:rFonts w:ascii="Calibri" w:hAnsi="Calibri"/>
        </w:rPr>
      </w:pPr>
    </w:p>
    <w:p>
      <w:pPr>
        <w:pStyle w:val="P36"/>
      </w:pPr>
      <w:r>
        <w:br w:type="page"/>
        <w:t>GENERAL</w:t>
      </w:r>
    </w:p>
    <w:p>
      <w:pPr>
        <w:pStyle w:val="P37"/>
      </w:pPr>
      <w:r>
        <w:t>Summary</w:t>
      </w:r>
    </w:p>
    <w:p>
      <w:pPr>
        <w:pStyle w:val="P38"/>
      </w:pPr>
      <w:bookmarkStart w:id="0" w:name="_Toc478107896"/>
      <w:r>
        <w:t xml:space="preserve">This Section provides guidance to the Contractor for the purpose of developing the equipment or system Operations and Maintenance Manual and is applicable to the designs of new linear works and facilities, upgrades, expansions and retrofits of existing linear and facilities water and wastewater infrastructure. </w:t>
      </w:r>
      <w:bookmarkEnd w:id="0"/>
      <w:r>
        <w:t>Detailed information is included regarding the preparation and submission of operations and maintenance (O&amp;M) data for the Consultant’s review, as required by the individual specification Sections.</w:t>
      </w:r>
    </w:p>
    <w:p>
      <w:pPr>
        <w:pStyle w:val="P37"/>
      </w:pPr>
      <w:r>
        <w:t>Related Sections</w:t>
      </w:r>
    </w:p>
    <w:p>
      <w:pPr>
        <w:pStyle w:val="P38"/>
        <w:numPr>
          <w:ilvl w:val="2"/>
          <w:numId w:val="0"/>
        </w:numPr>
        <w:ind w:left="720"/>
        <w:rPr>
          <w:highlight w:val="yellow"/>
        </w:rPr>
      </w:pPr>
      <w:r>
        <w:rPr>
          <w:highlight w:val="yellow"/>
        </w:rPr>
        <w:t>[Under "Related Sections", identify other Sections that are related to, and/or dependent on, the work</w:t>
      </w:r>
      <w:r>
        <w:t xml:space="preserve"> </w:t>
      </w:r>
      <w:r>
        <w:rPr>
          <w:highlight w:val="yellow"/>
        </w:rPr>
        <w:t xml:space="preserve">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ind w:left="720"/>
        <w:rPr>
          <w:highlight w:val="yellow"/>
        </w:rPr>
      </w:pPr>
    </w:p>
    <w:p>
      <w:pPr>
        <w:pStyle w:val="P38"/>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ind w:left="720"/>
        <w:rPr>
          <w:highlight w:val="yellow"/>
        </w:rPr>
      </w:pPr>
    </w:p>
    <w:p>
      <w:pPr>
        <w:pStyle w:val="P38"/>
        <w:numPr>
          <w:ilvl w:val="2"/>
          <w:numId w:val="0"/>
        </w:numPr>
        <w:ind w:left="720"/>
        <w:rPr>
          <w:highlight w:val="yellow"/>
        </w:rPr>
      </w:pPr>
      <w:r>
        <w:rPr>
          <w:highlight w:val="yellow"/>
        </w:rPr>
        <w:t>Contractor is responsible for coordination of the Work.</w:t>
      </w:r>
    </w:p>
    <w:p>
      <w:pPr>
        <w:pStyle w:val="P38"/>
        <w:numPr>
          <w:ilvl w:val="2"/>
          <w:numId w:val="0"/>
        </w:numPr>
        <w:ind w:left="720"/>
        <w:rPr>
          <w:highlight w:val="yellow"/>
        </w:rPr>
      </w:pPr>
    </w:p>
    <w:p>
      <w:pPr>
        <w:pStyle w:val="P38"/>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8"/>
        <w:numPr>
          <w:ilvl w:val="2"/>
          <w:numId w:val="0"/>
        </w:numPr>
        <w:ind w:left="720"/>
        <w:rPr>
          <w:highlight w:val="yellow"/>
        </w:rPr>
      </w:pPr>
    </w:p>
    <w:p>
      <w:pPr>
        <w:pStyle w:val="P38"/>
        <w:numPr>
          <w:ilvl w:val="2"/>
          <w:numId w:val="0"/>
        </w:numPr>
        <w:ind w:left="720"/>
        <w:rPr>
          <w:highlight w:val="yellow"/>
        </w:rPr>
      </w:pPr>
      <w:r>
        <w:rPr>
          <w:highlight w:val="yellow"/>
        </w:rPr>
        <w:t>[List Sections specifying related requirements.]</w:t>
      </w:r>
    </w:p>
    <w:p>
      <w:pPr>
        <w:pStyle w:val="P38"/>
        <w:rPr>
          <w:highlight w:val="yellow"/>
        </w:rPr>
      </w:pPr>
      <w:r>
        <w:rPr>
          <w:highlight w:val="yellow"/>
        </w:rPr>
        <w:t>Section [______ – ____________]: [Optional short phrase indicating relationship].</w:t>
      </w:r>
    </w:p>
    <w:p>
      <w:pPr>
        <w:pStyle w:val="P38"/>
      </w:pPr>
      <w:r>
        <w:t>Section 01300 – Submittals</w:t>
      </w:r>
    </w:p>
    <w:p>
      <w:pPr>
        <w:pStyle w:val="P38"/>
      </w:pPr>
      <w:r>
        <w:t>Section 01351 – Health and Safety</w:t>
      </w:r>
    </w:p>
    <w:p>
      <w:pPr>
        <w:pStyle w:val="P38"/>
      </w:pPr>
      <w:r>
        <w:t>Section 01425 – Computerized Maintenance Management System Data Requirements</w:t>
      </w:r>
    </w:p>
    <w:p>
      <w:pPr>
        <w:pStyle w:val="P38"/>
      </w:pPr>
      <w:r>
        <w:t>Section 01780 – Contract Closeout</w:t>
      </w:r>
    </w:p>
    <w:p>
      <w:pPr>
        <w:pStyle w:val="P38"/>
      </w:pPr>
      <w:r>
        <w:t>Section 01810 – Equipment Testing and Facility Commissioning</w:t>
      </w:r>
    </w:p>
    <w:p>
      <w:pPr>
        <w:pStyle w:val="P37"/>
      </w:pPr>
      <w:r>
        <w:t>Measurement and Payment</w:t>
      </w:r>
    </w:p>
    <w:p>
      <w:pPr>
        <w:pStyle w:val="P38"/>
      </w:pPr>
      <w:r>
        <w:t xml:space="preserve">All costs associated with the work of this Section shall be included in the price for Item No. </w:t>
      </w:r>
      <w:r>
        <w:rPr>
          <w:highlight w:val="yellow"/>
        </w:rPr>
        <w:t xml:space="preserve">[   ]</w:t>
      </w:r>
      <w:r>
        <w:t xml:space="preserve"> in the Bid Form.</w:t>
      </w:r>
    </w:p>
    <w:p>
      <w:pPr>
        <w:pStyle w:val="P37"/>
      </w:pPr>
      <w:r>
        <w:t>Quality Assurance</w:t>
      </w:r>
    </w:p>
    <w:p>
      <w:pPr>
        <w:pStyle w:val="P38"/>
      </w:pPr>
      <w:r>
        <w:t>Manuals for equipment and systems shall be prepared by the equipment manufacturer or system supplier.</w:t>
      </w:r>
    </w:p>
    <w:p>
      <w:pPr>
        <w:pStyle w:val="P37"/>
      </w:pPr>
      <w:r>
        <w:br w:type="page"/>
        <w:t>Submittals</w:t>
      </w:r>
    </w:p>
    <w:p>
      <w:pPr>
        <w:pStyle w:val="P38"/>
      </w:pPr>
      <w:bookmarkStart w:id="1" w:name="_Toc478107900"/>
      <w:r>
        <w:t xml:space="preserve">The Contractor shall submit the following information in accordance with this Section and </w:t>
      </w:r>
      <w:r>
        <w:rPr>
          <w:highlight w:val="yellow"/>
        </w:rPr>
        <w:t>Section 01300 – Submittals</w:t>
      </w:r>
      <w:r>
        <w:t>.</w:t>
      </w:r>
    </w:p>
    <w:p>
      <w:pPr>
        <w:pStyle w:val="P38"/>
      </w:pPr>
      <w:r>
        <w:t>Preliminary Operations and Maintenance Manuals</w:t>
      </w:r>
    </w:p>
    <w:p>
      <w:pPr>
        <w:pStyle w:val="P39"/>
      </w:pPr>
      <w:r>
        <w:t xml:space="preserve">Submit one (1) digital copy of the preliminary Operations and Maintenance Manual to the Consultant a minimum of 30 Days prior to equipment or system field functional testing. </w:t>
      </w:r>
    </w:p>
    <w:p>
      <w:pPr>
        <w:pStyle w:val="P39"/>
      </w:pPr>
      <w:r>
        <w:t>Maintain one (1) digital working copy of the Operations and Maintenance Manual including all equipment information, Shop Drawings, calibration information, start-up reports etc. onsite during the commissioning period, and until the final Operations and Maintenance Manual is received by the Region.</w:t>
      </w:r>
    </w:p>
    <w:p>
      <w:pPr>
        <w:pStyle w:val="P38"/>
      </w:pPr>
      <w:r>
        <w:t>Final Operations and Maintenance Manuals</w:t>
      </w:r>
    </w:p>
    <w:p>
      <w:pPr>
        <w:pStyle w:val="P39"/>
      </w:pPr>
      <w:r>
        <w:t>Submit one (1) digital copy of the final Operations and Maintenance Manual for the Consultant’s review prior to Substantial Performance of the Work.</w:t>
      </w:r>
    </w:p>
    <w:p>
      <w:pPr>
        <w:pStyle w:val="P39"/>
      </w:pPr>
      <w:r>
        <w:t>Following acceptance of the final digital Operations and Maintenance Manual by the Consultant, submit one (1) hard copy of the final, complete Operations and Maintenance Manual for the Consultant’s review and acceptance.</w:t>
      </w:r>
    </w:p>
    <w:p>
      <w:pPr>
        <w:pStyle w:val="P37"/>
      </w:pPr>
      <w:r>
        <w:t>Digital Copies of Operations and Maintenance Manuals</w:t>
      </w:r>
    </w:p>
    <w:p>
      <w:pPr>
        <w:pStyle w:val="P38"/>
      </w:pPr>
      <w:r>
        <w:t xml:space="preserve">Provide a separate PDF for each volume identified in section 1.9 below unless directed otherwise by the Consultant. </w:t>
      </w:r>
    </w:p>
    <w:p>
      <w:pPr>
        <w:pStyle w:val="P38"/>
      </w:pPr>
      <w:r>
        <w:t xml:space="preserve">The size of a PDF file should not exceed 500MB. For manual volumes larger than 500MB (text and graphics), each subsection should be a separate PDF file with bookmarks created with the section number and full name description as defined by the manual table of contents. </w:t>
      </w:r>
    </w:p>
    <w:p>
      <w:pPr>
        <w:pStyle w:val="P38"/>
      </w:pPr>
      <w:r>
        <w:t>The electronic form of the manual shall be provided with a linked Table of Contents, and bookmarks created for each section and subsections which will serve as the primary navigational aid for the user.</w:t>
      </w:r>
    </w:p>
    <w:p>
      <w:pPr>
        <w:pStyle w:val="P38"/>
      </w:pPr>
      <w:r>
        <w:t>Scans shall be in high resolution, minimum 400 dpi.</w:t>
      </w:r>
    </w:p>
    <w:p>
      <w:pPr>
        <w:pStyle w:val="P38"/>
      </w:pPr>
      <w:r>
        <w:t xml:space="preserve">Files are to be fully functional, text searchable with no unique fonts and viewable in the most recent version of Adobe Reader or Acrobat, and should not require additional software or plug-ins to be read and navigated. </w:t>
      </w:r>
    </w:p>
    <w:p>
      <w:pPr>
        <w:pStyle w:val="P38"/>
      </w:pPr>
      <w:r>
        <w:t>Each PDF file shall have keywords assigned to it, based on its individual subject material, to ensure that searching for a particular subsection would be successful.</w:t>
      </w:r>
    </w:p>
    <w:p>
      <w:pPr>
        <w:pStyle w:val="P38"/>
      </w:pPr>
      <w:r>
        <w:t xml:space="preserve">No security settings or password protection for PDF files should be included. </w:t>
      </w:r>
    </w:p>
    <w:p>
      <w:pPr>
        <w:pStyle w:val="P37"/>
      </w:pPr>
      <w:r>
        <w:t>Hard Copies of Operations and Maintenance Manuals</w:t>
      </w:r>
    </w:p>
    <w:p>
      <w:pPr>
        <w:pStyle w:val="P38"/>
      </w:pPr>
      <w:r>
        <w:t>Provide black expanding three ring catalogue binders suitably labelled on both the spine and cover.</w:t>
      </w:r>
    </w:p>
    <w:p>
      <w:pPr>
        <w:pStyle w:val="P38"/>
      </w:pPr>
      <w:r>
        <w:t xml:space="preserve">Provide a separate binder for each volume in section 1.9 below unless directed otherwise by the Consultant. Where more than one binder is required to accommodate the documentation for a volume, increase the number of volumes and renumber as necessary. </w:t>
      </w:r>
    </w:p>
    <w:p>
      <w:pPr>
        <w:pStyle w:val="P38"/>
      </w:pPr>
      <w:r>
        <w:t xml:space="preserve">The binders for final submission shall be hot stamped in gold lettering on the spine to accommodate the Project information in the binder spine template, included as a supplement to this Section. </w:t>
      </w:r>
    </w:p>
    <w:p>
      <w:pPr>
        <w:pStyle w:val="P38"/>
      </w:pPr>
      <w:r>
        <w:t xml:space="preserve">The front face is to be lettered with the information contained in the manual cover template, included as a supplement to this Section. </w:t>
      </w:r>
    </w:p>
    <w:p>
      <w:pPr>
        <w:pStyle w:val="P38"/>
      </w:pPr>
      <w:r>
        <w:t>Use colour coded laminated plastic divider tabs according to the section. Colours will be as follows:</w:t>
      </w:r>
    </w:p>
    <w:p>
      <w:pPr>
        <w:pStyle w:val="P39"/>
      </w:pPr>
      <w:r>
        <w:t>Division – white</w:t>
      </w:r>
    </w:p>
    <w:p>
      <w:pPr>
        <w:pStyle w:val="P39"/>
      </w:pPr>
      <w:r>
        <w:t>Systems – orange</w:t>
      </w:r>
    </w:p>
    <w:p>
      <w:pPr>
        <w:pStyle w:val="P39"/>
      </w:pPr>
      <w:r>
        <w:t>Certification and Testing – green</w:t>
      </w:r>
    </w:p>
    <w:p>
      <w:pPr>
        <w:pStyle w:val="P39"/>
      </w:pPr>
      <w:r>
        <w:t>Shop Drawings and Maintenance Bulletins – yellow</w:t>
      </w:r>
    </w:p>
    <w:p>
      <w:pPr>
        <w:pStyle w:val="P39"/>
      </w:pPr>
      <w:r>
        <w:t xml:space="preserve">Safety and Maintenance – red  </w:t>
      </w:r>
    </w:p>
    <w:p>
      <w:pPr>
        <w:pStyle w:val="P38"/>
      </w:pPr>
      <w:r>
        <w:t xml:space="preserve">Each section of the hard copy manual shall be separated by a tab divider. </w:t>
      </w:r>
    </w:p>
    <w:p>
      <w:pPr>
        <w:pStyle w:val="P37"/>
      </w:pPr>
      <w:r>
        <w:t>Maintenance Summary Form</w:t>
      </w:r>
    </w:p>
    <w:p>
      <w:pPr>
        <w:pStyle w:val="P38"/>
      </w:pPr>
      <w:r>
        <w:t xml:space="preserve">Compile an individual Maintenance Summary Form for each applicable item of equipment, respective unit or system, and for any components or sub-units. Use a copy of the Maintenance Summary Form included as a supplement to this Section. Each Maintenance Summary may take as many pages as required. </w:t>
      </w:r>
    </w:p>
    <w:p>
      <w:pPr>
        <w:pStyle w:val="P38"/>
      </w:pPr>
      <w:r>
        <w:t xml:space="preserve">The completed Maintenance Summary Forms are to be submitted with the manual, but should not form part of the manual. </w:t>
      </w:r>
    </w:p>
    <w:p>
      <w:pPr>
        <w:pStyle w:val="P37"/>
      </w:pPr>
      <w:bookmarkEnd w:id="1"/>
      <w:r>
        <w:t xml:space="preserve">Manual Organization and Contents </w:t>
      </w:r>
    </w:p>
    <w:p>
      <w:pPr>
        <w:pStyle w:val="P38"/>
      </w:pPr>
      <w:r>
        <w:t xml:space="preserve">Arrange the material in volumes as described below. </w:t>
      </w:r>
    </w:p>
    <w:p>
      <w:pPr>
        <w:ind w:left="720"/>
      </w:pPr>
      <w:r>
        <w:rPr>
          <w:highlight w:val="yellow"/>
        </w:rPr>
        <w:t xml:space="preserve">[Consultant Note: The number of volumes should reflect the size and complexity of the project; suggested volumes are included below. The Consultant shall revise the required number of volumes based on the project specific requirements.]  </w:t>
      </w:r>
      <w:r>
        <w:t xml:space="preserve"> </w:t>
      </w:r>
    </w:p>
    <w:p>
      <w:pPr>
        <w:pStyle w:val="P39"/>
      </w:pPr>
      <w:r>
        <w:t>Volume 1 – Architectural/Structural</w:t>
      </w:r>
    </w:p>
    <w:p>
      <w:pPr>
        <w:pStyle w:val="P39"/>
      </w:pPr>
      <w:r>
        <w:t>Volume 2 – Mechanical Operations and Maintenance</w:t>
      </w:r>
    </w:p>
    <w:p>
      <w:pPr>
        <w:pStyle w:val="P39"/>
      </w:pPr>
      <w:r>
        <w:t>Volume 3 – Electrical and Instrumentation</w:t>
      </w:r>
    </w:p>
    <w:p>
      <w:pPr>
        <w:pStyle w:val="P38"/>
      </w:pPr>
      <w:r>
        <w:t>For each volume, provide the following:</w:t>
      </w:r>
    </w:p>
    <w:p>
      <w:pPr>
        <w:pStyle w:val="P39"/>
      </w:pPr>
      <w:r>
        <w:rPr>
          <w:b w:val="1"/>
        </w:rPr>
        <w:t>Cover</w:t>
      </w:r>
      <w:r>
        <w:rPr>
          <w:b w:val="1"/>
        </w:rPr>
        <w:t xml:space="preserve"> Page</w:t>
      </w:r>
      <w:r>
        <w:t xml:space="preserve"> – A cover page template is included as a supplement to this Section.  </w:t>
      </w:r>
    </w:p>
    <w:p>
      <w:pPr>
        <w:pStyle w:val="P39"/>
      </w:pPr>
      <w:r>
        <w:rPr>
          <w:b w:val="1"/>
        </w:rPr>
        <w:t>Table of C</w:t>
      </w:r>
      <w:r>
        <w:rPr>
          <w:b w:val="1"/>
        </w:rPr>
        <w:t>o</w:t>
      </w:r>
      <w:r>
        <w:rPr>
          <w:b w:val="1"/>
        </w:rPr>
        <w:t>ntents</w:t>
      </w:r>
      <w:r>
        <w:t xml:space="preserve"> – A sample table of contents is included as a supplement to this Section.</w:t>
      </w:r>
    </w:p>
    <w:p>
      <w:pPr>
        <w:pStyle w:val="P39"/>
      </w:pPr>
      <w:r>
        <w:rPr>
          <w:b w:val="1"/>
        </w:rPr>
        <w:t>In</w:t>
      </w:r>
      <w:r>
        <w:rPr>
          <w:b w:val="1"/>
        </w:rPr>
        <w:t>troductio</w:t>
      </w:r>
      <w:r>
        <w:rPr>
          <w:b w:val="1"/>
        </w:rPr>
        <w:t xml:space="preserve">n to </w:t>
      </w:r>
      <w:r>
        <w:rPr>
          <w:b w:val="1"/>
        </w:rPr>
        <w:t>M</w:t>
      </w:r>
      <w:r>
        <w:rPr>
          <w:b w:val="1"/>
        </w:rPr>
        <w:t>anual</w:t>
      </w:r>
      <w:r>
        <w:t xml:space="preserve"> – A written explanation of the layout of the manual and its intended use.</w:t>
      </w:r>
    </w:p>
    <w:p>
      <w:pPr>
        <w:pStyle w:val="P39"/>
      </w:pPr>
      <w:r>
        <w:rPr>
          <w:b w:val="1"/>
        </w:rPr>
        <w:t>List of Subcontractors</w:t>
      </w:r>
      <w:r>
        <w:t xml:space="preserve"> – For each Division in the volume, include the name and contact information for all Subcontractors.  </w:t>
      </w:r>
    </w:p>
    <w:p>
      <w:pPr>
        <w:pStyle w:val="P39"/>
      </w:pPr>
      <w:r>
        <w:rPr>
          <w:b w:val="1"/>
        </w:rPr>
        <w:t>List of Suppliers</w:t>
      </w:r>
      <w:r>
        <w:t xml:space="preserve"> – For each Division in the volume, include the name and contact information of all Suppliers.    </w:t>
      </w:r>
    </w:p>
    <w:p>
      <w:pPr>
        <w:pStyle w:val="P39"/>
      </w:pPr>
      <w:r>
        <w:rPr>
          <w:b w:val="1"/>
        </w:rPr>
        <w:t>Warran</w:t>
      </w:r>
      <w:r>
        <w:rPr>
          <w:b w:val="1"/>
        </w:rPr>
        <w:t>ty Summary Form</w:t>
      </w:r>
      <w:r>
        <w:t xml:space="preserve"> – For each Division in the volume, the Contractor shall provide a list of all equipment warranties and special warranties required by the Contract Documents. This list shall include the information in the Warranty Summary Form included as a supplement to this Section.</w:t>
      </w:r>
    </w:p>
    <w:p>
      <w:pPr>
        <w:pStyle w:val="P39"/>
      </w:pPr>
      <w:r>
        <w:rPr>
          <w:b w:val="1"/>
        </w:rPr>
        <w:t xml:space="preserve">Divisions </w:t>
      </w:r>
      <w:r>
        <w:t>–</w:t>
      </w:r>
      <w:r>
        <w:rPr>
          <w:b w:val="1"/>
        </w:rPr>
        <w:t xml:space="preserve"> </w:t>
      </w:r>
      <w:r>
        <w:t>This section shall be arranged according to the MasterFormat specifications using the Divisions and section numbers from the contract specifications.</w:t>
      </w:r>
    </w:p>
    <w:p>
      <w:pPr>
        <w:pStyle w:val="P39"/>
      </w:pPr>
      <w:r>
        <w:t xml:space="preserve">For each Division/system include:  </w:t>
      </w:r>
    </w:p>
    <w:p>
      <w:pPr>
        <w:pStyle w:val="P46"/>
      </w:pPr>
      <w:r>
        <w:t>Tab with Division number (e.g. division 15) and Division name (e.g. Mechanical).</w:t>
      </w:r>
    </w:p>
    <w:p>
      <w:pPr>
        <w:pStyle w:val="P46"/>
      </w:pPr>
      <w:r>
        <w:rPr>
          <w:b w:val="1"/>
        </w:rPr>
        <w:t>Index</w:t>
      </w:r>
      <w:r>
        <w:t xml:space="preserve"> - List of all sections under the applicable Division, in the order of appearance. </w:t>
      </w:r>
    </w:p>
    <w:p>
      <w:pPr>
        <w:pStyle w:val="P39"/>
      </w:pPr>
      <w:r>
        <w:t>For each specification Section include:</w:t>
      </w:r>
    </w:p>
    <w:p>
      <w:pPr>
        <w:pStyle w:val="P46"/>
        <w:rPr>
          <w:b w:val="1"/>
        </w:rPr>
      </w:pPr>
      <w:r>
        <w:rPr>
          <w:b w:val="1"/>
        </w:rPr>
        <w:t>E</w:t>
      </w:r>
      <w:r>
        <w:rPr>
          <w:b w:val="1"/>
        </w:rPr>
        <w:t>quipment Inf</w:t>
      </w:r>
      <w:r>
        <w:rPr>
          <w:b w:val="1"/>
        </w:rPr>
        <w:t>ormation</w:t>
      </w:r>
    </w:p>
    <w:p>
      <w:pPr>
        <w:pStyle w:val="P46"/>
        <w:rPr>
          <w:b w:val="1"/>
        </w:rPr>
      </w:pPr>
      <w:r>
        <w:rPr>
          <w:b w:val="1"/>
        </w:rPr>
        <w:t>Cert</w:t>
      </w:r>
      <w:r>
        <w:rPr>
          <w:b w:val="1"/>
        </w:rPr>
        <w:t>i</w:t>
      </w:r>
      <w:r>
        <w:rPr>
          <w:b w:val="1"/>
        </w:rPr>
        <w:t>f</w:t>
      </w:r>
      <w:r>
        <w:rPr>
          <w:b w:val="1"/>
        </w:rPr>
        <w:t xml:space="preserve">ication and </w:t>
      </w:r>
      <w:r>
        <w:rPr>
          <w:b w:val="1"/>
        </w:rPr>
        <w:t>T</w:t>
      </w:r>
      <w:r>
        <w:rPr>
          <w:b w:val="1"/>
        </w:rPr>
        <w:t>esting</w:t>
      </w:r>
      <w:r>
        <w:rPr>
          <w:b w:val="1"/>
        </w:rPr>
        <w:t xml:space="preserve"> </w:t>
      </w:r>
    </w:p>
    <w:p>
      <w:pPr>
        <w:pStyle w:val="P46"/>
        <w:rPr>
          <w:b w:val="1"/>
        </w:rPr>
      </w:pPr>
      <w:r>
        <w:rPr>
          <w:b w:val="1"/>
        </w:rPr>
        <w:t xml:space="preserve">Shop </w:t>
      </w:r>
      <w:r>
        <w:rPr>
          <w:b w:val="1"/>
        </w:rPr>
        <w:t>D</w:t>
      </w:r>
      <w:r>
        <w:rPr>
          <w:b w:val="1"/>
        </w:rPr>
        <w:t>rawings</w:t>
      </w:r>
      <w:r>
        <w:rPr>
          <w:b w:val="1"/>
        </w:rPr>
        <w:t xml:space="preserve"> and </w:t>
      </w:r>
      <w:r>
        <w:rPr>
          <w:b w:val="1"/>
        </w:rPr>
        <w:t>M</w:t>
      </w:r>
      <w:r>
        <w:rPr>
          <w:b w:val="1"/>
        </w:rPr>
        <w:t>aintenance</w:t>
      </w:r>
      <w:r>
        <w:rPr>
          <w:b w:val="1"/>
        </w:rPr>
        <w:t xml:space="preserve"> </w:t>
      </w:r>
      <w:r>
        <w:rPr>
          <w:b w:val="1"/>
        </w:rPr>
        <w:t>B</w:t>
      </w:r>
      <w:r>
        <w:rPr>
          <w:b w:val="1"/>
        </w:rPr>
        <w:t>ulletins</w:t>
      </w:r>
      <w:r>
        <w:rPr>
          <w:b w:val="1"/>
        </w:rPr>
        <w:t xml:space="preserve"> </w:t>
      </w:r>
    </w:p>
    <w:p>
      <w:pPr>
        <w:pStyle w:val="P46"/>
        <w:rPr>
          <w:b w:val="1"/>
        </w:rPr>
      </w:pPr>
      <w:r>
        <w:rPr>
          <w:b w:val="1"/>
        </w:rPr>
        <w:t>Safety a</w:t>
      </w:r>
      <w:r>
        <w:rPr>
          <w:b w:val="1"/>
        </w:rPr>
        <w:t xml:space="preserve">nd </w:t>
      </w:r>
      <w:r>
        <w:rPr>
          <w:b w:val="1"/>
        </w:rPr>
        <w:t>M</w:t>
      </w:r>
      <w:r>
        <w:rPr>
          <w:b w:val="1"/>
        </w:rPr>
        <w:t xml:space="preserve">aintenance </w:t>
      </w:r>
      <w:r>
        <w:rPr>
          <w:b w:val="1"/>
        </w:rPr>
        <w:t xml:space="preserve"> </w:t>
      </w:r>
    </w:p>
    <w:p>
      <w:pPr>
        <w:pStyle w:val="P38"/>
      </w:pPr>
      <w:r>
        <w:t>The following information shall be provided for each system and major piece of equipment. Each piece of equipment will be referenced by its tag number. Where manufacturer’s literature covers several models or options, the applicable information will be highlighted, or redundant information crossed out.</w:t>
      </w:r>
    </w:p>
    <w:p>
      <w:pPr>
        <w:pStyle w:val="P39"/>
      </w:pPr>
      <w:r>
        <w:t>Description of systems, components and technical data. Include interfaces, sequences, operational characteristic changes for seasonal operation. Include name plate information including equipment number, make, size, capacity, model number and serial number.</w:t>
      </w:r>
    </w:p>
    <w:p>
      <w:pPr>
        <w:pStyle w:val="P39"/>
      </w:pPr>
      <w:r>
        <w:t>Maintenance and operating instructions including:</w:t>
      </w:r>
    </w:p>
    <w:p>
      <w:pPr>
        <w:pStyle w:val="P46"/>
      </w:pPr>
      <w:r>
        <w:t>Installation instructions: Including alignment, adjusting, calibrating, and checking</w:t>
      </w:r>
    </w:p>
    <w:p>
      <w:pPr>
        <w:pStyle w:val="P46"/>
      </w:pPr>
      <w:r>
        <w:t>Procedure for starting</w:t>
      </w:r>
    </w:p>
    <w:p>
      <w:pPr>
        <w:pStyle w:val="P46"/>
      </w:pPr>
      <w:r>
        <w:t>Proper adjustment</w:t>
      </w:r>
    </w:p>
    <w:p>
      <w:pPr>
        <w:pStyle w:val="P46"/>
      </w:pPr>
      <w:r>
        <w:t>Test procedures</w:t>
      </w:r>
    </w:p>
    <w:p>
      <w:pPr>
        <w:pStyle w:val="P46"/>
      </w:pPr>
      <w:r>
        <w:t>Procedure for operating</w:t>
      </w:r>
    </w:p>
    <w:p>
      <w:pPr>
        <w:pStyle w:val="P46"/>
      </w:pPr>
      <w:r>
        <w:t>Procedure for shutdown</w:t>
      </w:r>
    </w:p>
    <w:p>
      <w:pPr>
        <w:pStyle w:val="P46"/>
      </w:pPr>
      <w:r>
        <w:t>Safety precautions</w:t>
      </w:r>
    </w:p>
    <w:p>
      <w:pPr>
        <w:pStyle w:val="P46"/>
      </w:pPr>
      <w:r>
        <w:t>List of relay settings and control and alarm contact settings</w:t>
      </w:r>
    </w:p>
    <w:p>
      <w:pPr>
        <w:pStyle w:val="P46"/>
      </w:pPr>
      <w:r>
        <w:t>Repair or replacement procedures/details for all items of equipment that have operating components</w:t>
      </w:r>
    </w:p>
    <w:p>
      <w:pPr>
        <w:pStyle w:val="P46"/>
      </w:pPr>
      <w:r>
        <w:t>Maintenance instructions for equipment</w:t>
      </w:r>
    </w:p>
    <w:p>
      <w:pPr>
        <w:pStyle w:val="P46"/>
      </w:pPr>
      <w:r>
        <w:t>Maintenance instructions for finishes</w:t>
      </w:r>
    </w:p>
    <w:p>
      <w:pPr>
        <w:pStyle w:val="P39"/>
      </w:pPr>
      <w:r>
        <w:t>Troubleshooting data</w:t>
      </w:r>
    </w:p>
    <w:p>
      <w:pPr>
        <w:pStyle w:val="P39"/>
      </w:pPr>
      <w:r>
        <w:t>Preventative maintenance program complete with:</w:t>
      </w:r>
    </w:p>
    <w:p>
      <w:pPr>
        <w:pStyle w:val="P46"/>
      </w:pPr>
      <w:r>
        <w:t>Suggested check list sheets</w:t>
      </w:r>
    </w:p>
    <w:p>
      <w:pPr>
        <w:pStyle w:val="P46"/>
      </w:pPr>
      <w:r>
        <w:t>List of points to be greased or oiled</w:t>
      </w:r>
    </w:p>
    <w:p>
      <w:pPr>
        <w:pStyle w:val="P46"/>
      </w:pPr>
      <w:r>
        <w:t>Detailed lubrication instructions and diagrams showing the points to be greased or oiled; recommend the type, grade, and temperature range of lubricants and the frequency of lubrication</w:t>
      </w:r>
    </w:p>
    <w:p>
      <w:pPr>
        <w:pStyle w:val="P46"/>
      </w:pPr>
      <w:r>
        <w:t>List of wear points to be inspected and/or adjusted regularly</w:t>
      </w:r>
    </w:p>
    <w:p>
      <w:pPr>
        <w:pStyle w:val="P46"/>
      </w:pPr>
      <w:r>
        <w:t>Suggested schedule for lubrication and inspection</w:t>
      </w:r>
    </w:p>
    <w:p>
      <w:pPr>
        <w:pStyle w:val="P46"/>
      </w:pPr>
      <w:r>
        <w:t>Schematic, single line and wiring diagrams</w:t>
      </w:r>
    </w:p>
    <w:p>
      <w:pPr>
        <w:pStyle w:val="P46"/>
      </w:pPr>
      <w:r>
        <w:t>Electrical interconnection wiring diagram for equipment furnished, including all control systems</w:t>
      </w:r>
    </w:p>
    <w:p>
      <w:pPr>
        <w:pStyle w:val="P46"/>
      </w:pPr>
      <w:r>
        <w:t>Valve tag list</w:t>
      </w:r>
    </w:p>
    <w:p>
      <w:pPr>
        <w:pStyle w:val="P46"/>
      </w:pPr>
      <w:r>
        <w:t>Warranty certificates, certifications and guarantees</w:t>
      </w:r>
    </w:p>
    <w:p>
      <w:pPr>
        <w:pStyle w:val="P46"/>
      </w:pPr>
      <w:r>
        <w:t>Service representatives – name, address and telephone number</w:t>
      </w:r>
    </w:p>
    <w:p>
      <w:pPr>
        <w:pStyle w:val="P46"/>
      </w:pPr>
      <w:r>
        <w:t>Suppliers for replacement parts – name, address, service depot and telephone number</w:t>
      </w:r>
    </w:p>
    <w:p>
      <w:pPr>
        <w:pStyle w:val="P46"/>
      </w:pPr>
      <w:r>
        <w:t xml:space="preserve">Test results, witness testing commissioning </w:t>
      </w:r>
    </w:p>
    <w:p>
      <w:pPr>
        <w:pStyle w:val="P46"/>
      </w:pPr>
      <w:r>
        <w:t>Test data for piping systems (degreasing, flushing, pressure testing and disinfection)</w:t>
      </w:r>
    </w:p>
    <w:p>
      <w:pPr>
        <w:pStyle w:val="P46"/>
      </w:pPr>
      <w:r>
        <w:t>Hydrostatic or air test performance</w:t>
      </w:r>
    </w:p>
    <w:p>
      <w:pPr>
        <w:pStyle w:val="P46"/>
      </w:pPr>
      <w:r>
        <w:t>Equipment alignment certificates</w:t>
      </w:r>
    </w:p>
    <w:p>
      <w:pPr>
        <w:pStyle w:val="P46"/>
      </w:pPr>
      <w:r>
        <w:t>Balancing data for air and water systems</w:t>
      </w:r>
    </w:p>
    <w:p>
      <w:pPr>
        <w:pStyle w:val="P46"/>
      </w:pPr>
      <w:r>
        <w:t>Inspection approval certificates for all types of systems; plumbing and piping, hot air and ventilation, electrical and supervisory systems</w:t>
      </w:r>
    </w:p>
    <w:p>
      <w:pPr>
        <w:pStyle w:val="P36"/>
      </w:pPr>
      <w:r>
        <w:t>PRODUCTS (NOT USED)</w:t>
      </w:r>
    </w:p>
    <w:p>
      <w:pPr>
        <w:pStyle w:val="P36"/>
      </w:pPr>
      <w:r>
        <w:t>EXECUTION</w:t>
      </w:r>
    </w:p>
    <w:p>
      <w:pPr>
        <w:pStyle w:val="P37"/>
      </w:pPr>
      <w:r>
        <w:t>Supplements</w:t>
      </w:r>
    </w:p>
    <w:p>
      <w:pPr>
        <w:pStyle w:val="P38"/>
      </w:pPr>
      <w:r>
        <w:t>The supplements listed below, attached following “END OF SECTION”, form part of this Section.</w:t>
      </w:r>
    </w:p>
    <w:p>
      <w:pPr>
        <w:pStyle w:val="P39"/>
      </w:pPr>
      <w:r>
        <w:t>Maintenance Summary Form</w:t>
      </w:r>
    </w:p>
    <w:p>
      <w:pPr>
        <w:pStyle w:val="P39"/>
      </w:pPr>
      <w:r>
        <w:t>Warranty Summary Form</w:t>
      </w:r>
    </w:p>
    <w:p>
      <w:pPr>
        <w:pStyle w:val="P39"/>
      </w:pPr>
      <w:r>
        <w:t>Sample Table of Contents</w:t>
      </w:r>
    </w:p>
    <w:p>
      <w:pPr>
        <w:pStyle w:val="P39"/>
      </w:pPr>
      <w:r>
        <w:t>Manual Cover Template</w:t>
      </w:r>
    </w:p>
    <w:p>
      <w:pPr>
        <w:pStyle w:val="P39"/>
      </w:pPr>
      <w:r>
        <w:t>Binder Spine Template</w:t>
      </w:r>
    </w:p>
    <w:p>
      <w:pPr>
        <w:pStyle w:val="P20"/>
        <w:spacing w:before="240"/>
        <w:jc w:val="center"/>
        <w:rPr>
          <w:rFonts w:ascii="Calibri" w:hAnsi="Calibri"/>
          <w:b w:val="1"/>
          <w:sz w:val="22"/>
        </w:rPr>
      </w:pPr>
      <w:r>
        <w:rPr>
          <w:rFonts w:ascii="Calibri" w:hAnsi="Calibri"/>
          <w:b w:val="1"/>
          <w:sz w:val="22"/>
        </w:rPr>
        <w:t>END OF SECTION</w:t>
      </w:r>
    </w:p>
    <w:p>
      <w:pPr>
        <w:pStyle w:val="P3"/>
        <w:rPr>
          <w:rFonts w:ascii="Calibri" w:hAnsi="Calibri"/>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pPr>
    </w:p>
    <w:p>
      <w:pPr>
        <w:spacing w:after="240"/>
        <w:jc w:val="center"/>
        <w:rPr>
          <w:u w:val="single"/>
        </w:rPr>
      </w:pPr>
      <w:r>
        <w:rPr>
          <w:u w:val="single"/>
        </w:rPr>
        <w:t>MAINTENANCE SUMMARY FORM</w:t>
      </w:r>
    </w:p>
    <w:p>
      <w:pPr>
        <w:pStyle w:val="P3"/>
        <w:tabs>
          <w:tab w:val="left" w:pos="5040" w:leader="none"/>
          <w:tab w:val="right" w:pos="9000" w:leader="none"/>
        </w:tabs>
        <w:spacing w:after="120"/>
        <w:rPr>
          <w:rFonts w:ascii="Calibri" w:hAnsi="Calibri"/>
        </w:rPr>
      </w:pPr>
      <w:r>
        <w:rPr>
          <w:rFonts w:ascii="Calibri" w:hAnsi="Calibri"/>
        </w:rPr>
        <w:t>PROJECT:</w:t>
      </w:r>
      <w:r>
        <w:rPr>
          <w:rFonts w:ascii="Calibri" w:hAnsi="Calibri"/>
          <w:u w:val="single"/>
        </w:rPr>
        <w:tab/>
      </w:r>
      <w:r>
        <w:rPr>
          <w:rFonts w:ascii="Calibri" w:hAnsi="Calibri"/>
        </w:rPr>
        <w:t xml:space="preserve"> CONTRACT NO.:</w:t>
      </w:r>
      <w:r>
        <w:rPr>
          <w:rFonts w:ascii="Calibri" w:hAnsi="Calibri"/>
          <w:u w:val="single"/>
        </w:rPr>
        <w:tab/>
      </w:r>
    </w:p>
    <w:p>
      <w:pPr>
        <w:pStyle w:val="P3"/>
        <w:tabs>
          <w:tab w:val="right" w:pos="9000" w:leader="none"/>
        </w:tabs>
        <w:spacing w:after="120"/>
        <w:rPr>
          <w:rFonts w:ascii="Calibri" w:hAnsi="Calibri"/>
        </w:rPr>
      </w:pPr>
      <w:r>
        <w:rPr>
          <w:rFonts w:ascii="Calibri" w:hAnsi="Calibri"/>
        </w:rPr>
        <w:t>1. EQUIPMENT ITEM</w:t>
      </w:r>
      <w:r>
        <w:rPr>
          <w:rFonts w:ascii="Calibri" w:hAnsi="Calibri"/>
          <w:u w:val="single"/>
        </w:rPr>
        <w:tab/>
      </w:r>
    </w:p>
    <w:p>
      <w:pPr>
        <w:pStyle w:val="P3"/>
        <w:tabs>
          <w:tab w:val="right" w:pos="9000" w:leader="none"/>
        </w:tabs>
        <w:spacing w:after="120"/>
        <w:rPr>
          <w:rFonts w:ascii="Calibri" w:hAnsi="Calibri"/>
        </w:rPr>
      </w:pPr>
      <w:r>
        <w:rPr>
          <w:rFonts w:ascii="Calibri" w:hAnsi="Calibri"/>
        </w:rPr>
        <w:t xml:space="preserve">2. SPECIFICATION DIVISION/SECTION </w:t>
      </w:r>
      <w:r>
        <w:rPr>
          <w:rFonts w:ascii="Calibri" w:hAnsi="Calibri"/>
          <w:u w:val="single"/>
        </w:rPr>
        <w:tab/>
      </w:r>
    </w:p>
    <w:p>
      <w:pPr>
        <w:pStyle w:val="P3"/>
        <w:tabs>
          <w:tab w:val="right" w:pos="9000" w:leader="none"/>
        </w:tabs>
        <w:spacing w:after="120"/>
        <w:rPr>
          <w:rFonts w:ascii="Calibri" w:hAnsi="Calibri"/>
          <w:u w:val="single"/>
        </w:rPr>
      </w:pPr>
      <w:r>
        <w:rPr>
          <w:rFonts w:ascii="Calibri" w:hAnsi="Calibri"/>
        </w:rPr>
        <w:t>3. ASSET ID(S)</w:t>
      </w:r>
      <w:r>
        <w:rPr>
          <w:rFonts w:ascii="Calibri" w:hAnsi="Calibri"/>
          <w:u w:val="single"/>
        </w:rPr>
        <w:tab/>
      </w:r>
    </w:p>
    <w:p>
      <w:pPr>
        <w:pStyle w:val="P3"/>
        <w:tabs>
          <w:tab w:val="right" w:pos="9000" w:leader="none"/>
        </w:tabs>
        <w:spacing w:after="120"/>
        <w:rPr>
          <w:rFonts w:ascii="Calibri" w:hAnsi="Calibri"/>
        </w:rPr>
      </w:pPr>
      <w:r>
        <w:rPr>
          <w:rFonts w:ascii="Calibri" w:hAnsi="Calibri"/>
        </w:rPr>
        <w:t xml:space="preserve">4. EQUIPMENT/TAG NUMBER(S) </w:t>
      </w:r>
      <w:r>
        <w:rPr>
          <w:rFonts w:ascii="Calibri" w:hAnsi="Calibri"/>
          <w:u w:val="single"/>
        </w:rPr>
        <w:tab/>
      </w:r>
    </w:p>
    <w:p>
      <w:pPr>
        <w:pStyle w:val="P3"/>
        <w:tabs>
          <w:tab w:val="right" w:pos="9000" w:leader="none"/>
        </w:tabs>
        <w:spacing w:after="120"/>
        <w:rPr>
          <w:rFonts w:ascii="Calibri" w:hAnsi="Calibri"/>
        </w:rPr>
      </w:pPr>
      <w:r>
        <w:rPr>
          <w:rFonts w:ascii="Calibri" w:hAnsi="Calibri"/>
        </w:rPr>
        <w:t xml:space="preserve">5. NAMEPLATE DATA (hp, voltage, speed, etc.) </w:t>
      </w:r>
      <w:r>
        <w:rPr>
          <w:rFonts w:ascii="Calibri" w:hAnsi="Calibri"/>
          <w:u w:val="single"/>
        </w:rPr>
        <w:tab/>
      </w:r>
    </w:p>
    <w:p>
      <w:pPr>
        <w:pStyle w:val="P3"/>
        <w:tabs>
          <w:tab w:val="right" w:pos="9000" w:leader="none"/>
        </w:tabs>
        <w:spacing w:after="120"/>
        <w:rPr>
          <w:rFonts w:ascii="Calibri" w:hAnsi="Calibri"/>
        </w:rPr>
      </w:pPr>
      <w:r>
        <w:rPr>
          <w:rFonts w:ascii="Calibri" w:hAnsi="Calibri"/>
        </w:rPr>
        <w:t xml:space="preserve">6. MANUFACTURER’S LOCAL REPRESENTATIVE </w:t>
      </w:r>
      <w:r>
        <w:rPr>
          <w:rFonts w:ascii="Calibri" w:hAnsi="Calibri"/>
          <w:u w:val="single"/>
        </w:rPr>
        <w:tab/>
      </w:r>
    </w:p>
    <w:p>
      <w:pPr>
        <w:pStyle w:val="P3"/>
        <w:tabs>
          <w:tab w:val="left" w:pos="864" w:leader="none"/>
          <w:tab w:val="left" w:pos="1440" w:leader="none"/>
          <w:tab w:val="left" w:pos="5760" w:leader="none"/>
          <w:tab w:val="right" w:pos="9000" w:leader="none"/>
        </w:tabs>
        <w:spacing w:after="120"/>
        <w:rPr>
          <w:rFonts w:ascii="Calibri" w:hAnsi="Calibri"/>
        </w:rPr>
      </w:pPr>
      <w:r>
        <w:rPr>
          <w:rFonts w:ascii="Calibri" w:hAnsi="Calibri"/>
        </w:rPr>
        <w:tab/>
        <w:t xml:space="preserve">a. </w:t>
        <w:tab/>
        <w:t>Name</w:t>
      </w:r>
      <w:r>
        <w:rPr>
          <w:rFonts w:ascii="Calibri" w:hAnsi="Calibri"/>
          <w:u w:val="single"/>
        </w:rPr>
        <w:tab/>
      </w:r>
      <w:r>
        <w:rPr>
          <w:rFonts w:ascii="Calibri" w:hAnsi="Calibri"/>
        </w:rPr>
        <w:t xml:space="preserve"> Telephone No. </w:t>
      </w:r>
      <w:r>
        <w:rPr>
          <w:rFonts w:ascii="Calibri" w:hAnsi="Calibri"/>
          <w:u w:val="single"/>
        </w:rPr>
        <w:tab/>
      </w:r>
    </w:p>
    <w:p>
      <w:pPr>
        <w:pStyle w:val="P3"/>
        <w:tabs>
          <w:tab w:val="left" w:pos="864" w:leader="none"/>
          <w:tab w:val="left" w:pos="1440" w:leader="none"/>
          <w:tab w:val="right" w:pos="9000" w:leader="none"/>
        </w:tabs>
        <w:spacing w:after="120"/>
        <w:rPr>
          <w:rFonts w:ascii="Calibri" w:hAnsi="Calibri"/>
        </w:rPr>
      </w:pPr>
      <w:r>
        <w:rPr>
          <w:rFonts w:ascii="Calibri" w:hAnsi="Calibri"/>
        </w:rPr>
        <w:tab/>
        <w:t>b.</w:t>
        <w:tab/>
        <w:t xml:space="preserve">Address </w:t>
      </w:r>
      <w:r>
        <w:rPr>
          <w:rFonts w:ascii="Calibri" w:hAnsi="Calibri"/>
          <w:u w:val="single"/>
        </w:rPr>
        <w:tab/>
      </w:r>
    </w:p>
    <w:p>
      <w:pPr>
        <w:pStyle w:val="P3"/>
        <w:tabs>
          <w:tab w:val="left" w:pos="864" w:leader="none"/>
          <w:tab w:val="left" w:pos="8928" w:leader="none"/>
        </w:tabs>
        <w:spacing w:after="120"/>
        <w:rPr>
          <w:rFonts w:ascii="Calibri" w:hAnsi="Calibri"/>
        </w:rPr>
      </w:pPr>
      <w:r>
        <w:rPr>
          <w:rFonts w:ascii="Calibri" w:hAnsi="Calibri"/>
        </w:rPr>
        <w:t>7. MAINTENANCE REQUIREMENTS</w:t>
      </w:r>
    </w:p>
    <w:tbl>
      <w:tblPr>
        <w:tblStyle w:val="T2"/>
        <w:tblW w:w="5000" w:type="pct"/>
        <w:tblLayout w:type="autofit"/>
        <w:tblCellMar>
          <w:top w:w="0" w:type="dxa"/>
          <w:left w:w="122" w:type="dxa"/>
          <w:bottom w:w="0" w:type="dxa"/>
          <w:right w:w="122" w:type="dxa"/>
        </w:tblCellMar>
      </w:tblPr>
      <w:tblGrid/>
      <w:tr>
        <w:trPr/>
        <w:tc>
          <w:tcPr>
            <w:tcW w:w="1806" w:type="pct"/>
            <w:tcBorders>
              <w:top w:val="double" w:sz="6" w:space="0" w:shadow="0" w:frame="0"/>
              <w:left w:val="double" w:sz="6" w:space="0" w:shadow="0" w:frame="0"/>
              <w:bottom w:val="double" w:sz="6" w:space="0" w:shadow="0" w:frame="0"/>
            </w:tcBorders>
            <w:vAlign w:val="center"/>
          </w:tcPr>
          <w:p>
            <w:pPr>
              <w:pStyle w:val="P35"/>
              <w:tabs>
                <w:tab w:val="left" w:pos="864" w:leader="none"/>
                <w:tab w:val="left" w:pos="8928" w:leader="none"/>
              </w:tabs>
              <w:spacing w:before="0"/>
              <w:rPr>
                <w:rFonts w:ascii="Calibri" w:hAnsi="Calibri"/>
                <w:sz w:val="22"/>
              </w:rPr>
            </w:pPr>
            <w:r>
              <w:rPr>
                <w:rFonts w:ascii="Calibri" w:hAnsi="Calibri"/>
                <w:sz w:val="22"/>
              </w:rPr>
              <w:t>Operation and Maintenance Recommendations</w:t>
            </w:r>
          </w:p>
        </w:tc>
        <w:tc>
          <w:tcPr>
            <w:tcW w:w="640" w:type="pct"/>
            <w:tcBorders>
              <w:top w:val="double" w:sz="6" w:space="0" w:shadow="0" w:frame="0"/>
              <w:left w:val="single" w:sz="6" w:space="0" w:shadow="0" w:frame="0"/>
              <w:bottom w:val="double" w:sz="6" w:space="0" w:shadow="0" w:frame="0"/>
            </w:tcBorders>
            <w:vAlign w:val="center"/>
          </w:tcPr>
          <w:p>
            <w:pPr>
              <w:pStyle w:val="P35"/>
              <w:tabs>
                <w:tab w:val="left" w:pos="864" w:leader="none"/>
                <w:tab w:val="left" w:pos="8928" w:leader="none"/>
              </w:tabs>
              <w:spacing w:before="0"/>
              <w:rPr>
                <w:rFonts w:ascii="Calibri" w:hAnsi="Calibri"/>
                <w:sz w:val="22"/>
              </w:rPr>
            </w:pPr>
            <w:r>
              <w:rPr>
                <w:rFonts w:ascii="Calibri" w:hAnsi="Calibri"/>
                <w:sz w:val="22"/>
              </w:rPr>
              <w:t>Frequency</w:t>
            </w:r>
          </w:p>
        </w:tc>
        <w:tc>
          <w:tcPr>
            <w:tcW w:w="640" w:type="pct"/>
            <w:tcBorders>
              <w:top w:val="double" w:sz="6" w:space="0" w:shadow="0" w:frame="0"/>
              <w:left w:val="single" w:sz="6" w:space="0" w:shadow="0" w:frame="0"/>
              <w:bottom w:val="double" w:sz="6" w:space="0" w:shadow="0" w:frame="0"/>
              <w:right w:val="single" w:sz="6" w:space="0" w:shadow="0" w:frame="0"/>
            </w:tcBorders>
            <w:vAlign w:val="center"/>
          </w:tcPr>
          <w:p>
            <w:pPr>
              <w:pStyle w:val="P35"/>
              <w:tabs>
                <w:tab w:val="left" w:pos="864" w:leader="none"/>
                <w:tab w:val="left" w:pos="8928" w:leader="none"/>
              </w:tabs>
              <w:spacing w:before="0"/>
              <w:rPr>
                <w:rFonts w:ascii="Calibri" w:hAnsi="Calibri"/>
                <w:sz w:val="22"/>
              </w:rPr>
            </w:pPr>
            <w:r>
              <w:rPr>
                <w:rFonts w:ascii="Calibri" w:hAnsi="Calibri"/>
                <w:sz w:val="22"/>
              </w:rPr>
              <w:t>Special Tools Required</w:t>
            </w:r>
          </w:p>
        </w:tc>
        <w:tc>
          <w:tcPr>
            <w:tcW w:w="840" w:type="pct"/>
            <w:tcBorders>
              <w:top w:val="double" w:sz="6" w:space="0" w:shadow="0" w:frame="0"/>
              <w:left w:val="single" w:sz="6" w:space="0" w:shadow="0" w:frame="0"/>
              <w:bottom w:val="double" w:sz="6" w:space="0" w:shadow="0" w:frame="0"/>
              <w:right w:val="single" w:sz="6" w:space="0" w:shadow="0" w:frame="0"/>
            </w:tcBorders>
            <w:vAlign w:val="center"/>
          </w:tcPr>
          <w:p>
            <w:pPr>
              <w:pStyle w:val="P35"/>
              <w:tabs>
                <w:tab w:val="left" w:pos="864" w:leader="none"/>
                <w:tab w:val="left" w:pos="8928" w:leader="none"/>
              </w:tabs>
              <w:spacing w:before="0"/>
              <w:rPr>
                <w:rFonts w:ascii="Calibri" w:hAnsi="Calibri"/>
                <w:sz w:val="22"/>
              </w:rPr>
            </w:pPr>
            <w:r>
              <w:rPr>
                <w:rFonts w:ascii="Calibri" w:hAnsi="Calibri"/>
                <w:sz w:val="22"/>
              </w:rPr>
              <w:t>Known Work Hazards</w:t>
            </w:r>
          </w:p>
        </w:tc>
        <w:tc>
          <w:tcPr>
            <w:tcW w:w="1074" w:type="pct"/>
            <w:tcBorders>
              <w:top w:val="double" w:sz="6" w:space="0" w:shadow="0" w:frame="0"/>
              <w:left w:val="single" w:sz="6" w:space="0" w:shadow="0" w:frame="0"/>
              <w:bottom w:val="double" w:sz="6" w:space="0" w:shadow="0" w:frame="0"/>
              <w:right w:val="double" w:sz="6" w:space="0" w:shadow="0" w:frame="0"/>
            </w:tcBorders>
            <w:vAlign w:val="center"/>
          </w:tcPr>
          <w:p>
            <w:pPr>
              <w:pStyle w:val="P35"/>
              <w:tabs>
                <w:tab w:val="left" w:pos="864" w:leader="none"/>
                <w:tab w:val="left" w:pos="8928" w:leader="none"/>
              </w:tabs>
              <w:spacing w:before="0"/>
              <w:rPr>
                <w:rFonts w:ascii="Calibri" w:hAnsi="Calibri"/>
                <w:sz w:val="22"/>
              </w:rPr>
            </w:pPr>
            <w:r>
              <w:rPr>
                <w:rFonts w:ascii="Calibri" w:hAnsi="Calibri"/>
                <w:sz w:val="22"/>
              </w:rPr>
              <w:t>Consumables</w:t>
            </w:r>
          </w:p>
        </w:tc>
      </w:tr>
      <w:tr>
        <w:trPr/>
        <w:tc>
          <w:tcPr>
            <w:tcW w:w="1806" w:type="pct"/>
            <w:tcBorders>
              <w:left w:val="double" w:sz="6" w:space="0" w:shadow="0" w:frame="0"/>
            </w:tcBorders>
          </w:tcPr>
          <w:p>
            <w:pPr>
              <w:pStyle w:val="P21"/>
              <w:tabs>
                <w:tab w:val="left" w:pos="864" w:leader="none"/>
                <w:tab w:val="left" w:pos="8928" w:leader="none"/>
              </w:tabs>
              <w:rPr>
                <w:rFonts w:ascii="Calibri" w:hAnsi="Calibri"/>
                <w:sz w:val="22"/>
              </w:rPr>
            </w:pPr>
            <w:r>
              <w:rPr>
                <w:rFonts w:ascii="Calibri" w:hAnsi="Calibri"/>
                <w:sz w:val="22"/>
              </w:rPr>
              <w:t>List briefly each maintenance operation required and refer to specific information in the manufacturer’s standard maintenance manual, if applicable. (Reference to the manufacturer’s catalog or sales literature is not acceptable)</w:t>
            </w:r>
          </w:p>
        </w:tc>
        <w:tc>
          <w:tcPr>
            <w:tcW w:w="640" w:type="pct"/>
            <w:tcBorders>
              <w:left w:val="single" w:sz="6" w:space="0" w:shadow="0" w:frame="0"/>
            </w:tcBorders>
          </w:tcPr>
          <w:p>
            <w:pPr>
              <w:pStyle w:val="P21"/>
              <w:tabs>
                <w:tab w:val="left" w:pos="864" w:leader="none"/>
                <w:tab w:val="left" w:pos="8928" w:leader="none"/>
              </w:tabs>
              <w:rPr>
                <w:rFonts w:ascii="Calibri" w:hAnsi="Calibri"/>
                <w:sz w:val="22"/>
              </w:rPr>
            </w:pPr>
            <w:r>
              <w:rPr>
                <w:rFonts w:ascii="Calibri" w:hAnsi="Calibri"/>
                <w:sz w:val="22"/>
              </w:rPr>
              <w:t>List required frequency of each maintenance operation.</w:t>
            </w:r>
          </w:p>
        </w:tc>
        <w:tc>
          <w:tcPr>
            <w:tcW w:w="640" w:type="pct"/>
            <w:tcBorders>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r>
              <w:rPr>
                <w:rFonts w:ascii="Calibri" w:hAnsi="Calibri"/>
                <w:sz w:val="22"/>
              </w:rPr>
              <w:t>List any special tools required to perform the maintenance operation.</w:t>
            </w:r>
          </w:p>
        </w:tc>
        <w:tc>
          <w:tcPr>
            <w:tcW w:w="840" w:type="pct"/>
            <w:tcBorders>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r>
              <w:rPr>
                <w:rFonts w:ascii="Calibri" w:hAnsi="Calibri"/>
                <w:sz w:val="22"/>
              </w:rPr>
              <w:t>List any known work hazards associated with the maintenance operation (eg. confined space entry, chemical use, seasonal conditions).</w:t>
            </w:r>
          </w:p>
        </w:tc>
        <w:tc>
          <w:tcPr>
            <w:tcW w:w="1074" w:type="pct"/>
            <w:tcBorders>
              <w:left w:val="single" w:sz="6" w:space="0" w:shadow="0" w:frame="0"/>
              <w:right w:val="double" w:sz="6" w:space="0" w:shadow="0" w:frame="0"/>
            </w:tcBorders>
          </w:tcPr>
          <w:p>
            <w:pPr>
              <w:pStyle w:val="P21"/>
              <w:tabs>
                <w:tab w:val="left" w:pos="864" w:leader="none"/>
                <w:tab w:val="left" w:pos="8928" w:leader="none"/>
              </w:tabs>
              <w:rPr>
                <w:rFonts w:ascii="Calibri" w:hAnsi="Calibri"/>
                <w:sz w:val="22"/>
              </w:rPr>
            </w:pPr>
            <w:r>
              <w:rPr>
                <w:rFonts w:ascii="Calibri" w:hAnsi="Calibri"/>
                <w:sz w:val="22"/>
              </w:rPr>
              <w:t>List any consumables required to perform the maintenance operation (i.e. lubricants, filters, V-belts, oil, etc.) and quantity of each.</w:t>
            </w:r>
          </w:p>
        </w:tc>
      </w:tr>
      <w:tr>
        <w:trPr/>
        <w:tc>
          <w:tcPr>
            <w:tcW w:w="1806" w:type="pct"/>
            <w:tcBorders>
              <w:top w:val="single" w:sz="6" w:space="0" w:shadow="0" w:frame="0"/>
              <w:left w:val="doub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8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1074" w:type="pct"/>
            <w:tcBorders>
              <w:top w:val="single" w:sz="6" w:space="0" w:shadow="0" w:frame="0"/>
              <w:left w:val="single" w:sz="6" w:space="0" w:shadow="0" w:frame="0"/>
              <w:right w:val="double" w:sz="6" w:space="0" w:shadow="0" w:frame="0"/>
            </w:tcBorders>
          </w:tcPr>
          <w:p>
            <w:pPr>
              <w:pStyle w:val="P21"/>
              <w:tabs>
                <w:tab w:val="left" w:pos="864" w:leader="none"/>
                <w:tab w:val="left" w:pos="8928" w:leader="none"/>
              </w:tabs>
              <w:rPr>
                <w:rFonts w:ascii="Calibri" w:hAnsi="Calibri"/>
                <w:sz w:val="22"/>
              </w:rPr>
            </w:pPr>
          </w:p>
        </w:tc>
      </w:tr>
      <w:tr>
        <w:trPr/>
        <w:tc>
          <w:tcPr>
            <w:tcW w:w="1806" w:type="pct"/>
            <w:tcBorders>
              <w:top w:val="single" w:sz="6" w:space="0" w:shadow="0" w:frame="0"/>
              <w:left w:val="doub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8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1074" w:type="pct"/>
            <w:tcBorders>
              <w:top w:val="single" w:sz="6" w:space="0" w:shadow="0" w:frame="0"/>
              <w:left w:val="single" w:sz="6" w:space="0" w:shadow="0" w:frame="0"/>
              <w:right w:val="double" w:sz="6" w:space="0" w:shadow="0" w:frame="0"/>
            </w:tcBorders>
          </w:tcPr>
          <w:p>
            <w:pPr>
              <w:pStyle w:val="P21"/>
              <w:tabs>
                <w:tab w:val="left" w:pos="864" w:leader="none"/>
                <w:tab w:val="left" w:pos="8928" w:leader="none"/>
              </w:tabs>
              <w:rPr>
                <w:rFonts w:ascii="Calibri" w:hAnsi="Calibri"/>
                <w:sz w:val="22"/>
              </w:rPr>
            </w:pPr>
          </w:p>
        </w:tc>
      </w:tr>
      <w:tr>
        <w:trPr/>
        <w:tc>
          <w:tcPr>
            <w:tcW w:w="1806" w:type="pct"/>
            <w:tcBorders>
              <w:top w:val="single" w:sz="6" w:space="0" w:shadow="0" w:frame="0"/>
              <w:left w:val="doub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8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1074" w:type="pct"/>
            <w:tcBorders>
              <w:top w:val="single" w:sz="6" w:space="0" w:shadow="0" w:frame="0"/>
              <w:left w:val="single" w:sz="6" w:space="0" w:shadow="0" w:frame="0"/>
              <w:right w:val="double" w:sz="6" w:space="0" w:shadow="0" w:frame="0"/>
            </w:tcBorders>
          </w:tcPr>
          <w:p>
            <w:pPr>
              <w:pStyle w:val="P21"/>
              <w:tabs>
                <w:tab w:val="left" w:pos="864" w:leader="none"/>
                <w:tab w:val="left" w:pos="8928" w:leader="none"/>
              </w:tabs>
              <w:rPr>
                <w:rFonts w:ascii="Calibri" w:hAnsi="Calibri"/>
                <w:sz w:val="22"/>
              </w:rPr>
            </w:pPr>
          </w:p>
        </w:tc>
      </w:tr>
      <w:tr>
        <w:trPr/>
        <w:tc>
          <w:tcPr>
            <w:tcW w:w="1806" w:type="pct"/>
            <w:tcBorders>
              <w:top w:val="single" w:sz="6" w:space="0" w:shadow="0" w:frame="0"/>
              <w:left w:val="doub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8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1074" w:type="pct"/>
            <w:tcBorders>
              <w:top w:val="single" w:sz="6" w:space="0" w:shadow="0" w:frame="0"/>
              <w:left w:val="single" w:sz="6" w:space="0" w:shadow="0" w:frame="0"/>
              <w:right w:val="double" w:sz="6" w:space="0" w:shadow="0" w:frame="0"/>
            </w:tcBorders>
          </w:tcPr>
          <w:p>
            <w:pPr>
              <w:pStyle w:val="P21"/>
              <w:tabs>
                <w:tab w:val="left" w:pos="864" w:leader="none"/>
                <w:tab w:val="left" w:pos="8928" w:leader="none"/>
              </w:tabs>
              <w:rPr>
                <w:rFonts w:ascii="Calibri" w:hAnsi="Calibri"/>
                <w:sz w:val="22"/>
              </w:rPr>
            </w:pPr>
          </w:p>
        </w:tc>
      </w:tr>
      <w:tr>
        <w:trPr/>
        <w:tc>
          <w:tcPr>
            <w:tcW w:w="1806" w:type="pct"/>
            <w:tcBorders>
              <w:top w:val="single" w:sz="6" w:space="0" w:shadow="0" w:frame="0"/>
              <w:left w:val="doub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8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1074" w:type="pct"/>
            <w:tcBorders>
              <w:top w:val="single" w:sz="6" w:space="0" w:shadow="0" w:frame="0"/>
              <w:left w:val="single" w:sz="6" w:space="0" w:shadow="0" w:frame="0"/>
              <w:right w:val="double" w:sz="6" w:space="0" w:shadow="0" w:frame="0"/>
            </w:tcBorders>
          </w:tcPr>
          <w:p>
            <w:pPr>
              <w:pStyle w:val="P21"/>
              <w:tabs>
                <w:tab w:val="left" w:pos="864" w:leader="none"/>
                <w:tab w:val="left" w:pos="8928" w:leader="none"/>
              </w:tabs>
              <w:rPr>
                <w:rFonts w:ascii="Calibri" w:hAnsi="Calibri"/>
                <w:sz w:val="22"/>
              </w:rPr>
            </w:pPr>
          </w:p>
        </w:tc>
      </w:tr>
      <w:tr>
        <w:trPr/>
        <w:tc>
          <w:tcPr>
            <w:tcW w:w="1806" w:type="pct"/>
            <w:tcBorders>
              <w:top w:val="single" w:sz="6" w:space="0" w:shadow="0" w:frame="0"/>
              <w:left w:val="doub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8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1074" w:type="pct"/>
            <w:tcBorders>
              <w:top w:val="single" w:sz="6" w:space="0" w:shadow="0" w:frame="0"/>
              <w:left w:val="single" w:sz="6" w:space="0" w:shadow="0" w:frame="0"/>
              <w:right w:val="double" w:sz="6" w:space="0" w:shadow="0" w:frame="0"/>
            </w:tcBorders>
          </w:tcPr>
          <w:p>
            <w:pPr>
              <w:pStyle w:val="P21"/>
              <w:tabs>
                <w:tab w:val="left" w:pos="864" w:leader="none"/>
                <w:tab w:val="left" w:pos="8928" w:leader="none"/>
              </w:tabs>
              <w:rPr>
                <w:rFonts w:ascii="Calibri" w:hAnsi="Calibri"/>
                <w:sz w:val="22"/>
              </w:rPr>
            </w:pPr>
          </w:p>
        </w:tc>
      </w:tr>
      <w:tr>
        <w:trPr/>
        <w:tc>
          <w:tcPr>
            <w:tcW w:w="1806" w:type="pct"/>
            <w:tcBorders>
              <w:top w:val="single" w:sz="6" w:space="0" w:shadow="0" w:frame="0"/>
              <w:left w:val="doub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8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1074" w:type="pct"/>
            <w:tcBorders>
              <w:top w:val="single" w:sz="6" w:space="0" w:shadow="0" w:frame="0"/>
              <w:left w:val="single" w:sz="6" w:space="0" w:shadow="0" w:frame="0"/>
              <w:right w:val="double" w:sz="6" w:space="0" w:shadow="0" w:frame="0"/>
            </w:tcBorders>
          </w:tcPr>
          <w:p>
            <w:pPr>
              <w:pStyle w:val="P21"/>
              <w:tabs>
                <w:tab w:val="left" w:pos="864" w:leader="none"/>
                <w:tab w:val="left" w:pos="8928" w:leader="none"/>
              </w:tabs>
              <w:rPr>
                <w:rFonts w:ascii="Calibri" w:hAnsi="Calibri"/>
                <w:sz w:val="22"/>
              </w:rPr>
            </w:pPr>
          </w:p>
        </w:tc>
      </w:tr>
      <w:tr>
        <w:trPr/>
        <w:tc>
          <w:tcPr>
            <w:tcW w:w="1806" w:type="pct"/>
            <w:tcBorders>
              <w:top w:val="single" w:sz="6" w:space="0" w:shadow="0" w:frame="0"/>
              <w:left w:val="doub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840" w:type="pct"/>
            <w:tcBorders>
              <w:top w:val="single" w:sz="6" w:space="0" w:shadow="0" w:frame="0"/>
              <w:left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1074" w:type="pct"/>
            <w:tcBorders>
              <w:top w:val="single" w:sz="6" w:space="0" w:shadow="0" w:frame="0"/>
              <w:left w:val="single" w:sz="6" w:space="0" w:shadow="0" w:frame="0"/>
              <w:right w:val="double" w:sz="6" w:space="0" w:shadow="0" w:frame="0"/>
            </w:tcBorders>
          </w:tcPr>
          <w:p>
            <w:pPr>
              <w:pStyle w:val="P21"/>
              <w:tabs>
                <w:tab w:val="left" w:pos="864" w:leader="none"/>
                <w:tab w:val="left" w:pos="8928" w:leader="none"/>
              </w:tabs>
              <w:rPr>
                <w:rFonts w:ascii="Calibri" w:hAnsi="Calibri"/>
                <w:sz w:val="22"/>
              </w:rPr>
            </w:pPr>
          </w:p>
        </w:tc>
      </w:tr>
      <w:tr>
        <w:trPr/>
        <w:tc>
          <w:tcPr>
            <w:tcW w:w="1806" w:type="pct"/>
            <w:tcBorders>
              <w:top w:val="single" w:sz="6" w:space="0" w:shadow="0" w:frame="0"/>
              <w:left w:val="double" w:sz="6" w:space="0" w:shadow="0" w:frame="0"/>
              <w:bottom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bottom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bottom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840" w:type="pct"/>
            <w:tcBorders>
              <w:top w:val="single" w:sz="6" w:space="0" w:shadow="0" w:frame="0"/>
              <w:left w:val="single" w:sz="6" w:space="0" w:shadow="0" w:frame="0"/>
              <w:bottom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1074" w:type="pct"/>
            <w:tcBorders>
              <w:top w:val="single" w:sz="6" w:space="0" w:shadow="0" w:frame="0"/>
              <w:left w:val="single" w:sz="6" w:space="0" w:shadow="0" w:frame="0"/>
              <w:bottom w:val="single" w:sz="6" w:space="0" w:shadow="0" w:frame="0"/>
              <w:right w:val="double" w:sz="6" w:space="0" w:shadow="0" w:frame="0"/>
            </w:tcBorders>
          </w:tcPr>
          <w:p>
            <w:pPr>
              <w:pStyle w:val="P21"/>
              <w:tabs>
                <w:tab w:val="left" w:pos="864" w:leader="none"/>
                <w:tab w:val="left" w:pos="8928" w:leader="none"/>
              </w:tabs>
              <w:rPr>
                <w:rFonts w:ascii="Calibri" w:hAnsi="Calibri"/>
                <w:sz w:val="22"/>
              </w:rPr>
            </w:pPr>
          </w:p>
        </w:tc>
      </w:tr>
      <w:tr>
        <w:trPr/>
        <w:tc>
          <w:tcPr>
            <w:tcW w:w="1806" w:type="pct"/>
            <w:tcBorders>
              <w:top w:val="single" w:sz="6" w:space="0" w:shadow="0" w:frame="0"/>
              <w:left w:val="double" w:sz="6" w:space="0" w:shadow="0" w:frame="0"/>
              <w:bottom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bottom w:val="single" w:sz="6"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bottom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840" w:type="pct"/>
            <w:tcBorders>
              <w:top w:val="single" w:sz="6" w:space="0" w:shadow="0" w:frame="0"/>
              <w:left w:val="single" w:sz="6" w:space="0" w:shadow="0" w:frame="0"/>
              <w:bottom w:val="single" w:sz="6"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1074" w:type="pct"/>
            <w:tcBorders>
              <w:top w:val="single" w:sz="6" w:space="0" w:shadow="0" w:frame="0"/>
              <w:left w:val="single" w:sz="6" w:space="0" w:shadow="0" w:frame="0"/>
              <w:bottom w:val="single" w:sz="6" w:space="0" w:shadow="0" w:frame="0"/>
              <w:right w:val="double" w:sz="6" w:space="0" w:shadow="0" w:frame="0"/>
            </w:tcBorders>
          </w:tcPr>
          <w:p>
            <w:pPr>
              <w:pStyle w:val="P21"/>
              <w:tabs>
                <w:tab w:val="left" w:pos="864" w:leader="none"/>
                <w:tab w:val="left" w:pos="8928" w:leader="none"/>
              </w:tabs>
              <w:rPr>
                <w:rFonts w:ascii="Calibri" w:hAnsi="Calibri"/>
                <w:sz w:val="22"/>
              </w:rPr>
            </w:pPr>
          </w:p>
        </w:tc>
      </w:tr>
      <w:tr>
        <w:trPr/>
        <w:tc>
          <w:tcPr>
            <w:tcW w:w="1806" w:type="pct"/>
            <w:tcBorders>
              <w:top w:val="single" w:sz="6" w:space="0" w:shadow="0" w:frame="0"/>
              <w:left w:val="double" w:sz="6" w:space="0" w:shadow="0" w:frame="0"/>
              <w:bottom w:val="double" w:sz="4"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bottom w:val="double" w:sz="4" w:space="0" w:shadow="0" w:frame="0"/>
            </w:tcBorders>
          </w:tcPr>
          <w:p>
            <w:pPr>
              <w:pStyle w:val="P21"/>
              <w:tabs>
                <w:tab w:val="left" w:pos="864" w:leader="none"/>
                <w:tab w:val="left" w:pos="8928" w:leader="none"/>
              </w:tabs>
              <w:rPr>
                <w:rFonts w:ascii="Calibri" w:hAnsi="Calibri"/>
                <w:sz w:val="22"/>
              </w:rPr>
            </w:pPr>
          </w:p>
        </w:tc>
        <w:tc>
          <w:tcPr>
            <w:tcW w:w="640" w:type="pct"/>
            <w:tcBorders>
              <w:top w:val="single" w:sz="6" w:space="0" w:shadow="0" w:frame="0"/>
              <w:left w:val="single" w:sz="6" w:space="0" w:shadow="0" w:frame="0"/>
              <w:bottom w:val="double" w:sz="4"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840" w:type="pct"/>
            <w:tcBorders>
              <w:top w:val="single" w:sz="6" w:space="0" w:shadow="0" w:frame="0"/>
              <w:left w:val="single" w:sz="6" w:space="0" w:shadow="0" w:frame="0"/>
              <w:bottom w:val="double" w:sz="4" w:space="0" w:shadow="0" w:frame="0"/>
              <w:right w:val="single" w:sz="6" w:space="0" w:shadow="0" w:frame="0"/>
            </w:tcBorders>
          </w:tcPr>
          <w:p>
            <w:pPr>
              <w:pStyle w:val="P21"/>
              <w:tabs>
                <w:tab w:val="left" w:pos="864" w:leader="none"/>
                <w:tab w:val="left" w:pos="8928" w:leader="none"/>
              </w:tabs>
              <w:rPr>
                <w:rFonts w:ascii="Calibri" w:hAnsi="Calibri"/>
                <w:sz w:val="22"/>
              </w:rPr>
            </w:pPr>
          </w:p>
        </w:tc>
        <w:tc>
          <w:tcPr>
            <w:tcW w:w="1074" w:type="pct"/>
            <w:tcBorders>
              <w:top w:val="single" w:sz="6" w:space="0" w:shadow="0" w:frame="0"/>
              <w:left w:val="single" w:sz="6" w:space="0" w:shadow="0" w:frame="0"/>
              <w:bottom w:val="double" w:sz="4" w:space="0" w:shadow="0" w:frame="0"/>
              <w:right w:val="double" w:sz="6" w:space="0" w:shadow="0" w:frame="0"/>
            </w:tcBorders>
          </w:tcPr>
          <w:p>
            <w:pPr>
              <w:pStyle w:val="P21"/>
              <w:tabs>
                <w:tab w:val="left" w:pos="864" w:leader="none"/>
                <w:tab w:val="left" w:pos="8928" w:leader="none"/>
              </w:tabs>
              <w:rPr>
                <w:rFonts w:ascii="Calibri" w:hAnsi="Calibri"/>
                <w:sz w:val="22"/>
              </w:rPr>
            </w:pPr>
          </w:p>
        </w:tc>
      </w:tr>
    </w:tbl>
    <w:p>
      <w:pPr>
        <w:pStyle w:val="P3"/>
        <w:tabs>
          <w:tab w:val="left" w:pos="864" w:leader="none"/>
          <w:tab w:val="left" w:pos="8928" w:leader="none"/>
        </w:tabs>
        <w:spacing w:after="120"/>
      </w:pPr>
      <w:r>
        <w:rPr>
          <w:rFonts w:ascii="Calibri" w:hAnsi="Calibri"/>
        </w:rPr>
        <w:t>8. RECOMMENDED SPARE PARTS AND SPECIAL TOOLS FOR REGION’S INVENTORY</w:t>
      </w:r>
    </w:p>
    <w:tbl>
      <w:tblPr>
        <w:tblStyle w:val="T2"/>
        <w:tblW w:w="0" w:type="auto"/>
        <w:tblInd w:w="-72"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2437" w:type="dxa"/>
            <w:tcBorders>
              <w:top w:val="double" w:sz="6" w:space="0" w:shadow="0" w:frame="0"/>
              <w:left w:val="double" w:sz="6" w:space="0" w:shadow="0" w:frame="0"/>
              <w:bottom w:val="double" w:sz="6" w:space="0" w:shadow="0" w:frame="0"/>
              <w:right w:val="single" w:sz="6" w:space="0" w:shadow="0" w:frame="0"/>
            </w:tcBorders>
            <w:vAlign w:val="center"/>
          </w:tcPr>
          <w:p>
            <w:pPr>
              <w:pStyle w:val="P3"/>
              <w:tabs>
                <w:tab w:val="left" w:pos="864" w:leader="none"/>
                <w:tab w:val="left" w:pos="8928" w:leader="none"/>
              </w:tabs>
              <w:spacing w:after="0"/>
              <w:jc w:val="center"/>
              <w:rPr>
                <w:rFonts w:ascii="Calibri" w:hAnsi="Calibri"/>
              </w:rPr>
            </w:pPr>
            <w:r>
              <w:rPr>
                <w:rFonts w:ascii="Calibri" w:hAnsi="Calibri"/>
                <w:b w:val="1"/>
              </w:rPr>
              <w:t>P</w:t>
            </w:r>
            <w:r>
              <w:rPr>
                <w:rFonts w:ascii="Calibri" w:hAnsi="Calibri"/>
                <w:b w:val="1"/>
              </w:rPr>
              <w:t>art No</w:t>
            </w:r>
            <w:r>
              <w:rPr>
                <w:rFonts w:ascii="Calibri" w:hAnsi="Calibri"/>
                <w:b w:val="1"/>
              </w:rPr>
              <w:t>.</w:t>
            </w:r>
          </w:p>
        </w:tc>
        <w:tc>
          <w:tcPr>
            <w:tcW w:w="1710" w:type="dxa"/>
            <w:tcBorders>
              <w:top w:val="double" w:sz="6" w:space="0" w:shadow="0" w:frame="0"/>
              <w:left w:val="single" w:sz="6" w:space="0" w:shadow="0" w:frame="0"/>
              <w:bottom w:val="double" w:sz="6" w:space="0" w:shadow="0" w:frame="0"/>
              <w:right w:val="single" w:sz="6" w:space="0" w:shadow="0" w:frame="0"/>
            </w:tcBorders>
            <w:vAlign w:val="center"/>
          </w:tcPr>
          <w:p>
            <w:pPr>
              <w:pStyle w:val="P3"/>
              <w:tabs>
                <w:tab w:val="left" w:pos="864" w:leader="none"/>
                <w:tab w:val="left" w:pos="8928" w:leader="none"/>
              </w:tabs>
              <w:spacing w:after="0"/>
              <w:jc w:val="center"/>
              <w:rPr>
                <w:rFonts w:ascii="Calibri" w:hAnsi="Calibri"/>
              </w:rPr>
            </w:pPr>
            <w:r>
              <w:rPr>
                <w:rFonts w:ascii="Calibri" w:hAnsi="Calibri"/>
                <w:b w:val="1"/>
              </w:rPr>
              <w:t>Description</w:t>
            </w:r>
          </w:p>
        </w:tc>
        <w:tc>
          <w:tcPr>
            <w:tcW w:w="1890" w:type="dxa"/>
            <w:tcBorders>
              <w:top w:val="double" w:sz="6" w:space="0" w:shadow="0" w:frame="0"/>
              <w:left w:val="single" w:sz="6" w:space="0" w:shadow="0" w:frame="0"/>
              <w:bottom w:val="double" w:sz="6" w:space="0" w:shadow="0" w:frame="0"/>
              <w:right w:val="single" w:sz="6" w:space="0" w:shadow="0" w:frame="0"/>
            </w:tcBorders>
            <w:vAlign w:val="center"/>
          </w:tcPr>
          <w:p>
            <w:pPr>
              <w:pStyle w:val="P3"/>
              <w:tabs>
                <w:tab w:val="left" w:pos="864" w:leader="none"/>
                <w:tab w:val="left" w:pos="8928" w:leader="none"/>
              </w:tabs>
              <w:spacing w:after="0"/>
              <w:jc w:val="center"/>
              <w:rPr>
                <w:rFonts w:ascii="Calibri" w:hAnsi="Calibri"/>
              </w:rPr>
            </w:pPr>
            <w:r>
              <w:rPr>
                <w:rFonts w:ascii="Calibri" w:hAnsi="Calibri"/>
                <w:b w:val="1"/>
              </w:rPr>
              <w:t>Unit</w:t>
            </w:r>
          </w:p>
        </w:tc>
        <w:tc>
          <w:tcPr>
            <w:tcW w:w="2610" w:type="dxa"/>
            <w:tcBorders>
              <w:top w:val="double" w:sz="6" w:space="0" w:shadow="0" w:frame="0"/>
              <w:left w:val="single" w:sz="6" w:space="0" w:shadow="0" w:frame="0"/>
              <w:bottom w:val="double" w:sz="6" w:space="0" w:shadow="0" w:frame="0"/>
              <w:right w:val="double" w:sz="6" w:space="0" w:shadow="0" w:frame="0"/>
            </w:tcBorders>
            <w:vAlign w:val="center"/>
          </w:tcPr>
          <w:p>
            <w:pPr>
              <w:pStyle w:val="P3"/>
              <w:tabs>
                <w:tab w:val="left" w:pos="864" w:leader="none"/>
                <w:tab w:val="left" w:pos="8928" w:leader="none"/>
              </w:tabs>
              <w:spacing w:after="0"/>
              <w:jc w:val="center"/>
              <w:rPr>
                <w:rFonts w:ascii="Calibri" w:hAnsi="Calibri"/>
              </w:rPr>
            </w:pPr>
            <w:r>
              <w:rPr>
                <w:rFonts w:ascii="Calibri" w:hAnsi="Calibri"/>
                <w:b w:val="1"/>
              </w:rPr>
              <w:t>Quantity</w:t>
            </w:r>
          </w:p>
        </w:tc>
      </w:tr>
      <w:tr>
        <w:trPr>
          <w:wAfter w:w="0" w:type="dxa"/>
        </w:trPr>
        <w:tc>
          <w:tcPr>
            <w:tcW w:w="2437" w:type="dxa"/>
            <w:tcBorders>
              <w:top w:val="none" w:sz="0" w:space="0" w:shadow="0" w:frame="0"/>
            </w:tcBorders>
          </w:tcPr>
          <w:p>
            <w:pPr>
              <w:pStyle w:val="P3"/>
              <w:tabs>
                <w:tab w:val="left" w:pos="864" w:leader="none"/>
                <w:tab w:val="left" w:pos="8928" w:leader="none"/>
              </w:tabs>
              <w:spacing w:before="120" w:after="0"/>
              <w:rPr>
                <w:rFonts w:ascii="Calibri" w:hAnsi="Calibri"/>
              </w:rPr>
            </w:pPr>
          </w:p>
        </w:tc>
        <w:tc>
          <w:tcPr>
            <w:tcW w:w="1710" w:type="dxa"/>
            <w:tcBorders>
              <w:top w:val="none" w:sz="0" w:space="0" w:shadow="0" w:frame="0"/>
            </w:tcBorders>
          </w:tcPr>
          <w:p>
            <w:pPr>
              <w:pStyle w:val="P3"/>
              <w:tabs>
                <w:tab w:val="left" w:pos="864" w:leader="none"/>
                <w:tab w:val="left" w:pos="8928" w:leader="none"/>
              </w:tabs>
              <w:spacing w:before="120" w:after="0"/>
              <w:rPr>
                <w:rFonts w:ascii="Calibri" w:hAnsi="Calibri"/>
              </w:rPr>
            </w:pPr>
          </w:p>
        </w:tc>
        <w:tc>
          <w:tcPr>
            <w:tcW w:w="1890" w:type="dxa"/>
            <w:tcBorders>
              <w:top w:val="none" w:sz="0" w:space="0" w:shadow="0" w:frame="0"/>
            </w:tcBorders>
          </w:tcPr>
          <w:p>
            <w:pPr>
              <w:pStyle w:val="P3"/>
              <w:tabs>
                <w:tab w:val="left" w:pos="864" w:leader="none"/>
                <w:tab w:val="left" w:pos="8928" w:leader="none"/>
              </w:tabs>
              <w:spacing w:before="120" w:after="0"/>
              <w:rPr>
                <w:rFonts w:ascii="Calibri" w:hAnsi="Calibri"/>
              </w:rPr>
            </w:pPr>
          </w:p>
        </w:tc>
        <w:tc>
          <w:tcPr>
            <w:tcW w:w="2610" w:type="dxa"/>
            <w:tcBorders>
              <w:top w:val="none" w:sz="0" w:space="0" w:shadow="0" w:frame="0"/>
            </w:tcBorders>
          </w:tcPr>
          <w:p>
            <w:pPr>
              <w:pStyle w:val="P3"/>
              <w:tabs>
                <w:tab w:val="left" w:pos="864" w:leader="none"/>
                <w:tab w:val="left" w:pos="8928" w:leader="none"/>
              </w:tabs>
              <w:spacing w:before="120" w:after="0"/>
              <w:rPr>
                <w:rFonts w:ascii="Calibri" w:hAnsi="Calibri"/>
              </w:rPr>
            </w:pPr>
          </w:p>
        </w:tc>
      </w:tr>
      <w:tr>
        <w:trPr>
          <w:wAfter w:w="0" w:type="dxa"/>
        </w:trPr>
        <w:tc>
          <w:tcPr>
            <w:tcW w:w="2437" w:type="dxa"/>
          </w:tcPr>
          <w:p>
            <w:pPr>
              <w:pStyle w:val="P3"/>
              <w:tabs>
                <w:tab w:val="left" w:pos="864" w:leader="none"/>
                <w:tab w:val="left" w:pos="8928" w:leader="none"/>
              </w:tabs>
              <w:spacing w:before="120" w:after="0"/>
              <w:rPr>
                <w:rFonts w:ascii="Calibri" w:hAnsi="Calibri"/>
              </w:rPr>
            </w:pPr>
          </w:p>
        </w:tc>
        <w:tc>
          <w:tcPr>
            <w:tcW w:w="1710" w:type="dxa"/>
          </w:tcPr>
          <w:p>
            <w:pPr>
              <w:pStyle w:val="P3"/>
              <w:tabs>
                <w:tab w:val="left" w:pos="864" w:leader="none"/>
                <w:tab w:val="left" w:pos="8928" w:leader="none"/>
              </w:tabs>
              <w:spacing w:before="120" w:after="0"/>
              <w:rPr>
                <w:rFonts w:ascii="Calibri" w:hAnsi="Calibri"/>
              </w:rPr>
            </w:pPr>
          </w:p>
        </w:tc>
        <w:tc>
          <w:tcPr>
            <w:tcW w:w="1890" w:type="dxa"/>
          </w:tcPr>
          <w:p>
            <w:pPr>
              <w:pStyle w:val="P3"/>
              <w:tabs>
                <w:tab w:val="left" w:pos="864" w:leader="none"/>
                <w:tab w:val="left" w:pos="8928" w:leader="none"/>
              </w:tabs>
              <w:spacing w:before="120" w:after="0"/>
              <w:rPr>
                <w:rFonts w:ascii="Calibri" w:hAnsi="Calibri"/>
              </w:rPr>
            </w:pPr>
          </w:p>
        </w:tc>
        <w:tc>
          <w:tcPr>
            <w:tcW w:w="2610" w:type="dxa"/>
          </w:tcPr>
          <w:p>
            <w:pPr>
              <w:pStyle w:val="P3"/>
              <w:tabs>
                <w:tab w:val="left" w:pos="864" w:leader="none"/>
                <w:tab w:val="left" w:pos="8928" w:leader="none"/>
              </w:tabs>
              <w:spacing w:before="120" w:after="0"/>
              <w:rPr>
                <w:rFonts w:ascii="Calibri" w:hAnsi="Calibri"/>
              </w:rPr>
            </w:pPr>
          </w:p>
        </w:tc>
      </w:tr>
      <w:tr>
        <w:trPr>
          <w:wAfter w:w="0" w:type="dxa"/>
        </w:trPr>
        <w:tc>
          <w:tcPr>
            <w:tcW w:w="2437" w:type="dxa"/>
          </w:tcPr>
          <w:p>
            <w:pPr>
              <w:pStyle w:val="P3"/>
              <w:tabs>
                <w:tab w:val="left" w:pos="864" w:leader="none"/>
                <w:tab w:val="left" w:pos="8928" w:leader="none"/>
              </w:tabs>
              <w:spacing w:before="120" w:after="0"/>
              <w:rPr>
                <w:rFonts w:ascii="Calibri" w:hAnsi="Calibri"/>
              </w:rPr>
            </w:pPr>
          </w:p>
        </w:tc>
        <w:tc>
          <w:tcPr>
            <w:tcW w:w="1710" w:type="dxa"/>
          </w:tcPr>
          <w:p>
            <w:pPr>
              <w:pStyle w:val="P3"/>
              <w:tabs>
                <w:tab w:val="left" w:pos="864" w:leader="none"/>
                <w:tab w:val="left" w:pos="8928" w:leader="none"/>
              </w:tabs>
              <w:spacing w:before="120" w:after="0"/>
              <w:rPr>
                <w:rFonts w:ascii="Calibri" w:hAnsi="Calibri"/>
              </w:rPr>
            </w:pPr>
          </w:p>
        </w:tc>
        <w:tc>
          <w:tcPr>
            <w:tcW w:w="1890" w:type="dxa"/>
          </w:tcPr>
          <w:p>
            <w:pPr>
              <w:pStyle w:val="P3"/>
              <w:tabs>
                <w:tab w:val="left" w:pos="864" w:leader="none"/>
                <w:tab w:val="left" w:pos="8928" w:leader="none"/>
              </w:tabs>
              <w:spacing w:before="120" w:after="0"/>
              <w:rPr>
                <w:rFonts w:ascii="Calibri" w:hAnsi="Calibri"/>
              </w:rPr>
            </w:pPr>
          </w:p>
        </w:tc>
        <w:tc>
          <w:tcPr>
            <w:tcW w:w="2610" w:type="dxa"/>
          </w:tcPr>
          <w:p>
            <w:pPr>
              <w:pStyle w:val="P3"/>
              <w:tabs>
                <w:tab w:val="left" w:pos="864" w:leader="none"/>
                <w:tab w:val="left" w:pos="8928" w:leader="none"/>
              </w:tabs>
              <w:spacing w:before="120" w:after="0"/>
              <w:rPr>
                <w:rFonts w:ascii="Calibri" w:hAnsi="Calibri"/>
              </w:rPr>
            </w:pPr>
          </w:p>
        </w:tc>
      </w:tr>
      <w:tr>
        <w:trPr>
          <w:wAfter w:w="0" w:type="dxa"/>
        </w:trPr>
        <w:tc>
          <w:tcPr>
            <w:tcW w:w="2437" w:type="dxa"/>
          </w:tcPr>
          <w:p>
            <w:pPr>
              <w:pStyle w:val="P3"/>
              <w:tabs>
                <w:tab w:val="left" w:pos="864" w:leader="none"/>
                <w:tab w:val="left" w:pos="8928" w:leader="none"/>
              </w:tabs>
              <w:spacing w:before="120" w:after="0"/>
              <w:rPr>
                <w:rFonts w:ascii="Calibri" w:hAnsi="Calibri"/>
              </w:rPr>
            </w:pPr>
          </w:p>
        </w:tc>
        <w:tc>
          <w:tcPr>
            <w:tcW w:w="1710" w:type="dxa"/>
          </w:tcPr>
          <w:p>
            <w:pPr>
              <w:pStyle w:val="P3"/>
              <w:tabs>
                <w:tab w:val="left" w:pos="864" w:leader="none"/>
                <w:tab w:val="left" w:pos="8928" w:leader="none"/>
              </w:tabs>
              <w:spacing w:before="120" w:after="0"/>
              <w:rPr>
                <w:rFonts w:ascii="Calibri" w:hAnsi="Calibri"/>
              </w:rPr>
            </w:pPr>
          </w:p>
        </w:tc>
        <w:tc>
          <w:tcPr>
            <w:tcW w:w="1890" w:type="dxa"/>
          </w:tcPr>
          <w:p>
            <w:pPr>
              <w:pStyle w:val="P3"/>
              <w:tabs>
                <w:tab w:val="left" w:pos="864" w:leader="none"/>
                <w:tab w:val="left" w:pos="8928" w:leader="none"/>
              </w:tabs>
              <w:spacing w:before="120" w:after="0"/>
              <w:rPr>
                <w:rFonts w:ascii="Calibri" w:hAnsi="Calibri"/>
              </w:rPr>
            </w:pPr>
          </w:p>
        </w:tc>
        <w:tc>
          <w:tcPr>
            <w:tcW w:w="2610" w:type="dxa"/>
          </w:tcPr>
          <w:p>
            <w:pPr>
              <w:pStyle w:val="P3"/>
              <w:tabs>
                <w:tab w:val="left" w:pos="864" w:leader="none"/>
                <w:tab w:val="left" w:pos="8928" w:leader="none"/>
              </w:tabs>
              <w:spacing w:before="120" w:after="0"/>
              <w:rPr>
                <w:rFonts w:ascii="Calibri" w:hAnsi="Calibri"/>
              </w:rPr>
            </w:pPr>
          </w:p>
        </w:tc>
      </w:tr>
      <w:tr>
        <w:trPr>
          <w:wAfter w:w="0" w:type="dxa"/>
        </w:trPr>
        <w:tc>
          <w:tcPr>
            <w:tcW w:w="2437" w:type="dxa"/>
          </w:tcPr>
          <w:p>
            <w:pPr>
              <w:pStyle w:val="P3"/>
              <w:tabs>
                <w:tab w:val="left" w:pos="864" w:leader="none"/>
                <w:tab w:val="left" w:pos="8928" w:leader="none"/>
              </w:tabs>
              <w:spacing w:before="120" w:after="0"/>
              <w:rPr>
                <w:rFonts w:ascii="Calibri" w:hAnsi="Calibri"/>
              </w:rPr>
            </w:pPr>
          </w:p>
        </w:tc>
        <w:tc>
          <w:tcPr>
            <w:tcW w:w="1710" w:type="dxa"/>
          </w:tcPr>
          <w:p>
            <w:pPr>
              <w:pStyle w:val="P3"/>
              <w:tabs>
                <w:tab w:val="left" w:pos="864" w:leader="none"/>
                <w:tab w:val="left" w:pos="8928" w:leader="none"/>
              </w:tabs>
              <w:spacing w:before="120" w:after="0"/>
              <w:rPr>
                <w:rFonts w:ascii="Calibri" w:hAnsi="Calibri"/>
              </w:rPr>
            </w:pPr>
          </w:p>
        </w:tc>
        <w:tc>
          <w:tcPr>
            <w:tcW w:w="1890" w:type="dxa"/>
          </w:tcPr>
          <w:p>
            <w:pPr>
              <w:pStyle w:val="P3"/>
              <w:tabs>
                <w:tab w:val="left" w:pos="864" w:leader="none"/>
                <w:tab w:val="left" w:pos="8928" w:leader="none"/>
              </w:tabs>
              <w:spacing w:before="120" w:after="0"/>
              <w:rPr>
                <w:rFonts w:ascii="Calibri" w:hAnsi="Calibri"/>
              </w:rPr>
            </w:pPr>
          </w:p>
        </w:tc>
        <w:tc>
          <w:tcPr>
            <w:tcW w:w="2610" w:type="dxa"/>
          </w:tcPr>
          <w:p>
            <w:pPr>
              <w:pStyle w:val="P3"/>
              <w:tabs>
                <w:tab w:val="left" w:pos="864" w:leader="none"/>
                <w:tab w:val="left" w:pos="8928" w:leader="none"/>
              </w:tabs>
              <w:spacing w:before="120" w:after="0"/>
              <w:rPr>
                <w:rFonts w:ascii="Calibri" w:hAnsi="Calibri"/>
              </w:rPr>
            </w:pPr>
          </w:p>
        </w:tc>
      </w:tr>
      <w:tr>
        <w:trPr>
          <w:wAfter w:w="0" w:type="dxa"/>
        </w:trPr>
        <w:tc>
          <w:tcPr>
            <w:tcW w:w="2437" w:type="dxa"/>
            <w:tcBorders>
              <w:bottom w:val="none" w:sz="0" w:space="0" w:shadow="0" w:frame="0"/>
            </w:tcBorders>
          </w:tcPr>
          <w:p>
            <w:pPr>
              <w:pStyle w:val="P3"/>
              <w:tabs>
                <w:tab w:val="left" w:pos="864" w:leader="none"/>
                <w:tab w:val="left" w:pos="8928" w:leader="none"/>
              </w:tabs>
              <w:spacing w:before="120" w:after="0"/>
              <w:rPr>
                <w:rFonts w:ascii="Calibri" w:hAnsi="Calibri"/>
              </w:rPr>
            </w:pPr>
          </w:p>
        </w:tc>
        <w:tc>
          <w:tcPr>
            <w:tcW w:w="1710" w:type="dxa"/>
            <w:tcBorders>
              <w:bottom w:val="none" w:sz="0" w:space="0" w:shadow="0" w:frame="0"/>
            </w:tcBorders>
          </w:tcPr>
          <w:p>
            <w:pPr>
              <w:pStyle w:val="P3"/>
              <w:tabs>
                <w:tab w:val="left" w:pos="864" w:leader="none"/>
                <w:tab w:val="left" w:pos="8928" w:leader="none"/>
              </w:tabs>
              <w:spacing w:before="120" w:after="0"/>
              <w:rPr>
                <w:rFonts w:ascii="Calibri" w:hAnsi="Calibri"/>
              </w:rPr>
            </w:pPr>
          </w:p>
        </w:tc>
        <w:tc>
          <w:tcPr>
            <w:tcW w:w="1890" w:type="dxa"/>
            <w:tcBorders>
              <w:bottom w:val="none" w:sz="0" w:space="0" w:shadow="0" w:frame="0"/>
            </w:tcBorders>
          </w:tcPr>
          <w:p>
            <w:pPr>
              <w:pStyle w:val="P3"/>
              <w:tabs>
                <w:tab w:val="left" w:pos="864" w:leader="none"/>
                <w:tab w:val="left" w:pos="8928" w:leader="none"/>
              </w:tabs>
              <w:spacing w:before="120" w:after="0"/>
              <w:rPr>
                <w:rFonts w:ascii="Calibri" w:hAnsi="Calibri"/>
              </w:rPr>
            </w:pPr>
          </w:p>
        </w:tc>
        <w:tc>
          <w:tcPr>
            <w:tcW w:w="2610" w:type="dxa"/>
            <w:tcBorders>
              <w:bottom w:val="none" w:sz="0" w:space="0" w:shadow="0" w:frame="0"/>
            </w:tcBorders>
          </w:tcPr>
          <w:p>
            <w:pPr>
              <w:pStyle w:val="P3"/>
              <w:tabs>
                <w:tab w:val="left" w:pos="864" w:leader="none"/>
                <w:tab w:val="left" w:pos="8928" w:leader="none"/>
              </w:tabs>
              <w:spacing w:before="120" w:after="0"/>
              <w:rPr>
                <w:rFonts w:ascii="Calibri" w:hAnsi="Calibri"/>
              </w:rPr>
            </w:pPr>
          </w:p>
        </w:tc>
      </w:tr>
      <w:tr>
        <w:trPr>
          <w:wAfter w:w="0" w:type="dxa"/>
        </w:trPr>
        <w:tc>
          <w:tcPr>
            <w:tcW w:w="8647" w:type="dxa"/>
            <w:gridSpan w:val="4"/>
            <w:tcBorders>
              <w:top w:val="single" w:sz="6" w:space="0" w:shadow="0" w:frame="0"/>
              <w:bottom w:val="double" w:sz="6" w:space="0" w:shadow="0" w:frame="0"/>
              <w:right w:val="double" w:sz="6" w:space="0" w:shadow="0" w:frame="0"/>
            </w:tcBorders>
          </w:tcPr>
          <w:p>
            <w:pPr>
              <w:pStyle w:val="P3"/>
              <w:tabs>
                <w:tab w:val="left" w:pos="864" w:leader="none"/>
                <w:tab w:val="left" w:pos="8928" w:leader="none"/>
              </w:tabs>
              <w:spacing w:before="120" w:after="0"/>
              <w:rPr>
                <w:rFonts w:ascii="Calibri" w:hAnsi="Calibri"/>
              </w:rPr>
            </w:pPr>
            <w:r>
              <w:rPr>
                <w:rFonts w:ascii="Calibri" w:hAnsi="Calibri"/>
              </w:rPr>
              <w:t>Note: Identify parts provided by this Contract with two asterisks.</w:t>
            </w:r>
          </w:p>
        </w:tc>
      </w:tr>
    </w:tbl>
    <w:p>
      <w:pPr>
        <w:spacing w:after="240"/>
        <w:jc w:val="center"/>
        <w:rPr>
          <w:u w:val="single"/>
        </w:rPr>
      </w:pPr>
    </w:p>
    <w:p>
      <w:pPr>
        <w:spacing w:after="240"/>
        <w:jc w:val="center"/>
        <w:rPr>
          <w:u w:val="single"/>
        </w:rPr>
      </w:pPr>
      <w:r>
        <w:rPr>
          <w:u w:val="single"/>
        </w:rPr>
        <w:br w:type="page"/>
        <w:t>WARRANTY SUMMARY FORM</w:t>
      </w:r>
    </w:p>
    <w:p>
      <w:pPr>
        <w:pStyle w:val="P3"/>
        <w:tabs>
          <w:tab w:val="left" w:pos="5040" w:leader="none"/>
          <w:tab w:val="right" w:pos="9000" w:leader="none"/>
        </w:tabs>
        <w:spacing w:after="120"/>
        <w:rPr>
          <w:rFonts w:ascii="Calibri" w:hAnsi="Calibri"/>
        </w:rPr>
      </w:pPr>
      <w:r>
        <w:rPr>
          <w:rFonts w:ascii="Calibri" w:hAnsi="Calibri"/>
        </w:rPr>
        <w:t>PROJECT:</w:t>
      </w:r>
      <w:r>
        <w:rPr>
          <w:rFonts w:ascii="Calibri" w:hAnsi="Calibri"/>
          <w:u w:val="single"/>
        </w:rPr>
        <w:tab/>
      </w:r>
      <w:r>
        <w:rPr>
          <w:rFonts w:ascii="Calibri" w:hAnsi="Calibri"/>
        </w:rPr>
        <w:t xml:space="preserve"> CONTRACT NO.:</w:t>
      </w:r>
      <w:r>
        <w:rPr>
          <w:rFonts w:ascii="Calibri" w:hAnsi="Calibri"/>
          <w:u w:val="single"/>
        </w:rPr>
        <w:tab/>
      </w:r>
    </w:p>
    <w:p>
      <w:pPr>
        <w:pStyle w:val="P3"/>
        <w:tabs>
          <w:tab w:val="right" w:pos="9000" w:leader="none"/>
        </w:tabs>
        <w:spacing w:after="120"/>
        <w:rPr>
          <w:rFonts w:ascii="Calibri" w:hAnsi="Calibri"/>
        </w:rPr>
      </w:pPr>
      <w:r>
        <w:rPr>
          <w:rFonts w:ascii="Calibri" w:hAnsi="Calibri"/>
        </w:rPr>
        <w:t>1. FACILITY</w:t>
      </w:r>
      <w:r>
        <w:rPr>
          <w:rFonts w:ascii="Calibri" w:hAnsi="Calibri"/>
          <w:u w:val="single"/>
        </w:rPr>
        <w:tab/>
      </w:r>
    </w:p>
    <w:p>
      <w:pPr>
        <w:pStyle w:val="P3"/>
        <w:tabs>
          <w:tab w:val="right" w:pos="9000" w:leader="none"/>
        </w:tabs>
        <w:spacing w:after="120"/>
        <w:rPr>
          <w:rFonts w:ascii="Calibri" w:hAnsi="Calibri"/>
        </w:rPr>
      </w:pPr>
      <w:r>
        <w:rPr>
          <w:rFonts w:ascii="Calibri" w:hAnsi="Calibri"/>
        </w:rPr>
        <w:t>2. CONSULTANT</w:t>
      </w:r>
      <w:r>
        <w:rPr>
          <w:rFonts w:ascii="Calibri" w:hAnsi="Calibri"/>
          <w:u w:val="single"/>
        </w:rPr>
        <w:tab/>
      </w:r>
    </w:p>
    <w:p>
      <w:pPr>
        <w:pStyle w:val="P3"/>
        <w:tabs>
          <w:tab w:val="right" w:pos="9000" w:leader="none"/>
        </w:tabs>
        <w:spacing w:after="120"/>
        <w:rPr>
          <w:rFonts w:ascii="Calibri" w:hAnsi="Calibri"/>
        </w:rPr>
      </w:pPr>
      <w:r>
        <w:rPr>
          <w:rFonts w:ascii="Calibri" w:hAnsi="Calibri"/>
        </w:rPr>
        <w:t xml:space="preserve">3. CONTRACTOR </w:t>
      </w:r>
      <w:r>
        <w:rPr>
          <w:rFonts w:ascii="Calibri" w:hAnsi="Calibri"/>
          <w:u w:val="single"/>
        </w:rPr>
        <w:tab/>
      </w:r>
    </w:p>
    <w:p>
      <w:pPr>
        <w:pStyle w:val="P3"/>
        <w:tabs>
          <w:tab w:val="left" w:pos="5040" w:leader="none"/>
          <w:tab w:val="right" w:pos="9000" w:leader="none"/>
        </w:tabs>
        <w:spacing w:after="120"/>
        <w:rPr>
          <w:rFonts w:ascii="Calibri" w:hAnsi="Calibri"/>
          <w:u w:val="single"/>
        </w:rPr>
      </w:pPr>
      <w:r>
        <w:rPr>
          <w:rFonts w:ascii="Calibri" w:hAnsi="Calibri"/>
        </w:rPr>
        <w:t>4. DATE PREPARED</w:t>
      </w:r>
      <w:r>
        <w:rPr>
          <w:rFonts w:ascii="Calibri" w:hAnsi="Calibri"/>
          <w:u w:val="single"/>
        </w:rPr>
        <w:tab/>
      </w:r>
      <w:r>
        <w:rPr>
          <w:rFonts w:ascii="Calibri" w:hAnsi="Calibri"/>
        </w:rPr>
        <w:t>LATEST REVISION DATE</w:t>
      </w:r>
      <w:r>
        <w:rPr>
          <w:rFonts w:ascii="Calibri" w:hAnsi="Calibri"/>
          <w:u w:val="single"/>
        </w:rPr>
        <w:tab/>
      </w:r>
    </w:p>
    <w:p>
      <w:pPr>
        <w:pStyle w:val="P3"/>
        <w:tabs>
          <w:tab w:val="left" w:pos="5040" w:leader="none"/>
          <w:tab w:val="right" w:pos="9000" w:leader="none"/>
        </w:tabs>
        <w:spacing w:after="120"/>
        <w:rPr>
          <w:rFonts w:ascii="Calibri" w:hAnsi="Calibri"/>
        </w:rPr>
      </w:pPr>
      <w:r>
        <w:rPr>
          <w:rFonts w:ascii="Calibri" w:hAnsi="Calibri"/>
        </w:rPr>
        <w:t>5. EQUIPMENT WARRANTY SUMMARY</w:t>
      </w:r>
    </w:p>
    <w:tbl>
      <w:tblPr>
        <w:tblStyle w:val="T2"/>
        <w:tblW w:w="5074" w:type="pct"/>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autofit"/>
      </w:tblPr>
      <w:tblGrid/>
      <w:tr>
        <w:trPr>
          <w:trHeight w:hRule="atLeast" w:val="900"/>
        </w:trPr>
        <w:tc>
          <w:tcPr>
            <w:tcW w:w="620" w:type="pct"/>
            <w:tcBorders>
              <w:top w:val="double" w:sz="4" w:space="0" w:shadow="0" w:frame="0"/>
              <w:bottom w:val="double" w:sz="4" w:space="0" w:shadow="0" w:frame="0"/>
            </w:tcBorders>
            <w:shd w:val="nil" w:color="auto" w:fill="auto"/>
            <w:vAlign w:val="center"/>
          </w:tcPr>
          <w:p>
            <w:pPr>
              <w:jc w:val="center"/>
              <w:rPr>
                <w:b w:val="1"/>
                <w:color w:val="000000"/>
              </w:rPr>
            </w:pPr>
            <w:r>
              <w:rPr>
                <w:b w:val="1"/>
                <w:color w:val="000000"/>
              </w:rPr>
              <w:t>Specification Secti</w:t>
            </w:r>
            <w:r>
              <w:rPr>
                <w:b w:val="1"/>
                <w:color w:val="000000"/>
              </w:rPr>
              <w:t>on</w:t>
            </w:r>
          </w:p>
        </w:tc>
        <w:tc>
          <w:tcPr>
            <w:tcW w:w="497" w:type="pct"/>
            <w:tcBorders>
              <w:top w:val="double" w:sz="4" w:space="0" w:shadow="0" w:frame="0"/>
              <w:bottom w:val="double" w:sz="4" w:space="0" w:shadow="0" w:frame="0"/>
            </w:tcBorders>
            <w:vAlign w:val="center"/>
          </w:tcPr>
          <w:p>
            <w:pPr>
              <w:jc w:val="center"/>
              <w:rPr>
                <w:b w:val="1"/>
                <w:color w:val="000000"/>
              </w:rPr>
            </w:pPr>
            <w:r>
              <w:rPr>
                <w:b w:val="1"/>
                <w:color w:val="000000"/>
              </w:rPr>
              <w:t>Asset ID</w:t>
            </w:r>
          </w:p>
        </w:tc>
        <w:tc>
          <w:tcPr>
            <w:tcW w:w="1245" w:type="pct"/>
            <w:tcBorders>
              <w:top w:val="double" w:sz="4" w:space="0" w:shadow="0" w:frame="0"/>
              <w:bottom w:val="double" w:sz="4" w:space="0" w:shadow="0" w:frame="0"/>
            </w:tcBorders>
            <w:vAlign w:val="center"/>
          </w:tcPr>
          <w:p>
            <w:pPr>
              <w:jc w:val="center"/>
              <w:rPr>
                <w:b w:val="1"/>
                <w:color w:val="000000"/>
              </w:rPr>
            </w:pPr>
            <w:r>
              <w:rPr>
                <w:b w:val="1"/>
                <w:color w:val="000000"/>
              </w:rPr>
              <w:t>Descripti</w:t>
            </w:r>
            <w:r>
              <w:rPr>
                <w:b w:val="1"/>
                <w:color w:val="000000"/>
              </w:rPr>
              <w:t>on</w:t>
            </w:r>
          </w:p>
        </w:tc>
        <w:tc>
          <w:tcPr>
            <w:tcW w:w="664" w:type="pct"/>
            <w:tcBorders>
              <w:top w:val="double" w:sz="4" w:space="0" w:shadow="0" w:frame="0"/>
              <w:bottom w:val="double" w:sz="4" w:space="0" w:shadow="0" w:frame="0"/>
            </w:tcBorders>
            <w:vAlign w:val="center"/>
          </w:tcPr>
          <w:p>
            <w:pPr>
              <w:jc w:val="center"/>
              <w:rPr>
                <w:b w:val="1"/>
                <w:color w:val="000000"/>
              </w:rPr>
            </w:pPr>
            <w:r>
              <w:rPr>
                <w:b w:val="1"/>
                <w:color w:val="000000"/>
              </w:rPr>
              <w:t>Ma</w:t>
            </w:r>
            <w:r>
              <w:rPr>
                <w:b w:val="1"/>
                <w:color w:val="000000"/>
              </w:rPr>
              <w:t>nufacturer Name</w:t>
            </w:r>
          </w:p>
        </w:tc>
        <w:tc>
          <w:tcPr>
            <w:tcW w:w="566" w:type="pct"/>
            <w:tcBorders>
              <w:top w:val="double" w:sz="4" w:space="0" w:shadow="0" w:frame="0"/>
              <w:bottom w:val="double" w:sz="4" w:space="0" w:shadow="0" w:frame="0"/>
            </w:tcBorders>
            <w:vAlign w:val="center"/>
          </w:tcPr>
          <w:p>
            <w:pPr>
              <w:jc w:val="center"/>
              <w:rPr>
                <w:b w:val="1"/>
                <w:color w:val="000000"/>
              </w:rPr>
            </w:pPr>
            <w:r>
              <w:rPr>
                <w:b w:val="1"/>
                <w:color w:val="000000"/>
              </w:rPr>
              <w:t>Model Number</w:t>
            </w:r>
          </w:p>
        </w:tc>
        <w:tc>
          <w:tcPr>
            <w:tcW w:w="562" w:type="pct"/>
            <w:tcBorders>
              <w:top w:val="double" w:sz="4" w:space="0" w:shadow="0" w:frame="0"/>
              <w:bottom w:val="double" w:sz="4" w:space="0" w:shadow="0" w:frame="0"/>
            </w:tcBorders>
            <w:vAlign w:val="center"/>
          </w:tcPr>
          <w:p>
            <w:pPr>
              <w:jc w:val="center"/>
              <w:rPr>
                <w:b w:val="1"/>
                <w:color w:val="000000"/>
              </w:rPr>
            </w:pPr>
            <w:r>
              <w:rPr>
                <w:b w:val="1"/>
                <w:color w:val="000000"/>
              </w:rPr>
              <w:t xml:space="preserve"> Serial Numbe</w:t>
            </w:r>
            <w:r>
              <w:rPr>
                <w:b w:val="1"/>
                <w:color w:val="000000"/>
              </w:rPr>
              <w:t>r</w:t>
            </w:r>
          </w:p>
        </w:tc>
        <w:tc>
          <w:tcPr>
            <w:tcW w:w="564" w:type="pct"/>
            <w:tcBorders>
              <w:top w:val="double" w:sz="4" w:space="0" w:shadow="0" w:frame="0"/>
              <w:bottom w:val="double" w:sz="4" w:space="0" w:shadow="0" w:frame="0"/>
            </w:tcBorders>
            <w:vAlign w:val="center"/>
          </w:tcPr>
          <w:p>
            <w:pPr>
              <w:jc w:val="center"/>
              <w:rPr>
                <w:b w:val="1"/>
                <w:color w:val="000000"/>
              </w:rPr>
            </w:pPr>
            <w:r>
              <w:rPr>
                <w:b w:val="1"/>
                <w:color w:val="000000"/>
              </w:rPr>
              <w:t>Equipment Warran</w:t>
            </w:r>
            <w:r>
              <w:rPr>
                <w:b w:val="1"/>
                <w:color w:val="000000"/>
              </w:rPr>
              <w:t>ty Start Date</w:t>
            </w:r>
          </w:p>
        </w:tc>
        <w:tc>
          <w:tcPr>
            <w:tcW w:w="282" w:type="pct"/>
            <w:tcBorders>
              <w:top w:val="double" w:sz="4" w:space="0" w:shadow="0" w:frame="0"/>
              <w:bottom w:val="double" w:sz="4" w:space="0" w:shadow="0" w:frame="0"/>
            </w:tcBorders>
            <w:vAlign w:val="center"/>
          </w:tcPr>
          <w:p>
            <w:pPr>
              <w:jc w:val="center"/>
              <w:rPr>
                <w:b w:val="1"/>
                <w:color w:val="000000"/>
              </w:rPr>
            </w:pPr>
            <w:r>
              <w:rPr>
                <w:b w:val="1"/>
                <w:color w:val="000000"/>
              </w:rPr>
              <w:t>Equip</w:t>
            </w:r>
            <w:r>
              <w:rPr>
                <w:b w:val="1"/>
                <w:color w:val="000000"/>
              </w:rPr>
              <w:t>ment Warran</w:t>
            </w:r>
            <w:r>
              <w:rPr>
                <w:b w:val="1"/>
                <w:color w:val="000000"/>
              </w:rPr>
              <w:t>t</w:t>
            </w:r>
            <w:r>
              <w:rPr>
                <w:b w:val="1"/>
                <w:color w:val="000000"/>
              </w:rPr>
              <w:t>y Expira</w:t>
            </w:r>
            <w:r>
              <w:rPr>
                <w:b w:val="1"/>
                <w:color w:val="000000"/>
              </w:rPr>
              <w:t>ti</w:t>
            </w:r>
            <w:r>
              <w:rPr>
                <w:b w:val="1"/>
                <w:color w:val="000000"/>
              </w:rPr>
              <w:t>on Date</w:t>
            </w:r>
          </w:p>
        </w:tc>
      </w:tr>
      <w:tr>
        <w:trPr>
          <w:trHeight w:hRule="atLeast" w:val="289"/>
        </w:trPr>
        <w:tc>
          <w:tcPr>
            <w:tcW w:w="620" w:type="pct"/>
            <w:tcBorders>
              <w:top w:val="double" w:sz="4" w:space="0" w:shadow="0" w:frame="0"/>
            </w:tcBorders>
            <w:shd w:val="nil" w:color="auto" w:fill="auto"/>
            <w:vAlign w:val="center"/>
          </w:tcPr>
          <w:p>
            <w:pPr>
              <w:rPr>
                <w:color w:val="000000"/>
              </w:rPr>
            </w:pPr>
            <w:r>
              <w:rPr>
                <w:color w:val="000000"/>
              </w:rPr>
              <w:t>15XXX</w:t>
            </w:r>
          </w:p>
        </w:tc>
        <w:tc>
          <w:tcPr>
            <w:tcW w:w="497" w:type="pct"/>
            <w:tcBorders>
              <w:top w:val="double" w:sz="4" w:space="0" w:shadow="0" w:frame="0"/>
            </w:tcBorders>
            <w:vAlign w:val="center"/>
          </w:tcPr>
          <w:p>
            <w:pPr>
              <w:rPr>
                <w:color w:val="000000"/>
              </w:rPr>
            </w:pPr>
            <w:r>
              <w:rPr>
                <w:color w:val="000000"/>
              </w:rPr>
              <w:t>00012345</w:t>
            </w:r>
          </w:p>
        </w:tc>
        <w:tc>
          <w:tcPr>
            <w:tcW w:w="1245" w:type="pct"/>
            <w:tcBorders>
              <w:top w:val="double" w:sz="4" w:space="0" w:shadow="0" w:frame="0"/>
            </w:tcBorders>
            <w:vAlign w:val="center"/>
          </w:tcPr>
          <w:p>
            <w:pPr>
              <w:rPr>
                <w:color w:val="000000"/>
              </w:rPr>
            </w:pPr>
            <w:r>
              <w:rPr>
                <w:color w:val="000000"/>
              </w:rPr>
              <w:t>Main Isolation, Butterfly Valve, Motorized</w:t>
            </w:r>
          </w:p>
        </w:tc>
        <w:tc>
          <w:tcPr>
            <w:tcW w:w="664" w:type="pct"/>
            <w:tcBorders>
              <w:top w:val="double" w:sz="4" w:space="0" w:shadow="0" w:frame="0"/>
            </w:tcBorders>
            <w:vAlign w:val="center"/>
          </w:tcPr>
          <w:p>
            <w:pPr>
              <w:rPr>
                <w:color w:val="000000"/>
              </w:rPr>
            </w:pPr>
            <w:r>
              <w:rPr>
                <w:color w:val="000000"/>
              </w:rPr>
              <w:t>Valmatic</w:t>
            </w:r>
          </w:p>
        </w:tc>
        <w:tc>
          <w:tcPr>
            <w:tcW w:w="566" w:type="pct"/>
            <w:tcBorders>
              <w:top w:val="double" w:sz="4" w:space="0" w:shadow="0" w:frame="0"/>
            </w:tcBorders>
            <w:vAlign w:val="center"/>
          </w:tcPr>
          <w:p>
            <w:pPr>
              <w:rPr>
                <w:color w:val="000000"/>
              </w:rPr>
            </w:pPr>
            <w:r>
              <w:rPr>
                <w:color w:val="000000"/>
              </w:rPr>
              <w:t>VM-12-34-S</w:t>
            </w:r>
          </w:p>
        </w:tc>
        <w:tc>
          <w:tcPr>
            <w:tcW w:w="562" w:type="pct"/>
            <w:tcBorders>
              <w:top w:val="double" w:sz="4" w:space="0" w:shadow="0" w:frame="0"/>
            </w:tcBorders>
            <w:vAlign w:val="center"/>
          </w:tcPr>
          <w:p>
            <w:pPr>
              <w:rPr>
                <w:color w:val="000000"/>
              </w:rPr>
            </w:pPr>
            <w:r>
              <w:rPr>
                <w:color w:val="000000"/>
              </w:rPr>
              <w:t>1234567</w:t>
            </w:r>
          </w:p>
        </w:tc>
        <w:tc>
          <w:tcPr>
            <w:tcW w:w="564" w:type="pct"/>
            <w:tcBorders>
              <w:top w:val="double" w:sz="4" w:space="0" w:shadow="0" w:frame="0"/>
            </w:tcBorders>
            <w:vAlign w:val="center"/>
          </w:tcPr>
          <w:p>
            <w:pPr>
              <w:rPr>
                <w:color w:val="000000"/>
              </w:rPr>
            </w:pPr>
            <w:r>
              <w:rPr>
                <w:color w:val="000000"/>
              </w:rPr>
              <w:t>1-Jan-21</w:t>
            </w:r>
          </w:p>
        </w:tc>
        <w:tc>
          <w:tcPr>
            <w:tcW w:w="282" w:type="pct"/>
            <w:tcBorders>
              <w:top w:val="double" w:sz="4" w:space="0" w:shadow="0" w:frame="0"/>
            </w:tcBorders>
            <w:vAlign w:val="center"/>
          </w:tcPr>
          <w:p>
            <w:pPr>
              <w:rPr>
                <w:color w:val="000000"/>
              </w:rPr>
            </w:pPr>
            <w:r>
              <w:rPr>
                <w:color w:val="000000"/>
              </w:rPr>
              <w:t>1-Jan-24</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r>
        <w:trPr>
          <w:trHeight w:hRule="atLeast" w:val="450"/>
        </w:trPr>
        <w:tc>
          <w:tcPr>
            <w:tcW w:w="620" w:type="pct"/>
            <w:shd w:val="nil" w:color="auto" w:fill="auto"/>
          </w:tcPr>
          <w:p>
            <w:pPr>
              <w:rPr>
                <w:color w:val="000000"/>
              </w:rPr>
            </w:pPr>
          </w:p>
        </w:tc>
        <w:tc>
          <w:tcPr>
            <w:tcW w:w="497" w:type="pct"/>
            <w:vAlign w:val="center"/>
          </w:tcPr>
          <w:p>
            <w:pPr>
              <w:rPr>
                <w:color w:val="000000"/>
              </w:rPr>
            </w:pPr>
            <w:r>
              <w:rPr>
                <w:color w:val="000000"/>
              </w:rPr>
              <w:t> </w:t>
            </w:r>
          </w:p>
        </w:tc>
        <w:tc>
          <w:tcPr>
            <w:tcW w:w="1245" w:type="pct"/>
            <w:vAlign w:val="center"/>
          </w:tcPr>
          <w:p>
            <w:pPr>
              <w:rPr>
                <w:color w:val="000000"/>
              </w:rPr>
            </w:pPr>
            <w:r>
              <w:rPr>
                <w:color w:val="000000"/>
              </w:rPr>
              <w:t> </w:t>
            </w:r>
          </w:p>
        </w:tc>
        <w:tc>
          <w:tcPr>
            <w:tcW w:w="664" w:type="pct"/>
            <w:vAlign w:val="center"/>
          </w:tcPr>
          <w:p>
            <w:pPr>
              <w:rPr>
                <w:color w:val="000000"/>
              </w:rPr>
            </w:pPr>
            <w:r>
              <w:rPr>
                <w:color w:val="000000"/>
              </w:rPr>
              <w:t> </w:t>
            </w:r>
          </w:p>
        </w:tc>
        <w:tc>
          <w:tcPr>
            <w:tcW w:w="566" w:type="pct"/>
            <w:vAlign w:val="center"/>
          </w:tcPr>
          <w:p>
            <w:pPr>
              <w:rPr>
                <w:color w:val="000000"/>
              </w:rPr>
            </w:pPr>
            <w:r>
              <w:rPr>
                <w:color w:val="000000"/>
              </w:rPr>
              <w:t> </w:t>
            </w:r>
          </w:p>
        </w:tc>
        <w:tc>
          <w:tcPr>
            <w:tcW w:w="562" w:type="pct"/>
            <w:vAlign w:val="center"/>
          </w:tcPr>
          <w:p>
            <w:pPr>
              <w:rPr>
                <w:color w:val="000000"/>
              </w:rPr>
            </w:pPr>
            <w:r>
              <w:rPr>
                <w:color w:val="000000"/>
              </w:rPr>
              <w:t> </w:t>
            </w:r>
          </w:p>
        </w:tc>
        <w:tc>
          <w:tcPr>
            <w:tcW w:w="564" w:type="pct"/>
            <w:vAlign w:val="center"/>
          </w:tcPr>
          <w:p>
            <w:pPr>
              <w:rPr>
                <w:color w:val="000000"/>
              </w:rPr>
            </w:pPr>
            <w:r>
              <w:rPr>
                <w:color w:val="000000"/>
              </w:rPr>
              <w:t> </w:t>
            </w:r>
          </w:p>
        </w:tc>
        <w:tc>
          <w:tcPr>
            <w:tcW w:w="282" w:type="pct"/>
            <w:vAlign w:val="center"/>
          </w:tcPr>
          <w:p>
            <w:pPr>
              <w:rPr>
                <w:color w:val="000000"/>
              </w:rPr>
            </w:pPr>
            <w:r>
              <w:rPr>
                <w:color w:val="000000"/>
              </w:rPr>
              <w:t> </w:t>
            </w:r>
          </w:p>
        </w:tc>
      </w:tr>
    </w:tbl>
    <w:p>
      <w:pPr>
        <w:pStyle w:val="P3"/>
        <w:rPr>
          <w:rFonts w:ascii="Calibri" w:hAnsi="Calibri"/>
        </w:rPr>
      </w:pPr>
    </w:p>
    <w:p>
      <w:pPr>
        <w:pStyle w:val="P3"/>
        <w:jc w:val="center"/>
        <w:rPr>
          <w:rFonts w:ascii="Calibri" w:hAnsi="Calibri"/>
          <w:u w:val="single"/>
        </w:rPr>
      </w:pPr>
      <w:r>
        <w:rPr>
          <w:rFonts w:ascii="Calibri" w:hAnsi="Calibri"/>
          <w:u w:val="single"/>
        </w:rPr>
        <w:t>SAMPLE TABLE OF CONTENTS</w:t>
      </w:r>
    </w:p>
    <w:p>
      <w:pPr>
        <w:pStyle w:val="P3"/>
        <w:rPr>
          <w:rFonts w:ascii="Calibri" w:hAnsi="Calibri"/>
          <w:u w:val="single"/>
        </w:rPr>
      </w:pPr>
      <w:r>
        <w:rPr>
          <w:rFonts w:ascii="Calibri" w:hAnsi="Calibri"/>
          <w:u w:val="single"/>
        </w:rPr>
        <w:t>VOLUME 1 – ARCHITECTURAL/STRUCTURAL</w:t>
      </w:r>
    </w:p>
    <w:p>
      <w:pPr>
        <w:pStyle w:val="P3"/>
        <w:rPr>
          <w:rFonts w:ascii="Calibri" w:hAnsi="Calibri"/>
        </w:rPr>
      </w:pPr>
      <w:r>
        <w:rPr>
          <w:rFonts w:ascii="Calibri" w:hAnsi="Calibri"/>
        </w:rPr>
        <w:t>Table of Contents</w:t>
      </w:r>
    </w:p>
    <w:p>
      <w:pPr>
        <w:pStyle w:val="P3"/>
        <w:rPr>
          <w:rFonts w:ascii="Calibri" w:hAnsi="Calibri"/>
        </w:rPr>
      </w:pPr>
      <w:r>
        <w:rPr>
          <w:rFonts w:ascii="Calibri" w:hAnsi="Calibri"/>
        </w:rPr>
        <w:t>Introduction to Manual</w:t>
      </w:r>
    </w:p>
    <w:p>
      <w:pPr>
        <w:pStyle w:val="P3"/>
        <w:rPr>
          <w:rFonts w:ascii="Calibri" w:hAnsi="Calibri"/>
        </w:rPr>
      </w:pPr>
      <w:r>
        <w:rPr>
          <w:rFonts w:ascii="Calibri" w:hAnsi="Calibri"/>
        </w:rPr>
        <w:t xml:space="preserve">List of Subcontractors </w:t>
      </w:r>
    </w:p>
    <w:p>
      <w:pPr>
        <w:pStyle w:val="P3"/>
        <w:rPr>
          <w:rFonts w:ascii="Calibri" w:hAnsi="Calibri"/>
        </w:rPr>
      </w:pPr>
      <w:r>
        <w:rPr>
          <w:rFonts w:ascii="Calibri" w:hAnsi="Calibri"/>
        </w:rPr>
        <w:t>List of Suppliers</w:t>
      </w:r>
    </w:p>
    <w:p>
      <w:pPr>
        <w:pStyle w:val="P3"/>
        <w:rPr>
          <w:rFonts w:ascii="Calibri" w:hAnsi="Calibri"/>
        </w:rPr>
      </w:pPr>
      <w:r>
        <w:rPr>
          <w:rFonts w:ascii="Calibri" w:hAnsi="Calibri"/>
        </w:rPr>
        <w:t>Warranty Information</w:t>
      </w:r>
    </w:p>
    <w:p>
      <w:pPr>
        <w:pStyle w:val="P3"/>
        <w:rPr>
          <w:rFonts w:ascii="Calibri" w:hAnsi="Calibri"/>
          <w:b w:val="1"/>
        </w:rPr>
      </w:pPr>
      <w:r>
        <w:rPr>
          <w:rFonts w:ascii="Calibri" w:hAnsi="Calibri"/>
          <w:b w:val="1"/>
        </w:rPr>
        <w:t xml:space="preserve">1 </w:t>
      </w:r>
      <w:r>
        <w:rPr>
          <w:rFonts w:ascii="Calibri" w:hAnsi="Calibri"/>
          <w:b w:val="1"/>
        </w:rPr>
        <w:t>–</w:t>
      </w:r>
      <w:r>
        <w:rPr>
          <w:rFonts w:ascii="Calibri" w:hAnsi="Calibri"/>
          <w:b w:val="1"/>
        </w:rPr>
        <w:t xml:space="preserve"> </w:t>
      </w:r>
      <w:r>
        <w:rPr>
          <w:rFonts w:ascii="Calibri" w:hAnsi="Calibri"/>
          <w:b w:val="1"/>
        </w:rPr>
        <w:t>Ge</w:t>
      </w:r>
      <w:r>
        <w:rPr>
          <w:rFonts w:ascii="Calibri" w:hAnsi="Calibri"/>
          <w:b w:val="1"/>
        </w:rPr>
        <w:t>nera</w:t>
      </w:r>
      <w:r>
        <w:rPr>
          <w:rFonts w:ascii="Calibri" w:hAnsi="Calibri"/>
          <w:b w:val="1"/>
        </w:rPr>
        <w:t xml:space="preserve">l </w:t>
      </w:r>
      <w:r>
        <w:rPr>
          <w:rFonts w:ascii="Calibri" w:hAnsi="Calibri"/>
          <w:b w:val="1"/>
        </w:rPr>
        <w:t>Re</w:t>
      </w:r>
      <w:r>
        <w:rPr>
          <w:rFonts w:ascii="Calibri" w:hAnsi="Calibri"/>
          <w:b w:val="1"/>
        </w:rPr>
        <w:t>quirements</w:t>
      </w:r>
    </w:p>
    <w:p>
      <w:pPr>
        <w:pStyle w:val="P3"/>
        <w:rPr>
          <w:rFonts w:ascii="Calibri" w:hAnsi="Calibri"/>
        </w:rPr>
      </w:pPr>
      <w:r>
        <w:rPr>
          <w:rFonts w:ascii="Calibri" w:hAnsi="Calibri"/>
        </w:rPr>
        <w:t>1</w:t>
        <w:tab/>
        <w:t>– Index</w:t>
      </w:r>
    </w:p>
    <w:p>
      <w:pPr>
        <w:pStyle w:val="P3"/>
        <w:rPr>
          <w:rFonts w:ascii="Calibri" w:hAnsi="Calibri"/>
          <w:b w:val="1"/>
        </w:rPr>
      </w:pPr>
      <w:r>
        <w:rPr>
          <w:rFonts w:ascii="Calibri" w:hAnsi="Calibri"/>
          <w:b w:val="1"/>
        </w:rPr>
        <w:t xml:space="preserve">2 </w:t>
      </w:r>
      <w:r>
        <w:rPr>
          <w:rFonts w:ascii="Calibri" w:hAnsi="Calibri"/>
          <w:b w:val="1"/>
        </w:rPr>
        <w:t>–</w:t>
      </w:r>
      <w:r>
        <w:rPr>
          <w:rFonts w:ascii="Calibri" w:hAnsi="Calibri"/>
          <w:b w:val="1"/>
        </w:rPr>
        <w:t xml:space="preserve"> Site</w:t>
      </w:r>
      <w:r>
        <w:rPr>
          <w:rFonts w:ascii="Calibri" w:hAnsi="Calibri"/>
          <w:b w:val="1"/>
        </w:rPr>
        <w:t xml:space="preserve"> </w:t>
      </w:r>
      <w:r>
        <w:rPr>
          <w:rFonts w:ascii="Calibri" w:hAnsi="Calibri"/>
          <w:b w:val="1"/>
        </w:rPr>
        <w:t>Work</w:t>
      </w:r>
      <w:r>
        <w:rPr>
          <w:rFonts w:ascii="Calibri" w:hAnsi="Calibri"/>
          <w:b w:val="1"/>
        </w:rPr>
        <w:t>s</w:t>
      </w:r>
    </w:p>
    <w:p>
      <w:pPr>
        <w:pStyle w:val="P3"/>
        <w:rPr>
          <w:rFonts w:ascii="Calibri" w:hAnsi="Calibri"/>
        </w:rPr>
      </w:pPr>
      <w:r>
        <w:rPr>
          <w:rFonts w:ascii="Calibri" w:hAnsi="Calibri"/>
        </w:rPr>
        <w:t xml:space="preserve">2 </w:t>
        <w:tab/>
        <w:t>– Index</w:t>
      </w:r>
    </w:p>
    <w:p>
      <w:pPr>
        <w:pStyle w:val="P3"/>
        <w:rPr>
          <w:rFonts w:ascii="Calibri" w:hAnsi="Calibri"/>
        </w:rPr>
      </w:pPr>
      <w:r>
        <w:rPr>
          <w:rFonts w:ascii="Calibri" w:hAnsi="Calibri"/>
        </w:rPr>
        <w:t xml:space="preserve">02511 </w:t>
        <w:tab/>
        <w:t>– Watermains</w:t>
      </w:r>
    </w:p>
    <w:p>
      <w:pPr>
        <w:pStyle w:val="P3"/>
        <w:rPr>
          <w:rFonts w:ascii="Calibri" w:hAnsi="Calibri"/>
        </w:rPr>
      </w:pPr>
      <w:r>
        <w:rPr>
          <w:rFonts w:ascii="Calibri" w:hAnsi="Calibri"/>
        </w:rPr>
        <w:t>2</w:t>
        <w:tab/>
        <w:t>– Certification and Testing</w:t>
      </w:r>
    </w:p>
    <w:p>
      <w:pPr>
        <w:pStyle w:val="P3"/>
        <w:rPr>
          <w:rFonts w:ascii="Calibri" w:hAnsi="Calibri"/>
        </w:rPr>
      </w:pPr>
      <w:r>
        <w:rPr>
          <w:rFonts w:ascii="Calibri" w:hAnsi="Calibri"/>
        </w:rPr>
        <w:t>2</w:t>
        <w:tab/>
        <w:t>– Shop Drawings and Maintenance Bulletins</w:t>
      </w:r>
    </w:p>
    <w:p>
      <w:pPr>
        <w:pStyle w:val="P3"/>
        <w:rPr>
          <w:rFonts w:ascii="Calibri" w:hAnsi="Calibri"/>
        </w:rPr>
      </w:pPr>
      <w:r>
        <w:rPr>
          <w:rFonts w:ascii="Calibri" w:hAnsi="Calibri"/>
        </w:rPr>
        <w:t>2</w:t>
        <w:tab/>
        <w:t>– Safety and Maintenance</w:t>
      </w:r>
    </w:p>
    <w:p>
      <w:pPr>
        <w:pStyle w:val="P3"/>
        <w:rPr>
          <w:rFonts w:ascii="Calibri" w:hAnsi="Calibri"/>
        </w:rPr>
      </w:pPr>
      <w:r>
        <w:rPr>
          <w:rFonts w:ascii="Calibri" w:hAnsi="Calibri"/>
        </w:rPr>
        <w:t>02XXX</w:t>
      </w:r>
    </w:p>
    <w:p>
      <w:pPr>
        <w:pStyle w:val="P3"/>
        <w:rPr>
          <w:rFonts w:ascii="Calibri" w:hAnsi="Calibri"/>
          <w:b w:val="1"/>
        </w:rPr>
      </w:pPr>
      <w:r>
        <w:rPr>
          <w:rFonts w:ascii="Calibri" w:hAnsi="Calibri"/>
          <w:b w:val="1"/>
        </w:rPr>
        <w:t xml:space="preserve">3 </w:t>
      </w:r>
      <w:r>
        <w:rPr>
          <w:rFonts w:ascii="Calibri" w:hAnsi="Calibri"/>
          <w:b w:val="1"/>
        </w:rPr>
        <w:t>–</w:t>
      </w:r>
      <w:r>
        <w:rPr>
          <w:rFonts w:ascii="Calibri" w:hAnsi="Calibri"/>
          <w:b w:val="1"/>
        </w:rPr>
        <w:t xml:space="preserve"> Con</w:t>
      </w:r>
      <w:r>
        <w:rPr>
          <w:rFonts w:ascii="Calibri" w:hAnsi="Calibri"/>
          <w:b w:val="1"/>
        </w:rPr>
        <w:t>cre</w:t>
      </w:r>
      <w:r>
        <w:rPr>
          <w:rFonts w:ascii="Calibri" w:hAnsi="Calibri"/>
          <w:b w:val="1"/>
        </w:rPr>
        <w:t>te</w:t>
      </w:r>
    </w:p>
    <w:p>
      <w:pPr>
        <w:pStyle w:val="P3"/>
        <w:rPr>
          <w:rFonts w:ascii="Calibri" w:hAnsi="Calibri"/>
        </w:rPr>
      </w:pPr>
      <w:r>
        <w:rPr>
          <w:rFonts w:ascii="Calibri" w:hAnsi="Calibri"/>
        </w:rPr>
        <w:t xml:space="preserve">3 </w:t>
        <w:tab/>
        <w:t>– Index</w:t>
      </w:r>
    </w:p>
    <w:p>
      <w:pPr>
        <w:pStyle w:val="P3"/>
        <w:rPr>
          <w:rFonts w:ascii="Calibri" w:hAnsi="Calibri"/>
        </w:rPr>
      </w:pPr>
      <w:r>
        <w:rPr>
          <w:rFonts w:ascii="Calibri" w:hAnsi="Calibri"/>
        </w:rPr>
        <w:t xml:space="preserve">03100 </w:t>
        <w:tab/>
        <w:t>– Concrete Forms and Accessories</w:t>
      </w:r>
    </w:p>
    <w:p>
      <w:pPr>
        <w:pStyle w:val="P3"/>
        <w:rPr>
          <w:rFonts w:ascii="Calibri" w:hAnsi="Calibri"/>
        </w:rPr>
      </w:pPr>
      <w:r>
        <w:rPr>
          <w:rFonts w:ascii="Calibri" w:hAnsi="Calibri"/>
        </w:rPr>
        <w:tab/>
        <w:t>– Certification and Testing</w:t>
      </w:r>
    </w:p>
    <w:p>
      <w:pPr>
        <w:pStyle w:val="P3"/>
        <w:ind w:firstLine="720"/>
        <w:rPr>
          <w:rFonts w:ascii="Calibri" w:hAnsi="Calibri"/>
        </w:rPr>
      </w:pPr>
      <w:r>
        <w:rPr>
          <w:rFonts w:ascii="Calibri" w:hAnsi="Calibri"/>
        </w:rPr>
        <w:t>– Shop Drawings and Maintenance Bulletins</w:t>
      </w:r>
    </w:p>
    <w:p>
      <w:pPr>
        <w:pStyle w:val="P3"/>
        <w:ind w:firstLine="720"/>
        <w:rPr>
          <w:rFonts w:ascii="Calibri" w:hAnsi="Calibri"/>
        </w:rPr>
      </w:pPr>
      <w:r>
        <w:rPr>
          <w:rFonts w:ascii="Calibri" w:hAnsi="Calibri"/>
        </w:rPr>
        <w:t>– Safety and Maintenance</w:t>
      </w:r>
    </w:p>
    <w:p>
      <w:pPr>
        <w:pStyle w:val="P3"/>
        <w:rPr>
          <w:rFonts w:ascii="Calibri" w:hAnsi="Calibri"/>
        </w:rPr>
      </w:pPr>
      <w:r>
        <w:rPr>
          <w:rFonts w:ascii="Calibri" w:hAnsi="Calibri"/>
        </w:rPr>
        <w:t xml:space="preserve">03300 </w:t>
        <w:tab/>
        <w:t>– Cast in Place Concrete</w:t>
      </w:r>
    </w:p>
    <w:p>
      <w:pPr>
        <w:pStyle w:val="P3"/>
        <w:ind w:firstLine="720"/>
        <w:rPr>
          <w:rFonts w:ascii="Calibri" w:hAnsi="Calibri"/>
        </w:rPr>
      </w:pPr>
      <w:r>
        <w:rPr>
          <w:rFonts w:ascii="Calibri" w:hAnsi="Calibri"/>
        </w:rPr>
        <w:t>– Certification and Testing</w:t>
      </w:r>
    </w:p>
    <w:p>
      <w:pPr>
        <w:pStyle w:val="P3"/>
        <w:ind w:firstLine="720"/>
        <w:rPr>
          <w:rFonts w:ascii="Calibri" w:hAnsi="Calibri"/>
        </w:rPr>
      </w:pPr>
      <w:r>
        <w:rPr>
          <w:rFonts w:ascii="Calibri" w:hAnsi="Calibri"/>
        </w:rPr>
        <w:t>– Shop Drawings and Maintenance Bulletins</w:t>
      </w:r>
    </w:p>
    <w:p>
      <w:pPr>
        <w:pStyle w:val="P3"/>
        <w:ind w:firstLine="720"/>
        <w:rPr>
          <w:rFonts w:ascii="Calibri" w:hAnsi="Calibri"/>
        </w:rPr>
      </w:pPr>
      <w:r>
        <w:rPr>
          <w:rFonts w:ascii="Calibri" w:hAnsi="Calibri"/>
        </w:rPr>
        <w:t>– Safety and Maintenance</w:t>
      </w:r>
    </w:p>
    <w:p>
      <w:pPr>
        <w:pStyle w:val="P3"/>
        <w:rPr>
          <w:rFonts w:ascii="Calibri" w:hAnsi="Calibri"/>
        </w:rPr>
      </w:pPr>
      <w:r>
        <w:rPr>
          <w:rFonts w:ascii="Calibri" w:hAnsi="Calibri"/>
        </w:rPr>
        <w:t>03XXX</w:t>
      </w:r>
    </w:p>
    <w:p>
      <w:pPr>
        <w:pStyle w:val="P3"/>
        <w:rPr>
          <w:rFonts w:ascii="Calibri" w:hAnsi="Calibri"/>
          <w:b w:val="1"/>
        </w:rPr>
      </w:pPr>
      <w:r>
        <w:rPr>
          <w:rFonts w:ascii="Calibri" w:hAnsi="Calibri"/>
          <w:b w:val="1"/>
        </w:rPr>
        <w:t xml:space="preserve">4 </w:t>
      </w:r>
      <w:r>
        <w:rPr>
          <w:rFonts w:ascii="Calibri" w:hAnsi="Calibri"/>
          <w:b w:val="1"/>
        </w:rPr>
        <w:t>–</w:t>
      </w:r>
      <w:r>
        <w:rPr>
          <w:rFonts w:ascii="Calibri" w:hAnsi="Calibri"/>
          <w:b w:val="1"/>
        </w:rPr>
        <w:t xml:space="preserve"> Mason</w:t>
      </w:r>
      <w:r>
        <w:rPr>
          <w:rFonts w:ascii="Calibri" w:hAnsi="Calibri"/>
          <w:b w:val="1"/>
        </w:rPr>
        <w:t>ry</w:t>
      </w:r>
      <w:r>
        <w:rPr>
          <w:rFonts w:ascii="Calibri" w:hAnsi="Calibri"/>
          <w:b w:val="1"/>
        </w:rPr>
        <w:t xml:space="preserve"> </w:t>
      </w:r>
    </w:p>
    <w:p>
      <w:pPr>
        <w:pStyle w:val="P3"/>
        <w:rPr>
          <w:rFonts w:ascii="Calibri" w:hAnsi="Calibri"/>
          <w:b w:val="1"/>
        </w:rPr>
      </w:pPr>
      <w:r>
        <w:rPr>
          <w:rFonts w:ascii="Calibri" w:hAnsi="Calibri"/>
          <w:b w:val="1"/>
        </w:rPr>
        <w:t xml:space="preserve">5 </w:t>
      </w:r>
      <w:r>
        <w:rPr>
          <w:rFonts w:ascii="Calibri" w:hAnsi="Calibri"/>
          <w:b w:val="1"/>
        </w:rPr>
        <w:t>–</w:t>
      </w:r>
      <w:r>
        <w:rPr>
          <w:rFonts w:ascii="Calibri" w:hAnsi="Calibri"/>
          <w:b w:val="1"/>
        </w:rPr>
        <w:t xml:space="preserve"> Meta</w:t>
      </w:r>
      <w:r>
        <w:rPr>
          <w:rFonts w:ascii="Calibri" w:hAnsi="Calibri"/>
          <w:b w:val="1"/>
        </w:rPr>
        <w:t>ls</w:t>
      </w:r>
    </w:p>
    <w:p>
      <w:pPr>
        <w:pStyle w:val="P3"/>
        <w:rPr>
          <w:rFonts w:ascii="Calibri" w:hAnsi="Calibri"/>
          <w:b w:val="1"/>
        </w:rPr>
      </w:pPr>
      <w:r>
        <w:rPr>
          <w:rFonts w:ascii="Calibri" w:hAnsi="Calibri"/>
          <w:b w:val="1"/>
        </w:rPr>
        <w:t xml:space="preserve">6 </w:t>
      </w:r>
      <w:r>
        <w:rPr>
          <w:rFonts w:ascii="Calibri" w:hAnsi="Calibri"/>
          <w:b w:val="1"/>
        </w:rPr>
        <w:t>–</w:t>
      </w:r>
      <w:r>
        <w:rPr>
          <w:rFonts w:ascii="Calibri" w:hAnsi="Calibri"/>
          <w:b w:val="1"/>
        </w:rPr>
        <w:t xml:space="preserve"> </w:t>
      </w:r>
      <w:r>
        <w:rPr>
          <w:rFonts w:ascii="Calibri" w:hAnsi="Calibri"/>
          <w:b w:val="1"/>
        </w:rPr>
        <w:t>Wood and Plastics</w:t>
      </w:r>
      <w:r>
        <w:rPr>
          <w:rFonts w:ascii="Calibri" w:hAnsi="Calibri"/>
          <w:b w:val="1"/>
        </w:rPr>
        <w:t xml:space="preserve"> </w:t>
      </w:r>
    </w:p>
    <w:p>
      <w:pPr>
        <w:pStyle w:val="P3"/>
        <w:rPr>
          <w:rFonts w:ascii="Calibri" w:hAnsi="Calibri"/>
          <w:b w:val="1"/>
        </w:rPr>
      </w:pPr>
      <w:r>
        <w:rPr>
          <w:rFonts w:ascii="Calibri" w:hAnsi="Calibri"/>
          <w:b w:val="1"/>
        </w:rPr>
        <w:t xml:space="preserve">7 </w:t>
      </w:r>
      <w:r>
        <w:rPr>
          <w:rFonts w:ascii="Calibri" w:hAnsi="Calibri"/>
          <w:b w:val="1"/>
        </w:rPr>
        <w:t>–</w:t>
      </w:r>
      <w:r>
        <w:rPr>
          <w:rFonts w:ascii="Calibri" w:hAnsi="Calibri"/>
          <w:b w:val="1"/>
        </w:rPr>
        <w:t xml:space="preserve"> Thermal </w:t>
      </w:r>
      <w:r>
        <w:rPr>
          <w:rFonts w:ascii="Calibri" w:hAnsi="Calibri"/>
          <w:b w:val="1"/>
        </w:rPr>
        <w:t>and Moisture Pr</w:t>
      </w:r>
      <w:r>
        <w:rPr>
          <w:rFonts w:ascii="Calibri" w:hAnsi="Calibri"/>
          <w:b w:val="1"/>
        </w:rPr>
        <w:t>otection</w:t>
      </w:r>
    </w:p>
    <w:p>
      <w:pPr>
        <w:pStyle w:val="P3"/>
        <w:rPr>
          <w:rFonts w:ascii="Calibri" w:hAnsi="Calibri"/>
          <w:b w:val="1"/>
        </w:rPr>
      </w:pPr>
      <w:r>
        <w:rPr>
          <w:rFonts w:ascii="Calibri" w:hAnsi="Calibri"/>
          <w:b w:val="1"/>
        </w:rPr>
        <w:t xml:space="preserve">8 </w:t>
      </w:r>
      <w:r>
        <w:rPr>
          <w:rFonts w:ascii="Calibri" w:hAnsi="Calibri"/>
          <w:b w:val="1"/>
        </w:rPr>
        <w:t>–</w:t>
      </w:r>
      <w:r>
        <w:rPr>
          <w:rFonts w:ascii="Calibri" w:hAnsi="Calibri"/>
          <w:b w:val="1"/>
        </w:rPr>
        <w:t xml:space="preserve"> Doors </w:t>
      </w:r>
      <w:r>
        <w:rPr>
          <w:rFonts w:ascii="Calibri" w:hAnsi="Calibri"/>
          <w:b w:val="1"/>
        </w:rPr>
        <w:t>and Wind</w:t>
      </w:r>
      <w:r>
        <w:rPr>
          <w:rFonts w:ascii="Calibri" w:hAnsi="Calibri"/>
          <w:b w:val="1"/>
        </w:rPr>
        <w:t>ows</w:t>
      </w:r>
    </w:p>
    <w:p>
      <w:pPr>
        <w:pStyle w:val="P3"/>
        <w:rPr>
          <w:rFonts w:ascii="Calibri" w:hAnsi="Calibri"/>
          <w:b w:val="1"/>
        </w:rPr>
      </w:pPr>
      <w:r>
        <w:rPr>
          <w:rFonts w:ascii="Calibri" w:hAnsi="Calibri"/>
          <w:b w:val="1"/>
        </w:rPr>
        <w:t xml:space="preserve">9 </w:t>
      </w:r>
      <w:r>
        <w:rPr>
          <w:rFonts w:ascii="Calibri" w:hAnsi="Calibri"/>
          <w:b w:val="1"/>
        </w:rPr>
        <w:t>–</w:t>
      </w:r>
      <w:r>
        <w:rPr>
          <w:rFonts w:ascii="Calibri" w:hAnsi="Calibri"/>
          <w:b w:val="1"/>
        </w:rPr>
        <w:t xml:space="preserve"> Finishes</w:t>
      </w:r>
    </w:p>
    <w:p>
      <w:pPr>
        <w:pStyle w:val="P3"/>
        <w:rPr>
          <w:rFonts w:ascii="Calibri" w:hAnsi="Calibri"/>
          <w:b w:val="1"/>
        </w:rPr>
      </w:pPr>
      <w:r>
        <w:rPr>
          <w:rFonts w:ascii="Calibri" w:hAnsi="Calibri"/>
          <w:b w:val="1"/>
        </w:rPr>
        <w:t xml:space="preserve">10 </w:t>
      </w:r>
      <w:r>
        <w:rPr>
          <w:rFonts w:ascii="Calibri" w:hAnsi="Calibri"/>
          <w:b w:val="1"/>
        </w:rPr>
        <w:t>–</w:t>
      </w:r>
      <w:r>
        <w:rPr>
          <w:rFonts w:ascii="Calibri" w:hAnsi="Calibri"/>
          <w:b w:val="1"/>
        </w:rPr>
        <w:t xml:space="preserve"> Sp</w:t>
      </w:r>
      <w:r>
        <w:rPr>
          <w:rFonts w:ascii="Calibri" w:hAnsi="Calibri"/>
          <w:b w:val="1"/>
        </w:rPr>
        <w:t>e</w:t>
      </w:r>
      <w:r>
        <w:rPr>
          <w:rFonts w:ascii="Calibri" w:hAnsi="Calibri"/>
          <w:b w:val="1"/>
        </w:rPr>
        <w:t>cialities</w:t>
      </w:r>
    </w:p>
    <w:p>
      <w:pPr>
        <w:pStyle w:val="P3"/>
        <w:rPr>
          <w:rFonts w:ascii="Calibri" w:hAnsi="Calibri"/>
          <w:b w:val="1"/>
        </w:rPr>
      </w:pPr>
      <w:r>
        <w:rPr>
          <w:rFonts w:ascii="Calibri" w:hAnsi="Calibri"/>
          <w:b w:val="1"/>
        </w:rPr>
        <w:t>1</w:t>
      </w:r>
      <w:r>
        <w:rPr>
          <w:rFonts w:ascii="Calibri" w:hAnsi="Calibri"/>
          <w:b w:val="1"/>
        </w:rPr>
        <w:t>2</w:t>
      </w:r>
      <w:r>
        <w:rPr>
          <w:rFonts w:ascii="Calibri" w:hAnsi="Calibri"/>
          <w:b w:val="1"/>
        </w:rPr>
        <w:t xml:space="preserve"> </w:t>
      </w:r>
      <w:r>
        <w:rPr>
          <w:rFonts w:ascii="Calibri" w:hAnsi="Calibri"/>
          <w:b w:val="1"/>
        </w:rPr>
        <w:t>–</w:t>
      </w:r>
      <w:r>
        <w:rPr>
          <w:rFonts w:ascii="Calibri" w:hAnsi="Calibri"/>
          <w:b w:val="1"/>
        </w:rPr>
        <w:t xml:space="preserve"> </w:t>
      </w:r>
      <w:r>
        <w:rPr>
          <w:rFonts w:ascii="Calibri" w:hAnsi="Calibri"/>
          <w:b w:val="1"/>
        </w:rPr>
        <w:t>Furnis</w:t>
      </w:r>
      <w:r>
        <w:rPr>
          <w:rFonts w:ascii="Calibri" w:hAnsi="Calibri"/>
          <w:b w:val="1"/>
        </w:rPr>
        <w:t>hin</w:t>
      </w:r>
      <w:r>
        <w:rPr>
          <w:rFonts w:ascii="Calibri" w:hAnsi="Calibri"/>
          <w:b w:val="1"/>
        </w:rPr>
        <w:t>gs</w:t>
      </w:r>
    </w:p>
    <w:p>
      <w:pPr>
        <w:pStyle w:val="P3"/>
        <w:rPr>
          <w:rFonts w:ascii="Calibri" w:hAnsi="Calibri"/>
          <w:u w:val="single"/>
        </w:rPr>
      </w:pPr>
    </w:p>
    <w:p>
      <w:pPr>
        <w:pStyle w:val="P3"/>
        <w:rPr>
          <w:rFonts w:ascii="Calibri" w:hAnsi="Calibri"/>
          <w:u w:val="single"/>
        </w:rPr>
      </w:pPr>
      <w:r>
        <w:rPr>
          <w:rFonts w:ascii="Calibri" w:hAnsi="Calibri"/>
          <w:u w:val="single"/>
        </w:rPr>
        <w:t>VOLUME 2 – MECHANICAL OPERATIONS AND MAINTENANCE</w:t>
      </w:r>
    </w:p>
    <w:p>
      <w:pPr>
        <w:pStyle w:val="P3"/>
        <w:rPr>
          <w:rFonts w:ascii="Calibri" w:hAnsi="Calibri"/>
        </w:rPr>
      </w:pPr>
      <w:r>
        <w:rPr>
          <w:rFonts w:ascii="Calibri" w:hAnsi="Calibri"/>
        </w:rPr>
        <w:t>Table of Contents</w:t>
      </w:r>
    </w:p>
    <w:p>
      <w:pPr>
        <w:pStyle w:val="P3"/>
        <w:rPr>
          <w:rFonts w:ascii="Calibri" w:hAnsi="Calibri"/>
        </w:rPr>
      </w:pPr>
      <w:r>
        <w:rPr>
          <w:rFonts w:ascii="Calibri" w:hAnsi="Calibri"/>
        </w:rPr>
        <w:t>Introduction to Manual</w:t>
      </w:r>
    </w:p>
    <w:p>
      <w:pPr>
        <w:pStyle w:val="P3"/>
        <w:rPr>
          <w:rFonts w:ascii="Calibri" w:hAnsi="Calibri"/>
        </w:rPr>
      </w:pPr>
      <w:r>
        <w:rPr>
          <w:rFonts w:ascii="Calibri" w:hAnsi="Calibri"/>
        </w:rPr>
        <w:t xml:space="preserve">List of Subcontractors </w:t>
      </w:r>
    </w:p>
    <w:p>
      <w:pPr>
        <w:pStyle w:val="P3"/>
        <w:rPr>
          <w:rFonts w:ascii="Calibri" w:hAnsi="Calibri"/>
        </w:rPr>
      </w:pPr>
      <w:r>
        <w:rPr>
          <w:rFonts w:ascii="Calibri" w:hAnsi="Calibri"/>
        </w:rPr>
        <w:t>List of Suppliers</w:t>
      </w:r>
    </w:p>
    <w:p>
      <w:pPr>
        <w:pStyle w:val="P3"/>
        <w:rPr>
          <w:rFonts w:ascii="Calibri" w:hAnsi="Calibri"/>
        </w:rPr>
      </w:pPr>
      <w:r>
        <w:rPr>
          <w:rFonts w:ascii="Calibri" w:hAnsi="Calibri"/>
        </w:rPr>
        <w:t>Warranty Information</w:t>
      </w:r>
    </w:p>
    <w:p>
      <w:pPr>
        <w:pStyle w:val="P3"/>
        <w:rPr>
          <w:rFonts w:ascii="Calibri" w:hAnsi="Calibri"/>
          <w:b w:val="1"/>
        </w:rPr>
      </w:pPr>
      <w:r>
        <w:rPr>
          <w:rFonts w:ascii="Calibri" w:hAnsi="Calibri"/>
          <w:b w:val="1"/>
        </w:rPr>
        <w:t>1</w:t>
      </w:r>
      <w:r>
        <w:rPr>
          <w:rFonts w:ascii="Calibri" w:hAnsi="Calibri"/>
          <w:b w:val="1"/>
        </w:rPr>
        <w:t>1</w:t>
      </w:r>
      <w:r>
        <w:rPr>
          <w:rFonts w:ascii="Calibri" w:hAnsi="Calibri"/>
          <w:b w:val="1"/>
        </w:rPr>
        <w:t xml:space="preserve"> </w:t>
      </w:r>
      <w:r>
        <w:rPr>
          <w:rFonts w:ascii="Calibri" w:hAnsi="Calibri"/>
          <w:b w:val="1"/>
        </w:rPr>
        <w:t>–</w:t>
      </w:r>
      <w:r>
        <w:rPr>
          <w:rFonts w:ascii="Calibri" w:hAnsi="Calibri"/>
          <w:b w:val="1"/>
        </w:rPr>
        <w:t xml:space="preserve"> </w:t>
      </w:r>
      <w:r>
        <w:rPr>
          <w:rFonts w:ascii="Calibri" w:hAnsi="Calibri"/>
          <w:b w:val="1"/>
        </w:rPr>
        <w:t>Equipm</w:t>
      </w:r>
      <w:r>
        <w:rPr>
          <w:rFonts w:ascii="Calibri" w:hAnsi="Calibri"/>
          <w:b w:val="1"/>
        </w:rPr>
        <w:t>ent</w:t>
      </w:r>
    </w:p>
    <w:p>
      <w:pPr>
        <w:pStyle w:val="P3"/>
        <w:rPr>
          <w:rFonts w:ascii="Calibri" w:hAnsi="Calibri"/>
        </w:rPr>
      </w:pPr>
      <w:r>
        <w:rPr>
          <w:rFonts w:ascii="Calibri" w:hAnsi="Calibri"/>
        </w:rPr>
        <w:t xml:space="preserve">11 </w:t>
        <w:tab/>
        <w:t>– Index</w:t>
      </w:r>
    </w:p>
    <w:p>
      <w:pPr>
        <w:pStyle w:val="P3"/>
        <w:rPr>
          <w:rFonts w:ascii="Calibri" w:hAnsi="Calibri"/>
        </w:rPr>
      </w:pPr>
      <w:r>
        <w:rPr>
          <w:rFonts w:ascii="Calibri" w:hAnsi="Calibri"/>
        </w:rPr>
        <w:t>11280</w:t>
        <w:tab/>
        <w:t xml:space="preserve">– Fabricated Sluice Gates </w:t>
      </w:r>
    </w:p>
    <w:p>
      <w:pPr>
        <w:pStyle w:val="P3"/>
        <w:rPr>
          <w:rFonts w:ascii="Calibri" w:hAnsi="Calibri"/>
        </w:rPr>
      </w:pPr>
      <w:r>
        <w:rPr>
          <w:rFonts w:ascii="Calibri" w:hAnsi="Calibri"/>
        </w:rPr>
        <w:tab/>
        <w:t>– Certification and Testing</w:t>
      </w:r>
    </w:p>
    <w:p>
      <w:pPr>
        <w:pStyle w:val="P3"/>
        <w:ind w:firstLine="720"/>
        <w:rPr>
          <w:rFonts w:ascii="Calibri" w:hAnsi="Calibri"/>
        </w:rPr>
      </w:pPr>
      <w:r>
        <w:rPr>
          <w:rFonts w:ascii="Calibri" w:hAnsi="Calibri"/>
        </w:rPr>
        <w:t>– Shop Drawings and Maintenance Bulletins</w:t>
      </w:r>
    </w:p>
    <w:p>
      <w:pPr>
        <w:pStyle w:val="P3"/>
        <w:ind w:firstLine="720"/>
        <w:rPr>
          <w:rFonts w:ascii="Calibri" w:hAnsi="Calibri"/>
        </w:rPr>
      </w:pPr>
      <w:r>
        <w:rPr>
          <w:rFonts w:ascii="Calibri" w:hAnsi="Calibri"/>
        </w:rPr>
        <w:t>– Safety and Maintenance</w:t>
      </w:r>
    </w:p>
    <w:p>
      <w:pPr>
        <w:pStyle w:val="P3"/>
        <w:jc w:val="both"/>
        <w:rPr>
          <w:rFonts w:ascii="Calibri" w:hAnsi="Calibri"/>
        </w:rPr>
      </w:pPr>
      <w:r>
        <w:rPr>
          <w:rFonts w:ascii="Calibri" w:hAnsi="Calibri"/>
        </w:rPr>
        <w:t>11XXX</w:t>
      </w:r>
    </w:p>
    <w:p>
      <w:pPr>
        <w:pStyle w:val="P3"/>
        <w:rPr>
          <w:rFonts w:ascii="Calibri" w:hAnsi="Calibri"/>
          <w:b w:val="1"/>
        </w:rPr>
      </w:pPr>
      <w:r>
        <w:rPr>
          <w:rFonts w:ascii="Calibri" w:hAnsi="Calibri"/>
          <w:b w:val="1"/>
        </w:rPr>
        <w:t>1</w:t>
      </w:r>
      <w:r>
        <w:rPr>
          <w:rFonts w:ascii="Calibri" w:hAnsi="Calibri"/>
          <w:b w:val="1"/>
        </w:rPr>
        <w:t>4</w:t>
      </w:r>
      <w:r>
        <w:rPr>
          <w:rFonts w:ascii="Calibri" w:hAnsi="Calibri"/>
          <w:b w:val="1"/>
        </w:rPr>
        <w:t xml:space="preserve"> </w:t>
      </w:r>
      <w:r>
        <w:rPr>
          <w:rFonts w:ascii="Calibri" w:hAnsi="Calibri"/>
          <w:b w:val="1"/>
        </w:rPr>
        <w:t>–</w:t>
      </w:r>
      <w:r>
        <w:rPr>
          <w:rFonts w:ascii="Calibri" w:hAnsi="Calibri"/>
          <w:b w:val="1"/>
        </w:rPr>
        <w:t xml:space="preserve"> </w:t>
      </w:r>
      <w:r>
        <w:rPr>
          <w:rFonts w:ascii="Calibri" w:hAnsi="Calibri"/>
          <w:b w:val="1"/>
        </w:rPr>
        <w:t>Convey</w:t>
      </w:r>
      <w:r>
        <w:rPr>
          <w:rFonts w:ascii="Calibri" w:hAnsi="Calibri"/>
          <w:b w:val="1"/>
        </w:rPr>
        <w:t>ing Systems</w:t>
      </w:r>
    </w:p>
    <w:p>
      <w:pPr>
        <w:pStyle w:val="P3"/>
        <w:rPr>
          <w:rFonts w:ascii="Calibri" w:hAnsi="Calibri"/>
        </w:rPr>
      </w:pPr>
      <w:r>
        <w:rPr>
          <w:rFonts w:ascii="Calibri" w:hAnsi="Calibri"/>
        </w:rPr>
        <w:t xml:space="preserve">14 </w:t>
        <w:tab/>
        <w:t>– Index</w:t>
      </w:r>
    </w:p>
    <w:p>
      <w:pPr>
        <w:pStyle w:val="P3"/>
        <w:rPr>
          <w:rFonts w:ascii="Calibri" w:hAnsi="Calibri"/>
        </w:rPr>
      </w:pPr>
      <w:r>
        <w:rPr>
          <w:rFonts w:ascii="Calibri" w:hAnsi="Calibri"/>
        </w:rPr>
        <w:t xml:space="preserve">14620 </w:t>
        <w:tab/>
        <w:t xml:space="preserve">– Hoist Monorail and Lifting Davit System </w:t>
      </w:r>
    </w:p>
    <w:p>
      <w:pPr>
        <w:pStyle w:val="P3"/>
        <w:rPr>
          <w:rFonts w:ascii="Calibri" w:hAnsi="Calibri"/>
        </w:rPr>
      </w:pPr>
      <w:r>
        <w:rPr>
          <w:rFonts w:ascii="Calibri" w:hAnsi="Calibri"/>
        </w:rPr>
        <w:tab/>
        <w:t>– Certification and Testing</w:t>
      </w:r>
    </w:p>
    <w:p>
      <w:pPr>
        <w:pStyle w:val="P3"/>
        <w:ind w:firstLine="720"/>
        <w:rPr>
          <w:rFonts w:ascii="Calibri" w:hAnsi="Calibri"/>
        </w:rPr>
      </w:pPr>
      <w:r>
        <w:rPr>
          <w:rFonts w:ascii="Calibri" w:hAnsi="Calibri"/>
        </w:rPr>
        <w:t>– Shop Drawings and Maintenance Bulletins</w:t>
      </w:r>
    </w:p>
    <w:p>
      <w:pPr>
        <w:pStyle w:val="P3"/>
        <w:ind w:firstLine="720"/>
        <w:rPr>
          <w:rFonts w:ascii="Calibri" w:hAnsi="Calibri"/>
        </w:rPr>
      </w:pPr>
      <w:r>
        <w:rPr>
          <w:rFonts w:ascii="Calibri" w:hAnsi="Calibri"/>
        </w:rPr>
        <w:t>– Safety and Maintenance</w:t>
      </w:r>
    </w:p>
    <w:p>
      <w:pPr>
        <w:pStyle w:val="P3"/>
        <w:jc w:val="both"/>
        <w:rPr>
          <w:rFonts w:ascii="Calibri" w:hAnsi="Calibri"/>
        </w:rPr>
      </w:pPr>
      <w:r>
        <w:rPr>
          <w:rFonts w:ascii="Calibri" w:hAnsi="Calibri"/>
        </w:rPr>
        <w:t>14XXX</w:t>
      </w:r>
    </w:p>
    <w:p>
      <w:pPr>
        <w:pStyle w:val="P3"/>
        <w:rPr>
          <w:rFonts w:ascii="Calibri" w:hAnsi="Calibri"/>
          <w:b w:val="1"/>
        </w:rPr>
      </w:pPr>
      <w:r>
        <w:rPr>
          <w:rFonts w:ascii="Calibri" w:hAnsi="Calibri"/>
          <w:b w:val="1"/>
        </w:rPr>
        <w:t>1</w:t>
      </w:r>
      <w:r>
        <w:rPr>
          <w:rFonts w:ascii="Calibri" w:hAnsi="Calibri"/>
          <w:b w:val="1"/>
        </w:rPr>
        <w:t xml:space="preserve">5 </w:t>
      </w:r>
      <w:r>
        <w:rPr>
          <w:rFonts w:ascii="Calibri" w:hAnsi="Calibri"/>
          <w:b w:val="1"/>
        </w:rPr>
        <w:t>–</w:t>
      </w:r>
      <w:r>
        <w:rPr>
          <w:rFonts w:ascii="Calibri" w:hAnsi="Calibri"/>
          <w:b w:val="1"/>
        </w:rPr>
        <w:t xml:space="preserve"> Mechanical</w:t>
      </w:r>
    </w:p>
    <w:p>
      <w:pPr>
        <w:pStyle w:val="P3"/>
        <w:rPr>
          <w:rFonts w:ascii="Calibri" w:hAnsi="Calibri"/>
        </w:rPr>
      </w:pPr>
      <w:r>
        <w:rPr>
          <w:rFonts w:ascii="Calibri" w:hAnsi="Calibri"/>
        </w:rPr>
        <w:t xml:space="preserve">15 </w:t>
        <w:tab/>
        <w:t>– Index</w:t>
      </w:r>
    </w:p>
    <w:p>
      <w:pPr>
        <w:pStyle w:val="P3"/>
        <w:rPr>
          <w:rFonts w:ascii="Calibri" w:hAnsi="Calibri"/>
        </w:rPr>
      </w:pPr>
      <w:r>
        <w:rPr>
          <w:rFonts w:ascii="Calibri" w:hAnsi="Calibri"/>
        </w:rPr>
        <w:t xml:space="preserve">15080 </w:t>
        <w:tab/>
        <w:t xml:space="preserve">– Process Piping Insulation </w:t>
      </w:r>
    </w:p>
    <w:p>
      <w:pPr>
        <w:pStyle w:val="P3"/>
        <w:rPr>
          <w:rFonts w:ascii="Calibri" w:hAnsi="Calibri"/>
        </w:rPr>
      </w:pPr>
      <w:r>
        <w:rPr>
          <w:rFonts w:ascii="Calibri" w:hAnsi="Calibri"/>
        </w:rPr>
        <w:tab/>
        <w:t>– Certification and Testing</w:t>
      </w:r>
    </w:p>
    <w:p>
      <w:pPr>
        <w:pStyle w:val="P3"/>
        <w:ind w:firstLine="720"/>
        <w:rPr>
          <w:rFonts w:ascii="Calibri" w:hAnsi="Calibri"/>
        </w:rPr>
      </w:pPr>
      <w:r>
        <w:rPr>
          <w:rFonts w:ascii="Calibri" w:hAnsi="Calibri"/>
        </w:rPr>
        <w:t>– Shop Drawings and Maintenance Bulletins</w:t>
      </w:r>
    </w:p>
    <w:p>
      <w:pPr>
        <w:pStyle w:val="P3"/>
        <w:ind w:firstLine="720"/>
        <w:rPr>
          <w:rFonts w:ascii="Calibri" w:hAnsi="Calibri"/>
        </w:rPr>
      </w:pPr>
      <w:r>
        <w:rPr>
          <w:rFonts w:ascii="Calibri" w:hAnsi="Calibri"/>
        </w:rPr>
        <w:t>– Safety and Maintenance</w:t>
      </w:r>
    </w:p>
    <w:p>
      <w:pPr>
        <w:pStyle w:val="P3"/>
        <w:rPr>
          <w:rFonts w:ascii="Calibri" w:hAnsi="Calibri"/>
        </w:rPr>
      </w:pPr>
      <w:r>
        <w:rPr>
          <w:rFonts w:ascii="Calibri" w:hAnsi="Calibri"/>
        </w:rPr>
        <w:t>15XXX</w:t>
      </w:r>
    </w:p>
    <w:p>
      <w:pPr>
        <w:pStyle w:val="P3"/>
        <w:rPr>
          <w:rFonts w:ascii="Calibri" w:hAnsi="Calibri"/>
          <w:u w:val="single"/>
        </w:rPr>
      </w:pPr>
    </w:p>
    <w:p>
      <w:pPr>
        <w:pStyle w:val="P3"/>
        <w:rPr>
          <w:rFonts w:ascii="Calibri" w:hAnsi="Calibri"/>
          <w:u w:val="single"/>
        </w:rPr>
      </w:pPr>
      <w:r>
        <w:rPr>
          <w:rFonts w:ascii="Calibri" w:hAnsi="Calibri"/>
          <w:u w:val="single"/>
        </w:rPr>
        <w:t>VOLUME 3 – ELECTRICAL AND INSTRUMENTATION</w:t>
      </w:r>
    </w:p>
    <w:p>
      <w:pPr>
        <w:pStyle w:val="P3"/>
        <w:rPr>
          <w:rFonts w:ascii="Calibri" w:hAnsi="Calibri"/>
        </w:rPr>
      </w:pPr>
      <w:r>
        <w:rPr>
          <w:rFonts w:ascii="Calibri" w:hAnsi="Calibri"/>
        </w:rPr>
        <w:t>Table of Contents</w:t>
      </w:r>
    </w:p>
    <w:p>
      <w:pPr>
        <w:pStyle w:val="P3"/>
        <w:rPr>
          <w:rFonts w:ascii="Calibri" w:hAnsi="Calibri"/>
        </w:rPr>
      </w:pPr>
      <w:r>
        <w:rPr>
          <w:rFonts w:ascii="Calibri" w:hAnsi="Calibri"/>
        </w:rPr>
        <w:t>Introduction to Manual</w:t>
      </w:r>
    </w:p>
    <w:p>
      <w:pPr>
        <w:pStyle w:val="P3"/>
        <w:rPr>
          <w:rFonts w:ascii="Calibri" w:hAnsi="Calibri"/>
        </w:rPr>
      </w:pPr>
      <w:r>
        <w:rPr>
          <w:rFonts w:ascii="Calibri" w:hAnsi="Calibri"/>
        </w:rPr>
        <w:t xml:space="preserve">List of Subcontractors </w:t>
      </w:r>
    </w:p>
    <w:p>
      <w:pPr>
        <w:pStyle w:val="P3"/>
        <w:rPr>
          <w:rFonts w:ascii="Calibri" w:hAnsi="Calibri"/>
        </w:rPr>
      </w:pPr>
      <w:r>
        <w:rPr>
          <w:rFonts w:ascii="Calibri" w:hAnsi="Calibri"/>
        </w:rPr>
        <w:t>List of Suppliers</w:t>
      </w:r>
    </w:p>
    <w:p>
      <w:pPr>
        <w:pStyle w:val="P3"/>
        <w:rPr>
          <w:rFonts w:ascii="Calibri" w:hAnsi="Calibri"/>
        </w:rPr>
      </w:pPr>
      <w:r>
        <w:rPr>
          <w:rFonts w:ascii="Calibri" w:hAnsi="Calibri"/>
        </w:rPr>
        <w:t>Warranty Information</w:t>
      </w:r>
    </w:p>
    <w:p>
      <w:pPr>
        <w:pStyle w:val="P3"/>
        <w:rPr>
          <w:rFonts w:ascii="Calibri" w:hAnsi="Calibri"/>
          <w:b w:val="1"/>
        </w:rPr>
      </w:pPr>
      <w:r>
        <w:rPr>
          <w:rFonts w:ascii="Calibri" w:hAnsi="Calibri"/>
          <w:b w:val="1"/>
        </w:rPr>
        <w:t>16</w:t>
      </w:r>
      <w:r>
        <w:rPr>
          <w:rFonts w:ascii="Calibri" w:hAnsi="Calibri"/>
          <w:b w:val="1"/>
        </w:rPr>
        <w:t xml:space="preserve"> </w:t>
      </w:r>
      <w:r>
        <w:rPr>
          <w:rFonts w:ascii="Calibri" w:hAnsi="Calibri"/>
          <w:b w:val="1"/>
        </w:rPr>
        <w:t>–</w:t>
      </w:r>
      <w:r>
        <w:rPr>
          <w:rFonts w:ascii="Calibri" w:hAnsi="Calibri"/>
          <w:b w:val="1"/>
        </w:rPr>
        <w:t xml:space="preserve"> </w:t>
      </w:r>
      <w:r>
        <w:rPr>
          <w:rFonts w:ascii="Calibri" w:hAnsi="Calibri"/>
          <w:b w:val="1"/>
        </w:rPr>
        <w:t>Electrical</w:t>
      </w:r>
    </w:p>
    <w:p>
      <w:pPr>
        <w:pStyle w:val="P3"/>
        <w:rPr>
          <w:rFonts w:ascii="Calibri" w:hAnsi="Calibri"/>
        </w:rPr>
      </w:pPr>
      <w:r>
        <w:rPr>
          <w:rFonts w:ascii="Calibri" w:hAnsi="Calibri"/>
        </w:rPr>
        <w:t xml:space="preserve">16 </w:t>
        <w:tab/>
        <w:t>– Index</w:t>
      </w:r>
    </w:p>
    <w:p>
      <w:pPr>
        <w:pStyle w:val="P3"/>
        <w:rPr>
          <w:rFonts w:ascii="Calibri" w:hAnsi="Calibri"/>
        </w:rPr>
      </w:pPr>
      <w:r>
        <w:rPr>
          <w:rFonts w:ascii="Calibri" w:hAnsi="Calibri"/>
        </w:rPr>
        <w:t xml:space="preserve">16010 </w:t>
        <w:tab/>
        <w:t xml:space="preserve">– Basic Electrical Requirements </w:t>
      </w:r>
    </w:p>
    <w:p>
      <w:pPr>
        <w:pStyle w:val="P3"/>
        <w:rPr>
          <w:rFonts w:ascii="Calibri" w:hAnsi="Calibri"/>
        </w:rPr>
      </w:pPr>
      <w:r>
        <w:rPr>
          <w:rFonts w:ascii="Calibri" w:hAnsi="Calibri"/>
        </w:rPr>
        <w:tab/>
        <w:t>– Certification and Testing</w:t>
      </w:r>
    </w:p>
    <w:p>
      <w:pPr>
        <w:pStyle w:val="P3"/>
        <w:ind w:firstLine="720"/>
        <w:rPr>
          <w:rFonts w:ascii="Calibri" w:hAnsi="Calibri"/>
        </w:rPr>
      </w:pPr>
      <w:r>
        <w:rPr>
          <w:rFonts w:ascii="Calibri" w:hAnsi="Calibri"/>
        </w:rPr>
        <w:t>– Shop Drawings and Maintenance Bulletins</w:t>
      </w:r>
    </w:p>
    <w:p>
      <w:pPr>
        <w:pStyle w:val="P3"/>
        <w:ind w:firstLine="720"/>
        <w:rPr>
          <w:rFonts w:ascii="Calibri" w:hAnsi="Calibri"/>
        </w:rPr>
      </w:pPr>
      <w:r>
        <w:rPr>
          <w:rFonts w:ascii="Calibri" w:hAnsi="Calibri"/>
        </w:rPr>
        <w:t>– Safety and Maintenance</w:t>
      </w:r>
    </w:p>
    <w:p>
      <w:pPr>
        <w:pStyle w:val="P3"/>
        <w:rPr>
          <w:rFonts w:ascii="Calibri" w:hAnsi="Calibri"/>
        </w:rPr>
      </w:pPr>
      <w:r>
        <w:rPr>
          <w:rFonts w:ascii="Calibri" w:hAnsi="Calibri"/>
        </w:rPr>
        <w:t xml:space="preserve">16080 </w:t>
        <w:tab/>
        <w:t>– Electrical Testing</w:t>
      </w:r>
    </w:p>
    <w:p>
      <w:pPr>
        <w:pStyle w:val="P3"/>
        <w:ind w:firstLine="720"/>
        <w:rPr>
          <w:rFonts w:ascii="Calibri" w:hAnsi="Calibri"/>
        </w:rPr>
      </w:pPr>
      <w:r>
        <w:rPr>
          <w:rFonts w:ascii="Calibri" w:hAnsi="Calibri"/>
        </w:rPr>
        <w:t>– Certification and Testing</w:t>
      </w:r>
    </w:p>
    <w:p>
      <w:pPr>
        <w:pStyle w:val="P3"/>
        <w:rPr>
          <w:rFonts w:ascii="Calibri" w:hAnsi="Calibri"/>
          <w:b w:val="1"/>
        </w:rPr>
      </w:pPr>
      <w:r>
        <w:rPr>
          <w:rFonts w:ascii="Calibri" w:hAnsi="Calibri"/>
          <w:b w:val="1"/>
        </w:rPr>
        <w:t>4</w:t>
      </w:r>
      <w:r>
        <w:rPr>
          <w:rFonts w:ascii="Calibri" w:hAnsi="Calibri"/>
          <w:b w:val="1"/>
        </w:rPr>
        <w:t xml:space="preserve">0 </w:t>
      </w:r>
      <w:r>
        <w:rPr>
          <w:rFonts w:ascii="Calibri" w:hAnsi="Calibri"/>
          <w:b w:val="1"/>
        </w:rPr>
        <w:t>–</w:t>
      </w:r>
      <w:r>
        <w:rPr>
          <w:rFonts w:ascii="Calibri" w:hAnsi="Calibri"/>
          <w:b w:val="1"/>
        </w:rPr>
        <w:t xml:space="preserve"> P</w:t>
      </w:r>
      <w:r>
        <w:rPr>
          <w:rFonts w:ascii="Calibri" w:hAnsi="Calibri"/>
          <w:b w:val="1"/>
        </w:rPr>
        <w:t>ro</w:t>
      </w:r>
      <w:r>
        <w:rPr>
          <w:rFonts w:ascii="Calibri" w:hAnsi="Calibri"/>
          <w:b w:val="1"/>
        </w:rPr>
        <w:t xml:space="preserve">cess </w:t>
      </w:r>
      <w:r>
        <w:rPr>
          <w:rFonts w:ascii="Calibri" w:hAnsi="Calibri"/>
          <w:b w:val="1"/>
        </w:rPr>
        <w:t>Interconnection</w:t>
      </w:r>
      <w:r>
        <w:rPr>
          <w:rFonts w:ascii="Calibri" w:hAnsi="Calibri"/>
          <w:b w:val="1"/>
        </w:rPr>
        <w:t>s</w:t>
      </w:r>
    </w:p>
    <w:p>
      <w:pPr>
        <w:pStyle w:val="P3"/>
        <w:rPr>
          <w:rFonts w:ascii="Calibri" w:hAnsi="Calibri"/>
        </w:rPr>
      </w:pPr>
      <w:r>
        <w:rPr>
          <w:rFonts w:ascii="Calibri" w:hAnsi="Calibri"/>
        </w:rPr>
        <w:t xml:space="preserve">40 </w:t>
        <w:tab/>
        <w:t>– Index</w:t>
      </w:r>
    </w:p>
    <w:p>
      <w:pPr>
        <w:pStyle w:val="P3"/>
        <w:rPr>
          <w:rFonts w:ascii="Calibri" w:hAnsi="Calibri"/>
        </w:rPr>
      </w:pPr>
      <w:r>
        <w:rPr>
          <w:rFonts w:ascii="Calibri" w:hAnsi="Calibri"/>
        </w:rPr>
        <w:t>40 61 13</w:t>
        <w:tab/>
        <w:t xml:space="preserve">– Process Control System General Requirements  </w:t>
      </w:r>
    </w:p>
    <w:p>
      <w:pPr>
        <w:pStyle w:val="P3"/>
        <w:rPr>
          <w:rFonts w:ascii="Calibri" w:hAnsi="Calibri"/>
        </w:rPr>
      </w:pPr>
      <w:r>
        <w:rPr>
          <w:rFonts w:ascii="Calibri" w:hAnsi="Calibri"/>
        </w:rPr>
        <w:tab/>
        <w:tab/>
        <w:t>– Certification and Testing</w:t>
      </w:r>
    </w:p>
    <w:p>
      <w:pPr>
        <w:pStyle w:val="P3"/>
        <w:ind w:firstLine="720" w:left="720"/>
        <w:rPr>
          <w:rFonts w:ascii="Calibri" w:hAnsi="Calibri"/>
        </w:rPr>
      </w:pPr>
      <w:r>
        <w:rPr>
          <w:rFonts w:ascii="Calibri" w:hAnsi="Calibri"/>
        </w:rPr>
        <w:t>– Shop Drawings and Maintenance Bulletins</w:t>
      </w:r>
    </w:p>
    <w:p>
      <w:pPr>
        <w:pStyle w:val="P3"/>
        <w:ind w:firstLine="720" w:left="720"/>
        <w:rPr>
          <w:rFonts w:ascii="Calibri" w:hAnsi="Calibri"/>
        </w:rPr>
      </w:pPr>
      <w:r>
        <w:rPr>
          <w:rFonts w:ascii="Calibri" w:hAnsi="Calibri"/>
        </w:rPr>
        <w:t>– Safety and Maintenance</w:t>
      </w:r>
    </w:p>
    <w:p>
      <w:pPr>
        <w:pStyle w:val="P3"/>
        <w:rPr>
          <w:rFonts w:ascii="Calibri" w:hAnsi="Calibri"/>
        </w:rPr>
      </w:pPr>
      <w:r>
        <w:rPr>
          <w:rFonts w:ascii="Calibri" w:hAnsi="Calibri"/>
        </w:rPr>
        <w:t xml:space="preserve">40 71 13 </w:t>
        <w:tab/>
        <w:t>– Magnetic Flow Meters</w:t>
      </w:r>
    </w:p>
    <w:p>
      <w:pPr>
        <w:pStyle w:val="P3"/>
        <w:ind w:firstLine="720" w:left="720"/>
        <w:rPr>
          <w:rFonts w:ascii="Calibri" w:hAnsi="Calibri"/>
        </w:rPr>
      </w:pPr>
      <w:r>
        <w:rPr>
          <w:rFonts w:ascii="Calibri" w:hAnsi="Calibri"/>
        </w:rPr>
        <w:t>– Certification and Testing</w:t>
      </w:r>
    </w:p>
    <w:p>
      <w:pPr>
        <w:pStyle w:val="P3"/>
        <w:ind w:firstLine="720" w:left="720"/>
        <w:rPr>
          <w:rFonts w:ascii="Calibri" w:hAnsi="Calibri"/>
        </w:rPr>
      </w:pPr>
      <w:r>
        <w:rPr>
          <w:rFonts w:ascii="Calibri" w:hAnsi="Calibri"/>
        </w:rPr>
        <w:t>– Shop Drawings and Maintenance Bulletins</w:t>
      </w:r>
    </w:p>
    <w:p>
      <w:pPr>
        <w:pStyle w:val="P3"/>
        <w:ind w:firstLine="720" w:left="720"/>
        <w:rPr>
          <w:rFonts w:ascii="Calibri" w:hAnsi="Calibri"/>
        </w:rPr>
      </w:pPr>
      <w:r>
        <w:rPr>
          <w:rFonts w:ascii="Calibri" w:hAnsi="Calibri"/>
        </w:rPr>
        <w:t>– Safety and Maintenance</w:t>
      </w:r>
    </w:p>
    <w:p>
      <w:pPr>
        <w:pStyle w:val="P3"/>
        <w:rPr>
          <w:rFonts w:ascii="Calibri" w:hAnsi="Calibri"/>
        </w:rPr>
      </w:pPr>
      <w:r>
        <w:rPr>
          <w:rFonts w:ascii="Calibri" w:hAnsi="Calibri"/>
        </w:rPr>
        <w:t>40 XX XX</w:t>
      </w:r>
    </w:p>
    <w:p>
      <w:pPr>
        <w:pStyle w:val="P3"/>
        <w:jc w:val="center"/>
        <w:rPr>
          <w:rFonts w:ascii="Arial" w:hAnsi="Arial"/>
          <w:b w:val="1"/>
          <w:sz w:val="56"/>
        </w:rPr>
      </w:pPr>
      <w:r>
        <w:rPr>
          <w:rFonts w:ascii="Calibri" w:hAnsi="Calibri"/>
          <w:u w:val="single"/>
        </w:rPr>
        <w:br w:type="page"/>
        <w:t>MANUAL COVER TEMPLATE</w:t>
      </w:r>
    </w:p>
    <w:p>
      <w:pPr>
        <w:jc w:val="center"/>
        <w:rPr>
          <w:rFonts w:ascii="Arial" w:hAnsi="Arial"/>
          <w:b w:val="1"/>
          <w:sz w:val="56"/>
        </w:rPr>
      </w:pPr>
      <w:r>
        <w:rPr>
          <w:rFonts w:ascii="Arial" w:hAnsi="Arial"/>
          <w:b w:val="1"/>
          <w:sz w:val="56"/>
        </w:rPr>
        <w:t>Operati</w:t>
      </w:r>
      <w:r>
        <w:rPr>
          <w:rFonts w:ascii="Arial" w:hAnsi="Arial"/>
          <w:b w:val="1"/>
          <w:sz w:val="56"/>
        </w:rPr>
        <w:t>on</w:t>
      </w:r>
      <w:r>
        <w:rPr>
          <w:rFonts w:ascii="Arial" w:hAnsi="Arial"/>
          <w:b w:val="1"/>
          <w:sz w:val="56"/>
        </w:rPr>
        <w:t xml:space="preserve"> a</w:t>
      </w:r>
      <w:r>
        <w:rPr>
          <w:rFonts w:ascii="Arial" w:hAnsi="Arial"/>
          <w:b w:val="1"/>
          <w:sz w:val="56"/>
        </w:rPr>
        <w:t>n</w:t>
      </w:r>
      <w:r>
        <w:rPr>
          <w:rFonts w:ascii="Arial" w:hAnsi="Arial"/>
          <w:b w:val="1"/>
          <w:sz w:val="56"/>
        </w:rPr>
        <w:t>d</w:t>
      </w:r>
      <w:r>
        <w:rPr>
          <w:rFonts w:ascii="Arial" w:hAnsi="Arial"/>
          <w:b w:val="1"/>
          <w:sz w:val="56"/>
        </w:rPr>
        <w:t xml:space="preserve"> Maintenance</w:t>
      </w:r>
      <w:r>
        <w:rPr>
          <w:rFonts w:ascii="Arial" w:hAnsi="Arial"/>
          <w:b w:val="1"/>
          <w:sz w:val="56"/>
        </w:rPr>
        <w:t xml:space="preserve"> </w:t>
      </w:r>
      <w:r>
        <w:rPr>
          <w:rFonts w:ascii="Arial" w:hAnsi="Arial"/>
          <w:b w:val="1"/>
          <w:sz w:val="56"/>
        </w:rPr>
        <w:t>Manual</w:t>
      </w:r>
    </w:p>
    <w:p>
      <w:pPr>
        <w:jc w:val="center"/>
        <w:rPr>
          <w:rFonts w:ascii="Arial" w:hAnsi="Arial"/>
          <w:b w:val="1"/>
          <w:sz w:val="20"/>
        </w:rPr>
      </w:pPr>
    </w:p>
    <w:p>
      <w:pPr>
        <w:pStyle w:val="P1"/>
      </w:pPr>
    </w:p>
    <w:p>
      <w:pPr>
        <w:jc w:val="center"/>
        <w:rPr>
          <w:rFonts w:ascii="Arial" w:hAnsi="Arial"/>
          <w:sz w:val="28"/>
        </w:rPr>
      </w:pPr>
      <w:r>
        <w:drawing>
          <wp:inline xmlns:wp="http://schemas.openxmlformats.org/drawingml/2006/wordprocessingDrawing">
            <wp:extent cx="3876675" cy="118110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3876675" cy="1181100"/>
                    </a:xfrm>
                    <a:prstGeom prst="rect"/>
                    <a:noFill/>
                  </pic:spPr>
                </pic:pic>
              </a:graphicData>
            </a:graphic>
          </wp:inline>
        </w:drawing>
      </w:r>
      <w:r>
        <w:rPr>
          <w:rFonts w:ascii="Arial" w:hAnsi="Arial"/>
          <w:sz w:val="28"/>
        </w:rPr>
        <w:t xml:space="preserve"> </w:t>
      </w:r>
    </w:p>
    <w:p>
      <w:pPr>
        <w:tabs>
          <w:tab w:val="left" w:pos="7464" w:leader="none"/>
        </w:tabs>
        <w:jc w:val="center"/>
        <w:rPr>
          <w:sz w:val="23"/>
        </w:rPr>
      </w:pPr>
      <w:r>
        <w:rPr>
          <w:sz w:val="23"/>
        </w:rPr>
        <w:t xml:space="preserve">Environmental Services Department, </w:t>
      </w:r>
    </w:p>
    <w:p>
      <w:pPr>
        <w:tabs>
          <w:tab w:val="left" w:pos="7464" w:leader="none"/>
        </w:tabs>
        <w:jc w:val="center"/>
        <w:rPr>
          <w:sz w:val="23"/>
        </w:rPr>
      </w:pPr>
      <w:r>
        <w:rPr>
          <w:sz w:val="23"/>
        </w:rPr>
        <w:t>17250 Yonge Street, Box 147, Newmarket, ON, L3Y 6Z1</w:t>
      </w:r>
    </w:p>
    <w:p>
      <w:pPr>
        <w:jc w:val="center"/>
        <w:rPr>
          <w:rFonts w:ascii="Arial" w:hAnsi="Arial"/>
          <w:sz w:val="28"/>
        </w:rPr>
      </w:pPr>
    </w:p>
    <w:p>
      <w:pPr>
        <w:jc w:val="center"/>
        <w:rPr>
          <w:rFonts w:ascii="Arial" w:hAnsi="Arial"/>
          <w:sz w:val="28"/>
        </w:rPr>
      </w:pPr>
    </w:p>
    <w:p>
      <w:pPr>
        <w:jc w:val="center"/>
        <w:rPr>
          <w:rFonts w:ascii="Arial" w:hAnsi="Arial"/>
          <w:b w:val="1"/>
          <w:sz w:val="28"/>
        </w:rPr>
      </w:pPr>
      <w:r>
        <w:rPr>
          <w:rFonts w:ascii="Arial" w:hAnsi="Arial"/>
          <w:b w:val="1"/>
          <w:sz w:val="28"/>
        </w:rPr>
        <w:t>PROJECT TITLE</w:t>
      </w:r>
    </w:p>
    <w:p>
      <w:pPr>
        <w:jc w:val="center"/>
        <w:rPr>
          <w:rFonts w:ascii="Arial" w:hAnsi="Arial"/>
          <w:b w:val="1"/>
          <w:sz w:val="28"/>
        </w:rPr>
      </w:pPr>
    </w:p>
    <w:p>
      <w:pPr>
        <w:jc w:val="center"/>
        <w:rPr>
          <w:rFonts w:ascii="Arial" w:hAnsi="Arial"/>
          <w:b w:val="1"/>
          <w:sz w:val="28"/>
        </w:rPr>
      </w:pPr>
      <w:r>
        <w:rPr>
          <w:rFonts w:ascii="Arial" w:hAnsi="Arial"/>
          <w:b w:val="1"/>
          <w:sz w:val="28"/>
        </w:rPr>
        <w:t>FACILITY ADDRESS</w:t>
      </w:r>
    </w:p>
    <w:p>
      <w:pPr>
        <w:jc w:val="center"/>
        <w:rPr>
          <w:rFonts w:ascii="Arial" w:hAnsi="Arial"/>
          <w:b w:val="1"/>
          <w:sz w:val="28"/>
        </w:rPr>
      </w:pPr>
    </w:p>
    <w:p>
      <w:pPr>
        <w:jc w:val="center"/>
        <w:rPr>
          <w:rFonts w:ascii="Arial" w:hAnsi="Arial"/>
          <w:b w:val="1"/>
          <w:sz w:val="28"/>
        </w:rPr>
      </w:pPr>
    </w:p>
    <w:p>
      <w:pPr>
        <w:jc w:val="center"/>
        <w:rPr>
          <w:rFonts w:ascii="Arial" w:hAnsi="Arial"/>
          <w:b w:val="1"/>
          <w:sz w:val="28"/>
        </w:rPr>
      </w:pPr>
      <w:r>
        <w:rPr>
          <w:rFonts w:ascii="Arial" w:hAnsi="Arial"/>
          <w:b w:val="1"/>
          <w:sz w:val="28"/>
        </w:rPr>
        <w:t xml:space="preserve">Contract # </w:t>
      </w:r>
      <w:r>
        <w:rPr>
          <w:rFonts w:ascii="Arial" w:hAnsi="Arial"/>
          <w:b w:val="1"/>
          <w:sz w:val="28"/>
        </w:rPr>
        <w:t>T-</w:t>
      </w:r>
      <w:r>
        <w:rPr>
          <w:rFonts w:ascii="Arial" w:hAnsi="Arial"/>
          <w:b w:val="1"/>
          <w:sz w:val="28"/>
        </w:rPr>
        <w:t>XX</w:t>
      </w:r>
      <w:r>
        <w:rPr>
          <w:rFonts w:ascii="Arial" w:hAnsi="Arial"/>
          <w:b w:val="1"/>
          <w:sz w:val="28"/>
        </w:rPr>
        <w:t>-</w:t>
      </w:r>
      <w:r>
        <w:rPr>
          <w:rFonts w:ascii="Arial" w:hAnsi="Arial"/>
          <w:b w:val="1"/>
          <w:sz w:val="28"/>
        </w:rPr>
        <w:t>XX</w:t>
      </w:r>
    </w:p>
    <w:p>
      <w:pPr>
        <w:jc w:val="center"/>
        <w:rPr>
          <w:rFonts w:ascii="Arial" w:hAnsi="Arial"/>
          <w:b w:val="1"/>
          <w:sz w:val="28"/>
        </w:rPr>
      </w:pPr>
      <w:r>
        <w:rPr>
          <w:rFonts w:ascii="Arial" w:hAnsi="Arial"/>
          <w:b w:val="1"/>
          <w:sz w:val="28"/>
        </w:rPr>
        <w:t>Completion</w:t>
      </w:r>
      <w:r>
        <w:rPr>
          <w:rFonts w:ascii="Arial" w:hAnsi="Arial"/>
          <w:b w:val="1"/>
          <w:sz w:val="28"/>
        </w:rPr>
        <w:t xml:space="preserve">: </w:t>
      </w:r>
      <w:r>
        <w:rPr>
          <w:rFonts w:ascii="Arial" w:hAnsi="Arial"/>
          <w:b w:val="1"/>
          <w:sz w:val="28"/>
        </w:rPr>
        <w:t>Month, Ye</w:t>
      </w:r>
      <w:r>
        <w:rPr>
          <w:rFonts w:ascii="Arial" w:hAnsi="Arial"/>
          <w:b w:val="1"/>
          <w:sz w:val="28"/>
        </w:rPr>
        <w:t>ar</w:t>
      </w:r>
    </w:p>
    <w:p>
      <w:pPr>
        <w:jc w:val="center"/>
        <w:rPr>
          <w:rFonts w:ascii="Arial" w:hAnsi="Arial"/>
          <w:b w:val="1"/>
          <w:sz w:val="28"/>
        </w:rPr>
      </w:pPr>
    </w:p>
    <w:p>
      <w:pPr>
        <w:jc w:val="center"/>
        <w:rPr>
          <w:rFonts w:ascii="Arial" w:hAnsi="Arial"/>
          <w:b w:val="1"/>
          <w:sz w:val="28"/>
          <w:u w:val="single"/>
          <w:highlight w:val="yellow"/>
        </w:rPr>
      </w:pPr>
      <w:r>
        <w:rPr>
          <w:rFonts w:ascii="Arial" w:hAnsi="Arial"/>
          <w:b w:val="1"/>
          <w:sz w:val="28"/>
          <w:u w:val="single"/>
          <w:highlight w:val="yellow"/>
        </w:rPr>
        <w:t>VOLUM</w:t>
      </w:r>
      <w:r>
        <w:rPr>
          <w:rFonts w:ascii="Arial" w:hAnsi="Arial"/>
          <w:b w:val="1"/>
          <w:sz w:val="28"/>
          <w:u w:val="single"/>
          <w:highlight w:val="yellow"/>
        </w:rPr>
        <w:t xml:space="preserve">E </w:t>
      </w:r>
      <w:r>
        <w:rPr>
          <w:rFonts w:ascii="Arial" w:hAnsi="Arial"/>
          <w:b w:val="1"/>
          <w:sz w:val="28"/>
          <w:u w:val="single"/>
          <w:highlight w:val="yellow"/>
        </w:rPr>
        <w:t>1</w:t>
      </w:r>
      <w:r>
        <w:rPr>
          <w:rFonts w:ascii="Arial" w:hAnsi="Arial"/>
          <w:b w:val="1"/>
          <w:sz w:val="28"/>
          <w:u w:val="single"/>
          <w:highlight w:val="yellow"/>
        </w:rPr>
        <w:t>:</w:t>
      </w:r>
    </w:p>
    <w:p>
      <w:pPr>
        <w:jc w:val="center"/>
        <w:rPr>
          <w:rFonts w:ascii="Arial" w:hAnsi="Arial"/>
          <w:b w:val="1"/>
          <w:sz w:val="28"/>
          <w:highlight w:val="yellow"/>
        </w:rPr>
      </w:pPr>
      <w:r>
        <w:rPr>
          <w:rFonts w:ascii="Arial" w:hAnsi="Arial"/>
          <w:b w:val="1"/>
          <w:sz w:val="28"/>
          <w:highlight w:val="yellow"/>
        </w:rPr>
        <w:t>ARCHITECTURAL/STRUCTURAL</w:t>
      </w:r>
    </w:p>
    <w:p>
      <w:pPr>
        <w:jc w:val="center"/>
        <w:rPr>
          <w:rFonts w:ascii="Arial" w:hAnsi="Arial"/>
          <w:b w:val="1"/>
          <w:sz w:val="28"/>
          <w:u w:val="single"/>
          <w:highlight w:val="yellow"/>
        </w:rPr>
      </w:pPr>
      <w:r>
        <w:rPr>
          <w:rFonts w:ascii="Arial" w:hAnsi="Arial"/>
          <w:b w:val="1"/>
          <w:sz w:val="28"/>
          <w:u w:val="single"/>
          <w:highlight w:val="yellow"/>
        </w:rPr>
        <w:t xml:space="preserve">VOLUME </w:t>
      </w:r>
      <w:r>
        <w:rPr>
          <w:rFonts w:ascii="Arial" w:hAnsi="Arial"/>
          <w:b w:val="1"/>
          <w:sz w:val="28"/>
          <w:u w:val="single"/>
          <w:highlight w:val="yellow"/>
        </w:rPr>
        <w:t>2</w:t>
      </w:r>
      <w:r>
        <w:rPr>
          <w:rFonts w:ascii="Arial" w:hAnsi="Arial"/>
          <w:b w:val="1"/>
          <w:sz w:val="28"/>
          <w:u w:val="single"/>
          <w:highlight w:val="yellow"/>
        </w:rPr>
        <w:t>:</w:t>
      </w:r>
    </w:p>
    <w:p>
      <w:pPr>
        <w:jc w:val="center"/>
        <w:rPr>
          <w:rFonts w:ascii="Arial" w:hAnsi="Arial"/>
          <w:b w:val="1"/>
          <w:sz w:val="28"/>
          <w:highlight w:val="yellow"/>
        </w:rPr>
      </w:pPr>
      <w:r>
        <w:rPr>
          <w:rFonts w:ascii="Arial" w:hAnsi="Arial"/>
          <w:b w:val="1"/>
          <w:sz w:val="28"/>
          <w:highlight w:val="yellow"/>
        </w:rPr>
        <w:t>PROCESS EQUI</w:t>
      </w:r>
      <w:r>
        <w:rPr>
          <w:rFonts w:ascii="Arial" w:hAnsi="Arial"/>
          <w:b w:val="1"/>
          <w:sz w:val="28"/>
          <w:highlight w:val="yellow"/>
        </w:rPr>
        <w:t>PMEN</w:t>
      </w:r>
      <w:r>
        <w:rPr>
          <w:rFonts w:ascii="Arial" w:hAnsi="Arial"/>
          <w:b w:val="1"/>
          <w:sz w:val="28"/>
          <w:highlight w:val="yellow"/>
        </w:rPr>
        <w:t>T</w:t>
      </w:r>
      <w:r>
        <w:rPr>
          <w:rFonts w:ascii="Arial" w:hAnsi="Arial"/>
          <w:b w:val="1"/>
          <w:sz w:val="28"/>
          <w:highlight w:val="yellow"/>
        </w:rPr>
        <w:t xml:space="preserve"> </w:t>
      </w:r>
      <w:r>
        <w:rPr>
          <w:rFonts w:ascii="Arial" w:hAnsi="Arial"/>
          <w:b w:val="1"/>
          <w:sz w:val="28"/>
          <w:highlight w:val="yellow"/>
        </w:rPr>
        <w:t>OPE</w:t>
      </w:r>
      <w:r>
        <w:rPr>
          <w:rFonts w:ascii="Arial" w:hAnsi="Arial"/>
          <w:b w:val="1"/>
          <w:sz w:val="28"/>
          <w:highlight w:val="yellow"/>
        </w:rPr>
        <w:t>RATIONS AND MAINTENA</w:t>
      </w:r>
      <w:r>
        <w:rPr>
          <w:rFonts w:ascii="Arial" w:hAnsi="Arial"/>
          <w:b w:val="1"/>
          <w:sz w:val="28"/>
          <w:highlight w:val="yellow"/>
        </w:rPr>
        <w:t>N</w:t>
      </w:r>
      <w:r>
        <w:rPr>
          <w:rFonts w:ascii="Arial" w:hAnsi="Arial"/>
          <w:b w:val="1"/>
          <w:sz w:val="28"/>
          <w:highlight w:val="yellow"/>
        </w:rPr>
        <w:t>CE</w:t>
      </w:r>
    </w:p>
    <w:p>
      <w:pPr>
        <w:jc w:val="center"/>
        <w:rPr>
          <w:rFonts w:ascii="Arial" w:hAnsi="Arial"/>
          <w:b w:val="1"/>
          <w:sz w:val="28"/>
          <w:u w:val="single"/>
          <w:highlight w:val="yellow"/>
        </w:rPr>
      </w:pPr>
      <w:r>
        <w:rPr>
          <w:rFonts w:ascii="Arial" w:hAnsi="Arial"/>
          <w:b w:val="1"/>
          <w:sz w:val="28"/>
          <w:u w:val="single"/>
          <w:highlight w:val="yellow"/>
        </w:rPr>
        <w:t>V</w:t>
      </w:r>
      <w:r>
        <w:rPr>
          <w:rFonts w:ascii="Arial" w:hAnsi="Arial"/>
          <w:b w:val="1"/>
          <w:sz w:val="28"/>
          <w:u w:val="single"/>
          <w:highlight w:val="yellow"/>
        </w:rPr>
        <w:t xml:space="preserve">OLUME </w:t>
      </w:r>
      <w:r>
        <w:rPr>
          <w:rFonts w:ascii="Arial" w:hAnsi="Arial"/>
          <w:b w:val="1"/>
          <w:sz w:val="28"/>
          <w:u w:val="single"/>
          <w:highlight w:val="yellow"/>
        </w:rPr>
        <w:t>3</w:t>
      </w:r>
      <w:r>
        <w:rPr>
          <w:rFonts w:ascii="Arial" w:hAnsi="Arial"/>
          <w:b w:val="1"/>
          <w:sz w:val="28"/>
          <w:u w:val="single"/>
          <w:highlight w:val="yellow"/>
        </w:rPr>
        <w:t>:</w:t>
      </w:r>
    </w:p>
    <w:p>
      <w:pPr>
        <w:jc w:val="center"/>
        <w:rPr>
          <w:rFonts w:ascii="Arial" w:hAnsi="Arial"/>
          <w:b w:val="1"/>
          <w:sz w:val="28"/>
        </w:rPr>
      </w:pPr>
      <w:r>
        <w:rPr>
          <w:rFonts w:ascii="Arial" w:hAnsi="Arial"/>
          <w:b w:val="1"/>
          <w:sz w:val="28"/>
          <w:highlight w:val="yellow"/>
        </w:rPr>
        <w:t>ELEC</w:t>
      </w:r>
      <w:r>
        <w:rPr>
          <w:rFonts w:ascii="Arial" w:hAnsi="Arial"/>
          <w:b w:val="1"/>
          <w:sz w:val="28"/>
          <w:highlight w:val="yellow"/>
        </w:rPr>
        <w:t>T</w:t>
      </w:r>
      <w:r>
        <w:rPr>
          <w:rFonts w:ascii="Arial" w:hAnsi="Arial"/>
          <w:b w:val="1"/>
          <w:sz w:val="28"/>
          <w:highlight w:val="yellow"/>
        </w:rPr>
        <w:t>RI</w:t>
      </w:r>
      <w:r>
        <w:rPr>
          <w:rFonts w:ascii="Arial" w:hAnsi="Arial"/>
          <w:b w:val="1"/>
          <w:sz w:val="28"/>
          <w:highlight w:val="yellow"/>
        </w:rPr>
        <w:t>CAL A</w:t>
      </w:r>
      <w:r>
        <w:rPr>
          <w:rFonts w:ascii="Arial" w:hAnsi="Arial"/>
          <w:b w:val="1"/>
          <w:sz w:val="28"/>
          <w:highlight w:val="yellow"/>
        </w:rPr>
        <w:t>N</w:t>
      </w:r>
      <w:r>
        <w:rPr>
          <w:rFonts w:ascii="Arial" w:hAnsi="Arial"/>
          <w:b w:val="1"/>
          <w:sz w:val="28"/>
          <w:highlight w:val="yellow"/>
        </w:rPr>
        <w:t xml:space="preserve">D </w:t>
      </w:r>
      <w:r>
        <w:rPr>
          <w:rFonts w:ascii="Arial" w:hAnsi="Arial"/>
          <w:b w:val="1"/>
          <w:sz w:val="28"/>
          <w:highlight w:val="yellow"/>
        </w:rPr>
        <w:t>INSTRUMENTATION</w:t>
      </w:r>
    </w:p>
    <w:p>
      <w:pPr>
        <w:tabs>
          <w:tab w:val="left" w:pos="7464" w:leader="none"/>
        </w:tabs>
        <w:jc w:val="center"/>
        <w:rPr>
          <w:sz w:val="23"/>
        </w:rPr>
      </w:pPr>
    </w:p>
    <w:p>
      <w:pPr>
        <w:tabs>
          <w:tab w:val="left" w:pos="7464" w:leader="none"/>
        </w:tabs>
        <w:jc w:val="center"/>
        <w:rPr>
          <w:sz w:val="23"/>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trHeight w:hRule="atLeast" w:val="1736"/>
        </w:trPr>
        <w:tc>
          <w:tcPr>
            <w:tcW w:w="5381" w:type="dxa"/>
          </w:tcPr>
          <w:p>
            <w:pPr>
              <w:tabs>
                <w:tab w:val="left" w:pos="7464" w:leader="none"/>
              </w:tabs>
              <w:jc w:val="center"/>
              <w:rPr>
                <w:rFonts w:ascii="Arial" w:hAnsi="Arial"/>
                <w:sz w:val="28"/>
              </w:rPr>
            </w:pPr>
            <w:r>
              <w:rPr>
                <w:rFonts w:ascii="Arial" w:hAnsi="Arial"/>
                <w:sz w:val="28"/>
              </w:rPr>
              <w:t>Consulting Engineer Logo</w:t>
            </w:r>
          </w:p>
          <w:p>
            <w:pPr>
              <w:tabs>
                <w:tab w:val="left" w:pos="7464" w:leader="none"/>
              </w:tabs>
              <w:jc w:val="center"/>
              <w:rPr>
                <w:rFonts w:ascii="Arial" w:hAnsi="Arial"/>
                <w:sz w:val="28"/>
              </w:rPr>
            </w:pPr>
          </w:p>
          <w:p>
            <w:pPr>
              <w:tabs>
                <w:tab w:val="left" w:pos="7464" w:leader="none"/>
              </w:tabs>
              <w:jc w:val="center"/>
              <w:rPr>
                <w:rFonts w:ascii="Arial" w:hAnsi="Arial"/>
                <w:sz w:val="28"/>
              </w:rPr>
            </w:pPr>
            <w:r>
              <w:rPr>
                <w:rFonts w:ascii="Arial" w:hAnsi="Arial"/>
                <w:sz w:val="28"/>
              </w:rPr>
              <w:t>Name</w:t>
            </w:r>
          </w:p>
          <w:p>
            <w:pPr>
              <w:tabs>
                <w:tab w:val="left" w:pos="7464" w:leader="none"/>
              </w:tabs>
              <w:jc w:val="center"/>
              <w:rPr>
                <w:rFonts w:ascii="Arial" w:hAnsi="Arial"/>
                <w:sz w:val="28"/>
              </w:rPr>
            </w:pPr>
            <w:r>
              <w:rPr>
                <w:rFonts w:ascii="Arial" w:hAnsi="Arial"/>
                <w:sz w:val="28"/>
              </w:rPr>
              <w:t>Address</w:t>
            </w:r>
          </w:p>
          <w:p>
            <w:pPr>
              <w:tabs>
                <w:tab w:val="left" w:pos="7464" w:leader="none"/>
              </w:tabs>
              <w:jc w:val="center"/>
              <w:rPr>
                <w:rFonts w:ascii="Arial" w:hAnsi="Arial"/>
                <w:sz w:val="28"/>
              </w:rPr>
            </w:pPr>
            <w:r>
              <w:rPr>
                <w:rFonts w:ascii="Arial" w:hAnsi="Arial"/>
                <w:sz w:val="28"/>
              </w:rPr>
              <w:t>Telephone Number</w:t>
            </w:r>
          </w:p>
          <w:p>
            <w:pPr>
              <w:tabs>
                <w:tab w:val="left" w:pos="7464" w:leader="none"/>
              </w:tabs>
              <w:jc w:val="center"/>
              <w:rPr>
                <w:rFonts w:ascii="Arial" w:hAnsi="Arial"/>
                <w:sz w:val="28"/>
              </w:rPr>
            </w:pPr>
            <w:r>
              <w:rPr>
                <w:rFonts w:ascii="Arial" w:hAnsi="Arial"/>
                <w:sz w:val="28"/>
              </w:rPr>
              <w:t>Project Manager Name</w:t>
            </w:r>
          </w:p>
        </w:tc>
        <w:tc>
          <w:tcPr>
            <w:tcW w:w="5382" w:type="dxa"/>
          </w:tcPr>
          <w:p>
            <w:pPr>
              <w:tabs>
                <w:tab w:val="left" w:pos="7464" w:leader="none"/>
              </w:tabs>
              <w:jc w:val="center"/>
              <w:rPr>
                <w:rFonts w:ascii="Arial" w:hAnsi="Arial"/>
                <w:sz w:val="28"/>
              </w:rPr>
            </w:pPr>
            <w:r>
              <w:rPr>
                <w:rFonts w:ascii="Arial" w:hAnsi="Arial"/>
                <w:sz w:val="28"/>
              </w:rPr>
              <w:t>General Contractor Logo</w:t>
            </w:r>
          </w:p>
          <w:p>
            <w:pPr>
              <w:tabs>
                <w:tab w:val="left" w:pos="7464" w:leader="none"/>
              </w:tabs>
              <w:jc w:val="center"/>
              <w:rPr>
                <w:rFonts w:ascii="Arial" w:hAnsi="Arial"/>
                <w:sz w:val="28"/>
              </w:rPr>
            </w:pPr>
          </w:p>
          <w:p>
            <w:pPr>
              <w:tabs>
                <w:tab w:val="left" w:pos="7464" w:leader="none"/>
              </w:tabs>
              <w:jc w:val="center"/>
              <w:rPr>
                <w:rFonts w:ascii="Arial" w:hAnsi="Arial"/>
                <w:sz w:val="28"/>
              </w:rPr>
            </w:pPr>
            <w:r>
              <w:rPr>
                <w:rFonts w:ascii="Arial" w:hAnsi="Arial"/>
                <w:sz w:val="28"/>
              </w:rPr>
              <w:t>Name</w:t>
            </w:r>
          </w:p>
          <w:p>
            <w:pPr>
              <w:tabs>
                <w:tab w:val="left" w:pos="7464" w:leader="none"/>
              </w:tabs>
              <w:jc w:val="center"/>
              <w:rPr>
                <w:rFonts w:ascii="Arial" w:hAnsi="Arial"/>
                <w:sz w:val="28"/>
              </w:rPr>
            </w:pPr>
            <w:r>
              <w:rPr>
                <w:rFonts w:ascii="Arial" w:hAnsi="Arial"/>
                <w:sz w:val="28"/>
              </w:rPr>
              <w:t>Address</w:t>
            </w:r>
          </w:p>
          <w:p>
            <w:pPr>
              <w:tabs>
                <w:tab w:val="left" w:pos="7464" w:leader="none"/>
              </w:tabs>
              <w:jc w:val="center"/>
              <w:rPr>
                <w:rFonts w:ascii="Arial" w:hAnsi="Arial"/>
                <w:sz w:val="28"/>
              </w:rPr>
            </w:pPr>
            <w:r>
              <w:rPr>
                <w:rFonts w:ascii="Arial" w:hAnsi="Arial"/>
                <w:sz w:val="28"/>
              </w:rPr>
              <w:t>Telephone Number</w:t>
            </w:r>
          </w:p>
          <w:p>
            <w:pPr>
              <w:tabs>
                <w:tab w:val="left" w:pos="7464" w:leader="none"/>
              </w:tabs>
              <w:jc w:val="center"/>
              <w:rPr>
                <w:sz w:val="28"/>
              </w:rPr>
            </w:pPr>
            <w:r>
              <w:rPr>
                <w:rFonts w:ascii="Arial" w:hAnsi="Arial"/>
                <w:sz w:val="28"/>
              </w:rPr>
              <w:t>Project Manager Name</w:t>
            </w:r>
          </w:p>
        </w:tc>
      </w:tr>
    </w:tbl>
    <w:p>
      <w:pPr>
        <w:tabs>
          <w:tab w:val="left" w:pos="7464" w:leader="none"/>
        </w:tabs>
        <w:jc w:val="center"/>
        <w:rPr>
          <w:sz w:val="23"/>
        </w:rPr>
      </w:pPr>
    </w:p>
    <w:p>
      <w:pPr>
        <w:tabs>
          <w:tab w:val="left" w:pos="7464" w:leader="none"/>
        </w:tabs>
        <w:jc w:val="center"/>
        <w:rPr>
          <w:sz w:val="23"/>
        </w:rPr>
      </w:pPr>
    </w:p>
    <w:p>
      <w:pPr>
        <w:tabs>
          <w:tab w:val="left" w:pos="7464" w:leader="none"/>
        </w:tabs>
        <w:jc w:val="center"/>
        <w:rPr>
          <w:rFonts w:ascii="Arial" w:hAnsi="Arial"/>
          <w:b w:val="1"/>
          <w:sz w:val="28"/>
        </w:rPr>
      </w:pPr>
      <w:r>
        <w:rPr>
          <w:rFonts w:ascii="Arial" w:hAnsi="Arial"/>
          <w:b w:val="1"/>
          <w:sz w:val="28"/>
        </w:rPr>
        <w:t>Set</w:t>
      </w:r>
      <w:r>
        <w:rPr>
          <w:rFonts w:ascii="Arial" w:hAnsi="Arial"/>
          <w:b w:val="1"/>
          <w:sz w:val="28"/>
        </w:rPr>
        <w:t xml:space="preserve"> </w:t>
      </w:r>
      <w:r>
        <w:rPr>
          <w:rFonts w:ascii="Arial" w:hAnsi="Arial"/>
          <w:b w:val="1"/>
          <w:sz w:val="28"/>
        </w:rPr>
        <w:t xml:space="preserve">X of </w:t>
      </w:r>
      <w:r>
        <w:rPr>
          <w:rFonts w:ascii="Arial" w:hAnsi="Arial"/>
          <w:b w:val="1"/>
          <w:sz w:val="28"/>
        </w:rPr>
        <w:t>X</w:t>
      </w:r>
    </w:p>
    <w:p>
      <w:pPr>
        <w:pStyle w:val="P3"/>
        <w:jc w:val="center"/>
        <w:rPr>
          <w:rFonts w:ascii="Arial" w:hAnsi="Arial"/>
          <w:b w:val="1"/>
          <w:sz w:val="28"/>
        </w:rPr>
      </w:pPr>
      <w:r>
        <w:rPr>
          <w:rFonts w:ascii="Calibri" w:hAnsi="Calibri"/>
          <w:u w:val="single"/>
        </w:rPr>
        <w:t>BINDER SPINE TEMPLATE</w:t>
      </w:r>
    </w:p>
    <w:tbl>
      <w:tblPr>
        <w:tblStyle w:val="T2"/>
        <w:tblpPr w:leftFromText="180" w:rightFromText="180" w:tblpX="1" w:tblpY="1" w:vertAnchor="text"/>
        <w:tblOverlap w:val="never"/>
        <w:tblW w:w="0" w:type="auto"/>
        <w:tblInd w:w="3669"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trHeight w:hRule="atLeast" w:val="11735"/>
        </w:trPr>
        <w:tc>
          <w:tcPr>
            <w:tcW w:w="3696" w:type="dxa"/>
          </w:tcPr>
          <w:p>
            <w:pPr>
              <w:framePr w:w="0" w:h="0" w:hRule="auto" w:vSpace="0" w:hSpace="0" w:wrap="auto" w:vAnchor="margin" w:hAnchor="text" w:x="0" w:xAlign="left" w:y="0" w:yAlign="inline"/>
              <w:jc w:val="center"/>
              <w:rPr>
                <w:rFonts w:ascii="Arial" w:hAnsi="Arial"/>
                <w:b w:val="1"/>
                <w:sz w:val="24"/>
              </w:rPr>
            </w:pPr>
          </w:p>
          <w:p>
            <w:pPr>
              <w:framePr w:w="0" w:h="0" w:hRule="auto" w:vSpace="0" w:hSpace="0" w:wrap="auto" w:vAnchor="margin" w:hAnchor="text" w:x="0" w:xAlign="left" w:y="0" w:yAlign="inline"/>
              <w:jc w:val="center"/>
              <w:rPr>
                <w:rFonts w:ascii="Arial" w:hAnsi="Arial"/>
                <w:b w:val="1"/>
                <w:sz w:val="24"/>
              </w:rPr>
            </w:pPr>
            <w:r>
              <w:rPr>
                <w:rFonts w:ascii="Arial" w:hAnsi="Arial"/>
                <w:b w:val="1"/>
                <w:sz w:val="24"/>
              </w:rPr>
              <w:t>Operat</w:t>
            </w:r>
            <w:r>
              <w:rPr>
                <w:rFonts w:ascii="Arial" w:hAnsi="Arial"/>
                <w:b w:val="1"/>
                <w:sz w:val="24"/>
              </w:rPr>
              <w:t xml:space="preserve">ion and </w:t>
            </w:r>
          </w:p>
          <w:p>
            <w:pPr>
              <w:framePr w:w="0" w:h="0" w:hRule="auto" w:vSpace="0" w:hSpace="0" w:wrap="auto" w:vAnchor="margin" w:hAnchor="text" w:x="0" w:xAlign="left" w:y="0" w:yAlign="inline"/>
              <w:jc w:val="center"/>
              <w:rPr>
                <w:rFonts w:ascii="Arial" w:hAnsi="Arial"/>
                <w:b w:val="1"/>
                <w:sz w:val="24"/>
              </w:rPr>
            </w:pPr>
            <w:r>
              <w:rPr>
                <w:rFonts w:ascii="Arial" w:hAnsi="Arial"/>
                <w:b w:val="1"/>
                <w:sz w:val="24"/>
              </w:rPr>
              <w:t>Maint</w:t>
            </w:r>
            <w:r>
              <w:rPr>
                <w:rFonts w:ascii="Arial" w:hAnsi="Arial"/>
                <w:b w:val="1"/>
                <w:sz w:val="24"/>
              </w:rPr>
              <w:t>enan</w:t>
            </w:r>
            <w:r>
              <w:rPr>
                <w:rFonts w:ascii="Arial" w:hAnsi="Arial"/>
                <w:b w:val="1"/>
                <w:sz w:val="24"/>
              </w:rPr>
              <w:t>ce</w:t>
            </w:r>
            <w:r>
              <w:rPr>
                <w:rFonts w:ascii="Arial" w:hAnsi="Arial"/>
                <w:b w:val="1"/>
                <w:sz w:val="24"/>
              </w:rPr>
              <w:t xml:space="preserve"> </w:t>
            </w:r>
            <w:r>
              <w:rPr>
                <w:rFonts w:ascii="Arial" w:hAnsi="Arial"/>
                <w:b w:val="1"/>
                <w:sz w:val="24"/>
              </w:rPr>
              <w:t>M</w:t>
            </w:r>
            <w:r>
              <w:rPr>
                <w:rFonts w:ascii="Arial" w:hAnsi="Arial"/>
                <w:b w:val="1"/>
                <w:sz w:val="24"/>
              </w:rPr>
              <w:t>anual</w:t>
            </w:r>
          </w:p>
          <w:p>
            <w:pPr>
              <w:framePr w:w="0" w:h="0" w:hRule="auto" w:vSpace="0" w:hSpace="0" w:wrap="auto" w:vAnchor="margin" w:hAnchor="text" w:x="0" w:xAlign="left" w:y="0" w:yAlign="inline"/>
              <w:jc w:val="center"/>
              <w:rPr>
                <w:rFonts w:ascii="Arial" w:hAnsi="Arial"/>
                <w:b w:val="1"/>
                <w:sz w:val="24"/>
              </w:rPr>
            </w:pPr>
          </w:p>
          <w:p>
            <w:pPr>
              <w:pStyle w:val="P1"/>
              <w:framePr w:w="0" w:h="0" w:hRule="auto" w:vSpace="0" w:hSpace="0" w:wrap="auto" w:vAnchor="margin" w:hAnchor="text" w:x="0" w:xAlign="left" w:y="0" w:yAlign="inline"/>
            </w:pPr>
          </w:p>
          <w:p>
            <w:pPr>
              <w:framePr w:w="0" w:h="0" w:hRule="auto" w:vSpace="0" w:hSpace="0" w:wrap="auto" w:vAnchor="margin" w:hAnchor="text" w:x="0" w:xAlign="left" w:y="0" w:yAlign="inline"/>
              <w:jc w:val="center"/>
              <w:rPr>
                <w:rFonts w:ascii="Arial" w:hAnsi="Arial"/>
                <w:b w:val="1"/>
                <w:sz w:val="24"/>
              </w:rPr>
            </w:pPr>
            <w:r>
              <w:rPr>
                <w:rFonts w:ascii="Arial" w:hAnsi="Arial"/>
                <w:b w:val="1"/>
                <w:sz w:val="24"/>
              </w:rPr>
              <w:t>PROJECT TITLE</w:t>
            </w:r>
          </w:p>
          <w:p>
            <w:pPr>
              <w:framePr w:w="0" w:h="0" w:hRule="auto" w:vSpace="0" w:hSpace="0" w:wrap="auto" w:vAnchor="margin" w:hAnchor="text" w:x="0" w:xAlign="left" w:y="0" w:yAlign="inline"/>
              <w:jc w:val="center"/>
              <w:rPr>
                <w:rFonts w:ascii="Arial" w:hAnsi="Arial"/>
                <w:b w:val="1"/>
                <w:sz w:val="24"/>
              </w:rPr>
            </w:pPr>
          </w:p>
          <w:p>
            <w:pPr>
              <w:framePr w:w="0" w:h="0" w:hRule="auto" w:vSpace="0" w:hSpace="0" w:wrap="auto" w:vAnchor="margin" w:hAnchor="text" w:x="0" w:xAlign="left" w:y="0" w:yAlign="inline"/>
              <w:jc w:val="center"/>
              <w:rPr>
                <w:rFonts w:ascii="Arial" w:hAnsi="Arial"/>
                <w:b w:val="1"/>
                <w:sz w:val="24"/>
              </w:rPr>
            </w:pPr>
            <w:r>
              <w:rPr>
                <w:rFonts w:ascii="Arial" w:hAnsi="Arial"/>
                <w:b w:val="1"/>
                <w:sz w:val="24"/>
              </w:rPr>
              <w:t>FACILITY ADDRESS</w:t>
            </w:r>
          </w:p>
          <w:p>
            <w:pPr>
              <w:framePr w:w="0" w:h="0" w:hRule="auto" w:vSpace="0" w:hSpace="0" w:wrap="auto" w:vAnchor="margin" w:hAnchor="text" w:x="0" w:xAlign="left" w:y="0" w:yAlign="inline"/>
              <w:jc w:val="center"/>
              <w:rPr>
                <w:rFonts w:ascii="Arial" w:hAnsi="Arial"/>
                <w:b w:val="1"/>
                <w:sz w:val="24"/>
              </w:rPr>
            </w:pPr>
          </w:p>
          <w:p>
            <w:pPr>
              <w:framePr w:w="0" w:h="0" w:hRule="auto" w:vSpace="0" w:hSpace="0" w:wrap="auto" w:vAnchor="margin" w:hAnchor="text" w:x="0" w:xAlign="left" w:y="0" w:yAlign="inline"/>
              <w:jc w:val="center"/>
              <w:rPr>
                <w:rFonts w:ascii="Arial" w:hAnsi="Arial"/>
                <w:b w:val="1"/>
                <w:sz w:val="24"/>
              </w:rPr>
            </w:pPr>
            <w:r>
              <w:rPr>
                <w:rFonts w:ascii="Arial" w:hAnsi="Arial"/>
                <w:b w:val="1"/>
                <w:sz w:val="24"/>
              </w:rPr>
              <w:t>Contract</w:t>
            </w:r>
            <w:r>
              <w:rPr>
                <w:rFonts w:ascii="Arial" w:hAnsi="Arial"/>
                <w:b w:val="1"/>
                <w:sz w:val="24"/>
              </w:rPr>
              <w:t xml:space="preserve"> #</w:t>
            </w:r>
            <w:r>
              <w:rPr>
                <w:rFonts w:ascii="Arial" w:hAnsi="Arial"/>
                <w:b w:val="1"/>
                <w:sz w:val="24"/>
              </w:rPr>
              <w:t xml:space="preserve"> T-</w:t>
            </w:r>
            <w:r>
              <w:rPr>
                <w:rFonts w:ascii="Arial" w:hAnsi="Arial"/>
                <w:b w:val="1"/>
                <w:sz w:val="24"/>
              </w:rPr>
              <w:t>XX</w:t>
            </w:r>
            <w:r>
              <w:rPr>
                <w:rFonts w:ascii="Arial" w:hAnsi="Arial"/>
                <w:b w:val="1"/>
                <w:sz w:val="24"/>
              </w:rPr>
              <w:t>-</w:t>
            </w:r>
            <w:r>
              <w:rPr>
                <w:rFonts w:ascii="Arial" w:hAnsi="Arial"/>
                <w:b w:val="1"/>
                <w:sz w:val="24"/>
              </w:rPr>
              <w:t>XX</w:t>
            </w:r>
          </w:p>
          <w:p>
            <w:pPr>
              <w:framePr w:w="0" w:h="0" w:hRule="auto" w:vSpace="0" w:hSpace="0" w:wrap="auto" w:vAnchor="margin" w:hAnchor="text" w:x="0" w:xAlign="left" w:y="0" w:yAlign="inline"/>
              <w:jc w:val="center"/>
              <w:rPr>
                <w:rFonts w:ascii="Arial" w:hAnsi="Arial"/>
                <w:b w:val="1"/>
                <w:sz w:val="24"/>
              </w:rPr>
            </w:pPr>
            <w:r>
              <w:rPr>
                <w:rFonts w:ascii="Arial" w:hAnsi="Arial"/>
                <w:b w:val="1"/>
                <w:sz w:val="24"/>
              </w:rPr>
              <w:t xml:space="preserve">Completion: </w:t>
            </w:r>
            <w:r>
              <w:rPr>
                <w:rFonts w:ascii="Arial" w:hAnsi="Arial"/>
                <w:b w:val="1"/>
                <w:sz w:val="24"/>
              </w:rPr>
              <w:t>Month Year</w:t>
            </w:r>
          </w:p>
          <w:p>
            <w:pPr>
              <w:framePr w:w="0" w:h="0" w:hRule="auto" w:vSpace="0" w:hSpace="0" w:wrap="auto" w:vAnchor="margin" w:hAnchor="text" w:x="0" w:xAlign="left" w:y="0" w:yAlign="inline"/>
              <w:jc w:val="center"/>
              <w:rPr>
                <w:rFonts w:ascii="Arial" w:hAnsi="Arial"/>
                <w:b w:val="1"/>
                <w:sz w:val="24"/>
              </w:rPr>
            </w:pPr>
          </w:p>
          <w:p>
            <w:pPr>
              <w:framePr w:w="0" w:h="0" w:hRule="auto" w:vSpace="0" w:hSpace="0" w:wrap="auto" w:vAnchor="margin" w:hAnchor="text" w:x="0" w:xAlign="left" w:y="0" w:yAlign="inline"/>
              <w:jc w:val="center"/>
              <w:rPr>
                <w:rFonts w:ascii="Arial" w:hAnsi="Arial"/>
                <w:b w:val="1"/>
                <w:sz w:val="24"/>
              </w:rPr>
            </w:pPr>
            <w:r>
              <w:rPr>
                <w:rFonts w:ascii="Arial" w:hAnsi="Arial"/>
                <w:b w:val="1"/>
                <w:sz w:val="24"/>
              </w:rPr>
              <w:t>VOLU</w:t>
            </w:r>
            <w:r>
              <w:rPr>
                <w:rFonts w:ascii="Arial" w:hAnsi="Arial"/>
                <w:b w:val="1"/>
                <w:sz w:val="24"/>
              </w:rPr>
              <w:t xml:space="preserve">ME X </w:t>
            </w:r>
            <w:r>
              <w:rPr>
                <w:rFonts w:ascii="Arial" w:hAnsi="Arial"/>
                <w:b w:val="1"/>
                <w:sz w:val="24"/>
              </w:rPr>
              <w:t>of X</w:t>
            </w:r>
          </w:p>
          <w:p>
            <w:pPr>
              <w:framePr w:w="0" w:h="0" w:hRule="auto" w:vSpace="0" w:hSpace="0" w:wrap="auto" w:vAnchor="margin" w:hAnchor="text" w:x="0" w:xAlign="left" w:y="0" w:yAlign="inline"/>
              <w:jc w:val="center"/>
              <w:rPr>
                <w:rFonts w:ascii="Arial" w:hAnsi="Arial"/>
                <w:b w:val="1"/>
                <w:sz w:val="24"/>
              </w:rPr>
            </w:pPr>
            <w:r>
              <w:rPr>
                <w:rFonts w:ascii="Arial" w:hAnsi="Arial"/>
                <w:b w:val="1"/>
                <w:sz w:val="24"/>
              </w:rPr>
              <w:t xml:space="preserve">  </w:t>
            </w:r>
          </w:p>
          <w:p>
            <w:pPr>
              <w:framePr w:w="0" w:h="0" w:hRule="auto" w:vSpace="0" w:hSpace="0" w:wrap="auto" w:vAnchor="margin" w:hAnchor="text" w:x="0" w:xAlign="left" w:y="0" w:yAlign="inline"/>
              <w:jc w:val="center"/>
              <w:rPr>
                <w:rFonts w:ascii="Arial" w:hAnsi="Arial"/>
                <w:b w:val="1"/>
                <w:sz w:val="24"/>
              </w:rPr>
            </w:pPr>
            <w:r>
              <w:rPr>
                <w:rFonts w:ascii="Arial" w:hAnsi="Arial"/>
                <w:b w:val="1"/>
                <w:sz w:val="24"/>
              </w:rPr>
              <w:t xml:space="preserve">     </w:t>
            </w:r>
          </w:p>
          <w:p>
            <w:pPr>
              <w:framePr w:w="0" w:h="0" w:hRule="auto" w:vSpace="0" w:hSpace="0" w:wrap="auto" w:vAnchor="margin" w:hAnchor="text" w:x="0" w:xAlign="left" w:y="0" w:yAlign="inline"/>
              <w:jc w:val="center"/>
              <w:rPr>
                <w:rFonts w:ascii="Arial" w:hAnsi="Arial"/>
                <w:b w:val="1"/>
                <w:sz w:val="24"/>
              </w:rPr>
            </w:pPr>
            <w:r>
              <w:drawing>
                <wp:inline xmlns:wp="http://schemas.openxmlformats.org/drawingml/2006/wordprocessingDrawing">
                  <wp:extent cx="1783080" cy="54356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1783080" cy="543560"/>
                          </a:xfrm>
                          <a:prstGeom prst="rect"/>
                          <a:noFill/>
                        </pic:spPr>
                      </pic:pic>
                    </a:graphicData>
                  </a:graphic>
                </wp:inline>
              </w:drawing>
            </w:r>
            <w:r>
              <w:rPr>
                <w:rFonts w:ascii="Arial" w:hAnsi="Arial"/>
                <w:b w:val="1"/>
                <w:sz w:val="24"/>
              </w:rPr>
              <w:t xml:space="preserve"> </w:t>
            </w:r>
          </w:p>
          <w:p>
            <w:pPr>
              <w:framePr w:w="0" w:h="0" w:hRule="auto" w:vSpace="0" w:hSpace="0" w:wrap="auto" w:vAnchor="margin" w:hAnchor="text" w:x="0" w:xAlign="left" w:y="0" w:yAlign="inline"/>
              <w:tabs>
                <w:tab w:val="left" w:pos="7464" w:leader="none"/>
              </w:tabs>
              <w:jc w:val="center"/>
              <w:rPr>
                <w:rFonts w:ascii="Arial" w:hAnsi="Arial"/>
                <w:color w:val="FFFFFF"/>
                <w:sz w:val="20"/>
              </w:rPr>
            </w:pPr>
            <w:r>
              <w:rPr>
                <w:rFonts w:ascii="Arial" w:hAnsi="Arial"/>
                <w:b w:val="1"/>
                <w:color w:val="FFFFFF"/>
                <w:sz w:val="20"/>
              </w:rPr>
              <w:t>f York</w:t>
            </w:r>
          </w:p>
          <w:p>
            <w:pPr>
              <w:framePr w:w="0" w:h="0" w:hRule="auto" w:vSpace="0" w:hSpace="0" w:wrap="auto" w:vAnchor="margin" w:hAnchor="text" w:x="0" w:xAlign="left" w:y="0" w:yAlign="inline"/>
              <w:tabs>
                <w:tab w:val="left" w:pos="7464" w:leader="none"/>
              </w:tabs>
              <w:jc w:val="center"/>
              <w:rPr>
                <w:rFonts w:ascii="Arial" w:hAnsi="Arial"/>
                <w:sz w:val="24"/>
              </w:rPr>
            </w:pPr>
          </w:p>
          <w:p>
            <w:pPr>
              <w:framePr w:w="0" w:h="0" w:hRule="auto" w:vSpace="0" w:hSpace="0" w:wrap="auto" w:vAnchor="margin" w:hAnchor="text" w:x="0" w:xAlign="left" w:y="0" w:yAlign="inline"/>
              <w:tabs>
                <w:tab w:val="left" w:pos="7464" w:leader="none"/>
              </w:tabs>
              <w:jc w:val="center"/>
              <w:rPr>
                <w:b w:val="1"/>
                <w:sz w:val="23"/>
              </w:rPr>
            </w:pPr>
            <w:r>
              <w:rPr>
                <w:b w:val="1"/>
                <w:sz w:val="23"/>
              </w:rPr>
              <w:t xml:space="preserve">Environmental Services Department, </w:t>
            </w:r>
          </w:p>
          <w:p>
            <w:pPr>
              <w:framePr w:w="0" w:h="0" w:hRule="auto" w:vSpace="0" w:hSpace="0" w:wrap="auto" w:vAnchor="margin" w:hAnchor="text" w:x="0" w:xAlign="left" w:y="0" w:yAlign="inline"/>
              <w:tabs>
                <w:tab w:val="left" w:pos="7464" w:leader="none"/>
              </w:tabs>
              <w:jc w:val="center"/>
              <w:rPr>
                <w:b w:val="1"/>
                <w:sz w:val="23"/>
              </w:rPr>
            </w:pPr>
            <w:r>
              <w:rPr>
                <w:b w:val="1"/>
                <w:sz w:val="23"/>
              </w:rPr>
              <w:t xml:space="preserve">17250 Yonge Street, Box 147, </w:t>
            </w:r>
          </w:p>
          <w:p>
            <w:pPr>
              <w:framePr w:w="0" w:h="0" w:hRule="auto" w:vSpace="0" w:hSpace="0" w:wrap="auto" w:vAnchor="margin" w:hAnchor="text" w:x="0" w:xAlign="left" w:y="0" w:yAlign="inline"/>
              <w:tabs>
                <w:tab w:val="left" w:pos="7464" w:leader="none"/>
              </w:tabs>
              <w:jc w:val="center"/>
              <w:rPr>
                <w:b w:val="1"/>
                <w:sz w:val="23"/>
              </w:rPr>
            </w:pPr>
            <w:r>
              <w:rPr>
                <w:b w:val="1"/>
                <w:sz w:val="23"/>
              </w:rPr>
              <w:t>New</w:t>
            </w:r>
            <w:r>
              <w:rPr>
                <w:b w:val="1"/>
                <w:sz w:val="23"/>
              </w:rPr>
              <w:t>market, ON, L3Y 6Z1</w:t>
            </w:r>
          </w:p>
          <w:p>
            <w:pPr>
              <w:framePr w:w="0" w:h="0" w:hRule="auto" w:vSpace="0" w:hSpace="0" w:wrap="auto" w:vAnchor="margin" w:hAnchor="text" w:x="0" w:xAlign="left" w:y="0" w:yAlign="inline"/>
              <w:tabs>
                <w:tab w:val="left" w:pos="7464" w:leader="none"/>
              </w:tabs>
              <w:jc w:val="center"/>
              <w:rPr>
                <w:rFonts w:ascii="Arial" w:hAnsi="Arial"/>
                <w:color w:val="252525"/>
                <w:sz w:val="24"/>
                <w:shd w:val="clear" w:color="auto" w:fill="FFFFFF"/>
              </w:rPr>
            </w:pPr>
          </w:p>
          <w:tbl>
            <w:tblPr>
              <w:tblStyle w:val="T2"/>
              <w:tblW w:w="0" w:type="auto"/>
              <w:jc w:val="center"/>
              <w:tblLayout w:type="autofit"/>
            </w:tblPr>
            <w:tblGrid/>
            <w:tr>
              <w:trPr>
                <w:trHeight w:hRule="atLeast" w:val="1142"/>
              </w:trPr>
              <w:tc>
                <w:tcPr>
                  <w:tcW w:w="4159" w:type="dxa"/>
                  <w:vAlign w:val="center"/>
                </w:tcPr>
                <w:p>
                  <w:pPr>
                    <w:framePr w:w="0" w:h="0" w:hRule="auto" w:vSpace="0" w:hSpace="0" w:wrap="auto" w:vAnchor="margin" w:hAnchor="text" w:x="0" w:xAlign="left" w:y="0" w:yAlign="inline"/>
                    <w:tabs>
                      <w:tab w:val="left" w:pos="1890" w:leader="none"/>
                    </w:tabs>
                    <w:jc w:val="center"/>
                    <w:rPr>
                      <w:rFonts w:ascii="Arial" w:hAnsi="Arial"/>
                      <w:b w:val="1"/>
                      <w:sz w:val="20"/>
                    </w:rPr>
                  </w:pPr>
                </w:p>
                <w:p>
                  <w:pPr>
                    <w:framePr w:w="0" w:h="0" w:hRule="auto" w:vSpace="0" w:hSpace="0" w:wrap="auto" w:vAnchor="margin" w:hAnchor="text" w:x="0" w:xAlign="left" w:y="0" w:yAlign="inline"/>
                    <w:tabs>
                      <w:tab w:val="left" w:pos="1890" w:leader="none"/>
                    </w:tabs>
                    <w:jc w:val="center"/>
                    <w:rPr>
                      <w:rFonts w:ascii="Arial" w:hAnsi="Arial"/>
                      <w:b w:val="1"/>
                      <w:sz w:val="20"/>
                    </w:rPr>
                  </w:pPr>
                  <w:r>
                    <w:rPr>
                      <w:rFonts w:ascii="Arial" w:hAnsi="Arial"/>
                      <w:b w:val="1"/>
                      <w:sz w:val="20"/>
                    </w:rPr>
                    <w:t>General Contractor</w:t>
                  </w:r>
                  <w:r>
                    <w:rPr>
                      <w:rFonts w:ascii="Arial" w:hAnsi="Arial"/>
                      <w:b w:val="1"/>
                      <w:sz w:val="20"/>
                    </w:rPr>
                    <w:t xml:space="preserve"> Logo</w:t>
                  </w:r>
                </w:p>
                <w:p>
                  <w:pPr>
                    <w:framePr w:w="0" w:h="0" w:hRule="auto" w:vSpace="0" w:hSpace="0" w:wrap="auto" w:vAnchor="margin" w:hAnchor="text" w:x="0" w:xAlign="left" w:y="0" w:yAlign="inline"/>
                    <w:tabs>
                      <w:tab w:val="left" w:pos="7464" w:leader="none"/>
                    </w:tabs>
                    <w:jc w:val="center"/>
                    <w:rPr>
                      <w:rFonts w:ascii="Arial" w:hAnsi="Arial"/>
                      <w:color w:val="252525"/>
                      <w:sz w:val="24"/>
                      <w:shd w:val="clear" w:color="auto" w:fill="FFFFFF"/>
                    </w:rPr>
                  </w:pPr>
                </w:p>
              </w:tc>
            </w:tr>
            <w:tr>
              <w:tc>
                <w:tcPr>
                  <w:tcW w:w="4159" w:type="dxa"/>
                </w:tcPr>
                <w:p>
                  <w:pPr>
                    <w:framePr w:w="0" w:h="0" w:hRule="auto" w:vSpace="0" w:hSpace="0" w:wrap="auto" w:vAnchor="margin" w:hAnchor="text" w:x="0" w:xAlign="left" w:y="0" w:yAlign="inline"/>
                    <w:tabs>
                      <w:tab w:val="left" w:pos="1890" w:leader="none"/>
                    </w:tabs>
                    <w:jc w:val="center"/>
                    <w:rPr>
                      <w:rFonts w:ascii="Arial" w:hAnsi="Arial"/>
                      <w:b w:val="1"/>
                      <w:sz w:val="20"/>
                    </w:rPr>
                  </w:pPr>
                  <w:r>
                    <w:rPr>
                      <w:rFonts w:ascii="Arial" w:hAnsi="Arial"/>
                      <w:b w:val="1"/>
                      <w:sz w:val="20"/>
                    </w:rPr>
                    <w:t>General Contr</w:t>
                  </w:r>
                  <w:r>
                    <w:rPr>
                      <w:rFonts w:ascii="Arial" w:hAnsi="Arial"/>
                      <w:b w:val="1"/>
                      <w:sz w:val="20"/>
                    </w:rPr>
                    <w:t>acto</w:t>
                  </w:r>
                  <w:r>
                    <w:rPr>
                      <w:rFonts w:ascii="Arial" w:hAnsi="Arial"/>
                      <w:b w:val="1"/>
                      <w:sz w:val="20"/>
                    </w:rPr>
                    <w:t>r</w:t>
                  </w:r>
                  <w:r>
                    <w:rPr>
                      <w:rFonts w:ascii="Arial" w:hAnsi="Arial"/>
                      <w:b w:val="1"/>
                      <w:sz w:val="20"/>
                    </w:rPr>
                    <w:t xml:space="preserve"> </w:t>
                  </w:r>
                  <w:r>
                    <w:rPr>
                      <w:rFonts w:ascii="Arial" w:hAnsi="Arial"/>
                      <w:b w:val="1"/>
                      <w:sz w:val="20"/>
                    </w:rPr>
                    <w:t>Na</w:t>
                  </w:r>
                  <w:r>
                    <w:rPr>
                      <w:rFonts w:ascii="Arial" w:hAnsi="Arial"/>
                      <w:b w:val="1"/>
                      <w:sz w:val="20"/>
                    </w:rPr>
                    <w:t>me</w:t>
                  </w:r>
                </w:p>
                <w:p>
                  <w:pPr>
                    <w:framePr w:w="0" w:h="0" w:hRule="auto" w:vSpace="0" w:hSpace="0" w:wrap="auto" w:vAnchor="margin" w:hAnchor="text" w:x="0" w:xAlign="left" w:y="0" w:yAlign="inline"/>
                    <w:tabs>
                      <w:tab w:val="left" w:pos="1890" w:leader="none"/>
                    </w:tabs>
                    <w:jc w:val="center"/>
                    <w:rPr>
                      <w:rFonts w:ascii="Arial" w:hAnsi="Arial"/>
                      <w:b w:val="1"/>
                      <w:sz w:val="20"/>
                    </w:rPr>
                  </w:pPr>
                  <w:r>
                    <w:rPr>
                      <w:rFonts w:ascii="Arial" w:hAnsi="Arial"/>
                      <w:b w:val="1"/>
                      <w:sz w:val="20"/>
                    </w:rPr>
                    <w:t>Ad</w:t>
                  </w:r>
                  <w:r>
                    <w:rPr>
                      <w:rFonts w:ascii="Arial" w:hAnsi="Arial"/>
                      <w:b w:val="1"/>
                      <w:sz w:val="20"/>
                    </w:rPr>
                    <w:t>dress</w:t>
                  </w:r>
                </w:p>
                <w:p>
                  <w:pPr>
                    <w:framePr w:w="0" w:h="0" w:hRule="auto" w:vSpace="0" w:hSpace="0" w:wrap="auto" w:vAnchor="margin" w:hAnchor="text" w:x="0" w:xAlign="left" w:y="0" w:yAlign="inline"/>
                    <w:tabs>
                      <w:tab w:val="left" w:pos="1890" w:leader="none"/>
                    </w:tabs>
                    <w:jc w:val="center"/>
                    <w:rPr>
                      <w:rFonts w:ascii="Arial" w:hAnsi="Arial"/>
                      <w:color w:val="252525"/>
                      <w:sz w:val="24"/>
                      <w:shd w:val="clear" w:color="auto" w:fill="FFFFFF"/>
                    </w:rPr>
                  </w:pPr>
                  <w:r>
                    <w:rPr>
                      <w:rFonts w:ascii="Arial" w:hAnsi="Arial"/>
                      <w:b w:val="1"/>
                      <w:sz w:val="20"/>
                    </w:rPr>
                    <w:t>Telephone N</w:t>
                  </w:r>
                  <w:r>
                    <w:rPr>
                      <w:rFonts w:ascii="Arial" w:hAnsi="Arial"/>
                      <w:b w:val="1"/>
                      <w:sz w:val="20"/>
                    </w:rPr>
                    <w:t>u</w:t>
                  </w:r>
                  <w:r>
                    <w:rPr>
                      <w:rFonts w:ascii="Arial" w:hAnsi="Arial"/>
                      <w:b w:val="1"/>
                      <w:sz w:val="20"/>
                    </w:rPr>
                    <w:t xml:space="preserve">mber </w:t>
                  </w:r>
                </w:p>
              </w:tc>
            </w:tr>
            <w:tr>
              <w:trPr>
                <w:trHeight w:hRule="atLeast" w:val="1120"/>
              </w:trPr>
              <w:tc>
                <w:tcPr>
                  <w:tcW w:w="4159" w:type="dxa"/>
                </w:tcPr>
                <w:p>
                  <w:pPr>
                    <w:framePr w:w="0" w:h="0" w:hRule="auto" w:vSpace="0" w:hSpace="0" w:wrap="auto" w:vAnchor="margin" w:hAnchor="text" w:x="0" w:xAlign="left" w:y="0" w:yAlign="inline"/>
                    <w:tabs>
                      <w:tab w:val="left" w:pos="7464" w:leader="none"/>
                    </w:tabs>
                    <w:jc w:val="center"/>
                    <w:rPr>
                      <w:rFonts w:ascii="Arial" w:hAnsi="Arial"/>
                      <w:b w:val="1"/>
                      <w:sz w:val="20"/>
                    </w:rPr>
                  </w:pPr>
                </w:p>
                <w:p>
                  <w:pPr>
                    <w:framePr w:w="0" w:h="0" w:hRule="auto" w:vSpace="0" w:hSpace="0" w:wrap="auto" w:vAnchor="margin" w:hAnchor="text" w:x="0" w:xAlign="left" w:y="0" w:yAlign="inline"/>
                    <w:tabs>
                      <w:tab w:val="left" w:pos="7464" w:leader="none"/>
                    </w:tabs>
                    <w:jc w:val="center"/>
                    <w:rPr>
                      <w:rFonts w:ascii="Arial" w:hAnsi="Arial"/>
                      <w:b w:val="1"/>
                      <w:sz w:val="20"/>
                    </w:rPr>
                  </w:pPr>
                </w:p>
                <w:p>
                  <w:pPr>
                    <w:framePr w:w="0" w:h="0" w:hRule="auto" w:vSpace="0" w:hSpace="0" w:wrap="auto" w:vAnchor="margin" w:hAnchor="text" w:x="0" w:xAlign="left" w:y="0" w:yAlign="inline"/>
                    <w:tabs>
                      <w:tab w:val="left" w:pos="7464" w:leader="none"/>
                    </w:tabs>
                    <w:jc w:val="center"/>
                    <w:rPr>
                      <w:rFonts w:ascii="Arial" w:hAnsi="Arial"/>
                      <w:b w:val="1"/>
                      <w:sz w:val="20"/>
                    </w:rPr>
                  </w:pPr>
                  <w:r>
                    <w:rPr>
                      <w:rFonts w:ascii="Arial" w:hAnsi="Arial"/>
                      <w:b w:val="1"/>
                      <w:sz w:val="20"/>
                    </w:rPr>
                    <w:t>Consult</w:t>
                  </w:r>
                  <w:r>
                    <w:rPr>
                      <w:rFonts w:ascii="Arial" w:hAnsi="Arial"/>
                      <w:b w:val="1"/>
                      <w:sz w:val="20"/>
                    </w:rPr>
                    <w:t>i</w:t>
                  </w:r>
                  <w:r>
                    <w:rPr>
                      <w:rFonts w:ascii="Arial" w:hAnsi="Arial"/>
                      <w:b w:val="1"/>
                      <w:sz w:val="20"/>
                    </w:rPr>
                    <w:t>n</w:t>
                  </w:r>
                  <w:r>
                    <w:rPr>
                      <w:rFonts w:ascii="Arial" w:hAnsi="Arial"/>
                      <w:b w:val="1"/>
                      <w:sz w:val="20"/>
                    </w:rPr>
                    <w:t>g Engine</w:t>
                  </w:r>
                  <w:r>
                    <w:rPr>
                      <w:rFonts w:ascii="Arial" w:hAnsi="Arial"/>
                      <w:b w:val="1"/>
                      <w:sz w:val="20"/>
                    </w:rPr>
                    <w:t>er</w:t>
                  </w:r>
                  <w:r>
                    <w:rPr>
                      <w:rFonts w:ascii="Arial" w:hAnsi="Arial"/>
                      <w:b w:val="1"/>
                      <w:sz w:val="20"/>
                    </w:rPr>
                    <w:t xml:space="preserve"> </w:t>
                  </w:r>
                  <w:r>
                    <w:rPr>
                      <w:rFonts w:ascii="Arial" w:hAnsi="Arial"/>
                      <w:b w:val="1"/>
                      <w:sz w:val="20"/>
                    </w:rPr>
                    <w:t>Logo</w:t>
                  </w:r>
                </w:p>
                <w:p>
                  <w:pPr>
                    <w:framePr w:w="0" w:h="0" w:hRule="auto" w:vSpace="0" w:hSpace="0" w:wrap="auto" w:vAnchor="margin" w:hAnchor="text" w:x="0" w:xAlign="left" w:y="0" w:yAlign="inline"/>
                    <w:tabs>
                      <w:tab w:val="left" w:pos="7464" w:leader="none"/>
                    </w:tabs>
                    <w:jc w:val="center"/>
                    <w:rPr>
                      <w:rFonts w:ascii="Arial" w:hAnsi="Arial"/>
                      <w:color w:val="252525"/>
                      <w:sz w:val="24"/>
                      <w:shd w:val="clear" w:color="auto" w:fill="FFFFFF"/>
                    </w:rPr>
                  </w:pPr>
                </w:p>
              </w:tc>
            </w:tr>
            <w:tr>
              <w:tc>
                <w:tcPr>
                  <w:tcW w:w="4159" w:type="dxa"/>
                </w:tcPr>
                <w:p>
                  <w:pPr>
                    <w:framePr w:w="0" w:h="0" w:hRule="auto" w:vSpace="0" w:hSpace="0" w:wrap="auto" w:vAnchor="margin" w:hAnchor="text" w:x="0" w:xAlign="left" w:y="0" w:yAlign="inline"/>
                    <w:tabs>
                      <w:tab w:val="left" w:pos="7464" w:leader="none"/>
                    </w:tabs>
                    <w:jc w:val="center"/>
                    <w:rPr>
                      <w:rFonts w:ascii="Arial" w:hAnsi="Arial"/>
                      <w:b w:val="1"/>
                      <w:sz w:val="20"/>
                    </w:rPr>
                  </w:pPr>
                  <w:r>
                    <w:rPr>
                      <w:rFonts w:ascii="Arial" w:hAnsi="Arial"/>
                      <w:b w:val="1"/>
                      <w:sz w:val="20"/>
                    </w:rPr>
                    <w:t>Consult</w:t>
                  </w:r>
                  <w:r>
                    <w:rPr>
                      <w:rFonts w:ascii="Arial" w:hAnsi="Arial"/>
                      <w:b w:val="1"/>
                      <w:sz w:val="20"/>
                    </w:rPr>
                    <w:t>ing Engineer</w:t>
                  </w:r>
                  <w:r>
                    <w:rPr>
                      <w:rFonts w:ascii="Arial" w:hAnsi="Arial"/>
                      <w:b w:val="1"/>
                      <w:sz w:val="20"/>
                    </w:rPr>
                    <w:t xml:space="preserve"> </w:t>
                  </w:r>
                  <w:r>
                    <w:rPr>
                      <w:rFonts w:ascii="Arial" w:hAnsi="Arial"/>
                      <w:b w:val="1"/>
                      <w:sz w:val="20"/>
                    </w:rPr>
                    <w:t>Name</w:t>
                  </w:r>
                </w:p>
                <w:p>
                  <w:pPr>
                    <w:framePr w:w="0" w:h="0" w:hRule="auto" w:vSpace="0" w:hSpace="0" w:wrap="auto" w:vAnchor="margin" w:hAnchor="text" w:x="0" w:xAlign="left" w:y="0" w:yAlign="inline"/>
                    <w:tabs>
                      <w:tab w:val="left" w:pos="7464" w:leader="none"/>
                    </w:tabs>
                    <w:jc w:val="center"/>
                    <w:rPr>
                      <w:rFonts w:ascii="Arial" w:hAnsi="Arial"/>
                      <w:b w:val="1"/>
                      <w:sz w:val="20"/>
                    </w:rPr>
                  </w:pPr>
                  <w:r>
                    <w:rPr>
                      <w:rFonts w:ascii="Arial" w:hAnsi="Arial"/>
                      <w:b w:val="1"/>
                      <w:sz w:val="20"/>
                    </w:rPr>
                    <w:t>Addr</w:t>
                  </w:r>
                  <w:r>
                    <w:rPr>
                      <w:rFonts w:ascii="Arial" w:hAnsi="Arial"/>
                      <w:b w:val="1"/>
                      <w:sz w:val="20"/>
                    </w:rPr>
                    <w:t>ess</w:t>
                  </w:r>
                </w:p>
                <w:p>
                  <w:pPr>
                    <w:framePr w:w="0" w:h="0" w:hRule="auto" w:vSpace="0" w:hSpace="0" w:wrap="auto" w:vAnchor="margin" w:hAnchor="text" w:x="0" w:xAlign="left" w:y="0" w:yAlign="inline"/>
                    <w:tabs>
                      <w:tab w:val="left" w:pos="7464" w:leader="none"/>
                    </w:tabs>
                    <w:jc w:val="center"/>
                    <w:rPr>
                      <w:rFonts w:ascii="Arial" w:hAnsi="Arial"/>
                      <w:sz w:val="24"/>
                      <w:shd w:val="clear" w:color="auto" w:fill="F9F9F9"/>
                    </w:rPr>
                  </w:pPr>
                  <w:r>
                    <w:rPr>
                      <w:rFonts w:ascii="Arial" w:hAnsi="Arial"/>
                      <w:b w:val="1"/>
                      <w:sz w:val="20"/>
                    </w:rPr>
                    <w:t>T</w:t>
                  </w:r>
                  <w:r>
                    <w:rPr>
                      <w:rFonts w:ascii="Arial" w:hAnsi="Arial"/>
                      <w:b w:val="1"/>
                      <w:sz w:val="20"/>
                    </w:rPr>
                    <w:t>elephone Number</w:t>
                  </w:r>
                </w:p>
              </w:tc>
            </w:tr>
          </w:tbl>
          <w:p>
            <w:pPr>
              <w:framePr w:w="0" w:h="0" w:hRule="auto" w:vSpace="0" w:hSpace="0" w:wrap="auto" w:vAnchor="margin" w:hAnchor="text" w:x="0" w:xAlign="left" w:y="0" w:yAlign="inline"/>
              <w:tabs>
                <w:tab w:val="left" w:pos="1890" w:leader="none"/>
              </w:tabs>
              <w:rPr>
                <w:rFonts w:ascii="Arial" w:hAnsi="Arial"/>
                <w:sz w:val="24"/>
              </w:rPr>
            </w:pPr>
          </w:p>
          <w:p>
            <w:pPr>
              <w:framePr w:w="0" w:h="0" w:hRule="auto" w:vSpace="0" w:hSpace="0" w:wrap="auto" w:vAnchor="margin" w:hAnchor="text" w:x="0" w:xAlign="left" w:y="0" w:yAlign="inline"/>
              <w:tabs>
                <w:tab w:val="left" w:pos="1890" w:leader="none"/>
              </w:tabs>
              <w:jc w:val="center"/>
              <w:rPr>
                <w:rFonts w:ascii="Arial" w:hAnsi="Arial"/>
                <w:b w:val="1"/>
                <w:sz w:val="24"/>
              </w:rPr>
            </w:pPr>
          </w:p>
          <w:p>
            <w:pPr>
              <w:framePr w:w="0" w:h="0" w:hRule="auto" w:vSpace="0" w:hSpace="0" w:wrap="auto" w:vAnchor="margin" w:hAnchor="text" w:x="0" w:xAlign="left" w:y="0" w:yAlign="inline"/>
              <w:tabs>
                <w:tab w:val="left" w:pos="1890" w:leader="none"/>
              </w:tabs>
              <w:jc w:val="center"/>
              <w:rPr>
                <w:rFonts w:ascii="Arial" w:hAnsi="Arial"/>
                <w:sz w:val="24"/>
              </w:rPr>
            </w:pPr>
            <w:r>
              <w:rPr>
                <w:rFonts w:ascii="Arial" w:hAnsi="Arial"/>
                <w:b w:val="1"/>
                <w:sz w:val="24"/>
              </w:rPr>
              <w:t>S</w:t>
            </w:r>
            <w:r>
              <w:rPr>
                <w:rFonts w:ascii="Arial" w:hAnsi="Arial"/>
                <w:b w:val="1"/>
                <w:sz w:val="24"/>
              </w:rPr>
              <w:t>et</w:t>
            </w:r>
            <w:r>
              <w:rPr>
                <w:rFonts w:ascii="Arial" w:hAnsi="Arial"/>
                <w:b w:val="1"/>
                <w:sz w:val="24"/>
              </w:rPr>
              <w:t xml:space="preserve"> X</w:t>
            </w:r>
            <w:r>
              <w:rPr>
                <w:rFonts w:ascii="Arial" w:hAnsi="Arial"/>
                <w:b w:val="1"/>
                <w:sz w:val="24"/>
              </w:rPr>
              <w:t xml:space="preserve"> of </w:t>
            </w:r>
            <w:r>
              <w:rPr>
                <w:rFonts w:ascii="Arial" w:hAnsi="Arial"/>
                <w:b w:val="1"/>
                <w:sz w:val="24"/>
              </w:rPr>
              <w:t>X</w:t>
            </w:r>
            <w:r>
              <w:rPr>
                <w:rFonts w:ascii="Arial" w:hAnsi="Arial"/>
                <w:b w:val="1"/>
                <w:sz w:val="24"/>
              </w:rPr>
              <w:t xml:space="preserve"> </w:t>
            </w:r>
          </w:p>
          <w:p>
            <w:pPr>
              <w:framePr w:w="0" w:h="0" w:hRule="auto" w:vSpace="0" w:hSpace="0" w:wrap="auto" w:vAnchor="margin" w:hAnchor="text" w:x="0" w:xAlign="left" w:y="0" w:yAlign="inline"/>
              <w:tabs>
                <w:tab w:val="left" w:pos="1184" w:leader="none"/>
              </w:tabs>
              <w:rPr>
                <w:rFonts w:ascii="Arial" w:hAnsi="Arial"/>
                <w:sz w:val="24"/>
              </w:rPr>
            </w:pPr>
            <w:r>
              <w:rPr>
                <w:rFonts w:ascii="Arial" w:hAnsi="Arial"/>
                <w:sz w:val="24"/>
              </w:rPr>
              <w:tab/>
            </w:r>
          </w:p>
        </w:tc>
      </w:tr>
    </w:tbl>
    <w:p>
      <w:pPr>
        <w:pStyle w:val="P3"/>
        <w:ind w:firstLine="720"/>
        <w:rPr>
          <w:rFonts w:ascii="Calibri" w:hAnsi="Calibri"/>
        </w:rPr>
      </w:pPr>
    </w:p>
    <w:p>
      <w:pPr>
        <w:pStyle w:val="P3"/>
        <w:rPr>
          <w:rFonts w:ascii="Calibri" w:hAnsi="Calibri"/>
          <w:b w:val="1"/>
        </w:rPr>
      </w:pPr>
      <w:r>
        <w:rPr>
          <w:rFonts w:ascii="Calibri" w:hAnsi="Calibri"/>
          <w:b w:val="1"/>
        </w:rPr>
        <w:tab/>
      </w:r>
    </w:p>
    <w:sectPr>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01430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 xml:space="preserve">OPERATION </w:t>
    </w:r>
    <w:r>
      <w:rPr>
        <w:rFonts w:ascii="Arial" w:hAnsi="Arial"/>
        <w:b w:val="1"/>
      </w:rPr>
      <w:t>AND MAINTENANCE DATA</w:t>
    </w:r>
    <w:r>
      <w:rPr>
        <w:rFonts w:ascii="Arial" w:hAnsi="Arial"/>
      </w:rPr>
      <w:tab/>
      <w:t>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9"/>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Region Number]</w:t>
    </w:r>
    <w:r>
      <w:tab/>
      <w:t>Section 01430</w:t>
    </w:r>
  </w:p>
  <w:p>
    <w:pPr>
      <w:pBdr>
        <w:top w:val="single" w:sz="4" w:space="0" w:shadow="0" w:frame="0"/>
      </w:pBdr>
      <w:tabs>
        <w:tab w:val="left" w:pos="-1440" w:leader="none"/>
        <w:tab w:val="left" w:pos="-720" w:leader="none"/>
        <w:tab w:val="left" w:pos="0" w:leader="none"/>
        <w:tab w:val="center" w:pos="5040" w:leader="none"/>
        <w:tab w:val="left" w:pos="5220" w:leader="none"/>
        <w:tab w:val="left" w:pos="5940" w:leader="none"/>
        <w:tab w:val="right" w:pos="10080" w:leader="none"/>
      </w:tabs>
    </w:pPr>
    <w:r>
      <w:rPr>
        <w:b w:val="1"/>
      </w:rPr>
      <w:tab/>
      <w:t>O</w:t>
    </w:r>
    <w:r>
      <w:rPr>
        <w:b w:val="1"/>
      </w:rPr>
      <w:t>PERATION AND MAINTENANCE DATA</w:t>
    </w:r>
    <w:r>
      <w:tab/>
      <w:t>2021-09-28</w:t>
    </w:r>
  </w:p>
  <w:p>
    <w:pPr>
      <w:pBdr>
        <w:top w:val="single" w:sz="4" w:space="0" w:shadow="0" w:frame="0"/>
      </w:pBdr>
      <w:tabs>
        <w:tab w:val="center" w:pos="5175" w:leader="none"/>
        <w:tab w:val="right" w:pos="10080" w:leader="none"/>
      </w:tabs>
    </w:pPr>
    <w:r>
      <w:t xml:space="preserve">DATE: </w:t>
    </w:r>
    <w:r>
      <w:rPr>
        <w:highlight w:val="yellow"/>
      </w:rPr>
      <w:t>[Insert Date, (e.g. Jan., 2021)]</w:t>
    </w:r>
    <w:r>
      <w:tab/>
      <w:tab/>
      <w:t xml:space="preserve">Page </w:t>
    </w:r>
    <w:r>
      <w:fldChar w:fldCharType="begin"/>
    </w:r>
    <w:r>
      <w:instrText xml:space="preserve">PAGE </w:instrText>
    </w:r>
    <w:r>
      <w:fldChar w:fldCharType="separate"/>
    </w:r>
    <w:r>
      <w:t>#</w:t>
    </w:r>
    <w:r>
      <w:fldChar w:fldCharType="end"/>
    </w:r>
    <w:r>
      <w:t xml:space="preserve"> </w:t>
    </w:r>
  </w:p>
  <w:p>
    <w:pPr>
      <w:pStyle w:val="P9"/>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01430</w:t>
      <w:tab/>
      <w:t>CONTRACT NO</w:t>
    </w:r>
    <w:r>
      <w:rPr>
        <w:highlight w:val="yellow"/>
      </w:rPr>
      <w:t>.... [Insert Region Number]</w:t>
    </w:r>
    <w:r>
      <w:tab/>
    </w:r>
  </w:p>
  <w:p>
    <w:pPr>
      <w:pBdr>
        <w:top w:val="single" w:sz="4" w:space="0" w:shadow="0" w:frame="0"/>
      </w:pBdr>
      <w:tabs>
        <w:tab w:val="left" w:pos="-1440" w:leader="none"/>
        <w:tab w:val="left" w:pos="-720" w:leader="none"/>
        <w:tab w:val="left" w:pos="0" w:leader="none"/>
        <w:tab w:val="center" w:pos="5040" w:leader="none"/>
        <w:tab w:val="right" w:pos="10080" w:leader="none"/>
      </w:tabs>
    </w:pPr>
    <w:r>
      <w:t>2021-09-28</w:t>
      <w:tab/>
    </w:r>
    <w:r>
      <w:rPr>
        <w:b w:val="1"/>
      </w:rPr>
      <w:t>OPERATION AND MAIN</w:t>
    </w:r>
    <w:r>
      <w:rPr>
        <w:b w:val="1"/>
      </w:rPr>
      <w:t>TE</w:t>
    </w:r>
    <w:r>
      <w:rPr>
        <w:b w:val="1"/>
      </w:rPr>
      <w:t>NANCE DATA</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2021)]</w:t>
    </w:r>
    <w:r>
      <w:tab/>
    </w:r>
  </w:p>
  <w:p>
    <w:pPr>
      <w:pStyle w:val="P9"/>
    </w:pPr>
  </w:p>
</w:hdr>
</file>

<file path=word/numbering.xml><?xml version="1.0" encoding="utf-8"?>
<w:numbering xmlns:w="http://schemas.openxmlformats.org/wordprocessingml/2006/main">
  <w:abstractNum w:abstractNumId="0">
    <w:nsid w:val="FFFFFF89"/>
    <w:multiLevelType w:val="hybridMultilevel"/>
    <w:lvl w:ilvl="0" w:tplc="062DD79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27437F2"/>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0509598C"/>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0A576F65"/>
    <w:multiLevelType w:val="hybridMultilevel"/>
    <w:lvl w:ilvl="0" w:tplc="345D7D43">
      <w:start w:val="1"/>
      <w:numFmt w:val="bullet"/>
      <w:suff w:val="tab"/>
      <w:lvlText w:val=""/>
      <w:lvlJc w:val="left"/>
      <w:pPr>
        <w:ind w:hanging="360" w:left="1440"/>
        <w:tabs>
          <w:tab w:val="left" w:pos="1440" w:leader="none"/>
        </w:tabs>
      </w:pPr>
      <w:rPr>
        <w:rFonts w:ascii="Symbol" w:hAnsi="Symbol"/>
      </w:rPr>
    </w:lvl>
    <w:lvl w:ilvl="1" w:tplc="45137EE5">
      <w:start w:val="1"/>
      <w:numFmt w:val="bullet"/>
      <w:suff w:val="tab"/>
      <w:lvlText w:val="o"/>
      <w:lvlJc w:val="left"/>
      <w:pPr>
        <w:ind w:hanging="360" w:left="2160"/>
        <w:tabs>
          <w:tab w:val="left" w:pos="2160" w:leader="none"/>
        </w:tabs>
      </w:pPr>
      <w:rPr>
        <w:rFonts w:ascii="Courier New" w:hAnsi="Courier New"/>
      </w:rPr>
    </w:lvl>
    <w:lvl w:ilvl="2" w:tplc="476BECDC">
      <w:start w:val="1"/>
      <w:numFmt w:val="bullet"/>
      <w:suff w:val="tab"/>
      <w:lvlText w:val=""/>
      <w:lvlJc w:val="left"/>
      <w:pPr>
        <w:ind w:hanging="360" w:left="2880"/>
        <w:tabs>
          <w:tab w:val="left" w:pos="2880" w:leader="none"/>
        </w:tabs>
      </w:pPr>
      <w:rPr>
        <w:rFonts w:ascii="Wingdings" w:hAnsi="Wingdings"/>
      </w:rPr>
    </w:lvl>
    <w:lvl w:ilvl="3" w:tplc="7B8FE867">
      <w:start w:val="1"/>
      <w:numFmt w:val="bullet"/>
      <w:suff w:val="tab"/>
      <w:lvlText w:val=""/>
      <w:lvlJc w:val="left"/>
      <w:pPr>
        <w:ind w:hanging="360" w:left="3600"/>
        <w:tabs>
          <w:tab w:val="left" w:pos="3600" w:leader="none"/>
        </w:tabs>
      </w:pPr>
      <w:rPr>
        <w:rFonts w:ascii="Symbol" w:hAnsi="Symbol"/>
      </w:rPr>
    </w:lvl>
    <w:lvl w:ilvl="4" w:tplc="30543181">
      <w:start w:val="1"/>
      <w:numFmt w:val="bullet"/>
      <w:suff w:val="tab"/>
      <w:lvlText w:val="o"/>
      <w:lvlJc w:val="left"/>
      <w:pPr>
        <w:ind w:hanging="360" w:left="4320"/>
        <w:tabs>
          <w:tab w:val="left" w:pos="4320" w:leader="none"/>
        </w:tabs>
      </w:pPr>
      <w:rPr>
        <w:rFonts w:ascii="Courier New" w:hAnsi="Courier New"/>
      </w:rPr>
    </w:lvl>
    <w:lvl w:ilvl="5" w:tplc="61DA032C">
      <w:start w:val="1"/>
      <w:numFmt w:val="bullet"/>
      <w:suff w:val="tab"/>
      <w:lvlText w:val=""/>
      <w:lvlJc w:val="left"/>
      <w:pPr>
        <w:ind w:hanging="360" w:left="5040"/>
        <w:tabs>
          <w:tab w:val="left" w:pos="5040" w:leader="none"/>
        </w:tabs>
      </w:pPr>
      <w:rPr>
        <w:rFonts w:ascii="Wingdings" w:hAnsi="Wingdings"/>
      </w:rPr>
    </w:lvl>
    <w:lvl w:ilvl="6" w:tplc="79BF6C02">
      <w:start w:val="1"/>
      <w:numFmt w:val="bullet"/>
      <w:suff w:val="tab"/>
      <w:lvlText w:val=""/>
      <w:lvlJc w:val="left"/>
      <w:pPr>
        <w:ind w:hanging="360" w:left="5760"/>
        <w:tabs>
          <w:tab w:val="left" w:pos="5760" w:leader="none"/>
        </w:tabs>
      </w:pPr>
      <w:rPr>
        <w:rFonts w:ascii="Symbol" w:hAnsi="Symbol"/>
      </w:rPr>
    </w:lvl>
    <w:lvl w:ilvl="7" w:tplc="17B9E858">
      <w:start w:val="1"/>
      <w:numFmt w:val="bullet"/>
      <w:suff w:val="tab"/>
      <w:lvlText w:val="o"/>
      <w:lvlJc w:val="left"/>
      <w:pPr>
        <w:ind w:hanging="360" w:left="6480"/>
        <w:tabs>
          <w:tab w:val="left" w:pos="6480" w:leader="none"/>
        </w:tabs>
      </w:pPr>
      <w:rPr>
        <w:rFonts w:ascii="Courier New" w:hAnsi="Courier New"/>
      </w:rPr>
    </w:lvl>
    <w:lvl w:ilvl="8" w:tplc="3EF6418B">
      <w:start w:val="1"/>
      <w:numFmt w:val="bullet"/>
      <w:suff w:val="tab"/>
      <w:lvlText w:val=""/>
      <w:lvlJc w:val="left"/>
      <w:pPr>
        <w:ind w:hanging="360" w:left="7200"/>
        <w:tabs>
          <w:tab w:val="left" w:pos="7200" w:leader="none"/>
        </w:tabs>
      </w:pPr>
      <w:rPr>
        <w:rFonts w:ascii="Wingdings" w:hAnsi="Wingdings"/>
      </w:rPr>
    </w:lvl>
  </w:abstractNum>
  <w:abstractNum w:abstractNumId="4">
    <w:nsid w:val="1361278D"/>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rFonts w:ascii="Calibri" w:hAnsi="Calibri"/>
        <w:b w:val="0"/>
        <w:i w:val="0"/>
        <w:sz w:val="22"/>
      </w:rPr>
    </w:lvl>
    <w:lvl w:ilvl="4">
      <w:start w:val="1"/>
      <w:numFmt w:val="decimal"/>
      <w:suff w:val="tab"/>
      <w:lvlText w:val="%5."/>
      <w:lvlJc w:val="left"/>
      <w:pPr>
        <w:ind w:firstLine="4320" w:left="1209"/>
        <w:tabs>
          <w:tab w:val="left" w:pos="1209"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14DC6D3C"/>
    <w:multiLevelType w:val="hybridMultilevel"/>
    <w:lvl w:ilvl="0" w:tplc="54D5A0B4">
      <w:start w:val="3100"/>
      <w:numFmt w:val="bullet"/>
      <w:suff w:val="tab"/>
      <w:lvlText w:val="-"/>
      <w:lvlJc w:val="left"/>
      <w:pPr>
        <w:ind w:hanging="360" w:left="1080"/>
      </w:pPr>
      <w:rPr>
        <w:rFonts w:ascii="Calibri" w:hAnsi="Calibri"/>
      </w:rPr>
    </w:lvl>
    <w:lvl w:ilvl="1" w:tplc="60E424FD">
      <w:start w:val="1"/>
      <w:numFmt w:val="bullet"/>
      <w:suff w:val="tab"/>
      <w:lvlText w:val="o"/>
      <w:lvlJc w:val="left"/>
      <w:pPr>
        <w:ind w:hanging="360" w:left="1800"/>
      </w:pPr>
      <w:rPr>
        <w:rFonts w:ascii="Courier New" w:hAnsi="Courier New"/>
      </w:rPr>
    </w:lvl>
    <w:lvl w:ilvl="2" w:tplc="47E12FE1">
      <w:start w:val="1"/>
      <w:numFmt w:val="bullet"/>
      <w:suff w:val="tab"/>
      <w:lvlText w:val=""/>
      <w:lvlJc w:val="left"/>
      <w:pPr>
        <w:ind w:hanging="360" w:left="2520"/>
      </w:pPr>
      <w:rPr>
        <w:rFonts w:ascii="Wingdings" w:hAnsi="Wingdings"/>
      </w:rPr>
    </w:lvl>
    <w:lvl w:ilvl="3" w:tplc="1D4CB19D">
      <w:start w:val="1"/>
      <w:numFmt w:val="bullet"/>
      <w:suff w:val="tab"/>
      <w:lvlText w:val=""/>
      <w:lvlJc w:val="left"/>
      <w:pPr>
        <w:ind w:hanging="360" w:left="3240"/>
      </w:pPr>
      <w:rPr>
        <w:rFonts w:ascii="Symbol" w:hAnsi="Symbol"/>
      </w:rPr>
    </w:lvl>
    <w:lvl w:ilvl="4" w:tplc="15BED83E">
      <w:start w:val="1"/>
      <w:numFmt w:val="bullet"/>
      <w:suff w:val="tab"/>
      <w:lvlText w:val="o"/>
      <w:lvlJc w:val="left"/>
      <w:pPr>
        <w:ind w:hanging="360" w:left="3960"/>
      </w:pPr>
      <w:rPr>
        <w:rFonts w:ascii="Courier New" w:hAnsi="Courier New"/>
      </w:rPr>
    </w:lvl>
    <w:lvl w:ilvl="5" w:tplc="124EE635">
      <w:start w:val="1"/>
      <w:numFmt w:val="bullet"/>
      <w:suff w:val="tab"/>
      <w:lvlText w:val=""/>
      <w:lvlJc w:val="left"/>
      <w:pPr>
        <w:ind w:hanging="360" w:left="4680"/>
      </w:pPr>
      <w:rPr>
        <w:rFonts w:ascii="Wingdings" w:hAnsi="Wingdings"/>
      </w:rPr>
    </w:lvl>
    <w:lvl w:ilvl="6" w:tplc="3C63B7FD">
      <w:start w:val="1"/>
      <w:numFmt w:val="bullet"/>
      <w:suff w:val="tab"/>
      <w:lvlText w:val=""/>
      <w:lvlJc w:val="left"/>
      <w:pPr>
        <w:ind w:hanging="360" w:left="5400"/>
      </w:pPr>
      <w:rPr>
        <w:rFonts w:ascii="Symbol" w:hAnsi="Symbol"/>
      </w:rPr>
    </w:lvl>
    <w:lvl w:ilvl="7" w:tplc="1D7C2968">
      <w:start w:val="1"/>
      <w:numFmt w:val="bullet"/>
      <w:suff w:val="tab"/>
      <w:lvlText w:val="o"/>
      <w:lvlJc w:val="left"/>
      <w:pPr>
        <w:ind w:hanging="360" w:left="6120"/>
      </w:pPr>
      <w:rPr>
        <w:rFonts w:ascii="Courier New" w:hAnsi="Courier New"/>
      </w:rPr>
    </w:lvl>
    <w:lvl w:ilvl="8" w:tplc="5F7C8591">
      <w:start w:val="1"/>
      <w:numFmt w:val="bullet"/>
      <w:suff w:val="tab"/>
      <w:lvlText w:val=""/>
      <w:lvlJc w:val="left"/>
      <w:pPr>
        <w:ind w:hanging="360" w:left="6840"/>
      </w:pPr>
      <w:rPr>
        <w:rFonts w:ascii="Wingdings" w:hAnsi="Wingdings"/>
      </w:rPr>
    </w:lvl>
  </w:abstractNum>
  <w:abstractNum w:abstractNumId="7">
    <w:nsid w:val="14ED7049"/>
    <w:multiLevelType w:val="multilevel"/>
    <w:lvl w:ilvl="0">
      <w:start w:val="1"/>
      <w:numFmt w:val="decimal"/>
      <w:suff w:val="tab"/>
      <w:lvlText w:val=".%1"/>
      <w:lvlJc w:val="left"/>
      <w:pPr>
        <w:ind w:hanging="360" w:left="2835"/>
      </w:pPr>
      <w:rPr/>
    </w:lvl>
    <w:lvl w:ilvl="1">
      <w:start w:val="1"/>
      <w:numFmt w:val="lowerLetter"/>
      <w:suff w:val="tab"/>
      <w:lvlText w:val="%2."/>
      <w:lvlJc w:val="left"/>
      <w:pPr>
        <w:ind w:hanging="360" w:left="3555"/>
      </w:pPr>
      <w:rPr/>
    </w:lvl>
    <w:lvl w:ilvl="2">
      <w:start w:val="1"/>
      <w:numFmt w:val="lowerRoman"/>
      <w:suff w:val="tab"/>
      <w:lvlText w:val="%3."/>
      <w:lvlJc w:val="right"/>
      <w:pPr>
        <w:ind w:hanging="180" w:left="4275"/>
      </w:pPr>
      <w:rPr/>
    </w:lvl>
    <w:lvl w:ilvl="3">
      <w:start w:val="1"/>
      <w:numFmt w:val="decimal"/>
      <w:suff w:val="tab"/>
      <w:lvlText w:val="%4."/>
      <w:lvlJc w:val="left"/>
      <w:pPr>
        <w:ind w:hanging="360" w:left="4995"/>
      </w:pPr>
      <w:rPr/>
    </w:lvl>
    <w:lvl w:ilvl="4">
      <w:start w:val="1"/>
      <w:numFmt w:val="lowerLetter"/>
      <w:suff w:val="tab"/>
      <w:lvlText w:val="%5."/>
      <w:lvlJc w:val="left"/>
      <w:pPr>
        <w:ind w:hanging="360" w:left="5715"/>
      </w:pPr>
      <w:rPr/>
    </w:lvl>
    <w:lvl w:ilvl="5">
      <w:start w:val="1"/>
      <w:numFmt w:val="lowerRoman"/>
      <w:suff w:val="tab"/>
      <w:lvlText w:val="%6."/>
      <w:lvlJc w:val="right"/>
      <w:pPr>
        <w:ind w:hanging="180" w:left="6435"/>
      </w:pPr>
      <w:rPr/>
    </w:lvl>
    <w:lvl w:ilvl="6">
      <w:start w:val="1"/>
      <w:numFmt w:val="decimal"/>
      <w:suff w:val="tab"/>
      <w:lvlText w:val="%7."/>
      <w:lvlJc w:val="left"/>
      <w:pPr>
        <w:ind w:hanging="360" w:left="7155"/>
      </w:pPr>
      <w:rPr/>
    </w:lvl>
    <w:lvl w:ilvl="7">
      <w:start w:val="1"/>
      <w:numFmt w:val="lowerLetter"/>
      <w:suff w:val="tab"/>
      <w:lvlText w:val="%8."/>
      <w:lvlJc w:val="left"/>
      <w:pPr>
        <w:ind w:hanging="360" w:left="7875"/>
      </w:pPr>
      <w:rPr/>
    </w:lvl>
    <w:lvl w:ilvl="8">
      <w:start w:val="1"/>
      <w:numFmt w:val="lowerRoman"/>
      <w:suff w:val="tab"/>
      <w:lvlText w:val="%9."/>
      <w:lvlJc w:val="right"/>
      <w:pPr>
        <w:ind w:hanging="180" w:left="8595"/>
      </w:pPr>
      <w:rPr/>
    </w:lvl>
  </w:abstractNum>
  <w:abstractNum w:abstractNumId="8">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2FEA6C0B"/>
    <w:multiLevelType w:val="hybridMultilevel"/>
    <w:lvl w:ilvl="0" w:tplc="532F37BD">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1">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3A837D20"/>
    <w:multiLevelType w:val="multilevel"/>
    <w:lvl w:ilvl="0">
      <w:start w:val="3300"/>
      <w:numFmt w:val="decimalZero"/>
      <w:suff w:val="tab"/>
      <w:lvlText w:val="%1"/>
      <w:lvlJc w:val="left"/>
      <w:pPr>
        <w:ind w:hanging="525" w:left="885"/>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4">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3060"/>
        <w:tabs>
          <w:tab w:val="left" w:pos="306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5">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1209"/>
        <w:tabs>
          <w:tab w:val="left" w:pos="1209"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6">
    <w:nsid w:val="559E677D"/>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rFonts w:ascii="Calibri" w:hAnsi="Calibri"/>
        <w:b w:val="0"/>
        <w:i w:val="0"/>
        <w:sz w:val="22"/>
      </w:rPr>
    </w:lvl>
    <w:lvl w:ilvl="4">
      <w:start w:val="1"/>
      <w:numFmt w:val="decimal"/>
      <w:suff w:val="tab"/>
      <w:lvlText w:val="%5."/>
      <w:lvlJc w:val="left"/>
      <w:pPr>
        <w:ind w:firstLine="4320" w:left="1209"/>
        <w:tabs>
          <w:tab w:val="left" w:pos="1209"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7">
    <w:nsid w:val="56287F64"/>
    <w:multiLevelType w:val="multilevel"/>
    <w:lvl w:ilvl="0">
      <w:start w:val="1"/>
      <w:numFmt w:val="decimal"/>
      <w:suff w:val="tab"/>
      <w:lvlText w:val="PART %1."/>
      <w:lvlJc w:val="left"/>
      <w:pPr>
        <w:ind w:hanging="432" w:left="3672"/>
        <w:tabs>
          <w:tab w:val="left" w:pos="367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1209"/>
        <w:tabs>
          <w:tab w:val="left" w:pos="1209" w:leader="none"/>
        </w:tabs>
      </w:pPr>
      <w:rPr/>
    </w:lvl>
    <w:lvl w:ilvl="5">
      <w:start w:val="1"/>
      <w:numFmt w:val="decimal"/>
      <w:suff w:val="tab"/>
      <w:lvlText w:val=".%6"/>
      <w:lvlJc w:val="left"/>
      <w:pPr>
        <w:ind w:hanging="1152" w:left="1152"/>
        <w:tabs>
          <w:tab w:val="left" w:pos="1152" w:leader="none"/>
        </w:tabs>
      </w:pPr>
      <w:rPr>
        <w:rFonts w:ascii="Calibri" w:hAnsi="Calibri"/>
        <w:b w:val="0"/>
        <w:i w:val="0"/>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9">
    <w:nsid w:val="6B347EBE"/>
    <w:multiLevelType w:val="multilevel"/>
    <w:lvl w:ilvl="0">
      <w:start w:val="1"/>
      <w:numFmt w:val="decimal"/>
      <w:suff w:val="tab"/>
      <w:lvlText w:val=".%1"/>
      <w:lvlJc w:val="left"/>
      <w:pPr>
        <w:ind w:hanging="360" w:left="2520"/>
      </w:pPr>
      <w:rPr/>
    </w:lvl>
    <w:lvl w:ilvl="1">
      <w:start w:val="1"/>
      <w:numFmt w:val="lowerLetter"/>
      <w:suff w:val="tab"/>
      <w:lvlText w:val="%2."/>
      <w:lvlJc w:val="left"/>
      <w:pPr>
        <w:ind w:hanging="360" w:left="3555"/>
      </w:pPr>
      <w:rPr/>
    </w:lvl>
    <w:lvl w:ilvl="2">
      <w:start w:val="1"/>
      <w:numFmt w:val="lowerRoman"/>
      <w:suff w:val="tab"/>
      <w:lvlText w:val="%3."/>
      <w:lvlJc w:val="right"/>
      <w:pPr>
        <w:ind w:hanging="180" w:left="4275"/>
      </w:pPr>
      <w:rPr/>
    </w:lvl>
    <w:lvl w:ilvl="3">
      <w:start w:val="1"/>
      <w:numFmt w:val="decimal"/>
      <w:suff w:val="tab"/>
      <w:lvlText w:val="%4."/>
      <w:lvlJc w:val="left"/>
      <w:pPr>
        <w:ind w:hanging="360" w:left="4995"/>
      </w:pPr>
      <w:rPr/>
    </w:lvl>
    <w:lvl w:ilvl="4">
      <w:start w:val="1"/>
      <w:numFmt w:val="lowerLetter"/>
      <w:suff w:val="tab"/>
      <w:lvlText w:val="%5."/>
      <w:lvlJc w:val="left"/>
      <w:pPr>
        <w:ind w:hanging="360" w:left="5715"/>
      </w:pPr>
      <w:rPr/>
    </w:lvl>
    <w:lvl w:ilvl="5">
      <w:start w:val="1"/>
      <w:numFmt w:val="lowerRoman"/>
      <w:suff w:val="tab"/>
      <w:lvlText w:val="%6."/>
      <w:lvlJc w:val="right"/>
      <w:pPr>
        <w:ind w:hanging="180" w:left="6435"/>
      </w:pPr>
      <w:rPr/>
    </w:lvl>
    <w:lvl w:ilvl="6">
      <w:start w:val="1"/>
      <w:numFmt w:val="decimal"/>
      <w:suff w:val="tab"/>
      <w:lvlText w:val="%7."/>
      <w:lvlJc w:val="left"/>
      <w:pPr>
        <w:ind w:hanging="360" w:left="7155"/>
      </w:pPr>
      <w:rPr/>
    </w:lvl>
    <w:lvl w:ilvl="7">
      <w:start w:val="1"/>
      <w:numFmt w:val="lowerLetter"/>
      <w:suff w:val="tab"/>
      <w:lvlText w:val="%8."/>
      <w:lvlJc w:val="left"/>
      <w:pPr>
        <w:ind w:hanging="360" w:left="7875"/>
      </w:pPr>
      <w:rPr/>
    </w:lvl>
    <w:lvl w:ilvl="8">
      <w:start w:val="1"/>
      <w:numFmt w:val="lowerRoman"/>
      <w:suff w:val="tab"/>
      <w:lvlText w:val="%9."/>
      <w:lvlJc w:val="right"/>
      <w:pPr>
        <w:ind w:hanging="180" w:left="8595"/>
      </w:pPr>
      <w:rPr/>
    </w:lvl>
  </w:abstractNum>
  <w:abstractNum w:abstractNumId="20">
    <w:nsid w:val="6ED41C21"/>
    <w:multiLevelType w:val="multilevel"/>
    <w:lvl w:ilvl="0">
      <w:start w:val="3300"/>
      <w:numFmt w:val="decimalZero"/>
      <w:suff w:val="tab"/>
      <w:lvlText w:val="%1"/>
      <w:lvlJc w:val="left"/>
      <w:pPr>
        <w:ind w:hanging="525" w:left="885"/>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1">
    <w:nsid w:val="78CB4B1A"/>
    <w:multiLevelType w:val="multilevel"/>
    <w:lvl w:ilvl="0">
      <w:start w:val="1"/>
      <w:numFmt w:val="decimal"/>
      <w:suff w:val="tab"/>
      <w:lvlText w:val=".%1"/>
      <w:lvlJc w:val="left"/>
      <w:pPr>
        <w:ind w:hanging="360" w:left="2835"/>
      </w:pPr>
      <w:rPr/>
    </w:lvl>
    <w:lvl w:ilvl="1">
      <w:start w:val="1"/>
      <w:numFmt w:val="lowerLetter"/>
      <w:suff w:val="tab"/>
      <w:lvlText w:val="%2."/>
      <w:lvlJc w:val="left"/>
      <w:pPr>
        <w:ind w:hanging="360" w:left="3555"/>
      </w:pPr>
      <w:rPr/>
    </w:lvl>
    <w:lvl w:ilvl="2">
      <w:start w:val="1"/>
      <w:numFmt w:val="lowerRoman"/>
      <w:suff w:val="tab"/>
      <w:lvlText w:val="%3."/>
      <w:lvlJc w:val="right"/>
      <w:pPr>
        <w:ind w:hanging="180" w:left="4275"/>
      </w:pPr>
      <w:rPr/>
    </w:lvl>
    <w:lvl w:ilvl="3">
      <w:start w:val="1"/>
      <w:numFmt w:val="decimal"/>
      <w:suff w:val="tab"/>
      <w:lvlText w:val="%4."/>
      <w:lvlJc w:val="left"/>
      <w:pPr>
        <w:ind w:hanging="360" w:left="4995"/>
      </w:pPr>
      <w:rPr/>
    </w:lvl>
    <w:lvl w:ilvl="4">
      <w:start w:val="1"/>
      <w:numFmt w:val="lowerLetter"/>
      <w:suff w:val="tab"/>
      <w:lvlText w:val="%5."/>
      <w:lvlJc w:val="left"/>
      <w:pPr>
        <w:ind w:hanging="360" w:left="5715"/>
      </w:pPr>
      <w:rPr/>
    </w:lvl>
    <w:lvl w:ilvl="5">
      <w:start w:val="1"/>
      <w:numFmt w:val="lowerRoman"/>
      <w:suff w:val="tab"/>
      <w:lvlText w:val="%6."/>
      <w:lvlJc w:val="right"/>
      <w:pPr>
        <w:ind w:hanging="180" w:left="6435"/>
      </w:pPr>
      <w:rPr/>
    </w:lvl>
    <w:lvl w:ilvl="6">
      <w:start w:val="1"/>
      <w:numFmt w:val="decimal"/>
      <w:suff w:val="tab"/>
      <w:lvlText w:val="%7."/>
      <w:lvlJc w:val="left"/>
      <w:pPr>
        <w:ind w:hanging="360" w:left="7155"/>
      </w:pPr>
      <w:rPr/>
    </w:lvl>
    <w:lvl w:ilvl="7">
      <w:start w:val="1"/>
      <w:numFmt w:val="lowerLetter"/>
      <w:suff w:val="tab"/>
      <w:lvlText w:val="%8."/>
      <w:lvlJc w:val="left"/>
      <w:pPr>
        <w:ind w:hanging="360" w:left="7875"/>
      </w:pPr>
      <w:rPr/>
    </w:lvl>
    <w:lvl w:ilvl="8">
      <w:start w:val="1"/>
      <w:numFmt w:val="lowerRoman"/>
      <w:suff w:val="tab"/>
      <w:lvlText w:val="%9."/>
      <w:lvlJc w:val="right"/>
      <w:pPr>
        <w:ind w:hanging="180" w:left="8595"/>
      </w:pPr>
      <w:rPr/>
    </w:lvl>
  </w:abstractNum>
  <w:abstractNum w:abstractNumId="2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5"/>
  </w:num>
  <w:num w:numId="4">
    <w:abstractNumId w:val="9"/>
  </w:num>
  <w:num w:numId="5">
    <w:abstractNumId w:val="18"/>
  </w:num>
  <w:num w:numId="6">
    <w:abstractNumId w:val="8"/>
  </w:num>
  <w:num w:numId="7">
    <w:abstractNumId w:val="12"/>
  </w:num>
  <w:num w:numId="8">
    <w:abstractNumId w:val="5"/>
  </w:num>
  <w:num w:numId="9">
    <w:abstractNumId w:val="22"/>
  </w:num>
  <w:num w:numId="10">
    <w:abstractNumId w:val="11"/>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
  </w:num>
  <w:num w:numId="14">
    <w:abstractNumId w:val="15"/>
  </w:num>
  <w:num w:numId="15">
    <w:abstractNumId w:val="1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5"/>
    <w:lvlOverride w:ilvl="0">
      <w:lvl w:ilvl="0">
        <w:start w:val="1"/>
        <w:numFmt w:val="decimal"/>
        <w:suff w:val="tab"/>
        <w:lvlText w:val="PART %1."/>
        <w:lvlJc w:val="left"/>
        <w:pPr>
          <w:ind w:hanging="432" w:left="432"/>
          <w:tabs>
            <w:tab w:val="left" w:pos="432" w:leader="none"/>
          </w:tabs>
        </w:pPr>
        <w:rPr>
          <w:rFonts w:ascii="Times New Roman" w:hAnsi="Times New Roman"/>
          <w:b w:val="0"/>
          <w:i w:val="0"/>
        </w:rPr>
      </w:lvl>
    </w:lvlOverride>
    <w:lvlOverride w:ilvl="1">
      <w:lvl w:ilvl="1">
        <w:start w:val="1"/>
        <w:numFmt w:val="decimal"/>
        <w:suff w:val="tab"/>
        <w:lvlText w:val="%1.%2"/>
        <w:lvlJc w:val="left"/>
        <w:pPr>
          <w:ind w:hanging="576" w:left="576"/>
          <w:tabs>
            <w:tab w:val="left" w:pos="576" w:leader="none"/>
          </w:tabs>
        </w:pPr>
        <w:rPr>
          <w:rFonts w:ascii="Calibri" w:hAnsi="Calibri"/>
          <w:b w:val="0"/>
          <w:i w:val="0"/>
          <w:sz w:val="22"/>
        </w:rPr>
      </w:lvl>
    </w:lvlOverride>
    <w:lvlOverride w:ilvl="2">
      <w:lvl w:ilvl="2">
        <w:start w:val="1"/>
        <w:numFmt w:val="decimal"/>
        <w:suff w:val="tab"/>
        <w:lvlText w:val=".%3"/>
        <w:lvlJc w:val="left"/>
        <w:pPr>
          <w:ind w:firstLine="2880" w:left="720"/>
          <w:tabs>
            <w:tab w:val="left" w:pos="720" w:leader="none"/>
          </w:tabs>
        </w:pPr>
        <w:rPr>
          <w:rFonts w:ascii="Times New Roman" w:hAnsi="Times New Roman"/>
          <w:color w:val="000000"/>
          <w:sz w:val="22"/>
        </w:rPr>
      </w:lvl>
    </w:lvlOverride>
    <w:lvlOverride w:ilvl="3">
      <w:lvl w:ilvl="3">
        <w:start w:val="1"/>
        <w:numFmt w:val="decimal"/>
        <w:suff w:val="tab"/>
        <w:lvlText w:val=".%4"/>
        <w:lvlJc w:val="left"/>
        <w:pPr>
          <w:ind w:firstLine="3456" w:left="864"/>
          <w:tabs>
            <w:tab w:val="left" w:pos="864" w:leader="none"/>
          </w:tabs>
        </w:pPr>
        <w:rPr/>
      </w:lvl>
    </w:lvlOverride>
    <w:lvlOverride w:ilvl="4">
      <w:lvl w:ilvl="4">
        <w:start w:val="1"/>
        <w:numFmt w:val="decimal"/>
        <w:suff w:val="tab"/>
        <w:lvlText w:val="%5."/>
        <w:lvlJc w:val="left"/>
        <w:pPr>
          <w:ind w:firstLine="4320" w:left="1209"/>
          <w:tabs>
            <w:tab w:val="left" w:pos="1209" w:leader="none"/>
          </w:tabs>
        </w:pPr>
        <w:rPr>
          <w:rFonts w:ascii="Calibri" w:hAnsi="Calibri"/>
          <w:b w:val="0"/>
          <w:i w:val="0"/>
          <w:sz w:val="22"/>
        </w:rPr>
      </w:lvl>
    </w:lvlOverride>
    <w:lvlOverride w:ilvl="5">
      <w:lvl w:ilvl="5">
        <w:start w:val="1"/>
        <w:numFmt w:val="decimal"/>
        <w:suff w:val="tab"/>
        <w:lvlText w:val=".%6"/>
        <w:lvlJc w:val="left"/>
        <w:pPr>
          <w:ind w:hanging="1152" w:left="1152"/>
          <w:tabs>
            <w:tab w:val="left" w:pos="1152"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18">
    <w:abstractNumId w:val="21"/>
  </w:num>
  <w:num w:numId="19">
    <w:abstractNumId w:val="7"/>
  </w:num>
  <w:num w:numId="20">
    <w:abstractNumId w:val="15"/>
    <w:lvlOverride w:ilvl="0">
      <w:lvl w:ilvl="0">
        <w:start w:val="1"/>
        <w:numFmt w:val="decimal"/>
        <w:suff w:val="tab"/>
        <w:lvlText w:val="PART %1."/>
        <w:lvlJc w:val="left"/>
        <w:pPr>
          <w:ind w:hanging="432" w:left="432"/>
          <w:tabs>
            <w:tab w:val="left" w:pos="432" w:leader="none"/>
          </w:tabs>
        </w:pPr>
        <w:rPr>
          <w:rFonts w:ascii="Times New Roman" w:hAnsi="Times New Roman"/>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720"/>
          <w:tabs>
            <w:tab w:val="left" w:pos="720" w:leader="none"/>
          </w:tabs>
        </w:pPr>
        <w:rPr>
          <w:rFonts w:ascii="Times New Roman" w:hAnsi="Times New Roman"/>
          <w:color w:val="000000"/>
          <w:sz w:val="22"/>
        </w:rPr>
      </w:lvl>
    </w:lvlOverride>
    <w:lvlOverride w:ilvl="3">
      <w:lvl w:ilvl="3">
        <w:start w:val="1"/>
        <w:numFmt w:val="decimal"/>
        <w:suff w:val="tab"/>
        <w:lvlText w:val=".%4"/>
        <w:lvlJc w:val="left"/>
        <w:pPr>
          <w:ind w:firstLine="3456" w:left="864"/>
          <w:tabs>
            <w:tab w:val="left" w:pos="864" w:leader="none"/>
          </w:tabs>
        </w:pPr>
        <w:rPr>
          <w:rFonts w:ascii="Calibri" w:hAnsi="Calibri"/>
          <w:b w:val="0"/>
          <w:i w:val="0"/>
          <w:sz w:val="22"/>
        </w:rPr>
      </w:lvl>
    </w:lvlOverride>
    <w:lvlOverride w:ilvl="4">
      <w:lvl w:ilvl="4">
        <w:start w:val="1"/>
        <w:numFmt w:val="decimal"/>
        <w:suff w:val="tab"/>
        <w:lvlText w:val="%5."/>
        <w:lvlJc w:val="left"/>
        <w:pPr>
          <w:ind w:firstLine="4320" w:left="1209"/>
          <w:tabs>
            <w:tab w:val="left" w:pos="1209" w:leader="none"/>
          </w:tabs>
        </w:pPr>
        <w:rPr/>
      </w:lvl>
    </w:lvlOverride>
    <w:lvlOverride w:ilvl="5">
      <w:lvl w:ilvl="5">
        <w:start w:val="1"/>
        <w:numFmt w:val="decimal"/>
        <w:suff w:val="tab"/>
        <w:lvlText w:val=".%6"/>
        <w:lvlJc w:val="left"/>
        <w:pPr>
          <w:ind w:hanging="1152" w:left="1152"/>
          <w:tabs>
            <w:tab w:val="left" w:pos="1152"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21">
    <w:abstractNumId w:val="16"/>
  </w:num>
  <w:num w:numId="22">
    <w:abstractNumId w:val="19"/>
  </w:num>
  <w:num w:numId="23">
    <w:abstractNumId w:val="4"/>
  </w:num>
  <w:num w:numId="24">
    <w:abstractNumId w:val="17"/>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6"/>
  </w:num>
  <w:num w:numId="35">
    <w:abstractNumId w:val="20"/>
  </w:num>
  <w:num w:numId="36">
    <w:abstractNumId w:val="13"/>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Default"/>
    <w:next w:val="P1"/>
    <w:pPr/>
    <w:rPr>
      <w:color w:val="000000"/>
      <w:sz w:val="24"/>
    </w:rPr>
  </w:style>
  <w:style w:type="paragraph" w:styleId="P2">
    <w:name w:val="Revision"/>
    <w:next w:val="P2"/>
    <w:hidden/>
    <w:pPr/>
    <w:rPr>
      <w:sz w:val="22"/>
    </w:rPr>
  </w:style>
  <w:style w:type="paragraph" w:styleId="P3">
    <w:name w:val="Body Text"/>
    <w:basedOn w:val="P0"/>
    <w:next w:val="P3"/>
    <w:link w:val="C9"/>
    <w:pPr>
      <w:spacing w:after="160"/>
    </w:pPr>
    <w:rPr>
      <w:rFonts w:ascii="Book Antiqua" w:hAnsi="Book Antiqua"/>
      <w:sz w:val="22"/>
    </w:rPr>
  </w:style>
  <w:style w:type="paragraph" w:styleId="P4">
    <w:name w:val="Comment Text"/>
    <w:basedOn w:val="P0"/>
    <w:next w:val="P4"/>
    <w:pPr>
      <w:spacing w:before="120"/>
    </w:pPr>
    <w:rPr>
      <w:rFonts w:ascii="Arial" w:hAnsi="Arial"/>
    </w:rPr>
  </w:style>
  <w:style w:type="paragraph" w:styleId="P5">
    <w:name w:val="Divider"/>
    <w:basedOn w:val="P0"/>
    <w:next w:val="P7"/>
    <w:pPr>
      <w:pBdr>
        <w:bottom w:val="single" w:sz="6" w:space="0" w:shadow="0" w:frame="0"/>
      </w:pBdr>
      <w:spacing w:before="10800"/>
      <w:jc w:val="right"/>
    </w:pPr>
    <w:rPr>
      <w:b w:val="1"/>
      <w:sz w:val="40"/>
    </w:rPr>
  </w:style>
  <w:style w:type="paragraph" w:styleId="P6">
    <w:name w:val="Main-Head"/>
    <w:basedOn w:val="P0"/>
    <w:next w:val="P3"/>
    <w:link w:val="C6"/>
    <w:pPr/>
    <w:rPr>
      <w:rFonts w:ascii="Arial Narrow" w:hAnsi="Arial Narrow"/>
      <w:b w:val="1"/>
      <w:sz w:val="22"/>
    </w:rPr>
  </w:style>
  <w:style w:type="paragraph" w:styleId="P7">
    <w:name w:val="Block Text"/>
    <w:basedOn w:val="P0"/>
    <w:next w:val="P7"/>
    <w:pPr>
      <w:spacing w:after="120"/>
      <w:ind w:left="1440" w:right="1440"/>
    </w:pPr>
    <w:rPr/>
  </w:style>
  <w:style w:type="paragraph" w:styleId="P8">
    <w:name w:val="Footer"/>
    <w:basedOn w:val="P0"/>
    <w:next w:val="P8"/>
    <w:pPr>
      <w:tabs>
        <w:tab w:val="right" w:pos="9000" w:leader="none"/>
      </w:tabs>
    </w:pPr>
    <w:rPr>
      <w:rFonts w:ascii="Arial Narrow" w:hAnsi="Arial Narrow"/>
      <w:caps w:val="1"/>
      <w:sz w:val="14"/>
    </w:rPr>
  </w:style>
  <w:style w:type="paragraph" w:styleId="P9">
    <w:name w:val="Header"/>
    <w:basedOn w:val="P0"/>
    <w:next w:val="P9"/>
    <w:link w:val="C20"/>
    <w:pPr>
      <w:pBdr>
        <w:bottom w:val="single" w:sz="6" w:space="0" w:shadow="0" w:frame="0"/>
      </w:pBdr>
      <w:jc w:val="right"/>
    </w:pPr>
    <w:rPr>
      <w:rFonts w:ascii="Arial Narrow" w:hAnsi="Arial Narrow"/>
      <w:caps w:val="1"/>
      <w:sz w:val="14"/>
    </w:rPr>
  </w:style>
  <w:style w:type="paragraph" w:styleId="P10">
    <w:name w:val="Normal Indent"/>
    <w:basedOn w:val="P0"/>
    <w:next w:val="P10"/>
    <w:pPr>
      <w:ind w:left="360"/>
    </w:pPr>
    <w:rPr/>
  </w:style>
  <w:style w:type="paragraph" w:styleId="P11">
    <w:name w:val="Table Head"/>
    <w:basedOn w:val="P0"/>
    <w:next w:val="P0"/>
    <w:pPr>
      <w:spacing w:before="80" w:after="80"/>
      <w:jc w:val="center"/>
    </w:pPr>
    <w:rPr>
      <w:rFonts w:ascii="Arial" w:hAnsi="Arial"/>
      <w:b w:val="1"/>
      <w:sz w:val="18"/>
    </w:rPr>
  </w:style>
  <w:style w:type="paragraph" w:styleId="P12">
    <w:name w:val="Title"/>
    <w:basedOn w:val="P0"/>
    <w:next w:val="P12"/>
    <w:link w:val="C18"/>
    <w:qFormat/>
    <w:pPr>
      <w:keepNext w:val="1"/>
      <w:spacing w:before="160" w:after="30"/>
    </w:pPr>
    <w:rPr>
      <w:rFonts w:ascii="Arial Narrow" w:hAnsi="Arial Narrow"/>
      <w:b w:val="1"/>
      <w:sz w:val="20"/>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Table Text"/>
    <w:basedOn w:val="P0"/>
    <w:next w:val="P2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2">
    <w:name w:val="Normal Table Text"/>
    <w:basedOn w:val="P0"/>
    <w:next w:val="P22"/>
    <w:pPr>
      <w:widowControl w:val="0"/>
      <w:spacing w:before="60" w:after="60"/>
    </w:pPr>
    <w:rPr>
      <w:rFonts w:ascii="Arial" w:hAnsi="Arial"/>
      <w:sz w:val="20"/>
    </w:rPr>
  </w:style>
  <w:style w:type="paragraph" w:styleId="P23">
    <w:name w:val="Balloon Text"/>
    <w:basedOn w:val="P0"/>
    <w:next w:val="P23"/>
    <w:pPr/>
    <w:rPr>
      <w:rFonts w:ascii="Tahoma" w:hAnsi="Tahoma"/>
      <w:sz w:val="16"/>
    </w:rPr>
  </w:style>
  <w:style w:type="paragraph" w:styleId="P24">
    <w:name w:val="List Paragraph"/>
    <w:basedOn w:val="P0"/>
    <w:next w:val="P24"/>
    <w:qFormat/>
    <w:pPr>
      <w:ind w:left="720"/>
      <w:contextualSpacing w:val="1"/>
    </w:pPr>
    <w:rPr/>
  </w:style>
  <w:style w:type="paragraph" w:styleId="P25">
    <w:name w:val="Bullet"/>
    <w:basedOn w:val="P3"/>
    <w:next w:val="P3"/>
    <w:pPr/>
    <w:rPr/>
  </w:style>
  <w:style w:type="paragraph" w:styleId="P26">
    <w:name w:val="CSA"/>
    <w:basedOn w:val="P3"/>
    <w:next w:val="P36"/>
    <w:pPr>
      <w:keepNext w:val="1"/>
      <w:spacing w:after="0"/>
    </w:pPr>
    <w:rPr>
      <w:b w:val="1"/>
      <w:caps w:val="1"/>
      <w:sz w:val="20"/>
    </w:rPr>
  </w:style>
  <w:style w:type="paragraph" w:styleId="P27">
    <w:name w:val="Footnote Text"/>
    <w:basedOn w:val="P3"/>
    <w:next w:val="P27"/>
    <w:pPr>
      <w:spacing w:after="0"/>
    </w:pPr>
    <w:rPr>
      <w:rFonts w:ascii="Arial" w:hAnsi="Arial"/>
      <w:sz w:val="16"/>
    </w:rPr>
  </w:style>
  <w:style w:type="paragraph" w:styleId="P28">
    <w:name w:val="Number"/>
    <w:basedOn w:val="P3"/>
    <w:next w:val="P3"/>
    <w:pPr>
      <w:spacing w:after="0"/>
      <w:ind w:hanging="360" w:left="360"/>
    </w:pPr>
    <w:rPr/>
  </w:style>
  <w:style w:type="paragraph" w:styleId="P29">
    <w:name w:val="Tick"/>
    <w:basedOn w:val="P3"/>
    <w:next w:val="P3"/>
    <w:pPr>
      <w:spacing w:after="0"/>
      <w:ind w:hanging="360" w:left="720"/>
    </w:pPr>
    <w:rPr/>
  </w:style>
  <w:style w:type="paragraph" w:styleId="P30">
    <w:name w:val="TOC 1"/>
    <w:basedOn w:val="P3"/>
    <w:next w:val="P42"/>
    <w:pPr>
      <w:tabs>
        <w:tab w:val="right" w:pos="8640" w:leader="dot"/>
      </w:tabs>
      <w:spacing w:after="0"/>
    </w:pPr>
    <w:rPr>
      <w:b w:val="1"/>
    </w:rPr>
  </w:style>
  <w:style w:type="paragraph" w:styleId="P31">
    <w:name w:val="Comment Subject"/>
    <w:basedOn w:val="P4"/>
    <w:next w:val="P4"/>
    <w:pPr>
      <w:spacing w:before="0"/>
    </w:pPr>
    <w:rPr>
      <w:rFonts w:ascii="Book Antiqua" w:hAnsi="Book Antiqua"/>
      <w:b w:val="1"/>
      <w:sz w:val="20"/>
    </w:rPr>
  </w:style>
  <w:style w:type="paragraph" w:styleId="P32">
    <w:name w:val="Caption"/>
    <w:basedOn w:val="P6"/>
    <w:next w:val="P0"/>
    <w:pPr>
      <w:keepNext w:val="1"/>
      <w:spacing w:after="240"/>
    </w:pPr>
    <w:rPr>
      <w:b w:val="0"/>
      <w:i w:val="1"/>
      <w:sz w:val="20"/>
    </w:rPr>
  </w:style>
  <w:style w:type="paragraph" w:styleId="P33">
    <w:name w:val="Exhibit--Number"/>
    <w:basedOn w:val="P6"/>
    <w:next w:val="P43"/>
    <w:pPr>
      <w:spacing w:before="160"/>
    </w:pPr>
    <w:rPr>
      <w:caps w:val="1"/>
      <w:sz w:val="18"/>
    </w:rPr>
  </w:style>
  <w:style w:type="paragraph" w:styleId="P34">
    <w:name w:val="Table Body"/>
    <w:basedOn w:val="P11"/>
    <w:next w:val="P34"/>
    <w:pPr>
      <w:jc w:val="left"/>
    </w:pPr>
    <w:rPr>
      <w:b w:val="0"/>
    </w:rPr>
  </w:style>
  <w:style w:type="paragraph" w:styleId="P35">
    <w:name w:val="Table Heading"/>
    <w:basedOn w:val="P21"/>
    <w:next w:val="P35"/>
    <w:pPr>
      <w:jc w:val="center"/>
    </w:pPr>
    <w:rPr>
      <w:b w:val="1"/>
    </w:rPr>
  </w:style>
  <w:style w:type="paragraph" w:styleId="P36">
    <w:name w:val="Heading 1"/>
    <w:basedOn w:val="P24"/>
    <w:next w:val="P36"/>
    <w:link w:val="C10"/>
    <w:qFormat/>
    <w:pPr>
      <w:numPr>
        <w:numId w:val="33"/>
      </w:numPr>
      <w:spacing w:before="160"/>
      <w:contextualSpacing w:val="1"/>
      <w:outlineLvl w:val="0"/>
    </w:pPr>
    <w:rPr>
      <w:caps w:val="1"/>
    </w:rPr>
  </w:style>
  <w:style w:type="paragraph" w:styleId="P37">
    <w:name w:val="Heading 2"/>
    <w:basedOn w:val="P24"/>
    <w:next w:val="P0"/>
    <w:link w:val="C11"/>
    <w:qFormat/>
    <w:pPr>
      <w:numPr>
        <w:ilvl w:val="1"/>
        <w:numId w:val="33"/>
      </w:numPr>
      <w:spacing w:before="80"/>
      <w:contextualSpacing w:val="1"/>
      <w:outlineLvl w:val="1"/>
    </w:pPr>
    <w:rPr>
      <w:u w:val="single"/>
    </w:rPr>
  </w:style>
  <w:style w:type="paragraph" w:styleId="P38">
    <w:name w:val="Heading 3"/>
    <w:basedOn w:val="P24"/>
    <w:next w:val="P38"/>
    <w:link w:val="C7"/>
    <w:qFormat/>
    <w:pPr>
      <w:numPr>
        <w:ilvl w:val="2"/>
        <w:numId w:val="33"/>
      </w:numPr>
      <w:contextualSpacing w:val="1"/>
      <w:outlineLvl w:val="2"/>
    </w:pPr>
    <w:rPr/>
  </w:style>
  <w:style w:type="paragraph" w:styleId="P39">
    <w:name w:val="Heading 4"/>
    <w:basedOn w:val="P24"/>
    <w:next w:val="P39"/>
    <w:link w:val="C12"/>
    <w:qFormat/>
    <w:pPr>
      <w:numPr>
        <w:ilvl w:val="3"/>
        <w:numId w:val="33"/>
      </w:numPr>
      <w:contextualSpacing w:val="1"/>
      <w:outlineLvl w:val="3"/>
    </w:pPr>
    <w:rPr/>
  </w:style>
  <w:style w:type="paragraph" w:styleId="P40">
    <w:name w:val="Heading 7"/>
    <w:basedOn w:val="P24"/>
    <w:next w:val="P0"/>
    <w:link w:val="C15"/>
    <w:qFormat/>
    <w:pPr>
      <w:numPr>
        <w:ilvl w:val="6"/>
        <w:numId w:val="33"/>
      </w:numPr>
      <w:contextualSpacing w:val="1"/>
      <w:outlineLvl w:val="6"/>
    </w:pPr>
    <w:rPr/>
  </w:style>
  <w:style w:type="paragraph" w:styleId="P41">
    <w:name w:val="List Bullet"/>
    <w:basedOn w:val="P25"/>
    <w:next w:val="P41"/>
    <w:pPr>
      <w:numPr>
        <w:numId w:val="2"/>
      </w:numPr>
    </w:pPr>
    <w:rPr/>
  </w:style>
  <w:style w:type="paragraph" w:styleId="P42">
    <w:name w:val="TOC 2"/>
    <w:basedOn w:val="P30"/>
    <w:next w:val="P48"/>
    <w:pPr>
      <w:tabs>
        <w:tab w:val="left" w:pos="1008" w:leader="none"/>
      </w:tabs>
      <w:ind w:left="720"/>
    </w:pPr>
    <w:rPr>
      <w:b w:val="0"/>
    </w:rPr>
  </w:style>
  <w:style w:type="paragraph" w:styleId="P43">
    <w:name w:val="Exhibit--Title"/>
    <w:basedOn w:val="P33"/>
    <w:next w:val="P49"/>
    <w:pPr>
      <w:spacing w:before="0"/>
    </w:pPr>
    <w:rPr>
      <w:b w:val="1"/>
      <w:caps w:val="0"/>
      <w:sz w:val="20"/>
    </w:rPr>
  </w:style>
  <w:style w:type="paragraph" w:styleId="P44">
    <w:name w:val="Table Notes"/>
    <w:basedOn w:val="P34"/>
    <w:next w:val="P44"/>
    <w:pPr>
      <w:spacing w:after="320"/>
    </w:pPr>
    <w:rPr/>
  </w:style>
  <w:style w:type="paragraph" w:styleId="P45">
    <w:name w:val="Contents"/>
    <w:basedOn w:val="P36"/>
    <w:next w:val="P3"/>
    <w:pPr/>
    <w:rPr/>
  </w:style>
  <w:style w:type="paragraph" w:styleId="P46">
    <w:name w:val="Heading 5"/>
    <w:basedOn w:val="P39"/>
    <w:next w:val="P46"/>
    <w:link w:val="C13"/>
    <w:qFormat/>
    <w:pPr>
      <w:numPr>
        <w:ilvl w:val="4"/>
        <w:numId w:val="33"/>
      </w:numPr>
      <w:outlineLvl w:val="4"/>
    </w:pPr>
    <w:rPr/>
  </w:style>
  <w:style w:type="paragraph" w:styleId="P47">
    <w:name w:val="Heading 8"/>
    <w:basedOn w:val="P40"/>
    <w:next w:val="P0"/>
    <w:link w:val="C16"/>
    <w:qFormat/>
    <w:pPr>
      <w:numPr>
        <w:ilvl w:val="7"/>
        <w:numId w:val="33"/>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3"/>
    <w:pPr/>
    <w:rPr>
      <w:i w:val="1"/>
    </w:rPr>
  </w:style>
  <w:style w:type="paragraph" w:styleId="P50">
    <w:name w:val="Heading 6"/>
    <w:basedOn w:val="P46"/>
    <w:next w:val="P0"/>
    <w:link w:val="C14"/>
    <w:qFormat/>
    <w:pPr>
      <w:numPr>
        <w:ilvl w:val="5"/>
        <w:numId w:val="33"/>
      </w:numPr>
      <w:outlineLvl w:val="5"/>
    </w:pPr>
    <w:rPr/>
  </w:style>
  <w:style w:type="paragraph" w:styleId="P51">
    <w:name w:val="Heading 9"/>
    <w:basedOn w:val="P47"/>
    <w:next w:val="P0"/>
    <w:link w:val="C17"/>
    <w:qFormat/>
    <w:pPr>
      <w:numPr>
        <w:ilvl w:val="8"/>
        <w:numId w:val="27"/>
      </w:numPr>
      <w:outlineLvl w:val="8"/>
    </w:pPr>
    <w:rPr>
      <w:sz w:val="20"/>
    </w:rPr>
  </w:style>
  <w:style w:type="paragraph" w:styleId="P52">
    <w:name w:val="TOC 4"/>
    <w:basedOn w:val="P4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6"/>
    <w:rPr>
      <w:rFonts w:ascii="Arial Narrow" w:hAnsi="Arial Narrow"/>
      <w:b w:val="1"/>
      <w:sz w:val="22"/>
    </w:rPr>
  </w:style>
  <w:style w:type="character" w:styleId="C7">
    <w:name w:val="Heading 3 Char"/>
    <w:link w:val="P38"/>
    <w:rPr/>
  </w:style>
  <w:style w:type="character" w:styleId="C8">
    <w:name w:val="Choice"/>
    <w:rPr>
      <w:rFonts w:ascii="Times New Roman" w:hAnsi="Times New Roman"/>
      <w:b w:val="1"/>
      <w:sz w:val="24"/>
    </w:rPr>
  </w:style>
  <w:style w:type="character" w:styleId="C9">
    <w:name w:val="Body Text Char"/>
    <w:link w:val="P3"/>
    <w:rPr>
      <w:rFonts w:ascii="Book Antiqua" w:hAnsi="Book Antiqua"/>
      <w:sz w:val="22"/>
    </w:rPr>
  </w:style>
  <w:style w:type="character" w:styleId="C10">
    <w:name w:val="Heading 1 Char"/>
    <w:link w:val="P36"/>
    <w:rPr>
      <w:caps w:val="1"/>
    </w:rPr>
  </w:style>
  <w:style w:type="character" w:styleId="C11">
    <w:name w:val="Heading 2 Char"/>
    <w:link w:val="P37"/>
    <w:rPr>
      <w:u w:val="single"/>
    </w:rPr>
  </w:style>
  <w:style w:type="character" w:styleId="C12">
    <w:name w:val="Heading 4 Char"/>
    <w:link w:val="P39"/>
    <w:rPr/>
  </w:style>
  <w:style w:type="character" w:styleId="C13">
    <w:name w:val="Heading 5 Char"/>
    <w:link w:val="P46"/>
    <w:rPr/>
  </w:style>
  <w:style w:type="character" w:styleId="C14">
    <w:name w:val="Heading 6 Char"/>
    <w:link w:val="P50"/>
    <w:rPr/>
  </w:style>
  <w:style w:type="character" w:styleId="C15">
    <w:name w:val="Heading 7 Char"/>
    <w:link w:val="P40"/>
    <w:rPr/>
  </w:style>
  <w:style w:type="character" w:styleId="C16">
    <w:name w:val="Heading 8 Char"/>
    <w:link w:val="P47"/>
    <w:rPr/>
  </w:style>
  <w:style w:type="character" w:styleId="C17">
    <w:name w:val="Heading 9 Char"/>
    <w:link w:val="P51"/>
    <w:rPr>
      <w:sz w:val="20"/>
    </w:rPr>
  </w:style>
  <w:style w:type="character" w:styleId="C18">
    <w:name w:val="Title Char"/>
    <w:link w:val="P12"/>
    <w:rPr>
      <w:rFonts w:ascii="Arial Narrow" w:hAnsi="Arial Narrow"/>
      <w:b w:val="1"/>
      <w:sz w:val="20"/>
    </w:rPr>
  </w:style>
  <w:style w:type="character" w:styleId="C19">
    <w:name w:val="Strong"/>
    <w:qFormat/>
    <w:rPr>
      <w:b w:val="1"/>
    </w:rPr>
  </w:style>
  <w:style w:type="character" w:styleId="C20">
    <w:name w:val="Header Char"/>
    <w:link w:val="P9"/>
    <w:rPr>
      <w:rFonts w:ascii="Arial Narrow" w:hAnsi="Arial Narrow"/>
      <w:caps w:val="1"/>
      <w:sz w:val="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rPr>
      <w:rFonts w:ascii="Calibri" w:hAnsi="Calibri"/>
      <w:sz w:val="22"/>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jp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2021-06-08T15:59:00Z</dcterms:created>
  <cp:lastModifiedBy>Ray</cp:lastModifiedBy>
  <cp:lastPrinted>2006-08-29T18:39:00Z</cp:lastPrinted>
  <dcterms:modified xsi:type="dcterms:W3CDTF">2022-10-04T19:38:50Z</dcterms:modified>
  <cp:revision>18</cp:revision>
  <dc:title>01430_Operation_and_Maintenance_Data (Dec 17,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2021-09-28T00:00:00Z</vt:lpwstr>
  </property>
  <property fmtid="{D5CDD505-2E9C-101B-9397-08002B2CF9AE}" pid="4" name="_dlc_DocId">
    <vt:lpwstr>ENVCPD-95-2204</vt:lpwstr>
  </property>
  <property fmtid="{D5CDD505-2E9C-101B-9397-08002B2CF9AE}" pid="5" name="_dlc_DocIdItemGuid">
    <vt:lpwstr>1a72a8a5-90d7-4059-98f3-6d5b7e03198a</vt:lpwstr>
  </property>
  <property fmtid="{D5CDD505-2E9C-101B-9397-08002B2CF9AE}" pid="6" name="_dlc_DocIdUrl">
    <vt:lpwstr>https://mycloud.york.ca/projects/EnvServProgramDeliveryOffice/Design/_layouts/DocIdRedir.aspx?ID=ENVCPD-95-2204, ENVCPD-95-2204</vt:lpwstr>
  </property>
  <property fmtid="{D5CDD505-2E9C-101B-9397-08002B2CF9AE}" pid="7" name="Document Type">
    <vt:lpwstr>Technical Design Specification Templates</vt:lpwstr>
  </property>
  <property fmtid="{D5CDD505-2E9C-101B-9397-08002B2CF9AE}" pid="8" name="IconOverlay">
    <vt:lpwstr/>
  </property>
  <property fmtid="{D5CDD505-2E9C-101B-9397-08002B2CF9AE}" pid="9" name="TemplateUrl">
    <vt:lpwstr/>
  </property>
  <property fmtid="{D5CDD505-2E9C-101B-9397-08002B2CF9AE}" pid="10" name="xd_ProgID">
    <vt:lpwstr/>
  </property>
  <property fmtid="{D5CDD505-2E9C-101B-9397-08002B2CF9AE}" pid="11" name="_CopySource">
    <vt:lpwstr>https://mycloud.york.ca/projects/EnvServProgramDeliveryOffice/Design/Shared Documents/Technical Design Specification Templates/Division 01 - General Requirements/01430 Operation and Maintenance Data.doc</vt:lpwstr>
  </property>
  <property fmtid="{D5CDD505-2E9C-101B-9397-08002B2CF9AE}" pid="12" name="Order">
    <vt:lpwstr>220400.000000000</vt:lpwstr>
  </property>
  <property fmtid="{D5CDD505-2E9C-101B-9397-08002B2CF9AE}" pid="13" name="display_urn:schemas-microsoft-com:office:office#Editor">
    <vt:lpwstr>Mutton, Benjamin</vt:lpwstr>
  </property>
  <property fmtid="{D5CDD505-2E9C-101B-9397-08002B2CF9AE}" pid="14" name="URL">
    <vt:lpwstr/>
  </property>
  <property fmtid="{D5CDD505-2E9C-101B-9397-08002B2CF9AE}" pid="15" name="Sort Order">
    <vt:lpwstr/>
  </property>
</Properties>
</file>