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59BAD096" Type="http://schemas.openxmlformats.org/officeDocument/2006/relationships/officeDocument" Target="/word/document.xml" /><Relationship Id="coreR59BAD096" Type="http://schemas.openxmlformats.org/package/2006/relationships/metadata/core-properties" Target="/docProps/core.xml" /><Relationship Id="customR59BAD09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Standard Specification Release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April 16,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General Formatting</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June 13, 2022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1.3, 1.4 Tagging requirement revised (BM)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2"/>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2"/>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2"/>
              <w:rPr>
                <w:rFonts w:ascii="Calibri" w:hAnsi="Calibri"/>
                <w:sz w:val="22"/>
              </w:rPr>
            </w:pPr>
          </w:p>
        </w:tc>
      </w:tr>
    </w:tbl>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w:t>
      </w:r>
      <w:r>
        <w:rPr>
          <w:rFonts w:ascii="Calibri" w:hAnsi="Calibri"/>
          <w:b w:val="1"/>
          <w:highlight w:val="yellow"/>
        </w:rPr>
        <w:t>Consultant</w:t>
      </w:r>
      <w:r>
        <w:rPr>
          <w:rFonts w:ascii="Calibri" w:hAnsi="Calibri"/>
          <w:b w:val="1"/>
          <w:highlight w:val="yellow"/>
        </w:rPr>
        <w:t xml:space="preserve"> is responsible for the correct application of the specifications and for updating and modifying all highlighted items, as well</w:t>
      </w:r>
      <w:r>
        <w:rPr>
          <w:rFonts w:ascii="Calibri" w:hAnsi="Calibri"/>
          <w:b w:val="1"/>
          <w:highlight w:val="yellow"/>
        </w:rPr>
        <w:t xml:space="preserve"> as updating and modifying those sections that are dire</w:t>
      </w:r>
      <w:r>
        <w:rPr>
          <w:rFonts w:ascii="Calibri" w:hAnsi="Calibri"/>
          <w:b w:val="1"/>
          <w:highlight w:val="yellow"/>
        </w:rPr>
        <w:t xml:space="preserve">ctly applicable to the project.  All updates and modifications to this standard document are to be highlighted to the Region for review and acceptance on each project.</w:t>
      </w:r>
      <w:r>
        <w:rPr>
          <w:rFonts w:ascii="Calibri" w:hAnsi="Calibri"/>
          <w:b w:val="1"/>
        </w:rPr>
        <w:t xml:space="preserve"> </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w:t>
      </w:r>
      <w:r>
        <w:rPr>
          <w:rFonts w:ascii="Calibri" w:hAnsi="Calibri"/>
          <w:b w:val="1"/>
        </w:rPr>
        <w:t>y is the current version of the document.</w:t>
      </w:r>
    </w:p>
    <w:p>
      <w:pPr>
        <w:pStyle w:val="P36"/>
      </w:pPr>
      <w:r>
        <w:br w:type="page"/>
        <w:t>general</w:t>
      </w:r>
    </w:p>
    <w:p>
      <w:pPr>
        <w:pStyle w:val="P37"/>
      </w:pPr>
      <w:r>
        <w:t>General</w:t>
      </w:r>
    </w:p>
    <w:p>
      <w:pPr>
        <w:pStyle w:val="P38"/>
      </w:pPr>
      <w:r>
        <w:t xml:space="preserve">The specifications in this section define additional requirements to those set forth in Section 13105 – Process Control: General Instrumentation Requirements.  Where a conflict exists, the more stringent requirement is to be provided.</w:t>
      </w:r>
    </w:p>
    <w:p>
      <w:pPr>
        <w:pStyle w:val="P38"/>
      </w:pPr>
      <w:r>
        <w:t>The contractor is to clearly identify on the shop drawings any deviation from the specification.</w:t>
      </w:r>
    </w:p>
    <w:p>
      <w:pPr>
        <w:pStyle w:val="P38"/>
      </w:pPr>
      <w:r>
        <w:t xml:space="preserve">Contractor required to provide the following O&amp;M documentation:  manufacturers’ printed O&amp;M documentation; installation instructions; specifications; operation manuals, including electrical drawings, and plumbing diagrams; sales literature; materials; and training materials as applicable.</w:t>
      </w:r>
    </w:p>
    <w:p>
      <w:pPr>
        <w:pStyle w:val="P38"/>
      </w:pPr>
      <w:r>
        <w:t>Contractor is to furnish copies of the manufacturer’s warranties.</w:t>
      </w:r>
    </w:p>
    <w:p>
      <w:pPr>
        <w:pStyle w:val="P38"/>
      </w:pPr>
      <w:r>
        <w:t>Contractor is to provide, through the Instrumentation Supplier, chlorine residual analyzer, complete and operable, in accordance with the Contract Documents.</w:t>
      </w:r>
    </w:p>
    <w:p>
      <w:pPr>
        <w:pStyle w:val="P37"/>
      </w:pPr>
      <w:r>
        <w:t>Measurement and Payment</w:t>
      </w:r>
    </w:p>
    <w:p>
      <w:pPr>
        <w:pStyle w:val="P38"/>
      </w:pPr>
      <w:r>
        <w:t>The work outlined in this section shall be included in the lump sum price for Section 13195 – Chlorine Residual Analyzer as indicated in the Bid Form.</w:t>
      </w:r>
    </w:p>
    <w:p>
      <w:pPr>
        <w:pStyle w:val="P37"/>
      </w:pPr>
      <w:bookmarkStart w:id="0" w:name="_Toc18316192"/>
      <w:r>
        <w:t>Amperometric Analyzer</w:t>
      </w:r>
      <w:bookmarkEnd w:id="0"/>
    </w:p>
    <w:p>
      <w:pPr>
        <w:pStyle w:val="P38"/>
      </w:pPr>
      <w:r>
        <w:t>Mounting: Vertical surface mounted.</w:t>
      </w:r>
    </w:p>
    <w:p>
      <w:pPr>
        <w:pStyle w:val="P38"/>
      </w:pPr>
      <w:r>
        <w:t>Electrolyte Chemicals: 1 year supply.</w:t>
      </w:r>
    </w:p>
    <w:p>
      <w:pPr>
        <w:pStyle w:val="P38"/>
      </w:pPr>
      <w:r>
        <w:t>Process connection: 12 mm or larger corrosion resistant sampling line.</w:t>
      </w:r>
    </w:p>
    <w:p>
      <w:pPr>
        <w:pStyle w:val="P38"/>
      </w:pPr>
      <w:r>
        <w:t>Free chlorine residual monitoring: free chlorine residual, pH and temperature analog signals to be provided for integration.</w:t>
      </w:r>
    </w:p>
    <w:p>
      <w:pPr>
        <w:pStyle w:val="P38"/>
      </w:pPr>
      <w:r>
        <w:t>Free and total chlorine residual monitoring: free chlorine residual, total chlorine residual, pH and temperature analog signals to be provided for integration.</w:t>
      </w:r>
    </w:p>
    <w:p>
      <w:pPr>
        <w:pStyle w:val="P38"/>
      </w:pPr>
      <w:r>
        <w:t xml:space="preserve">Equipment tag wired to transmitter in accordance with </w:t>
      </w:r>
      <w:r>
        <w:rPr>
          <w:highlight w:val="yellow"/>
        </w:rPr>
        <w:t>Section 01080 – Process Equipment Location Tagging</w:t>
      </w:r>
    </w:p>
    <w:p>
      <w:pPr>
        <w:pStyle w:val="P37"/>
      </w:pPr>
      <w:r>
        <w:t>Colourmetric Analyzer</w:t>
      </w:r>
    </w:p>
    <w:p>
      <w:pPr>
        <w:pStyle w:val="P38"/>
      </w:pPr>
      <w:r>
        <w:t>Mounting: Vertical surface mounted.</w:t>
      </w:r>
    </w:p>
    <w:p>
      <w:pPr>
        <w:pStyle w:val="P38"/>
      </w:pPr>
      <w:r>
        <w:t>Reagent Chemicals: 1 year supply</w:t>
      </w:r>
    </w:p>
    <w:p>
      <w:pPr>
        <w:pStyle w:val="P38"/>
      </w:pPr>
      <w:r>
        <w:t>Process connection: 6 mm or larger corrosion resistant sampling line.</w:t>
      </w:r>
    </w:p>
    <w:p>
      <w:pPr>
        <w:pStyle w:val="P38"/>
      </w:pPr>
      <w:r>
        <w:t>Free chlorine or total chlorine monitoring.</w:t>
      </w:r>
    </w:p>
    <w:p>
      <w:pPr>
        <w:pStyle w:val="P38"/>
      </w:pPr>
      <w:r>
        <w:t xml:space="preserve">Equipment tag wired to transmitter in accordance with </w:t>
      </w:r>
      <w:r>
        <w:rPr>
          <w:highlight w:val="yellow"/>
        </w:rPr>
        <w:t>Section 01080 – Process Equipment Location Tagging</w:t>
      </w:r>
      <w:r>
        <w:t>.</w:t>
      </w:r>
    </w:p>
    <w:p>
      <w:pPr>
        <w:pStyle w:val="P36"/>
      </w:pPr>
      <w:bookmarkStart w:id="1" w:name="_Toc15372463"/>
      <w:bookmarkStart w:id="2" w:name="_Toc18316194"/>
      <w:r>
        <w:t>INSTALLATION</w:t>
      </w:r>
      <w:bookmarkEnd w:id="1"/>
      <w:bookmarkEnd w:id="2"/>
    </w:p>
    <w:p>
      <w:pPr>
        <w:pStyle w:val="P37"/>
      </w:pPr>
      <w:bookmarkStart w:id="3" w:name="_Toc15372464"/>
      <w:bookmarkStart w:id="4" w:name="_Toc18316195"/>
      <w:r>
        <w:t>General</w:t>
      </w:r>
      <w:bookmarkEnd w:id="3"/>
      <w:bookmarkEnd w:id="4"/>
    </w:p>
    <w:p>
      <w:pPr>
        <w:pStyle w:val="P38"/>
      </w:pPr>
      <w:r>
        <w:t>The following installation requirements are in addition to or deviations from the requirements set forth for instrumentation in Section 13105 – Process Control: General Instrumentation Standard.</w:t>
      </w:r>
    </w:p>
    <w:p>
      <w:pPr>
        <w:pStyle w:val="P39"/>
      </w:pPr>
      <w:r>
        <w:t xml:space="preserve">Locate the sample point to minimize unnecessary dead time in the chlorine residual analysis.  Take care to ensure the sample is clean, thoroughly mixed, and representative of the process stream.</w:t>
      </w:r>
    </w:p>
    <w:p>
      <w:pPr>
        <w:pStyle w:val="P39"/>
      </w:pPr>
      <w:r>
        <w:t xml:space="preserve">Provide a floor drain next to the analyzer. Provide all required process connections, valves, pressure / flow regulators, filters, tubing and miscellaneous mounting hardware not provided with analyzer.  Select type and material for the application.</w:t>
      </w:r>
    </w:p>
    <w:p>
      <w:pPr>
        <w:pStyle w:val="P39"/>
      </w:pPr>
      <w:r>
        <w:t>Install pressure reducing valve sample line to maintain constant flow and manufacturer pressure limits.</w:t>
      </w:r>
    </w:p>
    <w:p>
      <w:pPr>
        <w:pStyle w:val="P39"/>
      </w:pPr>
      <w:r>
        <w:t>Install a sample withdrawal valve next to the analyzer so samples can be taken for calibration checks.</w:t>
      </w:r>
    </w:p>
    <w:p>
      <w:pPr>
        <w:pStyle w:val="P39"/>
      </w:pPr>
      <w:r>
        <w:t>Provide a source of clean water and necessary valves so the sample line and probe can be back flushed.</w:t>
      </w:r>
    </w:p>
    <w:p>
      <w:pPr>
        <w:pStyle w:val="P39"/>
      </w:pPr>
      <w:r>
        <w:t>Install a physical (strainer) filter upstream of the analyzer to remove iron and solids.</w:t>
      </w:r>
    </w:p>
    <w:p>
      <w:pPr>
        <w:pStyle w:val="P39"/>
      </w:pPr>
      <w:r>
        <w:t>Provide a table nearby with the necessary equipment and chemicals to perform calibration checks.</w:t>
      </w:r>
    </w:p>
    <w:p>
      <w:pPr>
        <w:pStyle w:val="P39"/>
      </w:pPr>
      <w:r>
        <w:t>Ensure that the system is on-line 24 hours before start up and calibration for adequate warm up.</w:t>
      </w:r>
    </w:p>
    <w:p>
      <w:pPr>
        <w:pStyle w:val="P39"/>
        <w:rPr>
          <w:color w:val="000000"/>
        </w:rPr>
      </w:pPr>
      <w:r>
        <w:t>Provide a one (1) year supply of chemicals, reagents, consumables and spare parts.</w:t>
      </w:r>
    </w:p>
    <w:p>
      <w:pPr>
        <w:pStyle w:val="P39"/>
        <w:rPr>
          <w:color w:val="000000"/>
        </w:rPr>
      </w:pPr>
      <w:r>
        <w:t>Mount the transmitter unit 1.8 m off floor in a readily accessible location to facilitate maintenance and calibration.</w:t>
      </w:r>
    </w:p>
    <w:p>
      <w:pPr>
        <w:pStyle w:val="P39"/>
        <w:rPr>
          <w:color w:val="000000"/>
        </w:rPr>
      </w:pPr>
      <w:r>
        <w:t xml:space="preserve">Transmitter/Electronics not mounted/installed indoors must be installed within fiberglass enclosure with viewing window, thermostat and heater.  Panel heater to be powered from separate lighting panel circuit than instrument.</w:t>
      </w:r>
    </w:p>
    <w:p>
      <w:pPr>
        <w:pStyle w:val="P36"/>
      </w:pPr>
      <w:bookmarkStart w:id="5" w:name="_Toc16568127"/>
      <w:bookmarkStart w:id="6" w:name="_Toc16565145"/>
      <w:bookmarkStart w:id="7" w:name="_Toc16561606"/>
      <w:bookmarkStart w:id="8" w:name="_Toc18316197"/>
      <w:r>
        <w:t>ACCEPTABLE MANUFACTURERS</w:t>
      </w:r>
      <w:bookmarkEnd w:id="5"/>
    </w:p>
    <w:p>
      <w:pPr>
        <w:pStyle w:val="P38"/>
      </w:pPr>
      <w:r>
        <w:t xml:space="preserve">Acceptable manufacturers are listed in the following table in order of preference.  The design has been completed around the first named supplier.  The contractor is responsible for all costs associated with any changes required to the design to accommodate one of the other manufacturers.</w:t>
      </w:r>
    </w:p>
    <w:p>
      <w:pPr>
        <w:pStyle w:val="P38"/>
      </w:pPr>
      <w:r>
        <w:t>Amperometric:</w:t>
      </w:r>
    </w:p>
    <w:p>
      <w:pPr>
        <w:pStyle w:val="P38"/>
        <w:numPr>
          <w:ilvl w:val="2"/>
          <w:numId w:val="0"/>
        </w:numPr>
        <w:ind w:left="720"/>
      </w:pPr>
    </w:p>
    <w:tbl>
      <w:tblPr>
        <w:tblStyle w:val="T2"/>
        <w:tblW w:w="8249" w:type="dxa"/>
        <w:tblInd w:w="1275"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263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9"/>
              <w:numPr>
                <w:ilvl w:val="3"/>
                <w:numId w:val="0"/>
              </w:numPr>
              <w:spacing w:before="0"/>
              <w:ind w:hanging="1440" w:left="1440"/>
              <w:jc w:val="center"/>
            </w:pPr>
            <w:r>
              <w:t>Preference</w:t>
            </w:r>
          </w:p>
        </w:tc>
        <w:tc>
          <w:tcPr>
            <w:tcW w:w="2899"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9"/>
              <w:numPr>
                <w:ilvl w:val="3"/>
                <w:numId w:val="0"/>
              </w:numPr>
              <w:spacing w:before="0"/>
              <w:ind w:hanging="1393" w:left="1440"/>
              <w:jc w:val="center"/>
            </w:pPr>
            <w:r>
              <w:t>Manufacturer</w:t>
            </w:r>
          </w:p>
        </w:tc>
        <w:tc>
          <w:tcPr>
            <w:tcW w:w="2712"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9"/>
              <w:numPr>
                <w:ilvl w:val="3"/>
                <w:numId w:val="0"/>
              </w:numPr>
              <w:spacing w:before="0"/>
              <w:ind w:hanging="1412" w:left="1440"/>
              <w:jc w:val="center"/>
            </w:pPr>
            <w:r>
              <w:t>Model</w:t>
            </w:r>
          </w:p>
        </w:tc>
      </w:tr>
      <w:tr>
        <w:trPr>
          <w:wAfter w:w="0" w:type="dxa"/>
        </w:trPr>
        <w:tc>
          <w:tcPr>
            <w:tcW w:w="2638" w:type="dxa"/>
            <w:tcBorders>
              <w:top w:val="single" w:sz="18" w:space="0" w:shadow="0" w:frame="0" w:color="000000"/>
            </w:tcBorders>
          </w:tcPr>
          <w:p>
            <w:pPr>
              <w:pStyle w:val="P39"/>
              <w:numPr>
                <w:ilvl w:val="3"/>
                <w:numId w:val="0"/>
              </w:numPr>
              <w:spacing w:before="0"/>
              <w:ind w:hanging="1440" w:left="1440"/>
              <w:jc w:val="center"/>
            </w:pPr>
            <w:r>
              <w:t>1</w:t>
            </w:r>
          </w:p>
        </w:tc>
        <w:tc>
          <w:tcPr>
            <w:tcW w:w="2899" w:type="dxa"/>
            <w:tcBorders>
              <w:top w:val="single" w:sz="18" w:space="0" w:shadow="0" w:frame="0" w:color="000000"/>
            </w:tcBorders>
          </w:tcPr>
          <w:p>
            <w:pPr>
              <w:pStyle w:val="P39"/>
              <w:numPr>
                <w:ilvl w:val="3"/>
                <w:numId w:val="0"/>
              </w:numPr>
              <w:spacing w:before="0"/>
              <w:ind w:hanging="1393" w:left="1440"/>
              <w:jc w:val="center"/>
            </w:pPr>
            <w:r>
              <w:t>Siemens</w:t>
            </w:r>
          </w:p>
        </w:tc>
        <w:tc>
          <w:tcPr>
            <w:tcW w:w="2712" w:type="dxa"/>
            <w:tcBorders>
              <w:top w:val="single" w:sz="18" w:space="0" w:shadow="0" w:frame="0" w:color="000000"/>
            </w:tcBorders>
          </w:tcPr>
          <w:p>
            <w:pPr>
              <w:pStyle w:val="P39"/>
              <w:numPr>
                <w:ilvl w:val="3"/>
                <w:numId w:val="0"/>
              </w:numPr>
              <w:spacing w:before="0"/>
              <w:ind w:hanging="1412" w:left="1440"/>
              <w:jc w:val="center"/>
            </w:pPr>
            <w:r>
              <w:t>MFC with Depolox 5</w:t>
            </w:r>
          </w:p>
          <w:p>
            <w:pPr>
              <w:pStyle w:val="P39"/>
              <w:numPr>
                <w:ilvl w:val="3"/>
                <w:numId w:val="0"/>
              </w:numPr>
              <w:spacing w:before="0"/>
              <w:ind w:hanging="1412" w:left="1440"/>
              <w:jc w:val="center"/>
            </w:pPr>
            <w:r>
              <w:t>Micro/2000</w:t>
            </w:r>
          </w:p>
        </w:tc>
      </w:tr>
      <w:tr>
        <w:trPr>
          <w:wAfter w:w="0" w:type="dxa"/>
        </w:trPr>
        <w:tc>
          <w:tcPr>
            <w:tcW w:w="2638" w:type="dxa"/>
          </w:tcPr>
          <w:p>
            <w:pPr>
              <w:pStyle w:val="P39"/>
              <w:numPr>
                <w:ilvl w:val="3"/>
                <w:numId w:val="0"/>
              </w:numPr>
              <w:spacing w:before="0"/>
              <w:ind w:hanging="1440" w:left="1440"/>
              <w:jc w:val="center"/>
            </w:pPr>
            <w:r>
              <w:t>2</w:t>
            </w:r>
          </w:p>
        </w:tc>
        <w:tc>
          <w:tcPr>
            <w:tcW w:w="2899" w:type="dxa"/>
          </w:tcPr>
          <w:p>
            <w:pPr>
              <w:pStyle w:val="P39"/>
              <w:numPr>
                <w:ilvl w:val="3"/>
                <w:numId w:val="0"/>
              </w:numPr>
              <w:spacing w:before="0"/>
              <w:ind w:hanging="1393" w:left="1440"/>
              <w:jc w:val="center"/>
            </w:pPr>
          </w:p>
        </w:tc>
        <w:tc>
          <w:tcPr>
            <w:tcW w:w="2712" w:type="dxa"/>
          </w:tcPr>
          <w:p>
            <w:pPr>
              <w:pStyle w:val="P39"/>
              <w:numPr>
                <w:ilvl w:val="3"/>
                <w:numId w:val="0"/>
              </w:numPr>
              <w:spacing w:before="0"/>
              <w:ind w:hanging="1412" w:left="1440"/>
              <w:jc w:val="center"/>
            </w:pPr>
          </w:p>
        </w:tc>
      </w:tr>
      <w:tr>
        <w:trPr>
          <w:wAfter w:w="0" w:type="dxa"/>
        </w:trPr>
        <w:tc>
          <w:tcPr>
            <w:tcW w:w="2638" w:type="dxa"/>
          </w:tcPr>
          <w:p>
            <w:pPr>
              <w:pStyle w:val="P39"/>
              <w:numPr>
                <w:ilvl w:val="3"/>
                <w:numId w:val="0"/>
              </w:numPr>
              <w:spacing w:before="0"/>
              <w:ind w:hanging="1440" w:left="1440"/>
              <w:jc w:val="center"/>
            </w:pPr>
            <w:r>
              <w:t>3</w:t>
            </w:r>
          </w:p>
        </w:tc>
        <w:tc>
          <w:tcPr>
            <w:tcW w:w="2899" w:type="dxa"/>
          </w:tcPr>
          <w:p>
            <w:pPr>
              <w:pStyle w:val="P39"/>
              <w:numPr>
                <w:ilvl w:val="3"/>
                <w:numId w:val="0"/>
              </w:numPr>
              <w:spacing w:before="0"/>
              <w:ind w:hanging="1393" w:left="1440"/>
              <w:jc w:val="center"/>
            </w:pPr>
          </w:p>
        </w:tc>
        <w:tc>
          <w:tcPr>
            <w:tcW w:w="2712" w:type="dxa"/>
          </w:tcPr>
          <w:p>
            <w:pPr>
              <w:pStyle w:val="P39"/>
              <w:numPr>
                <w:ilvl w:val="3"/>
                <w:numId w:val="0"/>
              </w:numPr>
              <w:spacing w:before="0"/>
              <w:ind w:hanging="1412" w:left="1440"/>
              <w:jc w:val="center"/>
            </w:pPr>
          </w:p>
        </w:tc>
      </w:tr>
    </w:tbl>
    <w:p>
      <w:pPr>
        <w:pStyle w:val="P38"/>
        <w:numPr>
          <w:ilvl w:val="2"/>
          <w:numId w:val="0"/>
        </w:numPr>
        <w:ind w:left="720"/>
      </w:pPr>
      <w:bookmarkEnd w:id="6"/>
      <w:bookmarkEnd w:id="7"/>
    </w:p>
    <w:p>
      <w:pPr>
        <w:pStyle w:val="P38"/>
      </w:pPr>
      <w:r>
        <w:t>Colourmetric:</w:t>
      </w:r>
    </w:p>
    <w:p>
      <w:pPr>
        <w:pStyle w:val="P38"/>
        <w:numPr>
          <w:ilvl w:val="2"/>
          <w:numId w:val="0"/>
        </w:numPr>
        <w:ind w:left="720"/>
      </w:pPr>
    </w:p>
    <w:tbl>
      <w:tblPr>
        <w:tblStyle w:val="T2"/>
        <w:tblW w:w="0" w:type="auto"/>
        <w:tblInd w:w="127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2592"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9"/>
              <w:numPr>
                <w:ilvl w:val="3"/>
                <w:numId w:val="0"/>
              </w:numPr>
              <w:ind w:hanging="1443" w:left="1440"/>
              <w:jc w:val="center"/>
            </w:pPr>
            <w:r>
              <w:t>Preference</w:t>
            </w:r>
          </w:p>
        </w:tc>
        <w:tc>
          <w:tcPr>
            <w:tcW w:w="289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9"/>
              <w:numPr>
                <w:ilvl w:val="3"/>
                <w:numId w:val="0"/>
              </w:numPr>
              <w:ind w:hanging="1443" w:left="1440"/>
              <w:jc w:val="center"/>
            </w:pPr>
            <w:r>
              <w:t>Manufacturer</w:t>
            </w:r>
          </w:p>
        </w:tc>
        <w:tc>
          <w:tcPr>
            <w:tcW w:w="2700"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9"/>
              <w:numPr>
                <w:ilvl w:val="3"/>
                <w:numId w:val="0"/>
              </w:numPr>
              <w:ind w:hanging="1443" w:left="1440" w:right="964"/>
              <w:jc w:val="center"/>
            </w:pPr>
            <w:r>
              <w:t>Model</w:t>
            </w:r>
          </w:p>
        </w:tc>
      </w:tr>
      <w:tr>
        <w:trPr>
          <w:wAfter w:w="0" w:type="dxa"/>
        </w:trPr>
        <w:tc>
          <w:tcPr>
            <w:tcW w:w="2592" w:type="dxa"/>
            <w:tcBorders>
              <w:top w:val="single" w:sz="18" w:space="0" w:shadow="0" w:frame="0" w:color="000000"/>
            </w:tcBorders>
          </w:tcPr>
          <w:p>
            <w:pPr>
              <w:pStyle w:val="P39"/>
              <w:numPr>
                <w:ilvl w:val="3"/>
                <w:numId w:val="0"/>
              </w:numPr>
              <w:ind w:hanging="1443" w:left="1440"/>
              <w:jc w:val="center"/>
            </w:pPr>
            <w:r>
              <w:t>1</w:t>
            </w:r>
          </w:p>
        </w:tc>
        <w:tc>
          <w:tcPr>
            <w:tcW w:w="2898" w:type="dxa"/>
            <w:tcBorders>
              <w:top w:val="single" w:sz="18" w:space="0" w:shadow="0" w:frame="0" w:color="000000"/>
            </w:tcBorders>
          </w:tcPr>
          <w:p>
            <w:pPr>
              <w:pStyle w:val="P39"/>
              <w:numPr>
                <w:ilvl w:val="3"/>
                <w:numId w:val="0"/>
              </w:numPr>
              <w:ind w:hanging="1443" w:left="1440"/>
              <w:jc w:val="center"/>
            </w:pPr>
            <w:r>
              <w:t>Hach</w:t>
            </w:r>
          </w:p>
        </w:tc>
        <w:tc>
          <w:tcPr>
            <w:tcW w:w="2700" w:type="dxa"/>
            <w:tcBorders>
              <w:top w:val="single" w:sz="18" w:space="0" w:shadow="0" w:frame="0" w:color="000000"/>
            </w:tcBorders>
          </w:tcPr>
          <w:p>
            <w:pPr>
              <w:pStyle w:val="P39"/>
              <w:numPr>
                <w:ilvl w:val="3"/>
                <w:numId w:val="0"/>
              </w:numPr>
              <w:ind w:hanging="1443" w:left="1440" w:right="964"/>
              <w:jc w:val="center"/>
            </w:pPr>
            <w:r>
              <w:t>CL-17</w:t>
            </w:r>
          </w:p>
        </w:tc>
      </w:tr>
      <w:tr>
        <w:trPr>
          <w:wAfter w:w="0" w:type="dxa"/>
        </w:trPr>
        <w:tc>
          <w:tcPr>
            <w:tcW w:w="2592" w:type="dxa"/>
          </w:tcPr>
          <w:p>
            <w:pPr>
              <w:pStyle w:val="P39"/>
              <w:numPr>
                <w:ilvl w:val="3"/>
                <w:numId w:val="0"/>
              </w:numPr>
              <w:ind w:hanging="1443" w:left="1440"/>
              <w:jc w:val="center"/>
            </w:pPr>
            <w:r>
              <w:t>2</w:t>
            </w:r>
          </w:p>
        </w:tc>
        <w:tc>
          <w:tcPr>
            <w:tcW w:w="2898" w:type="dxa"/>
          </w:tcPr>
          <w:p>
            <w:pPr>
              <w:pStyle w:val="P39"/>
              <w:numPr>
                <w:ilvl w:val="3"/>
                <w:numId w:val="0"/>
              </w:numPr>
              <w:ind w:hanging="1443" w:left="1440"/>
              <w:jc w:val="center"/>
            </w:pPr>
          </w:p>
        </w:tc>
        <w:tc>
          <w:tcPr>
            <w:tcW w:w="2700" w:type="dxa"/>
          </w:tcPr>
          <w:p>
            <w:pPr>
              <w:pStyle w:val="P39"/>
              <w:numPr>
                <w:ilvl w:val="3"/>
                <w:numId w:val="0"/>
              </w:numPr>
              <w:ind w:hanging="1443" w:left="1440" w:right="964"/>
              <w:jc w:val="center"/>
            </w:pPr>
          </w:p>
        </w:tc>
      </w:tr>
      <w:tr>
        <w:trPr>
          <w:wAfter w:w="0" w:type="dxa"/>
        </w:trPr>
        <w:tc>
          <w:tcPr>
            <w:tcW w:w="2592" w:type="dxa"/>
          </w:tcPr>
          <w:p>
            <w:pPr>
              <w:pStyle w:val="P39"/>
              <w:numPr>
                <w:ilvl w:val="3"/>
                <w:numId w:val="0"/>
              </w:numPr>
              <w:ind w:hanging="1443" w:left="1440"/>
              <w:jc w:val="center"/>
            </w:pPr>
            <w:r>
              <w:t>3</w:t>
            </w:r>
          </w:p>
        </w:tc>
        <w:tc>
          <w:tcPr>
            <w:tcW w:w="2898" w:type="dxa"/>
          </w:tcPr>
          <w:p>
            <w:pPr>
              <w:pStyle w:val="P39"/>
              <w:numPr>
                <w:ilvl w:val="3"/>
                <w:numId w:val="0"/>
              </w:numPr>
              <w:ind w:hanging="1443" w:left="1440"/>
              <w:jc w:val="center"/>
            </w:pPr>
          </w:p>
        </w:tc>
        <w:tc>
          <w:tcPr>
            <w:tcW w:w="2700" w:type="dxa"/>
          </w:tcPr>
          <w:p>
            <w:pPr>
              <w:pStyle w:val="P39"/>
              <w:numPr>
                <w:ilvl w:val="3"/>
                <w:numId w:val="0"/>
              </w:numPr>
              <w:ind w:hanging="1443" w:left="1440" w:right="964"/>
              <w:jc w:val="center"/>
            </w:pPr>
          </w:p>
        </w:tc>
      </w:tr>
    </w:tbl>
    <w:p>
      <w:pPr>
        <w:pStyle w:val="P38"/>
        <w:numPr>
          <w:ilvl w:val="2"/>
          <w:numId w:val="0"/>
        </w:numPr>
        <w:ind w:left="720"/>
      </w:pPr>
    </w:p>
    <w:p>
      <w:pPr>
        <w:pStyle w:val="P38"/>
      </w:pPr>
      <w:r>
        <w:t>The Contractor is to select the appropriate options to suit the application and the requirements of the specification.</w:t>
      </w:r>
    </w:p>
    <w:p>
      <w:pPr>
        <w:pStyle w:val="P38"/>
      </w:pPr>
      <w:r>
        <w:t>Where second and third named manufacturers are provided, they are to meet the performance specifications of the first named manufacturer.</w:t>
      </w:r>
    </w:p>
    <w:p>
      <w:pPr>
        <w:pStyle w:val="P37"/>
        <w:numPr>
          <w:ilvl w:val="1"/>
          <w:numId w:val="16"/>
        </w:numPr>
      </w:pPr>
      <w:r>
        <w:t>Chlorine Residual Analyzer</w:t>
      </w:r>
      <w:bookmarkEnd w:id="8"/>
    </w:p>
    <w:p>
      <w:pPr>
        <w:pStyle w:val="P5"/>
        <w:ind w:firstLine="720"/>
        <w:rPr>
          <w:rFonts w:ascii="Calibri" w:hAnsi="Calibri"/>
        </w:rPr>
      </w:pPr>
      <w:r>
        <w:rPr>
          <w:rFonts w:ascii="Calibri" w:hAnsi="Calibri"/>
        </w:rPr>
        <w:t>Amperometric Chlorine Residual Analyzer:</w:t>
      </w:r>
    </w:p>
    <w:tbl>
      <w:tblPr>
        <w:tblStyle w:val="T2"/>
        <w:tblW w:w="10902"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1008"/>
        </w:trPr>
        <w:tc>
          <w:tcPr>
            <w:tcW w:w="2903" w:type="dxa"/>
            <w:tcBorders>
              <w:top w:val="double" w:sz="6" w:space="0" w:shadow="0" w:frame="0"/>
              <w:bottom w:val="single" w:sz="6" w:space="0" w:shadow="0" w:frame="0"/>
            </w:tcBorders>
            <w:shd w:val="clear" w:color="auto" w:fill="E6E6E6"/>
            <w:vAlign w:val="center"/>
          </w:tcPr>
          <w:p>
            <w:pPr>
              <w:ind w:left="180" w:right="153"/>
              <w:rPr>
                <w:rFonts w:ascii="Calibri" w:hAnsi="Calibri"/>
                <w:b w:val="1"/>
                <w:u w:val="single"/>
              </w:rPr>
            </w:pPr>
            <w:r>
              <w:rPr>
                <w:rFonts w:ascii="Calibri" w:hAnsi="Calibri"/>
                <w:b w:val="1"/>
                <w:u w:val="single"/>
              </w:rPr>
              <w:t>Ser</w:t>
            </w:r>
            <w:r>
              <w:rPr>
                <w:rFonts w:ascii="Calibri" w:hAnsi="Calibri"/>
                <w:b w:val="1"/>
                <w:u w:val="single"/>
              </w:rPr>
              <w:t>vice:</w:t>
            </w:r>
          </w:p>
        </w:tc>
        <w:tc>
          <w:tcPr>
            <w:tcW w:w="5130" w:type="dxa"/>
            <w:vAlign w:val="center"/>
          </w:tcPr>
          <w:p>
            <w:pPr>
              <w:ind w:left="180"/>
              <w:jc w:val="center"/>
              <w:rPr>
                <w:rFonts w:ascii="Calibri" w:hAnsi="Calibri"/>
                <w:color w:val="000000"/>
              </w:rPr>
            </w:pPr>
            <w:r>
              <w:rPr>
                <w:rFonts w:ascii="Calibri" w:hAnsi="Calibri"/>
                <w:color w:val="000000"/>
              </w:rPr>
              <w:t>Free Chlorine Residual Analyzer</w:t>
            </w:r>
          </w:p>
        </w:tc>
        <w:tc>
          <w:tcPr>
            <w:tcW w:w="2869" w:type="dxa"/>
            <w:vAlign w:val="center"/>
          </w:tcPr>
          <w:p>
            <w:pPr>
              <w:ind w:left="180"/>
              <w:jc w:val="center"/>
              <w:rPr>
                <w:rFonts w:ascii="Calibri" w:hAnsi="Calibri"/>
                <w:color w:val="000000"/>
              </w:rPr>
            </w:pPr>
            <w:r>
              <w:rPr>
                <w:rFonts w:ascii="Calibri" w:hAnsi="Calibri"/>
                <w:color w:val="000000"/>
              </w:rPr>
              <w:t>Total Chlorine Residual Analyzer</w:t>
            </w:r>
          </w:p>
          <w:p>
            <w:pPr>
              <w:ind w:left="180"/>
              <w:jc w:val="center"/>
              <w:rPr>
                <w:rFonts w:ascii="Calibri" w:hAnsi="Calibri"/>
                <w:color w:val="000000"/>
              </w:rPr>
            </w:pPr>
            <w:r>
              <w:rPr>
                <w:rFonts w:ascii="Calibri" w:hAnsi="Calibri"/>
                <w:color w:val="000000"/>
              </w:rPr>
              <w:t>(Non-Ammoniated Water)</w:t>
            </w:r>
          </w:p>
        </w:tc>
      </w:tr>
      <w:tr>
        <w:trPr>
          <w:wAfter w:w="0" w:type="dxa"/>
          <w:trHeight w:hRule="exact" w:val="360"/>
        </w:trPr>
        <w:tc>
          <w:tcPr>
            <w:tcW w:w="2903" w:type="dxa"/>
            <w:tcBorders>
              <w:top w:val="single" w:sz="6" w:space="0" w:shadow="0" w:frame="0"/>
              <w:bottom w:val="single" w:sz="6" w:space="0" w:shadow="0" w:frame="0"/>
            </w:tcBorders>
            <w:shd w:val="clear" w:color="auto" w:fill="E6E6E6"/>
            <w:vAlign w:val="center"/>
          </w:tcPr>
          <w:p>
            <w:pPr>
              <w:ind w:left="180" w:right="153"/>
              <w:rPr>
                <w:rFonts w:ascii="Calibri" w:hAnsi="Calibri"/>
                <w:b w:val="1"/>
                <w:u w:val="single"/>
              </w:rPr>
            </w:pPr>
            <w:r>
              <w:rPr>
                <w:rFonts w:ascii="Calibri" w:hAnsi="Calibri"/>
                <w:b w:val="1"/>
                <w:u w:val="single"/>
              </w:rPr>
              <w:t>Process:</w:t>
            </w:r>
          </w:p>
        </w:tc>
        <w:tc>
          <w:tcPr>
            <w:tcW w:w="5130" w:type="dxa"/>
            <w:vAlign w:val="center"/>
          </w:tcPr>
          <w:p>
            <w:pPr>
              <w:ind w:left="180"/>
              <w:jc w:val="right"/>
              <w:rPr>
                <w:rFonts w:ascii="Calibri" w:hAnsi="Calibri"/>
                <w:color w:val="000000"/>
                <w:highlight w:val="yellow"/>
              </w:rPr>
            </w:pPr>
          </w:p>
        </w:tc>
        <w:tc>
          <w:tcPr>
            <w:tcW w:w="2869" w:type="dxa"/>
            <w:vAlign w:val="center"/>
          </w:tcPr>
          <w:p>
            <w:pPr>
              <w:ind w:left="180"/>
              <w:jc w:val="right"/>
              <w:rPr>
                <w:rFonts w:ascii="Calibri" w:hAnsi="Calibri"/>
                <w:color w:val="000000"/>
                <w:highlight w:val="yellow"/>
              </w:rPr>
            </w:pPr>
          </w:p>
        </w:tc>
      </w:tr>
      <w:tr>
        <w:trPr>
          <w:wAfter w:w="0" w:type="dxa"/>
          <w:trHeight w:hRule="exact" w:val="360"/>
        </w:trPr>
        <w:tc>
          <w:tcPr>
            <w:tcW w:w="2903" w:type="dxa"/>
            <w:tcBorders>
              <w:top w:val="single" w:sz="6" w:space="0" w:shadow="0" w:frame="0"/>
              <w:bottom w:val="single" w:sz="6" w:space="0" w:shadow="0" w:frame="0"/>
            </w:tcBorders>
            <w:shd w:val="clear" w:color="auto" w:fill="E6E6E6"/>
            <w:vAlign w:val="center"/>
          </w:tcPr>
          <w:p>
            <w:pPr>
              <w:ind w:left="180" w:right="153"/>
              <w:jc w:val="right"/>
              <w:rPr>
                <w:rFonts w:ascii="Calibri" w:hAnsi="Calibri"/>
              </w:rPr>
            </w:pPr>
            <w:r>
              <w:rPr>
                <w:rFonts w:ascii="Calibri" w:hAnsi="Calibri"/>
              </w:rPr>
              <w:t>Tag name:</w:t>
            </w:r>
          </w:p>
        </w:tc>
        <w:tc>
          <w:tcPr>
            <w:tcW w:w="5130" w:type="dxa"/>
            <w:vAlign w:val="center"/>
          </w:tcPr>
          <w:p>
            <w:pPr>
              <w:ind w:left="180"/>
              <w:jc w:val="center"/>
              <w:rPr>
                <w:rFonts w:ascii="Calibri" w:hAnsi="Calibri"/>
                <w:color w:val="000000"/>
                <w:highlight w:val="yellow"/>
              </w:rPr>
            </w:pPr>
            <w:r>
              <w:rPr>
                <w:rFonts w:ascii="Calibri" w:hAnsi="Calibri"/>
                <w:color w:val="000000"/>
                <w:highlight w:val="yellow"/>
              </w:rPr>
              <w:t>xxx-xxx</w:t>
            </w:r>
          </w:p>
        </w:tc>
        <w:tc>
          <w:tcPr>
            <w:tcW w:w="2869" w:type="dxa"/>
            <w:vAlign w:val="center"/>
          </w:tcPr>
          <w:p>
            <w:pPr>
              <w:ind w:left="180"/>
              <w:jc w:val="center"/>
              <w:rPr>
                <w:rFonts w:ascii="Calibri" w:hAnsi="Calibri"/>
                <w:color w:val="000000"/>
                <w:highlight w:val="yellow"/>
              </w:rPr>
            </w:pPr>
            <w:r>
              <w:rPr>
                <w:rFonts w:ascii="Calibri" w:hAnsi="Calibri"/>
                <w:color w:val="000000"/>
                <w:highlight w:val="yellow"/>
              </w:rPr>
              <w:t>xxx-xxx</w:t>
            </w:r>
          </w:p>
        </w:tc>
      </w:tr>
      <w:tr>
        <w:trPr>
          <w:wAfter w:w="0" w:type="dxa"/>
          <w:trHeight w:hRule="exact" w:val="360"/>
        </w:trPr>
        <w:tc>
          <w:tcPr>
            <w:tcW w:w="2903" w:type="dxa"/>
            <w:tcBorders>
              <w:top w:val="single" w:sz="6" w:space="0" w:shadow="0" w:frame="0"/>
              <w:bottom w:val="single" w:sz="6" w:space="0" w:shadow="0" w:frame="0"/>
            </w:tcBorders>
            <w:shd w:val="clear" w:color="auto" w:fill="E6E6E6"/>
            <w:vAlign w:val="center"/>
          </w:tcPr>
          <w:p>
            <w:pPr>
              <w:ind w:left="180" w:right="153"/>
              <w:jc w:val="right"/>
              <w:rPr>
                <w:rFonts w:ascii="Calibri" w:hAnsi="Calibri"/>
              </w:rPr>
            </w:pPr>
            <w:r>
              <w:rPr>
                <w:rFonts w:ascii="Calibri" w:hAnsi="Calibri"/>
              </w:rPr>
              <w:t>Installation DWG:</w:t>
            </w:r>
          </w:p>
        </w:tc>
        <w:tc>
          <w:tcPr>
            <w:tcW w:w="5130" w:type="dxa"/>
            <w:vAlign w:val="center"/>
          </w:tcPr>
          <w:p>
            <w:pPr>
              <w:ind w:left="180"/>
              <w:jc w:val="center"/>
              <w:rPr>
                <w:rFonts w:ascii="Calibri" w:hAnsi="Calibri"/>
                <w:color w:val="000000"/>
                <w:highlight w:val="yellow"/>
              </w:rPr>
            </w:pPr>
            <w:r>
              <w:rPr>
                <w:rFonts w:ascii="Calibri" w:hAnsi="Calibri"/>
                <w:color w:val="000000"/>
                <w:highlight w:val="yellow"/>
              </w:rPr>
              <w:t>13195x</w:t>
            </w:r>
          </w:p>
        </w:tc>
        <w:tc>
          <w:tcPr>
            <w:tcW w:w="2869" w:type="dxa"/>
            <w:vAlign w:val="center"/>
          </w:tcPr>
          <w:p>
            <w:pPr>
              <w:ind w:left="180"/>
              <w:jc w:val="center"/>
              <w:rPr>
                <w:rFonts w:ascii="Calibri" w:hAnsi="Calibri"/>
                <w:color w:val="000000"/>
                <w:highlight w:val="yellow"/>
              </w:rPr>
            </w:pPr>
            <w:r>
              <w:rPr>
                <w:rFonts w:ascii="Calibri" w:hAnsi="Calibri"/>
                <w:color w:val="000000"/>
                <w:highlight w:val="yellow"/>
              </w:rPr>
              <w:t>13195x</w:t>
            </w:r>
          </w:p>
        </w:tc>
      </w:tr>
      <w:tr>
        <w:trPr>
          <w:wAfter w:w="0" w:type="dxa"/>
          <w:trHeight w:hRule="exact" w:val="360"/>
        </w:trPr>
        <w:tc>
          <w:tcPr>
            <w:tcW w:w="2903" w:type="dxa"/>
            <w:tcBorders>
              <w:top w:val="single" w:sz="6" w:space="0" w:shadow="0" w:frame="0"/>
              <w:bottom w:val="single" w:sz="6" w:space="0" w:shadow="0" w:frame="0"/>
            </w:tcBorders>
            <w:shd w:val="clear" w:color="auto" w:fill="E6E6E6"/>
            <w:vAlign w:val="center"/>
          </w:tcPr>
          <w:p>
            <w:pPr>
              <w:ind w:left="180" w:right="153"/>
              <w:jc w:val="right"/>
              <w:rPr>
                <w:rFonts w:ascii="Calibri" w:hAnsi="Calibri"/>
              </w:rPr>
            </w:pPr>
            <w:r>
              <w:rPr>
                <w:rFonts w:ascii="Calibri" w:hAnsi="Calibri"/>
              </w:rPr>
              <w:t>Fluid:</w:t>
            </w:r>
          </w:p>
        </w:tc>
        <w:tc>
          <w:tcPr>
            <w:tcW w:w="5130" w:type="dxa"/>
            <w:vAlign w:val="center"/>
          </w:tcPr>
          <w:p>
            <w:pPr>
              <w:ind w:left="180"/>
              <w:jc w:val="center"/>
              <w:rPr>
                <w:rFonts w:ascii="Calibri" w:hAnsi="Calibri"/>
                <w:color w:val="000000"/>
                <w:highlight w:val="yellow"/>
              </w:rPr>
            </w:pPr>
            <w:r>
              <w:rPr>
                <w:rFonts w:ascii="Calibri" w:hAnsi="Calibri"/>
                <w:color w:val="000000"/>
                <w:highlight w:val="yellow"/>
              </w:rPr>
              <w:t>Potable Water</w:t>
            </w:r>
          </w:p>
        </w:tc>
        <w:tc>
          <w:tcPr>
            <w:tcW w:w="2869" w:type="dxa"/>
            <w:vAlign w:val="center"/>
          </w:tcPr>
          <w:p>
            <w:pPr>
              <w:ind w:left="180"/>
              <w:jc w:val="center"/>
              <w:rPr>
                <w:rFonts w:ascii="Calibri" w:hAnsi="Calibri"/>
                <w:color w:val="000000"/>
                <w:highlight w:val="yellow"/>
              </w:rPr>
            </w:pPr>
            <w:r>
              <w:rPr>
                <w:rFonts w:ascii="Calibri" w:hAnsi="Calibri"/>
                <w:color w:val="000000"/>
                <w:highlight w:val="yellow"/>
              </w:rPr>
              <w:t>Potable Water</w:t>
            </w:r>
          </w:p>
        </w:tc>
      </w:tr>
      <w:tr>
        <w:trPr>
          <w:wAfter w:w="0" w:type="dxa"/>
          <w:trHeight w:hRule="exact" w:val="360"/>
        </w:trPr>
        <w:tc>
          <w:tcPr>
            <w:tcW w:w="2903" w:type="dxa"/>
            <w:tcBorders>
              <w:top w:val="single" w:sz="6" w:space="0" w:shadow="0" w:frame="0"/>
              <w:bottom w:val="single" w:sz="6" w:space="0" w:shadow="0" w:frame="0"/>
            </w:tcBorders>
            <w:shd w:val="clear" w:color="auto" w:fill="E6E6E6"/>
            <w:vAlign w:val="center"/>
          </w:tcPr>
          <w:p>
            <w:pPr>
              <w:ind w:left="180" w:right="153"/>
              <w:jc w:val="right"/>
              <w:rPr>
                <w:rFonts w:ascii="Calibri" w:hAnsi="Calibri"/>
              </w:rPr>
            </w:pPr>
            <w:r>
              <w:rPr>
                <w:rFonts w:ascii="Calibri" w:hAnsi="Calibri"/>
              </w:rPr>
              <w:t>Sample Temp min/max:</w:t>
            </w:r>
          </w:p>
        </w:tc>
        <w:tc>
          <w:tcPr>
            <w:tcW w:w="5130" w:type="dxa"/>
            <w:vAlign w:val="center"/>
          </w:tcPr>
          <w:p>
            <w:pPr>
              <w:ind w:left="180"/>
              <w:jc w:val="center"/>
              <w:rPr>
                <w:rFonts w:ascii="Calibri" w:hAnsi="Calibri"/>
                <w:color w:val="000000"/>
                <w:highlight w:val="yellow"/>
              </w:rPr>
            </w:pPr>
            <w:r>
              <w:rPr>
                <w:rFonts w:ascii="Calibri" w:hAnsi="Calibri"/>
                <w:color w:val="000000"/>
                <w:highlight w:val="yellow"/>
              </w:rPr>
              <w:t>5 to 40 C</w:t>
            </w:r>
          </w:p>
        </w:tc>
        <w:tc>
          <w:tcPr>
            <w:tcW w:w="2869" w:type="dxa"/>
            <w:vAlign w:val="center"/>
          </w:tcPr>
          <w:p>
            <w:pPr>
              <w:ind w:left="180"/>
              <w:jc w:val="center"/>
              <w:rPr>
                <w:rFonts w:ascii="Calibri" w:hAnsi="Calibri"/>
                <w:color w:val="000000"/>
                <w:highlight w:val="yellow"/>
              </w:rPr>
            </w:pPr>
            <w:r>
              <w:rPr>
                <w:rFonts w:ascii="Calibri" w:hAnsi="Calibri"/>
                <w:color w:val="000000"/>
                <w:highlight w:val="yellow"/>
              </w:rPr>
              <w:t>5 to 40 C</w:t>
            </w:r>
          </w:p>
        </w:tc>
      </w:tr>
      <w:tr>
        <w:trPr>
          <w:wAfter w:w="0" w:type="dxa"/>
          <w:trHeight w:hRule="exact" w:val="360"/>
        </w:trPr>
        <w:tc>
          <w:tcPr>
            <w:tcW w:w="2903" w:type="dxa"/>
            <w:tcBorders>
              <w:top w:val="single" w:sz="6" w:space="0" w:shadow="0" w:frame="0"/>
              <w:bottom w:val="single" w:sz="6" w:space="0" w:shadow="0" w:frame="0"/>
            </w:tcBorders>
            <w:shd w:val="clear" w:color="auto" w:fill="E6E6E6"/>
            <w:vAlign w:val="center"/>
          </w:tcPr>
          <w:p>
            <w:pPr>
              <w:ind w:left="180" w:right="153"/>
              <w:jc w:val="right"/>
              <w:rPr>
                <w:rFonts w:ascii="Calibri" w:hAnsi="Calibri"/>
              </w:rPr>
            </w:pPr>
            <w:r>
              <w:rPr>
                <w:rFonts w:ascii="Calibri" w:hAnsi="Calibri"/>
              </w:rPr>
              <w:t>Sample Press min/max:</w:t>
            </w:r>
          </w:p>
        </w:tc>
        <w:tc>
          <w:tcPr>
            <w:tcW w:w="5130" w:type="dxa"/>
            <w:vAlign w:val="center"/>
          </w:tcPr>
          <w:p>
            <w:pPr>
              <w:ind w:left="180"/>
              <w:jc w:val="center"/>
              <w:rPr>
                <w:rFonts w:ascii="Calibri" w:hAnsi="Calibri"/>
                <w:color w:val="000000"/>
                <w:highlight w:val="yellow"/>
              </w:rPr>
            </w:pPr>
            <w:r>
              <w:rPr>
                <w:rFonts w:ascii="Calibri" w:hAnsi="Calibri"/>
                <w:color w:val="000000"/>
                <w:highlight w:val="yellow"/>
              </w:rPr>
              <w:t>7 to 34 kPa</w:t>
            </w:r>
          </w:p>
        </w:tc>
        <w:tc>
          <w:tcPr>
            <w:tcW w:w="2869" w:type="dxa"/>
            <w:vAlign w:val="center"/>
          </w:tcPr>
          <w:p>
            <w:pPr>
              <w:ind w:left="180"/>
              <w:jc w:val="center"/>
              <w:rPr>
                <w:rFonts w:ascii="Calibri" w:hAnsi="Calibri"/>
                <w:color w:val="000000"/>
                <w:highlight w:val="yellow"/>
              </w:rPr>
            </w:pPr>
            <w:r>
              <w:rPr>
                <w:rFonts w:ascii="Calibri" w:hAnsi="Calibri"/>
                <w:color w:val="000000"/>
                <w:highlight w:val="yellow"/>
              </w:rPr>
              <w:t>7 to 34 kPa</w:t>
            </w:r>
          </w:p>
        </w:tc>
      </w:tr>
      <w:tr>
        <w:trPr>
          <w:wAfter w:w="0" w:type="dxa"/>
          <w:trHeight w:hRule="exact" w:val="360"/>
        </w:trPr>
        <w:tc>
          <w:tcPr>
            <w:tcW w:w="2903" w:type="dxa"/>
            <w:tcBorders>
              <w:top w:val="single" w:sz="6" w:space="0" w:shadow="0" w:frame="0"/>
              <w:bottom w:val="single" w:sz="6" w:space="0" w:shadow="0" w:frame="0"/>
            </w:tcBorders>
            <w:shd w:val="clear" w:color="auto" w:fill="E6E6E6"/>
            <w:vAlign w:val="center"/>
          </w:tcPr>
          <w:p>
            <w:pPr>
              <w:ind w:left="180" w:right="153"/>
              <w:jc w:val="right"/>
              <w:rPr>
                <w:rFonts w:ascii="Calibri" w:hAnsi="Calibri"/>
              </w:rPr>
            </w:pPr>
            <w:r>
              <w:rPr>
                <w:rFonts w:ascii="Calibri" w:hAnsi="Calibri"/>
              </w:rPr>
              <w:t>Sample Flow min/max:</w:t>
            </w:r>
          </w:p>
        </w:tc>
        <w:tc>
          <w:tcPr>
            <w:tcW w:w="5130" w:type="dxa"/>
            <w:vAlign w:val="center"/>
          </w:tcPr>
          <w:p>
            <w:pPr>
              <w:ind w:left="180"/>
              <w:jc w:val="center"/>
              <w:rPr>
                <w:rFonts w:ascii="Calibri" w:hAnsi="Calibri"/>
                <w:color w:val="000000"/>
                <w:highlight w:val="yellow"/>
              </w:rPr>
            </w:pPr>
            <w:r>
              <w:rPr>
                <w:rFonts w:ascii="Calibri" w:hAnsi="Calibri"/>
                <w:color w:val="000000"/>
                <w:highlight w:val="yellow"/>
              </w:rPr>
              <w:t>200 mL/min to 500 mL/min</w:t>
            </w:r>
          </w:p>
        </w:tc>
        <w:tc>
          <w:tcPr>
            <w:tcW w:w="2869" w:type="dxa"/>
            <w:vAlign w:val="center"/>
          </w:tcPr>
          <w:p>
            <w:pPr>
              <w:ind w:left="180"/>
              <w:jc w:val="center"/>
              <w:rPr>
                <w:rFonts w:ascii="Calibri" w:hAnsi="Calibri"/>
                <w:color w:val="000000"/>
                <w:highlight w:val="yellow"/>
              </w:rPr>
            </w:pPr>
            <w:r>
              <w:rPr>
                <w:rFonts w:ascii="Calibri" w:hAnsi="Calibri"/>
                <w:color w:val="000000"/>
                <w:highlight w:val="yellow"/>
              </w:rPr>
              <w:t>200 mL/min to 500 mL/min</w:t>
            </w:r>
          </w:p>
        </w:tc>
      </w:tr>
      <w:tr>
        <w:trPr>
          <w:wAfter w:w="0" w:type="dxa"/>
          <w:trHeight w:hRule="exact" w:val="360"/>
        </w:trPr>
        <w:tc>
          <w:tcPr>
            <w:tcW w:w="2903" w:type="dxa"/>
            <w:tcBorders>
              <w:top w:val="single" w:sz="6" w:space="0" w:shadow="0" w:frame="0"/>
              <w:bottom w:val="single" w:sz="6" w:space="0" w:shadow="0" w:frame="0"/>
            </w:tcBorders>
            <w:shd w:val="clear" w:color="auto" w:fill="E6E6E6"/>
            <w:vAlign w:val="center"/>
          </w:tcPr>
          <w:p>
            <w:pPr>
              <w:ind w:left="180" w:right="153"/>
              <w:jc w:val="right"/>
              <w:rPr>
                <w:rFonts w:ascii="Calibri" w:hAnsi="Calibri"/>
              </w:rPr>
            </w:pPr>
            <w:r>
              <w:rPr>
                <w:rFonts w:ascii="Calibri" w:hAnsi="Calibri"/>
              </w:rPr>
              <w:t>Sample Pressure:</w:t>
            </w:r>
          </w:p>
        </w:tc>
        <w:tc>
          <w:tcPr>
            <w:tcW w:w="5130" w:type="dxa"/>
            <w:vAlign w:val="center"/>
          </w:tcPr>
          <w:p>
            <w:pPr>
              <w:ind w:left="180"/>
              <w:jc w:val="center"/>
              <w:rPr>
                <w:rFonts w:ascii="Calibri" w:hAnsi="Calibri"/>
                <w:color w:val="000000"/>
                <w:highlight w:val="yellow"/>
              </w:rPr>
            </w:pPr>
            <w:r>
              <w:rPr>
                <w:rFonts w:ascii="Calibri" w:hAnsi="Calibri"/>
                <w:color w:val="000000"/>
                <w:highlight w:val="yellow"/>
              </w:rPr>
              <w:t>241kPa (35 psi)</w:t>
            </w:r>
          </w:p>
        </w:tc>
        <w:tc>
          <w:tcPr>
            <w:tcW w:w="2869" w:type="dxa"/>
            <w:vAlign w:val="center"/>
          </w:tcPr>
          <w:p>
            <w:pPr>
              <w:ind w:left="180"/>
              <w:jc w:val="center"/>
              <w:rPr>
                <w:rFonts w:ascii="Calibri" w:hAnsi="Calibri"/>
                <w:color w:val="000000"/>
                <w:highlight w:val="yellow"/>
              </w:rPr>
            </w:pPr>
            <w:r>
              <w:rPr>
                <w:rFonts w:ascii="Calibri" w:hAnsi="Calibri"/>
                <w:color w:val="000000"/>
                <w:highlight w:val="yellow"/>
              </w:rPr>
              <w:t>241kPa (35 psi)</w:t>
            </w:r>
          </w:p>
        </w:tc>
      </w:tr>
      <w:tr>
        <w:trPr>
          <w:wAfter w:w="0" w:type="dxa"/>
          <w:trHeight w:hRule="exact" w:val="627"/>
        </w:trPr>
        <w:tc>
          <w:tcPr>
            <w:tcW w:w="2903" w:type="dxa"/>
            <w:tcBorders>
              <w:top w:val="single" w:sz="6" w:space="0" w:shadow="0" w:frame="0"/>
              <w:bottom w:val="single" w:sz="6" w:space="0" w:shadow="0" w:frame="0"/>
            </w:tcBorders>
            <w:shd w:val="clear" w:color="auto" w:fill="E6E6E6"/>
            <w:vAlign w:val="center"/>
          </w:tcPr>
          <w:p>
            <w:pPr>
              <w:ind w:left="180" w:right="153"/>
              <w:rPr>
                <w:rFonts w:ascii="Calibri" w:hAnsi="Calibri"/>
                <w:b w:val="1"/>
                <w:color w:val="000000"/>
                <w:u w:val="single"/>
                <w:highlight w:val="yellow"/>
              </w:rPr>
            </w:pPr>
            <w:r>
              <w:rPr>
                <w:rFonts w:ascii="Calibri" w:hAnsi="Calibri"/>
                <w:b w:val="1"/>
                <w:color w:val="000000"/>
                <w:u w:val="single"/>
              </w:rPr>
              <w:t>Sensor</w:t>
            </w:r>
            <w:r>
              <w:rPr>
                <w:rFonts w:ascii="Calibri" w:hAnsi="Calibri"/>
                <w:b w:val="1"/>
                <w:color w:val="000000"/>
                <w:u w:val="single"/>
              </w:rPr>
              <w:t xml:space="preserve">/Measurement Module </w:t>
            </w:r>
            <w:r>
              <w:rPr>
                <w:rFonts w:ascii="Calibri" w:hAnsi="Calibri"/>
                <w:b w:val="1"/>
                <w:color w:val="000000"/>
                <w:u w:val="single"/>
              </w:rPr>
              <w:t xml:space="preserve"> Device Data:</w:t>
            </w:r>
          </w:p>
        </w:tc>
        <w:tc>
          <w:tcPr>
            <w:tcW w:w="5130" w:type="dxa"/>
            <w:vAlign w:val="center"/>
          </w:tcPr>
          <w:p>
            <w:pPr>
              <w:ind w:left="180"/>
              <w:jc w:val="center"/>
              <w:rPr>
                <w:rFonts w:ascii="Calibri" w:hAnsi="Calibri"/>
                <w:color w:val="000000"/>
                <w:highlight w:val="yellow"/>
              </w:rPr>
            </w:pPr>
          </w:p>
        </w:tc>
        <w:tc>
          <w:tcPr>
            <w:tcW w:w="2869" w:type="dxa"/>
            <w:vAlign w:val="center"/>
          </w:tcPr>
          <w:p>
            <w:pPr>
              <w:ind w:left="180"/>
              <w:jc w:val="center"/>
              <w:rPr>
                <w:rFonts w:ascii="Calibri" w:hAnsi="Calibri"/>
                <w:color w:val="000000"/>
                <w:highlight w:val="yellow"/>
              </w:rPr>
            </w:pPr>
          </w:p>
        </w:tc>
      </w:tr>
      <w:tr>
        <w:trPr>
          <w:wAfter w:w="0" w:type="dxa"/>
          <w:trHeight w:hRule="exact" w:val="576"/>
        </w:trPr>
        <w:tc>
          <w:tcPr>
            <w:tcW w:w="2903" w:type="dxa"/>
            <w:tcBorders>
              <w:top w:val="single" w:sz="6" w:space="0" w:shadow="0" w:frame="0"/>
              <w:bottom w:val="single" w:sz="6" w:space="0" w:shadow="0" w:frame="0"/>
            </w:tcBorders>
            <w:shd w:val="clear" w:color="auto" w:fill="E6E6E6"/>
            <w:vAlign w:val="center"/>
          </w:tcPr>
          <w:p>
            <w:pPr>
              <w:ind w:left="180" w:right="153"/>
              <w:jc w:val="right"/>
              <w:rPr>
                <w:rFonts w:ascii="Calibri" w:hAnsi="Calibri"/>
              </w:rPr>
            </w:pPr>
            <w:r>
              <w:rPr>
                <w:rFonts w:ascii="Calibri" w:hAnsi="Calibri"/>
              </w:rPr>
              <w:t>Measuring System:</w:t>
            </w:r>
          </w:p>
        </w:tc>
        <w:tc>
          <w:tcPr>
            <w:tcW w:w="5130" w:type="dxa"/>
            <w:vAlign w:val="center"/>
          </w:tcPr>
          <w:p>
            <w:pPr>
              <w:ind w:left="180"/>
              <w:jc w:val="center"/>
              <w:rPr>
                <w:rFonts w:ascii="Calibri" w:hAnsi="Calibri"/>
                <w:color w:val="000000"/>
              </w:rPr>
            </w:pPr>
            <w:r>
              <w:rPr>
                <w:rFonts w:ascii="Calibri" w:hAnsi="Calibri"/>
                <w:color w:val="000000"/>
              </w:rPr>
              <w:t>Membrane-Covered Potentiostatic 3 Electrode System</w:t>
            </w:r>
          </w:p>
        </w:tc>
        <w:tc>
          <w:tcPr>
            <w:tcW w:w="2869" w:type="dxa"/>
            <w:vAlign w:val="center"/>
          </w:tcPr>
          <w:p>
            <w:pPr>
              <w:ind w:left="180"/>
              <w:jc w:val="center"/>
              <w:rPr>
                <w:rFonts w:ascii="Calibri" w:hAnsi="Calibri"/>
                <w:color w:val="000000"/>
              </w:rPr>
            </w:pPr>
            <w:r>
              <w:rPr>
                <w:rFonts w:ascii="Calibri" w:hAnsi="Calibri"/>
                <w:color w:val="000000"/>
              </w:rPr>
              <w:t>Membrane-Covered Potentiostatic 3 Electrode System</w:t>
            </w:r>
          </w:p>
        </w:tc>
      </w:tr>
      <w:tr>
        <w:trPr>
          <w:wAfter w:w="0" w:type="dxa"/>
          <w:trHeight w:hRule="exact" w:val="338"/>
        </w:trPr>
        <w:tc>
          <w:tcPr>
            <w:tcW w:w="2903" w:type="dxa"/>
            <w:tcBorders>
              <w:top w:val="single" w:sz="6" w:space="0" w:shadow="0" w:frame="0"/>
              <w:bottom w:val="single" w:sz="6" w:space="0" w:shadow="0" w:frame="0"/>
            </w:tcBorders>
            <w:shd w:val="clear" w:color="auto" w:fill="E6E6E6"/>
            <w:vAlign w:val="center"/>
          </w:tcPr>
          <w:p>
            <w:pPr>
              <w:ind w:left="180" w:right="153"/>
              <w:jc w:val="right"/>
              <w:rPr>
                <w:rFonts w:ascii="Calibri" w:hAnsi="Calibri"/>
              </w:rPr>
            </w:pPr>
            <w:r>
              <w:rPr>
                <w:rFonts w:ascii="Calibri" w:hAnsi="Calibri"/>
              </w:rPr>
              <w:t>Electrolyte:</w:t>
            </w:r>
          </w:p>
        </w:tc>
        <w:tc>
          <w:tcPr>
            <w:tcW w:w="5130" w:type="dxa"/>
            <w:vAlign w:val="center"/>
          </w:tcPr>
          <w:p>
            <w:pPr>
              <w:ind w:left="180"/>
              <w:jc w:val="center"/>
              <w:rPr>
                <w:rFonts w:ascii="Calibri" w:hAnsi="Calibri"/>
                <w:color w:val="000000"/>
              </w:rPr>
            </w:pPr>
            <w:r>
              <w:rPr>
                <w:rFonts w:ascii="Calibri" w:hAnsi="Calibri"/>
                <w:color w:val="000000"/>
              </w:rPr>
              <w:t>Diluted Potassium Chloride Solution</w:t>
            </w:r>
          </w:p>
        </w:tc>
        <w:tc>
          <w:tcPr>
            <w:tcW w:w="2869" w:type="dxa"/>
            <w:vAlign w:val="center"/>
          </w:tcPr>
          <w:p>
            <w:pPr>
              <w:ind w:left="180"/>
              <w:jc w:val="center"/>
              <w:rPr>
                <w:rFonts w:ascii="Calibri" w:hAnsi="Calibri"/>
                <w:color w:val="000000"/>
              </w:rPr>
            </w:pPr>
            <w:r>
              <w:rPr>
                <w:rFonts w:ascii="Calibri" w:hAnsi="Calibri"/>
                <w:color w:val="000000"/>
              </w:rPr>
              <w:t>Diluted Potassium Iodine</w:t>
            </w:r>
          </w:p>
        </w:tc>
      </w:tr>
      <w:tr>
        <w:trPr>
          <w:wAfter w:w="0" w:type="dxa"/>
          <w:trHeight w:hRule="exact" w:val="360"/>
        </w:trPr>
        <w:tc>
          <w:tcPr>
            <w:tcW w:w="2903" w:type="dxa"/>
            <w:tcBorders>
              <w:top w:val="single" w:sz="6" w:space="0" w:shadow="0" w:frame="0"/>
              <w:bottom w:val="single" w:sz="6" w:space="0" w:shadow="0" w:frame="0"/>
            </w:tcBorders>
            <w:shd w:val="clear" w:color="auto" w:fill="E6E6E6"/>
            <w:vAlign w:val="bottom"/>
          </w:tcPr>
          <w:p>
            <w:pPr>
              <w:ind w:left="180" w:right="153"/>
              <w:jc w:val="right"/>
              <w:rPr>
                <w:rFonts w:ascii="Calibri" w:hAnsi="Calibri"/>
                <w:color w:val="000000"/>
              </w:rPr>
            </w:pPr>
            <w:r>
              <w:rPr>
                <w:rFonts w:ascii="Calibri" w:hAnsi="Calibri"/>
                <w:color w:val="000000"/>
              </w:rPr>
              <w:t>Cleaning:</w:t>
            </w:r>
          </w:p>
        </w:tc>
        <w:tc>
          <w:tcPr>
            <w:tcW w:w="5130" w:type="dxa"/>
            <w:vAlign w:val="bottom"/>
          </w:tcPr>
          <w:p>
            <w:pPr>
              <w:ind w:left="180"/>
              <w:jc w:val="center"/>
              <w:rPr>
                <w:rFonts w:ascii="Calibri" w:hAnsi="Calibri"/>
                <w:color w:val="000000"/>
              </w:rPr>
            </w:pPr>
            <w:r>
              <w:rPr>
                <w:rFonts w:ascii="Calibri" w:hAnsi="Calibri"/>
                <w:color w:val="000000"/>
              </w:rPr>
              <w:t>Continuous Hydro-Mechanical Cleaning of Sensor</w:t>
            </w:r>
          </w:p>
        </w:tc>
        <w:tc>
          <w:tcPr>
            <w:tcW w:w="2869" w:type="dxa"/>
            <w:vAlign w:val="bottom"/>
          </w:tcPr>
          <w:p>
            <w:pPr>
              <w:ind w:left="180"/>
              <w:jc w:val="center"/>
              <w:rPr>
                <w:rFonts w:ascii="Calibri" w:hAnsi="Calibri"/>
                <w:color w:val="000000"/>
              </w:rPr>
            </w:pPr>
            <w:r>
              <w:rPr>
                <w:rFonts w:ascii="Calibri" w:hAnsi="Calibri"/>
                <w:color w:val="000000"/>
              </w:rPr>
              <w:t>Continuous Hydro-Mechanical Cleaning of Sensor</w:t>
            </w:r>
          </w:p>
        </w:tc>
      </w:tr>
      <w:tr>
        <w:trPr>
          <w:wAfter w:w="0" w:type="dxa"/>
          <w:trHeight w:hRule="exact" w:val="342"/>
        </w:trPr>
        <w:tc>
          <w:tcPr>
            <w:tcW w:w="2903" w:type="dxa"/>
            <w:tcBorders>
              <w:top w:val="single" w:sz="6" w:space="0" w:shadow="0" w:frame="0"/>
              <w:bottom w:val="single" w:sz="6" w:space="0" w:shadow="0" w:frame="0"/>
            </w:tcBorders>
            <w:shd w:val="clear" w:color="auto" w:fill="E6E6E6"/>
            <w:vAlign w:val="center"/>
          </w:tcPr>
          <w:p>
            <w:pPr>
              <w:ind w:left="180" w:right="153"/>
              <w:jc w:val="right"/>
              <w:rPr>
                <w:rFonts w:ascii="Calibri" w:hAnsi="Calibri"/>
              </w:rPr>
            </w:pPr>
            <w:r>
              <w:rPr>
                <w:rFonts w:ascii="Calibri" w:hAnsi="Calibri"/>
              </w:rPr>
              <w:t>Measuring Ranges:</w:t>
            </w:r>
          </w:p>
        </w:tc>
        <w:tc>
          <w:tcPr>
            <w:tcW w:w="5130" w:type="dxa"/>
            <w:vAlign w:val="center"/>
          </w:tcPr>
          <w:p>
            <w:pPr>
              <w:pStyle w:val="P25"/>
              <w:pBdr>
                <w:bottom w:val="none" w:sz="0" w:space="0" w:shadow="0" w:frame="0"/>
                <w:right w:val="none" w:sz="0" w:space="0" w:shadow="0" w:frame="0"/>
              </w:pBdr>
              <w:tabs>
                <w:tab w:val="left" w:pos="720" w:leader="none"/>
                <w:tab w:val="left" w:pos="1440" w:leader="none"/>
                <w:tab w:val="left" w:pos="2160" w:leader="none"/>
                <w:tab w:val="left" w:pos="2880" w:leader="none"/>
              </w:tabs>
              <w:spacing w:before="0" w:after="0" w:beforeAutospacing="0" w:afterAutospacing="0"/>
              <w:ind w:left="180"/>
              <w:rPr>
                <w:rFonts w:ascii="Calibri" w:hAnsi="Calibri"/>
                <w:color w:val="000000"/>
                <w:sz w:val="22"/>
              </w:rPr>
            </w:pPr>
            <w:r>
              <w:rPr>
                <w:rFonts w:ascii="Calibri" w:hAnsi="Calibri"/>
                <w:color w:val="000000"/>
                <w:sz w:val="22"/>
              </w:rPr>
              <w:t>0-20 mg/L (ppm) Free Chlorine</w:t>
            </w:r>
          </w:p>
        </w:tc>
        <w:tc>
          <w:tcPr>
            <w:tcW w:w="2869" w:type="dxa"/>
            <w:vAlign w:val="center"/>
          </w:tcPr>
          <w:p>
            <w:pPr>
              <w:pStyle w:val="P25"/>
              <w:pBdr>
                <w:bottom w:val="none" w:sz="0" w:space="0" w:shadow="0" w:frame="0"/>
                <w:right w:val="none" w:sz="0" w:space="0" w:shadow="0" w:frame="0"/>
              </w:pBdr>
              <w:tabs>
                <w:tab w:val="left" w:pos="720" w:leader="none"/>
                <w:tab w:val="left" w:pos="1440" w:leader="none"/>
                <w:tab w:val="left" w:pos="2160" w:leader="none"/>
                <w:tab w:val="left" w:pos="2880" w:leader="none"/>
              </w:tabs>
              <w:spacing w:before="0" w:after="0" w:beforeAutospacing="0" w:afterAutospacing="0"/>
              <w:ind w:left="180"/>
              <w:rPr>
                <w:rFonts w:ascii="Calibri" w:hAnsi="Calibri"/>
                <w:color w:val="000000"/>
                <w:sz w:val="22"/>
              </w:rPr>
            </w:pPr>
            <w:r>
              <w:rPr>
                <w:rFonts w:ascii="Calibri" w:hAnsi="Calibri"/>
                <w:color w:val="000000"/>
                <w:sz w:val="22"/>
              </w:rPr>
              <w:t>0-20 mg/L (ppm) Total Chlorine</w:t>
            </w:r>
          </w:p>
        </w:tc>
      </w:tr>
      <w:tr>
        <w:trPr>
          <w:wAfter w:w="0" w:type="dxa"/>
          <w:trHeight w:hRule="exact" w:val="290"/>
        </w:trPr>
        <w:tc>
          <w:tcPr>
            <w:tcW w:w="2903" w:type="dxa"/>
            <w:tcBorders>
              <w:top w:val="single" w:sz="6" w:space="0" w:shadow="0" w:frame="0"/>
              <w:bottom w:val="single" w:sz="6" w:space="0" w:shadow="0" w:frame="0"/>
            </w:tcBorders>
            <w:shd w:val="clear" w:color="auto" w:fill="E6E6E6"/>
            <w:vAlign w:val="center"/>
          </w:tcPr>
          <w:p>
            <w:pPr>
              <w:ind w:left="180" w:right="153"/>
              <w:jc w:val="right"/>
              <w:rPr>
                <w:rFonts w:ascii="Calibri" w:hAnsi="Calibri"/>
              </w:rPr>
            </w:pPr>
            <w:r>
              <w:rPr>
                <w:rFonts w:ascii="Calibri" w:hAnsi="Calibri"/>
              </w:rPr>
              <w:t>Compensation:</w:t>
            </w:r>
          </w:p>
        </w:tc>
        <w:tc>
          <w:tcPr>
            <w:tcW w:w="5130" w:type="dxa"/>
            <w:vAlign w:val="center"/>
          </w:tcPr>
          <w:p>
            <w:pPr>
              <w:ind w:left="180"/>
              <w:jc w:val="center"/>
              <w:rPr>
                <w:rFonts w:ascii="Calibri" w:hAnsi="Calibri"/>
                <w:color w:val="000000"/>
              </w:rPr>
            </w:pPr>
            <w:r>
              <w:rPr>
                <w:rFonts w:ascii="Calibri" w:hAnsi="Calibri"/>
                <w:color w:val="000000"/>
              </w:rPr>
              <w:t>Temperature, pH</w:t>
            </w:r>
          </w:p>
        </w:tc>
        <w:tc>
          <w:tcPr>
            <w:tcW w:w="2869" w:type="dxa"/>
            <w:vAlign w:val="center"/>
          </w:tcPr>
          <w:p>
            <w:pPr>
              <w:ind w:left="180"/>
              <w:jc w:val="center"/>
              <w:rPr>
                <w:rFonts w:ascii="Calibri" w:hAnsi="Calibri"/>
                <w:color w:val="000000"/>
              </w:rPr>
            </w:pPr>
            <w:r>
              <w:rPr>
                <w:rFonts w:ascii="Calibri" w:hAnsi="Calibri"/>
                <w:color w:val="000000"/>
              </w:rPr>
              <w:t>Temperature, pH</w:t>
            </w:r>
          </w:p>
        </w:tc>
      </w:tr>
      <w:tr>
        <w:trPr>
          <w:wAfter w:w="0" w:type="dxa"/>
          <w:trHeight w:hRule="exact" w:val="280"/>
        </w:trPr>
        <w:tc>
          <w:tcPr>
            <w:tcW w:w="2903" w:type="dxa"/>
            <w:tcBorders>
              <w:top w:val="single" w:sz="6" w:space="0" w:shadow="0" w:frame="0"/>
              <w:bottom w:val="single" w:sz="6" w:space="0" w:shadow="0" w:frame="0"/>
            </w:tcBorders>
            <w:shd w:val="clear" w:color="auto" w:fill="E6E6E6"/>
            <w:vAlign w:val="center"/>
          </w:tcPr>
          <w:p>
            <w:pPr>
              <w:ind w:left="180" w:right="153"/>
              <w:jc w:val="right"/>
              <w:rPr>
                <w:rFonts w:ascii="Calibri" w:hAnsi="Calibri"/>
              </w:rPr>
            </w:pPr>
            <w:r>
              <w:rPr>
                <w:rFonts w:ascii="Calibri" w:hAnsi="Calibri"/>
              </w:rPr>
              <w:t>Maximum Pressure:</w:t>
            </w:r>
          </w:p>
        </w:tc>
        <w:tc>
          <w:tcPr>
            <w:tcW w:w="5130" w:type="dxa"/>
            <w:vAlign w:val="center"/>
          </w:tcPr>
          <w:p>
            <w:pPr>
              <w:ind w:left="180"/>
              <w:jc w:val="center"/>
              <w:rPr>
                <w:rFonts w:ascii="Calibri" w:hAnsi="Calibri"/>
                <w:color w:val="000000"/>
              </w:rPr>
            </w:pPr>
            <w:r>
              <w:rPr>
                <w:rFonts w:ascii="Calibri" w:hAnsi="Calibri"/>
                <w:color w:val="000000"/>
              </w:rPr>
              <w:t>Non-Pressurized</w:t>
            </w:r>
          </w:p>
        </w:tc>
        <w:tc>
          <w:tcPr>
            <w:tcW w:w="2869" w:type="dxa"/>
            <w:vAlign w:val="center"/>
          </w:tcPr>
          <w:p>
            <w:pPr>
              <w:ind w:left="180"/>
              <w:jc w:val="center"/>
              <w:rPr>
                <w:rFonts w:ascii="Calibri" w:hAnsi="Calibri"/>
                <w:color w:val="000000"/>
              </w:rPr>
            </w:pPr>
            <w:r>
              <w:rPr>
                <w:rFonts w:ascii="Calibri" w:hAnsi="Calibri"/>
                <w:color w:val="000000"/>
              </w:rPr>
              <w:t>Non-Pressurized</w:t>
            </w:r>
          </w:p>
        </w:tc>
      </w:tr>
      <w:tr>
        <w:trPr>
          <w:wAfter w:w="0" w:type="dxa"/>
          <w:trHeight w:hRule="exact" w:val="262"/>
        </w:trPr>
        <w:tc>
          <w:tcPr>
            <w:tcW w:w="2903" w:type="dxa"/>
            <w:tcBorders>
              <w:top w:val="single" w:sz="6" w:space="0" w:shadow="0" w:frame="0"/>
              <w:bottom w:val="single" w:sz="6" w:space="0" w:shadow="0" w:frame="0"/>
            </w:tcBorders>
            <w:shd w:val="clear" w:color="auto" w:fill="E6E6E6"/>
            <w:vAlign w:val="center"/>
          </w:tcPr>
          <w:p>
            <w:pPr>
              <w:ind w:left="180" w:right="153"/>
              <w:jc w:val="right"/>
              <w:rPr>
                <w:rFonts w:ascii="Calibri" w:hAnsi="Calibri"/>
              </w:rPr>
            </w:pPr>
            <w:r>
              <w:rPr>
                <w:rFonts w:ascii="Calibri" w:hAnsi="Calibri"/>
              </w:rPr>
              <w:t>Flow:</w:t>
            </w:r>
          </w:p>
        </w:tc>
        <w:tc>
          <w:tcPr>
            <w:tcW w:w="5130" w:type="dxa"/>
            <w:vAlign w:val="center"/>
          </w:tcPr>
          <w:p>
            <w:pPr>
              <w:ind w:left="180"/>
              <w:jc w:val="center"/>
              <w:rPr>
                <w:rFonts w:ascii="Calibri" w:hAnsi="Calibri"/>
                <w:color w:val="000000"/>
              </w:rPr>
            </w:pPr>
            <w:r>
              <w:rPr>
                <w:rFonts w:ascii="Calibri" w:hAnsi="Calibri"/>
                <w:color w:val="000000"/>
              </w:rPr>
              <w:t>6-35 L/h, As Constant as Possible</w:t>
            </w:r>
          </w:p>
        </w:tc>
        <w:tc>
          <w:tcPr>
            <w:tcW w:w="2869" w:type="dxa"/>
            <w:vAlign w:val="center"/>
          </w:tcPr>
          <w:p>
            <w:pPr>
              <w:ind w:left="180"/>
              <w:jc w:val="center"/>
              <w:rPr>
                <w:rFonts w:ascii="Calibri" w:hAnsi="Calibri"/>
                <w:color w:val="000000"/>
              </w:rPr>
            </w:pPr>
            <w:r>
              <w:rPr>
                <w:rFonts w:ascii="Calibri" w:hAnsi="Calibri"/>
                <w:color w:val="000000"/>
              </w:rPr>
              <w:t>6-35 L/h, As Constant as Possible</w:t>
            </w:r>
          </w:p>
        </w:tc>
      </w:tr>
      <w:tr>
        <w:trPr>
          <w:wAfter w:w="0" w:type="dxa"/>
          <w:trHeight w:hRule="exact" w:val="324"/>
        </w:trPr>
        <w:tc>
          <w:tcPr>
            <w:tcW w:w="2903" w:type="dxa"/>
            <w:tcBorders>
              <w:top w:val="single" w:sz="6" w:space="0" w:shadow="0" w:frame="0"/>
              <w:bottom w:val="single" w:sz="6" w:space="0" w:shadow="0" w:frame="0"/>
            </w:tcBorders>
            <w:shd w:val="clear" w:color="auto" w:fill="E6E6E6"/>
            <w:vAlign w:val="bottom"/>
          </w:tcPr>
          <w:p>
            <w:pPr>
              <w:ind w:left="180" w:right="153"/>
              <w:jc w:val="right"/>
              <w:rPr>
                <w:rFonts w:ascii="Calibri" w:hAnsi="Calibri"/>
              </w:rPr>
            </w:pPr>
            <w:r>
              <w:rPr>
                <w:rFonts w:ascii="Calibri" w:hAnsi="Calibri"/>
                <w:color w:val="000000"/>
              </w:rPr>
              <w:t>Manufacturer:</w:t>
            </w:r>
          </w:p>
        </w:tc>
        <w:tc>
          <w:tcPr>
            <w:tcW w:w="5130" w:type="dxa"/>
            <w:vAlign w:val="bottom"/>
          </w:tcPr>
          <w:p>
            <w:pPr>
              <w:ind w:left="180"/>
              <w:jc w:val="center"/>
              <w:rPr>
                <w:rFonts w:ascii="Calibri" w:hAnsi="Calibri"/>
                <w:color w:val="000000"/>
              </w:rPr>
            </w:pPr>
            <w:r>
              <w:rPr>
                <w:rFonts w:ascii="Calibri" w:hAnsi="Calibri"/>
                <w:color w:val="000000"/>
              </w:rPr>
              <w:t>Siemens</w:t>
            </w:r>
          </w:p>
        </w:tc>
        <w:tc>
          <w:tcPr>
            <w:tcW w:w="2869" w:type="dxa"/>
            <w:vAlign w:val="bottom"/>
          </w:tcPr>
          <w:p>
            <w:pPr>
              <w:ind w:left="180"/>
              <w:jc w:val="center"/>
              <w:rPr>
                <w:rFonts w:ascii="Calibri" w:hAnsi="Calibri"/>
                <w:color w:val="000000"/>
              </w:rPr>
            </w:pPr>
            <w:r>
              <w:rPr>
                <w:rFonts w:ascii="Calibri" w:hAnsi="Calibri"/>
                <w:color w:val="000000"/>
              </w:rPr>
              <w:t>Siemens</w:t>
            </w:r>
          </w:p>
        </w:tc>
      </w:tr>
      <w:tr>
        <w:trPr>
          <w:wAfter w:w="0" w:type="dxa"/>
          <w:trHeight w:hRule="exact" w:val="576"/>
        </w:trPr>
        <w:tc>
          <w:tcPr>
            <w:tcW w:w="2903" w:type="dxa"/>
            <w:tcBorders>
              <w:top w:val="single" w:sz="6" w:space="0" w:shadow="0" w:frame="0"/>
              <w:bottom w:val="single" w:sz="6" w:space="0" w:shadow="0" w:frame="0"/>
            </w:tcBorders>
            <w:shd w:val="clear" w:color="auto" w:fill="E6E6E6"/>
            <w:vAlign w:val="center"/>
          </w:tcPr>
          <w:p>
            <w:pPr>
              <w:ind w:left="180" w:right="153"/>
              <w:jc w:val="center"/>
              <w:rPr>
                <w:rFonts w:ascii="Calibri" w:hAnsi="Calibri"/>
              </w:rPr>
            </w:pPr>
            <w:r>
              <w:rPr>
                <w:rFonts w:ascii="Calibri" w:hAnsi="Calibri"/>
                <w:color w:val="000000"/>
              </w:rPr>
              <w:t>Part Number:</w:t>
            </w:r>
          </w:p>
        </w:tc>
        <w:tc>
          <w:tcPr>
            <w:tcW w:w="5130" w:type="dxa"/>
            <w:vAlign w:val="center"/>
          </w:tcPr>
          <w:p>
            <w:pPr>
              <w:ind w:left="180"/>
              <w:jc w:val="center"/>
              <w:rPr>
                <w:rFonts w:ascii="Calibri" w:hAnsi="Calibri"/>
                <w:color w:val="000000"/>
              </w:rPr>
            </w:pPr>
            <w:r>
              <w:rPr>
                <w:rFonts w:ascii="Calibri" w:hAnsi="Calibri"/>
                <w:color w:val="000000"/>
              </w:rPr>
              <w:t>Depolox 5 with Free Chlorine Membrane Sensor</w:t>
            </w:r>
          </w:p>
        </w:tc>
        <w:tc>
          <w:tcPr>
            <w:tcW w:w="2869" w:type="dxa"/>
            <w:vAlign w:val="center"/>
          </w:tcPr>
          <w:p>
            <w:pPr>
              <w:ind w:left="180"/>
              <w:jc w:val="center"/>
              <w:rPr>
                <w:rFonts w:ascii="Calibri" w:hAnsi="Calibri"/>
                <w:color w:val="000000"/>
              </w:rPr>
            </w:pPr>
            <w:r>
              <w:rPr>
                <w:rFonts w:ascii="Calibri" w:hAnsi="Calibri"/>
                <w:color w:val="000000"/>
              </w:rPr>
              <w:t>Depolox 5 with Total Chlorine Membrane Sensor</w:t>
            </w:r>
          </w:p>
        </w:tc>
      </w:tr>
      <w:tr>
        <w:trPr>
          <w:wAfter w:w="0" w:type="dxa"/>
          <w:trHeight w:hRule="exact" w:val="360"/>
        </w:trPr>
        <w:tc>
          <w:tcPr>
            <w:tcW w:w="2903" w:type="dxa"/>
            <w:tcBorders>
              <w:top w:val="single" w:sz="6" w:space="0" w:shadow="0" w:frame="0"/>
              <w:bottom w:val="single" w:sz="6" w:space="0" w:shadow="0" w:frame="0"/>
            </w:tcBorders>
            <w:shd w:val="clear" w:color="auto" w:fill="E6E6E6"/>
            <w:vAlign w:val="center"/>
          </w:tcPr>
          <w:p>
            <w:pPr>
              <w:ind w:left="180" w:right="153"/>
              <w:rPr>
                <w:rFonts w:ascii="Calibri" w:hAnsi="Calibri"/>
                <w:b w:val="1"/>
                <w:u w:val="single"/>
              </w:rPr>
            </w:pPr>
            <w:r>
              <w:rPr>
                <w:rFonts w:ascii="Calibri" w:hAnsi="Calibri"/>
                <w:b w:val="1"/>
                <w:u w:val="single"/>
              </w:rPr>
              <w:t>Transmitter Device Data:</w:t>
            </w:r>
          </w:p>
        </w:tc>
        <w:tc>
          <w:tcPr>
            <w:tcW w:w="5130" w:type="dxa"/>
            <w:vAlign w:val="center"/>
          </w:tcPr>
          <w:p>
            <w:pPr>
              <w:ind w:left="180"/>
              <w:jc w:val="center"/>
              <w:rPr>
                <w:rFonts w:ascii="Calibri" w:hAnsi="Calibri"/>
                <w:color w:val="000000"/>
              </w:rPr>
            </w:pPr>
          </w:p>
        </w:tc>
        <w:tc>
          <w:tcPr>
            <w:tcW w:w="2869" w:type="dxa"/>
            <w:vAlign w:val="center"/>
          </w:tcPr>
          <w:p>
            <w:pPr>
              <w:ind w:left="180"/>
              <w:jc w:val="center"/>
              <w:rPr>
                <w:rFonts w:ascii="Calibri" w:hAnsi="Calibri"/>
                <w:color w:val="000000"/>
                <w:highlight w:val="yellow"/>
              </w:rPr>
            </w:pPr>
          </w:p>
        </w:tc>
      </w:tr>
      <w:tr>
        <w:trPr>
          <w:wAfter w:w="0" w:type="dxa"/>
          <w:trHeight w:hRule="exact" w:val="568"/>
        </w:trPr>
        <w:tc>
          <w:tcPr>
            <w:tcW w:w="2903" w:type="dxa"/>
            <w:tcBorders>
              <w:top w:val="single" w:sz="6" w:space="0" w:shadow="0" w:frame="0"/>
              <w:bottom w:val="single" w:sz="6" w:space="0" w:shadow="0" w:frame="0"/>
            </w:tcBorders>
            <w:shd w:val="clear" w:color="auto" w:fill="E6E6E6"/>
            <w:vAlign w:val="bottom"/>
          </w:tcPr>
          <w:p>
            <w:pPr>
              <w:ind w:left="180" w:right="153"/>
              <w:jc w:val="right"/>
              <w:rPr>
                <w:rFonts w:ascii="Calibri" w:hAnsi="Calibri"/>
              </w:rPr>
            </w:pPr>
            <w:r>
              <w:rPr>
                <w:rFonts w:ascii="Calibri" w:hAnsi="Calibri"/>
              </w:rPr>
              <w:t>Measurement Inputs::</w:t>
            </w:r>
          </w:p>
        </w:tc>
        <w:tc>
          <w:tcPr>
            <w:tcW w:w="5130" w:type="dxa"/>
            <w:vAlign w:val="bottom"/>
          </w:tcPr>
          <w:p>
            <w:pPr>
              <w:ind w:left="180"/>
              <w:jc w:val="center"/>
              <w:rPr>
                <w:rFonts w:ascii="Calibri" w:hAnsi="Calibri"/>
                <w:color w:val="000000"/>
              </w:rPr>
            </w:pPr>
            <w:r>
              <w:rPr>
                <w:rFonts w:ascii="Calibri" w:hAnsi="Calibri"/>
                <w:color w:val="000000"/>
              </w:rPr>
              <w:t>1 x PT 1000 Temperature Input,</w:t>
            </w:r>
          </w:p>
          <w:p>
            <w:pPr>
              <w:ind w:left="180"/>
              <w:jc w:val="center"/>
              <w:rPr>
                <w:rFonts w:ascii="Calibri" w:hAnsi="Calibri"/>
                <w:color w:val="000000"/>
              </w:rPr>
            </w:pPr>
            <w:r>
              <w:rPr>
                <w:rFonts w:ascii="Calibri" w:hAnsi="Calibri"/>
                <w:color w:val="000000"/>
              </w:rPr>
              <w:t xml:space="preserve">5 x Measured Value Isolated Inputs </w:t>
            </w:r>
          </w:p>
        </w:tc>
        <w:tc>
          <w:tcPr>
            <w:tcW w:w="2869" w:type="dxa"/>
            <w:vAlign w:val="bottom"/>
          </w:tcPr>
          <w:p>
            <w:pPr>
              <w:ind w:left="180"/>
              <w:jc w:val="center"/>
              <w:rPr>
                <w:rFonts w:ascii="Calibri" w:hAnsi="Calibri"/>
                <w:color w:val="000000"/>
              </w:rPr>
            </w:pPr>
            <w:r>
              <w:rPr>
                <w:rFonts w:ascii="Calibri" w:hAnsi="Calibri"/>
                <w:color w:val="000000"/>
              </w:rPr>
              <w:t>1 x PT 1000 Temperature Input,</w:t>
            </w:r>
          </w:p>
          <w:p>
            <w:pPr>
              <w:ind w:left="180"/>
              <w:jc w:val="center"/>
              <w:rPr>
                <w:rFonts w:ascii="Calibri" w:hAnsi="Calibri"/>
                <w:color w:val="000000"/>
              </w:rPr>
            </w:pPr>
            <w:r>
              <w:rPr>
                <w:rFonts w:ascii="Calibri" w:hAnsi="Calibri"/>
                <w:color w:val="000000"/>
              </w:rPr>
              <w:t xml:space="preserve">5 x Measured Value Isolated Inputs </w:t>
            </w:r>
          </w:p>
        </w:tc>
      </w:tr>
      <w:tr>
        <w:trPr>
          <w:wAfter w:w="0" w:type="dxa"/>
          <w:trHeight w:hRule="exact" w:val="288"/>
        </w:trPr>
        <w:tc>
          <w:tcPr>
            <w:tcW w:w="2903" w:type="dxa"/>
            <w:tcBorders>
              <w:top w:val="single" w:sz="6" w:space="0" w:shadow="0" w:frame="0"/>
              <w:bottom w:val="single" w:sz="6" w:space="0" w:shadow="0" w:frame="0"/>
            </w:tcBorders>
            <w:shd w:val="clear" w:color="auto" w:fill="E6E6E6"/>
            <w:vAlign w:val="bottom"/>
          </w:tcPr>
          <w:p>
            <w:pPr>
              <w:ind w:left="180" w:right="153"/>
              <w:jc w:val="right"/>
              <w:rPr>
                <w:rFonts w:ascii="Calibri" w:hAnsi="Calibri"/>
              </w:rPr>
            </w:pPr>
            <w:r>
              <w:rPr>
                <w:rFonts w:ascii="Calibri" w:hAnsi="Calibri"/>
              </w:rPr>
              <w:t>Analog Outputs:</w:t>
            </w:r>
          </w:p>
        </w:tc>
        <w:tc>
          <w:tcPr>
            <w:tcW w:w="5130" w:type="dxa"/>
            <w:vAlign w:val="bottom"/>
          </w:tcPr>
          <w:p>
            <w:pPr>
              <w:ind w:left="180"/>
              <w:jc w:val="center"/>
              <w:rPr>
                <w:rFonts w:ascii="Calibri" w:hAnsi="Calibri"/>
                <w:color w:val="000000"/>
              </w:rPr>
            </w:pPr>
            <w:r>
              <w:rPr>
                <w:rFonts w:ascii="Calibri" w:hAnsi="Calibri"/>
                <w:color w:val="000000"/>
              </w:rPr>
              <w:t>4-20mA, Isolated, Plug-In</w:t>
            </w:r>
          </w:p>
        </w:tc>
        <w:tc>
          <w:tcPr>
            <w:tcW w:w="2869" w:type="dxa"/>
            <w:vAlign w:val="bottom"/>
          </w:tcPr>
          <w:p>
            <w:pPr>
              <w:ind w:left="180"/>
              <w:jc w:val="center"/>
              <w:rPr>
                <w:rFonts w:ascii="Calibri" w:hAnsi="Calibri"/>
                <w:color w:val="000000"/>
              </w:rPr>
            </w:pPr>
            <w:r>
              <w:rPr>
                <w:rFonts w:ascii="Calibri" w:hAnsi="Calibri"/>
                <w:color w:val="000000"/>
              </w:rPr>
              <w:t>4-20mA, Isolated, Plug-In</w:t>
            </w:r>
          </w:p>
        </w:tc>
      </w:tr>
      <w:tr>
        <w:trPr>
          <w:wAfter w:w="0" w:type="dxa"/>
          <w:trHeight w:hRule="exact" w:val="268"/>
        </w:trPr>
        <w:tc>
          <w:tcPr>
            <w:tcW w:w="2903" w:type="dxa"/>
            <w:tcBorders>
              <w:top w:val="single" w:sz="6" w:space="0" w:shadow="0" w:frame="0"/>
              <w:bottom w:val="single" w:sz="6" w:space="0" w:shadow="0" w:frame="0"/>
            </w:tcBorders>
            <w:shd w:val="clear" w:color="auto" w:fill="E6E6E6"/>
            <w:vAlign w:val="bottom"/>
          </w:tcPr>
          <w:p>
            <w:pPr>
              <w:ind w:left="180" w:right="153"/>
              <w:jc w:val="right"/>
              <w:rPr>
                <w:rFonts w:ascii="Calibri" w:hAnsi="Calibri"/>
              </w:rPr>
            </w:pPr>
            <w:r>
              <w:rPr>
                <w:rFonts w:ascii="Calibri" w:hAnsi="Calibri"/>
              </w:rPr>
              <w:t>Relay Outputs:</w:t>
            </w:r>
          </w:p>
        </w:tc>
        <w:tc>
          <w:tcPr>
            <w:tcW w:w="5130" w:type="dxa"/>
            <w:vAlign w:val="bottom"/>
          </w:tcPr>
          <w:p>
            <w:pPr>
              <w:ind w:left="180"/>
              <w:jc w:val="center"/>
              <w:rPr>
                <w:rFonts w:ascii="Calibri" w:hAnsi="Calibri"/>
                <w:color w:val="000000"/>
              </w:rPr>
            </w:pPr>
            <w:r>
              <w:rPr>
                <w:rFonts w:ascii="Calibri" w:hAnsi="Calibri"/>
                <w:color w:val="000000"/>
              </w:rPr>
              <w:t>8 x 5A, 250VAC</w:t>
            </w:r>
          </w:p>
        </w:tc>
        <w:tc>
          <w:tcPr>
            <w:tcW w:w="2869" w:type="dxa"/>
            <w:vAlign w:val="bottom"/>
          </w:tcPr>
          <w:p>
            <w:pPr>
              <w:ind w:left="180"/>
              <w:jc w:val="center"/>
              <w:rPr>
                <w:rFonts w:ascii="Calibri" w:hAnsi="Calibri"/>
                <w:color w:val="000000"/>
              </w:rPr>
            </w:pPr>
            <w:r>
              <w:rPr>
                <w:rFonts w:ascii="Calibri" w:hAnsi="Calibri"/>
                <w:color w:val="000000"/>
              </w:rPr>
              <w:t>8 x 5A, 250VAC</w:t>
            </w:r>
          </w:p>
        </w:tc>
      </w:tr>
      <w:tr>
        <w:trPr>
          <w:wAfter w:w="0" w:type="dxa"/>
          <w:trHeight w:hRule="exact" w:val="286"/>
        </w:trPr>
        <w:tc>
          <w:tcPr>
            <w:tcW w:w="2903" w:type="dxa"/>
            <w:tcBorders>
              <w:top w:val="single" w:sz="6" w:space="0" w:shadow="0" w:frame="0"/>
              <w:bottom w:val="single" w:sz="6" w:space="0" w:shadow="0" w:frame="0"/>
            </w:tcBorders>
            <w:shd w:val="clear" w:color="auto" w:fill="E6E6E6"/>
            <w:vAlign w:val="bottom"/>
          </w:tcPr>
          <w:p>
            <w:pPr>
              <w:ind w:left="180" w:right="153"/>
              <w:jc w:val="right"/>
              <w:rPr>
                <w:rFonts w:ascii="Calibri" w:hAnsi="Calibri"/>
              </w:rPr>
            </w:pPr>
            <w:r>
              <w:rPr>
                <w:rFonts w:ascii="Calibri" w:hAnsi="Calibri"/>
              </w:rPr>
              <w:t>Operating Conditions:</w:t>
            </w:r>
          </w:p>
        </w:tc>
        <w:tc>
          <w:tcPr>
            <w:tcW w:w="5130" w:type="dxa"/>
            <w:vAlign w:val="bottom"/>
          </w:tcPr>
          <w:p>
            <w:pPr>
              <w:ind w:left="180"/>
              <w:jc w:val="center"/>
              <w:rPr>
                <w:rFonts w:ascii="Calibri" w:hAnsi="Calibri"/>
                <w:color w:val="000000"/>
                <w:highlight w:val="yellow"/>
              </w:rPr>
            </w:pPr>
            <w:r>
              <w:rPr>
                <w:rFonts w:ascii="Calibri" w:hAnsi="Calibri"/>
                <w:color w:val="000000"/>
              </w:rPr>
              <w:t>0°C – 50°C, Non Condensing</w:t>
            </w:r>
          </w:p>
        </w:tc>
        <w:tc>
          <w:tcPr>
            <w:tcW w:w="2869" w:type="dxa"/>
            <w:vAlign w:val="bottom"/>
          </w:tcPr>
          <w:p>
            <w:pPr>
              <w:ind w:left="180"/>
              <w:jc w:val="center"/>
              <w:rPr>
                <w:rFonts w:ascii="Calibri" w:hAnsi="Calibri"/>
                <w:color w:val="000000"/>
                <w:highlight w:val="yellow"/>
              </w:rPr>
            </w:pPr>
            <w:r>
              <w:rPr>
                <w:rFonts w:ascii="Calibri" w:hAnsi="Calibri"/>
                <w:color w:val="000000"/>
              </w:rPr>
              <w:t>0°C – 50°C, Non Condensing</w:t>
            </w:r>
          </w:p>
        </w:tc>
      </w:tr>
      <w:tr>
        <w:trPr>
          <w:wAfter w:w="0" w:type="dxa"/>
          <w:trHeight w:hRule="exact" w:val="290"/>
        </w:trPr>
        <w:tc>
          <w:tcPr>
            <w:tcW w:w="2903" w:type="dxa"/>
            <w:tcBorders>
              <w:top w:val="single" w:sz="6" w:space="0" w:shadow="0" w:frame="0"/>
              <w:bottom w:val="single" w:sz="6" w:space="0" w:shadow="0" w:frame="0"/>
            </w:tcBorders>
            <w:shd w:val="clear" w:color="auto" w:fill="E6E6E6"/>
            <w:vAlign w:val="bottom"/>
          </w:tcPr>
          <w:p>
            <w:pPr>
              <w:ind w:left="180" w:right="153"/>
              <w:jc w:val="right"/>
              <w:rPr>
                <w:rFonts w:ascii="Calibri" w:hAnsi="Calibri"/>
              </w:rPr>
            </w:pPr>
            <w:r>
              <w:rPr>
                <w:rFonts w:ascii="Calibri" w:hAnsi="Calibri"/>
              </w:rPr>
              <w:t>Production Category:</w:t>
            </w:r>
          </w:p>
        </w:tc>
        <w:tc>
          <w:tcPr>
            <w:tcW w:w="5130" w:type="dxa"/>
            <w:vAlign w:val="bottom"/>
          </w:tcPr>
          <w:p>
            <w:pPr>
              <w:ind w:left="180"/>
              <w:jc w:val="center"/>
              <w:rPr>
                <w:rFonts w:ascii="Calibri" w:hAnsi="Calibri"/>
                <w:color w:val="000000"/>
                <w:highlight w:val="yellow"/>
              </w:rPr>
            </w:pPr>
            <w:r>
              <w:rPr>
                <w:rFonts w:ascii="Calibri" w:hAnsi="Calibri"/>
                <w:color w:val="000000"/>
              </w:rPr>
              <w:t>NEMA 4X/IP66 Wall Mount</w:t>
            </w:r>
          </w:p>
        </w:tc>
        <w:tc>
          <w:tcPr>
            <w:tcW w:w="2869" w:type="dxa"/>
            <w:vAlign w:val="bottom"/>
          </w:tcPr>
          <w:p>
            <w:pPr>
              <w:ind w:left="180"/>
              <w:jc w:val="center"/>
              <w:rPr>
                <w:rFonts w:ascii="Calibri" w:hAnsi="Calibri"/>
                <w:color w:val="000000"/>
                <w:highlight w:val="yellow"/>
              </w:rPr>
            </w:pPr>
            <w:r>
              <w:rPr>
                <w:rFonts w:ascii="Calibri" w:hAnsi="Calibri"/>
                <w:color w:val="000000"/>
              </w:rPr>
              <w:t>NEMA 4X/IP66 Wall Mount</w:t>
            </w:r>
          </w:p>
        </w:tc>
      </w:tr>
      <w:tr>
        <w:trPr>
          <w:wAfter w:w="0" w:type="dxa"/>
          <w:trHeight w:hRule="atLeast" w:val="20"/>
        </w:trPr>
        <w:tc>
          <w:tcPr>
            <w:tcW w:w="2903" w:type="dxa"/>
            <w:tcBorders>
              <w:top w:val="single" w:sz="6" w:space="0" w:shadow="0" w:frame="0"/>
              <w:bottom w:val="single" w:sz="6" w:space="0" w:shadow="0" w:frame="0"/>
            </w:tcBorders>
            <w:shd w:val="clear" w:color="auto" w:fill="E6E6E6"/>
            <w:vAlign w:val="bottom"/>
          </w:tcPr>
          <w:p>
            <w:pPr>
              <w:ind w:left="180" w:right="153"/>
              <w:jc w:val="right"/>
              <w:rPr>
                <w:rFonts w:ascii="Calibri" w:hAnsi="Calibri"/>
              </w:rPr>
            </w:pPr>
            <w:r>
              <w:rPr>
                <w:rFonts w:ascii="Calibri" w:hAnsi="Calibri"/>
              </w:rPr>
              <w:t>Power Supply:</w:t>
            </w:r>
          </w:p>
        </w:tc>
        <w:tc>
          <w:tcPr>
            <w:tcW w:w="5130" w:type="dxa"/>
            <w:vAlign w:val="bottom"/>
          </w:tcPr>
          <w:p>
            <w:pPr>
              <w:ind w:left="180"/>
              <w:jc w:val="center"/>
              <w:rPr>
                <w:rFonts w:ascii="Calibri" w:hAnsi="Calibri"/>
                <w:color w:val="000000"/>
                <w:highlight w:val="yellow"/>
              </w:rPr>
            </w:pPr>
            <w:r>
              <w:rPr>
                <w:rFonts w:ascii="Calibri" w:hAnsi="Calibri"/>
                <w:color w:val="000000"/>
              </w:rPr>
              <w:t>120 VAC, 50-60 Hz</w:t>
            </w:r>
          </w:p>
        </w:tc>
        <w:tc>
          <w:tcPr>
            <w:tcW w:w="2869" w:type="dxa"/>
            <w:vAlign w:val="bottom"/>
          </w:tcPr>
          <w:p>
            <w:pPr>
              <w:ind w:left="180"/>
              <w:jc w:val="center"/>
              <w:rPr>
                <w:rFonts w:ascii="Calibri" w:hAnsi="Calibri"/>
                <w:color w:val="000000"/>
                <w:highlight w:val="yellow"/>
              </w:rPr>
            </w:pPr>
            <w:r>
              <w:rPr>
                <w:rFonts w:ascii="Calibri" w:hAnsi="Calibri"/>
                <w:color w:val="000000"/>
              </w:rPr>
              <w:t>120 VAC, 50-60 Hz</w:t>
            </w:r>
          </w:p>
        </w:tc>
      </w:tr>
      <w:tr>
        <w:trPr>
          <w:wAfter w:w="0" w:type="dxa"/>
          <w:trHeight w:hRule="atLeast" w:val="20"/>
        </w:trPr>
        <w:tc>
          <w:tcPr>
            <w:tcW w:w="2903" w:type="dxa"/>
            <w:tcBorders>
              <w:top w:val="single" w:sz="6" w:space="0" w:shadow="0" w:frame="0"/>
              <w:bottom w:val="single" w:sz="6" w:space="0" w:shadow="0" w:frame="0"/>
            </w:tcBorders>
            <w:shd w:val="clear" w:color="auto" w:fill="E6E6E6"/>
            <w:vAlign w:val="bottom"/>
          </w:tcPr>
          <w:p>
            <w:pPr>
              <w:ind w:left="180" w:right="153"/>
              <w:jc w:val="right"/>
              <w:rPr>
                <w:rFonts w:ascii="Calibri" w:hAnsi="Calibri"/>
              </w:rPr>
            </w:pPr>
            <w:r>
              <w:rPr>
                <w:rFonts w:ascii="Calibri" w:hAnsi="Calibri"/>
                <w:color w:val="000000"/>
              </w:rPr>
              <w:t>Manufacturer:</w:t>
            </w:r>
          </w:p>
        </w:tc>
        <w:tc>
          <w:tcPr>
            <w:tcW w:w="5130" w:type="dxa"/>
            <w:vAlign w:val="bottom"/>
          </w:tcPr>
          <w:p>
            <w:pPr>
              <w:ind w:left="180"/>
              <w:jc w:val="center"/>
              <w:rPr>
                <w:rFonts w:ascii="Calibri" w:hAnsi="Calibri"/>
                <w:color w:val="000000"/>
                <w:highlight w:val="yellow"/>
              </w:rPr>
            </w:pPr>
            <w:r>
              <w:rPr>
                <w:rFonts w:ascii="Calibri" w:hAnsi="Calibri"/>
                <w:color w:val="000000"/>
              </w:rPr>
              <w:t>Siemens</w:t>
            </w:r>
          </w:p>
        </w:tc>
        <w:tc>
          <w:tcPr>
            <w:tcW w:w="2869" w:type="dxa"/>
            <w:vAlign w:val="bottom"/>
          </w:tcPr>
          <w:p>
            <w:pPr>
              <w:ind w:left="180"/>
              <w:jc w:val="center"/>
              <w:rPr>
                <w:rFonts w:ascii="Calibri" w:hAnsi="Calibri"/>
                <w:color w:val="000000"/>
                <w:highlight w:val="yellow"/>
              </w:rPr>
            </w:pPr>
            <w:r>
              <w:rPr>
                <w:rFonts w:ascii="Calibri" w:hAnsi="Calibri"/>
                <w:color w:val="000000"/>
              </w:rPr>
              <w:t>Siemens</w:t>
            </w:r>
          </w:p>
        </w:tc>
      </w:tr>
      <w:tr>
        <w:trPr>
          <w:wAfter w:w="0" w:type="dxa"/>
          <w:trHeight w:hRule="exact" w:val="288"/>
        </w:trPr>
        <w:tc>
          <w:tcPr>
            <w:tcW w:w="2903" w:type="dxa"/>
            <w:tcBorders>
              <w:top w:val="single" w:sz="6" w:space="0" w:shadow="0" w:frame="0"/>
              <w:bottom w:val="single" w:sz="6" w:space="0" w:shadow="0" w:frame="0"/>
            </w:tcBorders>
            <w:shd w:val="clear" w:color="auto" w:fill="E6E6E6"/>
            <w:vAlign w:val="bottom"/>
          </w:tcPr>
          <w:p>
            <w:pPr>
              <w:ind w:left="180" w:right="153"/>
              <w:jc w:val="right"/>
              <w:rPr>
                <w:rFonts w:ascii="Calibri" w:hAnsi="Calibri"/>
              </w:rPr>
            </w:pPr>
            <w:r>
              <w:rPr>
                <w:rFonts w:ascii="Calibri" w:hAnsi="Calibri"/>
                <w:color w:val="000000"/>
              </w:rPr>
              <w:t>Part Number:</w:t>
            </w:r>
          </w:p>
        </w:tc>
        <w:tc>
          <w:tcPr>
            <w:tcW w:w="5130" w:type="dxa"/>
            <w:vAlign w:val="bottom"/>
          </w:tcPr>
          <w:p>
            <w:pPr>
              <w:ind w:left="180"/>
              <w:jc w:val="center"/>
              <w:rPr>
                <w:rFonts w:ascii="Calibri" w:hAnsi="Calibri"/>
                <w:color w:val="000000"/>
              </w:rPr>
            </w:pPr>
            <w:r>
              <w:rPr>
                <w:rFonts w:ascii="Calibri" w:hAnsi="Calibri"/>
                <w:color w:val="000000"/>
              </w:rPr>
              <w:t>MFC</w:t>
            </w:r>
          </w:p>
        </w:tc>
        <w:tc>
          <w:tcPr>
            <w:tcW w:w="2869" w:type="dxa"/>
            <w:vAlign w:val="bottom"/>
          </w:tcPr>
          <w:p>
            <w:pPr>
              <w:ind w:left="180"/>
              <w:jc w:val="center"/>
              <w:rPr>
                <w:rFonts w:ascii="Calibri" w:hAnsi="Calibri"/>
                <w:color w:val="000000"/>
              </w:rPr>
            </w:pPr>
            <w:r>
              <w:rPr>
                <w:rFonts w:ascii="Calibri" w:hAnsi="Calibri"/>
                <w:color w:val="000000"/>
              </w:rPr>
              <w:t>MFC</w:t>
            </w:r>
          </w:p>
        </w:tc>
      </w:tr>
      <w:tr>
        <w:trPr>
          <w:wAfter w:w="0" w:type="dxa"/>
          <w:trHeight w:hRule="exact" w:val="288"/>
        </w:trPr>
        <w:tc>
          <w:tcPr>
            <w:tcW w:w="2903" w:type="dxa"/>
            <w:tcBorders>
              <w:top w:val="single" w:sz="6" w:space="0" w:shadow="0" w:frame="0"/>
              <w:bottom w:val="double" w:sz="6" w:space="0" w:shadow="0" w:frame="0"/>
            </w:tcBorders>
            <w:shd w:val="clear" w:color="auto" w:fill="E6E6E6"/>
            <w:vAlign w:val="bottom"/>
          </w:tcPr>
          <w:p>
            <w:pPr>
              <w:ind w:left="180" w:right="153"/>
              <w:jc w:val="right"/>
              <w:rPr>
                <w:rFonts w:ascii="Calibri" w:hAnsi="Calibri"/>
                <w:color w:val="000000"/>
              </w:rPr>
            </w:pPr>
            <w:r>
              <w:rPr>
                <w:rFonts w:ascii="Calibri" w:hAnsi="Calibri"/>
                <w:color w:val="000000"/>
              </w:rPr>
              <w:t>Accessories:</w:t>
            </w:r>
          </w:p>
        </w:tc>
        <w:tc>
          <w:tcPr>
            <w:tcW w:w="5130" w:type="dxa"/>
            <w:vAlign w:val="bottom"/>
          </w:tcPr>
          <w:p>
            <w:pPr>
              <w:ind w:left="180"/>
              <w:jc w:val="center"/>
              <w:rPr>
                <w:rFonts w:ascii="Calibri" w:hAnsi="Calibri"/>
                <w:color w:val="000000"/>
              </w:rPr>
            </w:pPr>
            <w:r>
              <w:rPr>
                <w:rFonts w:ascii="Calibri" w:hAnsi="Calibri"/>
                <w:color w:val="000000"/>
              </w:rPr>
              <w:t>Pressure Regulating Valve</w:t>
            </w:r>
          </w:p>
        </w:tc>
        <w:tc>
          <w:tcPr>
            <w:tcW w:w="2869" w:type="dxa"/>
            <w:vAlign w:val="bottom"/>
          </w:tcPr>
          <w:p>
            <w:pPr>
              <w:ind w:left="180"/>
              <w:jc w:val="center"/>
              <w:rPr>
                <w:rFonts w:ascii="Calibri" w:hAnsi="Calibri"/>
                <w:color w:val="000000"/>
              </w:rPr>
            </w:pPr>
            <w:r>
              <w:rPr>
                <w:rFonts w:ascii="Calibri" w:hAnsi="Calibri"/>
                <w:color w:val="000000"/>
              </w:rPr>
              <w:t>Pressure Regulating Valve</w:t>
            </w:r>
          </w:p>
        </w:tc>
      </w:tr>
    </w:tbl>
    <w:p>
      <w:pPr>
        <w:pStyle w:val="P21"/>
        <w:spacing w:before="240"/>
        <w:ind w:left="180"/>
        <w:jc w:val="center"/>
        <w:rPr>
          <w:rFonts w:ascii="Calibri" w:hAnsi="Calibri"/>
          <w:b w:val="1"/>
          <w:sz w:val="22"/>
        </w:rPr>
      </w:pPr>
    </w:p>
    <w:p>
      <w:pPr>
        <w:pStyle w:val="P5"/>
        <w:rPr>
          <w:rFonts w:ascii="Calibri" w:hAnsi="Calibri"/>
        </w:rPr>
      </w:pPr>
      <w:r>
        <w:rPr>
          <w:rFonts w:ascii="Calibri" w:hAnsi="Calibri"/>
        </w:rPr>
        <w:t>Amperometric Chlorine Residual Analyzer:</w:t>
      </w:r>
    </w:p>
    <w:tbl>
      <w:tblPr>
        <w:tblStyle w:val="T2"/>
        <w:tblW w:w="6793"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414"/>
        </w:trPr>
        <w:tc>
          <w:tcPr>
            <w:tcW w:w="2541" w:type="dxa"/>
            <w:tcBorders>
              <w:top w:val="doub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Service:</w:t>
            </w:r>
          </w:p>
        </w:tc>
        <w:tc>
          <w:tcPr>
            <w:tcW w:w="4252" w:type="dxa"/>
            <w:vAlign w:val="center"/>
          </w:tcPr>
          <w:p>
            <w:pPr>
              <w:jc w:val="center"/>
              <w:rPr>
                <w:rFonts w:ascii="Calibri" w:hAnsi="Calibri"/>
              </w:rPr>
            </w:pPr>
            <w:r>
              <w:rPr>
                <w:rFonts w:ascii="Calibri" w:hAnsi="Calibri"/>
                <w:color w:val="000000"/>
              </w:rPr>
              <w:t>Total Chlorine Residual Analyzer (Ammoniated Water)</w:t>
            </w:r>
          </w:p>
        </w:tc>
      </w:tr>
      <w:tr>
        <w:trPr>
          <w:wAfter w:w="0" w:type="dxa"/>
          <w:trHeight w:hRule="exact" w:val="360"/>
        </w:trPr>
        <w:tc>
          <w:tcPr>
            <w:tcW w:w="2541"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Process:</w:t>
            </w:r>
          </w:p>
        </w:tc>
        <w:tc>
          <w:tcPr>
            <w:tcW w:w="4252" w:type="dxa"/>
            <w:vAlign w:val="center"/>
          </w:tcPr>
          <w:p>
            <w:pPr>
              <w:jc w:val="center"/>
              <w:rPr>
                <w:rFonts w:ascii="Calibri" w:hAnsi="Calibri"/>
                <w:highlight w:val="yellow"/>
              </w:rPr>
            </w:pPr>
          </w:p>
        </w:tc>
      </w:tr>
      <w:tr>
        <w:trPr>
          <w:wAfter w:w="0" w:type="dxa"/>
          <w:trHeight w:hRule="exact" w:val="360"/>
        </w:trPr>
        <w:tc>
          <w:tcPr>
            <w:tcW w:w="254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Tag name:</w:t>
            </w:r>
          </w:p>
        </w:tc>
        <w:tc>
          <w:tcPr>
            <w:tcW w:w="4252" w:type="dxa"/>
            <w:vAlign w:val="center"/>
          </w:tcPr>
          <w:p>
            <w:pPr>
              <w:jc w:val="center"/>
              <w:rPr>
                <w:rFonts w:ascii="Calibri" w:hAnsi="Calibri"/>
                <w:color w:val="000000"/>
                <w:highlight w:val="yellow"/>
              </w:rPr>
            </w:pPr>
            <w:r>
              <w:rPr>
                <w:rFonts w:ascii="Calibri" w:hAnsi="Calibri"/>
                <w:color w:val="000000"/>
                <w:highlight w:val="yellow"/>
              </w:rPr>
              <w:t>xxx-xxx</w:t>
            </w:r>
          </w:p>
        </w:tc>
      </w:tr>
      <w:tr>
        <w:trPr>
          <w:wAfter w:w="0" w:type="dxa"/>
          <w:trHeight w:hRule="exact" w:val="360"/>
        </w:trPr>
        <w:tc>
          <w:tcPr>
            <w:tcW w:w="254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Installation DWG:</w:t>
            </w:r>
          </w:p>
        </w:tc>
        <w:tc>
          <w:tcPr>
            <w:tcW w:w="4252" w:type="dxa"/>
            <w:vAlign w:val="center"/>
          </w:tcPr>
          <w:p>
            <w:pPr>
              <w:jc w:val="center"/>
              <w:rPr>
                <w:rFonts w:ascii="Calibri" w:hAnsi="Calibri"/>
                <w:color w:val="000000"/>
                <w:highlight w:val="yellow"/>
              </w:rPr>
            </w:pPr>
            <w:r>
              <w:rPr>
                <w:rFonts w:ascii="Calibri" w:hAnsi="Calibri"/>
                <w:color w:val="000000"/>
                <w:highlight w:val="yellow"/>
              </w:rPr>
              <w:t>13195x</w:t>
            </w:r>
          </w:p>
        </w:tc>
      </w:tr>
      <w:tr>
        <w:trPr>
          <w:wAfter w:w="0" w:type="dxa"/>
          <w:trHeight w:hRule="exact" w:val="360"/>
        </w:trPr>
        <w:tc>
          <w:tcPr>
            <w:tcW w:w="254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Fluid:</w:t>
            </w:r>
          </w:p>
        </w:tc>
        <w:tc>
          <w:tcPr>
            <w:tcW w:w="4252" w:type="dxa"/>
            <w:vAlign w:val="center"/>
          </w:tcPr>
          <w:p>
            <w:pPr>
              <w:jc w:val="center"/>
              <w:rPr>
                <w:rFonts w:ascii="Calibri" w:hAnsi="Calibri"/>
                <w:color w:val="000000"/>
                <w:highlight w:val="yellow"/>
              </w:rPr>
            </w:pPr>
            <w:r>
              <w:rPr>
                <w:rFonts w:ascii="Calibri" w:hAnsi="Calibri"/>
                <w:color w:val="000000"/>
                <w:highlight w:val="yellow"/>
              </w:rPr>
              <w:t>Potable Water</w:t>
            </w:r>
          </w:p>
        </w:tc>
      </w:tr>
      <w:tr>
        <w:trPr>
          <w:wAfter w:w="0" w:type="dxa"/>
          <w:trHeight w:hRule="exact" w:val="360"/>
        </w:trPr>
        <w:tc>
          <w:tcPr>
            <w:tcW w:w="254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Sample Temp min/max:</w:t>
            </w:r>
          </w:p>
        </w:tc>
        <w:tc>
          <w:tcPr>
            <w:tcW w:w="4252" w:type="dxa"/>
            <w:vAlign w:val="center"/>
          </w:tcPr>
          <w:p>
            <w:pPr>
              <w:jc w:val="center"/>
              <w:rPr>
                <w:rFonts w:ascii="Calibri" w:hAnsi="Calibri"/>
                <w:color w:val="000000"/>
                <w:highlight w:val="yellow"/>
              </w:rPr>
            </w:pPr>
            <w:r>
              <w:rPr>
                <w:rFonts w:ascii="Calibri" w:hAnsi="Calibri"/>
                <w:color w:val="000000"/>
                <w:highlight w:val="yellow"/>
              </w:rPr>
              <w:t>5 to 40 C</w:t>
            </w:r>
          </w:p>
        </w:tc>
      </w:tr>
      <w:tr>
        <w:trPr>
          <w:wAfter w:w="0" w:type="dxa"/>
          <w:trHeight w:hRule="exact" w:val="360"/>
        </w:trPr>
        <w:tc>
          <w:tcPr>
            <w:tcW w:w="254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Sample Press min/max:</w:t>
            </w:r>
          </w:p>
        </w:tc>
        <w:tc>
          <w:tcPr>
            <w:tcW w:w="4252" w:type="dxa"/>
            <w:vAlign w:val="center"/>
          </w:tcPr>
          <w:p>
            <w:pPr>
              <w:jc w:val="center"/>
              <w:rPr>
                <w:rFonts w:ascii="Calibri" w:hAnsi="Calibri"/>
                <w:color w:val="000000"/>
                <w:highlight w:val="yellow"/>
              </w:rPr>
            </w:pPr>
            <w:r>
              <w:rPr>
                <w:rFonts w:ascii="Calibri" w:hAnsi="Calibri"/>
                <w:color w:val="000000"/>
                <w:highlight w:val="yellow"/>
              </w:rPr>
              <w:t>7 to 34 kPa</w:t>
            </w:r>
          </w:p>
        </w:tc>
      </w:tr>
      <w:tr>
        <w:trPr>
          <w:wAfter w:w="0" w:type="dxa"/>
          <w:trHeight w:hRule="exact" w:val="360"/>
        </w:trPr>
        <w:tc>
          <w:tcPr>
            <w:tcW w:w="254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Sample Flow min/max:</w:t>
            </w:r>
          </w:p>
        </w:tc>
        <w:tc>
          <w:tcPr>
            <w:tcW w:w="4252" w:type="dxa"/>
            <w:vAlign w:val="center"/>
          </w:tcPr>
          <w:p>
            <w:pPr>
              <w:jc w:val="center"/>
              <w:rPr>
                <w:rFonts w:ascii="Calibri" w:hAnsi="Calibri"/>
                <w:color w:val="000000"/>
                <w:highlight w:val="yellow"/>
              </w:rPr>
            </w:pPr>
            <w:r>
              <w:rPr>
                <w:rFonts w:ascii="Calibri" w:hAnsi="Calibri"/>
                <w:color w:val="000000"/>
                <w:highlight w:val="yellow"/>
              </w:rPr>
              <w:t>200 mL/min to 500 mL/min</w:t>
            </w:r>
          </w:p>
        </w:tc>
      </w:tr>
      <w:tr>
        <w:trPr>
          <w:wAfter w:w="0" w:type="dxa"/>
          <w:trHeight w:hRule="exact" w:val="360"/>
        </w:trPr>
        <w:tc>
          <w:tcPr>
            <w:tcW w:w="254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Sample Pressure:</w:t>
            </w:r>
          </w:p>
        </w:tc>
        <w:tc>
          <w:tcPr>
            <w:tcW w:w="4252" w:type="dxa"/>
            <w:vAlign w:val="center"/>
          </w:tcPr>
          <w:p>
            <w:pPr>
              <w:jc w:val="center"/>
              <w:rPr>
                <w:rFonts w:ascii="Calibri" w:hAnsi="Calibri"/>
                <w:color w:val="000000"/>
                <w:highlight w:val="yellow"/>
              </w:rPr>
            </w:pPr>
            <w:r>
              <w:rPr>
                <w:rFonts w:ascii="Calibri" w:hAnsi="Calibri"/>
                <w:color w:val="000000"/>
                <w:highlight w:val="yellow"/>
              </w:rPr>
              <w:t>241kPa (35 psi)</w:t>
            </w:r>
          </w:p>
        </w:tc>
      </w:tr>
      <w:tr>
        <w:trPr>
          <w:wAfter w:w="0" w:type="dxa"/>
          <w:trHeight w:hRule="exact" w:val="360"/>
        </w:trPr>
        <w:tc>
          <w:tcPr>
            <w:tcW w:w="2541" w:type="dxa"/>
            <w:tcBorders>
              <w:top w:val="single" w:sz="6" w:space="0" w:shadow="0" w:frame="0"/>
              <w:bottom w:val="single" w:sz="6" w:space="0" w:shadow="0" w:frame="0"/>
            </w:tcBorders>
            <w:shd w:val="clear" w:color="auto" w:fill="E6E6E6"/>
            <w:vAlign w:val="center"/>
          </w:tcPr>
          <w:p>
            <w:pPr>
              <w:rPr>
                <w:rFonts w:ascii="Calibri" w:hAnsi="Calibri"/>
                <w:b w:val="1"/>
                <w:color w:val="000000"/>
                <w:u w:val="single"/>
                <w:highlight w:val="yellow"/>
              </w:rPr>
            </w:pPr>
            <w:r>
              <w:rPr>
                <w:rFonts w:ascii="Calibri" w:hAnsi="Calibri"/>
                <w:b w:val="1"/>
                <w:color w:val="000000"/>
                <w:u w:val="single"/>
              </w:rPr>
              <w:t xml:space="preserve">Sensor </w:t>
            </w:r>
            <w:r>
              <w:rPr>
                <w:rFonts w:ascii="Calibri" w:hAnsi="Calibri"/>
                <w:b w:val="1"/>
                <w:color w:val="000000"/>
                <w:u w:val="single"/>
              </w:rPr>
              <w:t>&amp; F</w:t>
            </w:r>
            <w:r>
              <w:rPr>
                <w:rFonts w:ascii="Calibri" w:hAnsi="Calibri"/>
                <w:b w:val="1"/>
                <w:color w:val="000000"/>
                <w:u w:val="single"/>
              </w:rPr>
              <w:t xml:space="preserve">low Cell </w:t>
            </w:r>
            <w:r>
              <w:rPr>
                <w:rFonts w:ascii="Calibri" w:hAnsi="Calibri"/>
                <w:b w:val="1"/>
                <w:color w:val="000000"/>
                <w:u w:val="single"/>
              </w:rPr>
              <w:t>Device Data:</w:t>
            </w:r>
          </w:p>
        </w:tc>
        <w:tc>
          <w:tcPr>
            <w:tcW w:w="4252" w:type="dxa"/>
            <w:vAlign w:val="center"/>
          </w:tcPr>
          <w:p>
            <w:pPr>
              <w:jc w:val="center"/>
              <w:rPr>
                <w:rFonts w:ascii="Calibri" w:hAnsi="Calibri"/>
                <w:highlight w:val="yellow"/>
              </w:rPr>
            </w:pPr>
          </w:p>
        </w:tc>
      </w:tr>
      <w:tr>
        <w:trPr>
          <w:wAfter w:w="0" w:type="dxa"/>
          <w:trHeight w:hRule="atLeast" w:val="20"/>
        </w:trPr>
        <w:tc>
          <w:tcPr>
            <w:tcW w:w="254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Measuring System:</w:t>
            </w:r>
          </w:p>
        </w:tc>
        <w:tc>
          <w:tcPr>
            <w:tcW w:w="4252" w:type="dxa"/>
            <w:vAlign w:val="center"/>
          </w:tcPr>
          <w:p>
            <w:pPr>
              <w:jc w:val="center"/>
              <w:rPr>
                <w:rFonts w:ascii="Calibri" w:hAnsi="Calibri"/>
                <w:color w:val="000000"/>
                <w:highlight w:val="yellow"/>
              </w:rPr>
            </w:pPr>
            <w:r>
              <w:rPr>
                <w:rFonts w:ascii="Calibri" w:hAnsi="Calibri"/>
                <w:color w:val="000000"/>
              </w:rPr>
              <w:t>Three Bare Electrode Cell System</w:t>
            </w:r>
          </w:p>
        </w:tc>
      </w:tr>
      <w:tr>
        <w:trPr>
          <w:wAfter w:w="0" w:type="dxa"/>
          <w:trHeight w:hRule="atLeast" w:val="20"/>
        </w:trPr>
        <w:tc>
          <w:tcPr>
            <w:tcW w:w="254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Accuracy:</w:t>
            </w:r>
          </w:p>
        </w:tc>
        <w:tc>
          <w:tcPr>
            <w:tcW w:w="4252" w:type="dxa"/>
            <w:vAlign w:val="center"/>
          </w:tcPr>
          <w:p>
            <w:pPr>
              <w:jc w:val="center"/>
              <w:rPr>
                <w:rFonts w:ascii="Calibri" w:hAnsi="Calibri"/>
                <w:color w:val="000000"/>
              </w:rPr>
            </w:pPr>
            <w:r>
              <w:rPr>
                <w:rFonts w:ascii="Calibri" w:hAnsi="Calibri"/>
                <w:color w:val="000000"/>
              </w:rPr>
              <w:t>0.001 mg/L or 1% of Full Scale, whichever is greater</w:t>
            </w:r>
          </w:p>
        </w:tc>
      </w:tr>
      <w:tr>
        <w:trPr>
          <w:wAfter w:w="0" w:type="dxa"/>
          <w:trHeight w:hRule="atLeast" w:val="20"/>
        </w:trPr>
        <w:tc>
          <w:tcPr>
            <w:tcW w:w="254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Sensitivity:</w:t>
            </w:r>
          </w:p>
        </w:tc>
        <w:tc>
          <w:tcPr>
            <w:tcW w:w="4252" w:type="dxa"/>
            <w:vAlign w:val="center"/>
          </w:tcPr>
          <w:p>
            <w:pPr>
              <w:jc w:val="center"/>
              <w:rPr>
                <w:rFonts w:ascii="Calibri" w:hAnsi="Calibri"/>
                <w:color w:val="000000"/>
                <w:highlight w:val="yellow"/>
              </w:rPr>
            </w:pPr>
            <w:r>
              <w:rPr>
                <w:rFonts w:ascii="Calibri" w:hAnsi="Calibri"/>
                <w:color w:val="000000"/>
              </w:rPr>
              <w:t>0.001 mg/L or 1% of Full Scale, whichever is greater</w:t>
            </w:r>
          </w:p>
        </w:tc>
      </w:tr>
      <w:tr>
        <w:trPr>
          <w:wAfter w:w="0" w:type="dxa"/>
          <w:trHeight w:hRule="exact" w:val="294"/>
        </w:trPr>
        <w:tc>
          <w:tcPr>
            <w:tcW w:w="254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Measuring Ranges:</w:t>
            </w:r>
          </w:p>
        </w:tc>
        <w:tc>
          <w:tcPr>
            <w:tcW w:w="4252" w:type="dxa"/>
            <w:vAlign w:val="center"/>
          </w:tcPr>
          <w:p>
            <w:pPr>
              <w:pStyle w:val="P25"/>
              <w:pBdr>
                <w:bottom w:val="none" w:sz="0" w:space="0" w:shadow="0" w:frame="0"/>
                <w:right w:val="none" w:sz="0" w:space="0" w:shadow="0" w:frame="0"/>
              </w:pBdr>
              <w:tabs>
                <w:tab w:val="left" w:pos="720" w:leader="none"/>
                <w:tab w:val="left" w:pos="1440" w:leader="none"/>
                <w:tab w:val="left" w:pos="2160" w:leader="none"/>
                <w:tab w:val="left" w:pos="2880" w:leader="none"/>
              </w:tabs>
              <w:spacing w:before="0" w:after="0" w:beforeAutospacing="0" w:afterAutospacing="0"/>
              <w:rPr>
                <w:rFonts w:ascii="Calibri" w:hAnsi="Calibri"/>
                <w:color w:val="000000"/>
                <w:sz w:val="22"/>
                <w:highlight w:val="yellow"/>
              </w:rPr>
            </w:pPr>
            <w:r>
              <w:rPr>
                <w:rFonts w:ascii="Calibri" w:hAnsi="Calibri"/>
                <w:color w:val="000000"/>
                <w:sz w:val="22"/>
              </w:rPr>
              <w:t>0-200 mg/L (ppm) Total Chlorine</w:t>
            </w:r>
          </w:p>
        </w:tc>
      </w:tr>
      <w:tr>
        <w:trPr>
          <w:wAfter w:w="0" w:type="dxa"/>
          <w:trHeight w:hRule="atLeast" w:val="20"/>
        </w:trPr>
        <w:tc>
          <w:tcPr>
            <w:tcW w:w="254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Compensation:</w:t>
            </w:r>
          </w:p>
        </w:tc>
        <w:tc>
          <w:tcPr>
            <w:tcW w:w="4252" w:type="dxa"/>
            <w:vAlign w:val="center"/>
          </w:tcPr>
          <w:p>
            <w:pPr>
              <w:jc w:val="center"/>
              <w:rPr>
                <w:rFonts w:ascii="Calibri" w:hAnsi="Calibri"/>
                <w:color w:val="000000"/>
                <w:highlight w:val="yellow"/>
              </w:rPr>
            </w:pPr>
            <w:r>
              <w:rPr>
                <w:rFonts w:ascii="Calibri" w:hAnsi="Calibri"/>
                <w:color w:val="000000"/>
              </w:rPr>
              <w:t>Temperature, pH</w:t>
            </w:r>
          </w:p>
        </w:tc>
      </w:tr>
      <w:tr>
        <w:trPr>
          <w:wAfter w:w="0" w:type="dxa"/>
          <w:trHeight w:hRule="atLeast" w:val="20"/>
        </w:trPr>
        <w:tc>
          <w:tcPr>
            <w:tcW w:w="254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Maximum Pressure:</w:t>
            </w:r>
          </w:p>
        </w:tc>
        <w:tc>
          <w:tcPr>
            <w:tcW w:w="4252" w:type="dxa"/>
            <w:vAlign w:val="center"/>
          </w:tcPr>
          <w:p>
            <w:pPr>
              <w:jc w:val="center"/>
              <w:rPr>
                <w:rFonts w:ascii="Calibri" w:hAnsi="Calibri"/>
                <w:color w:val="000000"/>
                <w:highlight w:val="yellow"/>
              </w:rPr>
            </w:pPr>
            <w:r>
              <w:rPr>
                <w:rFonts w:ascii="Calibri" w:hAnsi="Calibri"/>
                <w:color w:val="000000"/>
              </w:rPr>
              <w:t>34 kPa</w:t>
            </w:r>
          </w:p>
        </w:tc>
      </w:tr>
      <w:tr>
        <w:trPr>
          <w:wAfter w:w="0" w:type="dxa"/>
          <w:trHeight w:hRule="atLeast" w:val="20"/>
        </w:trPr>
        <w:tc>
          <w:tcPr>
            <w:tcW w:w="254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Flow:</w:t>
            </w:r>
          </w:p>
        </w:tc>
        <w:tc>
          <w:tcPr>
            <w:tcW w:w="4252" w:type="dxa"/>
            <w:vAlign w:val="center"/>
          </w:tcPr>
          <w:p>
            <w:pPr>
              <w:jc w:val="center"/>
              <w:rPr>
                <w:rFonts w:ascii="Calibri" w:hAnsi="Calibri"/>
                <w:color w:val="000000"/>
                <w:highlight w:val="yellow"/>
              </w:rPr>
            </w:pPr>
            <w:r>
              <w:rPr>
                <w:rFonts w:ascii="Calibri" w:hAnsi="Calibri"/>
                <w:color w:val="000000"/>
              </w:rPr>
              <w:t>4-19 L/m, As Constant as Possible</w:t>
            </w:r>
          </w:p>
        </w:tc>
      </w:tr>
      <w:tr>
        <w:trPr>
          <w:wAfter w:w="0" w:type="dxa"/>
          <w:trHeight w:hRule="exact" w:val="276"/>
        </w:trPr>
        <w:tc>
          <w:tcPr>
            <w:tcW w:w="2541" w:type="dxa"/>
            <w:tcBorders>
              <w:top w:val="single" w:sz="6" w:space="0" w:shadow="0" w:frame="0"/>
              <w:bottom w:val="single" w:sz="6" w:space="0" w:shadow="0" w:frame="0"/>
            </w:tcBorders>
            <w:shd w:val="clear" w:color="auto" w:fill="E6E6E6"/>
            <w:vAlign w:val="bottom"/>
          </w:tcPr>
          <w:p>
            <w:pPr>
              <w:jc w:val="right"/>
              <w:rPr>
                <w:rFonts w:ascii="Calibri" w:hAnsi="Calibri"/>
                <w:color w:val="000000"/>
              </w:rPr>
            </w:pPr>
            <w:r>
              <w:rPr>
                <w:rFonts w:ascii="Calibri" w:hAnsi="Calibri"/>
                <w:color w:val="000000"/>
              </w:rPr>
              <w:t>Mounting:</w:t>
            </w:r>
          </w:p>
        </w:tc>
        <w:tc>
          <w:tcPr>
            <w:tcW w:w="4252" w:type="dxa"/>
            <w:vAlign w:val="bottom"/>
          </w:tcPr>
          <w:p>
            <w:pPr>
              <w:jc w:val="center"/>
              <w:rPr>
                <w:rFonts w:ascii="Calibri" w:hAnsi="Calibri"/>
                <w:color w:val="000000"/>
              </w:rPr>
            </w:pPr>
            <w:r>
              <w:rPr>
                <w:rFonts w:ascii="Calibri" w:hAnsi="Calibri"/>
                <w:color w:val="000000"/>
              </w:rPr>
              <w:t>Wall Mount</w:t>
            </w:r>
          </w:p>
        </w:tc>
      </w:tr>
      <w:tr>
        <w:trPr>
          <w:wAfter w:w="0" w:type="dxa"/>
          <w:trHeight w:hRule="exact" w:val="324"/>
        </w:trPr>
        <w:tc>
          <w:tcPr>
            <w:tcW w:w="2541" w:type="dxa"/>
            <w:tcBorders>
              <w:top w:val="single" w:sz="6" w:space="0" w:shadow="0" w:frame="0"/>
              <w:bottom w:val="single" w:sz="6" w:space="0" w:shadow="0" w:frame="0"/>
            </w:tcBorders>
            <w:shd w:val="clear" w:color="auto" w:fill="E6E6E6"/>
            <w:vAlign w:val="bottom"/>
          </w:tcPr>
          <w:p>
            <w:pPr>
              <w:jc w:val="right"/>
              <w:rPr>
                <w:rFonts w:ascii="Calibri" w:hAnsi="Calibri"/>
              </w:rPr>
            </w:pPr>
            <w:r>
              <w:rPr>
                <w:rFonts w:ascii="Calibri" w:hAnsi="Calibri"/>
                <w:color w:val="000000"/>
              </w:rPr>
              <w:t>Manufacturer:</w:t>
            </w:r>
          </w:p>
        </w:tc>
        <w:tc>
          <w:tcPr>
            <w:tcW w:w="4252" w:type="dxa"/>
            <w:vAlign w:val="bottom"/>
          </w:tcPr>
          <w:p>
            <w:pPr>
              <w:jc w:val="center"/>
              <w:rPr>
                <w:rFonts w:ascii="Calibri" w:hAnsi="Calibri"/>
                <w:color w:val="000000"/>
                <w:highlight w:val="yellow"/>
              </w:rPr>
            </w:pPr>
            <w:r>
              <w:rPr>
                <w:rFonts w:ascii="Calibri" w:hAnsi="Calibri"/>
                <w:color w:val="000000"/>
              </w:rPr>
              <w:t>Siemens</w:t>
            </w:r>
          </w:p>
        </w:tc>
      </w:tr>
      <w:tr>
        <w:trPr>
          <w:wAfter w:w="0" w:type="dxa"/>
          <w:trHeight w:hRule="exact" w:val="300"/>
        </w:trPr>
        <w:tc>
          <w:tcPr>
            <w:tcW w:w="2541" w:type="dxa"/>
            <w:tcBorders>
              <w:top w:val="single" w:sz="6" w:space="0" w:shadow="0" w:frame="0"/>
              <w:bottom w:val="single" w:sz="6" w:space="0" w:shadow="0" w:frame="0"/>
            </w:tcBorders>
            <w:shd w:val="clear" w:color="auto" w:fill="E6E6E6"/>
            <w:vAlign w:val="bottom"/>
          </w:tcPr>
          <w:p>
            <w:pPr>
              <w:jc w:val="right"/>
              <w:rPr>
                <w:rFonts w:ascii="Calibri" w:hAnsi="Calibri"/>
              </w:rPr>
            </w:pPr>
            <w:r>
              <w:rPr>
                <w:rFonts w:ascii="Calibri" w:hAnsi="Calibri"/>
                <w:color w:val="000000"/>
              </w:rPr>
              <w:t>Part Number:</w:t>
            </w:r>
          </w:p>
        </w:tc>
        <w:tc>
          <w:tcPr>
            <w:tcW w:w="4252" w:type="dxa"/>
            <w:vAlign w:val="bottom"/>
          </w:tcPr>
          <w:p>
            <w:pPr>
              <w:jc w:val="center"/>
              <w:rPr>
                <w:rFonts w:ascii="Calibri" w:hAnsi="Calibri"/>
                <w:color w:val="000000"/>
                <w:highlight w:val="yellow"/>
              </w:rPr>
            </w:pPr>
            <w:r>
              <w:rPr>
                <w:rFonts w:ascii="Calibri" w:hAnsi="Calibri"/>
              </w:rPr>
              <w:t>Micro/2000</w:t>
            </w:r>
          </w:p>
        </w:tc>
      </w:tr>
      <w:tr>
        <w:trPr>
          <w:wAfter w:w="0" w:type="dxa"/>
          <w:trHeight w:hRule="atLeast" w:val="20"/>
        </w:trPr>
        <w:tc>
          <w:tcPr>
            <w:tcW w:w="2541" w:type="dxa"/>
            <w:tcBorders>
              <w:top w:val="single" w:sz="6" w:space="0" w:shadow="0" w:frame="0"/>
              <w:bottom w:val="single" w:sz="6" w:space="0" w:shadow="0" w:frame="0"/>
            </w:tcBorders>
            <w:shd w:val="clear" w:color="auto" w:fill="E6E6E6"/>
            <w:vAlign w:val="bottom"/>
          </w:tcPr>
          <w:p>
            <w:pPr>
              <w:jc w:val="right"/>
              <w:rPr>
                <w:rFonts w:ascii="Calibri" w:hAnsi="Calibri"/>
                <w:color w:val="000000"/>
              </w:rPr>
            </w:pPr>
            <w:r>
              <w:rPr>
                <w:rFonts w:ascii="Calibri" w:hAnsi="Calibri"/>
                <w:color w:val="000000"/>
              </w:rPr>
              <w:t>Reagents:</w:t>
            </w:r>
          </w:p>
        </w:tc>
        <w:tc>
          <w:tcPr>
            <w:tcW w:w="4252" w:type="dxa"/>
            <w:vAlign w:val="bottom"/>
          </w:tcPr>
          <w:p>
            <w:pPr>
              <w:jc w:val="center"/>
              <w:rPr>
                <w:rFonts w:ascii="Calibri" w:hAnsi="Calibri"/>
              </w:rPr>
            </w:pPr>
            <w:r>
              <w:rPr>
                <w:rFonts w:ascii="Calibri" w:hAnsi="Calibri"/>
              </w:rPr>
              <w:t>Total Chlorine Measurement – pH 4 and Granular Potassium Iodide</w:t>
            </w:r>
          </w:p>
        </w:tc>
      </w:tr>
      <w:tr>
        <w:trPr>
          <w:wAfter w:w="0" w:type="dxa"/>
          <w:trHeight w:hRule="atLeast" w:val="20"/>
        </w:trPr>
        <w:tc>
          <w:tcPr>
            <w:tcW w:w="2541"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Transmitter</w:t>
            </w:r>
            <w:r>
              <w:rPr>
                <w:rFonts w:ascii="Calibri" w:hAnsi="Calibri"/>
                <w:b w:val="1"/>
                <w:u w:val="single"/>
              </w:rPr>
              <w:t xml:space="preserve"> Device Data:</w:t>
            </w:r>
          </w:p>
        </w:tc>
        <w:tc>
          <w:tcPr>
            <w:tcW w:w="4252" w:type="dxa"/>
            <w:vAlign w:val="center"/>
          </w:tcPr>
          <w:p>
            <w:pPr>
              <w:jc w:val="center"/>
              <w:rPr>
                <w:rFonts w:ascii="Calibri" w:hAnsi="Calibri"/>
                <w:highlight w:val="yellow"/>
              </w:rPr>
            </w:pPr>
          </w:p>
        </w:tc>
      </w:tr>
      <w:tr>
        <w:trPr>
          <w:wAfter w:w="0" w:type="dxa"/>
          <w:trHeight w:hRule="atLeast" w:val="20"/>
        </w:trPr>
        <w:tc>
          <w:tcPr>
            <w:tcW w:w="2541" w:type="dxa"/>
            <w:tcBorders>
              <w:top w:val="single" w:sz="6" w:space="0" w:shadow="0" w:frame="0"/>
              <w:bottom w:val="single" w:sz="6" w:space="0" w:shadow="0" w:frame="0"/>
            </w:tcBorders>
            <w:shd w:val="clear" w:color="auto" w:fill="E6E6E6"/>
            <w:vAlign w:val="bottom"/>
          </w:tcPr>
          <w:p>
            <w:pPr>
              <w:jc w:val="right"/>
              <w:rPr>
                <w:rFonts w:ascii="Calibri" w:hAnsi="Calibri"/>
              </w:rPr>
            </w:pPr>
            <w:r>
              <w:rPr>
                <w:rFonts w:ascii="Calibri" w:hAnsi="Calibri"/>
              </w:rPr>
              <w:t>Measurement Inputs:</w:t>
            </w:r>
          </w:p>
        </w:tc>
        <w:tc>
          <w:tcPr>
            <w:tcW w:w="4252" w:type="dxa"/>
            <w:vAlign w:val="center"/>
          </w:tcPr>
          <w:p>
            <w:pPr>
              <w:jc w:val="center"/>
              <w:rPr>
                <w:rFonts w:ascii="Calibri" w:hAnsi="Calibri"/>
                <w:color w:val="000000"/>
              </w:rPr>
            </w:pPr>
            <w:r>
              <w:rPr>
                <w:rFonts w:ascii="Calibri" w:hAnsi="Calibri"/>
                <w:color w:val="000000"/>
              </w:rPr>
              <w:t>1 x PT 1000 Temperature Input,</w:t>
            </w:r>
          </w:p>
          <w:p>
            <w:pPr>
              <w:jc w:val="center"/>
              <w:rPr>
                <w:rFonts w:ascii="Calibri" w:hAnsi="Calibri"/>
                <w:highlight w:val="yellow"/>
              </w:rPr>
            </w:pPr>
            <w:r>
              <w:rPr>
                <w:rFonts w:ascii="Calibri" w:hAnsi="Calibri"/>
                <w:color w:val="000000"/>
              </w:rPr>
              <w:t>Bare Electrode for Total Chlorine</w:t>
            </w:r>
          </w:p>
        </w:tc>
      </w:tr>
      <w:tr>
        <w:trPr>
          <w:wAfter w:w="0" w:type="dxa"/>
          <w:trHeight w:hRule="exact" w:val="360"/>
        </w:trPr>
        <w:tc>
          <w:tcPr>
            <w:tcW w:w="2541" w:type="dxa"/>
            <w:tcBorders>
              <w:top w:val="single" w:sz="6" w:space="0" w:shadow="0" w:frame="0"/>
              <w:bottom w:val="single" w:sz="6" w:space="0" w:shadow="0" w:frame="0"/>
            </w:tcBorders>
            <w:shd w:val="clear" w:color="auto" w:fill="E6E6E6"/>
            <w:vAlign w:val="bottom"/>
          </w:tcPr>
          <w:p>
            <w:pPr>
              <w:jc w:val="right"/>
              <w:rPr>
                <w:rFonts w:ascii="Calibri" w:hAnsi="Calibri"/>
              </w:rPr>
            </w:pPr>
            <w:r>
              <w:rPr>
                <w:rFonts w:ascii="Calibri" w:hAnsi="Calibri"/>
              </w:rPr>
              <w:t>Analog Outputs:</w:t>
            </w:r>
          </w:p>
        </w:tc>
        <w:tc>
          <w:tcPr>
            <w:tcW w:w="4252" w:type="dxa"/>
            <w:vAlign w:val="center"/>
          </w:tcPr>
          <w:p>
            <w:pPr>
              <w:jc w:val="center"/>
              <w:rPr>
                <w:rFonts w:ascii="Calibri" w:hAnsi="Calibri"/>
                <w:highlight w:val="yellow"/>
              </w:rPr>
            </w:pPr>
            <w:r>
              <w:rPr>
                <w:rFonts w:ascii="Calibri" w:hAnsi="Calibri"/>
                <w:color w:val="000000"/>
              </w:rPr>
              <w:t>4-20mA, Isolated, Plug-In</w:t>
            </w:r>
          </w:p>
        </w:tc>
      </w:tr>
      <w:tr>
        <w:trPr>
          <w:wAfter w:w="0" w:type="dxa"/>
          <w:trHeight w:hRule="exact" w:val="360"/>
        </w:trPr>
        <w:tc>
          <w:tcPr>
            <w:tcW w:w="2541" w:type="dxa"/>
            <w:tcBorders>
              <w:top w:val="single" w:sz="6" w:space="0" w:shadow="0" w:frame="0"/>
              <w:bottom w:val="single" w:sz="6" w:space="0" w:shadow="0" w:frame="0"/>
            </w:tcBorders>
            <w:shd w:val="clear" w:color="auto" w:fill="E6E6E6"/>
            <w:vAlign w:val="bottom"/>
          </w:tcPr>
          <w:p>
            <w:pPr>
              <w:jc w:val="right"/>
              <w:rPr>
                <w:rFonts w:ascii="Calibri" w:hAnsi="Calibri"/>
              </w:rPr>
            </w:pPr>
            <w:r>
              <w:rPr>
                <w:rFonts w:ascii="Calibri" w:hAnsi="Calibri"/>
              </w:rPr>
              <w:t>Relay Outputs:</w:t>
            </w:r>
          </w:p>
        </w:tc>
        <w:tc>
          <w:tcPr>
            <w:tcW w:w="4252" w:type="dxa"/>
            <w:vAlign w:val="center"/>
          </w:tcPr>
          <w:p>
            <w:pPr>
              <w:jc w:val="center"/>
              <w:rPr>
                <w:rFonts w:ascii="Calibri" w:hAnsi="Calibri"/>
                <w:highlight w:val="yellow"/>
              </w:rPr>
            </w:pPr>
            <w:r>
              <w:rPr>
                <w:rFonts w:ascii="Calibri" w:hAnsi="Calibri"/>
                <w:color w:val="000000"/>
              </w:rPr>
              <w:t>8 x 5A, 250VAC</w:t>
            </w:r>
          </w:p>
        </w:tc>
      </w:tr>
      <w:tr>
        <w:trPr>
          <w:wAfter w:w="0" w:type="dxa"/>
          <w:trHeight w:hRule="exact" w:val="360"/>
        </w:trPr>
        <w:tc>
          <w:tcPr>
            <w:tcW w:w="2541" w:type="dxa"/>
            <w:tcBorders>
              <w:top w:val="single" w:sz="6" w:space="0" w:shadow="0" w:frame="0"/>
              <w:bottom w:val="single" w:sz="6" w:space="0" w:shadow="0" w:frame="0"/>
            </w:tcBorders>
            <w:shd w:val="clear" w:color="auto" w:fill="E6E6E6"/>
            <w:vAlign w:val="bottom"/>
          </w:tcPr>
          <w:p>
            <w:pPr>
              <w:jc w:val="right"/>
              <w:rPr>
                <w:rFonts w:ascii="Calibri" w:hAnsi="Calibri"/>
              </w:rPr>
            </w:pPr>
            <w:r>
              <w:rPr>
                <w:rFonts w:ascii="Calibri" w:hAnsi="Calibri"/>
              </w:rPr>
              <w:t>Operating Conditions:</w:t>
            </w:r>
          </w:p>
        </w:tc>
        <w:tc>
          <w:tcPr>
            <w:tcW w:w="4252" w:type="dxa"/>
            <w:vAlign w:val="bottom"/>
          </w:tcPr>
          <w:p>
            <w:pPr>
              <w:jc w:val="center"/>
              <w:rPr>
                <w:rFonts w:ascii="Calibri" w:hAnsi="Calibri"/>
                <w:color w:val="000000"/>
                <w:highlight w:val="yellow"/>
              </w:rPr>
            </w:pPr>
            <w:r>
              <w:rPr>
                <w:rFonts w:ascii="Calibri" w:hAnsi="Calibri"/>
                <w:color w:val="000000"/>
              </w:rPr>
              <w:t>0°C – 50°C, Non Condensing</w:t>
            </w:r>
          </w:p>
        </w:tc>
      </w:tr>
      <w:tr>
        <w:trPr>
          <w:wAfter w:w="0" w:type="dxa"/>
          <w:trHeight w:hRule="exact" w:val="360"/>
        </w:trPr>
        <w:tc>
          <w:tcPr>
            <w:tcW w:w="2541" w:type="dxa"/>
            <w:tcBorders>
              <w:top w:val="single" w:sz="6" w:space="0" w:shadow="0" w:frame="0"/>
              <w:bottom w:val="single" w:sz="6" w:space="0" w:shadow="0" w:frame="0"/>
            </w:tcBorders>
            <w:shd w:val="clear" w:color="auto" w:fill="E6E6E6"/>
            <w:vAlign w:val="bottom"/>
          </w:tcPr>
          <w:p>
            <w:pPr>
              <w:jc w:val="right"/>
              <w:rPr>
                <w:rFonts w:ascii="Calibri" w:hAnsi="Calibri"/>
              </w:rPr>
            </w:pPr>
            <w:r>
              <w:rPr>
                <w:rFonts w:ascii="Calibri" w:hAnsi="Calibri"/>
              </w:rPr>
              <w:t>Production Category:</w:t>
            </w:r>
          </w:p>
        </w:tc>
        <w:tc>
          <w:tcPr>
            <w:tcW w:w="4252" w:type="dxa"/>
            <w:vAlign w:val="bottom"/>
          </w:tcPr>
          <w:p>
            <w:pPr>
              <w:jc w:val="center"/>
              <w:rPr>
                <w:rFonts w:ascii="Calibri" w:hAnsi="Calibri"/>
                <w:color w:val="000000"/>
                <w:highlight w:val="yellow"/>
              </w:rPr>
            </w:pPr>
            <w:r>
              <w:rPr>
                <w:rFonts w:ascii="Calibri" w:hAnsi="Calibri"/>
                <w:color w:val="000000"/>
              </w:rPr>
              <w:t>NEMA 4X/IP66 Wall Mount</w:t>
            </w:r>
          </w:p>
        </w:tc>
      </w:tr>
      <w:tr>
        <w:trPr>
          <w:wAfter w:w="0" w:type="dxa"/>
          <w:trHeight w:hRule="exact" w:val="360"/>
        </w:trPr>
        <w:tc>
          <w:tcPr>
            <w:tcW w:w="2541" w:type="dxa"/>
            <w:tcBorders>
              <w:top w:val="single" w:sz="6" w:space="0" w:shadow="0" w:frame="0"/>
              <w:bottom w:val="single" w:sz="6" w:space="0" w:shadow="0" w:frame="0"/>
            </w:tcBorders>
            <w:shd w:val="clear" w:color="auto" w:fill="E6E6E6"/>
            <w:vAlign w:val="bottom"/>
          </w:tcPr>
          <w:p>
            <w:pPr>
              <w:jc w:val="right"/>
              <w:rPr>
                <w:rFonts w:ascii="Calibri" w:hAnsi="Calibri"/>
              </w:rPr>
            </w:pPr>
            <w:r>
              <w:rPr>
                <w:rFonts w:ascii="Calibri" w:hAnsi="Calibri"/>
              </w:rPr>
              <w:t>Power Supply:</w:t>
            </w:r>
          </w:p>
        </w:tc>
        <w:tc>
          <w:tcPr>
            <w:tcW w:w="4252" w:type="dxa"/>
            <w:vAlign w:val="bottom"/>
          </w:tcPr>
          <w:p>
            <w:pPr>
              <w:jc w:val="center"/>
              <w:rPr>
                <w:rFonts w:ascii="Calibri" w:hAnsi="Calibri"/>
                <w:color w:val="000000"/>
                <w:highlight w:val="yellow"/>
              </w:rPr>
            </w:pPr>
            <w:r>
              <w:rPr>
                <w:rFonts w:ascii="Calibri" w:hAnsi="Calibri"/>
                <w:color w:val="000000"/>
              </w:rPr>
              <w:t>120 VAC, 50-60 Hz</w:t>
            </w:r>
          </w:p>
        </w:tc>
      </w:tr>
      <w:tr>
        <w:trPr>
          <w:wAfter w:w="0" w:type="dxa"/>
          <w:trHeight w:hRule="exact" w:val="339"/>
        </w:trPr>
        <w:tc>
          <w:tcPr>
            <w:tcW w:w="2541" w:type="dxa"/>
            <w:tcBorders>
              <w:top w:val="single" w:sz="6" w:space="0" w:shadow="0" w:frame="0"/>
              <w:bottom w:val="single" w:sz="6" w:space="0" w:shadow="0" w:frame="0"/>
            </w:tcBorders>
            <w:shd w:val="clear" w:color="auto" w:fill="E6E6E6"/>
            <w:vAlign w:val="bottom"/>
          </w:tcPr>
          <w:p>
            <w:pPr>
              <w:jc w:val="right"/>
              <w:rPr>
                <w:rFonts w:ascii="Calibri" w:hAnsi="Calibri"/>
              </w:rPr>
            </w:pPr>
            <w:r>
              <w:rPr>
                <w:rFonts w:ascii="Calibri" w:hAnsi="Calibri"/>
                <w:color w:val="000000"/>
              </w:rPr>
              <w:t>Manufacturer:</w:t>
            </w:r>
          </w:p>
        </w:tc>
        <w:tc>
          <w:tcPr>
            <w:tcW w:w="4252" w:type="dxa"/>
            <w:vAlign w:val="center"/>
          </w:tcPr>
          <w:p>
            <w:pPr>
              <w:jc w:val="center"/>
              <w:rPr>
                <w:rFonts w:ascii="Calibri" w:hAnsi="Calibri"/>
                <w:highlight w:val="yellow"/>
              </w:rPr>
            </w:pPr>
            <w:r>
              <w:rPr>
                <w:rFonts w:ascii="Calibri" w:hAnsi="Calibri"/>
                <w:color w:val="000000"/>
              </w:rPr>
              <w:t>Siemens</w:t>
            </w:r>
          </w:p>
        </w:tc>
      </w:tr>
      <w:tr>
        <w:trPr>
          <w:wAfter w:w="0" w:type="dxa"/>
          <w:trHeight w:hRule="exact" w:val="288"/>
        </w:trPr>
        <w:tc>
          <w:tcPr>
            <w:tcW w:w="2541" w:type="dxa"/>
            <w:tcBorders>
              <w:top w:val="single" w:sz="6" w:space="0" w:shadow="0" w:frame="0"/>
              <w:bottom w:val="single" w:sz="6" w:space="0" w:shadow="0" w:frame="0"/>
            </w:tcBorders>
            <w:shd w:val="clear" w:color="auto" w:fill="E6E6E6"/>
            <w:vAlign w:val="bottom"/>
          </w:tcPr>
          <w:p>
            <w:pPr>
              <w:jc w:val="right"/>
              <w:rPr>
                <w:rFonts w:ascii="Calibri" w:hAnsi="Calibri"/>
              </w:rPr>
            </w:pPr>
            <w:r>
              <w:rPr>
                <w:rFonts w:ascii="Calibri" w:hAnsi="Calibri"/>
                <w:color w:val="000000"/>
              </w:rPr>
              <w:t>Part Number:</w:t>
            </w:r>
          </w:p>
        </w:tc>
        <w:tc>
          <w:tcPr>
            <w:tcW w:w="4252" w:type="dxa"/>
            <w:vAlign w:val="center"/>
          </w:tcPr>
          <w:p>
            <w:pPr>
              <w:jc w:val="center"/>
              <w:rPr>
                <w:rFonts w:ascii="Calibri" w:hAnsi="Calibri"/>
                <w:highlight w:val="yellow"/>
              </w:rPr>
            </w:pPr>
            <w:r>
              <w:rPr>
                <w:rFonts w:ascii="Calibri" w:hAnsi="Calibri"/>
              </w:rPr>
              <w:t>MFC</w:t>
            </w:r>
          </w:p>
        </w:tc>
      </w:tr>
      <w:tr>
        <w:trPr>
          <w:wAfter w:w="0" w:type="dxa"/>
          <w:trHeight w:hRule="exact" w:val="288"/>
        </w:trPr>
        <w:tc>
          <w:tcPr>
            <w:tcW w:w="2541" w:type="dxa"/>
            <w:tcBorders>
              <w:top w:val="single" w:sz="6" w:space="0" w:shadow="0" w:frame="0"/>
              <w:bottom w:val="double" w:sz="6" w:space="0" w:shadow="0" w:frame="0"/>
            </w:tcBorders>
            <w:shd w:val="clear" w:color="auto" w:fill="E6E6E6"/>
            <w:vAlign w:val="bottom"/>
          </w:tcPr>
          <w:p>
            <w:pPr>
              <w:jc w:val="right"/>
              <w:rPr>
                <w:rFonts w:ascii="Calibri" w:hAnsi="Calibri"/>
                <w:color w:val="000000"/>
              </w:rPr>
            </w:pPr>
            <w:r>
              <w:rPr>
                <w:rFonts w:ascii="Calibri" w:hAnsi="Calibri"/>
                <w:color w:val="000000"/>
              </w:rPr>
              <w:t>Accessories:</w:t>
            </w:r>
          </w:p>
        </w:tc>
        <w:tc>
          <w:tcPr>
            <w:tcW w:w="4252" w:type="dxa"/>
            <w:vAlign w:val="bottom"/>
          </w:tcPr>
          <w:p>
            <w:pPr>
              <w:jc w:val="center"/>
              <w:rPr>
                <w:rFonts w:ascii="Calibri" w:hAnsi="Calibri"/>
                <w:color w:val="000000"/>
              </w:rPr>
            </w:pPr>
            <w:r>
              <w:rPr>
                <w:rFonts w:ascii="Calibri" w:hAnsi="Calibri"/>
                <w:color w:val="000000"/>
              </w:rPr>
              <w:t>Pressure Regulating Valve</w:t>
            </w:r>
          </w:p>
        </w:tc>
      </w:tr>
    </w:tbl>
    <w:p>
      <w:pPr>
        <w:pStyle w:val="P5"/>
        <w:rPr>
          <w:rFonts w:ascii="Calibri" w:hAnsi="Calibri"/>
        </w:rPr>
      </w:pPr>
    </w:p>
    <w:p>
      <w:pPr>
        <w:pStyle w:val="P5"/>
        <w:rPr>
          <w:rFonts w:ascii="Calibri" w:hAnsi="Calibri"/>
        </w:rPr>
      </w:pPr>
      <w:r>
        <w:rPr>
          <w:rFonts w:ascii="Calibri" w:hAnsi="Calibri"/>
        </w:rPr>
        <w:t>Colourmetric Chlorine Residual Analyzer:</w:t>
      </w:r>
    </w:p>
    <w:tbl>
      <w:tblPr>
        <w:tblStyle w:val="T2"/>
        <w:tblW w:w="9486"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414"/>
        </w:trPr>
        <w:tc>
          <w:tcPr>
            <w:tcW w:w="2115" w:type="dxa"/>
            <w:tcBorders>
              <w:top w:val="doub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Service:</w:t>
            </w:r>
          </w:p>
        </w:tc>
        <w:tc>
          <w:tcPr>
            <w:tcW w:w="3686" w:type="dxa"/>
            <w:vAlign w:val="center"/>
          </w:tcPr>
          <w:p>
            <w:pPr>
              <w:jc w:val="center"/>
              <w:rPr>
                <w:rFonts w:ascii="Calibri" w:hAnsi="Calibri"/>
                <w:color w:val="000000"/>
              </w:rPr>
            </w:pPr>
            <w:r>
              <w:rPr>
                <w:rFonts w:ascii="Calibri" w:hAnsi="Calibri"/>
                <w:color w:val="000000"/>
              </w:rPr>
              <w:t>Total Chlorine Residual Analyzer</w:t>
            </w:r>
          </w:p>
        </w:tc>
        <w:tc>
          <w:tcPr>
            <w:tcW w:w="3685" w:type="dxa"/>
            <w:vAlign w:val="center"/>
          </w:tcPr>
          <w:p>
            <w:pPr>
              <w:jc w:val="center"/>
              <w:rPr>
                <w:rFonts w:ascii="Calibri" w:hAnsi="Calibri"/>
                <w:color w:val="000000"/>
              </w:rPr>
            </w:pPr>
            <w:r>
              <w:rPr>
                <w:rFonts w:ascii="Calibri" w:hAnsi="Calibri"/>
                <w:color w:val="000000"/>
              </w:rPr>
              <w:t xml:space="preserve">Free Chlorine Residual Analyzer </w:t>
            </w:r>
          </w:p>
        </w:tc>
      </w:tr>
      <w:tr>
        <w:trPr>
          <w:wAfter w:w="0" w:type="dxa"/>
          <w:trHeight w:hRule="exact" w:val="360"/>
        </w:trPr>
        <w:tc>
          <w:tcPr>
            <w:tcW w:w="2115"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Process:</w:t>
            </w:r>
          </w:p>
        </w:tc>
        <w:tc>
          <w:tcPr>
            <w:tcW w:w="3686" w:type="dxa"/>
            <w:vAlign w:val="center"/>
          </w:tcPr>
          <w:p>
            <w:pPr>
              <w:jc w:val="center"/>
              <w:rPr>
                <w:rFonts w:ascii="Calibri" w:hAnsi="Calibri"/>
                <w:color w:val="000000"/>
                <w:highlight w:val="yellow"/>
              </w:rPr>
            </w:pPr>
          </w:p>
        </w:tc>
        <w:tc>
          <w:tcPr>
            <w:tcW w:w="3685" w:type="dxa"/>
            <w:vAlign w:val="center"/>
          </w:tcPr>
          <w:p>
            <w:pPr>
              <w:jc w:val="center"/>
              <w:rPr>
                <w:rFonts w:ascii="Calibri" w:hAnsi="Calibri"/>
                <w:color w:val="000000"/>
                <w:highlight w:val="yellow"/>
              </w:rPr>
            </w:pP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Tag name:</w:t>
            </w:r>
          </w:p>
        </w:tc>
        <w:tc>
          <w:tcPr>
            <w:tcW w:w="3686" w:type="dxa"/>
            <w:vAlign w:val="center"/>
          </w:tcPr>
          <w:p>
            <w:pPr>
              <w:jc w:val="center"/>
              <w:rPr>
                <w:rFonts w:ascii="Calibri" w:hAnsi="Calibri"/>
                <w:color w:val="000000"/>
                <w:highlight w:val="yellow"/>
              </w:rPr>
            </w:pPr>
            <w:r>
              <w:rPr>
                <w:rFonts w:ascii="Calibri" w:hAnsi="Calibri"/>
                <w:color w:val="000000"/>
                <w:highlight w:val="yellow"/>
              </w:rPr>
              <w:t>xxx-xxx</w:t>
            </w:r>
          </w:p>
        </w:tc>
        <w:tc>
          <w:tcPr>
            <w:tcW w:w="3685" w:type="dxa"/>
            <w:vAlign w:val="center"/>
          </w:tcPr>
          <w:p>
            <w:pPr>
              <w:jc w:val="center"/>
              <w:rPr>
                <w:rFonts w:ascii="Calibri" w:hAnsi="Calibri"/>
                <w:color w:val="000000"/>
                <w:highlight w:val="yellow"/>
              </w:rPr>
            </w:pPr>
            <w:r>
              <w:rPr>
                <w:rFonts w:ascii="Calibri" w:hAnsi="Calibri"/>
                <w:color w:val="000000"/>
                <w:highlight w:val="yellow"/>
              </w:rPr>
              <w:t>xxx-xxx</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Installation DWG:</w:t>
            </w:r>
          </w:p>
        </w:tc>
        <w:tc>
          <w:tcPr>
            <w:tcW w:w="3686" w:type="dxa"/>
            <w:vAlign w:val="center"/>
          </w:tcPr>
          <w:p>
            <w:pPr>
              <w:jc w:val="center"/>
              <w:rPr>
                <w:rFonts w:ascii="Calibri" w:hAnsi="Calibri"/>
                <w:color w:val="000000"/>
                <w:highlight w:val="yellow"/>
              </w:rPr>
            </w:pPr>
            <w:r>
              <w:rPr>
                <w:rFonts w:ascii="Calibri" w:hAnsi="Calibri"/>
                <w:color w:val="000000"/>
                <w:highlight w:val="yellow"/>
              </w:rPr>
              <w:t>13195x</w:t>
            </w:r>
          </w:p>
        </w:tc>
        <w:tc>
          <w:tcPr>
            <w:tcW w:w="3685" w:type="dxa"/>
            <w:vAlign w:val="center"/>
          </w:tcPr>
          <w:p>
            <w:pPr>
              <w:jc w:val="center"/>
              <w:rPr>
                <w:rFonts w:ascii="Calibri" w:hAnsi="Calibri"/>
                <w:color w:val="000000"/>
                <w:highlight w:val="yellow"/>
              </w:rPr>
            </w:pPr>
            <w:r>
              <w:rPr>
                <w:rFonts w:ascii="Calibri" w:hAnsi="Calibri"/>
                <w:color w:val="000000"/>
                <w:highlight w:val="yellow"/>
              </w:rPr>
              <w:t>13195x</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Fluid:</w:t>
            </w:r>
          </w:p>
        </w:tc>
        <w:tc>
          <w:tcPr>
            <w:tcW w:w="3686" w:type="dxa"/>
            <w:vAlign w:val="center"/>
          </w:tcPr>
          <w:p>
            <w:pPr>
              <w:jc w:val="center"/>
              <w:rPr>
                <w:rFonts w:ascii="Calibri" w:hAnsi="Calibri"/>
                <w:color w:val="000000"/>
                <w:highlight w:val="yellow"/>
              </w:rPr>
            </w:pPr>
            <w:r>
              <w:rPr>
                <w:rFonts w:ascii="Calibri" w:hAnsi="Calibri"/>
                <w:color w:val="000000"/>
                <w:highlight w:val="yellow"/>
              </w:rPr>
              <w:t>Potable Water</w:t>
            </w:r>
          </w:p>
        </w:tc>
        <w:tc>
          <w:tcPr>
            <w:tcW w:w="3685" w:type="dxa"/>
            <w:vAlign w:val="center"/>
          </w:tcPr>
          <w:p>
            <w:pPr>
              <w:jc w:val="center"/>
              <w:rPr>
                <w:rFonts w:ascii="Calibri" w:hAnsi="Calibri"/>
                <w:color w:val="000000"/>
                <w:highlight w:val="yellow"/>
              </w:rPr>
            </w:pPr>
            <w:r>
              <w:rPr>
                <w:rFonts w:ascii="Calibri" w:hAnsi="Calibri"/>
                <w:color w:val="000000"/>
                <w:highlight w:val="yellow"/>
              </w:rPr>
              <w:t>Potable Water</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Sample Temp min/max:</w:t>
            </w:r>
          </w:p>
        </w:tc>
        <w:tc>
          <w:tcPr>
            <w:tcW w:w="3686" w:type="dxa"/>
            <w:vAlign w:val="center"/>
          </w:tcPr>
          <w:p>
            <w:pPr>
              <w:jc w:val="center"/>
              <w:rPr>
                <w:rFonts w:ascii="Calibri" w:hAnsi="Calibri"/>
                <w:color w:val="000000"/>
                <w:highlight w:val="yellow"/>
              </w:rPr>
            </w:pPr>
            <w:r>
              <w:rPr>
                <w:rFonts w:ascii="Calibri" w:hAnsi="Calibri"/>
                <w:color w:val="000000"/>
                <w:highlight w:val="yellow"/>
              </w:rPr>
              <w:t>5° to 40° C</w:t>
            </w:r>
          </w:p>
        </w:tc>
        <w:tc>
          <w:tcPr>
            <w:tcW w:w="3685" w:type="dxa"/>
            <w:vAlign w:val="center"/>
          </w:tcPr>
          <w:p>
            <w:pPr>
              <w:jc w:val="center"/>
              <w:rPr>
                <w:rFonts w:ascii="Calibri" w:hAnsi="Calibri"/>
                <w:color w:val="000000"/>
                <w:highlight w:val="yellow"/>
              </w:rPr>
            </w:pPr>
            <w:r>
              <w:rPr>
                <w:rFonts w:ascii="Calibri" w:hAnsi="Calibri"/>
                <w:color w:val="000000"/>
                <w:highlight w:val="yellow"/>
              </w:rPr>
              <w:t>5° to 40° C</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Sample Press min/max:</w:t>
            </w:r>
          </w:p>
        </w:tc>
        <w:tc>
          <w:tcPr>
            <w:tcW w:w="3686" w:type="dxa"/>
            <w:vAlign w:val="center"/>
          </w:tcPr>
          <w:p>
            <w:pPr>
              <w:jc w:val="center"/>
              <w:rPr>
                <w:rFonts w:ascii="Calibri" w:hAnsi="Calibri"/>
                <w:color w:val="000000"/>
                <w:highlight w:val="yellow"/>
              </w:rPr>
            </w:pPr>
            <w:r>
              <w:rPr>
                <w:rFonts w:ascii="Calibri" w:hAnsi="Calibri"/>
                <w:color w:val="000000"/>
                <w:highlight w:val="yellow"/>
              </w:rPr>
              <w:t>7 to 34 kPa</w:t>
            </w:r>
          </w:p>
        </w:tc>
        <w:tc>
          <w:tcPr>
            <w:tcW w:w="3685" w:type="dxa"/>
            <w:vAlign w:val="center"/>
          </w:tcPr>
          <w:p>
            <w:pPr>
              <w:jc w:val="center"/>
              <w:rPr>
                <w:rFonts w:ascii="Calibri" w:hAnsi="Calibri"/>
                <w:color w:val="000000"/>
                <w:highlight w:val="yellow"/>
              </w:rPr>
            </w:pPr>
            <w:r>
              <w:rPr>
                <w:rFonts w:ascii="Calibri" w:hAnsi="Calibri"/>
                <w:color w:val="000000"/>
                <w:highlight w:val="yellow"/>
              </w:rPr>
              <w:t>7 to 34 kPa</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Sample Flow min/max:</w:t>
            </w:r>
          </w:p>
        </w:tc>
        <w:tc>
          <w:tcPr>
            <w:tcW w:w="3686" w:type="dxa"/>
            <w:vAlign w:val="center"/>
          </w:tcPr>
          <w:p>
            <w:pPr>
              <w:jc w:val="center"/>
              <w:rPr>
                <w:rFonts w:ascii="Calibri" w:hAnsi="Calibri"/>
                <w:color w:val="000000"/>
                <w:highlight w:val="yellow"/>
              </w:rPr>
            </w:pPr>
            <w:r>
              <w:rPr>
                <w:rFonts w:ascii="Calibri" w:hAnsi="Calibri"/>
                <w:color w:val="000000"/>
                <w:highlight w:val="yellow"/>
              </w:rPr>
              <w:t>200 mL/min to 500 mL/min</w:t>
            </w:r>
          </w:p>
        </w:tc>
        <w:tc>
          <w:tcPr>
            <w:tcW w:w="3685" w:type="dxa"/>
            <w:vAlign w:val="center"/>
          </w:tcPr>
          <w:p>
            <w:pPr>
              <w:jc w:val="center"/>
              <w:rPr>
                <w:rFonts w:ascii="Calibri" w:hAnsi="Calibri"/>
                <w:color w:val="000000"/>
                <w:highlight w:val="yellow"/>
              </w:rPr>
            </w:pPr>
            <w:r>
              <w:rPr>
                <w:rFonts w:ascii="Calibri" w:hAnsi="Calibri"/>
                <w:color w:val="000000"/>
                <w:highlight w:val="yellow"/>
              </w:rPr>
              <w:t>200 mL/min to 500 mL/min</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rPr>
                <w:rFonts w:ascii="Calibri" w:hAnsi="Calibri"/>
                <w:b w:val="1"/>
                <w:color w:val="000000"/>
                <w:u w:val="single"/>
              </w:rPr>
            </w:pPr>
            <w:r>
              <w:rPr>
                <w:rFonts w:ascii="Calibri" w:hAnsi="Calibri"/>
                <w:b w:val="1"/>
                <w:color w:val="000000"/>
                <w:u w:val="single"/>
              </w:rPr>
              <w:t>Device Data:</w:t>
            </w:r>
          </w:p>
        </w:tc>
        <w:tc>
          <w:tcPr>
            <w:tcW w:w="3686" w:type="dxa"/>
            <w:vAlign w:val="center"/>
          </w:tcPr>
          <w:p>
            <w:pPr>
              <w:jc w:val="center"/>
              <w:rPr>
                <w:rFonts w:ascii="Calibri" w:hAnsi="Calibri"/>
                <w:color w:val="000000"/>
              </w:rPr>
            </w:pPr>
          </w:p>
        </w:tc>
        <w:tc>
          <w:tcPr>
            <w:tcW w:w="3685" w:type="dxa"/>
            <w:vAlign w:val="center"/>
          </w:tcPr>
          <w:p>
            <w:pPr>
              <w:jc w:val="center"/>
              <w:rPr>
                <w:rFonts w:ascii="Calibri" w:hAnsi="Calibri"/>
                <w:color w:val="000000"/>
              </w:rPr>
            </w:pP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Operating Range:</w:t>
            </w:r>
          </w:p>
        </w:tc>
        <w:tc>
          <w:tcPr>
            <w:tcW w:w="3686" w:type="dxa"/>
            <w:vAlign w:val="center"/>
          </w:tcPr>
          <w:p>
            <w:pPr>
              <w:jc w:val="center"/>
              <w:rPr>
                <w:rFonts w:ascii="Calibri" w:hAnsi="Calibri"/>
                <w:color w:val="000000"/>
              </w:rPr>
            </w:pPr>
            <w:r>
              <w:rPr>
                <w:rFonts w:ascii="Calibri" w:hAnsi="Calibri"/>
                <w:color w:val="000000"/>
              </w:rPr>
              <w:t>0 – 5 mg/L Total Chlorine Residual</w:t>
            </w:r>
          </w:p>
        </w:tc>
        <w:tc>
          <w:tcPr>
            <w:tcW w:w="3685" w:type="dxa"/>
            <w:vAlign w:val="center"/>
          </w:tcPr>
          <w:p>
            <w:pPr>
              <w:jc w:val="center"/>
              <w:rPr>
                <w:rFonts w:ascii="Calibri" w:hAnsi="Calibri"/>
                <w:color w:val="000000"/>
              </w:rPr>
            </w:pPr>
            <w:r>
              <w:rPr>
                <w:rFonts w:ascii="Calibri" w:hAnsi="Calibri"/>
                <w:color w:val="000000"/>
              </w:rPr>
              <w:t>0 – 5 mg/L Free Chlorine Residual</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Accuracy:</w:t>
            </w:r>
          </w:p>
        </w:tc>
        <w:tc>
          <w:tcPr>
            <w:tcW w:w="3686" w:type="dxa"/>
            <w:vAlign w:val="center"/>
          </w:tcPr>
          <w:p>
            <w:pPr>
              <w:jc w:val="center"/>
              <w:rPr>
                <w:rFonts w:ascii="Calibri" w:hAnsi="Calibri"/>
                <w:color w:val="000000"/>
                <w:highlight w:val="yellow"/>
              </w:rPr>
            </w:pPr>
            <w:r>
              <w:rPr>
                <w:rFonts w:ascii="Calibri" w:hAnsi="Calibri"/>
                <w:color w:val="000000"/>
              </w:rPr>
              <w:t>±5% or ±0.035 mg/L as Cl2, whichever greater</w:t>
            </w:r>
          </w:p>
        </w:tc>
        <w:tc>
          <w:tcPr>
            <w:tcW w:w="3685" w:type="dxa"/>
            <w:vAlign w:val="center"/>
          </w:tcPr>
          <w:p>
            <w:pPr>
              <w:jc w:val="center"/>
              <w:rPr>
                <w:rFonts w:ascii="Calibri" w:hAnsi="Calibri"/>
                <w:color w:val="000000"/>
                <w:highlight w:val="yellow"/>
              </w:rPr>
            </w:pPr>
            <w:r>
              <w:rPr>
                <w:rFonts w:ascii="Calibri" w:hAnsi="Calibri"/>
                <w:color w:val="000000"/>
              </w:rPr>
              <w:t>±5% or ±0.035 mg/L as Cl2, whichever greater</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Precision:</w:t>
            </w:r>
          </w:p>
        </w:tc>
        <w:tc>
          <w:tcPr>
            <w:tcW w:w="3686" w:type="dxa"/>
            <w:vAlign w:val="center"/>
          </w:tcPr>
          <w:p>
            <w:pPr>
              <w:pStyle w:val="P25"/>
              <w:pBdr>
                <w:bottom w:val="none" w:sz="0" w:space="0" w:shadow="0" w:frame="0"/>
                <w:right w:val="none" w:sz="0" w:space="0" w:shadow="0" w:frame="0"/>
              </w:pBdr>
              <w:tabs>
                <w:tab w:val="left" w:pos="720" w:leader="none"/>
                <w:tab w:val="left" w:pos="1440" w:leader="none"/>
                <w:tab w:val="left" w:pos="2160" w:leader="none"/>
                <w:tab w:val="left" w:pos="2880" w:leader="none"/>
              </w:tabs>
              <w:spacing w:before="0" w:after="0" w:beforeAutospacing="0" w:afterAutospacing="0"/>
              <w:rPr>
                <w:rFonts w:ascii="Calibri" w:hAnsi="Calibri"/>
                <w:color w:val="000000"/>
                <w:sz w:val="22"/>
                <w:highlight w:val="yellow"/>
              </w:rPr>
            </w:pPr>
            <w:r>
              <w:rPr>
                <w:rFonts w:ascii="Calibri" w:hAnsi="Calibri"/>
                <w:color w:val="000000"/>
                <w:sz w:val="22"/>
              </w:rPr>
              <w:t>±5% or ±0.005 mg/L as Cl</w:t>
            </w:r>
            <w:r>
              <w:rPr>
                <w:rFonts w:ascii="Calibri" w:hAnsi="Calibri"/>
                <w:color w:val="000000"/>
                <w:sz w:val="22"/>
                <w:vertAlign w:val="subscript"/>
              </w:rPr>
              <w:t>2</w:t>
            </w:r>
            <w:r>
              <w:rPr>
                <w:rFonts w:ascii="Calibri" w:hAnsi="Calibri"/>
                <w:color w:val="000000"/>
                <w:sz w:val="22"/>
              </w:rPr>
              <w:t>, whichever greater</w:t>
            </w:r>
          </w:p>
        </w:tc>
        <w:tc>
          <w:tcPr>
            <w:tcW w:w="3685" w:type="dxa"/>
            <w:vAlign w:val="center"/>
          </w:tcPr>
          <w:p>
            <w:pPr>
              <w:pStyle w:val="P25"/>
              <w:pBdr>
                <w:bottom w:val="none" w:sz="0" w:space="0" w:shadow="0" w:frame="0"/>
                <w:right w:val="none" w:sz="0" w:space="0" w:shadow="0" w:frame="0"/>
              </w:pBdr>
              <w:tabs>
                <w:tab w:val="left" w:pos="720" w:leader="none"/>
                <w:tab w:val="left" w:pos="1440" w:leader="none"/>
                <w:tab w:val="left" w:pos="2160" w:leader="none"/>
                <w:tab w:val="left" w:pos="2880" w:leader="none"/>
              </w:tabs>
              <w:spacing w:before="0" w:after="0" w:beforeAutospacing="0" w:afterAutospacing="0"/>
              <w:rPr>
                <w:rFonts w:ascii="Calibri" w:hAnsi="Calibri"/>
                <w:color w:val="000000"/>
                <w:sz w:val="22"/>
                <w:highlight w:val="yellow"/>
              </w:rPr>
            </w:pPr>
            <w:r>
              <w:rPr>
                <w:rFonts w:ascii="Calibri" w:hAnsi="Calibri"/>
                <w:color w:val="000000"/>
                <w:sz w:val="22"/>
              </w:rPr>
              <w:t>±5% or ±0.005 mg/L as Cl</w:t>
            </w:r>
            <w:r>
              <w:rPr>
                <w:rFonts w:ascii="Calibri" w:hAnsi="Calibri"/>
                <w:color w:val="000000"/>
                <w:sz w:val="22"/>
                <w:vertAlign w:val="subscript"/>
              </w:rPr>
              <w:t>2</w:t>
            </w:r>
            <w:r>
              <w:rPr>
                <w:rFonts w:ascii="Calibri" w:hAnsi="Calibri"/>
                <w:color w:val="000000"/>
                <w:sz w:val="22"/>
              </w:rPr>
              <w:t>, whichever greater</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Minimum Detection Limit:</w:t>
            </w:r>
          </w:p>
        </w:tc>
        <w:tc>
          <w:tcPr>
            <w:tcW w:w="3686" w:type="dxa"/>
            <w:vAlign w:val="center"/>
          </w:tcPr>
          <w:p>
            <w:pPr>
              <w:jc w:val="center"/>
              <w:rPr>
                <w:rFonts w:ascii="Calibri" w:hAnsi="Calibri"/>
                <w:color w:val="000000"/>
              </w:rPr>
            </w:pPr>
            <w:r>
              <w:rPr>
                <w:rFonts w:ascii="Calibri" w:hAnsi="Calibri"/>
                <w:color w:val="000000"/>
              </w:rPr>
              <w:t>0.035 mg/L</w:t>
            </w:r>
          </w:p>
        </w:tc>
        <w:tc>
          <w:tcPr>
            <w:tcW w:w="3685" w:type="dxa"/>
            <w:vAlign w:val="center"/>
          </w:tcPr>
          <w:p>
            <w:pPr>
              <w:jc w:val="center"/>
              <w:rPr>
                <w:rFonts w:ascii="Calibri" w:hAnsi="Calibri"/>
                <w:color w:val="000000"/>
              </w:rPr>
            </w:pPr>
            <w:r>
              <w:rPr>
                <w:rFonts w:ascii="Calibri" w:hAnsi="Calibri"/>
                <w:color w:val="000000"/>
              </w:rPr>
              <w:t>0.035 mg/L</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Cycle Time:</w:t>
            </w:r>
          </w:p>
        </w:tc>
        <w:tc>
          <w:tcPr>
            <w:tcW w:w="3686" w:type="dxa"/>
            <w:vAlign w:val="center"/>
          </w:tcPr>
          <w:p>
            <w:pPr>
              <w:jc w:val="center"/>
              <w:rPr>
                <w:rFonts w:ascii="Calibri" w:hAnsi="Calibri"/>
                <w:color w:val="000000"/>
              </w:rPr>
            </w:pPr>
            <w:r>
              <w:rPr>
                <w:rFonts w:ascii="Calibri" w:hAnsi="Calibri"/>
                <w:color w:val="000000"/>
              </w:rPr>
              <w:t>2.5 Minutes</w:t>
            </w:r>
          </w:p>
        </w:tc>
        <w:tc>
          <w:tcPr>
            <w:tcW w:w="3685" w:type="dxa"/>
            <w:vAlign w:val="center"/>
          </w:tcPr>
          <w:p>
            <w:pPr>
              <w:jc w:val="center"/>
              <w:rPr>
                <w:rFonts w:ascii="Calibri" w:hAnsi="Calibri"/>
                <w:color w:val="000000"/>
              </w:rPr>
            </w:pPr>
            <w:r>
              <w:rPr>
                <w:rFonts w:ascii="Calibri" w:hAnsi="Calibri"/>
                <w:color w:val="000000"/>
              </w:rPr>
              <w:t>2.5 Minutes</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Sample Flow:</w:t>
            </w:r>
          </w:p>
        </w:tc>
        <w:tc>
          <w:tcPr>
            <w:tcW w:w="3686" w:type="dxa"/>
            <w:vAlign w:val="center"/>
          </w:tcPr>
          <w:p>
            <w:pPr>
              <w:jc w:val="center"/>
              <w:rPr>
                <w:rFonts w:ascii="Calibri" w:hAnsi="Calibri"/>
                <w:color w:val="000000"/>
              </w:rPr>
            </w:pPr>
            <w:r>
              <w:rPr>
                <w:rFonts w:ascii="Calibri" w:hAnsi="Calibri"/>
                <w:color w:val="000000"/>
              </w:rPr>
              <w:t>200 – 500 mL per minute Minimum Required</w:t>
            </w:r>
          </w:p>
        </w:tc>
        <w:tc>
          <w:tcPr>
            <w:tcW w:w="3685" w:type="dxa"/>
            <w:vAlign w:val="center"/>
          </w:tcPr>
          <w:p>
            <w:pPr>
              <w:jc w:val="center"/>
              <w:rPr>
                <w:rFonts w:ascii="Calibri" w:hAnsi="Calibri"/>
                <w:color w:val="000000"/>
                <w:highlight w:val="yellow"/>
              </w:rPr>
            </w:pPr>
            <w:r>
              <w:rPr>
                <w:rFonts w:ascii="Calibri" w:hAnsi="Calibri"/>
                <w:color w:val="000000"/>
              </w:rPr>
              <w:t>200 – 500 mL per minute Minimum Required</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Analog Output:</w:t>
            </w:r>
          </w:p>
        </w:tc>
        <w:tc>
          <w:tcPr>
            <w:tcW w:w="3686" w:type="dxa"/>
            <w:vAlign w:val="center"/>
          </w:tcPr>
          <w:p>
            <w:pPr>
              <w:jc w:val="center"/>
              <w:rPr>
                <w:rFonts w:ascii="Calibri" w:hAnsi="Calibri"/>
                <w:color w:val="000000"/>
              </w:rPr>
            </w:pPr>
            <w:r>
              <w:rPr>
                <w:rFonts w:ascii="Calibri" w:hAnsi="Calibri"/>
                <w:color w:val="000000"/>
              </w:rPr>
              <w:t xml:space="preserve">4 - 20 mA DC isolated (500 </w:t>
            </w:r>
            <w:r>
              <w:rPr>
                <w:rFonts w:ascii="Symbol" w:hAnsi="Symbol"/>
                <w:color w:val="000000"/>
              </w:rPr>
              <w:t>W</w:t>
            </w:r>
            <w:r>
              <w:rPr>
                <w:rFonts w:ascii="Calibri" w:hAnsi="Calibri"/>
                <w:color w:val="000000"/>
              </w:rPr>
              <w:t>)</w:t>
            </w:r>
          </w:p>
        </w:tc>
        <w:tc>
          <w:tcPr>
            <w:tcW w:w="3685" w:type="dxa"/>
            <w:vAlign w:val="center"/>
          </w:tcPr>
          <w:p>
            <w:pPr>
              <w:jc w:val="center"/>
              <w:rPr>
                <w:rFonts w:ascii="Calibri" w:hAnsi="Calibri"/>
                <w:color w:val="000000"/>
              </w:rPr>
            </w:pPr>
            <w:r>
              <w:rPr>
                <w:rFonts w:ascii="Calibri" w:hAnsi="Calibri"/>
                <w:color w:val="000000"/>
              </w:rPr>
              <w:t xml:space="preserve">4 - 20 mA DC isolated (500 </w:t>
            </w:r>
            <w:r>
              <w:rPr>
                <w:rFonts w:ascii="Symbol" w:hAnsi="Symbol"/>
                <w:color w:val="000000"/>
              </w:rPr>
              <w:t>W</w:t>
            </w:r>
            <w:r>
              <w:rPr>
                <w:rFonts w:ascii="Calibri" w:hAnsi="Calibri"/>
                <w:color w:val="000000"/>
              </w:rPr>
              <w:t>)</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Alarm Relay Outputs:</w:t>
            </w:r>
          </w:p>
        </w:tc>
        <w:tc>
          <w:tcPr>
            <w:tcW w:w="3686" w:type="dxa"/>
            <w:vAlign w:val="center"/>
          </w:tcPr>
          <w:p>
            <w:pPr>
              <w:jc w:val="center"/>
              <w:rPr>
                <w:rFonts w:ascii="Calibri" w:hAnsi="Calibri"/>
                <w:color w:val="000000"/>
              </w:rPr>
            </w:pPr>
            <w:r>
              <w:rPr>
                <w:rFonts w:ascii="Calibri" w:hAnsi="Calibri"/>
                <w:color w:val="000000"/>
              </w:rPr>
              <w:t>Two SPDT Programmable</w:t>
            </w:r>
          </w:p>
        </w:tc>
        <w:tc>
          <w:tcPr>
            <w:tcW w:w="3685" w:type="dxa"/>
            <w:vAlign w:val="center"/>
          </w:tcPr>
          <w:p>
            <w:pPr>
              <w:jc w:val="center"/>
              <w:rPr>
                <w:rFonts w:ascii="Calibri" w:hAnsi="Calibri"/>
                <w:color w:val="000000"/>
                <w:highlight w:val="yellow"/>
              </w:rPr>
            </w:pPr>
            <w:r>
              <w:rPr>
                <w:rFonts w:ascii="Calibri" w:hAnsi="Calibri"/>
                <w:color w:val="000000"/>
              </w:rPr>
              <w:t>Two SPDT Programmable</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Sample Inlet Connection:</w:t>
            </w:r>
          </w:p>
        </w:tc>
        <w:tc>
          <w:tcPr>
            <w:tcW w:w="3686" w:type="dxa"/>
            <w:vAlign w:val="center"/>
          </w:tcPr>
          <w:p>
            <w:pPr>
              <w:jc w:val="center"/>
              <w:rPr>
                <w:rFonts w:ascii="Calibri" w:hAnsi="Calibri"/>
                <w:color w:val="000000"/>
              </w:rPr>
            </w:pPr>
            <w:r>
              <w:rPr>
                <w:rFonts w:ascii="Calibri" w:hAnsi="Calibri"/>
                <w:color w:val="000000"/>
              </w:rPr>
              <w:t>¼” OD Polyethylene Tube, Quick Disconnect Fitting</w:t>
            </w:r>
          </w:p>
        </w:tc>
        <w:tc>
          <w:tcPr>
            <w:tcW w:w="3685" w:type="dxa"/>
            <w:vAlign w:val="center"/>
          </w:tcPr>
          <w:p>
            <w:pPr>
              <w:jc w:val="center"/>
              <w:rPr>
                <w:rFonts w:ascii="Calibri" w:hAnsi="Calibri"/>
                <w:color w:val="000000"/>
              </w:rPr>
            </w:pPr>
            <w:r>
              <w:rPr>
                <w:rFonts w:ascii="Calibri" w:hAnsi="Calibri"/>
                <w:color w:val="000000"/>
              </w:rPr>
              <w:t>¼” OD Polyethylene Tube, Quick Disconnect Fitting</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Drain Connection:</w:t>
            </w:r>
          </w:p>
        </w:tc>
        <w:tc>
          <w:tcPr>
            <w:tcW w:w="3686" w:type="dxa"/>
            <w:vAlign w:val="center"/>
          </w:tcPr>
          <w:p>
            <w:pPr>
              <w:jc w:val="center"/>
              <w:rPr>
                <w:rFonts w:ascii="Calibri" w:hAnsi="Calibri"/>
                <w:color w:val="000000"/>
              </w:rPr>
            </w:pPr>
            <w:r>
              <w:rPr>
                <w:rFonts w:ascii="Calibri" w:hAnsi="Calibri"/>
                <w:color w:val="000000"/>
              </w:rPr>
              <w:t xml:space="preserve">½”  ID Flexible Hose, Hose Barb</w:t>
            </w:r>
          </w:p>
        </w:tc>
        <w:tc>
          <w:tcPr>
            <w:tcW w:w="3685" w:type="dxa"/>
            <w:vAlign w:val="center"/>
          </w:tcPr>
          <w:p>
            <w:pPr>
              <w:jc w:val="center"/>
              <w:rPr>
                <w:rFonts w:ascii="Calibri" w:hAnsi="Calibri"/>
                <w:color w:val="000000"/>
              </w:rPr>
            </w:pPr>
            <w:r>
              <w:rPr>
                <w:rFonts w:ascii="Calibri" w:hAnsi="Calibri"/>
                <w:color w:val="000000"/>
              </w:rPr>
              <w:t xml:space="preserve">½”  ID Flexible Hose, Hose Barb</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Enclosure:</w:t>
            </w:r>
          </w:p>
        </w:tc>
        <w:tc>
          <w:tcPr>
            <w:tcW w:w="3686" w:type="dxa"/>
            <w:vAlign w:val="center"/>
          </w:tcPr>
          <w:p>
            <w:pPr>
              <w:jc w:val="center"/>
              <w:rPr>
                <w:rFonts w:ascii="Calibri" w:hAnsi="Calibri"/>
                <w:color w:val="000000"/>
              </w:rPr>
            </w:pPr>
            <w:r>
              <w:rPr>
                <w:rFonts w:ascii="Calibri" w:hAnsi="Calibri"/>
                <w:color w:val="000000"/>
              </w:rPr>
              <w:t>ABS Plastic, Two Clear Polycarbonate Windows</w:t>
            </w:r>
          </w:p>
        </w:tc>
        <w:tc>
          <w:tcPr>
            <w:tcW w:w="3685" w:type="dxa"/>
            <w:vAlign w:val="center"/>
          </w:tcPr>
          <w:p>
            <w:pPr>
              <w:jc w:val="center"/>
              <w:rPr>
                <w:rFonts w:ascii="Calibri" w:hAnsi="Calibri"/>
                <w:color w:val="000000"/>
              </w:rPr>
            </w:pPr>
            <w:r>
              <w:rPr>
                <w:rFonts w:ascii="Calibri" w:hAnsi="Calibri"/>
                <w:color w:val="000000"/>
              </w:rPr>
              <w:t>ABS Plastic, Two Clear Polycarbonate Windows</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Mounting:</w:t>
            </w:r>
          </w:p>
        </w:tc>
        <w:tc>
          <w:tcPr>
            <w:tcW w:w="3686" w:type="dxa"/>
            <w:vAlign w:val="center"/>
          </w:tcPr>
          <w:p>
            <w:pPr>
              <w:jc w:val="center"/>
              <w:rPr>
                <w:rFonts w:ascii="Calibri" w:hAnsi="Calibri"/>
                <w:color w:val="000000"/>
              </w:rPr>
            </w:pPr>
            <w:r>
              <w:rPr>
                <w:rFonts w:ascii="Calibri" w:hAnsi="Calibri"/>
                <w:color w:val="000000"/>
              </w:rPr>
              <w:t>Wall Mount</w:t>
            </w:r>
          </w:p>
        </w:tc>
        <w:tc>
          <w:tcPr>
            <w:tcW w:w="3685" w:type="dxa"/>
            <w:vAlign w:val="center"/>
          </w:tcPr>
          <w:p>
            <w:pPr>
              <w:jc w:val="center"/>
              <w:rPr>
                <w:rFonts w:ascii="Calibri" w:hAnsi="Calibri"/>
                <w:color w:val="000000"/>
              </w:rPr>
            </w:pPr>
            <w:r>
              <w:rPr>
                <w:rFonts w:ascii="Calibri" w:hAnsi="Calibri"/>
                <w:color w:val="000000"/>
              </w:rPr>
              <w:t>Wall Mount</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Display:</w:t>
            </w:r>
          </w:p>
        </w:tc>
        <w:tc>
          <w:tcPr>
            <w:tcW w:w="3686" w:type="dxa"/>
            <w:vAlign w:val="center"/>
          </w:tcPr>
          <w:p>
            <w:pPr>
              <w:jc w:val="center"/>
              <w:rPr>
                <w:rFonts w:ascii="Calibri" w:hAnsi="Calibri"/>
                <w:color w:val="000000"/>
              </w:rPr>
            </w:pPr>
            <w:r>
              <w:rPr>
                <w:rFonts w:ascii="Calibri" w:hAnsi="Calibri"/>
                <w:color w:val="000000"/>
              </w:rPr>
              <w:t>LCD, 3-Digit Measurement Readout,</w:t>
            </w:r>
          </w:p>
          <w:p>
            <w:pPr>
              <w:jc w:val="center"/>
              <w:rPr>
                <w:rFonts w:ascii="Calibri" w:hAnsi="Calibri"/>
                <w:color w:val="000000"/>
              </w:rPr>
            </w:pPr>
            <w:r>
              <w:rPr>
                <w:rFonts w:ascii="Calibri" w:hAnsi="Calibri"/>
                <w:color w:val="000000"/>
              </w:rPr>
              <w:t>6-Characheter Alphanumeric Scrolling Text Line</w:t>
            </w:r>
          </w:p>
        </w:tc>
        <w:tc>
          <w:tcPr>
            <w:tcW w:w="3685" w:type="dxa"/>
            <w:vAlign w:val="center"/>
          </w:tcPr>
          <w:p>
            <w:pPr>
              <w:jc w:val="center"/>
              <w:rPr>
                <w:rFonts w:ascii="Calibri" w:hAnsi="Calibri"/>
                <w:color w:val="000000"/>
              </w:rPr>
            </w:pPr>
            <w:r>
              <w:rPr>
                <w:rFonts w:ascii="Calibri" w:hAnsi="Calibri"/>
                <w:color w:val="000000"/>
              </w:rPr>
              <w:t>LCD, 3-Digit Measurement Readout,</w:t>
            </w:r>
          </w:p>
          <w:p>
            <w:pPr>
              <w:jc w:val="center"/>
              <w:rPr>
                <w:rFonts w:ascii="Calibri" w:hAnsi="Calibri"/>
                <w:color w:val="000000"/>
              </w:rPr>
            </w:pPr>
            <w:r>
              <w:rPr>
                <w:rFonts w:ascii="Calibri" w:hAnsi="Calibri"/>
                <w:color w:val="000000"/>
              </w:rPr>
              <w:t>6-Characheter Alphanumeric Scrolling Text Line</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Light Source:</w:t>
            </w:r>
          </w:p>
        </w:tc>
        <w:tc>
          <w:tcPr>
            <w:tcW w:w="3686" w:type="dxa"/>
            <w:vAlign w:val="center"/>
          </w:tcPr>
          <w:p>
            <w:pPr>
              <w:jc w:val="center"/>
              <w:rPr>
                <w:rFonts w:ascii="Calibri" w:hAnsi="Calibri"/>
                <w:color w:val="000000"/>
              </w:rPr>
            </w:pPr>
            <w:r>
              <w:rPr>
                <w:rFonts w:ascii="Calibri" w:hAnsi="Calibri"/>
                <w:color w:val="000000"/>
              </w:rPr>
              <w:t>Class 1 LED, Peak Wavelength 520nm, 50,000 hrs Estimated Minimum Life</w:t>
            </w:r>
          </w:p>
        </w:tc>
        <w:tc>
          <w:tcPr>
            <w:tcW w:w="3685" w:type="dxa"/>
            <w:vAlign w:val="center"/>
          </w:tcPr>
          <w:p>
            <w:pPr>
              <w:jc w:val="center"/>
              <w:rPr>
                <w:rFonts w:ascii="Calibri" w:hAnsi="Calibri"/>
                <w:color w:val="000000"/>
              </w:rPr>
            </w:pPr>
            <w:r>
              <w:rPr>
                <w:rFonts w:ascii="Calibri" w:hAnsi="Calibri"/>
                <w:color w:val="000000"/>
              </w:rPr>
              <w:t>Class 1 LED, Peak Wavelength 520nm, 50,000 hrs Estimated Minimum Life</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Certification:</w:t>
            </w:r>
          </w:p>
        </w:tc>
        <w:tc>
          <w:tcPr>
            <w:tcW w:w="3686" w:type="dxa"/>
            <w:vAlign w:val="center"/>
          </w:tcPr>
          <w:p>
            <w:pPr>
              <w:jc w:val="center"/>
              <w:rPr>
                <w:rFonts w:ascii="Calibri" w:hAnsi="Calibri"/>
                <w:color w:val="000000"/>
              </w:rPr>
            </w:pPr>
            <w:r>
              <w:rPr>
                <w:rFonts w:ascii="Calibri" w:hAnsi="Calibri"/>
                <w:color w:val="000000"/>
              </w:rPr>
              <w:t>CE Approval</w:t>
            </w:r>
          </w:p>
          <w:p>
            <w:pPr>
              <w:jc w:val="center"/>
              <w:rPr>
                <w:rFonts w:ascii="Calibri" w:hAnsi="Calibri"/>
                <w:color w:val="000000"/>
              </w:rPr>
            </w:pPr>
            <w:r>
              <w:rPr>
                <w:rFonts w:ascii="Calibri" w:hAnsi="Calibri"/>
                <w:color w:val="000000"/>
              </w:rPr>
              <w:t>ETL Listed to UL 1262</w:t>
            </w:r>
          </w:p>
          <w:p>
            <w:pPr>
              <w:jc w:val="center"/>
              <w:rPr>
                <w:rFonts w:ascii="Calibri" w:hAnsi="Calibri"/>
                <w:color w:val="000000"/>
              </w:rPr>
            </w:pPr>
            <w:r>
              <w:rPr>
                <w:rFonts w:ascii="Calibri" w:hAnsi="Calibri"/>
                <w:color w:val="000000"/>
              </w:rPr>
              <w:t>ETL Listed to CSA 22.2 No. 142</w:t>
            </w:r>
          </w:p>
        </w:tc>
        <w:tc>
          <w:tcPr>
            <w:tcW w:w="3685" w:type="dxa"/>
            <w:vAlign w:val="center"/>
          </w:tcPr>
          <w:p>
            <w:pPr>
              <w:jc w:val="center"/>
              <w:rPr>
                <w:rFonts w:ascii="Calibri" w:hAnsi="Calibri"/>
                <w:color w:val="000000"/>
              </w:rPr>
            </w:pPr>
            <w:r>
              <w:rPr>
                <w:rFonts w:ascii="Calibri" w:hAnsi="Calibri"/>
                <w:color w:val="000000"/>
              </w:rPr>
              <w:t>CE Approval</w:t>
            </w:r>
          </w:p>
          <w:p>
            <w:pPr>
              <w:jc w:val="center"/>
              <w:rPr>
                <w:rFonts w:ascii="Calibri" w:hAnsi="Calibri"/>
                <w:color w:val="000000"/>
              </w:rPr>
            </w:pPr>
            <w:r>
              <w:rPr>
                <w:rFonts w:ascii="Calibri" w:hAnsi="Calibri"/>
                <w:color w:val="000000"/>
              </w:rPr>
              <w:t>ETL Listed to UL 1262</w:t>
            </w:r>
          </w:p>
          <w:p>
            <w:pPr>
              <w:jc w:val="center"/>
              <w:rPr>
                <w:rFonts w:ascii="Calibri" w:hAnsi="Calibri"/>
                <w:color w:val="000000"/>
                <w:highlight w:val="yellow"/>
              </w:rPr>
            </w:pPr>
            <w:r>
              <w:rPr>
                <w:rFonts w:ascii="Calibri" w:hAnsi="Calibri"/>
                <w:color w:val="000000"/>
              </w:rPr>
              <w:t>ETL Listed to CSA 22.2 No. 142</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Manufacturer:</w:t>
            </w:r>
          </w:p>
        </w:tc>
        <w:tc>
          <w:tcPr>
            <w:tcW w:w="3686" w:type="dxa"/>
            <w:vAlign w:val="center"/>
          </w:tcPr>
          <w:p>
            <w:pPr>
              <w:jc w:val="center"/>
              <w:rPr>
                <w:rFonts w:ascii="Calibri" w:hAnsi="Calibri"/>
                <w:color w:val="000000"/>
              </w:rPr>
            </w:pPr>
            <w:r>
              <w:rPr>
                <w:rFonts w:ascii="Calibri" w:hAnsi="Calibri"/>
                <w:color w:val="000000"/>
              </w:rPr>
              <w:t>HACH</w:t>
            </w:r>
          </w:p>
        </w:tc>
        <w:tc>
          <w:tcPr>
            <w:tcW w:w="3685" w:type="dxa"/>
            <w:vAlign w:val="center"/>
          </w:tcPr>
          <w:p>
            <w:pPr>
              <w:jc w:val="center"/>
              <w:rPr>
                <w:rFonts w:ascii="Calibri" w:hAnsi="Calibri"/>
                <w:color w:val="000000"/>
              </w:rPr>
            </w:pPr>
            <w:r>
              <w:rPr>
                <w:rFonts w:ascii="Calibri" w:hAnsi="Calibri"/>
                <w:color w:val="000000"/>
              </w:rPr>
              <w:t>HACH</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Part Number:</w:t>
            </w:r>
          </w:p>
        </w:tc>
        <w:tc>
          <w:tcPr>
            <w:tcW w:w="3686" w:type="dxa"/>
            <w:vAlign w:val="center"/>
          </w:tcPr>
          <w:p>
            <w:pPr>
              <w:jc w:val="center"/>
              <w:rPr>
                <w:rFonts w:ascii="Calibri" w:hAnsi="Calibri"/>
                <w:color w:val="000000"/>
              </w:rPr>
            </w:pPr>
            <w:r>
              <w:rPr>
                <w:rFonts w:ascii="Calibri" w:hAnsi="Calibri"/>
                <w:color w:val="000000"/>
              </w:rPr>
              <w:t>5440002</w:t>
            </w:r>
          </w:p>
        </w:tc>
        <w:tc>
          <w:tcPr>
            <w:tcW w:w="3685" w:type="dxa"/>
            <w:vAlign w:val="center"/>
          </w:tcPr>
          <w:p>
            <w:pPr>
              <w:jc w:val="center"/>
              <w:rPr>
                <w:rFonts w:ascii="Calibri" w:hAnsi="Calibri"/>
                <w:color w:val="000000"/>
              </w:rPr>
            </w:pPr>
            <w:r>
              <w:rPr>
                <w:rFonts w:ascii="Calibri" w:hAnsi="Calibri"/>
                <w:color w:val="000000"/>
              </w:rPr>
              <w:t>5440001</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rPr>
                <w:rFonts w:ascii="Calibri" w:hAnsi="Calibri"/>
                <w:b w:val="1"/>
                <w:u w:val="single"/>
                <w:highlight w:val="yellow"/>
              </w:rPr>
            </w:pPr>
            <w:r>
              <w:rPr>
                <w:rFonts w:ascii="Calibri" w:hAnsi="Calibri"/>
                <w:b w:val="1"/>
                <w:u w:val="single"/>
              </w:rPr>
              <w:t>Accessories</w:t>
            </w:r>
            <w:r>
              <w:rPr>
                <w:rFonts w:ascii="Calibri" w:hAnsi="Calibri"/>
                <w:b w:val="1"/>
                <w:u w:val="single"/>
              </w:rPr>
              <w:t>:</w:t>
            </w:r>
          </w:p>
        </w:tc>
        <w:tc>
          <w:tcPr>
            <w:tcW w:w="3686" w:type="dxa"/>
            <w:vAlign w:val="center"/>
          </w:tcPr>
          <w:p>
            <w:pPr>
              <w:jc w:val="center"/>
              <w:rPr>
                <w:rFonts w:ascii="Calibri" w:hAnsi="Calibri"/>
                <w:color w:val="000000"/>
                <w:highlight w:val="yellow"/>
              </w:rPr>
            </w:pPr>
          </w:p>
        </w:tc>
        <w:tc>
          <w:tcPr>
            <w:tcW w:w="3685" w:type="dxa"/>
            <w:vAlign w:val="center"/>
          </w:tcPr>
          <w:p>
            <w:pPr>
              <w:jc w:val="center"/>
              <w:rPr>
                <w:rFonts w:ascii="Calibri" w:hAnsi="Calibri"/>
                <w:color w:val="000000"/>
                <w:highlight w:val="yellow"/>
              </w:rPr>
            </w:pP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Power Cord, 115V, 10A, 1.83m, North American Plug:</w:t>
            </w:r>
          </w:p>
        </w:tc>
        <w:tc>
          <w:tcPr>
            <w:tcW w:w="3686" w:type="dxa"/>
            <w:vAlign w:val="center"/>
          </w:tcPr>
          <w:p>
            <w:pPr>
              <w:jc w:val="center"/>
              <w:rPr>
                <w:rFonts w:ascii="Calibri" w:hAnsi="Calibri"/>
                <w:color w:val="000000"/>
              </w:rPr>
            </w:pPr>
            <w:r>
              <w:rPr>
                <w:rFonts w:ascii="Calibri" w:hAnsi="Calibri"/>
                <w:color w:val="000000"/>
              </w:rPr>
              <w:t>5448800</w:t>
            </w:r>
          </w:p>
        </w:tc>
        <w:tc>
          <w:tcPr>
            <w:tcW w:w="3685" w:type="dxa"/>
            <w:vAlign w:val="center"/>
          </w:tcPr>
          <w:p>
            <w:pPr>
              <w:jc w:val="center"/>
              <w:rPr>
                <w:rFonts w:ascii="Calibri" w:hAnsi="Calibri"/>
                <w:color w:val="000000"/>
                <w:highlight w:val="yellow"/>
              </w:rPr>
            </w:pPr>
            <w:r>
              <w:rPr>
                <w:rFonts w:ascii="Calibri" w:hAnsi="Calibri"/>
                <w:color w:val="000000"/>
              </w:rPr>
              <w:t>5448800</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Installation Kit:</w:t>
            </w:r>
          </w:p>
        </w:tc>
        <w:tc>
          <w:tcPr>
            <w:tcW w:w="3686" w:type="dxa"/>
            <w:vAlign w:val="center"/>
          </w:tcPr>
          <w:p>
            <w:pPr>
              <w:jc w:val="center"/>
              <w:rPr>
                <w:rFonts w:ascii="Calibri" w:hAnsi="Calibri"/>
                <w:color w:val="000000"/>
              </w:rPr>
            </w:pPr>
            <w:r>
              <w:rPr>
                <w:rFonts w:ascii="Calibri" w:hAnsi="Calibri"/>
                <w:color w:val="000000"/>
                <w:highlight w:val="yellow"/>
              </w:rPr>
              <w:t>5516400</w:t>
            </w:r>
          </w:p>
        </w:tc>
        <w:tc>
          <w:tcPr>
            <w:tcW w:w="3685" w:type="dxa"/>
            <w:vAlign w:val="center"/>
          </w:tcPr>
          <w:p>
            <w:pPr>
              <w:jc w:val="center"/>
              <w:rPr>
                <w:rFonts w:ascii="Calibri" w:hAnsi="Calibri"/>
                <w:color w:val="000000"/>
              </w:rPr>
            </w:pPr>
            <w:r>
              <w:rPr>
                <w:rFonts w:ascii="Calibri" w:hAnsi="Calibri"/>
                <w:color w:val="000000"/>
                <w:highlight w:val="yellow"/>
              </w:rPr>
              <w:t>5516400</w:t>
            </w:r>
          </w:p>
        </w:tc>
      </w:tr>
      <w:tr>
        <w:trPr>
          <w:wAfter w:w="0" w:type="dxa"/>
          <w:trHeight w:hRule="atLeast" w:val="288"/>
        </w:trPr>
        <w:tc>
          <w:tcPr>
            <w:tcW w:w="2115"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Reagent Set:</w:t>
            </w:r>
          </w:p>
        </w:tc>
        <w:tc>
          <w:tcPr>
            <w:tcW w:w="3686" w:type="dxa"/>
            <w:vAlign w:val="center"/>
          </w:tcPr>
          <w:p>
            <w:pPr>
              <w:jc w:val="center"/>
              <w:rPr>
                <w:rFonts w:ascii="Calibri" w:hAnsi="Calibri"/>
                <w:color w:val="000000"/>
              </w:rPr>
            </w:pPr>
            <w:r>
              <w:rPr>
                <w:rFonts w:ascii="Calibri" w:hAnsi="Calibri"/>
                <w:color w:val="000000"/>
              </w:rPr>
              <w:t>2557000</w:t>
            </w:r>
          </w:p>
        </w:tc>
        <w:tc>
          <w:tcPr>
            <w:tcW w:w="3685" w:type="dxa"/>
            <w:vAlign w:val="center"/>
          </w:tcPr>
          <w:p>
            <w:pPr>
              <w:jc w:val="center"/>
              <w:rPr>
                <w:rFonts w:ascii="Calibri" w:hAnsi="Calibri"/>
                <w:color w:val="000000"/>
                <w:highlight w:val="yellow"/>
              </w:rPr>
            </w:pPr>
            <w:r>
              <w:rPr>
                <w:rFonts w:ascii="Calibri" w:hAnsi="Calibri"/>
                <w:color w:val="000000"/>
              </w:rPr>
              <w:t>2556900</w:t>
            </w:r>
          </w:p>
        </w:tc>
      </w:tr>
      <w:tr>
        <w:trPr>
          <w:wAfter w:w="0" w:type="dxa"/>
          <w:trHeight w:hRule="atLeast" w:val="288"/>
        </w:trPr>
        <w:tc>
          <w:tcPr>
            <w:tcW w:w="2115" w:type="dxa"/>
            <w:tcBorders>
              <w:top w:val="single" w:sz="6" w:space="0" w:shadow="0" w:frame="0"/>
              <w:bottom w:val="double" w:sz="6" w:space="0" w:shadow="0" w:frame="0"/>
            </w:tcBorders>
            <w:shd w:val="clear" w:color="auto" w:fill="E6E6E6"/>
            <w:vAlign w:val="center"/>
          </w:tcPr>
          <w:p>
            <w:pPr>
              <w:jc w:val="right"/>
              <w:rPr>
                <w:rFonts w:ascii="Calibri" w:hAnsi="Calibri"/>
                <w:highlight w:val="yellow"/>
              </w:rPr>
            </w:pPr>
            <w:r>
              <w:rPr>
                <w:rFonts w:ascii="Calibri" w:hAnsi="Calibri"/>
              </w:rPr>
              <w:t>Maintenance Kit:</w:t>
            </w:r>
          </w:p>
        </w:tc>
        <w:tc>
          <w:tcPr>
            <w:tcW w:w="3686" w:type="dxa"/>
            <w:shd w:val="nil" w:color="auto" w:fill="auto"/>
            <w:vAlign w:val="center"/>
          </w:tcPr>
          <w:p>
            <w:pPr>
              <w:jc w:val="center"/>
              <w:rPr>
                <w:rFonts w:ascii="Calibri" w:hAnsi="Calibri"/>
                <w:color w:val="000000"/>
                <w:highlight w:val="yellow"/>
              </w:rPr>
            </w:pPr>
            <w:r>
              <w:rPr>
                <w:rFonts w:ascii="Calibri" w:hAnsi="Calibri"/>
                <w:color w:val="000000"/>
                <w:highlight w:val="yellow"/>
              </w:rPr>
              <w:t>5444301</w:t>
            </w:r>
          </w:p>
        </w:tc>
        <w:tc>
          <w:tcPr>
            <w:tcW w:w="3685" w:type="dxa"/>
            <w:vAlign w:val="center"/>
          </w:tcPr>
          <w:p>
            <w:pPr>
              <w:jc w:val="center"/>
              <w:rPr>
                <w:rFonts w:ascii="Calibri" w:hAnsi="Calibri"/>
                <w:color w:val="000000"/>
                <w:highlight w:val="yellow"/>
              </w:rPr>
            </w:pPr>
            <w:r>
              <w:rPr>
                <w:rFonts w:ascii="Calibri" w:hAnsi="Calibri"/>
                <w:color w:val="000000"/>
                <w:highlight w:val="yellow"/>
              </w:rPr>
              <w:t>5444301</w:t>
            </w:r>
          </w:p>
        </w:tc>
      </w:tr>
    </w:tbl>
    <w:p>
      <w:pPr>
        <w:pStyle w:val="P5"/>
        <w:rPr>
          <w:rFonts w:ascii="Calibri" w:hAnsi="Calibri"/>
        </w:rPr>
      </w:pPr>
    </w:p>
    <w:p>
      <w:pPr>
        <w:pStyle w:val="P21"/>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13195</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r>
    <w:r>
      <w:rPr>
        <w:rFonts w:ascii="Calibri" w:hAnsi="Calibri"/>
        <w:b w:val="1"/>
      </w:rPr>
      <w:t>CHLORINE RESIDUAL ANALYZER</w:t>
    </w:r>
    <w:r>
      <w:rPr>
        <w:rFonts w:ascii="Calibri" w:hAnsi="Calibri"/>
      </w:rPr>
      <w:tab/>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13195</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r>
    <w:r>
      <w:rPr>
        <w:rFonts w:ascii="Calibri" w:hAnsi="Calibri"/>
        <w:b w:val="1"/>
      </w:rPr>
      <w:t>CHLORINE RESIDUAL ANALYZER</w:t>
    </w:r>
    <w:r>
      <w:rPr>
        <w:rFonts w:ascii="Calibri" w:hAnsi="Calibri"/>
      </w:rPr>
      <w:tab/>
      <w:t>2022-06-13</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1"/>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bottom w:val="single" w:sz="4" w:space="0" w:shadow="0" w:frame="0"/>
      </w:pBdr>
      <w:tabs>
        <w:tab w:val="right" w:pos="10350" w:leader="none"/>
      </w:tabs>
      <w:rPr>
        <w:rFonts w:ascii="Calibri" w:hAnsi="Calibri"/>
      </w:rPr>
    </w:pPr>
    <w:r>
      <w:rPr>
        <w:rFonts w:ascii="Calibri" w:hAnsi="Calibri"/>
      </w:rPr>
      <w:t>Section 13195</w:t>
      <w:tab/>
      <w:t>CONTRACT NO</w:t>
    </w:r>
    <w:r>
      <w:rPr>
        <w:rFonts w:ascii="Calibri" w:hAnsi="Calibri"/>
        <w:highlight w:val="yellow"/>
      </w:rPr>
      <w:t>.... [Insert Region Number]</w:t>
    </w:r>
    <w:r>
      <w:rPr>
        <w:rFonts w:ascii="Calibri" w:hAnsi="Calibri"/>
      </w:rPr>
      <w:tab/>
    </w:r>
  </w:p>
  <w:p>
    <w:pPr>
      <w:pBdr>
        <w:top w:val="single" w:sz="4" w:space="0" w:shadow="0" w:frame="0"/>
        <w:bottom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rPr>
      <w:t>2022-06-13</w:t>
    </w:r>
    <w:r>
      <w:rPr>
        <w:rFonts w:ascii="Calibri" w:hAnsi="Calibri"/>
        <w:b w:val="1"/>
      </w:rPr>
      <w:tab/>
      <w:t>CHLORI</w:t>
    </w:r>
    <w:r>
      <w:rPr>
        <w:rFonts w:ascii="Calibri" w:hAnsi="Calibri"/>
        <w:b w:val="1"/>
      </w:rPr>
      <w:t>NE RESIDUAL ANALYZER</w:t>
    </w:r>
    <w:r>
      <w:rPr>
        <w:rFonts w:ascii="Calibri" w:hAnsi="Calibri"/>
      </w:rPr>
      <w:tab/>
    </w:r>
  </w:p>
  <w:p>
    <w:pPr>
      <w:pBdr>
        <w:top w:val="single" w:sz="4" w:space="0" w:shadow="0" w:frame="0"/>
        <w:bottom w:val="single" w:sz="4" w:space="0" w:shadow="0" w:frame="0"/>
      </w:pBdr>
      <w:tabs>
        <w:tab w:val="center" w:pos="5175" w:leader="none"/>
        <w:tab w:val="right" w:pos="1035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tab/>
      <w:tab/>
      <w:t xml:space="preserve">DATE: </w:t>
    </w:r>
    <w:r>
      <w:rPr>
        <w:rFonts w:ascii="Calibri" w:hAnsi="Calibri"/>
        <w:highlight w:val="yellow"/>
      </w:rPr>
      <w:t>[Insert Date, (e.g. Jan., 2010)]</w:t>
    </w:r>
    <w:r>
      <w:rPr>
        <w:rFonts w:ascii="Calibri" w:hAnsi="Calibri"/>
      </w:rPr>
      <w:tab/>
      <w:t xml:space="preserve"> </w:t>
    </w:r>
  </w:p>
  <w:p>
    <w:pPr>
      <w:pBdr>
        <w:top w:val="single" w:sz="4" w:space="0" w:shadow="0" w:frame="0"/>
        <w:bottom w:val="single" w:sz="4" w:space="0" w:shadow="0" w:frame="0"/>
      </w:pBdr>
      <w:tabs>
        <w:tab w:val="center" w:pos="5175" w:leader="none"/>
        <w:tab w:val="right" w:pos="10350" w:leader="none"/>
      </w:tabs>
      <w:rPr>
        <w:sz w:val="14"/>
      </w:rPr>
    </w:pPr>
  </w:p>
</w:hdr>
</file>

<file path=word/numbering.xml><?xml version="1.0" encoding="utf-8"?>
<w:numbering xmlns:w="http://schemas.openxmlformats.org/wordprocessingml/2006/main">
  <w:abstractNum w:abstractNumId="0">
    <w:nsid w:val="FFFFFF89"/>
    <w:multiLevelType w:val="hybridMultilevel"/>
    <w:lvl w:ilvl="0" w:tplc="59B493E7">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B123D57"/>
    <w:multiLevelType w:val="hybridMultilevel"/>
    <w:lvl w:ilvl="0">
      <w:start w:val="1"/>
      <w:numFmt w:val="decimal"/>
      <w:suff w:val="tab"/>
      <w:lvlText w:val=".%1"/>
      <w:lvlJc w:val="left"/>
      <w:pPr>
        <w:ind w:hanging="360" w:left="1211"/>
        <w:tabs>
          <w:tab w:val="left" w:pos="-229" w:leader="none"/>
        </w:tabs>
      </w:pPr>
      <w:rPr/>
    </w:lvl>
    <w:lvl w:ilvl="1" w:tplc="61206D03">
      <w:start w:val="1"/>
      <w:numFmt w:val="bullet"/>
      <w:suff w:val="tab"/>
      <w:lvlText w:val="o"/>
      <w:lvlJc w:val="left"/>
      <w:pPr>
        <w:ind w:hanging="360" w:left="1440"/>
        <w:tabs>
          <w:tab w:val="left" w:pos="1440" w:leader="none"/>
        </w:tabs>
      </w:pPr>
      <w:rPr>
        <w:rFonts w:ascii="Courier New" w:hAnsi="Courier New"/>
      </w:rPr>
    </w:lvl>
    <w:lvl w:ilvl="2" w:tplc="248BA696">
      <w:start w:val="1"/>
      <w:numFmt w:val="bullet"/>
      <w:suff w:val="tab"/>
      <w:lvlText w:val=""/>
      <w:lvlJc w:val="left"/>
      <w:pPr>
        <w:ind w:hanging="360" w:left="2160"/>
        <w:tabs>
          <w:tab w:val="left" w:pos="2160" w:leader="none"/>
        </w:tabs>
      </w:pPr>
      <w:rPr>
        <w:rFonts w:ascii="Wingdings" w:hAnsi="Wingdings"/>
      </w:rPr>
    </w:lvl>
    <w:lvl w:ilvl="3" w:tplc="1645B92A">
      <w:start w:val="1"/>
      <w:numFmt w:val="bullet"/>
      <w:suff w:val="tab"/>
      <w:lvlText w:val=""/>
      <w:lvlJc w:val="left"/>
      <w:pPr>
        <w:ind w:hanging="360" w:left="2880"/>
        <w:tabs>
          <w:tab w:val="left" w:pos="2880" w:leader="none"/>
        </w:tabs>
      </w:pPr>
      <w:rPr>
        <w:rFonts w:ascii="Symbol" w:hAnsi="Symbol"/>
      </w:rPr>
    </w:lvl>
    <w:lvl w:ilvl="4" w:tplc="3C11325D">
      <w:start w:val="1"/>
      <w:numFmt w:val="bullet"/>
      <w:suff w:val="tab"/>
      <w:lvlText w:val="o"/>
      <w:lvlJc w:val="left"/>
      <w:pPr>
        <w:ind w:hanging="360" w:left="3600"/>
        <w:tabs>
          <w:tab w:val="left" w:pos="3600" w:leader="none"/>
        </w:tabs>
      </w:pPr>
      <w:rPr>
        <w:rFonts w:ascii="Courier New" w:hAnsi="Courier New"/>
      </w:rPr>
    </w:lvl>
    <w:lvl w:ilvl="5" w:tplc="442E4403">
      <w:start w:val="1"/>
      <w:numFmt w:val="bullet"/>
      <w:suff w:val="tab"/>
      <w:lvlText w:val=""/>
      <w:lvlJc w:val="left"/>
      <w:pPr>
        <w:ind w:hanging="360" w:left="4320"/>
        <w:tabs>
          <w:tab w:val="left" w:pos="4320" w:leader="none"/>
        </w:tabs>
      </w:pPr>
      <w:rPr>
        <w:rFonts w:ascii="Wingdings" w:hAnsi="Wingdings"/>
      </w:rPr>
    </w:lvl>
    <w:lvl w:ilvl="6" w:tplc="486DE7EC">
      <w:start w:val="1"/>
      <w:numFmt w:val="bullet"/>
      <w:suff w:val="tab"/>
      <w:lvlText w:val=""/>
      <w:lvlJc w:val="left"/>
      <w:pPr>
        <w:ind w:hanging="360" w:left="5040"/>
        <w:tabs>
          <w:tab w:val="left" w:pos="5040" w:leader="none"/>
        </w:tabs>
      </w:pPr>
      <w:rPr>
        <w:rFonts w:ascii="Symbol" w:hAnsi="Symbol"/>
      </w:rPr>
    </w:lvl>
    <w:lvl w:ilvl="7" w:tplc="5DE9EAB6">
      <w:start w:val="1"/>
      <w:numFmt w:val="bullet"/>
      <w:suff w:val="tab"/>
      <w:lvlText w:val="o"/>
      <w:lvlJc w:val="left"/>
      <w:pPr>
        <w:ind w:hanging="360" w:left="5760"/>
        <w:tabs>
          <w:tab w:val="left" w:pos="5760" w:leader="none"/>
        </w:tabs>
      </w:pPr>
      <w:rPr>
        <w:rFonts w:ascii="Courier New" w:hAnsi="Courier New"/>
      </w:rPr>
    </w:lvl>
    <w:lvl w:ilvl="8" w:tplc="46B53778">
      <w:start w:val="1"/>
      <w:numFmt w:val="bullet"/>
      <w:suff w:val="tab"/>
      <w:lvlText w:val=""/>
      <w:lvlJc w:val="left"/>
      <w:pPr>
        <w:ind w:hanging="360" w:left="6480"/>
        <w:tabs>
          <w:tab w:val="left" w:pos="6480" w:leader="none"/>
        </w:tabs>
      </w:pPr>
      <w:rPr>
        <w:rFonts w:ascii="Wingdings" w:hAnsi="Wingdings"/>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473E47F6"/>
    <w:multiLevelType w:val="hybridMultilevel"/>
    <w:lvl w:ilvl="0">
      <w:start w:val="1"/>
      <w:numFmt w:val="decimal"/>
      <w:suff w:val="tab"/>
      <w:lvlText w:val=".%1"/>
      <w:lvlJc w:val="left"/>
      <w:pPr>
        <w:ind w:hanging="360" w:left="1080"/>
        <w:tabs>
          <w:tab w:val="left" w:pos="-360" w:leader="none"/>
        </w:tabs>
      </w:pPr>
      <w:rPr/>
    </w:lvl>
    <w:lvl w:ilvl="1" w:tplc="39C4851F">
      <w:start w:val="1"/>
      <w:numFmt w:val="bullet"/>
      <w:suff w:val="tab"/>
      <w:lvlText w:val="o"/>
      <w:lvlJc w:val="left"/>
      <w:pPr>
        <w:ind w:hanging="360" w:left="2268"/>
        <w:tabs>
          <w:tab w:val="left" w:pos="2268" w:leader="none"/>
        </w:tabs>
      </w:pPr>
      <w:rPr>
        <w:rFonts w:ascii="Courier New" w:hAnsi="Courier New"/>
      </w:rPr>
    </w:lvl>
    <w:lvl w:ilvl="2" w:tplc="65C148E5">
      <w:start w:val="1"/>
      <w:numFmt w:val="bullet"/>
      <w:suff w:val="tab"/>
      <w:lvlText w:val=""/>
      <w:lvlJc w:val="left"/>
      <w:pPr>
        <w:ind w:hanging="360" w:left="2988"/>
        <w:tabs>
          <w:tab w:val="left" w:pos="2988" w:leader="none"/>
        </w:tabs>
      </w:pPr>
      <w:rPr>
        <w:rFonts w:ascii="Wingdings" w:hAnsi="Wingdings"/>
      </w:rPr>
    </w:lvl>
    <w:lvl w:ilvl="3" w:tplc="67983941">
      <w:start w:val="1"/>
      <w:numFmt w:val="bullet"/>
      <w:suff w:val="tab"/>
      <w:lvlText w:val=""/>
      <w:lvlJc w:val="left"/>
      <w:pPr>
        <w:ind w:hanging="360" w:left="3708"/>
        <w:tabs>
          <w:tab w:val="left" w:pos="3708" w:leader="none"/>
        </w:tabs>
      </w:pPr>
      <w:rPr>
        <w:rFonts w:ascii="Symbol" w:hAnsi="Symbol"/>
      </w:rPr>
    </w:lvl>
    <w:lvl w:ilvl="4" w:tplc="5B3462D9">
      <w:start w:val="1"/>
      <w:numFmt w:val="bullet"/>
      <w:suff w:val="tab"/>
      <w:lvlText w:val="o"/>
      <w:lvlJc w:val="left"/>
      <w:pPr>
        <w:ind w:hanging="360" w:left="4428"/>
        <w:tabs>
          <w:tab w:val="left" w:pos="4428" w:leader="none"/>
        </w:tabs>
      </w:pPr>
      <w:rPr>
        <w:rFonts w:ascii="Courier New" w:hAnsi="Courier New"/>
      </w:rPr>
    </w:lvl>
    <w:lvl w:ilvl="5" w:tplc="64D59B75">
      <w:start w:val="1"/>
      <w:numFmt w:val="bullet"/>
      <w:suff w:val="tab"/>
      <w:lvlText w:val=""/>
      <w:lvlJc w:val="left"/>
      <w:pPr>
        <w:ind w:hanging="360" w:left="5148"/>
        <w:tabs>
          <w:tab w:val="left" w:pos="5148" w:leader="none"/>
        </w:tabs>
      </w:pPr>
      <w:rPr>
        <w:rFonts w:ascii="Wingdings" w:hAnsi="Wingdings"/>
      </w:rPr>
    </w:lvl>
    <w:lvl w:ilvl="6" w:tplc="7DA44EAF">
      <w:start w:val="1"/>
      <w:numFmt w:val="bullet"/>
      <w:suff w:val="tab"/>
      <w:lvlText w:val=""/>
      <w:lvlJc w:val="left"/>
      <w:pPr>
        <w:ind w:hanging="360" w:left="5868"/>
        <w:tabs>
          <w:tab w:val="left" w:pos="5868" w:leader="none"/>
        </w:tabs>
      </w:pPr>
      <w:rPr>
        <w:rFonts w:ascii="Symbol" w:hAnsi="Symbol"/>
      </w:rPr>
    </w:lvl>
    <w:lvl w:ilvl="7" w:tplc="1C7AB3FB">
      <w:start w:val="1"/>
      <w:numFmt w:val="bullet"/>
      <w:suff w:val="tab"/>
      <w:lvlText w:val="o"/>
      <w:lvlJc w:val="left"/>
      <w:pPr>
        <w:ind w:hanging="360" w:left="6588"/>
        <w:tabs>
          <w:tab w:val="left" w:pos="6588" w:leader="none"/>
        </w:tabs>
      </w:pPr>
      <w:rPr>
        <w:rFonts w:ascii="Courier New" w:hAnsi="Courier New"/>
      </w:rPr>
    </w:lvl>
    <w:lvl w:ilvl="8" w:tplc="37412F79">
      <w:start w:val="1"/>
      <w:numFmt w:val="bullet"/>
      <w:suff w:val="tab"/>
      <w:lvlText w:val=""/>
      <w:lvlJc w:val="left"/>
      <w:pPr>
        <w:ind w:hanging="360" w:left="7308"/>
        <w:tabs>
          <w:tab w:val="left" w:pos="7308" w:leader="none"/>
        </w:tabs>
      </w:pPr>
      <w:rPr>
        <w:rFonts w:ascii="Wingdings" w:hAnsi="Wingdings"/>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6"/>
  </w:num>
  <w:num w:numId="5">
    <w:abstractNumId w:val="11"/>
  </w:num>
  <w:num w:numId="6">
    <w:abstractNumId w:val="5"/>
  </w:num>
  <w:num w:numId="7">
    <w:abstractNumId w:val="8"/>
  </w:num>
  <w:num w:numId="8">
    <w:abstractNumId w:val="2"/>
  </w:num>
  <w:num w:numId="9">
    <w:abstractNumId w:val="12"/>
  </w:num>
  <w:num w:numId="10">
    <w:abstractNumId w:val="7"/>
  </w:num>
  <w:num w:numId="11">
    <w:abstractNumId w:val="4"/>
  </w:num>
  <w:num w:numId="12">
    <w:abstractNumId w:val="1"/>
  </w:num>
  <w:num w:numId="13">
    <w:abstractNumId w:val="3"/>
  </w:num>
  <w:num w:numId="14">
    <w:abstractNumId w:val="9"/>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Default"/>
    <w:next w:val="P1"/>
    <w:pPr/>
    <w:rPr>
      <w:color w:val="000000"/>
      <w:sz w:val="24"/>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8"/>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Body Text Indent 2"/>
    <w:basedOn w:val="P0"/>
    <w:next w:val="P24"/>
    <w:pPr>
      <w:spacing w:lineRule="auto" w:line="480" w:after="120"/>
      <w:ind w:left="360"/>
    </w:pPr>
    <w:rPr/>
  </w:style>
  <w:style w:type="paragraph" w:styleId="P25">
    <w:name w:val="xl50"/>
    <w:basedOn w:val="P0"/>
    <w:next w:val="P25"/>
    <w:pPr>
      <w:pBdr>
        <w:bottom w:val="single" w:sz="4" w:space="0" w:shadow="0" w:frame="0"/>
        <w:right w:val="single" w:sz="4" w:space="0" w:shadow="0" w:frame="0"/>
      </w:pBdr>
      <w:spacing w:before="100" w:after="100" w:beforeAutospacing="1" w:afterAutospacing="1"/>
      <w:jc w:val="center"/>
    </w:pPr>
    <w:rPr>
      <w:rFonts w:ascii="Arial" w:hAnsi="Arial"/>
      <w:sz w:val="16"/>
    </w:rPr>
  </w:style>
  <w:style w:type="paragraph" w:styleId="P26">
    <w:name w:val="Style1"/>
    <w:basedOn w:val="P0"/>
    <w:next w:val="P26"/>
    <w:pPr>
      <w:numPr>
        <w:numId w:val="13"/>
      </w:numPr>
      <w:tabs>
        <w:tab w:val="left" w:pos="1080" w:leader="none"/>
        <w:tab w:val="left" w:pos="4320" w:leader="none"/>
      </w:tabs>
      <w:spacing w:lineRule="atLeast" w:line="320" w:before="120" w:after="120"/>
    </w:pPr>
    <w:rPr>
      <w:rFonts w:ascii="Wingdings" w:hAnsi="Wingdings"/>
    </w:rPr>
  </w:style>
  <w:style w:type="paragraph" w:styleId="P27">
    <w:name w:val="Style2"/>
    <w:basedOn w:val="P0"/>
    <w:next w:val="P27"/>
    <w:pPr>
      <w:numPr>
        <w:numId w:val="14"/>
      </w:numPr>
      <w:tabs>
        <w:tab w:val="left" w:pos="4320" w:leader="none"/>
        <w:tab w:val="left" w:pos="9471" w:leader="none"/>
      </w:tabs>
      <w:spacing w:lineRule="atLeast" w:line="320" w:before="120" w:after="120"/>
    </w:pPr>
    <w:rPr>
      <w:rFonts w:ascii="Wingdings" w:hAnsi="Wingdings"/>
    </w:rPr>
  </w:style>
  <w:style w:type="paragraph" w:styleId="P28">
    <w:name w:val="Balloon Text"/>
    <w:basedOn w:val="P0"/>
    <w:next w:val="P28"/>
    <w:pPr/>
    <w:rPr>
      <w:rFonts w:ascii="Tahoma" w:hAnsi="Tahoma"/>
      <w:sz w:val="16"/>
    </w:rPr>
  </w:style>
  <w:style w:type="paragraph" w:styleId="P29">
    <w:name w:val="Bullet"/>
    <w:basedOn w:val="P5"/>
    <w:next w:val="P5"/>
    <w:pPr/>
    <w:rPr/>
  </w:style>
  <w:style w:type="paragraph" w:styleId="P30">
    <w:name w:val="CSA"/>
    <w:basedOn w:val="P5"/>
    <w:next w:val="P36"/>
    <w:pPr>
      <w:keepNext w:val="1"/>
      <w:spacing w:after="0"/>
    </w:pPr>
    <w:rPr>
      <w:b w:val="1"/>
      <w:caps w:val="1"/>
      <w:sz w:val="20"/>
    </w:rPr>
  </w:style>
  <w:style w:type="paragraph" w:styleId="P31">
    <w:name w:val="Footnote Text"/>
    <w:basedOn w:val="P5"/>
    <w:next w:val="P31"/>
    <w:pPr>
      <w:spacing w:after="0"/>
    </w:pPr>
    <w:rPr>
      <w:rFonts w:ascii="Arial" w:hAnsi="Arial"/>
      <w:sz w:val="16"/>
    </w:rPr>
  </w:style>
  <w:style w:type="paragraph" w:styleId="P32">
    <w:name w:val="Number"/>
    <w:basedOn w:val="P5"/>
    <w:next w:val="P5"/>
    <w:pPr>
      <w:spacing w:after="0"/>
      <w:ind w:hanging="360" w:left="360"/>
    </w:pPr>
    <w:rPr/>
  </w:style>
  <w:style w:type="paragraph" w:styleId="P33">
    <w:name w:val="Tick"/>
    <w:basedOn w:val="P5"/>
    <w:next w:val="P5"/>
    <w:pPr>
      <w:spacing w:after="0"/>
      <w:ind w:hanging="360" w:left="720"/>
    </w:pPr>
    <w:rPr/>
  </w:style>
  <w:style w:type="paragraph" w:styleId="P34">
    <w:name w:val="TOC 1"/>
    <w:basedOn w:val="P5"/>
    <w:next w:val="P47"/>
    <w:pPr>
      <w:tabs>
        <w:tab w:val="right" w:pos="8640" w:leader="dot"/>
      </w:tabs>
      <w:spacing w:after="0"/>
    </w:pPr>
    <w:rPr>
      <w:b w:val="1"/>
    </w:rPr>
  </w:style>
  <w:style w:type="paragraph" w:styleId="P35">
    <w:name w:val="Comment Subject"/>
    <w:basedOn w:val="P6"/>
    <w:next w:val="P6"/>
    <w:pPr>
      <w:spacing w:before="0"/>
    </w:pPr>
    <w:rPr>
      <w:rFonts w:ascii="Book Antiqua" w:hAnsi="Book Antiqua"/>
      <w:b w:val="1"/>
      <w:sz w:val="20"/>
    </w:rPr>
  </w:style>
  <w:style w:type="paragraph" w:styleId="P36">
    <w:name w:val="Heading 1"/>
    <w:basedOn w:val="P8"/>
    <w:next w:val="P5"/>
    <w:qFormat/>
    <w:pPr>
      <w:keepNext w:val="1"/>
      <w:numPr>
        <w:numId w:val="3"/>
      </w:numPr>
      <w:tabs>
        <w:tab w:val="left" w:pos="720" w:leader="none"/>
      </w:tabs>
      <w:spacing w:before="160"/>
      <w:ind w:hanging="720" w:left="720"/>
      <w:outlineLvl w:val="0"/>
    </w:pPr>
    <w:rPr>
      <w:rFonts w:ascii="Calibri" w:hAnsi="Calibri"/>
      <w:b w:val="0"/>
      <w:caps w:val="1"/>
      <w:u w:val="single"/>
    </w:rPr>
  </w:style>
  <w:style w:type="paragraph" w:styleId="P37">
    <w:name w:val="Heading 2"/>
    <w:basedOn w:val="P8"/>
    <w:next w:val="P5"/>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8">
    <w:name w:val="Heading 3"/>
    <w:basedOn w:val="P8"/>
    <w:next w:val="P38"/>
    <w:link w:val="C7"/>
    <w:qFormat/>
    <w:pPr>
      <w:numPr>
        <w:ilvl w:val="2"/>
        <w:numId w:val="3"/>
      </w:numPr>
      <w:tabs>
        <w:tab w:val="clear" w:pos="720" w:leader="none"/>
      </w:tabs>
      <w:spacing w:before="80"/>
      <w:ind w:hanging="720" w:left="1440"/>
      <w:outlineLvl w:val="2"/>
    </w:pPr>
    <w:rPr>
      <w:rFonts w:ascii="Calibri" w:hAnsi="Calibri"/>
      <w:b w:val="0"/>
    </w:rPr>
  </w:style>
  <w:style w:type="paragraph" w:styleId="P39">
    <w:name w:val="Heading 4"/>
    <w:basedOn w:val="P8"/>
    <w:next w:val="P39"/>
    <w:qFormat/>
    <w:pPr>
      <w:numPr>
        <w:ilvl w:val="3"/>
        <w:numId w:val="3"/>
      </w:numPr>
      <w:tabs>
        <w:tab w:val="clear" w:pos="864" w:leader="none"/>
        <w:tab w:val="left" w:pos="2160" w:leader="none"/>
      </w:tabs>
      <w:spacing w:before="80"/>
      <w:ind w:hanging="720" w:left="2160"/>
      <w:outlineLvl w:val="3"/>
    </w:pPr>
    <w:rPr>
      <w:rFonts w:ascii="Calibri" w:hAnsi="Calibri"/>
      <w:b w:val="0"/>
    </w:rPr>
  </w:style>
  <w:style w:type="paragraph" w:styleId="P40">
    <w:name w:val="Heading 5"/>
    <w:basedOn w:val="P8"/>
    <w:next w:val="P40"/>
    <w:qFormat/>
    <w:pPr>
      <w:numPr>
        <w:ilvl w:val="4"/>
        <w:numId w:val="3"/>
      </w:numPr>
      <w:tabs>
        <w:tab w:val="clear" w:pos="720" w:leader="none"/>
        <w:tab w:val="left" w:pos="5760" w:leader="none"/>
      </w:tabs>
      <w:ind w:hanging="720" w:left="5760"/>
      <w:outlineLvl w:val="4"/>
    </w:pPr>
    <w:rPr>
      <w:rFonts w:ascii="Arial" w:hAnsi="Arial"/>
      <w:b w:val="0"/>
    </w:rPr>
  </w:style>
  <w:style w:type="paragraph" w:styleId="P41">
    <w:name w:val="Heading 6"/>
    <w:basedOn w:val="P8"/>
    <w:next w:val="P5"/>
    <w:qFormat/>
    <w:pPr>
      <w:numPr>
        <w:ilvl w:val="5"/>
        <w:numId w:val="3"/>
      </w:numPr>
      <w:tabs>
        <w:tab w:val="clear" w:pos="720" w:leader="none"/>
        <w:tab w:val="left" w:pos="6480" w:leader="none"/>
      </w:tabs>
      <w:ind w:hanging="720" w:left="6480"/>
      <w:outlineLvl w:val="5"/>
    </w:pPr>
    <w:rPr>
      <w:rFonts w:ascii="Arial" w:hAnsi="Arial"/>
      <w:b w:val="0"/>
    </w:rPr>
  </w:style>
  <w:style w:type="paragraph" w:styleId="P42">
    <w:name w:val="Caption"/>
    <w:basedOn w:val="P8"/>
    <w:next w:val="P0"/>
    <w:pPr>
      <w:keepNext w:val="1"/>
      <w:spacing w:after="240"/>
    </w:pPr>
    <w:rPr>
      <w:b w:val="0"/>
      <w:i w:val="1"/>
      <w:sz w:val="20"/>
    </w:rPr>
  </w:style>
  <w:style w:type="paragraph" w:styleId="P43">
    <w:name w:val="Exhibit--Number"/>
    <w:basedOn w:val="P8"/>
    <w:next w:val="P49"/>
    <w:pPr>
      <w:spacing w:before="160"/>
    </w:pPr>
    <w:rPr>
      <w:caps w:val="1"/>
      <w:sz w:val="18"/>
    </w:rPr>
  </w:style>
  <w:style w:type="paragraph" w:styleId="P44">
    <w:name w:val="Title"/>
    <w:basedOn w:val="P8"/>
    <w:next w:val="P44"/>
    <w:qFormat/>
    <w:pPr>
      <w:keepNext w:val="1"/>
      <w:spacing w:before="160" w:after="30"/>
    </w:pPr>
    <w:rPr>
      <w:sz w:val="20"/>
    </w:rPr>
  </w:style>
  <w:style w:type="paragraph" w:styleId="P45">
    <w:name w:val="Table Body"/>
    <w:basedOn w:val="P13"/>
    <w:next w:val="P45"/>
    <w:pPr>
      <w:jc w:val="left"/>
    </w:pPr>
    <w:rPr>
      <w:b w:val="0"/>
    </w:rPr>
  </w:style>
  <w:style w:type="paragraph" w:styleId="P46">
    <w:name w:val="List Bullet"/>
    <w:basedOn w:val="P29"/>
    <w:next w:val="P46"/>
    <w:pPr>
      <w:numPr>
        <w:numId w:val="2"/>
      </w:numPr>
    </w:pPr>
    <w:rPr/>
  </w:style>
  <w:style w:type="paragraph" w:styleId="P47">
    <w:name w:val="TOC 2"/>
    <w:basedOn w:val="P34"/>
    <w:next w:val="P51"/>
    <w:pPr>
      <w:tabs>
        <w:tab w:val="left" w:pos="1008" w:leader="none"/>
      </w:tabs>
      <w:ind w:left="720"/>
    </w:pPr>
    <w:rPr>
      <w:b w:val="0"/>
    </w:rPr>
  </w:style>
  <w:style w:type="paragraph" w:styleId="P48">
    <w:name w:val="Contents"/>
    <w:basedOn w:val="P36"/>
    <w:next w:val="P5"/>
    <w:pPr/>
    <w:rPr/>
  </w:style>
  <w:style w:type="paragraph" w:styleId="P49">
    <w:name w:val="Exhibit--Title"/>
    <w:basedOn w:val="P43"/>
    <w:next w:val="P52"/>
    <w:pPr>
      <w:spacing w:before="0"/>
    </w:pPr>
    <w:rPr>
      <w:b w:val="1"/>
      <w:caps w:val="0"/>
      <w:sz w:val="20"/>
    </w:rPr>
  </w:style>
  <w:style w:type="paragraph" w:styleId="P50">
    <w:name w:val="Table Notes"/>
    <w:basedOn w:val="P45"/>
    <w:next w:val="P50"/>
    <w:pPr>
      <w:spacing w:after="320"/>
    </w:pPr>
    <w:rPr/>
  </w:style>
  <w:style w:type="paragraph" w:styleId="P51">
    <w:name w:val="TOC 3"/>
    <w:basedOn w:val="P47"/>
    <w:next w:val="P51"/>
    <w:pPr>
      <w:tabs>
        <w:tab w:val="clear" w:pos="1008" w:leader="none"/>
        <w:tab w:val="left" w:pos="1728" w:leader="none"/>
      </w:tabs>
      <w:ind w:left="1440"/>
    </w:pPr>
    <w:rPr/>
  </w:style>
  <w:style w:type="paragraph" w:styleId="P52">
    <w:name w:val="Exhibit--Caption"/>
    <w:basedOn w:val="P49"/>
    <w:next w:val="P5"/>
    <w:pPr/>
    <w:rPr>
      <w:i w:val="1"/>
    </w:rPr>
  </w:style>
  <w:style w:type="paragraph" w:styleId="P53">
    <w:name w:val="TOC 4"/>
    <w:basedOn w:val="P51"/>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8"/>
    <w:rPr>
      <w:rFonts w:ascii="Calibri" w:hAnsi="Calibri"/>
      <w:b w:val="0"/>
    </w:rPr>
  </w:style>
  <w:style w:type="character" w:styleId="C8">
    <w:name w:val="Comment Text Char"/>
    <w:link w:val="P6"/>
    <w:rPr>
      <w:rFonts w:ascii="Arial" w:hAnsi="Arial"/>
    </w:rPr>
  </w:style>
  <w:style w:type="character" w:styleId="C9">
    <w:name w:val="Comment Subject Char"/>
    <w:basedOn w:val="C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2015-04-16T19:59:00Z</dcterms:created>
  <cp:lastModifiedBy>Ray</cp:lastModifiedBy>
  <cp:lastPrinted>2006-08-30T13:01:00Z</cp:lastPrinted>
  <dcterms:modified xsi:type="dcterms:W3CDTF">2022-10-04T19:38:53Z</dcterms:modified>
  <cp:revision>10</cp:revision>
  <dc:title>13195 Chlorine Residual Analyzer (5 Jan 2010)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2022-06-13T00:00:00Z</vt:lpwstr>
  </property>
  <property fmtid="{D5CDD505-2E9C-101B-9397-08002B2CF9AE}" pid="7" name="MediaServiceImageTags">
    <vt:lpwstr/>
  </property>
  <property fmtid="{D5CDD505-2E9C-101B-9397-08002B2CF9AE}" pid="8" name="lcf76f155ced4ddcb4097134ff3c332f">
    <vt:lpwstr/>
  </property>
  <property fmtid="{D5CDD505-2E9C-101B-9397-08002B2CF9AE}" pid="9" name="TaxCatchAll">
    <vt:lpwstr/>
  </property>
  <property fmtid="{D5CDD505-2E9C-101B-9397-08002B2CF9AE}" pid="10" name="xd_Signature">
    <vt:lpwstr/>
  </property>
  <property fmtid="{D5CDD505-2E9C-101B-9397-08002B2CF9AE}" pid="11" name="display_urn:schemas-microsoft-com:office:office#Editor">
    <vt:lpwstr>Mutton, Benjamin</vt:lpwstr>
  </property>
  <property fmtid="{D5CDD505-2E9C-101B-9397-08002B2CF9AE}" pid="12" name="Order">
    <vt:lpwstr>120800.000000000</vt:lpwstr>
  </property>
  <property fmtid="{D5CDD505-2E9C-101B-9397-08002B2CF9AE}" pid="13" name="xd_ProgID">
    <vt:lpwstr/>
  </property>
  <property fmtid="{D5CDD505-2E9C-101B-9397-08002B2CF9AE}" pid="14" name="_ExtendedDescription">
    <vt:lpwstr/>
  </property>
  <property fmtid="{D5CDD505-2E9C-101B-9397-08002B2CF9AE}" pid="15" name="display_urn:schemas-microsoft-com:office:office#Author">
    <vt:lpwstr>Brosseau, Ericka</vt:lpwstr>
  </property>
  <property fmtid="{D5CDD505-2E9C-101B-9397-08002B2CF9AE}" pid="16" name="ComplianceAssetId">
    <vt:lpwstr/>
  </property>
  <property fmtid="{D5CDD505-2E9C-101B-9397-08002B2CF9AE}" pid="17" name="TemplateUrl">
    <vt:lpwstr/>
  </property>
  <property fmtid="{D5CDD505-2E9C-101B-9397-08002B2CF9AE}" pid="18" name="ContentTypeId">
    <vt:lpwstr>0x010100B60BD395D8B5EA43A8B9D40EB14DE69D</vt:lpwstr>
  </property>
  <property fmtid="{D5CDD505-2E9C-101B-9397-08002B2CF9AE}" pid="19" name="TriggerFlowInfo">
    <vt:lpwstr/>
  </property>
  <property fmtid="{D5CDD505-2E9C-101B-9397-08002B2CF9AE}" pid="20" name="IconOverlay">
    <vt:lpwstr/>
  </property>
  <property fmtid="{D5CDD505-2E9C-101B-9397-08002B2CF9AE}" pid="21" name="Sort Order">
    <vt:lpwstr/>
  </property>
</Properties>
</file>