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9BAD096" Type="http://schemas.openxmlformats.org/officeDocument/2006/relationships/officeDocument" Target="word/document.xml"/><Relationship Id="coreR59BAD096" Type="http://schemas.openxmlformats.org/package/2006/relationships/metadata/core-properties" Target="docProps/core.xml"/><Relationship Id="customR59BAD09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w:t>
      </w:r>
      <w:r>
        <w:rPr>
          <w:rFonts w:ascii="Calibri" w:hAnsi="Calibri"/>
          <w:b w:val="1"/>
          <w:highlight w:val="yellow"/>
        </w:rPr>
        <w:t xml:space="preserve"> as updating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chlorine residual analyzer, complete and operable, in accordance with the Contract Documents.</w:t>
      </w:r>
    </w:p>
    <w:p>
      <w:pPr>
        <w:pStyle w:val="P37"/>
      </w:pPr>
      <w:r>
        <w:t>Measurement and Payment</w:t>
      </w:r>
    </w:p>
    <w:p>
      <w:pPr>
        <w:pStyle w:val="P38"/>
      </w:pPr>
      <w:r>
        <w:t>The work outlined in this section shall be included in the lump sum price for Section 13195 – Chlorine Residual Analyzer as indicated in the Bid Form.</w:t>
      </w:r>
    </w:p>
    <w:p>
      <w:pPr>
        <w:pStyle w:val="P37"/>
      </w:pPr>
      <w:bookmarkStart w:id="0" w:name="_Toc18316192"/>
      <w:r>
        <w:t>Amperometric Analyzer</w:t>
      </w:r>
      <w:bookmarkEnd w:id="0"/>
    </w:p>
    <w:p>
      <w:pPr>
        <w:pStyle w:val="P38"/>
      </w:pPr>
      <w:r>
        <w:t>Mounting: Vertical surface mounted.</w:t>
      </w:r>
    </w:p>
    <w:p>
      <w:pPr>
        <w:pStyle w:val="P38"/>
      </w:pPr>
      <w:r>
        <w:t>Electrolyte Chemicals: 1 year supply.</w:t>
      </w:r>
    </w:p>
    <w:p>
      <w:pPr>
        <w:pStyle w:val="P38"/>
      </w:pPr>
      <w:r>
        <w:t>Process connection: 12 mm or larger corrosion resistant sampling line.</w:t>
      </w:r>
    </w:p>
    <w:p>
      <w:pPr>
        <w:pStyle w:val="P38"/>
      </w:pPr>
      <w:r>
        <w:t>Free chlorine residual monitoring: free chlorine residual, pH and temperature analog signals to be provided for integration.</w:t>
      </w:r>
    </w:p>
    <w:p>
      <w:pPr>
        <w:pStyle w:val="P38"/>
      </w:pPr>
      <w:r>
        <w:t>Free and total chlorine residual monitoring: free chlorine residual, total chlorine residual, pH and temperature analog signals to be provided for integration.</w:t>
      </w:r>
    </w:p>
    <w:p>
      <w:pPr>
        <w:pStyle w:val="P38"/>
      </w:pPr>
      <w:r>
        <w:t xml:space="preserve">Equipment tag wired to transmitter in accordance with </w:t>
      </w:r>
      <w:r>
        <w:rPr>
          <w:highlight w:val="yellow"/>
        </w:rPr>
        <w:t>Section 01080 – Process Equipment Location Tagging</w:t>
      </w:r>
    </w:p>
    <w:p>
      <w:pPr>
        <w:pStyle w:val="P37"/>
      </w:pPr>
      <w:r>
        <w:t>Colourmetric Analyzer</w:t>
      </w:r>
    </w:p>
    <w:p>
      <w:pPr>
        <w:pStyle w:val="P38"/>
      </w:pPr>
      <w:r>
        <w:t>Mounting: Vertical surface mounted.</w:t>
      </w:r>
    </w:p>
    <w:p>
      <w:pPr>
        <w:pStyle w:val="P38"/>
      </w:pPr>
      <w:r>
        <w:t>Reagent Chemicals: 1 year supply</w:t>
      </w:r>
    </w:p>
    <w:p>
      <w:pPr>
        <w:pStyle w:val="P38"/>
      </w:pPr>
      <w:r>
        <w:t>Process connection: 6 mm or larger corrosion resistant sampling line.</w:t>
      </w:r>
    </w:p>
    <w:p>
      <w:pPr>
        <w:pStyle w:val="P38"/>
      </w:pPr>
      <w:r>
        <w:t>Free chlorine or total chlorine monitoring.</w:t>
      </w:r>
    </w:p>
    <w:p>
      <w:pPr>
        <w:pStyle w:val="P38"/>
      </w:pPr>
      <w:r>
        <w:t xml:space="preserve">Equipment tag wired to transmitter in accordance with </w:t>
      </w:r>
      <w:r>
        <w:rPr>
          <w:highlight w:val="yellow"/>
        </w:rPr>
        <w:t>Section 01080 – Process Equipment Location Tagging</w:t>
      </w:r>
      <w:r>
        <w:t>.</w:t>
      </w:r>
    </w:p>
    <w:p>
      <w:pPr>
        <w:pStyle w:val="P36"/>
      </w:pPr>
      <w:bookmarkStart w:id="1" w:name="_Toc15372463"/>
      <w:bookmarkStart w:id="2" w:name="_Toc18316194"/>
      <w:r>
        <w:t>INSTALLATION</w:t>
      </w:r>
      <w:bookmarkEnd w:id="1"/>
      <w:bookmarkEnd w:id="2"/>
    </w:p>
    <w:p>
      <w:pPr>
        <w:pStyle w:val="P37"/>
      </w:pPr>
      <w:bookmarkStart w:id="3" w:name="_Toc15372464"/>
      <w:bookmarkStart w:id="4" w:name="_Toc18316195"/>
      <w:r>
        <w:t>General</w:t>
      </w:r>
      <w:bookmarkEnd w:id="3"/>
      <w:bookmarkEnd w:id="4"/>
    </w:p>
    <w:p>
      <w:pPr>
        <w:pStyle w:val="P38"/>
      </w:pPr>
      <w:r>
        <w:t>The following installation requirements are in addition to or deviations from the requirements set forth for instrumentation in Section 13105 – Process Control: General Instrumentation Standard.</w:t>
      </w:r>
    </w:p>
    <w:p>
      <w:pPr>
        <w:pStyle w:val="P39"/>
      </w:pPr>
      <w:r>
        <w:t xml:space="preserve">Locate the sample point to minimize unnecessary dead time in the chlorine residual analysis.  Take care to ensure the sample is clean, thoroughly mixed, and representative of the process stream.</w:t>
      </w:r>
    </w:p>
    <w:p>
      <w:pPr>
        <w:pStyle w:val="P39"/>
      </w:pPr>
      <w:r>
        <w:t xml:space="preserve">Provide a floor drain next to the analyzer. Provide all required process connections, valves, pressure / flow regulators, filters, tubing and miscellaneous mounting hardware not provided with analyzer.  Select type and material for the application.</w:t>
      </w:r>
    </w:p>
    <w:p>
      <w:pPr>
        <w:pStyle w:val="P39"/>
      </w:pPr>
      <w:r>
        <w:t>Install pressure reducing valve sample line to maintain constant flow and manufacturer pressure limits.</w:t>
      </w:r>
    </w:p>
    <w:p>
      <w:pPr>
        <w:pStyle w:val="P39"/>
      </w:pPr>
      <w:r>
        <w:t>Install a sample withdrawal valve next to the analyzer so samples can be taken for calibration checks.</w:t>
      </w:r>
    </w:p>
    <w:p>
      <w:pPr>
        <w:pStyle w:val="P39"/>
      </w:pPr>
      <w:r>
        <w:t>Provide a source of clean water and necessary valves so the sample line and probe can be back flushed.</w:t>
      </w:r>
    </w:p>
    <w:p>
      <w:pPr>
        <w:pStyle w:val="P39"/>
      </w:pPr>
      <w:r>
        <w:t>Install a physical (strainer) filter upstream of the analyzer to remove iron and solids.</w:t>
      </w:r>
    </w:p>
    <w:p>
      <w:pPr>
        <w:pStyle w:val="P39"/>
      </w:pPr>
      <w:r>
        <w:t>Provide a table nearby with the necessary equipment and chemicals to perform calibration checks.</w:t>
      </w:r>
    </w:p>
    <w:p>
      <w:pPr>
        <w:pStyle w:val="P39"/>
      </w:pPr>
      <w:r>
        <w:t>Ensure that the system is on-line 24 hours before start up and calibration for adequate warm up.</w:t>
      </w:r>
    </w:p>
    <w:p>
      <w:pPr>
        <w:pStyle w:val="P39"/>
        <w:rPr>
          <w:color w:val="000000"/>
        </w:rPr>
      </w:pPr>
      <w:r>
        <w:t>Provide a one (1) year supply of chemicals, reagents, consumables and spare parts.</w:t>
      </w:r>
    </w:p>
    <w:p>
      <w:pPr>
        <w:pStyle w:val="P39"/>
        <w:rPr>
          <w:color w:val="000000"/>
        </w:rPr>
      </w:pPr>
      <w:r>
        <w:t>Mount the transmitter unit 1.8 m off floor in a readily accessible location to facilitate maintenance and calibration.</w:t>
      </w:r>
    </w:p>
    <w:p>
      <w:pPr>
        <w:pStyle w:val="P39"/>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36"/>
      </w:pPr>
      <w:bookmarkStart w:id="5" w:name="_Toc16568127"/>
      <w:bookmarkStart w:id="6" w:name="_Toc16565145"/>
      <w:bookmarkStart w:id="7" w:name="_Toc16561606"/>
      <w:bookmarkStart w:id="8" w:name="_Toc18316197"/>
      <w:r>
        <w:t>ACCEPTABLE MANUFACTURERS</w:t>
      </w:r>
      <w:bookmarkEnd w:id="5"/>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8"/>
      </w:pPr>
      <w:r>
        <w:t>Amperometric:</w:t>
      </w:r>
    </w:p>
    <w:p>
      <w:pPr>
        <w:pStyle w:val="P38"/>
        <w:numPr>
          <w:ilvl w:val="2"/>
          <w:numId w:val="0"/>
        </w:numPr>
        <w:ind w:left="720"/>
      </w:pPr>
    </w:p>
    <w:tbl>
      <w:tblPr>
        <w:tblStyle w:val="T2"/>
        <w:tblW w:w="8249" w:type="dxa"/>
        <w:tblInd w:w="12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440" w:left="1440"/>
              <w:jc w:val="center"/>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393" w:left="1440"/>
              <w:jc w:val="center"/>
            </w:pPr>
            <w:r>
              <w:t>Manufacturer</w:t>
            </w:r>
          </w:p>
        </w:tc>
        <w:tc>
          <w:tcPr>
            <w:tcW w:w="271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412" w:left="1440"/>
              <w:jc w:val="center"/>
            </w:pPr>
            <w:r>
              <w:t>Model</w:t>
            </w:r>
          </w:p>
        </w:tc>
      </w:tr>
      <w:tr>
        <w:trPr>
          <w:wAfter w:w="0" w:type="dxa"/>
        </w:trPr>
        <w:tc>
          <w:tcPr>
            <w:tcW w:w="2638" w:type="dxa"/>
            <w:tcBorders>
              <w:top w:val="single" w:sz="18" w:space="0" w:shadow="0" w:frame="0" w:color="000000"/>
            </w:tcBorders>
          </w:tcPr>
          <w:p>
            <w:pPr>
              <w:pStyle w:val="P39"/>
              <w:numPr>
                <w:ilvl w:val="3"/>
                <w:numId w:val="0"/>
              </w:numPr>
              <w:spacing w:before="0"/>
              <w:ind w:hanging="1440" w:left="1440"/>
              <w:jc w:val="center"/>
            </w:pPr>
            <w:r>
              <w:t>1</w:t>
            </w:r>
          </w:p>
        </w:tc>
        <w:tc>
          <w:tcPr>
            <w:tcW w:w="2899" w:type="dxa"/>
            <w:tcBorders>
              <w:top w:val="single" w:sz="18" w:space="0" w:shadow="0" w:frame="0" w:color="000000"/>
            </w:tcBorders>
          </w:tcPr>
          <w:p>
            <w:pPr>
              <w:pStyle w:val="P39"/>
              <w:numPr>
                <w:ilvl w:val="3"/>
                <w:numId w:val="0"/>
              </w:numPr>
              <w:spacing w:before="0"/>
              <w:ind w:hanging="1393" w:left="1440"/>
              <w:jc w:val="center"/>
            </w:pPr>
            <w:r>
              <w:t>Siemens</w:t>
            </w:r>
          </w:p>
        </w:tc>
        <w:tc>
          <w:tcPr>
            <w:tcW w:w="2712" w:type="dxa"/>
            <w:tcBorders>
              <w:top w:val="single" w:sz="18" w:space="0" w:shadow="0" w:frame="0" w:color="000000"/>
            </w:tcBorders>
          </w:tcPr>
          <w:p>
            <w:pPr>
              <w:pStyle w:val="P39"/>
              <w:numPr>
                <w:ilvl w:val="3"/>
                <w:numId w:val="0"/>
              </w:numPr>
              <w:spacing w:before="0"/>
              <w:ind w:hanging="1412" w:left="1440"/>
              <w:jc w:val="center"/>
            </w:pPr>
            <w:r>
              <w:t>MFC with Depolox 5</w:t>
            </w:r>
          </w:p>
          <w:p>
            <w:pPr>
              <w:pStyle w:val="P39"/>
              <w:numPr>
                <w:ilvl w:val="3"/>
                <w:numId w:val="0"/>
              </w:numPr>
              <w:spacing w:before="0"/>
              <w:ind w:hanging="1412" w:left="1440"/>
              <w:jc w:val="center"/>
            </w:pPr>
            <w:r>
              <w:t>Micro/2000</w:t>
            </w:r>
          </w:p>
        </w:tc>
      </w:tr>
      <w:tr>
        <w:trPr>
          <w:wAfter w:w="0" w:type="dxa"/>
        </w:trPr>
        <w:tc>
          <w:tcPr>
            <w:tcW w:w="2638" w:type="dxa"/>
          </w:tcPr>
          <w:p>
            <w:pPr>
              <w:pStyle w:val="P39"/>
              <w:numPr>
                <w:ilvl w:val="3"/>
                <w:numId w:val="0"/>
              </w:numPr>
              <w:spacing w:before="0"/>
              <w:ind w:hanging="1440" w:left="1440"/>
              <w:jc w:val="center"/>
            </w:pPr>
            <w:r>
              <w:t>2</w:t>
            </w:r>
          </w:p>
        </w:tc>
        <w:tc>
          <w:tcPr>
            <w:tcW w:w="2899" w:type="dxa"/>
          </w:tcPr>
          <w:p>
            <w:pPr>
              <w:pStyle w:val="P39"/>
              <w:numPr>
                <w:ilvl w:val="3"/>
                <w:numId w:val="0"/>
              </w:numPr>
              <w:spacing w:before="0"/>
              <w:ind w:hanging="1393" w:left="1440"/>
              <w:jc w:val="center"/>
            </w:pPr>
          </w:p>
        </w:tc>
        <w:tc>
          <w:tcPr>
            <w:tcW w:w="2712" w:type="dxa"/>
          </w:tcPr>
          <w:p>
            <w:pPr>
              <w:pStyle w:val="P39"/>
              <w:numPr>
                <w:ilvl w:val="3"/>
                <w:numId w:val="0"/>
              </w:numPr>
              <w:spacing w:before="0"/>
              <w:ind w:hanging="1412" w:left="1440"/>
              <w:jc w:val="center"/>
            </w:pPr>
          </w:p>
        </w:tc>
      </w:tr>
      <w:tr>
        <w:trPr>
          <w:wAfter w:w="0" w:type="dxa"/>
        </w:trPr>
        <w:tc>
          <w:tcPr>
            <w:tcW w:w="2638" w:type="dxa"/>
          </w:tcPr>
          <w:p>
            <w:pPr>
              <w:pStyle w:val="P39"/>
              <w:numPr>
                <w:ilvl w:val="3"/>
                <w:numId w:val="0"/>
              </w:numPr>
              <w:spacing w:before="0"/>
              <w:ind w:hanging="1440" w:left="1440"/>
              <w:jc w:val="center"/>
            </w:pPr>
            <w:r>
              <w:t>3</w:t>
            </w:r>
          </w:p>
        </w:tc>
        <w:tc>
          <w:tcPr>
            <w:tcW w:w="2899" w:type="dxa"/>
          </w:tcPr>
          <w:p>
            <w:pPr>
              <w:pStyle w:val="P39"/>
              <w:numPr>
                <w:ilvl w:val="3"/>
                <w:numId w:val="0"/>
              </w:numPr>
              <w:spacing w:before="0"/>
              <w:ind w:hanging="1393" w:left="1440"/>
              <w:jc w:val="center"/>
            </w:pPr>
          </w:p>
        </w:tc>
        <w:tc>
          <w:tcPr>
            <w:tcW w:w="2712" w:type="dxa"/>
          </w:tcPr>
          <w:p>
            <w:pPr>
              <w:pStyle w:val="P39"/>
              <w:numPr>
                <w:ilvl w:val="3"/>
                <w:numId w:val="0"/>
              </w:numPr>
              <w:spacing w:before="0"/>
              <w:ind w:hanging="1412" w:left="1440"/>
              <w:jc w:val="center"/>
            </w:pPr>
          </w:p>
        </w:tc>
      </w:tr>
    </w:tbl>
    <w:p>
      <w:pPr>
        <w:pStyle w:val="P38"/>
        <w:numPr>
          <w:ilvl w:val="2"/>
          <w:numId w:val="0"/>
        </w:numPr>
        <w:ind w:left="720"/>
      </w:pPr>
      <w:bookmarkEnd w:id="6"/>
      <w:bookmarkEnd w:id="7"/>
    </w:p>
    <w:p>
      <w:pPr>
        <w:pStyle w:val="P38"/>
      </w:pPr>
      <w:r>
        <w:t>Colourmetric:</w:t>
      </w:r>
    </w:p>
    <w:p>
      <w:pPr>
        <w:pStyle w:val="P38"/>
        <w:numPr>
          <w:ilvl w:val="2"/>
          <w:numId w:val="0"/>
        </w:numPr>
        <w:ind w:left="720"/>
      </w:pPr>
    </w:p>
    <w:tbl>
      <w:tblPr>
        <w:tblStyle w:val="T2"/>
        <w:tblW w:w="0" w:type="auto"/>
        <w:tblInd w:w="127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59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jc w:val="center"/>
            </w:pPr>
            <w:r>
              <w:t>Preference</w:t>
            </w:r>
          </w:p>
        </w:tc>
        <w:tc>
          <w:tcPr>
            <w:tcW w:w="289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jc w:val="center"/>
            </w:pPr>
            <w:r>
              <w:t>Manufacturer</w:t>
            </w:r>
          </w:p>
        </w:tc>
        <w:tc>
          <w:tcPr>
            <w:tcW w:w="270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right="964"/>
              <w:jc w:val="center"/>
            </w:pPr>
            <w:r>
              <w:t>Model</w:t>
            </w:r>
          </w:p>
        </w:tc>
      </w:tr>
      <w:tr>
        <w:trPr>
          <w:wAfter w:w="0" w:type="dxa"/>
        </w:trPr>
        <w:tc>
          <w:tcPr>
            <w:tcW w:w="2592" w:type="dxa"/>
            <w:tcBorders>
              <w:top w:val="single" w:sz="18" w:space="0" w:shadow="0" w:frame="0" w:color="000000"/>
            </w:tcBorders>
          </w:tcPr>
          <w:p>
            <w:pPr>
              <w:pStyle w:val="P39"/>
              <w:numPr>
                <w:ilvl w:val="3"/>
                <w:numId w:val="0"/>
              </w:numPr>
              <w:ind w:hanging="1443" w:left="1440"/>
              <w:jc w:val="center"/>
            </w:pPr>
            <w:r>
              <w:t>1</w:t>
            </w:r>
          </w:p>
        </w:tc>
        <w:tc>
          <w:tcPr>
            <w:tcW w:w="2898" w:type="dxa"/>
            <w:tcBorders>
              <w:top w:val="single" w:sz="18" w:space="0" w:shadow="0" w:frame="0" w:color="000000"/>
            </w:tcBorders>
          </w:tcPr>
          <w:p>
            <w:pPr>
              <w:pStyle w:val="P39"/>
              <w:numPr>
                <w:ilvl w:val="3"/>
                <w:numId w:val="0"/>
              </w:numPr>
              <w:ind w:hanging="1443" w:left="1440"/>
              <w:jc w:val="center"/>
            </w:pPr>
            <w:r>
              <w:t>Hach</w:t>
            </w:r>
          </w:p>
        </w:tc>
        <w:tc>
          <w:tcPr>
            <w:tcW w:w="2700" w:type="dxa"/>
            <w:tcBorders>
              <w:top w:val="single" w:sz="18" w:space="0" w:shadow="0" w:frame="0" w:color="000000"/>
            </w:tcBorders>
          </w:tcPr>
          <w:p>
            <w:pPr>
              <w:pStyle w:val="P39"/>
              <w:numPr>
                <w:ilvl w:val="3"/>
                <w:numId w:val="0"/>
              </w:numPr>
              <w:ind w:hanging="1443" w:left="1440" w:right="964"/>
              <w:jc w:val="center"/>
            </w:pPr>
            <w:r>
              <w:t>CL-17</w:t>
            </w:r>
          </w:p>
        </w:tc>
      </w:tr>
      <w:tr>
        <w:trPr>
          <w:wAfter w:w="0" w:type="dxa"/>
        </w:trPr>
        <w:tc>
          <w:tcPr>
            <w:tcW w:w="2592" w:type="dxa"/>
          </w:tcPr>
          <w:p>
            <w:pPr>
              <w:pStyle w:val="P39"/>
              <w:numPr>
                <w:ilvl w:val="3"/>
                <w:numId w:val="0"/>
              </w:numPr>
              <w:ind w:hanging="1443" w:left="1440"/>
              <w:jc w:val="center"/>
            </w:pPr>
            <w:r>
              <w:t>2</w:t>
            </w:r>
          </w:p>
        </w:tc>
        <w:tc>
          <w:tcPr>
            <w:tcW w:w="2898" w:type="dxa"/>
          </w:tcPr>
          <w:p>
            <w:pPr>
              <w:pStyle w:val="P39"/>
              <w:numPr>
                <w:ilvl w:val="3"/>
                <w:numId w:val="0"/>
              </w:numPr>
              <w:ind w:hanging="1443" w:left="1440"/>
              <w:jc w:val="center"/>
            </w:pPr>
          </w:p>
        </w:tc>
        <w:tc>
          <w:tcPr>
            <w:tcW w:w="2700" w:type="dxa"/>
          </w:tcPr>
          <w:p>
            <w:pPr>
              <w:pStyle w:val="P39"/>
              <w:numPr>
                <w:ilvl w:val="3"/>
                <w:numId w:val="0"/>
              </w:numPr>
              <w:ind w:hanging="1443" w:left="1440" w:right="964"/>
              <w:jc w:val="center"/>
            </w:pPr>
          </w:p>
        </w:tc>
      </w:tr>
      <w:tr>
        <w:trPr>
          <w:wAfter w:w="0" w:type="dxa"/>
        </w:trPr>
        <w:tc>
          <w:tcPr>
            <w:tcW w:w="2592" w:type="dxa"/>
          </w:tcPr>
          <w:p>
            <w:pPr>
              <w:pStyle w:val="P39"/>
              <w:numPr>
                <w:ilvl w:val="3"/>
                <w:numId w:val="0"/>
              </w:numPr>
              <w:ind w:hanging="1443" w:left="1440"/>
              <w:jc w:val="center"/>
            </w:pPr>
            <w:r>
              <w:t>3</w:t>
            </w:r>
          </w:p>
        </w:tc>
        <w:tc>
          <w:tcPr>
            <w:tcW w:w="2898" w:type="dxa"/>
          </w:tcPr>
          <w:p>
            <w:pPr>
              <w:pStyle w:val="P39"/>
              <w:numPr>
                <w:ilvl w:val="3"/>
                <w:numId w:val="0"/>
              </w:numPr>
              <w:ind w:hanging="1443" w:left="1440"/>
              <w:jc w:val="center"/>
            </w:pPr>
          </w:p>
        </w:tc>
        <w:tc>
          <w:tcPr>
            <w:tcW w:w="2700" w:type="dxa"/>
          </w:tcPr>
          <w:p>
            <w:pPr>
              <w:pStyle w:val="P39"/>
              <w:numPr>
                <w:ilvl w:val="3"/>
                <w:numId w:val="0"/>
              </w:numPr>
              <w:ind w:hanging="1443" w:left="1440" w:right="964"/>
              <w:jc w:val="center"/>
            </w:pPr>
          </w:p>
        </w:tc>
      </w:tr>
    </w:tbl>
    <w:p>
      <w:pPr>
        <w:pStyle w:val="P38"/>
        <w:numPr>
          <w:ilvl w:val="2"/>
          <w:numId w:val="0"/>
        </w:numPr>
        <w:ind w:left="720"/>
      </w:pPr>
    </w:p>
    <w:p>
      <w:pPr>
        <w:pStyle w:val="P38"/>
      </w:pPr>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16"/>
        </w:numPr>
      </w:pPr>
      <w:r>
        <w:t>Chlorine Residual Analyzer</w:t>
      </w:r>
      <w:bookmarkEnd w:id="8"/>
    </w:p>
    <w:p>
      <w:pPr>
        <w:pStyle w:val="P5"/>
        <w:ind w:firstLine="720"/>
        <w:rPr>
          <w:rFonts w:ascii="Calibri" w:hAnsi="Calibri"/>
        </w:rPr>
      </w:pPr>
      <w:r>
        <w:rPr>
          <w:rFonts w:ascii="Calibri" w:hAnsi="Calibri"/>
        </w:rPr>
        <w:t>Amperometric Chlorine Residual Analyzer:</w:t>
      </w:r>
    </w:p>
    <w:tbl>
      <w:tblPr>
        <w:tblStyle w:val="T2"/>
        <w:tblW w:w="1090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1008"/>
        </w:trPr>
        <w:tc>
          <w:tcPr>
            <w:tcW w:w="2903" w:type="dxa"/>
            <w:tcBorders>
              <w:top w:val="doub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Ser</w:t>
            </w:r>
            <w:r>
              <w:rPr>
                <w:rFonts w:ascii="Calibri" w:hAnsi="Calibri"/>
                <w:b w:val="1"/>
                <w:u w:val="single"/>
              </w:rPr>
              <w:t>vice:</w:t>
            </w:r>
          </w:p>
        </w:tc>
        <w:tc>
          <w:tcPr>
            <w:tcW w:w="5130" w:type="dxa"/>
            <w:vAlign w:val="center"/>
          </w:tcPr>
          <w:p>
            <w:pPr>
              <w:ind w:left="180"/>
              <w:jc w:val="center"/>
              <w:rPr>
                <w:rFonts w:ascii="Calibri" w:hAnsi="Calibri"/>
                <w:color w:val="000000"/>
              </w:rPr>
            </w:pPr>
            <w:r>
              <w:rPr>
                <w:rFonts w:ascii="Calibri" w:hAnsi="Calibri"/>
                <w:color w:val="000000"/>
              </w:rPr>
              <w:t>Free Chlorine Residual Analyzer</w:t>
            </w:r>
          </w:p>
        </w:tc>
        <w:tc>
          <w:tcPr>
            <w:tcW w:w="2869" w:type="dxa"/>
            <w:vAlign w:val="center"/>
          </w:tcPr>
          <w:p>
            <w:pPr>
              <w:ind w:left="180"/>
              <w:jc w:val="center"/>
              <w:rPr>
                <w:rFonts w:ascii="Calibri" w:hAnsi="Calibri"/>
                <w:color w:val="000000"/>
              </w:rPr>
            </w:pPr>
            <w:r>
              <w:rPr>
                <w:rFonts w:ascii="Calibri" w:hAnsi="Calibri"/>
                <w:color w:val="000000"/>
              </w:rPr>
              <w:t>Total Chlorine Residual Analyzer</w:t>
            </w:r>
          </w:p>
          <w:p>
            <w:pPr>
              <w:ind w:left="180"/>
              <w:jc w:val="center"/>
              <w:rPr>
                <w:rFonts w:ascii="Calibri" w:hAnsi="Calibri"/>
                <w:color w:val="000000"/>
              </w:rPr>
            </w:pPr>
            <w:r>
              <w:rPr>
                <w:rFonts w:ascii="Calibri" w:hAnsi="Calibri"/>
                <w:color w:val="000000"/>
              </w:rPr>
              <w:t>(Non-Ammoniated Water)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Process:</w:t>
            </w:r>
          </w:p>
        </w:tc>
        <w:tc>
          <w:tcPr>
            <w:tcW w:w="5130" w:type="dxa"/>
            <w:vAlign w:val="center"/>
          </w:tcPr>
          <w:p>
            <w:pPr>
              <w:ind w:left="180"/>
              <w:jc w:val="right"/>
              <w:rPr>
                <w:rFonts w:ascii="Calibri" w:hAnsi="Calibri"/>
                <w:color w:val="000000"/>
                <w:highlight w:val="yellow"/>
              </w:rPr>
            </w:pPr>
          </w:p>
        </w:tc>
        <w:tc>
          <w:tcPr>
            <w:tcW w:w="2869" w:type="dxa"/>
            <w:vAlign w:val="center"/>
          </w:tcPr>
          <w:p>
            <w:pPr>
              <w:ind w:left="180"/>
              <w:jc w:val="right"/>
              <w:rPr>
                <w:rFonts w:ascii="Calibri" w:hAnsi="Calibri"/>
                <w:color w:val="000000"/>
                <w:highlight w:val="yellow"/>
              </w:rPr>
            </w:pP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Tag name:</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xxx-xxx</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Installation DWG:</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13195x</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13195x</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Fluid:</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Potable Water</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Potable Water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Temp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5 to 40 C</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5 to 40 C</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Press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7 to 34 kPa</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7 to 34 kPa</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Flow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200 mL/min to 500 mL/min</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Pressure:</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241kPa (35 psi)</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241kPa (35 psi)</w:t>
            </w:r>
          </w:p>
        </w:tc>
      </w:tr>
      <w:tr>
        <w:trPr>
          <w:wAfter w:w="0" w:type="dxa"/>
          <w:trHeight w:hRule="exact" w:val="627"/>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color w:val="000000"/>
                <w:u w:val="single"/>
                <w:highlight w:val="yellow"/>
              </w:rPr>
            </w:pPr>
            <w:r>
              <w:rPr>
                <w:rFonts w:ascii="Calibri" w:hAnsi="Calibri"/>
                <w:b w:val="1"/>
                <w:color w:val="000000"/>
                <w:u w:val="single"/>
              </w:rPr>
              <w:t>Sensor</w:t>
            </w:r>
            <w:r>
              <w:rPr>
                <w:rFonts w:ascii="Calibri" w:hAnsi="Calibri"/>
                <w:b w:val="1"/>
                <w:color w:val="000000"/>
                <w:u w:val="single"/>
              </w:rPr>
              <w:t xml:space="preserve">/Measurement Module </w:t>
            </w:r>
            <w:r>
              <w:rPr>
                <w:rFonts w:ascii="Calibri" w:hAnsi="Calibri"/>
                <w:b w:val="1"/>
                <w:color w:val="000000"/>
                <w:u w:val="single"/>
              </w:rPr>
              <w:t xml:space="preserve"> Device Data:</w:t>
            </w:r>
          </w:p>
        </w:tc>
        <w:tc>
          <w:tcPr>
            <w:tcW w:w="5130" w:type="dxa"/>
            <w:vAlign w:val="center"/>
          </w:tcPr>
          <w:p>
            <w:pPr>
              <w:ind w:left="180"/>
              <w:jc w:val="center"/>
              <w:rPr>
                <w:rFonts w:ascii="Calibri" w:hAnsi="Calibri"/>
                <w:color w:val="000000"/>
                <w:highlight w:val="yellow"/>
              </w:rPr>
            </w:pPr>
          </w:p>
        </w:tc>
        <w:tc>
          <w:tcPr>
            <w:tcW w:w="2869" w:type="dxa"/>
            <w:vAlign w:val="center"/>
          </w:tcPr>
          <w:p>
            <w:pPr>
              <w:ind w:left="180"/>
              <w:jc w:val="center"/>
              <w:rPr>
                <w:rFonts w:ascii="Calibri" w:hAnsi="Calibri"/>
                <w:color w:val="000000"/>
                <w:highlight w:val="yellow"/>
              </w:rPr>
            </w:pPr>
          </w:p>
        </w:tc>
      </w:tr>
      <w:tr>
        <w:trPr>
          <w:wAfter w:w="0" w:type="dxa"/>
          <w:trHeight w:hRule="exact" w:val="576"/>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Measuring System:</w:t>
            </w:r>
          </w:p>
        </w:tc>
        <w:tc>
          <w:tcPr>
            <w:tcW w:w="5130" w:type="dxa"/>
            <w:vAlign w:val="center"/>
          </w:tcPr>
          <w:p>
            <w:pPr>
              <w:ind w:left="180"/>
              <w:jc w:val="center"/>
              <w:rPr>
                <w:rFonts w:ascii="Calibri" w:hAnsi="Calibri"/>
                <w:color w:val="000000"/>
              </w:rPr>
            </w:pPr>
            <w:r>
              <w:rPr>
                <w:rFonts w:ascii="Calibri" w:hAnsi="Calibri"/>
                <w:color w:val="000000"/>
              </w:rPr>
              <w:t>Membrane-Covered Potentiostatic 3 Electrode System</w:t>
            </w:r>
          </w:p>
        </w:tc>
        <w:tc>
          <w:tcPr>
            <w:tcW w:w="2869" w:type="dxa"/>
            <w:vAlign w:val="center"/>
          </w:tcPr>
          <w:p>
            <w:pPr>
              <w:ind w:left="180"/>
              <w:jc w:val="center"/>
              <w:rPr>
                <w:rFonts w:ascii="Calibri" w:hAnsi="Calibri"/>
                <w:color w:val="000000"/>
              </w:rPr>
            </w:pPr>
            <w:r>
              <w:rPr>
                <w:rFonts w:ascii="Calibri" w:hAnsi="Calibri"/>
                <w:color w:val="000000"/>
              </w:rPr>
              <w:t>Membrane-Covered Potentiostatic 3 Electrode System</w:t>
            </w:r>
          </w:p>
        </w:tc>
      </w:tr>
      <w:tr>
        <w:trPr>
          <w:wAfter w:w="0" w:type="dxa"/>
          <w:trHeight w:hRule="exact" w:val="338"/>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Electrolyte:</w:t>
            </w:r>
          </w:p>
        </w:tc>
        <w:tc>
          <w:tcPr>
            <w:tcW w:w="5130" w:type="dxa"/>
            <w:vAlign w:val="center"/>
          </w:tcPr>
          <w:p>
            <w:pPr>
              <w:ind w:left="180"/>
              <w:jc w:val="center"/>
              <w:rPr>
                <w:rFonts w:ascii="Calibri" w:hAnsi="Calibri"/>
                <w:color w:val="000000"/>
              </w:rPr>
            </w:pPr>
            <w:r>
              <w:rPr>
                <w:rFonts w:ascii="Calibri" w:hAnsi="Calibri"/>
                <w:color w:val="000000"/>
              </w:rPr>
              <w:t>Diluted Potassium Chloride Solution</w:t>
            </w:r>
          </w:p>
        </w:tc>
        <w:tc>
          <w:tcPr>
            <w:tcW w:w="2869" w:type="dxa"/>
            <w:vAlign w:val="center"/>
          </w:tcPr>
          <w:p>
            <w:pPr>
              <w:ind w:left="180"/>
              <w:jc w:val="center"/>
              <w:rPr>
                <w:rFonts w:ascii="Calibri" w:hAnsi="Calibri"/>
                <w:color w:val="000000"/>
              </w:rPr>
            </w:pPr>
            <w:r>
              <w:rPr>
                <w:rFonts w:ascii="Calibri" w:hAnsi="Calibri"/>
                <w:color w:val="000000"/>
              </w:rPr>
              <w:t>Diluted Potassium Iodine</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color w:val="000000"/>
              </w:rPr>
            </w:pPr>
            <w:r>
              <w:rPr>
                <w:rFonts w:ascii="Calibri" w:hAnsi="Calibri"/>
                <w:color w:val="000000"/>
              </w:rPr>
              <w:t>Cleaning:</w:t>
            </w:r>
          </w:p>
        </w:tc>
        <w:tc>
          <w:tcPr>
            <w:tcW w:w="5130" w:type="dxa"/>
            <w:vAlign w:val="bottom"/>
          </w:tcPr>
          <w:p>
            <w:pPr>
              <w:ind w:left="180"/>
              <w:jc w:val="center"/>
              <w:rPr>
                <w:rFonts w:ascii="Calibri" w:hAnsi="Calibri"/>
                <w:color w:val="000000"/>
              </w:rPr>
            </w:pPr>
            <w:r>
              <w:rPr>
                <w:rFonts w:ascii="Calibri" w:hAnsi="Calibri"/>
                <w:color w:val="000000"/>
              </w:rPr>
              <w:t>Continuous Hydro-Mechanical Cleaning of Sensor</w:t>
            </w:r>
          </w:p>
        </w:tc>
        <w:tc>
          <w:tcPr>
            <w:tcW w:w="2869" w:type="dxa"/>
            <w:vAlign w:val="bottom"/>
          </w:tcPr>
          <w:p>
            <w:pPr>
              <w:ind w:left="180"/>
              <w:jc w:val="center"/>
              <w:rPr>
                <w:rFonts w:ascii="Calibri" w:hAnsi="Calibri"/>
                <w:color w:val="000000"/>
              </w:rPr>
            </w:pPr>
            <w:r>
              <w:rPr>
                <w:rFonts w:ascii="Calibri" w:hAnsi="Calibri"/>
                <w:color w:val="000000"/>
              </w:rPr>
              <w:t>Continuous Hydro-Mechanical Cleaning of Sensor</w:t>
            </w:r>
          </w:p>
        </w:tc>
      </w:tr>
      <w:tr>
        <w:trPr>
          <w:wAfter w:w="0" w:type="dxa"/>
          <w:trHeight w:hRule="exact" w:val="342"/>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Measuring Ranges:</w:t>
            </w:r>
          </w:p>
        </w:tc>
        <w:tc>
          <w:tcPr>
            <w:tcW w:w="513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ind w:left="180"/>
              <w:rPr>
                <w:rFonts w:ascii="Calibri" w:hAnsi="Calibri"/>
                <w:color w:val="000000"/>
                <w:sz w:val="22"/>
              </w:rPr>
            </w:pPr>
            <w:r>
              <w:rPr>
                <w:rFonts w:ascii="Calibri" w:hAnsi="Calibri"/>
                <w:color w:val="000000"/>
                <w:sz w:val="22"/>
              </w:rPr>
              <w:t>0-20 mg/L (ppm) Free Chlorine</w:t>
            </w:r>
          </w:p>
        </w:tc>
        <w:tc>
          <w:tcPr>
            <w:tcW w:w="2869"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ind w:left="180"/>
              <w:rPr>
                <w:rFonts w:ascii="Calibri" w:hAnsi="Calibri"/>
                <w:color w:val="000000"/>
                <w:sz w:val="22"/>
              </w:rPr>
            </w:pPr>
            <w:r>
              <w:rPr>
                <w:rFonts w:ascii="Calibri" w:hAnsi="Calibri"/>
                <w:color w:val="000000"/>
                <w:sz w:val="22"/>
              </w:rPr>
              <w:t>0-20 mg/L (ppm) Total Chlorine</w:t>
            </w:r>
          </w:p>
        </w:tc>
      </w:tr>
      <w:tr>
        <w:trPr>
          <w:wAfter w:w="0" w:type="dxa"/>
          <w:trHeight w:hRule="exact" w:val="29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Compensation:</w:t>
            </w:r>
          </w:p>
        </w:tc>
        <w:tc>
          <w:tcPr>
            <w:tcW w:w="5130" w:type="dxa"/>
            <w:vAlign w:val="center"/>
          </w:tcPr>
          <w:p>
            <w:pPr>
              <w:ind w:left="180"/>
              <w:jc w:val="center"/>
              <w:rPr>
                <w:rFonts w:ascii="Calibri" w:hAnsi="Calibri"/>
                <w:color w:val="000000"/>
              </w:rPr>
            </w:pPr>
            <w:r>
              <w:rPr>
                <w:rFonts w:ascii="Calibri" w:hAnsi="Calibri"/>
                <w:color w:val="000000"/>
              </w:rPr>
              <w:t>Temperature, pH</w:t>
            </w:r>
          </w:p>
        </w:tc>
        <w:tc>
          <w:tcPr>
            <w:tcW w:w="2869" w:type="dxa"/>
            <w:vAlign w:val="center"/>
          </w:tcPr>
          <w:p>
            <w:pPr>
              <w:ind w:left="180"/>
              <w:jc w:val="center"/>
              <w:rPr>
                <w:rFonts w:ascii="Calibri" w:hAnsi="Calibri"/>
                <w:color w:val="000000"/>
              </w:rPr>
            </w:pPr>
            <w:r>
              <w:rPr>
                <w:rFonts w:ascii="Calibri" w:hAnsi="Calibri"/>
                <w:color w:val="000000"/>
              </w:rPr>
              <w:t>Temperature, pH</w:t>
            </w:r>
          </w:p>
        </w:tc>
      </w:tr>
      <w:tr>
        <w:trPr>
          <w:wAfter w:w="0" w:type="dxa"/>
          <w:trHeight w:hRule="exact" w:val="28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Maximum Pressure:</w:t>
            </w:r>
          </w:p>
        </w:tc>
        <w:tc>
          <w:tcPr>
            <w:tcW w:w="5130" w:type="dxa"/>
            <w:vAlign w:val="center"/>
          </w:tcPr>
          <w:p>
            <w:pPr>
              <w:ind w:left="180"/>
              <w:jc w:val="center"/>
              <w:rPr>
                <w:rFonts w:ascii="Calibri" w:hAnsi="Calibri"/>
                <w:color w:val="000000"/>
              </w:rPr>
            </w:pPr>
            <w:r>
              <w:rPr>
                <w:rFonts w:ascii="Calibri" w:hAnsi="Calibri"/>
                <w:color w:val="000000"/>
              </w:rPr>
              <w:t>Non-Pressurized</w:t>
            </w:r>
          </w:p>
        </w:tc>
        <w:tc>
          <w:tcPr>
            <w:tcW w:w="2869" w:type="dxa"/>
            <w:vAlign w:val="center"/>
          </w:tcPr>
          <w:p>
            <w:pPr>
              <w:ind w:left="180"/>
              <w:jc w:val="center"/>
              <w:rPr>
                <w:rFonts w:ascii="Calibri" w:hAnsi="Calibri"/>
                <w:color w:val="000000"/>
              </w:rPr>
            </w:pPr>
            <w:r>
              <w:rPr>
                <w:rFonts w:ascii="Calibri" w:hAnsi="Calibri"/>
                <w:color w:val="000000"/>
              </w:rPr>
              <w:t>Non-Pressurized</w:t>
            </w:r>
          </w:p>
        </w:tc>
      </w:tr>
      <w:tr>
        <w:trPr>
          <w:wAfter w:w="0" w:type="dxa"/>
          <w:trHeight w:hRule="exact" w:val="262"/>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Flow:</w:t>
            </w:r>
          </w:p>
        </w:tc>
        <w:tc>
          <w:tcPr>
            <w:tcW w:w="5130" w:type="dxa"/>
            <w:vAlign w:val="center"/>
          </w:tcPr>
          <w:p>
            <w:pPr>
              <w:ind w:left="180"/>
              <w:jc w:val="center"/>
              <w:rPr>
                <w:rFonts w:ascii="Calibri" w:hAnsi="Calibri"/>
                <w:color w:val="000000"/>
              </w:rPr>
            </w:pPr>
            <w:r>
              <w:rPr>
                <w:rFonts w:ascii="Calibri" w:hAnsi="Calibri"/>
                <w:color w:val="000000"/>
              </w:rPr>
              <w:t>6-35 L/h, As Constant as Possible</w:t>
            </w:r>
          </w:p>
        </w:tc>
        <w:tc>
          <w:tcPr>
            <w:tcW w:w="2869" w:type="dxa"/>
            <w:vAlign w:val="center"/>
          </w:tcPr>
          <w:p>
            <w:pPr>
              <w:ind w:left="180"/>
              <w:jc w:val="center"/>
              <w:rPr>
                <w:rFonts w:ascii="Calibri" w:hAnsi="Calibri"/>
                <w:color w:val="000000"/>
              </w:rPr>
            </w:pPr>
            <w:r>
              <w:rPr>
                <w:rFonts w:ascii="Calibri" w:hAnsi="Calibri"/>
                <w:color w:val="000000"/>
              </w:rPr>
              <w:t>6-35 L/h, As Constant as Possible</w:t>
            </w:r>
          </w:p>
        </w:tc>
      </w:tr>
      <w:tr>
        <w:trPr>
          <w:wAfter w:w="0" w:type="dxa"/>
          <w:trHeight w:hRule="exact" w:val="324"/>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Manufacturer:</w:t>
            </w:r>
          </w:p>
        </w:tc>
        <w:tc>
          <w:tcPr>
            <w:tcW w:w="5130" w:type="dxa"/>
            <w:vAlign w:val="bottom"/>
          </w:tcPr>
          <w:p>
            <w:pPr>
              <w:ind w:left="180"/>
              <w:jc w:val="center"/>
              <w:rPr>
                <w:rFonts w:ascii="Calibri" w:hAnsi="Calibri"/>
                <w:color w:val="000000"/>
              </w:rPr>
            </w:pPr>
            <w:r>
              <w:rPr>
                <w:rFonts w:ascii="Calibri" w:hAnsi="Calibri"/>
                <w:color w:val="000000"/>
              </w:rPr>
              <w:t>Siemens</w:t>
            </w:r>
          </w:p>
        </w:tc>
        <w:tc>
          <w:tcPr>
            <w:tcW w:w="2869" w:type="dxa"/>
            <w:vAlign w:val="bottom"/>
          </w:tcPr>
          <w:p>
            <w:pPr>
              <w:ind w:left="180"/>
              <w:jc w:val="center"/>
              <w:rPr>
                <w:rFonts w:ascii="Calibri" w:hAnsi="Calibri"/>
                <w:color w:val="000000"/>
              </w:rPr>
            </w:pPr>
            <w:r>
              <w:rPr>
                <w:rFonts w:ascii="Calibri" w:hAnsi="Calibri"/>
                <w:color w:val="000000"/>
              </w:rPr>
              <w:t>Siemens</w:t>
            </w:r>
          </w:p>
        </w:tc>
      </w:tr>
      <w:tr>
        <w:trPr>
          <w:wAfter w:w="0" w:type="dxa"/>
          <w:trHeight w:hRule="exact" w:val="576"/>
        </w:trPr>
        <w:tc>
          <w:tcPr>
            <w:tcW w:w="2903" w:type="dxa"/>
            <w:tcBorders>
              <w:top w:val="single" w:sz="6" w:space="0" w:shadow="0" w:frame="0"/>
              <w:bottom w:val="single" w:sz="6" w:space="0" w:shadow="0" w:frame="0"/>
            </w:tcBorders>
            <w:shd w:val="clear" w:color="auto" w:fill="E6E6E6"/>
            <w:vAlign w:val="center"/>
          </w:tcPr>
          <w:p>
            <w:pPr>
              <w:ind w:left="180" w:right="153"/>
              <w:jc w:val="center"/>
              <w:rPr>
                <w:rFonts w:ascii="Calibri" w:hAnsi="Calibri"/>
              </w:rPr>
            </w:pPr>
            <w:r>
              <w:rPr>
                <w:rFonts w:ascii="Calibri" w:hAnsi="Calibri"/>
                <w:color w:val="000000"/>
              </w:rPr>
              <w:t>Part Number:</w:t>
            </w:r>
          </w:p>
        </w:tc>
        <w:tc>
          <w:tcPr>
            <w:tcW w:w="5130" w:type="dxa"/>
            <w:vAlign w:val="center"/>
          </w:tcPr>
          <w:p>
            <w:pPr>
              <w:ind w:left="180"/>
              <w:jc w:val="center"/>
              <w:rPr>
                <w:rFonts w:ascii="Calibri" w:hAnsi="Calibri"/>
                <w:color w:val="000000"/>
              </w:rPr>
            </w:pPr>
            <w:r>
              <w:rPr>
                <w:rFonts w:ascii="Calibri" w:hAnsi="Calibri"/>
                <w:color w:val="000000"/>
              </w:rPr>
              <w:t>Depolox 5 with Free Chlorine Membrane Sensor</w:t>
            </w:r>
          </w:p>
        </w:tc>
        <w:tc>
          <w:tcPr>
            <w:tcW w:w="2869" w:type="dxa"/>
            <w:vAlign w:val="center"/>
          </w:tcPr>
          <w:p>
            <w:pPr>
              <w:ind w:left="180"/>
              <w:jc w:val="center"/>
              <w:rPr>
                <w:rFonts w:ascii="Calibri" w:hAnsi="Calibri"/>
                <w:color w:val="000000"/>
              </w:rPr>
            </w:pPr>
            <w:r>
              <w:rPr>
                <w:rFonts w:ascii="Calibri" w:hAnsi="Calibri"/>
                <w:color w:val="000000"/>
              </w:rPr>
              <w:t>Depolox 5 with Total Chlorine Membrane Sensor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Transmitter Device Data:</w:t>
            </w:r>
          </w:p>
        </w:tc>
        <w:tc>
          <w:tcPr>
            <w:tcW w:w="5130" w:type="dxa"/>
            <w:vAlign w:val="center"/>
          </w:tcPr>
          <w:p>
            <w:pPr>
              <w:ind w:left="180"/>
              <w:jc w:val="center"/>
              <w:rPr>
                <w:rFonts w:ascii="Calibri" w:hAnsi="Calibri"/>
                <w:color w:val="000000"/>
              </w:rPr>
            </w:pPr>
          </w:p>
        </w:tc>
        <w:tc>
          <w:tcPr>
            <w:tcW w:w="2869" w:type="dxa"/>
            <w:vAlign w:val="center"/>
          </w:tcPr>
          <w:p>
            <w:pPr>
              <w:ind w:left="180"/>
              <w:jc w:val="center"/>
              <w:rPr>
                <w:rFonts w:ascii="Calibri" w:hAnsi="Calibri"/>
                <w:color w:val="000000"/>
                <w:highlight w:val="yellow"/>
              </w:rPr>
            </w:pPr>
          </w:p>
        </w:tc>
      </w:tr>
      <w:tr>
        <w:trPr>
          <w:wAfter w:w="0" w:type="dxa"/>
          <w:trHeight w:hRule="exact" w:val="56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Measurement Inputs::</w:t>
            </w:r>
          </w:p>
        </w:tc>
        <w:tc>
          <w:tcPr>
            <w:tcW w:w="5130" w:type="dxa"/>
            <w:vAlign w:val="bottom"/>
          </w:tcPr>
          <w:p>
            <w:pPr>
              <w:ind w:left="180"/>
              <w:jc w:val="center"/>
              <w:rPr>
                <w:rFonts w:ascii="Calibri" w:hAnsi="Calibri"/>
                <w:color w:val="000000"/>
              </w:rPr>
            </w:pPr>
            <w:r>
              <w:rPr>
                <w:rFonts w:ascii="Calibri" w:hAnsi="Calibri"/>
                <w:color w:val="000000"/>
              </w:rPr>
              <w:t>1 x PT 1000 Temperature Input,</w:t>
            </w:r>
          </w:p>
          <w:p>
            <w:pPr>
              <w:ind w:left="180"/>
              <w:jc w:val="center"/>
              <w:rPr>
                <w:rFonts w:ascii="Calibri" w:hAnsi="Calibri"/>
                <w:color w:val="000000"/>
              </w:rPr>
            </w:pPr>
            <w:r>
              <w:rPr>
                <w:rFonts w:ascii="Calibri" w:hAnsi="Calibri"/>
                <w:color w:val="000000"/>
              </w:rPr>
              <w:t xml:space="preserve">5 x Measured Value Isolated Inputs </w:t>
            </w:r>
          </w:p>
        </w:tc>
        <w:tc>
          <w:tcPr>
            <w:tcW w:w="2869" w:type="dxa"/>
            <w:vAlign w:val="bottom"/>
          </w:tcPr>
          <w:p>
            <w:pPr>
              <w:ind w:left="180"/>
              <w:jc w:val="center"/>
              <w:rPr>
                <w:rFonts w:ascii="Calibri" w:hAnsi="Calibri"/>
                <w:color w:val="000000"/>
              </w:rPr>
            </w:pPr>
            <w:r>
              <w:rPr>
                <w:rFonts w:ascii="Calibri" w:hAnsi="Calibri"/>
                <w:color w:val="000000"/>
              </w:rPr>
              <w:t>1 x PT 1000 Temperature Input,</w:t>
            </w:r>
          </w:p>
          <w:p>
            <w:pPr>
              <w:ind w:left="180"/>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28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Analog Outputs:</w:t>
            </w:r>
          </w:p>
        </w:tc>
        <w:tc>
          <w:tcPr>
            <w:tcW w:w="5130" w:type="dxa"/>
            <w:vAlign w:val="bottom"/>
          </w:tcPr>
          <w:p>
            <w:pPr>
              <w:ind w:left="180"/>
              <w:jc w:val="center"/>
              <w:rPr>
                <w:rFonts w:ascii="Calibri" w:hAnsi="Calibri"/>
                <w:color w:val="000000"/>
              </w:rPr>
            </w:pPr>
            <w:r>
              <w:rPr>
                <w:rFonts w:ascii="Calibri" w:hAnsi="Calibri"/>
                <w:color w:val="000000"/>
              </w:rPr>
              <w:t>4-20mA, Isolated, Plug-In</w:t>
            </w:r>
          </w:p>
        </w:tc>
        <w:tc>
          <w:tcPr>
            <w:tcW w:w="2869" w:type="dxa"/>
            <w:vAlign w:val="bottom"/>
          </w:tcPr>
          <w:p>
            <w:pPr>
              <w:ind w:left="180"/>
              <w:jc w:val="center"/>
              <w:rPr>
                <w:rFonts w:ascii="Calibri" w:hAnsi="Calibri"/>
                <w:color w:val="000000"/>
              </w:rPr>
            </w:pPr>
            <w:r>
              <w:rPr>
                <w:rFonts w:ascii="Calibri" w:hAnsi="Calibri"/>
                <w:color w:val="000000"/>
              </w:rPr>
              <w:t>4-20mA, Isolated, Plug-In</w:t>
            </w:r>
          </w:p>
        </w:tc>
      </w:tr>
      <w:tr>
        <w:trPr>
          <w:wAfter w:w="0" w:type="dxa"/>
          <w:trHeight w:hRule="exact" w:val="26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Relay Outputs:</w:t>
            </w:r>
          </w:p>
        </w:tc>
        <w:tc>
          <w:tcPr>
            <w:tcW w:w="5130" w:type="dxa"/>
            <w:vAlign w:val="bottom"/>
          </w:tcPr>
          <w:p>
            <w:pPr>
              <w:ind w:left="180"/>
              <w:jc w:val="center"/>
              <w:rPr>
                <w:rFonts w:ascii="Calibri" w:hAnsi="Calibri"/>
                <w:color w:val="000000"/>
              </w:rPr>
            </w:pPr>
            <w:r>
              <w:rPr>
                <w:rFonts w:ascii="Calibri" w:hAnsi="Calibri"/>
                <w:color w:val="000000"/>
              </w:rPr>
              <w:t>8 x 5A, 250VAC</w:t>
            </w:r>
          </w:p>
        </w:tc>
        <w:tc>
          <w:tcPr>
            <w:tcW w:w="2869" w:type="dxa"/>
            <w:vAlign w:val="bottom"/>
          </w:tcPr>
          <w:p>
            <w:pPr>
              <w:ind w:left="180"/>
              <w:jc w:val="center"/>
              <w:rPr>
                <w:rFonts w:ascii="Calibri" w:hAnsi="Calibri"/>
                <w:color w:val="000000"/>
              </w:rPr>
            </w:pPr>
            <w:r>
              <w:rPr>
                <w:rFonts w:ascii="Calibri" w:hAnsi="Calibri"/>
                <w:color w:val="000000"/>
              </w:rPr>
              <w:t>8 x 5A, 250VAC</w:t>
            </w:r>
          </w:p>
        </w:tc>
      </w:tr>
      <w:tr>
        <w:trPr>
          <w:wAfter w:w="0" w:type="dxa"/>
          <w:trHeight w:hRule="exact" w:val="286"/>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Operating Conditions:</w:t>
            </w:r>
          </w:p>
        </w:tc>
        <w:tc>
          <w:tcPr>
            <w:tcW w:w="5130" w:type="dxa"/>
            <w:vAlign w:val="bottom"/>
          </w:tcPr>
          <w:p>
            <w:pPr>
              <w:ind w:left="180"/>
              <w:jc w:val="center"/>
              <w:rPr>
                <w:rFonts w:ascii="Calibri" w:hAnsi="Calibri"/>
                <w:color w:val="000000"/>
                <w:highlight w:val="yellow"/>
              </w:rPr>
            </w:pPr>
            <w:r>
              <w:rPr>
                <w:rFonts w:ascii="Calibri" w:hAnsi="Calibri"/>
                <w:color w:val="000000"/>
              </w:rPr>
              <w:t>0°C – 50°C, Non Condensing</w:t>
            </w:r>
          </w:p>
        </w:tc>
        <w:tc>
          <w:tcPr>
            <w:tcW w:w="2869" w:type="dxa"/>
            <w:vAlign w:val="bottom"/>
          </w:tcPr>
          <w:p>
            <w:pPr>
              <w:ind w:left="180"/>
              <w:jc w:val="center"/>
              <w:rPr>
                <w:rFonts w:ascii="Calibri" w:hAnsi="Calibri"/>
                <w:color w:val="000000"/>
                <w:highlight w:val="yellow"/>
              </w:rPr>
            </w:pPr>
            <w:r>
              <w:rPr>
                <w:rFonts w:ascii="Calibri" w:hAnsi="Calibri"/>
                <w:color w:val="000000"/>
              </w:rPr>
              <w:t>0°C – 50°C, Non Condensing</w:t>
            </w:r>
          </w:p>
        </w:tc>
      </w:tr>
      <w:tr>
        <w:trPr>
          <w:wAfter w:w="0" w:type="dxa"/>
          <w:trHeight w:hRule="exact" w:val="29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Production Category:</w:t>
            </w:r>
          </w:p>
        </w:tc>
        <w:tc>
          <w:tcPr>
            <w:tcW w:w="5130" w:type="dxa"/>
            <w:vAlign w:val="bottom"/>
          </w:tcPr>
          <w:p>
            <w:pPr>
              <w:ind w:left="180"/>
              <w:jc w:val="center"/>
              <w:rPr>
                <w:rFonts w:ascii="Calibri" w:hAnsi="Calibri"/>
                <w:color w:val="000000"/>
                <w:highlight w:val="yellow"/>
              </w:rPr>
            </w:pPr>
            <w:r>
              <w:rPr>
                <w:rFonts w:ascii="Calibri" w:hAnsi="Calibri"/>
                <w:color w:val="000000"/>
              </w:rPr>
              <w:t>NEMA 4X/IP66 Wall Mount</w:t>
            </w:r>
          </w:p>
        </w:tc>
        <w:tc>
          <w:tcPr>
            <w:tcW w:w="2869" w:type="dxa"/>
            <w:vAlign w:val="bottom"/>
          </w:tcPr>
          <w:p>
            <w:pPr>
              <w:ind w:left="180"/>
              <w:jc w:val="center"/>
              <w:rPr>
                <w:rFonts w:ascii="Calibri" w:hAnsi="Calibri"/>
                <w:color w:val="000000"/>
                <w:highlight w:val="yellow"/>
              </w:rPr>
            </w:pPr>
            <w:r>
              <w:rPr>
                <w:rFonts w:ascii="Calibri" w:hAnsi="Calibri"/>
                <w:color w:val="000000"/>
              </w:rPr>
              <w:t>NEMA 4X/IP66 Wall Mount</w:t>
            </w:r>
          </w:p>
        </w:tc>
      </w:tr>
      <w:tr>
        <w:trPr>
          <w:wAfter w:w="0" w:type="dxa"/>
          <w:trHeight w:hRule="atLeast" w:val="2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Power Supply:</w:t>
            </w:r>
          </w:p>
        </w:tc>
        <w:tc>
          <w:tcPr>
            <w:tcW w:w="5130" w:type="dxa"/>
            <w:vAlign w:val="bottom"/>
          </w:tcPr>
          <w:p>
            <w:pPr>
              <w:ind w:left="180"/>
              <w:jc w:val="center"/>
              <w:rPr>
                <w:rFonts w:ascii="Calibri" w:hAnsi="Calibri"/>
                <w:color w:val="000000"/>
                <w:highlight w:val="yellow"/>
              </w:rPr>
            </w:pPr>
            <w:r>
              <w:rPr>
                <w:rFonts w:ascii="Calibri" w:hAnsi="Calibri"/>
                <w:color w:val="000000"/>
              </w:rPr>
              <w:t>120 VAC, 50-60 Hz</w:t>
            </w:r>
          </w:p>
        </w:tc>
        <w:tc>
          <w:tcPr>
            <w:tcW w:w="2869" w:type="dxa"/>
            <w:vAlign w:val="bottom"/>
          </w:tcPr>
          <w:p>
            <w:pPr>
              <w:ind w:left="180"/>
              <w:jc w:val="center"/>
              <w:rPr>
                <w:rFonts w:ascii="Calibri" w:hAnsi="Calibri"/>
                <w:color w:val="000000"/>
                <w:highlight w:val="yellow"/>
              </w:rPr>
            </w:pPr>
            <w:r>
              <w:rPr>
                <w:rFonts w:ascii="Calibri" w:hAnsi="Calibri"/>
                <w:color w:val="000000"/>
              </w:rPr>
              <w:t>120 VAC, 50-60 Hz</w:t>
            </w:r>
          </w:p>
        </w:tc>
      </w:tr>
      <w:tr>
        <w:trPr>
          <w:wAfter w:w="0" w:type="dxa"/>
          <w:trHeight w:hRule="atLeast" w:val="2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Manufacturer:</w:t>
            </w:r>
          </w:p>
        </w:tc>
        <w:tc>
          <w:tcPr>
            <w:tcW w:w="5130" w:type="dxa"/>
            <w:vAlign w:val="bottom"/>
          </w:tcPr>
          <w:p>
            <w:pPr>
              <w:ind w:left="180"/>
              <w:jc w:val="center"/>
              <w:rPr>
                <w:rFonts w:ascii="Calibri" w:hAnsi="Calibri"/>
                <w:color w:val="000000"/>
                <w:highlight w:val="yellow"/>
              </w:rPr>
            </w:pPr>
            <w:r>
              <w:rPr>
                <w:rFonts w:ascii="Calibri" w:hAnsi="Calibri"/>
                <w:color w:val="000000"/>
              </w:rPr>
              <w:t>Siemens</w:t>
            </w:r>
          </w:p>
        </w:tc>
        <w:tc>
          <w:tcPr>
            <w:tcW w:w="2869" w:type="dxa"/>
            <w:vAlign w:val="bottom"/>
          </w:tcPr>
          <w:p>
            <w:pPr>
              <w:ind w:left="180"/>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Part Number:</w:t>
            </w:r>
          </w:p>
        </w:tc>
        <w:tc>
          <w:tcPr>
            <w:tcW w:w="5130" w:type="dxa"/>
            <w:vAlign w:val="bottom"/>
          </w:tcPr>
          <w:p>
            <w:pPr>
              <w:ind w:left="180"/>
              <w:jc w:val="center"/>
              <w:rPr>
                <w:rFonts w:ascii="Calibri" w:hAnsi="Calibri"/>
                <w:color w:val="000000"/>
              </w:rPr>
            </w:pPr>
            <w:r>
              <w:rPr>
                <w:rFonts w:ascii="Calibri" w:hAnsi="Calibri"/>
                <w:color w:val="000000"/>
              </w:rPr>
              <w:t>MFC</w:t>
            </w:r>
          </w:p>
        </w:tc>
        <w:tc>
          <w:tcPr>
            <w:tcW w:w="2869" w:type="dxa"/>
            <w:vAlign w:val="bottom"/>
          </w:tcPr>
          <w:p>
            <w:pPr>
              <w:ind w:left="180"/>
              <w:jc w:val="center"/>
              <w:rPr>
                <w:rFonts w:ascii="Calibri" w:hAnsi="Calibri"/>
                <w:color w:val="000000"/>
              </w:rPr>
            </w:pPr>
            <w:r>
              <w:rPr>
                <w:rFonts w:ascii="Calibri" w:hAnsi="Calibri"/>
                <w:color w:val="000000"/>
              </w:rPr>
              <w:t>MFC</w:t>
            </w:r>
          </w:p>
        </w:tc>
      </w:tr>
      <w:tr>
        <w:trPr>
          <w:wAfter w:w="0" w:type="dxa"/>
          <w:trHeight w:hRule="exact" w:val="288"/>
        </w:trPr>
        <w:tc>
          <w:tcPr>
            <w:tcW w:w="2903" w:type="dxa"/>
            <w:tcBorders>
              <w:top w:val="single" w:sz="6" w:space="0" w:shadow="0" w:frame="0"/>
              <w:bottom w:val="double" w:sz="6" w:space="0" w:shadow="0" w:frame="0"/>
            </w:tcBorders>
            <w:shd w:val="clear" w:color="auto" w:fill="E6E6E6"/>
            <w:vAlign w:val="bottom"/>
          </w:tcPr>
          <w:p>
            <w:pPr>
              <w:ind w:left="180" w:right="153"/>
              <w:jc w:val="right"/>
              <w:rPr>
                <w:rFonts w:ascii="Calibri" w:hAnsi="Calibri"/>
                <w:color w:val="000000"/>
              </w:rPr>
            </w:pPr>
            <w:r>
              <w:rPr>
                <w:rFonts w:ascii="Calibri" w:hAnsi="Calibri"/>
                <w:color w:val="000000"/>
              </w:rPr>
              <w:t>Accessories:</w:t>
            </w:r>
          </w:p>
        </w:tc>
        <w:tc>
          <w:tcPr>
            <w:tcW w:w="5130" w:type="dxa"/>
            <w:vAlign w:val="bottom"/>
          </w:tcPr>
          <w:p>
            <w:pPr>
              <w:ind w:left="180"/>
              <w:jc w:val="center"/>
              <w:rPr>
                <w:rFonts w:ascii="Calibri" w:hAnsi="Calibri"/>
                <w:color w:val="000000"/>
              </w:rPr>
            </w:pPr>
            <w:r>
              <w:rPr>
                <w:rFonts w:ascii="Calibri" w:hAnsi="Calibri"/>
                <w:color w:val="000000"/>
              </w:rPr>
              <w:t>Pressure Regulating Valve</w:t>
            </w:r>
          </w:p>
        </w:tc>
        <w:tc>
          <w:tcPr>
            <w:tcW w:w="2869" w:type="dxa"/>
            <w:vAlign w:val="bottom"/>
          </w:tcPr>
          <w:p>
            <w:pPr>
              <w:ind w:left="180"/>
              <w:jc w:val="center"/>
              <w:rPr>
                <w:rFonts w:ascii="Calibri" w:hAnsi="Calibri"/>
                <w:color w:val="000000"/>
              </w:rPr>
            </w:pPr>
            <w:r>
              <w:rPr>
                <w:rFonts w:ascii="Calibri" w:hAnsi="Calibri"/>
                <w:color w:val="000000"/>
              </w:rPr>
              <w:t>Pressure Regulating Valve</w:t>
            </w:r>
          </w:p>
        </w:tc>
      </w:tr>
    </w:tbl>
    <w:p>
      <w:pPr>
        <w:pStyle w:val="P21"/>
        <w:spacing w:before="240"/>
        <w:ind w:left="180"/>
        <w:jc w:val="center"/>
        <w:rPr>
          <w:rFonts w:ascii="Calibri" w:hAnsi="Calibri"/>
          <w:b w:val="1"/>
          <w:sz w:val="22"/>
        </w:rPr>
      </w:pPr>
    </w:p>
    <w:p>
      <w:pPr>
        <w:pStyle w:val="P5"/>
        <w:rPr>
          <w:rFonts w:ascii="Calibri" w:hAnsi="Calibri"/>
        </w:rPr>
      </w:pPr>
      <w:r>
        <w:rPr>
          <w:rFonts w:ascii="Calibri" w:hAnsi="Calibri"/>
        </w:rPr>
        <w:t>Amperometric Chlorine Residual Analyzer:</w:t>
      </w:r>
    </w:p>
    <w:tbl>
      <w:tblPr>
        <w:tblStyle w:val="T2"/>
        <w:tblW w:w="679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14"/>
        </w:trPr>
        <w:tc>
          <w:tcPr>
            <w:tcW w:w="2541"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rPr>
            </w:pPr>
            <w:r>
              <w:rPr>
                <w:rFonts w:ascii="Calibri" w:hAnsi="Calibri"/>
                <w:color w:val="000000"/>
              </w:rPr>
              <w:t>Total Chlorine Residual Analyzer (Ammoniated Water)</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highlight w:val="yellow"/>
              </w:rPr>
            </w:pP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13195x</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4252" w:type="dxa"/>
            <w:vAlign w:val="center"/>
          </w:tcPr>
          <w:p>
            <w:pPr>
              <w:jc w:val="center"/>
              <w:rPr>
                <w:rFonts w:ascii="Calibri" w:hAnsi="Calibri"/>
                <w:color w:val="000000"/>
                <w:highlight w:val="yellow"/>
              </w:rPr>
            </w:pPr>
            <w:r>
              <w:rPr>
                <w:rFonts w:ascii="Calibri" w:hAnsi="Calibri"/>
                <w:color w:val="000000"/>
                <w:highlight w:val="yellow"/>
              </w:rPr>
              <w:t>Potable Water</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5 to 40 C</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7 to 34 kPa</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241kPa (35 psi)</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highlight w:val="yellow"/>
              </w:rPr>
            </w:pPr>
            <w:r>
              <w:rPr>
                <w:rFonts w:ascii="Calibri" w:hAnsi="Calibri"/>
                <w:b w:val="1"/>
                <w:color w:val="000000"/>
                <w:u w:val="single"/>
              </w:rPr>
              <w:t xml:space="preserve">Sensor </w:t>
            </w:r>
            <w:r>
              <w:rPr>
                <w:rFonts w:ascii="Calibri" w:hAnsi="Calibri"/>
                <w:b w:val="1"/>
                <w:color w:val="000000"/>
                <w:u w:val="single"/>
              </w:rPr>
              <w:t>&amp; F</w:t>
            </w:r>
            <w:r>
              <w:rPr>
                <w:rFonts w:ascii="Calibri" w:hAnsi="Calibri"/>
                <w:b w:val="1"/>
                <w:color w:val="000000"/>
                <w:u w:val="single"/>
              </w:rPr>
              <w:t xml:space="preserve">low Cell </w:t>
            </w:r>
            <w:r>
              <w:rPr>
                <w:rFonts w:ascii="Calibri" w:hAnsi="Calibri"/>
                <w:b w:val="1"/>
                <w:color w:val="000000"/>
                <w:u w:val="single"/>
              </w:rPr>
              <w:t>Device Data:</w:t>
            </w:r>
          </w:p>
        </w:tc>
        <w:tc>
          <w:tcPr>
            <w:tcW w:w="4252" w:type="dxa"/>
            <w:vAlign w:val="center"/>
          </w:tcPr>
          <w:p>
            <w:pPr>
              <w:jc w:val="center"/>
              <w:rPr>
                <w:rFonts w:ascii="Calibri" w:hAnsi="Calibri"/>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Measuring System:</w:t>
            </w:r>
          </w:p>
        </w:tc>
        <w:tc>
          <w:tcPr>
            <w:tcW w:w="4252" w:type="dxa"/>
            <w:vAlign w:val="center"/>
          </w:tcPr>
          <w:p>
            <w:pPr>
              <w:jc w:val="center"/>
              <w:rPr>
                <w:rFonts w:ascii="Calibri" w:hAnsi="Calibri"/>
                <w:color w:val="000000"/>
                <w:highlight w:val="yellow"/>
              </w:rPr>
            </w:pPr>
            <w:r>
              <w:rPr>
                <w:rFonts w:ascii="Calibri" w:hAnsi="Calibri"/>
                <w:color w:val="000000"/>
              </w:rPr>
              <w:t>Three Bare Electrode Cell System</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4252" w:type="dxa"/>
            <w:vAlign w:val="center"/>
          </w:tcPr>
          <w:p>
            <w:pPr>
              <w:jc w:val="center"/>
              <w:rPr>
                <w:rFonts w:ascii="Calibri" w:hAnsi="Calibri"/>
                <w:color w:val="000000"/>
              </w:rPr>
            </w:pPr>
            <w:r>
              <w:rPr>
                <w:rFonts w:ascii="Calibri" w:hAnsi="Calibri"/>
                <w:color w:val="000000"/>
              </w:rPr>
              <w:t>0.001 mg/L or 1% of Full Scale, whichever is greater</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Sensitivity:</w:t>
            </w:r>
          </w:p>
        </w:tc>
        <w:tc>
          <w:tcPr>
            <w:tcW w:w="4252" w:type="dxa"/>
            <w:vAlign w:val="center"/>
          </w:tcPr>
          <w:p>
            <w:pPr>
              <w:jc w:val="center"/>
              <w:rPr>
                <w:rFonts w:ascii="Calibri" w:hAnsi="Calibri"/>
                <w:color w:val="000000"/>
                <w:highlight w:val="yellow"/>
              </w:rPr>
            </w:pPr>
            <w:r>
              <w:rPr>
                <w:rFonts w:ascii="Calibri" w:hAnsi="Calibri"/>
                <w:color w:val="000000"/>
              </w:rPr>
              <w:t>0.001 mg/L or 1% of Full Scale, whichever is greater</w:t>
            </w:r>
          </w:p>
        </w:tc>
      </w:tr>
      <w:tr>
        <w:trPr>
          <w:wAfter w:w="0" w:type="dxa"/>
          <w:trHeight w:hRule="exact" w:val="294"/>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Measuring Ranges:</w:t>
            </w:r>
          </w:p>
        </w:tc>
        <w:tc>
          <w:tcPr>
            <w:tcW w:w="4252"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0-200 mg/L (ppm) Total Chlorine</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Compensation:</w:t>
            </w:r>
          </w:p>
        </w:tc>
        <w:tc>
          <w:tcPr>
            <w:tcW w:w="4252" w:type="dxa"/>
            <w:vAlign w:val="center"/>
          </w:tcPr>
          <w:p>
            <w:pPr>
              <w:jc w:val="center"/>
              <w:rPr>
                <w:rFonts w:ascii="Calibri" w:hAnsi="Calibri"/>
                <w:color w:val="000000"/>
                <w:highlight w:val="yellow"/>
              </w:rPr>
            </w:pPr>
            <w:r>
              <w:rPr>
                <w:rFonts w:ascii="Calibri" w:hAnsi="Calibri"/>
                <w:color w:val="000000"/>
              </w:rPr>
              <w:t>Temperature, pH</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Maximum Pressure:</w:t>
            </w:r>
          </w:p>
        </w:tc>
        <w:tc>
          <w:tcPr>
            <w:tcW w:w="4252" w:type="dxa"/>
            <w:vAlign w:val="center"/>
          </w:tcPr>
          <w:p>
            <w:pPr>
              <w:jc w:val="center"/>
              <w:rPr>
                <w:rFonts w:ascii="Calibri" w:hAnsi="Calibri"/>
                <w:color w:val="000000"/>
                <w:highlight w:val="yellow"/>
              </w:rPr>
            </w:pPr>
            <w:r>
              <w:rPr>
                <w:rFonts w:ascii="Calibri" w:hAnsi="Calibri"/>
                <w:color w:val="000000"/>
              </w:rPr>
              <w:t>34 kPa</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w:t>
            </w:r>
          </w:p>
        </w:tc>
        <w:tc>
          <w:tcPr>
            <w:tcW w:w="4252" w:type="dxa"/>
            <w:vAlign w:val="center"/>
          </w:tcPr>
          <w:p>
            <w:pPr>
              <w:jc w:val="center"/>
              <w:rPr>
                <w:rFonts w:ascii="Calibri" w:hAnsi="Calibri"/>
                <w:color w:val="000000"/>
                <w:highlight w:val="yellow"/>
              </w:rPr>
            </w:pPr>
            <w:r>
              <w:rPr>
                <w:rFonts w:ascii="Calibri" w:hAnsi="Calibri"/>
                <w:color w:val="000000"/>
              </w:rPr>
              <w:t>4-19 L/m, As Constant as Possible</w:t>
            </w:r>
          </w:p>
        </w:tc>
      </w:tr>
      <w:tr>
        <w:trPr>
          <w:wAfter w:w="0" w:type="dxa"/>
          <w:trHeight w:hRule="exact" w:val="276"/>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color w:val="000000"/>
              </w:rPr>
            </w:pPr>
            <w:r>
              <w:rPr>
                <w:rFonts w:ascii="Calibri" w:hAnsi="Calibri"/>
                <w:color w:val="000000"/>
              </w:rPr>
              <w:t>Mounting:</w:t>
            </w:r>
          </w:p>
        </w:tc>
        <w:tc>
          <w:tcPr>
            <w:tcW w:w="4252" w:type="dxa"/>
            <w:vAlign w:val="bottom"/>
          </w:tcPr>
          <w:p>
            <w:pPr>
              <w:jc w:val="center"/>
              <w:rPr>
                <w:rFonts w:ascii="Calibri" w:hAnsi="Calibri"/>
                <w:color w:val="000000"/>
              </w:rPr>
            </w:pPr>
            <w:r>
              <w:rPr>
                <w:rFonts w:ascii="Calibri" w:hAnsi="Calibri"/>
                <w:color w:val="000000"/>
              </w:rPr>
              <w:t>Wall Mount</w:t>
            </w:r>
          </w:p>
        </w:tc>
      </w:tr>
      <w:tr>
        <w:trPr>
          <w:wAfter w:w="0" w:type="dxa"/>
          <w:trHeight w:hRule="exact" w:val="324"/>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Manufacturer:</w:t>
            </w:r>
          </w:p>
        </w:tc>
        <w:tc>
          <w:tcPr>
            <w:tcW w:w="4252"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Part Number:</w:t>
            </w:r>
          </w:p>
        </w:tc>
        <w:tc>
          <w:tcPr>
            <w:tcW w:w="4252" w:type="dxa"/>
            <w:vAlign w:val="bottom"/>
          </w:tcPr>
          <w:p>
            <w:pPr>
              <w:jc w:val="center"/>
              <w:rPr>
                <w:rFonts w:ascii="Calibri" w:hAnsi="Calibri"/>
                <w:color w:val="000000"/>
                <w:highlight w:val="yellow"/>
              </w:rPr>
            </w:pPr>
            <w:r>
              <w:rPr>
                <w:rFonts w:ascii="Calibri" w:hAnsi="Calibri"/>
              </w:rPr>
              <w:t>Micro/2000</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color w:val="000000"/>
              </w:rPr>
            </w:pPr>
            <w:r>
              <w:rPr>
                <w:rFonts w:ascii="Calibri" w:hAnsi="Calibri"/>
                <w:color w:val="000000"/>
              </w:rPr>
              <w:t>Reagents:</w:t>
            </w:r>
          </w:p>
        </w:tc>
        <w:tc>
          <w:tcPr>
            <w:tcW w:w="4252" w:type="dxa"/>
            <w:vAlign w:val="bottom"/>
          </w:tcPr>
          <w:p>
            <w:pPr>
              <w:jc w:val="center"/>
              <w:rPr>
                <w:rFonts w:ascii="Calibri" w:hAnsi="Calibri"/>
              </w:rPr>
            </w:pPr>
            <w:r>
              <w:rPr>
                <w:rFonts w:ascii="Calibri" w:hAnsi="Calibri"/>
              </w:rPr>
              <w:t>Total Chlorine Measurement – pH 4 and Granular Potassium Iodide</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Transmitter</w:t>
            </w:r>
            <w:r>
              <w:rPr>
                <w:rFonts w:ascii="Calibri" w:hAnsi="Calibri"/>
                <w:b w:val="1"/>
                <w:u w:val="single"/>
              </w:rPr>
              <w:t xml:space="preserve"> Device Data:</w:t>
            </w:r>
          </w:p>
        </w:tc>
        <w:tc>
          <w:tcPr>
            <w:tcW w:w="4252" w:type="dxa"/>
            <w:vAlign w:val="center"/>
          </w:tcPr>
          <w:p>
            <w:pPr>
              <w:jc w:val="center"/>
              <w:rPr>
                <w:rFonts w:ascii="Calibri" w:hAnsi="Calibri"/>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Measurement Inputs:</w:t>
            </w:r>
          </w:p>
        </w:tc>
        <w:tc>
          <w:tcPr>
            <w:tcW w:w="4252" w:type="dxa"/>
            <w:vAlign w:val="center"/>
          </w:tcPr>
          <w:p>
            <w:pPr>
              <w:jc w:val="center"/>
              <w:rPr>
                <w:rFonts w:ascii="Calibri" w:hAnsi="Calibri"/>
                <w:color w:val="000000"/>
              </w:rPr>
            </w:pPr>
            <w:r>
              <w:rPr>
                <w:rFonts w:ascii="Calibri" w:hAnsi="Calibri"/>
                <w:color w:val="000000"/>
              </w:rPr>
              <w:t>1 x PT 1000 Temperature Input,</w:t>
            </w:r>
          </w:p>
          <w:p>
            <w:pPr>
              <w:jc w:val="center"/>
              <w:rPr>
                <w:rFonts w:ascii="Calibri" w:hAnsi="Calibri"/>
                <w:highlight w:val="yellow"/>
              </w:rPr>
            </w:pPr>
            <w:r>
              <w:rPr>
                <w:rFonts w:ascii="Calibri" w:hAnsi="Calibri"/>
                <w:color w:val="000000"/>
              </w:rPr>
              <w:t>Bare Electrode for Total Chlorine</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Analog Outputs:</w:t>
            </w:r>
          </w:p>
        </w:tc>
        <w:tc>
          <w:tcPr>
            <w:tcW w:w="4252" w:type="dxa"/>
            <w:vAlign w:val="center"/>
          </w:tcPr>
          <w:p>
            <w:pPr>
              <w:jc w:val="center"/>
              <w:rPr>
                <w:rFonts w:ascii="Calibri" w:hAnsi="Calibri"/>
                <w:highlight w:val="yellow"/>
              </w:rPr>
            </w:pPr>
            <w:r>
              <w:rPr>
                <w:rFonts w:ascii="Calibri" w:hAnsi="Calibri"/>
                <w:color w:val="000000"/>
              </w:rPr>
              <w:t>4-20mA, Isolated, Plug-In</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Relay Outputs:</w:t>
            </w:r>
          </w:p>
        </w:tc>
        <w:tc>
          <w:tcPr>
            <w:tcW w:w="4252" w:type="dxa"/>
            <w:vAlign w:val="center"/>
          </w:tcPr>
          <w:p>
            <w:pPr>
              <w:jc w:val="center"/>
              <w:rPr>
                <w:rFonts w:ascii="Calibri" w:hAnsi="Calibri"/>
                <w:highlight w:val="yellow"/>
              </w:rPr>
            </w:pPr>
            <w:r>
              <w:rPr>
                <w:rFonts w:ascii="Calibri" w:hAnsi="Calibri"/>
                <w:color w:val="000000"/>
              </w:rPr>
              <w:t>8 x 5A, 250VAC</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Operating Conditions:</w:t>
            </w:r>
          </w:p>
        </w:tc>
        <w:tc>
          <w:tcPr>
            <w:tcW w:w="4252"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Production Category:</w:t>
            </w:r>
          </w:p>
        </w:tc>
        <w:tc>
          <w:tcPr>
            <w:tcW w:w="4252"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Power Supply:</w:t>
            </w:r>
          </w:p>
        </w:tc>
        <w:tc>
          <w:tcPr>
            <w:tcW w:w="4252"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39"/>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Manufacturer:</w:t>
            </w:r>
          </w:p>
        </w:tc>
        <w:tc>
          <w:tcPr>
            <w:tcW w:w="4252" w:type="dxa"/>
            <w:vAlign w:val="center"/>
          </w:tcPr>
          <w:p>
            <w:pPr>
              <w:jc w:val="center"/>
              <w:rPr>
                <w:rFonts w:ascii="Calibri" w:hAnsi="Calibri"/>
                <w:highlight w:val="yellow"/>
              </w:rPr>
            </w:pPr>
            <w:r>
              <w:rPr>
                <w:rFonts w:ascii="Calibri" w:hAnsi="Calibri"/>
                <w:color w:val="000000"/>
              </w:rPr>
              <w:t>Siemens</w:t>
            </w:r>
          </w:p>
        </w:tc>
      </w:tr>
      <w:tr>
        <w:trPr>
          <w:wAfter w:w="0" w:type="dxa"/>
          <w:trHeight w:hRule="exact" w:val="288"/>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Part Number:</w:t>
            </w:r>
          </w:p>
        </w:tc>
        <w:tc>
          <w:tcPr>
            <w:tcW w:w="4252" w:type="dxa"/>
            <w:vAlign w:val="center"/>
          </w:tcPr>
          <w:p>
            <w:pPr>
              <w:jc w:val="center"/>
              <w:rPr>
                <w:rFonts w:ascii="Calibri" w:hAnsi="Calibri"/>
                <w:highlight w:val="yellow"/>
              </w:rPr>
            </w:pPr>
            <w:r>
              <w:rPr>
                <w:rFonts w:ascii="Calibri" w:hAnsi="Calibri"/>
              </w:rPr>
              <w:t>MFC</w:t>
            </w:r>
          </w:p>
        </w:tc>
      </w:tr>
      <w:tr>
        <w:trPr>
          <w:wAfter w:w="0" w:type="dxa"/>
          <w:trHeight w:hRule="exact" w:val="288"/>
        </w:trPr>
        <w:tc>
          <w:tcPr>
            <w:tcW w:w="2541" w:type="dxa"/>
            <w:tcBorders>
              <w:top w:val="single" w:sz="6" w:space="0" w:shadow="0" w:frame="0"/>
              <w:bottom w:val="double" w:sz="6" w:space="0" w:shadow="0" w:frame="0"/>
            </w:tcBorders>
            <w:shd w:val="clear" w:color="auto" w:fill="E6E6E6"/>
            <w:vAlign w:val="bottom"/>
          </w:tcPr>
          <w:p>
            <w:pPr>
              <w:jc w:val="right"/>
              <w:rPr>
                <w:rFonts w:ascii="Calibri" w:hAnsi="Calibri"/>
                <w:color w:val="000000"/>
              </w:rPr>
            </w:pPr>
            <w:r>
              <w:rPr>
                <w:rFonts w:ascii="Calibri" w:hAnsi="Calibri"/>
                <w:color w:val="000000"/>
              </w:rPr>
              <w:t>Accessories:</w:t>
            </w:r>
          </w:p>
        </w:tc>
        <w:tc>
          <w:tcPr>
            <w:tcW w:w="4252" w:type="dxa"/>
            <w:vAlign w:val="bottom"/>
          </w:tcPr>
          <w:p>
            <w:pPr>
              <w:jc w:val="center"/>
              <w:rPr>
                <w:rFonts w:ascii="Calibri" w:hAnsi="Calibri"/>
                <w:color w:val="000000"/>
              </w:rPr>
            </w:pPr>
            <w:r>
              <w:rPr>
                <w:rFonts w:ascii="Calibri" w:hAnsi="Calibri"/>
                <w:color w:val="000000"/>
              </w:rPr>
              <w:t>Pressure Regulating Valve</w:t>
            </w:r>
          </w:p>
        </w:tc>
      </w:tr>
    </w:tbl>
    <w:p>
      <w:pPr>
        <w:pStyle w:val="P5"/>
        <w:rPr>
          <w:rFonts w:ascii="Calibri" w:hAnsi="Calibri"/>
        </w:rPr>
      </w:pPr>
    </w:p>
    <w:p>
      <w:pPr>
        <w:pStyle w:val="P5"/>
        <w:rPr>
          <w:rFonts w:ascii="Calibri" w:hAnsi="Calibri"/>
        </w:rPr>
      </w:pPr>
      <w:r>
        <w:rPr>
          <w:rFonts w:ascii="Calibri" w:hAnsi="Calibri"/>
        </w:rPr>
        <w:t>Colourmetric Chlorine Residual Analyzer:</w:t>
      </w:r>
    </w:p>
    <w:tbl>
      <w:tblPr>
        <w:tblStyle w:val="T2"/>
        <w:tblW w:w="948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14"/>
        </w:trPr>
        <w:tc>
          <w:tcPr>
            <w:tcW w:w="2115"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686" w:type="dxa"/>
            <w:vAlign w:val="center"/>
          </w:tcPr>
          <w:p>
            <w:pPr>
              <w:jc w:val="center"/>
              <w:rPr>
                <w:rFonts w:ascii="Calibri" w:hAnsi="Calibri"/>
                <w:color w:val="000000"/>
              </w:rPr>
            </w:pPr>
            <w:r>
              <w:rPr>
                <w:rFonts w:ascii="Calibri" w:hAnsi="Calibri"/>
                <w:color w:val="000000"/>
              </w:rPr>
              <w:t>Total Chlorine Residual Analyzer</w:t>
            </w:r>
          </w:p>
        </w:tc>
        <w:tc>
          <w:tcPr>
            <w:tcW w:w="3685" w:type="dxa"/>
            <w:vAlign w:val="center"/>
          </w:tcPr>
          <w:p>
            <w:pPr>
              <w:jc w:val="center"/>
              <w:rPr>
                <w:rFonts w:ascii="Calibri" w:hAnsi="Calibri"/>
                <w:color w:val="000000"/>
              </w:rPr>
            </w:pPr>
            <w:r>
              <w:rPr>
                <w:rFonts w:ascii="Calibri" w:hAnsi="Calibri"/>
                <w:color w:val="000000"/>
              </w:rPr>
              <w:t xml:space="preserve">Free Chlorine Residual Analyzer </w:t>
            </w:r>
          </w:p>
        </w:tc>
      </w:tr>
      <w:tr>
        <w:trPr>
          <w:wAfter w:w="0" w:type="dxa"/>
          <w:trHeight w:hRule="exact" w:val="360"/>
        </w:trPr>
        <w:tc>
          <w:tcPr>
            <w:tcW w:w="2115"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686" w:type="dxa"/>
            <w:vAlign w:val="center"/>
          </w:tcPr>
          <w:p>
            <w:pPr>
              <w:jc w:val="center"/>
              <w:rPr>
                <w:rFonts w:ascii="Calibri" w:hAnsi="Calibri"/>
                <w:color w:val="000000"/>
                <w:highlight w:val="yellow"/>
              </w:rPr>
            </w:pPr>
          </w:p>
        </w:tc>
        <w:tc>
          <w:tcPr>
            <w:tcW w:w="3685" w:type="dxa"/>
            <w:vAlign w:val="center"/>
          </w:tcPr>
          <w:p>
            <w:pPr>
              <w:jc w:val="center"/>
              <w:rPr>
                <w:rFonts w:ascii="Calibri" w:hAnsi="Calibri"/>
                <w:color w:val="000000"/>
                <w:highlight w:val="yellow"/>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686" w:type="dxa"/>
            <w:vAlign w:val="center"/>
          </w:tcPr>
          <w:p>
            <w:pPr>
              <w:jc w:val="center"/>
              <w:rPr>
                <w:rFonts w:ascii="Calibri" w:hAnsi="Calibri"/>
                <w:color w:val="000000"/>
                <w:highlight w:val="yellow"/>
              </w:rPr>
            </w:pPr>
            <w:r>
              <w:rPr>
                <w:rFonts w:ascii="Calibri" w:hAnsi="Calibri"/>
                <w:color w:val="000000"/>
                <w:highlight w:val="yellow"/>
              </w:rPr>
              <w:t>xxx-xxx</w:t>
            </w:r>
          </w:p>
        </w:tc>
        <w:tc>
          <w:tcPr>
            <w:tcW w:w="3685"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686" w:type="dxa"/>
            <w:vAlign w:val="center"/>
          </w:tcPr>
          <w:p>
            <w:pPr>
              <w:jc w:val="center"/>
              <w:rPr>
                <w:rFonts w:ascii="Calibri" w:hAnsi="Calibri"/>
                <w:color w:val="000000"/>
                <w:highlight w:val="yellow"/>
              </w:rPr>
            </w:pPr>
            <w:r>
              <w:rPr>
                <w:rFonts w:ascii="Calibri" w:hAnsi="Calibri"/>
                <w:color w:val="000000"/>
                <w:highlight w:val="yellow"/>
              </w:rPr>
              <w:t>13195x</w:t>
            </w:r>
          </w:p>
        </w:tc>
        <w:tc>
          <w:tcPr>
            <w:tcW w:w="3685" w:type="dxa"/>
            <w:vAlign w:val="center"/>
          </w:tcPr>
          <w:p>
            <w:pPr>
              <w:jc w:val="center"/>
              <w:rPr>
                <w:rFonts w:ascii="Calibri" w:hAnsi="Calibri"/>
                <w:color w:val="000000"/>
                <w:highlight w:val="yellow"/>
              </w:rPr>
            </w:pPr>
            <w:r>
              <w:rPr>
                <w:rFonts w:ascii="Calibri" w:hAnsi="Calibri"/>
                <w:color w:val="000000"/>
                <w:highlight w:val="yellow"/>
              </w:rPr>
              <w:t>13195x</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686" w:type="dxa"/>
            <w:vAlign w:val="center"/>
          </w:tcPr>
          <w:p>
            <w:pPr>
              <w:jc w:val="center"/>
              <w:rPr>
                <w:rFonts w:ascii="Calibri" w:hAnsi="Calibri"/>
                <w:color w:val="000000"/>
                <w:highlight w:val="yellow"/>
              </w:rPr>
            </w:pPr>
            <w:r>
              <w:rPr>
                <w:rFonts w:ascii="Calibri" w:hAnsi="Calibri"/>
                <w:color w:val="000000"/>
                <w:highlight w:val="yellow"/>
              </w:rPr>
              <w:t>Potable Water</w:t>
            </w:r>
          </w:p>
        </w:tc>
        <w:tc>
          <w:tcPr>
            <w:tcW w:w="3685" w:type="dxa"/>
            <w:vAlign w:val="center"/>
          </w:tcPr>
          <w:p>
            <w:pPr>
              <w:jc w:val="center"/>
              <w:rPr>
                <w:rFonts w:ascii="Calibri" w:hAnsi="Calibri"/>
                <w:color w:val="000000"/>
                <w:highlight w:val="yellow"/>
              </w:rPr>
            </w:pPr>
            <w:r>
              <w:rPr>
                <w:rFonts w:ascii="Calibri" w:hAnsi="Calibri"/>
                <w:color w:val="000000"/>
                <w:highlight w:val="yellow"/>
              </w:rPr>
              <w:t>Potable Water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Temp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5° to 40° C</w:t>
            </w:r>
          </w:p>
        </w:tc>
        <w:tc>
          <w:tcPr>
            <w:tcW w:w="3685" w:type="dxa"/>
            <w:vAlign w:val="center"/>
          </w:tcPr>
          <w:p>
            <w:pPr>
              <w:jc w:val="center"/>
              <w:rPr>
                <w:rFonts w:ascii="Calibri" w:hAnsi="Calibri"/>
                <w:color w:val="000000"/>
                <w:highlight w:val="yellow"/>
              </w:rPr>
            </w:pPr>
            <w:r>
              <w:rPr>
                <w:rFonts w:ascii="Calibri" w:hAnsi="Calibri"/>
                <w:color w:val="000000"/>
                <w:highlight w:val="yellow"/>
              </w:rPr>
              <w:t>5° to 40° C</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7 to 34 kPa</w:t>
            </w:r>
          </w:p>
        </w:tc>
        <w:tc>
          <w:tcPr>
            <w:tcW w:w="3685" w:type="dxa"/>
            <w:vAlign w:val="center"/>
          </w:tcPr>
          <w:p>
            <w:pPr>
              <w:jc w:val="center"/>
              <w:rPr>
                <w:rFonts w:ascii="Calibri" w:hAnsi="Calibri"/>
                <w:color w:val="000000"/>
                <w:highlight w:val="yellow"/>
              </w:rPr>
            </w:pPr>
            <w:r>
              <w:rPr>
                <w:rFonts w:ascii="Calibri" w:hAnsi="Calibri"/>
                <w:color w:val="000000"/>
                <w:highlight w:val="yellow"/>
              </w:rPr>
              <w:t>7 to 34 kPa</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200 mL/min to 500 mL/min</w:t>
            </w:r>
          </w:p>
        </w:tc>
        <w:tc>
          <w:tcPr>
            <w:tcW w:w="3685" w:type="dxa"/>
            <w:vAlign w:val="center"/>
          </w:tcPr>
          <w:p>
            <w:pPr>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Device Data:</w:t>
            </w:r>
          </w:p>
        </w:tc>
        <w:tc>
          <w:tcPr>
            <w:tcW w:w="3686" w:type="dxa"/>
            <w:vAlign w:val="center"/>
          </w:tcPr>
          <w:p>
            <w:pPr>
              <w:jc w:val="center"/>
              <w:rPr>
                <w:rFonts w:ascii="Calibri" w:hAnsi="Calibri"/>
                <w:color w:val="000000"/>
              </w:rPr>
            </w:pPr>
          </w:p>
        </w:tc>
        <w:tc>
          <w:tcPr>
            <w:tcW w:w="3685" w:type="dxa"/>
            <w:vAlign w:val="center"/>
          </w:tcPr>
          <w:p>
            <w:pPr>
              <w:jc w:val="center"/>
              <w:rPr>
                <w:rFonts w:ascii="Calibri" w:hAnsi="Calibri"/>
                <w:color w:val="000000"/>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Operating Range:</w:t>
            </w:r>
          </w:p>
        </w:tc>
        <w:tc>
          <w:tcPr>
            <w:tcW w:w="3686" w:type="dxa"/>
            <w:vAlign w:val="center"/>
          </w:tcPr>
          <w:p>
            <w:pPr>
              <w:jc w:val="center"/>
              <w:rPr>
                <w:rFonts w:ascii="Calibri" w:hAnsi="Calibri"/>
                <w:color w:val="000000"/>
              </w:rPr>
            </w:pPr>
            <w:r>
              <w:rPr>
                <w:rFonts w:ascii="Calibri" w:hAnsi="Calibri"/>
                <w:color w:val="000000"/>
              </w:rPr>
              <w:t>0 – 5 mg/L Total Chlorine Residual</w:t>
            </w:r>
          </w:p>
        </w:tc>
        <w:tc>
          <w:tcPr>
            <w:tcW w:w="3685" w:type="dxa"/>
            <w:vAlign w:val="center"/>
          </w:tcPr>
          <w:p>
            <w:pPr>
              <w:jc w:val="center"/>
              <w:rPr>
                <w:rFonts w:ascii="Calibri" w:hAnsi="Calibri"/>
                <w:color w:val="000000"/>
              </w:rPr>
            </w:pPr>
            <w:r>
              <w:rPr>
                <w:rFonts w:ascii="Calibri" w:hAnsi="Calibri"/>
                <w:color w:val="000000"/>
              </w:rPr>
              <w:t>0 – 5 mg/L Free Chlorine Residual</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3686" w:type="dxa"/>
            <w:vAlign w:val="center"/>
          </w:tcPr>
          <w:p>
            <w:pPr>
              <w:jc w:val="center"/>
              <w:rPr>
                <w:rFonts w:ascii="Calibri" w:hAnsi="Calibri"/>
                <w:color w:val="000000"/>
                <w:highlight w:val="yellow"/>
              </w:rPr>
            </w:pPr>
            <w:r>
              <w:rPr>
                <w:rFonts w:ascii="Calibri" w:hAnsi="Calibri"/>
                <w:color w:val="000000"/>
              </w:rPr>
              <w:t>±5% or ±0.035 mg/L as Cl2, whichever greater</w:t>
            </w:r>
          </w:p>
        </w:tc>
        <w:tc>
          <w:tcPr>
            <w:tcW w:w="3685" w:type="dxa"/>
            <w:vAlign w:val="center"/>
          </w:tcPr>
          <w:p>
            <w:pPr>
              <w:jc w:val="center"/>
              <w:rPr>
                <w:rFonts w:ascii="Calibri" w:hAnsi="Calibri"/>
                <w:color w:val="000000"/>
                <w:highlight w:val="yellow"/>
              </w:rPr>
            </w:pPr>
            <w:r>
              <w:rPr>
                <w:rFonts w:ascii="Calibri" w:hAnsi="Calibri"/>
                <w:color w:val="000000"/>
              </w:rPr>
              <w:t>±5% or ±0.035 mg/L as Cl2, whichever greater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Precision:</w:t>
            </w:r>
          </w:p>
        </w:tc>
        <w:tc>
          <w:tcPr>
            <w:tcW w:w="3686"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±5% or ±0.005 mg/L as Cl</w:t>
            </w:r>
            <w:r>
              <w:rPr>
                <w:rFonts w:ascii="Calibri" w:hAnsi="Calibri"/>
                <w:color w:val="000000"/>
                <w:sz w:val="22"/>
                <w:vertAlign w:val="subscript"/>
              </w:rPr>
              <w:t>2</w:t>
            </w:r>
            <w:r>
              <w:rPr>
                <w:rFonts w:ascii="Calibri" w:hAnsi="Calibri"/>
                <w:color w:val="000000"/>
                <w:sz w:val="22"/>
              </w:rPr>
              <w:t>, whichever greater</w:t>
            </w:r>
          </w:p>
        </w:tc>
        <w:tc>
          <w:tcPr>
            <w:tcW w:w="3685"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±5% or ±0.005 mg/L as Cl</w:t>
            </w:r>
            <w:r>
              <w:rPr>
                <w:rFonts w:ascii="Calibri" w:hAnsi="Calibri"/>
                <w:color w:val="000000"/>
                <w:sz w:val="22"/>
                <w:vertAlign w:val="subscript"/>
              </w:rPr>
              <w:t>2</w:t>
            </w:r>
            <w:r>
              <w:rPr>
                <w:rFonts w:ascii="Calibri" w:hAnsi="Calibri"/>
                <w:color w:val="000000"/>
                <w:sz w:val="22"/>
              </w:rPr>
              <w:t>, whichever greater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Minimum Detection Limit:</w:t>
            </w:r>
          </w:p>
        </w:tc>
        <w:tc>
          <w:tcPr>
            <w:tcW w:w="3686" w:type="dxa"/>
            <w:vAlign w:val="center"/>
          </w:tcPr>
          <w:p>
            <w:pPr>
              <w:jc w:val="center"/>
              <w:rPr>
                <w:rFonts w:ascii="Calibri" w:hAnsi="Calibri"/>
                <w:color w:val="000000"/>
              </w:rPr>
            </w:pPr>
            <w:r>
              <w:rPr>
                <w:rFonts w:ascii="Calibri" w:hAnsi="Calibri"/>
                <w:color w:val="000000"/>
              </w:rPr>
              <w:t>0.035 mg/L</w:t>
            </w:r>
          </w:p>
        </w:tc>
        <w:tc>
          <w:tcPr>
            <w:tcW w:w="3685" w:type="dxa"/>
            <w:vAlign w:val="center"/>
          </w:tcPr>
          <w:p>
            <w:pPr>
              <w:jc w:val="center"/>
              <w:rPr>
                <w:rFonts w:ascii="Calibri" w:hAnsi="Calibri"/>
                <w:color w:val="000000"/>
              </w:rPr>
            </w:pPr>
            <w:r>
              <w:rPr>
                <w:rFonts w:ascii="Calibri" w:hAnsi="Calibri"/>
                <w:color w:val="000000"/>
              </w:rPr>
              <w:t>0.035 mg/L</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Cycle Time:</w:t>
            </w:r>
          </w:p>
        </w:tc>
        <w:tc>
          <w:tcPr>
            <w:tcW w:w="3686" w:type="dxa"/>
            <w:vAlign w:val="center"/>
          </w:tcPr>
          <w:p>
            <w:pPr>
              <w:jc w:val="center"/>
              <w:rPr>
                <w:rFonts w:ascii="Calibri" w:hAnsi="Calibri"/>
                <w:color w:val="000000"/>
              </w:rPr>
            </w:pPr>
            <w:r>
              <w:rPr>
                <w:rFonts w:ascii="Calibri" w:hAnsi="Calibri"/>
                <w:color w:val="000000"/>
              </w:rPr>
              <w:t>2.5 Minutes</w:t>
            </w:r>
          </w:p>
        </w:tc>
        <w:tc>
          <w:tcPr>
            <w:tcW w:w="3685" w:type="dxa"/>
            <w:vAlign w:val="center"/>
          </w:tcPr>
          <w:p>
            <w:pPr>
              <w:jc w:val="center"/>
              <w:rPr>
                <w:rFonts w:ascii="Calibri" w:hAnsi="Calibri"/>
                <w:color w:val="000000"/>
              </w:rPr>
            </w:pPr>
            <w:r>
              <w:rPr>
                <w:rFonts w:ascii="Calibri" w:hAnsi="Calibri"/>
                <w:color w:val="000000"/>
              </w:rPr>
              <w:t>2.5 Minutes</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w:t>
            </w:r>
          </w:p>
        </w:tc>
        <w:tc>
          <w:tcPr>
            <w:tcW w:w="3686" w:type="dxa"/>
            <w:vAlign w:val="center"/>
          </w:tcPr>
          <w:p>
            <w:pPr>
              <w:jc w:val="center"/>
              <w:rPr>
                <w:rFonts w:ascii="Calibri" w:hAnsi="Calibri"/>
                <w:color w:val="000000"/>
              </w:rPr>
            </w:pPr>
            <w:r>
              <w:rPr>
                <w:rFonts w:ascii="Calibri" w:hAnsi="Calibri"/>
                <w:color w:val="000000"/>
              </w:rPr>
              <w:t>200 – 500 mL per minute Minimum Required</w:t>
            </w:r>
          </w:p>
        </w:tc>
        <w:tc>
          <w:tcPr>
            <w:tcW w:w="3685" w:type="dxa"/>
            <w:vAlign w:val="center"/>
          </w:tcPr>
          <w:p>
            <w:pPr>
              <w:jc w:val="center"/>
              <w:rPr>
                <w:rFonts w:ascii="Calibri" w:hAnsi="Calibri"/>
                <w:color w:val="000000"/>
                <w:highlight w:val="yellow"/>
              </w:rPr>
            </w:pPr>
            <w:r>
              <w:rPr>
                <w:rFonts w:ascii="Calibri" w:hAnsi="Calibri"/>
                <w:color w:val="000000"/>
              </w:rPr>
              <w:t>200 – 500 mL per minute Minimum Required</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Analog Output:</w:t>
            </w:r>
          </w:p>
        </w:tc>
        <w:tc>
          <w:tcPr>
            <w:tcW w:w="3686" w:type="dxa"/>
            <w:vAlign w:val="center"/>
          </w:tcPr>
          <w:p>
            <w:pPr>
              <w:jc w:val="center"/>
              <w:rPr>
                <w:rFonts w:ascii="Calibri" w:hAnsi="Calibri"/>
                <w:color w:val="000000"/>
              </w:rPr>
            </w:pPr>
            <w:r>
              <w:rPr>
                <w:rFonts w:ascii="Calibri" w:hAnsi="Calibri"/>
                <w:color w:val="000000"/>
              </w:rPr>
              <w:t xml:space="preserve">4 - 20 mA DC isolated (500 </w:t>
            </w:r>
            <w:r>
              <w:rPr>
                <w:rFonts w:ascii="Symbol" w:hAnsi="Symbol"/>
                <w:color w:val="000000"/>
              </w:rPr>
              <w:t>W</w:t>
            </w:r>
            <w:r>
              <w:rPr>
                <w:rFonts w:ascii="Calibri" w:hAnsi="Calibri"/>
                <w:color w:val="000000"/>
              </w:rPr>
              <w:t>)</w:t>
            </w:r>
          </w:p>
        </w:tc>
        <w:tc>
          <w:tcPr>
            <w:tcW w:w="3685" w:type="dxa"/>
            <w:vAlign w:val="center"/>
          </w:tcPr>
          <w:p>
            <w:pPr>
              <w:jc w:val="center"/>
              <w:rPr>
                <w:rFonts w:ascii="Calibri" w:hAnsi="Calibri"/>
                <w:color w:val="000000"/>
              </w:rPr>
            </w:pPr>
            <w:r>
              <w:rPr>
                <w:rFonts w:ascii="Calibri" w:hAnsi="Calibri"/>
                <w:color w:val="000000"/>
              </w:rPr>
              <w:t xml:space="preserve">4 - 20 mA DC isolated (500 </w:t>
            </w:r>
            <w:r>
              <w:rPr>
                <w:rFonts w:ascii="Symbol" w:hAnsi="Symbol"/>
                <w:color w:val="000000"/>
              </w:rPr>
              <w:t>W</w:t>
            </w:r>
            <w:r>
              <w:rPr>
                <w:rFonts w:ascii="Calibri" w:hAnsi="Calibri"/>
                <w:color w:val="000000"/>
              </w:rPr>
              <w:t>)</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Alarm Relay Outputs:</w:t>
            </w:r>
          </w:p>
        </w:tc>
        <w:tc>
          <w:tcPr>
            <w:tcW w:w="3686" w:type="dxa"/>
            <w:vAlign w:val="center"/>
          </w:tcPr>
          <w:p>
            <w:pPr>
              <w:jc w:val="center"/>
              <w:rPr>
                <w:rFonts w:ascii="Calibri" w:hAnsi="Calibri"/>
                <w:color w:val="000000"/>
              </w:rPr>
            </w:pPr>
            <w:r>
              <w:rPr>
                <w:rFonts w:ascii="Calibri" w:hAnsi="Calibri"/>
                <w:color w:val="000000"/>
              </w:rPr>
              <w:t>Two SPDT Programmable</w:t>
            </w:r>
          </w:p>
        </w:tc>
        <w:tc>
          <w:tcPr>
            <w:tcW w:w="3685" w:type="dxa"/>
            <w:vAlign w:val="center"/>
          </w:tcPr>
          <w:p>
            <w:pPr>
              <w:jc w:val="center"/>
              <w:rPr>
                <w:rFonts w:ascii="Calibri" w:hAnsi="Calibri"/>
                <w:color w:val="000000"/>
                <w:highlight w:val="yellow"/>
              </w:rPr>
            </w:pPr>
            <w:r>
              <w:rPr>
                <w:rFonts w:ascii="Calibri" w:hAnsi="Calibri"/>
                <w:color w:val="000000"/>
              </w:rPr>
              <w:t>Two SPDT Programmable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Inlet Connection:</w:t>
            </w:r>
          </w:p>
        </w:tc>
        <w:tc>
          <w:tcPr>
            <w:tcW w:w="3686" w:type="dxa"/>
            <w:vAlign w:val="center"/>
          </w:tcPr>
          <w:p>
            <w:pPr>
              <w:jc w:val="center"/>
              <w:rPr>
                <w:rFonts w:ascii="Calibri" w:hAnsi="Calibri"/>
                <w:color w:val="000000"/>
              </w:rPr>
            </w:pPr>
            <w:r>
              <w:rPr>
                <w:rFonts w:ascii="Calibri" w:hAnsi="Calibri"/>
                <w:color w:val="000000"/>
              </w:rPr>
              <w:t>¼” OD Polyethylene Tube, Quick Disconnect Fitting</w:t>
            </w:r>
          </w:p>
        </w:tc>
        <w:tc>
          <w:tcPr>
            <w:tcW w:w="3685" w:type="dxa"/>
            <w:vAlign w:val="center"/>
          </w:tcPr>
          <w:p>
            <w:pPr>
              <w:jc w:val="center"/>
              <w:rPr>
                <w:rFonts w:ascii="Calibri" w:hAnsi="Calibri"/>
                <w:color w:val="000000"/>
              </w:rPr>
            </w:pPr>
            <w:r>
              <w:rPr>
                <w:rFonts w:ascii="Calibri" w:hAnsi="Calibri"/>
                <w:color w:val="000000"/>
              </w:rPr>
              <w:t>¼” OD Polyethylene Tube, Quick Disconnect Fitting</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Drain Connection:</w:t>
            </w:r>
          </w:p>
        </w:tc>
        <w:tc>
          <w:tcPr>
            <w:tcW w:w="3686" w:type="dxa"/>
            <w:vAlign w:val="center"/>
          </w:tcPr>
          <w:p>
            <w:pPr>
              <w:jc w:val="center"/>
              <w:rPr>
                <w:rFonts w:ascii="Calibri" w:hAnsi="Calibri"/>
                <w:color w:val="000000"/>
              </w:rPr>
            </w:pPr>
            <w:r>
              <w:rPr>
                <w:rFonts w:ascii="Calibri" w:hAnsi="Calibri"/>
                <w:color w:val="000000"/>
              </w:rPr>
              <w:t xml:space="preserve">½”  ID Flexible Hose, Hose Barb</w:t>
            </w:r>
          </w:p>
        </w:tc>
        <w:tc>
          <w:tcPr>
            <w:tcW w:w="3685" w:type="dxa"/>
            <w:vAlign w:val="center"/>
          </w:tcPr>
          <w:p>
            <w:pPr>
              <w:jc w:val="center"/>
              <w:rPr>
                <w:rFonts w:ascii="Calibri" w:hAnsi="Calibri"/>
                <w:color w:val="000000"/>
              </w:rPr>
            </w:pPr>
            <w:r>
              <w:rPr>
                <w:rFonts w:ascii="Calibri" w:hAnsi="Calibri"/>
                <w:color w:val="000000"/>
              </w:rPr>
              <w:t xml:space="preserve">½”  ID Flexible Hose, Hose Barb</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686" w:type="dxa"/>
            <w:vAlign w:val="center"/>
          </w:tcPr>
          <w:p>
            <w:pPr>
              <w:jc w:val="center"/>
              <w:rPr>
                <w:rFonts w:ascii="Calibri" w:hAnsi="Calibri"/>
                <w:color w:val="000000"/>
              </w:rPr>
            </w:pPr>
            <w:r>
              <w:rPr>
                <w:rFonts w:ascii="Calibri" w:hAnsi="Calibri"/>
                <w:color w:val="000000"/>
              </w:rPr>
              <w:t>ABS Plastic, Two Clear Polycarbonate Windows</w:t>
            </w:r>
          </w:p>
        </w:tc>
        <w:tc>
          <w:tcPr>
            <w:tcW w:w="3685" w:type="dxa"/>
            <w:vAlign w:val="center"/>
          </w:tcPr>
          <w:p>
            <w:pPr>
              <w:jc w:val="center"/>
              <w:rPr>
                <w:rFonts w:ascii="Calibri" w:hAnsi="Calibri"/>
                <w:color w:val="000000"/>
              </w:rPr>
            </w:pPr>
            <w:r>
              <w:rPr>
                <w:rFonts w:ascii="Calibri" w:hAnsi="Calibri"/>
                <w:color w:val="000000"/>
              </w:rPr>
              <w:t>ABS Plastic, Two Clear Polycarbonate Windows</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686" w:type="dxa"/>
            <w:vAlign w:val="center"/>
          </w:tcPr>
          <w:p>
            <w:pPr>
              <w:jc w:val="center"/>
              <w:rPr>
                <w:rFonts w:ascii="Calibri" w:hAnsi="Calibri"/>
                <w:color w:val="000000"/>
              </w:rPr>
            </w:pPr>
            <w:r>
              <w:rPr>
                <w:rFonts w:ascii="Calibri" w:hAnsi="Calibri"/>
                <w:color w:val="000000"/>
              </w:rPr>
              <w:t>Wall Mount</w:t>
            </w:r>
          </w:p>
        </w:tc>
        <w:tc>
          <w:tcPr>
            <w:tcW w:w="3685" w:type="dxa"/>
            <w:vAlign w:val="center"/>
          </w:tcPr>
          <w:p>
            <w:pPr>
              <w:jc w:val="center"/>
              <w:rPr>
                <w:rFonts w:ascii="Calibri" w:hAnsi="Calibri"/>
                <w:color w:val="000000"/>
              </w:rPr>
            </w:pPr>
            <w:r>
              <w:rPr>
                <w:rFonts w:ascii="Calibri" w:hAnsi="Calibri"/>
                <w:color w:val="000000"/>
              </w:rPr>
              <w:t>Wall Mount</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Display:</w:t>
            </w:r>
          </w:p>
        </w:tc>
        <w:tc>
          <w:tcPr>
            <w:tcW w:w="3686" w:type="dxa"/>
            <w:vAlign w:val="center"/>
          </w:tcPr>
          <w:p>
            <w:pPr>
              <w:jc w:val="center"/>
              <w:rPr>
                <w:rFonts w:ascii="Calibri" w:hAnsi="Calibri"/>
                <w:color w:val="000000"/>
              </w:rPr>
            </w:pPr>
            <w:r>
              <w:rPr>
                <w:rFonts w:ascii="Calibri" w:hAnsi="Calibri"/>
                <w:color w:val="000000"/>
              </w:rPr>
              <w:t>LCD, 3-Digit Measurement Readout,</w:t>
            </w:r>
          </w:p>
          <w:p>
            <w:pPr>
              <w:jc w:val="center"/>
              <w:rPr>
                <w:rFonts w:ascii="Calibri" w:hAnsi="Calibri"/>
                <w:color w:val="000000"/>
              </w:rPr>
            </w:pPr>
            <w:r>
              <w:rPr>
                <w:rFonts w:ascii="Calibri" w:hAnsi="Calibri"/>
                <w:color w:val="000000"/>
              </w:rPr>
              <w:t>6-Characheter Alphanumeric Scrolling Text Line</w:t>
            </w:r>
          </w:p>
        </w:tc>
        <w:tc>
          <w:tcPr>
            <w:tcW w:w="3685" w:type="dxa"/>
            <w:vAlign w:val="center"/>
          </w:tcPr>
          <w:p>
            <w:pPr>
              <w:jc w:val="center"/>
              <w:rPr>
                <w:rFonts w:ascii="Calibri" w:hAnsi="Calibri"/>
                <w:color w:val="000000"/>
              </w:rPr>
            </w:pPr>
            <w:r>
              <w:rPr>
                <w:rFonts w:ascii="Calibri" w:hAnsi="Calibri"/>
                <w:color w:val="000000"/>
              </w:rPr>
              <w:t>LCD, 3-Digit Measurement Readout,</w:t>
            </w:r>
          </w:p>
          <w:p>
            <w:pPr>
              <w:jc w:val="center"/>
              <w:rPr>
                <w:rFonts w:ascii="Calibri" w:hAnsi="Calibri"/>
                <w:color w:val="000000"/>
              </w:rPr>
            </w:pPr>
            <w:r>
              <w:rPr>
                <w:rFonts w:ascii="Calibri" w:hAnsi="Calibri"/>
                <w:color w:val="000000"/>
              </w:rPr>
              <w:t>6-Characheter Alphanumeric Scrolling Text Line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Light Source:</w:t>
            </w:r>
          </w:p>
        </w:tc>
        <w:tc>
          <w:tcPr>
            <w:tcW w:w="3686" w:type="dxa"/>
            <w:vAlign w:val="center"/>
          </w:tcPr>
          <w:p>
            <w:pPr>
              <w:jc w:val="center"/>
              <w:rPr>
                <w:rFonts w:ascii="Calibri" w:hAnsi="Calibri"/>
                <w:color w:val="000000"/>
              </w:rPr>
            </w:pPr>
            <w:r>
              <w:rPr>
                <w:rFonts w:ascii="Calibri" w:hAnsi="Calibri"/>
                <w:color w:val="000000"/>
              </w:rPr>
              <w:t>Class 1 LED, Peak Wavelength 520nm, 50,000 hrs Estimated Minimum Life</w:t>
            </w:r>
          </w:p>
        </w:tc>
        <w:tc>
          <w:tcPr>
            <w:tcW w:w="3685" w:type="dxa"/>
            <w:vAlign w:val="center"/>
          </w:tcPr>
          <w:p>
            <w:pPr>
              <w:jc w:val="center"/>
              <w:rPr>
                <w:rFonts w:ascii="Calibri" w:hAnsi="Calibri"/>
                <w:color w:val="000000"/>
              </w:rPr>
            </w:pPr>
            <w:r>
              <w:rPr>
                <w:rFonts w:ascii="Calibri" w:hAnsi="Calibri"/>
                <w:color w:val="000000"/>
              </w:rPr>
              <w:t>Class 1 LED, Peak Wavelength 520nm, 50,000 hrs Estimated Minimum Life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Certification:</w:t>
            </w:r>
          </w:p>
        </w:tc>
        <w:tc>
          <w:tcPr>
            <w:tcW w:w="3686" w:type="dxa"/>
            <w:vAlign w:val="center"/>
          </w:tcPr>
          <w:p>
            <w:pPr>
              <w:jc w:val="center"/>
              <w:rPr>
                <w:rFonts w:ascii="Calibri" w:hAnsi="Calibri"/>
                <w:color w:val="000000"/>
              </w:rPr>
            </w:pPr>
            <w:r>
              <w:rPr>
                <w:rFonts w:ascii="Calibri" w:hAnsi="Calibri"/>
                <w:color w:val="000000"/>
              </w:rPr>
              <w:t>CE Approval</w:t>
            </w:r>
          </w:p>
          <w:p>
            <w:pPr>
              <w:jc w:val="center"/>
              <w:rPr>
                <w:rFonts w:ascii="Calibri" w:hAnsi="Calibri"/>
                <w:color w:val="000000"/>
              </w:rPr>
            </w:pPr>
            <w:r>
              <w:rPr>
                <w:rFonts w:ascii="Calibri" w:hAnsi="Calibri"/>
                <w:color w:val="000000"/>
              </w:rPr>
              <w:t>ETL Listed to UL 1262</w:t>
            </w:r>
          </w:p>
          <w:p>
            <w:pPr>
              <w:jc w:val="center"/>
              <w:rPr>
                <w:rFonts w:ascii="Calibri" w:hAnsi="Calibri"/>
                <w:color w:val="000000"/>
              </w:rPr>
            </w:pPr>
            <w:r>
              <w:rPr>
                <w:rFonts w:ascii="Calibri" w:hAnsi="Calibri"/>
                <w:color w:val="000000"/>
              </w:rPr>
              <w:t>ETL Listed to CSA 22.2 No. 142</w:t>
            </w:r>
          </w:p>
        </w:tc>
        <w:tc>
          <w:tcPr>
            <w:tcW w:w="3685" w:type="dxa"/>
            <w:vAlign w:val="center"/>
          </w:tcPr>
          <w:p>
            <w:pPr>
              <w:jc w:val="center"/>
              <w:rPr>
                <w:rFonts w:ascii="Calibri" w:hAnsi="Calibri"/>
                <w:color w:val="000000"/>
              </w:rPr>
            </w:pPr>
            <w:r>
              <w:rPr>
                <w:rFonts w:ascii="Calibri" w:hAnsi="Calibri"/>
                <w:color w:val="000000"/>
              </w:rPr>
              <w:t>CE Approval</w:t>
            </w:r>
          </w:p>
          <w:p>
            <w:pPr>
              <w:jc w:val="center"/>
              <w:rPr>
                <w:rFonts w:ascii="Calibri" w:hAnsi="Calibri"/>
                <w:color w:val="000000"/>
              </w:rPr>
            </w:pPr>
            <w:r>
              <w:rPr>
                <w:rFonts w:ascii="Calibri" w:hAnsi="Calibri"/>
                <w:color w:val="000000"/>
              </w:rPr>
              <w:t>ETL Listed to UL 1262</w:t>
            </w:r>
          </w:p>
          <w:p>
            <w:pPr>
              <w:jc w:val="center"/>
              <w:rPr>
                <w:rFonts w:ascii="Calibri" w:hAnsi="Calibri"/>
                <w:color w:val="000000"/>
                <w:highlight w:val="yellow"/>
              </w:rPr>
            </w:pPr>
            <w:r>
              <w:rPr>
                <w:rFonts w:ascii="Calibri" w:hAnsi="Calibri"/>
                <w:color w:val="000000"/>
              </w:rPr>
              <w:t>ETL Listed to CSA 22.2 No. 142</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686" w:type="dxa"/>
            <w:vAlign w:val="center"/>
          </w:tcPr>
          <w:p>
            <w:pPr>
              <w:jc w:val="center"/>
              <w:rPr>
                <w:rFonts w:ascii="Calibri" w:hAnsi="Calibri"/>
                <w:color w:val="000000"/>
              </w:rPr>
            </w:pPr>
            <w:r>
              <w:rPr>
                <w:rFonts w:ascii="Calibri" w:hAnsi="Calibri"/>
                <w:color w:val="000000"/>
              </w:rPr>
              <w:t>HACH</w:t>
            </w:r>
          </w:p>
        </w:tc>
        <w:tc>
          <w:tcPr>
            <w:tcW w:w="3685" w:type="dxa"/>
            <w:vAlign w:val="center"/>
          </w:tcPr>
          <w:p>
            <w:pPr>
              <w:jc w:val="center"/>
              <w:rPr>
                <w:rFonts w:ascii="Calibri" w:hAnsi="Calibri"/>
                <w:color w:val="000000"/>
              </w:rPr>
            </w:pPr>
            <w:r>
              <w:rPr>
                <w:rFonts w:ascii="Calibri" w:hAnsi="Calibri"/>
                <w:color w:val="000000"/>
              </w:rPr>
              <w:t>HACH</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686" w:type="dxa"/>
            <w:vAlign w:val="center"/>
          </w:tcPr>
          <w:p>
            <w:pPr>
              <w:jc w:val="center"/>
              <w:rPr>
                <w:rFonts w:ascii="Calibri" w:hAnsi="Calibri"/>
                <w:color w:val="000000"/>
              </w:rPr>
            </w:pPr>
            <w:r>
              <w:rPr>
                <w:rFonts w:ascii="Calibri" w:hAnsi="Calibri"/>
                <w:color w:val="000000"/>
              </w:rPr>
              <w:t>5440002</w:t>
            </w:r>
          </w:p>
        </w:tc>
        <w:tc>
          <w:tcPr>
            <w:tcW w:w="3685" w:type="dxa"/>
            <w:vAlign w:val="center"/>
          </w:tcPr>
          <w:p>
            <w:pPr>
              <w:jc w:val="center"/>
              <w:rPr>
                <w:rFonts w:ascii="Calibri" w:hAnsi="Calibri"/>
                <w:color w:val="000000"/>
              </w:rPr>
            </w:pPr>
            <w:r>
              <w:rPr>
                <w:rFonts w:ascii="Calibri" w:hAnsi="Calibri"/>
                <w:color w:val="000000"/>
              </w:rPr>
              <w:t>5440001</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Accessories</w:t>
            </w:r>
            <w:r>
              <w:rPr>
                <w:rFonts w:ascii="Calibri" w:hAnsi="Calibri"/>
                <w:b w:val="1"/>
                <w:u w:val="single"/>
              </w:rPr>
              <w:t>:</w:t>
            </w:r>
          </w:p>
        </w:tc>
        <w:tc>
          <w:tcPr>
            <w:tcW w:w="3686" w:type="dxa"/>
            <w:vAlign w:val="center"/>
          </w:tcPr>
          <w:p>
            <w:pPr>
              <w:jc w:val="center"/>
              <w:rPr>
                <w:rFonts w:ascii="Calibri" w:hAnsi="Calibri"/>
                <w:color w:val="000000"/>
                <w:highlight w:val="yellow"/>
              </w:rPr>
            </w:pPr>
          </w:p>
        </w:tc>
        <w:tc>
          <w:tcPr>
            <w:tcW w:w="3685" w:type="dxa"/>
            <w:vAlign w:val="center"/>
          </w:tcPr>
          <w:p>
            <w:pPr>
              <w:jc w:val="center"/>
              <w:rPr>
                <w:rFonts w:ascii="Calibri" w:hAnsi="Calibri"/>
                <w:color w:val="000000"/>
                <w:highlight w:val="yellow"/>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Power Cord, 115V, 10A, 1.83m, North American Plug:</w:t>
            </w:r>
          </w:p>
        </w:tc>
        <w:tc>
          <w:tcPr>
            <w:tcW w:w="3686" w:type="dxa"/>
            <w:vAlign w:val="center"/>
          </w:tcPr>
          <w:p>
            <w:pPr>
              <w:jc w:val="center"/>
              <w:rPr>
                <w:rFonts w:ascii="Calibri" w:hAnsi="Calibri"/>
                <w:color w:val="000000"/>
              </w:rPr>
            </w:pPr>
            <w:r>
              <w:rPr>
                <w:rFonts w:ascii="Calibri" w:hAnsi="Calibri"/>
                <w:color w:val="000000"/>
              </w:rPr>
              <w:t>5448800</w:t>
            </w:r>
          </w:p>
        </w:tc>
        <w:tc>
          <w:tcPr>
            <w:tcW w:w="3685" w:type="dxa"/>
            <w:vAlign w:val="center"/>
          </w:tcPr>
          <w:p>
            <w:pPr>
              <w:jc w:val="center"/>
              <w:rPr>
                <w:rFonts w:ascii="Calibri" w:hAnsi="Calibri"/>
                <w:color w:val="000000"/>
                <w:highlight w:val="yellow"/>
              </w:rPr>
            </w:pPr>
            <w:r>
              <w:rPr>
                <w:rFonts w:ascii="Calibri" w:hAnsi="Calibri"/>
                <w:color w:val="000000"/>
              </w:rPr>
              <w:t>5448800</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Kit:</w:t>
            </w:r>
          </w:p>
        </w:tc>
        <w:tc>
          <w:tcPr>
            <w:tcW w:w="3686" w:type="dxa"/>
            <w:vAlign w:val="center"/>
          </w:tcPr>
          <w:p>
            <w:pPr>
              <w:jc w:val="center"/>
              <w:rPr>
                <w:rFonts w:ascii="Calibri" w:hAnsi="Calibri"/>
                <w:color w:val="000000"/>
              </w:rPr>
            </w:pPr>
            <w:r>
              <w:rPr>
                <w:rFonts w:ascii="Calibri" w:hAnsi="Calibri"/>
                <w:color w:val="000000"/>
                <w:highlight w:val="yellow"/>
              </w:rPr>
              <w:t>5516400</w:t>
            </w:r>
          </w:p>
        </w:tc>
        <w:tc>
          <w:tcPr>
            <w:tcW w:w="3685" w:type="dxa"/>
            <w:vAlign w:val="center"/>
          </w:tcPr>
          <w:p>
            <w:pPr>
              <w:jc w:val="center"/>
              <w:rPr>
                <w:rFonts w:ascii="Calibri" w:hAnsi="Calibri"/>
                <w:color w:val="000000"/>
              </w:rPr>
            </w:pPr>
            <w:r>
              <w:rPr>
                <w:rFonts w:ascii="Calibri" w:hAnsi="Calibri"/>
                <w:color w:val="000000"/>
                <w:highlight w:val="yellow"/>
              </w:rPr>
              <w:t>5516400</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Reagent Set:</w:t>
            </w:r>
          </w:p>
        </w:tc>
        <w:tc>
          <w:tcPr>
            <w:tcW w:w="3686" w:type="dxa"/>
            <w:vAlign w:val="center"/>
          </w:tcPr>
          <w:p>
            <w:pPr>
              <w:jc w:val="center"/>
              <w:rPr>
                <w:rFonts w:ascii="Calibri" w:hAnsi="Calibri"/>
                <w:color w:val="000000"/>
              </w:rPr>
            </w:pPr>
            <w:r>
              <w:rPr>
                <w:rFonts w:ascii="Calibri" w:hAnsi="Calibri"/>
                <w:color w:val="000000"/>
              </w:rPr>
              <w:t>2557000</w:t>
            </w:r>
          </w:p>
        </w:tc>
        <w:tc>
          <w:tcPr>
            <w:tcW w:w="3685" w:type="dxa"/>
            <w:vAlign w:val="center"/>
          </w:tcPr>
          <w:p>
            <w:pPr>
              <w:jc w:val="center"/>
              <w:rPr>
                <w:rFonts w:ascii="Calibri" w:hAnsi="Calibri"/>
                <w:color w:val="000000"/>
                <w:highlight w:val="yellow"/>
              </w:rPr>
            </w:pPr>
            <w:r>
              <w:rPr>
                <w:rFonts w:ascii="Calibri" w:hAnsi="Calibri"/>
                <w:color w:val="000000"/>
              </w:rPr>
              <w:t>2556900</w:t>
            </w:r>
          </w:p>
        </w:tc>
      </w:tr>
      <w:tr>
        <w:trPr>
          <w:wAfter w:w="0" w:type="dxa"/>
          <w:trHeight w:hRule="atLeast" w:val="288"/>
        </w:trPr>
        <w:tc>
          <w:tcPr>
            <w:tcW w:w="2115" w:type="dxa"/>
            <w:tcBorders>
              <w:top w:val="single" w:sz="6" w:space="0" w:shadow="0" w:frame="0"/>
              <w:bottom w:val="double" w:sz="6" w:space="0" w:shadow="0" w:frame="0"/>
            </w:tcBorders>
            <w:shd w:val="clear" w:color="auto" w:fill="E6E6E6"/>
            <w:vAlign w:val="center"/>
          </w:tcPr>
          <w:p>
            <w:pPr>
              <w:jc w:val="right"/>
              <w:rPr>
                <w:rFonts w:ascii="Calibri" w:hAnsi="Calibri"/>
                <w:highlight w:val="yellow"/>
              </w:rPr>
            </w:pPr>
            <w:r>
              <w:rPr>
                <w:rFonts w:ascii="Calibri" w:hAnsi="Calibri"/>
              </w:rPr>
              <w:t>Maintenance Kit:</w:t>
            </w:r>
          </w:p>
        </w:tc>
        <w:tc>
          <w:tcPr>
            <w:tcW w:w="3686" w:type="dxa"/>
            <w:shd w:val="nil" w:color="auto" w:fill="auto"/>
            <w:vAlign w:val="center"/>
          </w:tcPr>
          <w:p>
            <w:pPr>
              <w:jc w:val="center"/>
              <w:rPr>
                <w:rFonts w:ascii="Calibri" w:hAnsi="Calibri"/>
                <w:color w:val="000000"/>
                <w:highlight w:val="yellow"/>
              </w:rPr>
            </w:pPr>
            <w:r>
              <w:rPr>
                <w:rFonts w:ascii="Calibri" w:hAnsi="Calibri"/>
                <w:color w:val="000000"/>
                <w:highlight w:val="yellow"/>
              </w:rPr>
              <w:t>5444301</w:t>
            </w:r>
          </w:p>
        </w:tc>
        <w:tc>
          <w:tcPr>
            <w:tcW w:w="3685" w:type="dxa"/>
            <w:vAlign w:val="center"/>
          </w:tcPr>
          <w:p>
            <w:pPr>
              <w:jc w:val="center"/>
              <w:rPr>
                <w:rFonts w:ascii="Calibri" w:hAnsi="Calibri"/>
                <w:color w:val="000000"/>
                <w:highlight w:val="yellow"/>
              </w:rPr>
            </w:pPr>
            <w:r>
              <w:rPr>
                <w:rFonts w:ascii="Calibri" w:hAnsi="Calibri"/>
                <w:color w:val="000000"/>
                <w:highlight w:val="yellow"/>
              </w:rPr>
              <w:t>5444301</w:t>
            </w:r>
          </w:p>
        </w:tc>
      </w:tr>
    </w:tbl>
    <w:p>
      <w:pPr>
        <w:pStyle w:val="P5"/>
        <w:rPr>
          <w:rFonts w:ascii="Calibri" w:hAnsi="Calibri"/>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CHLORINE RESIDUAL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CHLORINE RESIDUAL ANALYZER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13195</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CHLORI</w:t>
    </w:r>
    <w:r>
      <w:rPr>
        <w:rFonts w:ascii="Calibri (Body)" w:hAnsi="Calibri (Body)"/>
        <w:b w:val="1"/>
        <w:sz w:val="22"/>
      </w:rPr>
      <w:t>NE RESIDUAL ANALYZER</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59B493E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1"/>
        <w:tabs>
          <w:tab w:val="left" w:pos="-229" w:leader="none"/>
        </w:tabs>
      </w:pPr>
      <w:rPr/>
    </w:lvl>
    <w:lvl w:ilvl="1" w:tplc="61206D03">
      <w:start w:val="1"/>
      <w:numFmt w:val="bullet"/>
      <w:suff w:val="tab"/>
      <w:lvlText w:val="o"/>
      <w:lvlJc w:val="left"/>
      <w:pPr>
        <w:ind w:hanging="360" w:left="1440"/>
        <w:tabs>
          <w:tab w:val="left" w:pos="1440" w:leader="none"/>
        </w:tabs>
      </w:pPr>
      <w:rPr>
        <w:rFonts w:ascii="Courier New" w:hAnsi="Courier New"/>
      </w:rPr>
    </w:lvl>
    <w:lvl w:ilvl="2" w:tplc="248BA696">
      <w:start w:val="1"/>
      <w:numFmt w:val="bullet"/>
      <w:suff w:val="tab"/>
      <w:lvlText w:val=""/>
      <w:lvlJc w:val="left"/>
      <w:pPr>
        <w:ind w:hanging="360" w:left="2160"/>
        <w:tabs>
          <w:tab w:val="left" w:pos="2160" w:leader="none"/>
        </w:tabs>
      </w:pPr>
      <w:rPr>
        <w:rFonts w:ascii="Wingdings" w:hAnsi="Wingdings"/>
      </w:rPr>
    </w:lvl>
    <w:lvl w:ilvl="3" w:tplc="1645B92A">
      <w:start w:val="1"/>
      <w:numFmt w:val="bullet"/>
      <w:suff w:val="tab"/>
      <w:lvlText w:val=""/>
      <w:lvlJc w:val="left"/>
      <w:pPr>
        <w:ind w:hanging="360" w:left="2880"/>
        <w:tabs>
          <w:tab w:val="left" w:pos="2880" w:leader="none"/>
        </w:tabs>
      </w:pPr>
      <w:rPr>
        <w:rFonts w:ascii="Symbol" w:hAnsi="Symbol"/>
      </w:rPr>
    </w:lvl>
    <w:lvl w:ilvl="4" w:tplc="3C11325D">
      <w:start w:val="1"/>
      <w:numFmt w:val="bullet"/>
      <w:suff w:val="tab"/>
      <w:lvlText w:val="o"/>
      <w:lvlJc w:val="left"/>
      <w:pPr>
        <w:ind w:hanging="360" w:left="3600"/>
        <w:tabs>
          <w:tab w:val="left" w:pos="3600" w:leader="none"/>
        </w:tabs>
      </w:pPr>
      <w:rPr>
        <w:rFonts w:ascii="Courier New" w:hAnsi="Courier New"/>
      </w:rPr>
    </w:lvl>
    <w:lvl w:ilvl="5" w:tplc="442E4403">
      <w:start w:val="1"/>
      <w:numFmt w:val="bullet"/>
      <w:suff w:val="tab"/>
      <w:lvlText w:val=""/>
      <w:lvlJc w:val="left"/>
      <w:pPr>
        <w:ind w:hanging="360" w:left="4320"/>
        <w:tabs>
          <w:tab w:val="left" w:pos="4320" w:leader="none"/>
        </w:tabs>
      </w:pPr>
      <w:rPr>
        <w:rFonts w:ascii="Wingdings" w:hAnsi="Wingdings"/>
      </w:rPr>
    </w:lvl>
    <w:lvl w:ilvl="6" w:tplc="486DE7EC">
      <w:start w:val="1"/>
      <w:numFmt w:val="bullet"/>
      <w:suff w:val="tab"/>
      <w:lvlText w:val=""/>
      <w:lvlJc w:val="left"/>
      <w:pPr>
        <w:ind w:hanging="360" w:left="5040"/>
        <w:tabs>
          <w:tab w:val="left" w:pos="5040" w:leader="none"/>
        </w:tabs>
      </w:pPr>
      <w:rPr>
        <w:rFonts w:ascii="Symbol" w:hAnsi="Symbol"/>
      </w:rPr>
    </w:lvl>
    <w:lvl w:ilvl="7" w:tplc="5DE9EAB6">
      <w:start w:val="1"/>
      <w:numFmt w:val="bullet"/>
      <w:suff w:val="tab"/>
      <w:lvlText w:val="o"/>
      <w:lvlJc w:val="left"/>
      <w:pPr>
        <w:ind w:hanging="360" w:left="5760"/>
        <w:tabs>
          <w:tab w:val="left" w:pos="5760" w:leader="none"/>
        </w:tabs>
      </w:pPr>
      <w:rPr>
        <w:rFonts w:ascii="Courier New" w:hAnsi="Courier New"/>
      </w:rPr>
    </w:lvl>
    <w:lvl w:ilvl="8" w:tplc="46B53778">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39C4851F">
      <w:start w:val="1"/>
      <w:numFmt w:val="bullet"/>
      <w:suff w:val="tab"/>
      <w:lvlText w:val="o"/>
      <w:lvlJc w:val="left"/>
      <w:pPr>
        <w:ind w:hanging="360" w:left="2268"/>
        <w:tabs>
          <w:tab w:val="left" w:pos="2268" w:leader="none"/>
        </w:tabs>
      </w:pPr>
      <w:rPr>
        <w:rFonts w:ascii="Courier New" w:hAnsi="Courier New"/>
      </w:rPr>
    </w:lvl>
    <w:lvl w:ilvl="2" w:tplc="65C148E5">
      <w:start w:val="1"/>
      <w:numFmt w:val="bullet"/>
      <w:suff w:val="tab"/>
      <w:lvlText w:val=""/>
      <w:lvlJc w:val="left"/>
      <w:pPr>
        <w:ind w:hanging="360" w:left="2988"/>
        <w:tabs>
          <w:tab w:val="left" w:pos="2988" w:leader="none"/>
        </w:tabs>
      </w:pPr>
      <w:rPr>
        <w:rFonts w:ascii="Wingdings" w:hAnsi="Wingdings"/>
      </w:rPr>
    </w:lvl>
    <w:lvl w:ilvl="3" w:tplc="67983941">
      <w:start w:val="1"/>
      <w:numFmt w:val="bullet"/>
      <w:suff w:val="tab"/>
      <w:lvlText w:val=""/>
      <w:lvlJc w:val="left"/>
      <w:pPr>
        <w:ind w:hanging="360" w:left="3708"/>
        <w:tabs>
          <w:tab w:val="left" w:pos="3708" w:leader="none"/>
        </w:tabs>
      </w:pPr>
      <w:rPr>
        <w:rFonts w:ascii="Symbol" w:hAnsi="Symbol"/>
      </w:rPr>
    </w:lvl>
    <w:lvl w:ilvl="4" w:tplc="5B3462D9">
      <w:start w:val="1"/>
      <w:numFmt w:val="bullet"/>
      <w:suff w:val="tab"/>
      <w:lvlText w:val="o"/>
      <w:lvlJc w:val="left"/>
      <w:pPr>
        <w:ind w:hanging="360" w:left="4428"/>
        <w:tabs>
          <w:tab w:val="left" w:pos="4428" w:leader="none"/>
        </w:tabs>
      </w:pPr>
      <w:rPr>
        <w:rFonts w:ascii="Courier New" w:hAnsi="Courier New"/>
      </w:rPr>
    </w:lvl>
    <w:lvl w:ilvl="5" w:tplc="64D59B75">
      <w:start w:val="1"/>
      <w:numFmt w:val="bullet"/>
      <w:suff w:val="tab"/>
      <w:lvlText w:val=""/>
      <w:lvlJc w:val="left"/>
      <w:pPr>
        <w:ind w:hanging="360" w:left="5148"/>
        <w:tabs>
          <w:tab w:val="left" w:pos="5148" w:leader="none"/>
        </w:tabs>
      </w:pPr>
      <w:rPr>
        <w:rFonts w:ascii="Wingdings" w:hAnsi="Wingdings"/>
      </w:rPr>
    </w:lvl>
    <w:lvl w:ilvl="6" w:tplc="7DA44EAF">
      <w:start w:val="1"/>
      <w:numFmt w:val="bullet"/>
      <w:suff w:val="tab"/>
      <w:lvlText w:val=""/>
      <w:lvlJc w:val="left"/>
      <w:pPr>
        <w:ind w:hanging="360" w:left="5868"/>
        <w:tabs>
          <w:tab w:val="left" w:pos="5868" w:leader="none"/>
        </w:tabs>
      </w:pPr>
      <w:rPr>
        <w:rFonts w:ascii="Symbol" w:hAnsi="Symbol"/>
      </w:rPr>
    </w:lvl>
    <w:lvl w:ilvl="7" w:tplc="1C7AB3FB">
      <w:start w:val="1"/>
      <w:numFmt w:val="bullet"/>
      <w:suff w:val="tab"/>
      <w:lvlText w:val="o"/>
      <w:lvlJc w:val="left"/>
      <w:pPr>
        <w:ind w:hanging="360" w:left="6588"/>
        <w:tabs>
          <w:tab w:val="left" w:pos="6588" w:leader="none"/>
        </w:tabs>
      </w:pPr>
      <w:rPr>
        <w:rFonts w:ascii="Courier New" w:hAnsi="Courier New"/>
      </w:rPr>
    </w:lvl>
    <w:lvl w:ilvl="8" w:tplc="37412F79">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color w:val="000000"/>
      <w:sz w:val="24"/>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xl50"/>
    <w:basedOn w:val="P0"/>
    <w:next w:val="P25"/>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6">
    <w:name w:val="Style1"/>
    <w:basedOn w:val="P0"/>
    <w:next w:val="P26"/>
    <w:pPr>
      <w:numPr>
        <w:numId w:val="13"/>
      </w:numPr>
      <w:tabs>
        <w:tab w:val="left" w:pos="1080" w:leader="none"/>
        <w:tab w:val="left" w:pos="4320" w:leader="none"/>
      </w:tabs>
      <w:spacing w:lineRule="atLeast" w:line="320" w:before="120" w:after="120"/>
    </w:pPr>
    <w:rPr>
      <w:rFonts w:ascii="Wingdings" w:hAnsi="Wingdings"/>
    </w:rPr>
  </w:style>
  <w:style w:type="paragraph" w:styleId="P27">
    <w:name w:val="Style2"/>
    <w:basedOn w:val="P0"/>
    <w:next w:val="P27"/>
    <w:pPr>
      <w:numPr>
        <w:numId w:val="14"/>
      </w:numPr>
      <w:tabs>
        <w:tab w:val="left" w:pos="4320" w:leader="none"/>
        <w:tab w:val="left" w:pos="9471" w:leader="none"/>
      </w:tabs>
      <w:spacing w:lineRule="atLeast" w:line="320" w:before="120" w:after="120"/>
    </w:pPr>
    <w:rPr>
      <w:rFonts w:ascii="Wingdings" w:hAnsi="Wingdings"/>
    </w:rPr>
  </w:style>
  <w:style w:type="paragraph" w:styleId="P28">
    <w:name w:val="Balloon Text"/>
    <w:basedOn w:val="P0"/>
    <w:next w:val="P28"/>
    <w:pPr/>
    <w:rPr>
      <w:rFonts w:ascii="Tahoma" w:hAnsi="Tahoma"/>
      <w:sz w:val="16"/>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7"/>
    <w:pPr>
      <w:tabs>
        <w:tab w:val="right" w:pos="8640" w:leader="dot"/>
      </w:tabs>
      <w:spacing w:after="0"/>
    </w:pPr>
    <w:rPr>
      <w:b w:val="1"/>
    </w:rPr>
  </w:style>
  <w:style w:type="paragraph" w:styleId="P35">
    <w:name w:val="Comment Subject"/>
    <w:basedOn w:val="P6"/>
    <w:next w:val="P6"/>
    <w:pPr>
      <w:spacing w:before="0"/>
    </w:pPr>
    <w:rPr>
      <w:rFonts w:ascii="Book Antiqua" w:hAnsi="Book Antiqua"/>
      <w:b w:val="1"/>
      <w:sz w:val="20"/>
    </w:rPr>
  </w:style>
  <w:style w:type="paragraph" w:styleId="P36">
    <w:name w:val="Heading 1"/>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7">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8"/>
    <w:next w:val="P39"/>
    <w:qFormat/>
    <w:pPr>
      <w:numPr>
        <w:ilvl w:val="3"/>
        <w:numId w:val="3"/>
      </w:numPr>
      <w:tabs>
        <w:tab w:val="clear" w:pos="864" w:leader="none"/>
        <w:tab w:val="left" w:pos="2160" w:leader="none"/>
      </w:tabs>
      <w:spacing w:before="80"/>
      <w:ind w:hanging="720" w:left="2160"/>
      <w:outlineLvl w:val="3"/>
    </w:pPr>
    <w:rPr>
      <w:rFonts w:ascii="Calibri" w:hAnsi="Calibri"/>
      <w:b w:val="0"/>
    </w:rPr>
  </w:style>
  <w:style w:type="paragraph" w:styleId="P40">
    <w:name w:val="Heading 5"/>
    <w:basedOn w:val="P8"/>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8"/>
    <w:next w:val="P0"/>
    <w:pPr>
      <w:keepNext w:val="1"/>
      <w:spacing w:after="240"/>
    </w:pPr>
    <w:rPr>
      <w:b w:val="0"/>
      <w:i w:val="1"/>
      <w:sz w:val="20"/>
    </w:rPr>
  </w:style>
  <w:style w:type="paragraph" w:styleId="P43">
    <w:name w:val="Exhibit--Number"/>
    <w:basedOn w:val="P8"/>
    <w:next w:val="P49"/>
    <w:pPr>
      <w:spacing w:before="160"/>
    </w:pPr>
    <w:rPr>
      <w:caps w:val="1"/>
      <w:sz w:val="18"/>
    </w:rPr>
  </w:style>
  <w:style w:type="paragraph" w:styleId="P44">
    <w:name w:val="Title"/>
    <w:basedOn w:val="P8"/>
    <w:next w:val="P44"/>
    <w:qFormat/>
    <w:pPr>
      <w:keepNext w:val="1"/>
      <w:spacing w:before="160" w:after="30"/>
    </w:pPr>
    <w:rPr>
      <w:sz w:val="20"/>
    </w:rPr>
  </w:style>
  <w:style w:type="paragraph" w:styleId="P45">
    <w:name w:val="Table Body"/>
    <w:basedOn w:val="P13"/>
    <w:next w:val="P45"/>
    <w:pPr>
      <w:jc w:val="left"/>
    </w:pPr>
    <w:rPr>
      <w:b w:val="0"/>
    </w:rPr>
  </w:style>
  <w:style w:type="paragraph" w:styleId="P46">
    <w:name w:val="List Bullet"/>
    <w:basedOn w:val="P29"/>
    <w:next w:val="P46"/>
    <w:pPr>
      <w:numPr>
        <w:numId w:val="2"/>
      </w:numPr>
    </w:pPr>
    <w:rPr/>
  </w:style>
  <w:style w:type="paragraph" w:styleId="P47">
    <w:name w:val="TOC 2"/>
    <w:basedOn w:val="P34"/>
    <w:next w:val="P51"/>
    <w:pPr>
      <w:tabs>
        <w:tab w:val="left" w:pos="1008" w:leader="none"/>
      </w:tabs>
      <w:ind w:left="720"/>
    </w:pPr>
    <w:rPr>
      <w:b w:val="0"/>
    </w:rPr>
  </w:style>
  <w:style w:type="paragraph" w:styleId="P48">
    <w:name w:val="Contents"/>
    <w:basedOn w:val="P36"/>
    <w:next w:val="P5"/>
    <w:pPr/>
    <w:rPr/>
  </w:style>
  <w:style w:type="paragraph" w:styleId="P49">
    <w:name w:val="Exhibit--Title"/>
    <w:basedOn w:val="P43"/>
    <w:next w:val="P52"/>
    <w:pPr>
      <w:spacing w:before="0"/>
    </w:pPr>
    <w:rPr>
      <w:b w:val="1"/>
      <w:caps w:val="0"/>
      <w:sz w:val="20"/>
    </w:rPr>
  </w:style>
  <w:style w:type="paragraph" w:styleId="P50">
    <w:name w:val="Table Notes"/>
    <w:basedOn w:val="P45"/>
    <w:next w:val="P50"/>
    <w:pPr>
      <w:spacing w:after="320"/>
    </w:pPr>
    <w:rPr/>
  </w:style>
  <w:style w:type="paragraph" w:styleId="P51">
    <w:name w:val="TOC 3"/>
    <w:basedOn w:val="P47"/>
    <w:next w:val="P51"/>
    <w:pPr>
      <w:tabs>
        <w:tab w:val="clear" w:pos="1008" w:leader="none"/>
        <w:tab w:val="left" w:pos="1728" w:leader="none"/>
      </w:tabs>
      <w:ind w:left="1440"/>
    </w:pPr>
    <w:rPr/>
  </w:style>
  <w:style w:type="paragraph" w:styleId="P52">
    <w:name w:val="Exhibit--Caption"/>
    <w:basedOn w:val="P49"/>
    <w:next w:val="P5"/>
    <w:pPr/>
    <w:rPr>
      <w:i w:val="1"/>
    </w:rPr>
  </w:style>
  <w:style w:type="paragraph" w:styleId="P53">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Comment Text Char"/>
    <w:link w:val="P6"/>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2015-04-16T19:59:00Z</dcterms:created>
  <cp:lastModifiedBy>Ray</cp:lastModifiedBy>
  <cp:lastPrinted>2006-08-30T13:01:00Z</cp:lastPrinted>
  <dcterms:modified xsi:type="dcterms:W3CDTF">2022-10-04T19:38:53Z</dcterms:modified>
  <cp:revision>10</cp:revision>
  <dc:title>13195 Chlorine Residual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120800.000000000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