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4B4B573" Type="http://schemas.openxmlformats.org/officeDocument/2006/relationships/officeDocument" Target="/word/document.xml" /><Relationship Id="coreR34B4B573" Type="http://schemas.openxmlformats.org/package/2006/relationships/metadata/core-properties" Target="/docProps/core.xml" /><Relationship Id="customR34B4B573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4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213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4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86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4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213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30, 2006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final document.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213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28, 2010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Minor revisions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213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10, 2014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Review comments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4</w:t>
            </w:r>
          </w:p>
        </w:tc>
        <w:tc>
          <w:tcPr>
            <w:tcW w:w="213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8,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Second Draft for Review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5</w:t>
            </w:r>
          </w:p>
        </w:tc>
        <w:tc>
          <w:tcPr>
            <w:tcW w:w="213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September 1</w:t>
            </w:r>
            <w:r>
              <w:rPr>
                <w:rFonts w:ascii="Calibri" w:hAnsi="Calibri"/>
                <w:b w:val="1"/>
                <w:sz w:val="22"/>
              </w:rPr>
              <w:t>6</w:t>
            </w:r>
            <w:r>
              <w:rPr>
                <w:rFonts w:ascii="Calibri" w:hAnsi="Calibri"/>
                <w:b w:val="1"/>
                <w:sz w:val="22"/>
              </w:rPr>
              <w:t>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Updated, Finalized Specification – Reference eDOCS #</w:t>
            </w:r>
            <w:r>
              <w:rPr>
                <w:rFonts w:ascii="Calibri" w:hAnsi="Calibri"/>
                <w:b w:val="1"/>
                <w:sz w:val="22"/>
              </w:rPr>
              <w:t>5823644-v4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</w:t>
            </w:r>
          </w:p>
        </w:tc>
        <w:tc>
          <w:tcPr>
            <w:tcW w:w="213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May 18,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Updated reference standard </w:t>
            </w:r>
            <w:r>
              <w:t>ASTM D2855-15 (AAM)</w:t>
            </w:r>
          </w:p>
        </w:tc>
      </w:tr>
    </w:tbl>
    <w:p>
      <w:pPr>
        <w:pStyle w:val="P35"/>
        <w:numPr>
          <w:ilvl w:val="0"/>
          <w:numId w:val="0"/>
        </w:numPr>
        <w:tabs>
          <w:tab w:val="left" w:pos="1080" w:leader="none"/>
        </w:tabs>
      </w:pPr>
    </w:p>
    <w:p>
      <w:pPr>
        <w:pStyle w:val="P1"/>
        <w:rPr>
          <w:rFonts w:ascii="Calibri" w:hAnsi="Calibri"/>
        </w:rPr>
      </w:pP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5"/>
        <w:numPr>
          <w:ilvl w:val="0"/>
          <w:numId w:val="0"/>
        </w:numPr>
        <w:tabs>
          <w:tab w:val="left" w:pos="1080" w:leader="none"/>
        </w:tabs>
      </w:pPr>
    </w:p>
    <w:p>
      <w:pPr>
        <w:rPr>
          <w:b w:val="1"/>
        </w:rPr>
      </w:pPr>
      <w:r>
        <w:rPr>
          <w:b w:val="1"/>
        </w:rPr>
        <w:br w:type="page"/>
      </w:r>
    </w:p>
    <w:p>
      <w:pPr>
        <w:pStyle w:val="P36"/>
      </w:pPr>
      <w:r>
        <w:t>References</w:t>
      </w:r>
    </w:p>
    <w:p>
      <w:pPr>
        <w:pStyle w:val="P37"/>
      </w:pPr>
      <w:r>
        <w:t xml:space="preserve">ASTM </w:t>
      </w:r>
    </w:p>
    <w:p>
      <w:pPr>
        <w:pStyle w:val="P38"/>
      </w:pPr>
      <w:r>
        <w:fldChar w:fldCharType="begin"/>
      </w:r>
      <w:r>
        <w:rPr>
          <w:color w:val="333333"/>
        </w:rPr>
        <w:instrText xml:space="preserve"> HYPERLINK "http://www.astm.org/Standards/D2665.htm" </w:instrText>
      </w:r>
      <w:r>
        <w:rPr>
          <w:color w:val="333333"/>
        </w:rPr>
        <w:fldChar w:fldCharType="separate"/>
      </w:r>
      <w:r>
        <w:t>ASTM D2665-14, Standard Specification for Poly(Vinyl Chloride) (PVC) Plastic Drain, Waste, and Vent Pipe and Fittings</w:t>
      </w:r>
      <w:r>
        <w:fldChar w:fldCharType="end"/>
      </w:r>
    </w:p>
    <w:p>
      <w:pPr>
        <w:pStyle w:val="P38"/>
      </w:pPr>
      <w:r>
        <w:t>ASTM D2564-12, Standard Specification for Solvent Cements for Poly(Vinyl Chloride) (PVC) Plastic Piping Systems</w:t>
      </w:r>
    </w:p>
    <w:p>
      <w:pPr>
        <w:pStyle w:val="P38"/>
      </w:pPr>
      <w:r>
        <w:t xml:space="preserve">ASTM D1784-11, </w:t>
      </w:r>
      <w:r>
        <w:fldChar w:fldCharType="begin"/>
      </w:r>
      <w:r>
        <w:instrText xml:space="preserve"> HYPERLINK "http://www.astm.org/Standards/D1784.htm" </w:instrText>
      </w:r>
      <w:r>
        <w:fldChar w:fldCharType="separate"/>
      </w:r>
      <w:r>
        <w:t>Standard Specification for Rigid Poly(Vinyl Chloride) (PVC) Compounds and Chlorinated Poly(Vinyl Chloride) (CPVC) Compounds</w:t>
      </w:r>
      <w:r>
        <w:fldChar w:fldCharType="end"/>
      </w:r>
    </w:p>
    <w:p>
      <w:pPr>
        <w:pStyle w:val="P38"/>
      </w:pPr>
      <w:r>
        <w:t xml:space="preserve">ASTM D2855-15 </w:t>
      </w:r>
      <w:r>
        <w:fldChar w:fldCharType="begin"/>
      </w:r>
      <w:r>
        <w:instrText xml:space="preserve"> HYPERLINK "http://www.astm.org/Standards/D2855.htm" </w:instrText>
      </w:r>
      <w:r>
        <w:fldChar w:fldCharType="separate"/>
      </w:r>
      <w:r>
        <w:t>Standard Practice for Making Solvent-Cemented Joints with Poly(Vinyl Chloride) (PVC) Pipe and Fittings</w:t>
      </w:r>
      <w:r>
        <w:fldChar w:fldCharType="end"/>
      </w:r>
    </w:p>
    <w:p>
      <w:pPr>
        <w:tabs>
          <w:tab w:val="left" w:pos="2880" w:leader="none"/>
        </w:tabs>
        <w:ind w:left="2880"/>
        <w:outlineLvl w:val="4"/>
      </w:pPr>
    </w:p>
    <w:p>
      <w:pPr>
        <w:pStyle w:val="P37"/>
      </w:pPr>
      <w:r>
        <w:t xml:space="preserve">ANSI/NSF </w:t>
      </w:r>
    </w:p>
    <w:p>
      <w:pPr>
        <w:pStyle w:val="P38"/>
        <w:rPr>
          <w:b w:val="1"/>
        </w:rPr>
      </w:pPr>
      <w:r>
        <w:t xml:space="preserve">ANSI/NSF  14 – 2012, Plastics Piping System Components and Related Materials</w:t>
      </w:r>
    </w:p>
    <w:p>
      <w:pPr>
        <w:rPr>
          <w:b w:val="1"/>
        </w:rPr>
      </w:pPr>
    </w:p>
    <w:tbl>
      <w:tblPr>
        <w:tblStyle w:val="T2"/>
        <w:tblW w:w="0" w:type="auto"/>
        <w:jc w:val="center"/>
        <w:tblInd w:w="115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>
          <w:wAfter w:w="0" w:type="dxa"/>
        </w:trPr>
        <w:tc>
          <w:tcPr>
            <w:tcW w:w="2094" w:type="dxa"/>
            <w:tcBorders>
              <w:top w:val="double" w:sz="6" w:space="0" w:shadow="0" w:frame="0"/>
              <w:left w:val="double" w:sz="6" w:space="0" w:shadow="0" w:frame="0"/>
            </w:tcBorders>
          </w:tcPr>
          <w:p>
            <w:pPr>
              <w:pStyle w:val="P34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</w:rPr>
              <w:br w:type="page"/>
            </w:r>
            <w:r>
              <w:rPr>
                <w:rFonts w:ascii="Calibri" w:hAnsi="Calibri"/>
                <w:sz w:val="22"/>
              </w:rPr>
              <w:t>Item</w:t>
            </w:r>
          </w:p>
        </w:tc>
        <w:tc>
          <w:tcPr>
            <w:tcW w:w="1499" w:type="dxa"/>
            <w:tcBorders>
              <w:top w:val="double" w:sz="6" w:space="0" w:shadow="0" w:frame="0"/>
              <w:left w:val="single" w:sz="6" w:space="0" w:shadow="0" w:frame="0"/>
            </w:tcBorders>
          </w:tcPr>
          <w:p>
            <w:pPr>
              <w:pStyle w:val="P34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Size</w:t>
            </w:r>
          </w:p>
        </w:tc>
        <w:tc>
          <w:tcPr>
            <w:tcW w:w="5407" w:type="dxa"/>
            <w:tcBorders>
              <w:top w:val="doub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34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</w:t>
            </w:r>
          </w:p>
        </w:tc>
      </w:tr>
      <w:tr>
        <w:trPr>
          <w:wAfter w:w="0" w:type="dxa"/>
        </w:trPr>
        <w:tc>
          <w:tcPr>
            <w:tcW w:w="209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 and Fittings</w:t>
            </w:r>
          </w:p>
        </w:tc>
        <w:tc>
          <w:tcPr>
            <w:tcW w:w="1499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</w:tcBorders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5407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PVC-DWV Schedule 40 non-pressure application, Class 12454B conforming to the requirements of ASTM D2665-14 and ANSI/NSF Standard 14 system.</w:t>
            </w:r>
          </w:p>
        </w:tc>
      </w:tr>
      <w:tr>
        <w:trPr>
          <w:wAfter w:w="0" w:type="dxa"/>
        </w:trPr>
        <w:tc>
          <w:tcPr>
            <w:tcW w:w="2094" w:type="dxa"/>
            <w:tcBorders>
              <w:left w:val="doub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Joints</w:t>
            </w:r>
          </w:p>
        </w:tc>
        <w:tc>
          <w:tcPr>
            <w:tcW w:w="1499" w:type="dxa"/>
            <w:tcBorders>
              <w:left w:val="single" w:sz="6" w:space="0" w:shadow="0" w:frame="0"/>
            </w:tcBorders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5407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Solvent cemented conforming to the requirements of ASTM D2855-15 except where connection to equipment may require future removal.</w:t>
            </w:r>
          </w:p>
        </w:tc>
      </w:tr>
      <w:tr>
        <w:trPr>
          <w:wAfter w:w="0" w:type="dxa"/>
        </w:trPr>
        <w:tc>
          <w:tcPr>
            <w:tcW w:w="209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Solvent Cement</w:t>
            </w:r>
          </w:p>
        </w:tc>
        <w:tc>
          <w:tcPr>
            <w:tcW w:w="1499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</w:tcBorders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5407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As recommended by the pipe and fitting manufacturer conforming to the requirements of ASTM D2564-12, ASTM D1784-11 and ASTM D2855-15. </w:t>
            </w:r>
          </w:p>
        </w:tc>
      </w:tr>
    </w:tbl>
    <w:p>
      <w:pPr>
        <w:pStyle w:val="P18"/>
        <w:spacing w:before="240"/>
        <w:jc w:val="center"/>
        <w:rPr>
          <w:rFonts w:ascii="Calibri" w:hAnsi="Calibri"/>
          <w:b w:val="1"/>
          <w:sz w:val="22"/>
        </w:rPr>
      </w:pPr>
      <w:bookmarkStart w:id="0" w:name="s00002"/>
      <w:bookmarkEnd w:id="0"/>
      <w:bookmarkStart w:id="1" w:name="refa00003"/>
      <w:bookmarkEnd w:id="1"/>
      <w:bookmarkStart w:id="2" w:name="refa00006"/>
      <w:bookmarkEnd w:id="2"/>
      <w:bookmarkStart w:id="3" w:name="s00004"/>
      <w:bookmarkEnd w:id="3"/>
      <w:bookmarkStart w:id="4" w:name="s00003"/>
      <w:bookmarkEnd w:id="4"/>
      <w:r>
        <w:rPr>
          <w:rFonts w:ascii="Calibri" w:hAnsi="Calibri"/>
          <w:b w:val="1"/>
          <w:sz w:val="22"/>
        </w:rPr>
        <w:t>END OF SECTION</w:t>
      </w:r>
    </w:p>
    <w:p>
      <w:pPr>
        <w:pStyle w:val="P36"/>
        <w:numPr>
          <w:ilvl w:val="1"/>
          <w:numId w:val="0"/>
        </w:numPr>
        <w:rPr>
          <w:b w:val="1"/>
        </w:r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nextPage"/>
      <w:pgMar w:left="720" w:right="720" w:top="1440" w:bottom="1440" w:header="720" w:footer="7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 xml:space="preserve">CONTRACT NO. </w:t>
    </w:r>
    <w:r>
      <w:rPr>
        <w:highlight w:val="yellow"/>
      </w:rPr>
      <w:t>[Insert Contract Number]</w:t>
    </w:r>
    <w:r>
      <w:tab/>
      <w:t>Section 15100-01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b w:val="1"/>
      </w:rPr>
      <w:tab/>
      <w:t>POLYVINYL CHLORIDE DRAIN WASTE AND VENT (PVC-DWV)</w:t>
    </w:r>
    <w:r>
      <w:tab/>
      <w:t>2014-06-10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rPr>
        <w:rStyle w:val="C5"/>
      </w:rPr>
    </w:pPr>
    <w:r>
      <w:t xml:space="preserve">DATE:  </w:t>
    </w:r>
    <w:r>
      <w:rPr>
        <w:highlight w:val="yellow"/>
      </w:rPr>
      <w:t>[Insert Date, (e.g. Jan., 2000)]</w:t>
    </w:r>
    <w:r>
      <w:tab/>
    </w:r>
    <w:r>
      <w:rPr>
        <w:b w:val="1"/>
      </w:rPr>
      <w:t>PIPE AND FITTINGS</w:t>
    </w:r>
    <w:r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</w:rPr>
      <w:fldChar w:fldCharType="end"/>
    </w:r>
  </w:p>
  <w:p>
    <w:pPr>
      <w:pStyle w:val="P7"/>
      <w:spacing w:after="240"/>
      <w:rPr>
        <w:rFonts w:ascii="Calibri" w:hAnsi="Calibri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 xml:space="preserve">CONTRACT NO. </w:t>
    </w:r>
    <w:r>
      <w:rPr>
        <w:highlight w:val="yellow"/>
      </w:rPr>
      <w:t>[Insert Contract Number]</w:t>
    </w:r>
    <w:r>
      <w:tab/>
      <w:t>Section 15100-01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b w:val="1"/>
      </w:rPr>
      <w:tab/>
      <w:t>POLYVINYL CHLORIDE DRAIN WASTE AND VENT (PVC-DWV)</w:t>
    </w:r>
    <w:r>
      <w:tab/>
      <w:t>2017-05-18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</w:pPr>
    <w:r>
      <w:t xml:space="preserve">DATE:  </w:t>
    </w:r>
    <w:r>
      <w:rPr>
        <w:highlight w:val="yellow"/>
      </w:rPr>
      <w:t>[Insert Date, (e.g. Jan., 2000)]</w:t>
    </w:r>
    <w:r>
      <w:tab/>
    </w:r>
    <w:r>
      <w:rPr>
        <w:b w:val="1"/>
      </w:rPr>
      <w:t>PIPE AND FITTINGS</w:t>
    </w:r>
    <w:r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</w:t>
    </w:r>
  </w:p>
  <w:p>
    <w:pPr>
      <w:pStyle w:val="P7"/>
      <w:spacing w:after="24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>Section 15100-01</w:t>
      <w:tab/>
      <w:t xml:space="preserve">CONTRACT NO. </w:t>
    </w:r>
    <w:r>
      <w:rPr>
        <w:highlight w:val="yellow"/>
      </w:rPr>
      <w:t>[Insert Contract Number]</w:t>
    </w:r>
    <w:r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t>2017-05-18</w:t>
    </w:r>
    <w:r>
      <w:rPr>
        <w:b w:val="1"/>
      </w:rPr>
      <w:tab/>
      <w:t>POLYVINYL CHLORIDE DRAIN WASTE AND VENT (PVC-DWV)</w:t>
    </w:r>
    <w:r>
      <w:tab/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</w:t>
      <w:tab/>
    </w:r>
    <w:r>
      <w:rPr>
        <w:b w:val="1"/>
      </w:rPr>
      <w:t>PIPE AND FITTINGS</w:t>
    </w:r>
    <w:r>
      <w:tab/>
      <w:t xml:space="preserve">DATE:  </w:t>
    </w:r>
    <w:r>
      <w:rPr>
        <w:highlight w:val="yellow"/>
      </w:rPr>
      <w:t>[Insert Date, (e.g. Jan., 2000)]</w:t>
    </w:r>
    <w:r>
      <w:tab/>
      <w:t xml:space="preserve"> </w:t>
    </w:r>
  </w:p>
  <w:p>
    <w:pPr>
      <w:pStyle w:val="P7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273948B8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3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CF16422"/>
    <w:multiLevelType w:val="multilevel"/>
    <w:lvl w:ilvl="0">
      <w:start w:val="1"/>
      <w:numFmt w:val="decimal"/>
      <w:suff w:val="tab"/>
      <w:lvlText w:val=".%1"/>
      <w:lvlJc w:val="left"/>
      <w:pPr>
        <w:ind w:hanging="360" w:left="2880"/>
      </w:pPr>
      <w:rPr/>
    </w:lvl>
    <w:lvl w:ilvl="1">
      <w:start w:val="1"/>
      <w:numFmt w:val="lowerLetter"/>
      <w:suff w:val="tab"/>
      <w:lvlText w:val="%2."/>
      <w:lvlJc w:val="left"/>
      <w:pPr>
        <w:ind w:hanging="360" w:left="3600"/>
      </w:pPr>
      <w:rPr/>
    </w:lvl>
    <w:lvl w:ilvl="2">
      <w:start w:val="1"/>
      <w:numFmt w:val="lowerRoman"/>
      <w:suff w:val="tab"/>
      <w:lvlText w:val="%3."/>
      <w:lvlJc w:val="right"/>
      <w:pPr>
        <w:ind w:hanging="180" w:left="4320"/>
      </w:pPr>
      <w:rPr/>
    </w:lvl>
    <w:lvl w:ilvl="3">
      <w:start w:val="1"/>
      <w:numFmt w:val="decimal"/>
      <w:suff w:val="tab"/>
      <w:lvlText w:val="%4."/>
      <w:lvlJc w:val="left"/>
      <w:pPr>
        <w:ind w:hanging="360" w:left="5040"/>
      </w:pPr>
      <w:rPr/>
    </w:lvl>
    <w:lvl w:ilvl="4">
      <w:start w:val="1"/>
      <w:numFmt w:val="lowerLetter"/>
      <w:suff w:val="tab"/>
      <w:lvlText w:val="%5."/>
      <w:lvlJc w:val="left"/>
      <w:pPr>
        <w:ind w:hanging="360" w:left="5760"/>
      </w:pPr>
      <w:rPr/>
    </w:lvl>
    <w:lvl w:ilvl="5">
      <w:start w:val="1"/>
      <w:numFmt w:val="lowerRoman"/>
      <w:suff w:val="tab"/>
      <w:lvlText w:val="%6."/>
      <w:lvlJc w:val="right"/>
      <w:pPr>
        <w:ind w:hanging="180" w:left="6480"/>
      </w:pPr>
      <w:rPr/>
    </w:lvl>
    <w:lvl w:ilvl="6">
      <w:start w:val="1"/>
      <w:numFmt w:val="decimal"/>
      <w:suff w:val="tab"/>
      <w:lvlText w:val="%7."/>
      <w:lvlJc w:val="left"/>
      <w:pPr>
        <w:ind w:hanging="360" w:left="7200"/>
      </w:pPr>
      <w:rPr/>
    </w:lvl>
    <w:lvl w:ilvl="7">
      <w:start w:val="1"/>
      <w:numFmt w:val="lowerLetter"/>
      <w:suff w:val="tab"/>
      <w:lvlText w:val="%8."/>
      <w:lvlJc w:val="left"/>
      <w:pPr>
        <w:ind w:hanging="360" w:left="7920"/>
      </w:pPr>
      <w:rPr/>
    </w:lvl>
    <w:lvl w:ilvl="8">
      <w:start w:val="1"/>
      <w:numFmt w:val="lowerRoman"/>
      <w:suff w:val="tab"/>
      <w:lvlText w:val="%9."/>
      <w:lvlJc w:val="right"/>
      <w:pPr>
        <w:ind w:hanging="180" w:left="8640"/>
      </w:pPr>
      <w:rPr/>
    </w:lvl>
  </w:abstractNum>
  <w:abstractNum w:abstractNumId="5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3359092F"/>
    <w:multiLevelType w:val="hybridMultilevel"/>
    <w:lvl w:ilvl="0" w:tplc="147B1FC5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6067EB42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1FA55A51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720362F4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423FE6F9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3DD92F80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5EFC87C1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7FA61125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3AEFB940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7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8">
    <w:nsid w:val="465575FD"/>
    <w:multiLevelType w:val="multilevel"/>
    <w:lvl w:ilvl="0">
      <w:start w:val="1"/>
      <w:numFmt w:val="decimal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350"/>
        <w:tabs>
          <w:tab w:val="left" w:pos="135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9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1">
    <w:nsid w:val="732D5FC3"/>
    <w:multiLevelType w:val="multilevel"/>
    <w:lvl w:ilvl="0">
      <w:start w:val="1"/>
      <w:numFmt w:val="decimal"/>
      <w:suff w:val="tab"/>
      <w:lvlText w:val="%1"/>
      <w:lvlJc w:val="left"/>
      <w:pPr>
        <w:ind w:hanging="360" w:left="360"/>
      </w:pPr>
      <w:rPr/>
    </w:lvl>
    <w:lvl w:ilvl="1">
      <w:start w:val="1"/>
      <w:numFmt w:val="decimal"/>
      <w:suff w:val="tab"/>
      <w:lvlText w:val="%1.%2"/>
      <w:lvlJc w:val="left"/>
      <w:pPr>
        <w:ind w:hanging="360" w:left="360"/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</w:pPr>
      <w:rPr/>
    </w:lvl>
    <w:lvl w:ilvl="3">
      <w:start w:val="1"/>
      <w:numFmt w:val="decimal"/>
      <w:suff w:val="tab"/>
      <w:lvlText w:val="%1.%2.%3.%4"/>
      <w:lvlJc w:val="left"/>
      <w:pPr>
        <w:ind w:hanging="720" w:left="720"/>
      </w:pPr>
      <w:rPr/>
    </w:lvl>
    <w:lvl w:ilvl="4">
      <w:start w:val="1"/>
      <w:numFmt w:val="decimal"/>
      <w:suff w:val="tab"/>
      <w:lvlText w:val="%1.%2.%3.%4.%5"/>
      <w:lvlJc w:val="left"/>
      <w:pPr>
        <w:ind w:hanging="1080" w:left="1080"/>
      </w:pPr>
      <w:rPr/>
    </w:lvl>
    <w:lvl w:ilvl="5">
      <w:start w:val="1"/>
      <w:numFmt w:val="decimal"/>
      <w:suff w:val="tab"/>
      <w:lvlText w:val="%1.%2.%3.%4.%5.%6"/>
      <w:lvlJc w:val="left"/>
      <w:pPr>
        <w:ind w:hanging="1080" w:left="1080"/>
      </w:pPr>
      <w:rPr/>
    </w:lvl>
    <w:lvl w:ilvl="6">
      <w:start w:val="1"/>
      <w:numFmt w:val="decimal"/>
      <w:suff w:val="tab"/>
      <w:lvlText w:val="%1.%2.%3.%4.%5.%6.%7"/>
      <w:lvlJc w:val="left"/>
      <w:pPr>
        <w:ind w:hanging="1440" w:left="1440"/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800" w:left="1800"/>
      </w:pPr>
      <w:rPr/>
    </w:lvl>
  </w:abstractNum>
  <w:abstractNum w:abstractNumId="12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9"/>
  </w:num>
  <w:num w:numId="4">
    <w:abstractNumId w:val="3"/>
  </w:num>
  <w:num w:numId="5">
    <w:abstractNumId w:val="10"/>
  </w:num>
  <w:num w:numId="6">
    <w:abstractNumId w:val="2"/>
  </w:num>
  <w:num w:numId="7">
    <w:abstractNumId w:val="7"/>
  </w:num>
  <w:num w:numId="8">
    <w:abstractNumId w:val="1"/>
  </w:num>
  <w:num w:numId="9">
    <w:abstractNumId w:val="12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2"/>
    </w:rPr>
  </w:style>
  <w:style w:type="paragraph" w:styleId="P1">
    <w:name w:val="Body Text"/>
    <w:basedOn w:val="P0"/>
    <w:next w:val="P1"/>
    <w:link w:val="C9"/>
    <w:pPr>
      <w:spacing w:after="160"/>
    </w:pPr>
    <w:rPr>
      <w:rFonts w:ascii="Book Antiqua" w:hAnsi="Book Antiqua"/>
      <w:sz w:val="22"/>
    </w:rPr>
  </w:style>
  <w:style w:type="paragraph" w:styleId="P2">
    <w:name w:val="Comment Text"/>
    <w:basedOn w:val="P0"/>
    <w:next w:val="P2"/>
    <w:pPr>
      <w:spacing w:before="120"/>
    </w:pPr>
    <w:rPr>
      <w:rFonts w:ascii="Arial" w:hAnsi="Arial"/>
    </w:rPr>
  </w:style>
  <w:style w:type="paragraph" w:styleId="P3">
    <w:name w:val="Divider"/>
    <w:basedOn w:val="P0"/>
    <w:next w:val="P5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4">
    <w:name w:val="Main-Head"/>
    <w:basedOn w:val="P0"/>
    <w:next w:val="P1"/>
    <w:link w:val="C6"/>
    <w:pPr/>
    <w:rPr>
      <w:rFonts w:ascii="Arial Narrow" w:hAnsi="Arial Narrow"/>
      <w:b w:val="1"/>
      <w:sz w:val="22"/>
    </w:rPr>
  </w:style>
  <w:style w:type="paragraph" w:styleId="P5">
    <w:name w:val="Block Text"/>
    <w:basedOn w:val="P0"/>
    <w:next w:val="P5"/>
    <w:pPr>
      <w:spacing w:after="120"/>
      <w:ind w:left="1440" w:right="1440"/>
    </w:pPr>
    <w:rPr/>
  </w:style>
  <w:style w:type="paragraph" w:styleId="P6">
    <w:name w:val="Footer"/>
    <w:basedOn w:val="P0"/>
    <w:next w:val="P6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7">
    <w:name w:val="Header"/>
    <w:basedOn w:val="P0"/>
    <w:next w:val="P7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8">
    <w:name w:val="Normal Indent"/>
    <w:basedOn w:val="P0"/>
    <w:next w:val="P8"/>
    <w:pPr>
      <w:ind w:left="360"/>
    </w:pPr>
    <w:rPr/>
  </w:style>
  <w:style w:type="paragraph" w:styleId="P9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0">
    <w:name w:val="Title"/>
    <w:basedOn w:val="P0"/>
    <w:next w:val="P10"/>
    <w:link w:val="C18"/>
    <w:qFormat/>
    <w:pPr>
      <w:keepNext w:val="1"/>
      <w:spacing w:before="160" w:after="30"/>
    </w:pPr>
    <w:rPr>
      <w:rFonts w:ascii="Arial Narrow" w:hAnsi="Arial Narrow"/>
      <w:b w:val="1"/>
      <w:sz w:val="20"/>
    </w:rPr>
  </w:style>
  <w:style w:type="paragraph" w:styleId="P11">
    <w:name w:val="TOC 5"/>
    <w:basedOn w:val="P0"/>
    <w:next w:val="P0"/>
    <w:pPr>
      <w:ind w:left="880"/>
    </w:pPr>
    <w:rPr/>
  </w:style>
  <w:style w:type="paragraph" w:styleId="P12">
    <w:name w:val="Flysheet"/>
    <w:basedOn w:val="P0"/>
    <w:next w:val="P12"/>
    <w:pPr>
      <w:jc w:val="right"/>
    </w:pPr>
    <w:rPr>
      <w:rFonts w:ascii="Arial Narrow" w:hAnsi="Arial Narrow"/>
      <w:b w:val="1"/>
      <w:sz w:val="28"/>
    </w:rPr>
  </w:style>
  <w:style w:type="paragraph" w:styleId="P13">
    <w:name w:val="Flysheet Cont"/>
    <w:basedOn w:val="P0"/>
    <w:next w:val="P13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4">
    <w:name w:val="Flysheet Title"/>
    <w:basedOn w:val="P0"/>
    <w:next w:val="P14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5">
    <w:name w:val="Table 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Table 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Other"/>
    <w:basedOn w:val="P0"/>
    <w:next w:val="P18"/>
    <w:pPr>
      <w:widowControl w:val="0"/>
    </w:pPr>
    <w:rPr>
      <w:rFonts w:ascii="Courier New" w:hAnsi="Courier New"/>
      <w:sz w:val="24"/>
    </w:rPr>
  </w:style>
  <w:style w:type="paragraph" w:styleId="P19">
    <w:name w:val="Table Text"/>
    <w:basedOn w:val="P0"/>
    <w:next w:val="P19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0">
    <w:name w:val="Normal Table Text"/>
    <w:basedOn w:val="P0"/>
    <w:next w:val="P20"/>
    <w:pPr>
      <w:widowControl w:val="0"/>
      <w:spacing w:before="60" w:after="60"/>
    </w:pPr>
    <w:rPr>
      <w:rFonts w:ascii="Arial" w:hAnsi="Arial"/>
      <w:sz w:val="20"/>
    </w:rPr>
  </w:style>
  <w:style w:type="paragraph" w:styleId="P21">
    <w:name w:val="Balloon Text"/>
    <w:basedOn w:val="P0"/>
    <w:next w:val="P21"/>
    <w:pPr/>
    <w:rPr>
      <w:rFonts w:ascii="Tahoma" w:hAnsi="Tahoma"/>
      <w:sz w:val="16"/>
    </w:rPr>
  </w:style>
  <w:style w:type="paragraph" w:styleId="P22">
    <w:name w:val="subsec1"/>
    <w:basedOn w:val="P0"/>
    <w:next w:val="P22"/>
    <w:pPr>
      <w:spacing w:after="150"/>
    </w:pPr>
    <w:rPr>
      <w:rFonts w:ascii="Times New Roman" w:hAnsi="Times New Roman"/>
      <w:sz w:val="24"/>
    </w:rPr>
  </w:style>
  <w:style w:type="paragraph" w:styleId="P23">
    <w:name w:val="List Paragraph"/>
    <w:basedOn w:val="P0"/>
    <w:next w:val="P23"/>
    <w:qFormat/>
    <w:pPr>
      <w:ind w:left="720"/>
      <w:contextualSpacing w:val="1"/>
    </w:pPr>
    <w:rPr/>
  </w:style>
  <w:style w:type="paragraph" w:styleId="P24">
    <w:name w:val="Bullet"/>
    <w:basedOn w:val="P1"/>
    <w:next w:val="P1"/>
    <w:pPr/>
    <w:rPr/>
  </w:style>
  <w:style w:type="paragraph" w:styleId="P25">
    <w:name w:val="CSA"/>
    <w:basedOn w:val="P1"/>
    <w:next w:val="P35"/>
    <w:pPr>
      <w:keepNext w:val="1"/>
      <w:spacing w:after="0"/>
    </w:pPr>
    <w:rPr>
      <w:b w:val="1"/>
      <w:caps w:val="1"/>
      <w:sz w:val="20"/>
    </w:rPr>
  </w:style>
  <w:style w:type="paragraph" w:styleId="P26">
    <w:name w:val="Footnote Text"/>
    <w:basedOn w:val="P1"/>
    <w:next w:val="P26"/>
    <w:pPr>
      <w:spacing w:after="0"/>
    </w:pPr>
    <w:rPr>
      <w:rFonts w:ascii="Arial" w:hAnsi="Arial"/>
      <w:sz w:val="16"/>
    </w:rPr>
  </w:style>
  <w:style w:type="paragraph" w:styleId="P27">
    <w:name w:val="Number"/>
    <w:basedOn w:val="P1"/>
    <w:next w:val="P1"/>
    <w:pPr>
      <w:spacing w:after="0"/>
      <w:ind w:hanging="360" w:left="360"/>
    </w:pPr>
    <w:rPr/>
  </w:style>
  <w:style w:type="paragraph" w:styleId="P28">
    <w:name w:val="Tick"/>
    <w:basedOn w:val="P1"/>
    <w:next w:val="P1"/>
    <w:pPr>
      <w:spacing w:after="0"/>
      <w:ind w:hanging="360" w:left="720"/>
    </w:pPr>
    <w:rPr/>
  </w:style>
  <w:style w:type="paragraph" w:styleId="P29">
    <w:name w:val="TOC 1"/>
    <w:basedOn w:val="P1"/>
    <w:next w:val="P41"/>
    <w:pPr>
      <w:tabs>
        <w:tab w:val="right" w:pos="8640" w:leader="dot"/>
      </w:tabs>
      <w:spacing w:after="0"/>
    </w:pPr>
    <w:rPr>
      <w:b w:val="1"/>
    </w:rPr>
  </w:style>
  <w:style w:type="paragraph" w:styleId="P30">
    <w:name w:val="Comment Subject"/>
    <w:basedOn w:val="P2"/>
    <w:next w:val="P2"/>
    <w:pPr>
      <w:spacing w:before="0"/>
    </w:pPr>
    <w:rPr>
      <w:rFonts w:ascii="Book Antiqua" w:hAnsi="Book Antiqua"/>
      <w:b w:val="1"/>
      <w:sz w:val="20"/>
    </w:rPr>
  </w:style>
  <w:style w:type="paragraph" w:styleId="P31">
    <w:name w:val="Caption"/>
    <w:basedOn w:val="P4"/>
    <w:next w:val="P0"/>
    <w:pPr>
      <w:keepNext w:val="1"/>
      <w:spacing w:after="240"/>
    </w:pPr>
    <w:rPr>
      <w:b w:val="0"/>
      <w:i w:val="1"/>
      <w:sz w:val="20"/>
    </w:rPr>
  </w:style>
  <w:style w:type="paragraph" w:styleId="P32">
    <w:name w:val="Exhibit--Number"/>
    <w:basedOn w:val="P4"/>
    <w:next w:val="P42"/>
    <w:pPr>
      <w:spacing w:before="160"/>
    </w:pPr>
    <w:rPr>
      <w:caps w:val="1"/>
      <w:sz w:val="18"/>
    </w:rPr>
  </w:style>
  <w:style w:type="paragraph" w:styleId="P33">
    <w:name w:val="Table Body"/>
    <w:basedOn w:val="P9"/>
    <w:next w:val="P33"/>
    <w:pPr>
      <w:jc w:val="left"/>
    </w:pPr>
    <w:rPr>
      <w:b w:val="0"/>
    </w:rPr>
  </w:style>
  <w:style w:type="paragraph" w:styleId="P34">
    <w:name w:val="Table Heading"/>
    <w:basedOn w:val="P19"/>
    <w:next w:val="P34"/>
    <w:pPr>
      <w:jc w:val="center"/>
    </w:pPr>
    <w:rPr>
      <w:b w:val="1"/>
    </w:rPr>
  </w:style>
  <w:style w:type="paragraph" w:styleId="P35">
    <w:name w:val="Heading 1"/>
    <w:basedOn w:val="P23"/>
    <w:next w:val="P35"/>
    <w:link w:val="C10"/>
    <w:qFormat/>
    <w:pPr>
      <w:numPr>
        <w:numId w:val="24"/>
      </w:numPr>
      <w:spacing w:before="160"/>
      <w:contextualSpacing w:val="1"/>
      <w:outlineLvl w:val="0"/>
    </w:pPr>
    <w:rPr>
      <w:caps w:val="1"/>
    </w:rPr>
  </w:style>
  <w:style w:type="paragraph" w:styleId="P36">
    <w:name w:val="Heading 2"/>
    <w:basedOn w:val="P23"/>
    <w:next w:val="P0"/>
    <w:link w:val="C11"/>
    <w:qFormat/>
    <w:pPr>
      <w:numPr>
        <w:ilvl w:val="1"/>
        <w:numId w:val="24"/>
      </w:numPr>
      <w:spacing w:before="80"/>
      <w:contextualSpacing w:val="1"/>
      <w:outlineLvl w:val="1"/>
    </w:pPr>
    <w:rPr>
      <w:u w:val="single"/>
    </w:rPr>
  </w:style>
  <w:style w:type="paragraph" w:styleId="P37">
    <w:name w:val="Heading 3"/>
    <w:basedOn w:val="P23"/>
    <w:next w:val="P37"/>
    <w:link w:val="C7"/>
    <w:qFormat/>
    <w:pPr>
      <w:numPr>
        <w:ilvl w:val="2"/>
        <w:numId w:val="24"/>
      </w:numPr>
      <w:contextualSpacing w:val="1"/>
      <w:outlineLvl w:val="2"/>
    </w:pPr>
    <w:rPr/>
  </w:style>
  <w:style w:type="paragraph" w:styleId="P38">
    <w:name w:val="Heading 4"/>
    <w:basedOn w:val="P23"/>
    <w:next w:val="P38"/>
    <w:link w:val="C12"/>
    <w:qFormat/>
    <w:pPr>
      <w:numPr>
        <w:ilvl w:val="3"/>
        <w:numId w:val="24"/>
      </w:numPr>
      <w:contextualSpacing w:val="1"/>
      <w:outlineLvl w:val="3"/>
    </w:pPr>
    <w:rPr/>
  </w:style>
  <w:style w:type="paragraph" w:styleId="P39">
    <w:name w:val="Heading 7"/>
    <w:basedOn w:val="P23"/>
    <w:next w:val="P0"/>
    <w:link w:val="C15"/>
    <w:qFormat/>
    <w:pPr>
      <w:numPr>
        <w:ilvl w:val="6"/>
        <w:numId w:val="24"/>
      </w:numPr>
      <w:contextualSpacing w:val="1"/>
      <w:outlineLvl w:val="6"/>
    </w:pPr>
    <w:rPr>
      <w:sz w:val="20"/>
    </w:rPr>
  </w:style>
  <w:style w:type="paragraph" w:styleId="P40">
    <w:name w:val="List Bullet"/>
    <w:basedOn w:val="P24"/>
    <w:next w:val="P40"/>
    <w:pPr>
      <w:numPr>
        <w:numId w:val="2"/>
      </w:numPr>
    </w:pPr>
    <w:rPr/>
  </w:style>
  <w:style w:type="paragraph" w:styleId="P41">
    <w:name w:val="TOC 2"/>
    <w:basedOn w:val="P29"/>
    <w:next w:val="P47"/>
    <w:pPr>
      <w:tabs>
        <w:tab w:val="left" w:pos="1008" w:leader="none"/>
      </w:tabs>
      <w:ind w:left="720"/>
    </w:pPr>
    <w:rPr>
      <w:b w:val="0"/>
    </w:rPr>
  </w:style>
  <w:style w:type="paragraph" w:styleId="P42">
    <w:name w:val="Exhibit--Title"/>
    <w:basedOn w:val="P32"/>
    <w:next w:val="P48"/>
    <w:pPr>
      <w:spacing w:before="0"/>
    </w:pPr>
    <w:rPr>
      <w:b w:val="1"/>
      <w:caps w:val="0"/>
      <w:sz w:val="20"/>
    </w:rPr>
  </w:style>
  <w:style w:type="paragraph" w:styleId="P43">
    <w:name w:val="Table Notes"/>
    <w:basedOn w:val="P33"/>
    <w:next w:val="P43"/>
    <w:pPr>
      <w:spacing w:after="320"/>
    </w:pPr>
    <w:rPr/>
  </w:style>
  <w:style w:type="paragraph" w:styleId="P44">
    <w:name w:val="Contents"/>
    <w:basedOn w:val="P35"/>
    <w:next w:val="P1"/>
    <w:pPr/>
    <w:rPr/>
  </w:style>
  <w:style w:type="paragraph" w:styleId="P45">
    <w:name w:val="Heading 5"/>
    <w:basedOn w:val="P38"/>
    <w:next w:val="P45"/>
    <w:link w:val="C13"/>
    <w:qFormat/>
    <w:pPr>
      <w:numPr>
        <w:ilvl w:val="4"/>
        <w:numId w:val="24"/>
      </w:numPr>
      <w:outlineLvl w:val="4"/>
    </w:pPr>
    <w:rPr>
      <w:sz w:val="20"/>
    </w:rPr>
  </w:style>
  <w:style w:type="paragraph" w:styleId="P46">
    <w:name w:val="Heading 8"/>
    <w:basedOn w:val="P39"/>
    <w:next w:val="P0"/>
    <w:link w:val="C16"/>
    <w:qFormat/>
    <w:pPr>
      <w:numPr>
        <w:ilvl w:val="7"/>
        <w:numId w:val="24"/>
      </w:numPr>
      <w:outlineLvl w:val="7"/>
    </w:pPr>
    <w:rPr/>
  </w:style>
  <w:style w:type="paragraph" w:styleId="P47">
    <w:name w:val="TOC 3"/>
    <w:basedOn w:val="P41"/>
    <w:next w:val="P47"/>
    <w:pPr>
      <w:tabs>
        <w:tab w:val="clear" w:pos="1008" w:leader="none"/>
        <w:tab w:val="left" w:pos="1728" w:leader="none"/>
      </w:tabs>
      <w:ind w:left="1440"/>
    </w:pPr>
    <w:rPr/>
  </w:style>
  <w:style w:type="paragraph" w:styleId="P48">
    <w:name w:val="Exhibit--Caption"/>
    <w:basedOn w:val="P42"/>
    <w:next w:val="P1"/>
    <w:pPr/>
    <w:rPr>
      <w:i w:val="1"/>
    </w:rPr>
  </w:style>
  <w:style w:type="paragraph" w:styleId="P49">
    <w:name w:val="Heading 6"/>
    <w:basedOn w:val="P45"/>
    <w:next w:val="P0"/>
    <w:link w:val="C14"/>
    <w:qFormat/>
    <w:pPr>
      <w:numPr>
        <w:ilvl w:val="5"/>
        <w:numId w:val="24"/>
      </w:numPr>
      <w:outlineLvl w:val="5"/>
    </w:pPr>
    <w:rPr/>
  </w:style>
  <w:style w:type="paragraph" w:styleId="P50">
    <w:name w:val="Heading 9"/>
    <w:basedOn w:val="P46"/>
    <w:next w:val="P0"/>
    <w:link w:val="C17"/>
    <w:qFormat/>
    <w:pPr>
      <w:numPr>
        <w:ilvl w:val="8"/>
      </w:numPr>
      <w:tabs>
        <w:tab w:val="clear" w:pos="360" w:leader="none"/>
        <w:tab w:val="left" w:pos="5760" w:leader="none"/>
      </w:tabs>
      <w:outlineLvl w:val="8"/>
    </w:pPr>
    <w:rPr/>
  </w:style>
  <w:style w:type="paragraph" w:styleId="P51">
    <w:name w:val="TOC 4"/>
    <w:basedOn w:val="P47"/>
    <w:next w:val="P11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88CC"/>
      <w:u w:val="non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4"/>
    <w:rPr>
      <w:rFonts w:ascii="Arial Narrow" w:hAnsi="Arial Narrow"/>
      <w:b w:val="1"/>
      <w:sz w:val="22"/>
    </w:rPr>
  </w:style>
  <w:style w:type="character" w:styleId="C7">
    <w:name w:val="Heading 3 Char"/>
    <w:link w:val="P37"/>
    <w:rPr/>
  </w:style>
  <w:style w:type="character" w:styleId="C8">
    <w:name w:val="FollowedHyperlink"/>
    <w:rPr>
      <w:color w:val="800080"/>
      <w:u w:val="single"/>
    </w:rPr>
  </w:style>
  <w:style w:type="character" w:styleId="C9">
    <w:name w:val="Body Text Char"/>
    <w:link w:val="P1"/>
    <w:rPr>
      <w:rFonts w:ascii="Book Antiqua" w:hAnsi="Book Antiqua"/>
      <w:sz w:val="22"/>
    </w:rPr>
  </w:style>
  <w:style w:type="character" w:styleId="C10">
    <w:name w:val="Heading 1 Char"/>
    <w:link w:val="P35"/>
    <w:rPr>
      <w:caps w:val="1"/>
    </w:rPr>
  </w:style>
  <w:style w:type="character" w:styleId="C11">
    <w:name w:val="Heading 2 Char"/>
    <w:link w:val="P36"/>
    <w:rPr>
      <w:u w:val="single"/>
    </w:rPr>
  </w:style>
  <w:style w:type="character" w:styleId="C12">
    <w:name w:val="Heading 4 Char"/>
    <w:link w:val="P38"/>
    <w:rPr/>
  </w:style>
  <w:style w:type="character" w:styleId="C13">
    <w:name w:val="Heading 5 Char"/>
    <w:link w:val="P45"/>
    <w:rPr>
      <w:sz w:val="20"/>
    </w:rPr>
  </w:style>
  <w:style w:type="character" w:styleId="C14">
    <w:name w:val="Heading 6 Char"/>
    <w:link w:val="P49"/>
    <w:rPr/>
  </w:style>
  <w:style w:type="character" w:styleId="C15">
    <w:name w:val="Heading 7 Char"/>
    <w:link w:val="P39"/>
    <w:rPr>
      <w:sz w:val="20"/>
    </w:rPr>
  </w:style>
  <w:style w:type="character" w:styleId="C16">
    <w:name w:val="Heading 8 Char"/>
    <w:link w:val="P46"/>
    <w:rPr/>
  </w:style>
  <w:style w:type="character" w:styleId="C17">
    <w:name w:val="Heading 9 Char"/>
    <w:link w:val="P50"/>
    <w:rPr/>
  </w:style>
  <w:style w:type="character" w:styleId="C18">
    <w:name w:val="Title Char"/>
    <w:link w:val="P10"/>
    <w:rPr>
      <w:rFonts w:ascii="Arial Narrow" w:hAnsi="Arial Narrow"/>
      <w:b w:val="1"/>
      <w:sz w:val="20"/>
    </w:rPr>
  </w:style>
  <w:style w:type="character" w:styleId="C19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2015-09-16T16:00:00Z</dcterms:created>
  <cp:lastModifiedBy>Ray</cp:lastModifiedBy>
  <cp:lastPrinted>2006-06-22T13:57:00Z</cp:lastPrinted>
  <dcterms:modified xsi:type="dcterms:W3CDTF">2022-10-04T19:39:02Z</dcterms:modified>
  <cp:revision>4</cp:revision>
  <dc:title>15100-01_Polyvinyl_Chloride_Drain_Waste_and_Vent  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2017-05-18T00:00:00Z</vt:lpwstr>
  </property>
</Properties>
</file>