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9116B5" Type="http://schemas.openxmlformats.org/officeDocument/2006/relationships/officeDocument" Target="/word/document.xml" /><Relationship Id="coreR459116B5" Type="http://schemas.openxmlformats.org/package/2006/relationships/metadata/core-properties" Target="/docProps/core.xml" /><Relationship Id="customR459116B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06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464"/>
        </w:trPr>
        <w:tc>
          <w:tcPr>
            <w:tcW w:w="5403" w:type="dxa"/>
          </w:tcPr>
          <w:p>
            <w:pPr>
              <w:spacing w:lineRule="exact" w:line="200" w:before="60"/>
              <w:rPr>
                <w:sz w:val="20"/>
              </w:rPr>
            </w:pPr>
            <w:r>
              <w:rPr>
                <w:sz w:val="20"/>
              </w:rPr>
              <w:t xml:space="preserve">  Project:</w:t>
              <w:tab/>
            </w:r>
          </w:p>
        </w:tc>
        <w:tc>
          <w:tcPr>
            <w:tcW w:w="5403" w:type="dxa"/>
          </w:tcPr>
          <w:p>
            <w:pPr>
              <w:spacing w:lineRule="exact" w:line="200" w:before="60"/>
              <w:rPr>
                <w:sz w:val="20"/>
              </w:rPr>
            </w:pPr>
            <w:r>
              <w:rPr>
                <w:sz w:val="20"/>
              </w:rPr>
              <w:t xml:space="preserve">  Owner: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06" w:type="dxa"/>
        <w:tblInd w:w="99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60"/>
        </w:trPr>
        <w:tc>
          <w:tcPr>
            <w:tcW w:w="10806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OPERATING 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CONDITIONS</w:t>
            </w:r>
          </w:p>
        </w:tc>
      </w:tr>
      <w:tr>
        <w:trPr>
          <w:wAfter w:w="0" w:type="dxa"/>
          <w:trHeight w:hRule="atLeast" w:val="420"/>
        </w:trPr>
        <w:tc>
          <w:tcPr>
            <w:tcW w:w="3602" w:type="dxa"/>
            <w:tcBorders>
              <w:left w:val="double" w:sz="4" w:space="0" w:shadow="0" w:frame="0"/>
              <w:right w:val="single" w:sz="2" w:space="0" w:shadow="0" w:frame="0" w:color="000000"/>
            </w:tcBorders>
          </w:tcPr>
          <w:p>
            <w:pPr>
              <w:pStyle w:val="P24"/>
              <w:spacing w:lineRule="exact" w:line="200" w:before="12"/>
              <w:ind w:left="96"/>
              <w:rPr>
                <w:sz w:val="20"/>
              </w:rPr>
            </w:pPr>
            <w:r>
              <w:rPr>
                <w:sz w:val="20"/>
              </w:rPr>
              <w:t>Indoor or Outdoor:</w:t>
            </w:r>
          </w:p>
        </w:tc>
        <w:tc>
          <w:tcPr>
            <w:tcW w:w="360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</w:tcPr>
          <w:p>
            <w:pPr>
              <w:pStyle w:val="P24"/>
              <w:tabs>
                <w:tab w:val="left" w:pos="2864" w:leader="none"/>
                <w:tab w:val="left" w:pos="5516" w:leader="none"/>
                <w:tab w:val="left" w:pos="6466" w:leader="none"/>
                <w:tab w:val="left" w:pos="10025" w:leader="none"/>
              </w:tabs>
              <w:spacing w:lineRule="exact" w:line="200"/>
              <w:ind w:left="96" w:right="43"/>
              <w:rPr>
                <w:sz w:val="20"/>
              </w:rPr>
            </w:pPr>
            <w:r>
              <w:rPr>
                <w:sz w:val="20"/>
              </w:rPr>
              <w:t>Location:</w:t>
              <w:tab/>
              <w:tab/>
              <w:t>Ambient Temperature (min/max):</w:t>
              <w:tab/>
              <w:t>°C Service:</w:t>
              <w:tab/>
              <w:tab/>
              <w:t>Duty (Continuous, Intermittent, Standby):</w:t>
            </w:r>
          </w:p>
        </w:tc>
        <w:tc>
          <w:tcPr>
            <w:tcW w:w="360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</w:tcPr>
          <w:p>
            <w:pPr>
              <w:spacing w:lineRule="exact" w:line="200"/>
              <w:ind w:left="96"/>
              <w:rPr>
                <w:sz w:val="20"/>
              </w:rPr>
            </w:pPr>
            <w:r>
              <w:rPr>
                <w:sz w:val="20"/>
              </w:rPr>
              <w:t xml:space="preserve">Ambient Temperature </w:t>
            </w:r>
          </w:p>
          <w:p>
            <w:pPr>
              <w:spacing w:lineRule="exact" w:line="200"/>
              <w:ind w:left="96"/>
              <w:rPr>
                <w:sz w:val="20"/>
              </w:rPr>
            </w:pPr>
            <w:r>
              <w:rPr>
                <w:sz w:val="20"/>
              </w:rPr>
              <w:t xml:space="preserve">(min/max):                                                           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</w:tr>
      <w:tr>
        <w:trPr>
          <w:wAfter w:w="0" w:type="dxa"/>
          <w:trHeight w:hRule="exact" w:val="432"/>
        </w:trPr>
        <w:tc>
          <w:tcPr>
            <w:tcW w:w="5403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</w:tcPr>
          <w:p>
            <w:pPr>
              <w:pStyle w:val="P24"/>
              <w:spacing w:lineRule="exact" w:line="200" w:before="12"/>
              <w:ind w:left="96"/>
              <w:rPr>
                <w:sz w:val="20"/>
              </w:rPr>
            </w:pPr>
            <w:r>
              <w:rPr>
                <w:sz w:val="20"/>
              </w:rPr>
              <w:t>Service:</w:t>
            </w:r>
          </w:p>
        </w:tc>
        <w:tc>
          <w:tcPr>
            <w:tcW w:w="540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00" w:before="12"/>
              <w:ind w:left="96"/>
              <w:rPr>
                <w:sz w:val="20"/>
              </w:rPr>
            </w:pPr>
            <w:r>
              <w:rPr>
                <w:sz w:val="20"/>
              </w:rPr>
              <w:t>Duty (Continuous, Intermittent, Standby):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06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60"/>
        </w:trPr>
        <w:tc>
          <w:tcPr>
            <w:tcW w:w="10806" w:type="dxa"/>
            <w:gridSpan w:val="6"/>
            <w:vAlign w:val="center"/>
          </w:tcPr>
          <w:p>
            <w:pPr>
              <w:pStyle w:val="P24"/>
              <w:spacing w:lineRule="exact" w:line="200" w:before="3"/>
              <w:ind w:left="34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PERFORMANCE 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DATA</w:t>
            </w:r>
          </w:p>
        </w:tc>
      </w:tr>
      <w:tr>
        <w:trPr>
          <w:wAfter w:w="0" w:type="dxa"/>
          <w:trHeight w:hRule="atLeast" w:val="432"/>
        </w:trPr>
        <w:tc>
          <w:tcPr>
            <w:tcW w:w="5403" w:type="dxa"/>
            <w:gridSpan w:val="3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Basis of Design Manufacturer and Model:</w:t>
            </w:r>
          </w:p>
          <w:p>
            <w:pPr>
              <w:pStyle w:val="P24"/>
              <w:tabs>
                <w:tab w:val="left" w:pos="2864" w:leader="none"/>
                <w:tab w:val="left" w:pos="5516" w:leader="none"/>
                <w:tab w:val="left" w:pos="6896" w:leader="none"/>
                <w:tab w:val="left" w:pos="8357" w:leader="none"/>
              </w:tabs>
              <w:spacing w:lineRule="exact" w:line="200" w:before="4"/>
              <w:ind w:left="90"/>
              <w:rPr>
                <w:sz w:val="20"/>
              </w:rPr>
            </w:pPr>
          </w:p>
        </w:tc>
        <w:tc>
          <w:tcPr>
            <w:tcW w:w="5403" w:type="dxa"/>
            <w:gridSpan w:val="3"/>
            <w:vAlign w:val="center"/>
          </w:tcPr>
          <w:p>
            <w:pPr>
              <w:pStyle w:val="P24"/>
              <w:tabs>
                <w:tab w:val="left" w:pos="2864" w:leader="none"/>
                <w:tab w:val="left" w:pos="5516" w:leader="none"/>
                <w:tab w:val="left" w:pos="6896" w:leader="none"/>
                <w:tab w:val="left" w:pos="8357" w:leader="none"/>
              </w:tabs>
              <w:spacing w:lineRule="exact" w:line="200" w:before="4"/>
              <w:ind w:left="90"/>
              <w:rPr>
                <w:sz w:val="20"/>
              </w:rPr>
            </w:pPr>
            <w:r>
              <w:rPr>
                <w:sz w:val="20"/>
              </w:rPr>
              <w:t>Arrangement:</w:t>
            </w:r>
          </w:p>
        </w:tc>
      </w:tr>
      <w:tr>
        <w:trPr>
          <w:wAfter w:w="0" w:type="dxa"/>
          <w:trHeight w:hRule="atLeast" w:val="432"/>
        </w:trPr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Order Of Components: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1: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2: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3: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4: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5:</w:t>
            </w:r>
          </w:p>
        </w:tc>
      </w:tr>
      <w:tr>
        <w:trPr>
          <w:wAfter w:w="0" w:type="dxa"/>
          <w:trHeight w:hRule="atLeast" w:val="432"/>
        </w:trPr>
        <w:tc>
          <w:tcPr>
            <w:tcW w:w="3602" w:type="dxa"/>
            <w:gridSpan w:val="2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Vibration Isolation:</w:t>
            </w:r>
          </w:p>
        </w:tc>
        <w:tc>
          <w:tcPr>
            <w:tcW w:w="3602" w:type="dxa"/>
            <w:gridSpan w:val="2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Maximum Deflection:</w:t>
            </w:r>
          </w:p>
        </w:tc>
        <w:tc>
          <w:tcPr>
            <w:tcW w:w="3602" w:type="dxa"/>
            <w:gridSpan w:val="2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Weight (kg)</w:t>
            </w:r>
          </w:p>
        </w:tc>
      </w:tr>
      <w:tr>
        <w:trPr>
          <w:wAfter w:w="0" w:type="dxa"/>
          <w:trHeight w:hRule="atLeast" w:val="432"/>
        </w:trPr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Roof/Wall Opening: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 xml:space="preserve">Max. Overall </w:t>
            </w:r>
          </w:p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Length: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Width: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Height: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Base Rail:</w:t>
            </w:r>
          </w:p>
        </w:tc>
      </w:tr>
    </w:tbl>
    <w:p>
      <w:pPr>
        <w:ind w:left="86"/>
        <w:rPr>
          <w:sz w:val="6"/>
        </w:rPr>
      </w:pPr>
    </w:p>
    <w:tbl>
      <w:tblPr>
        <w:tblStyle w:val="T2"/>
        <w:tblW w:w="10799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double" w:sz="4" w:space="0" w:shadow="0" w:frame="0"/>
          <w:insideV w:val="double" w:sz="4" w:space="0" w:shadow="0" w:frame="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FAN MODULE</w:t>
            </w:r>
          </w:p>
        </w:tc>
        <w:tc>
          <w:tcPr>
            <w:tcW w:w="3600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OTHER MODULES</w:t>
            </w:r>
          </w:p>
        </w:tc>
        <w:tc>
          <w:tcPr>
            <w:tcW w:w="3600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OTHER MODULES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Wheel type: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Mixing Box</w:t>
            </w:r>
            <w:r>
              <w:rPr>
                <w:b w:val="1"/>
                <w:sz w:val="20"/>
              </w:rPr>
              <w:t>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Heat Recovery Coil: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Diameter:                                                               mm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Top Damper: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Pre-Heat Coil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Back Damper: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Cooling Coil: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Flow Rate:                                                             L/s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Bottom Damper: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Heating coil: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Ext. Static Pressure          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tabs>
                <w:tab w:val="right" w:pos="3510" w:leader="none"/>
              </w:tabs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Minimum Outside Air:                                      L/s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Humidifier: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Outlet Velocity                                                  m/s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Maximum Outside Air:                                     L/s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Moisture Eliminator: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Drive: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hanging="90" w:left="18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Filter Media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Other: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Fan Speed:                                                           RPM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Max Face Velocity:                                           m/s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Motor Speed:                                                    RPM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Clean Filter Press Drop: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Brake HP:   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Dirty filter Allowance: 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OPTIONS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Motor HP: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hanging="90" w:left="18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Heater: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Double Wall Casing: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Voltage/PH/Hz: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Direct /Indirect Fired: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7"/>
              <w:rPr>
                <w:sz w:val="20"/>
              </w:rPr>
            </w:pPr>
            <w:r>
              <w:rPr>
                <w:sz w:val="20"/>
              </w:rPr>
              <w:t>Solid Inner Wall: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Disch Arr: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Input:         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7"/>
              <w:rPr>
                <w:sz w:val="20"/>
              </w:rPr>
            </w:pPr>
            <w:r>
              <w:rPr>
                <w:sz w:val="20"/>
              </w:rPr>
              <w:t>Perf. Inner Wall: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Adj Freq Drive: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Output:     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7"/>
              <w:rPr>
                <w:sz w:val="20"/>
              </w:rPr>
            </w:pPr>
            <w:r>
              <w:rPr>
                <w:sz w:val="20"/>
              </w:rPr>
              <w:t>Wall Thickness: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2-Speed Motor: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Natural Gas Pressure:  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Corrosive Resist: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tabs>
                <w:tab w:val="right" w:pos="3420" w:leader="none"/>
              </w:tabs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Entering Air Temp                                              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Spark-Proof: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Leaving Air Temp:                                               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TEFC Motor: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single" w:sz="2" w:space="0" w:shadow="0" w:frame="0" w:color="00000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360"/>
        </w:trPr>
        <w:tc>
          <w:tcPr>
            <w:tcW w:w="10811" w:type="dxa"/>
            <w:tcBorders>
              <w:top w:val="double" w:sz="4" w:space="0" w:shadow="0" w:frame="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N</w:t>
            </w:r>
            <w:r>
              <w:rPr>
                <w:b w:val="1"/>
                <w:sz w:val="20"/>
              </w:rPr>
              <w:t>OISE DATA</w:t>
            </w:r>
          </w:p>
        </w:tc>
      </w:tr>
      <w:tr>
        <w:trPr>
          <w:wAfter w:w="0" w:type="dxa"/>
          <w:trHeight w:hRule="atLeast" w:val="1417"/>
        </w:trPr>
        <w:tc>
          <w:tcPr>
            <w:tcW w:w="10811" w:type="dxa"/>
            <w:tcBorders>
              <w:top w:val="single" w:sz="2" w:space="0" w:shadow="0" w:frame="0" w:color="000000"/>
            </w:tcBorders>
            <w:vAlign w:val="center"/>
          </w:tcPr>
          <w:tbl>
            <w:tblPr>
              <w:tblStyle w:val="T2"/>
              <w:tblW w:w="9835" w:type="dxa"/>
              <w:tblInd w:w="611" w:type="dxa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Octave Band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Lwa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Mid Frequency Hz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63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125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250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</w:tr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Inlet Sound Power Level (dB)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</w:tr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Outlet Sound Power Level (dB)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</w:tr>
    </w:tbl>
    <w:p>
      <w:p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60"/>
        </w:trPr>
        <w:tc>
          <w:tcPr>
            <w:tcW w:w="10811" w:type="dxa"/>
            <w:tcBorders>
              <w:top w:val="double" w:sz="4" w:space="0" w:shadow="0" w:frame="0"/>
              <w:bottom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2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REMARKS</w:t>
            </w:r>
          </w:p>
        </w:tc>
      </w:tr>
      <w:tr>
        <w:trPr>
          <w:wAfter w:w="0" w:type="dxa"/>
          <w:trHeight w:hRule="exact" w:val="887"/>
        </w:trPr>
        <w:tc>
          <w:tcPr>
            <w:tcW w:w="10811" w:type="dxa"/>
            <w:tcBorders>
              <w:top w:val="single" w:sz="2" w:space="0" w:shadow="0" w:frame="0"/>
            </w:tcBorders>
          </w:tcPr>
          <w:p>
            <w:pPr>
              <w:pStyle w:val="P24"/>
              <w:numPr>
                <w:ilvl w:val="0"/>
                <w:numId w:val="29"/>
              </w:numPr>
              <w:spacing w:lineRule="exact" w:line="200" w:before="120"/>
              <w:ind w:left="403"/>
              <w:rPr>
                <w:sz w:val="20"/>
              </w:rPr>
            </w:pPr>
            <w:r>
              <w:rPr>
                <w:sz w:val="20"/>
              </w:rPr>
              <w:t xml:space="preserve">Fan Selected Based On Combining Clean Filter Pressure Drop And Dirty Filter Allowance </w:t>
            </w:r>
          </w:p>
          <w:p>
            <w:pPr>
              <w:pStyle w:val="P24"/>
              <w:spacing w:lineRule="exact" w:line="200" w:before="17"/>
              <w:ind w:left="402"/>
              <w:rPr>
                <w:sz w:val="20"/>
              </w:rPr>
            </w:pPr>
          </w:p>
          <w:p>
            <w:pPr>
              <w:pStyle w:val="P24"/>
              <w:spacing w:lineRule="exact" w:line="200" w:before="17"/>
              <w:ind w:left="402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432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15500-01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AIR HANDLING UNIT</w:t>
    </w:r>
    <w: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15500-01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2015-09-17</w:t>
    </w:r>
    <w:r>
      <w:rPr>
        <w:b w:val="1"/>
      </w:rPr>
      <w:tab/>
      <w:t>AIR HANDLING UNIT</w:t>
    </w:r>
    <w:r>
      <w:rPr>
        <w:b w:val="1"/>
      </w:rPr>
      <w:t xml:space="preserve"> AHU-[A:     ] DATA SHEET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3732D09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2015-09-17T13:49:00Z</dcterms:created>
  <cp:lastModifiedBy>Ray</cp:lastModifiedBy>
  <cp:lastPrinted>2015-09-17T16:03:00Z</cp:lastPrinted>
  <dcterms:modified xsi:type="dcterms:W3CDTF">2022-10-04T19:39:03Z</dcterms:modified>
  <cp:revision>9</cp:revision>
  <dc:title>15500-01_Air_Handling_Unit (Sept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2017-06-30T00:00:00Z</vt:lpwstr>
  </property>
</Properties>
</file>