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8D1E328" Type="http://schemas.openxmlformats.org/officeDocument/2006/relationships/officeDocument" Target="/word/document.xml" /><Relationship Id="coreR38D1E328" Type="http://schemas.openxmlformats.org/package/2006/relationships/metadata/core-properties" Target="/docProps/core.xml" /><Relationship Id="customR38D1E32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17,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  <w:rPr>
          <w:sz w:val="6"/>
        </w:r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Borders>
          <w:top w:val="double" w:sz="4" w:space="0" w:shadow="0" w:frame="0"/>
          <w:left w:val="double" w:sz="4" w:space="0" w:shadow="0" w:frame="0"/>
          <w:bottom w:val="double" w:sz="4" w:space="0" w:shadow="0" w:frame="0"/>
          <w:right w:val="double" w:sz="4" w:space="0" w:shadow="0" w:frame="0"/>
          <w:insideH w:val="single" w:sz="8" w:space="0" w:shadow="0" w:frame="0" w:color="000000"/>
          <w:insideV w:val="single" w:sz="8" w:space="0" w:shadow="0" w:frame="0" w:color="000000"/>
        </w:tblBorders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464"/>
        </w:trPr>
        <w:tc>
          <w:tcPr>
            <w:tcW w:w="5398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ind w:left="101"/>
              <w:rPr>
                <w:sz w:val="20"/>
              </w:rPr>
            </w:pPr>
            <w:r>
              <w:rPr>
                <w:sz w:val="20"/>
              </w:rPr>
              <w:t>Project:</w:t>
              <w:tab/>
            </w:r>
          </w:p>
        </w:tc>
        <w:tc>
          <w:tcPr>
            <w:tcW w:w="5413" w:type="dxa"/>
            <w:tcBorders>
              <w:bottom w:val="double" w:sz="4" w:space="0" w:shadow="0" w:frame="0"/>
            </w:tcBorders>
          </w:tcPr>
          <w:p>
            <w:pPr>
              <w:spacing w:lineRule="exact" w:line="200"/>
              <w:ind w:left="101"/>
              <w:rPr>
                <w:sz w:val="20"/>
              </w:rPr>
            </w:pPr>
            <w:r>
              <w:rPr>
                <w:sz w:val="20"/>
              </w:rPr>
              <w:t>Owner:</w:t>
            </w:r>
          </w:p>
        </w:tc>
      </w:tr>
    </w:tbl>
    <w:p>
      <w:pPr>
        <w:rPr>
          <w:sz w:val="6"/>
        </w:rPr>
      </w:pPr>
    </w:p>
    <w:tbl>
      <w:tblPr>
        <w:tblStyle w:val="T2"/>
        <w:tblW w:w="10832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50" w:type="dxa"/>
            <w:gridSpan w:val="2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101"/>
              <w:rPr>
                <w:sz w:val="20"/>
              </w:rPr>
            </w:pPr>
            <w:r>
              <w:rPr>
                <w:sz w:val="20"/>
              </w:rPr>
              <w:t>Serving: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External Static Pressure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kPa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Sens.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vMerge w:val="restart"/>
            <w:tcBorders>
              <w:top w:val="single" w:sz="2" w:space="0" w:shadow="0" w:frame="0" w:color="000000"/>
              <w:left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Entering  Air Temp</w:t>
            </w: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vMerge w:val="continue"/>
            <w:tcBorders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717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58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808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Temp.</w:t>
            </w:r>
          </w:p>
        </w:tc>
        <w:tc>
          <w:tcPr>
            <w:tcW w:w="909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DB</w:t>
            </w:r>
          </w:p>
        </w:tc>
        <w:tc>
          <w:tcPr>
            <w:tcW w:w="1358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62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 Temp.</w:t>
            </w:r>
          </w:p>
        </w:tc>
        <w:tc>
          <w:tcPr>
            <w:tcW w:w="136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Steps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Motor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FLA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4078" w:type="dxa"/>
            <w:gridSpan w:val="4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# of Connections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MCA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Fuse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60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4078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Factory Installed Disconnect ?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restart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gridAfter w:val="1"/>
          <w:wAfter w:w="20" w:type="dxa"/>
          <w:trHeight w:hRule="atLeast" w:val="288"/>
        </w:trPr>
        <w:tc>
          <w:tcPr>
            <w:tcW w:w="1344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17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34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422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0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9" w:type="dxa"/>
            <w:gridSpan w:val="2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1606"/>
        </w:trPr>
        <w:tc>
          <w:tcPr>
            <w:tcW w:w="10832" w:type="dxa"/>
            <w:gridSpan w:val="13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Borders>
                <w:top w:val="single" w:sz="4" w:space="0" w:shadow="0" w:frame="0"/>
                <w:left w:val="single" w:sz="4" w:space="0" w:shadow="0" w:frame="0"/>
                <w:bottom w:val="single" w:sz="4" w:space="0" w:shadow="0" w:frame="0"/>
                <w:right w:val="single" w:sz="4" w:space="0" w:shadow="0" w:frame="0"/>
                <w:insideH w:val="single" w:sz="4" w:space="0" w:shadow="0" w:frame="0"/>
                <w:insideV w:val="single" w:sz="4" w:space="0" w:shadow="0" w:frame="0"/>
              </w:tblBorders>
              <w:tblLayout w:type="fixed"/>
            </w:tblPr>
            <w:tblGrid/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Electronic Programmable Thermostat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Internal Condensate Pump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Outside Air Duct Connection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Fresh Air Intake and Power Ventilation Kit</w:t>
                  </w:r>
                </w:p>
              </w:tc>
            </w:tr>
            <w:tr>
              <w:trPr>
                <w:wAfter w:w="0" w:type="dxa"/>
                <w:trHeight w:hRule="atLeast" w:val="288"/>
              </w:trPr>
              <w:tc>
                <w:tcPr>
                  <w:tcW w:w="86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360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Wall Mount Thermostat Mounting Kit</w:t>
                  </w:r>
                </w:p>
              </w:tc>
              <w:tc>
                <w:tcPr>
                  <w:tcW w:w="720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3594" w:type="dxa"/>
                  <w:tcBorders>
                    <w:top w:val="none" w:sz="0" w:space="0" w:shadow="0" w:frame="0"/>
                    <w:left w:val="none" w:sz="0" w:space="0" w:shadow="0" w:frame="0"/>
                    <w:bottom w:val="none" w:sz="0" w:space="0" w:shadow="0" w:frame="0"/>
                    <w:right w:val="none" w:sz="0" w:space="0" w:shadow="0" w:frame="0"/>
                  </w:tcBorders>
                </w:tcPr>
                <w:p>
                  <w:pPr>
                    <w:pStyle w:val="P24"/>
                    <w:spacing w:lineRule="exact" w:line="200" w:before="3"/>
                    <w:rPr>
                      <w:sz w:val="20"/>
                    </w:rPr>
                  </w:pPr>
                  <w:r>
                    <w:rPr>
                      <w:sz w:val="20"/>
                    </w:rPr>
                    <w:t>Supply Air Grille Guard</w:t>
                  </w:r>
                </w:p>
              </w:tc>
            </w:tr>
          </w:tbl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72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15730-02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 xml:space="preserve">DUCTLESS </w:t>
    </w:r>
    <w:r>
      <w:rPr>
        <w:b w:val="1"/>
      </w:rPr>
      <w:t>SPLIT SYSTEM DX INDOOR UNITS</w:t>
    </w:r>
    <w:r>
      <w:tab/>
      <w:t>2015-09-17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15730-02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2015-09-17</w:t>
    </w:r>
    <w:r>
      <w:rPr>
        <w:b w:val="1"/>
      </w:rPr>
      <w:tab/>
    </w:r>
    <w:r>
      <w:rPr>
        <w:b w:val="1"/>
      </w:rPr>
      <w:t xml:space="preserve">DUCTLESS </w:t>
    </w:r>
    <w:r>
      <w:rPr>
        <w:b w:val="1"/>
      </w:rPr>
      <w:t>SPLIT SYSTEM DX INDOOR UNITS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458309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2015-09-17T17:57:00Z</dcterms:created>
  <cp:lastModifiedBy>Ray</cp:lastModifiedBy>
  <cp:lastPrinted>2015-09-17T16:03:00Z</cp:lastPrinted>
  <dcterms:modified xsi:type="dcterms:W3CDTF">2022-10-04T19:39:03Z</dcterms:modified>
  <cp:revision>6</cp:revision>
  <dc:title>15730-02_Ductless_Split_System_DX_Indoor_Units (Sep 17,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2015-09-17T00:00:00Z</vt:lpwstr>
  </property>
</Properties>
</file>