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875FD18" Type="http://schemas.openxmlformats.org/officeDocument/2006/relationships/officeDocument" Target="/word/document.xml" /><Relationship Id="coreR1875FD18" Type="http://schemas.openxmlformats.org/package/2006/relationships/metadata/core-properties" Target="/docProps/core.xml" /><Relationship Id="customR1875FD18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22,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397" w:type="dxa"/>
            <w:gridSpan w:val="4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46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47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97" w:type="dxa"/>
            <w:gridSpan w:val="4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Area Served</w:t>
            </w:r>
          </w:p>
        </w:tc>
        <w:tc>
          <w:tcPr>
            <w:tcW w:w="1346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47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Indoor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94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35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4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Outside Air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4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DX Cooling Data</w:t>
            </w:r>
          </w:p>
        </w:tc>
        <w:tc>
          <w:tcPr>
            <w:tcW w:w="2694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5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4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Cond.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EER</w:t>
            </w:r>
          </w:p>
        </w:tc>
        <w:tc>
          <w:tcPr>
            <w:tcW w:w="134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gridAfter w:val="1"/>
          <w:wAfter w:w="7" w:type="dxa"/>
          <w:trHeight w:hRule="atLeast" w:val="288"/>
        </w:trPr>
        <w:tc>
          <w:tcPr>
            <w:tcW w:w="1345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Electric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94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58" w:type="dxa"/>
            <w:gridSpan w:val="2"/>
            <w:tcBorders>
              <w:top w:val="single" w:sz="8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4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Heating Data</w:t>
            </w:r>
          </w:p>
        </w:tc>
        <w:tc>
          <w:tcPr>
            <w:tcW w:w="2694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Capacity</w:t>
            </w:r>
          </w:p>
        </w:tc>
        <w:tc>
          <w:tcPr>
            <w:tcW w:w="1358" w:type="dxa"/>
            <w:gridSpan w:val="2"/>
            <w:tcBorders>
              <w:top w:val="single" w:sz="8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4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4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Cond.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50"/>
        </w:trPr>
        <w:tc>
          <w:tcPr>
            <w:tcW w:w="1345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4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Entering Air Temp.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4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94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COP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@ ARI</w:t>
            </w:r>
          </w:p>
        </w:tc>
        <w:tc>
          <w:tcPr>
            <w:tcW w:w="134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5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Amps</w:t>
            </w:r>
          </w:p>
        </w:tc>
        <w:tc>
          <w:tcPr>
            <w:tcW w:w="134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4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60"/>
        </w:trPr>
        <w:tc>
          <w:tcPr>
            <w:tcW w:w="1345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52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46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4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38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4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Depth</w:t>
            </w:r>
          </w:p>
        </w:tc>
        <w:tc>
          <w:tcPr>
            <w:tcW w:w="133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4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3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4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5" w:type="dxa"/>
            <w:vMerge w:val="continue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4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33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46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97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4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97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4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97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4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014"/>
        </w:trPr>
        <w:tc>
          <w:tcPr>
            <w:tcW w:w="10811" w:type="dxa"/>
            <w:gridSpan w:val="9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</w:p>
          <w:tbl>
            <w:tblPr>
              <w:tblStyle w:val="T2"/>
              <w:tblW w:w="0" w:type="auto"/>
              <w:tblInd w:w="281" w:type="dxa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wAfter w:w="0" w:type="dxa"/>
                <w:trHeight w:hRule="atLeast" w:val="288"/>
              </w:trPr>
              <w:tc>
                <w:tcPr>
                  <w:tcW w:w="641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Window Installation Kit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41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Power Exhaust Accessory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41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Through The Wall Sleeve 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41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Two Speed Fan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41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437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Filter and Housing</w:t>
                  </w:r>
                </w:p>
              </w:tc>
            </w:tr>
          </w:tbl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>Section 15730-07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ROOM AIR CONDITIONER</w:t>
    </w:r>
    <w:r>
      <w:tab/>
      <w:t>2015-09-22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15730-07</w:t>
      <w:tab/>
      <w:t>CONTRACT NO</w:t>
    </w:r>
    <w:r>
      <w:rPr>
        <w:highlight w:val="yellow"/>
      </w:rPr>
      <w:t>.... [Insert Region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2015-09-22</w:t>
    </w:r>
    <w:r>
      <w:rPr>
        <w:b w:val="1"/>
      </w:rPr>
      <w:tab/>
    </w:r>
    <w:r>
      <w:rPr>
        <w:b w:val="1"/>
      </w:rPr>
      <w:t>ROOM</w:t>
    </w:r>
    <w:r>
      <w:rPr>
        <w:b w:val="1"/>
      </w:rPr>
      <w:t xml:space="preserve"> AIR CONDITION</w:t>
    </w:r>
    <w:r>
      <w:rPr>
        <w:b w:val="1"/>
      </w:rPr>
      <w:t>ER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ab/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55EB5FB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2015-09-22T17:57:00Z</dcterms:created>
  <cp:lastModifiedBy>Ray</cp:lastModifiedBy>
  <cp:lastPrinted>2015-09-17T16:03:00Z</cp:lastPrinted>
  <dcterms:modified xsi:type="dcterms:W3CDTF">2022-10-04T19:39:03Z</dcterms:modified>
  <cp:revision>6</cp:revision>
  <dc:title>15730-07_Room_Air_Conditioner (Sep 22,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2015-09-22T00:00:00Z</vt:lpwstr>
  </property>
</Properties>
</file>