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5BC463B" Type="http://schemas.openxmlformats.org/officeDocument/2006/relationships/officeDocument" Target="word/document.xml"/><Relationship Id="coreR55BC463B" Type="http://schemas.openxmlformats.org/package/2006/relationships/metadata/core-properties" Target="docProps/core.xml"/><Relationship Id="customR55BC463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October 4,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Minor grammatical revision to section 2.12.</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Modified ‘Related Sections’ and approved suppliers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January 11,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Removal of mercury as acceptable material, 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September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#5823606-v6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31,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Name change from Hanson Pipe and Products Canada Ltd. to Forterra Pipe and Precast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10</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NEMA MG-1 reference to 2016 new version and NFPA 70 to 2017 Edition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11</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12</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May 29, 2017</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references to ASHRAE 90.1-2016, ASME Boiler and Pressure Vessel Code 2017, ASTM A48/A48M-03(2016), ASTM D4101-14e2, CSA B64 SERIES-11 (R2016) </w:t>
            </w:r>
            <w:r>
              <w:rPr>
                <w:b w:val="1"/>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spacing w:before="60" w:after="60"/>
            </w:pPr>
            <w:r>
              <w:t>13</w:t>
            </w:r>
          </w:p>
        </w:tc>
        <w:tc>
          <w:tcPr>
            <w:tcW w:w="2160" w:type="dxa"/>
            <w:tcBorders>
              <w:top w:val="single" w:sz="6" w:space="0" w:shadow="0" w:frame="0"/>
              <w:left w:val="single" w:sz="6" w:space="0" w:shadow="0" w:frame="0"/>
              <w:bottom w:val="double" w:sz="6" w:space="0" w:shadow="0" w:frame="0"/>
              <w:right w:val="single" w:sz="6" w:space="0" w:shadow="0" w:frame="0"/>
            </w:tcBorders>
          </w:tcPr>
          <w:p>
            <w:pPr>
              <w:spacing w:before="60" w:after="60"/>
            </w:pPr>
            <w:r>
              <w:t>August 17, 2017</w:t>
            </w:r>
          </w:p>
        </w:tc>
        <w:tc>
          <w:tcPr>
            <w:tcW w:w="5863" w:type="dxa"/>
            <w:tcBorders>
              <w:top w:val="single" w:sz="6" w:space="0" w:shadow="0" w:frame="0"/>
              <w:left w:val="single" w:sz="6" w:space="0" w:shadow="0" w:frame="0"/>
              <w:bottom w:val="double" w:sz="6" w:space="0" w:shadow="0" w:frame="0"/>
              <w:right w:val="double" w:sz="6" w:space="0" w:shadow="0" w:frame="0"/>
            </w:tcBorders>
          </w:tcPr>
          <w:p>
            <w:pPr>
              <w:spacing w:before="60" w:after="60"/>
            </w:pPr>
            <w:r>
              <w:t>Updated listed products. Those that were removed were replaced with performance specifications and standards.(CPD PMO, OMM)</w:t>
            </w:r>
          </w:p>
        </w:tc>
      </w:tr>
    </w:tbl>
    <w:p>
      <w:pPr>
        <w:pStyle w:val="P37"/>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tabs>
          <w:tab w:val="left" w:pos="1080" w:leader="none"/>
        </w:tabs>
        <w:ind w:hanging="1080" w:left="1080"/>
      </w:pPr>
      <w:r>
        <w:br w:type="page"/>
        <w:t>GENERAL</w:t>
      </w:r>
    </w:p>
    <w:p>
      <w:pPr>
        <w:pStyle w:val="P38"/>
      </w:pPr>
      <w:r>
        <w:t>Related Sections</w:t>
      </w:r>
    </w:p>
    <w:p>
      <w:pPr>
        <w:pStyle w:val="P39"/>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w:t>
      </w:r>
    </w:p>
    <w:p>
      <w:pPr>
        <w:pStyle w:val="P39"/>
        <w:numPr>
          <w:ilvl w:val="2"/>
          <w:numId w:val="0"/>
        </w:numPr>
        <w:ind w:left="720"/>
        <w:rPr>
          <w:highlight w:val="yellow"/>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7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pPr>
      <w:r>
        <w:t xml:space="preserve">Section [______ – ____________]:  [Optional short phrase indicating relationship].</w:t>
      </w:r>
    </w:p>
    <w:p>
      <w:pPr>
        <w:pStyle w:val="P40"/>
      </w:pPr>
      <w:r>
        <w:t>Section 01300 - Submittals</w:t>
      </w:r>
    </w:p>
    <w:p>
      <w:pPr>
        <w:pStyle w:val="P40"/>
      </w:pPr>
      <w:r>
        <w:t>Section 01810 – Equipment Testing and Facility Commissioning</w:t>
      </w:r>
    </w:p>
    <w:p>
      <w:pPr>
        <w:pStyle w:val="P40"/>
      </w:pPr>
      <w:r>
        <w:t>Section 15950 – HVAC Testing, Adjusting, and Balancing</w:t>
      </w:r>
    </w:p>
    <w:p>
      <w:pPr>
        <w:pStyle w:val="P40"/>
      </w:pPr>
      <w:r>
        <w:t>Division 13 – SCADA and Instrumentation [insert applicable specifications]</w:t>
      </w:r>
    </w:p>
    <w:p>
      <w:pPr>
        <w:pStyle w:val="P40"/>
      </w:pPr>
      <w:r>
        <w:t>Division 15 – Mechanical [insert applicable specifications]</w:t>
      </w:r>
    </w:p>
    <w:p>
      <w:pPr>
        <w:pStyle w:val="P40"/>
      </w:pPr>
      <w:r>
        <w:t>Division 16 – Electrical [insert applicable specifications]</w:t>
      </w:r>
    </w:p>
    <w:p>
      <w:pPr>
        <w:pStyle w:val="P40"/>
      </w:pPr>
      <w:r>
        <w:t xml:space="preserve">Product requirements for [item]...  for installation under this Section.</w:t>
      </w:r>
    </w:p>
    <w:p>
      <w:pPr>
        <w:pStyle w:val="P38"/>
      </w:pPr>
      <w:r>
        <w:t>Standards</w:t>
      </w:r>
    </w:p>
    <w:p>
      <w:pPr>
        <w:pStyle w:val="P39"/>
      </w:pPr>
      <w:r>
        <w:rPr>
          <w:highlight w:val="yellow"/>
        </w:rPr>
        <w:t>[Consultant to identify and insert any additional local authorities having jurisdiction]</w:t>
      </w:r>
    </w:p>
    <w:p>
      <w:pPr>
        <w:pStyle w:val="P39"/>
      </w:pPr>
      <w:r>
        <w:t>American National Standards Institute (ANSI):</w:t>
      </w:r>
    </w:p>
    <w:p>
      <w:pPr>
        <w:pStyle w:val="P40"/>
      </w:pPr>
      <w:r>
        <w:t>ANSI/ISEA Z358.1-2014, American National Standard for Emergency Eyewash and Shower Equipment</w:t>
      </w:r>
    </w:p>
    <w:p>
      <w:pPr>
        <w:pStyle w:val="P39"/>
      </w:pPr>
      <w:r>
        <w:t xml:space="preserve">American Society of Heating, Refrigerating &amp; Air Conditioning Engineers, Inc. (ASHRAE): </w:t>
      </w:r>
    </w:p>
    <w:p>
      <w:pPr>
        <w:pStyle w:val="P40"/>
      </w:pPr>
      <w:r>
        <w:t xml:space="preserve">ASHRAE 90.1-2016, Energy Standard for Buildings Except Low-Rise Residential Buildings </w:t>
      </w:r>
    </w:p>
    <w:p>
      <w:pPr>
        <w:pStyle w:val="P39"/>
      </w:pPr>
      <w:r>
        <w:t xml:space="preserve">American Society of Mechanical Engineers (ASME): </w:t>
      </w:r>
    </w:p>
    <w:p>
      <w:pPr>
        <w:pStyle w:val="P40"/>
      </w:pPr>
      <w:r>
        <w:t xml:space="preserve">ASME Boiler and Pressure Vessel Code 2017 Section (BPVC) VIII - Rules for Construction of Pressure Vessels Division 1 </w:t>
      </w:r>
    </w:p>
    <w:p>
      <w:pPr>
        <w:pStyle w:val="P39"/>
      </w:pPr>
      <w:r>
        <w:t>American Society for Testing and Materials (ASTM):</w:t>
      </w:r>
    </w:p>
    <w:p>
      <w:pPr>
        <w:pStyle w:val="P40"/>
      </w:pPr>
      <w:r>
        <w:t>ASTM A48/A48M-03(2016), Standard Specification for Gray Iron Castings.</w:t>
      </w:r>
    </w:p>
    <w:p>
      <w:pPr>
        <w:pStyle w:val="P40"/>
      </w:pPr>
      <w:r>
        <w:t>ASTM D4101-14e2, Standard Specification for Polypropylene Injection and Extrusion Materials</w:t>
      </w:r>
    </w:p>
    <w:p>
      <w:pPr>
        <w:pStyle w:val="P39"/>
      </w:pPr>
      <w:r>
        <w:t>American Water Works Association (AWWA):</w:t>
      </w:r>
    </w:p>
    <w:p>
      <w:pPr>
        <w:pStyle w:val="P40"/>
      </w:pPr>
      <w:r>
        <w:t>AWWA C510-07, Double Check Valve Backflow Prevention Assembly.</w:t>
      </w:r>
    </w:p>
    <w:p>
      <w:pPr>
        <w:pStyle w:val="P40"/>
      </w:pPr>
      <w:r>
        <w:t>AWWA C511-07, Reduced-Pressure Principle Backflow Prevention Assembly.</w:t>
      </w:r>
    </w:p>
    <w:p>
      <w:pPr>
        <w:pStyle w:val="P40"/>
      </w:pPr>
      <w:r>
        <w:t xml:space="preserve">AWWA C550-13, Protective Interior Coatings for Valves and Hydrants </w:t>
      </w:r>
    </w:p>
    <w:p>
      <w:pPr>
        <w:pStyle w:val="P39"/>
      </w:pPr>
      <w:r>
        <w:t>Canadian Gas Association (CGA).</w:t>
      </w:r>
    </w:p>
    <w:p>
      <w:pPr>
        <w:pStyle w:val="P39"/>
      </w:pPr>
      <w:r>
        <w:t>Canadian Standards Association (CSA)</w:t>
      </w:r>
    </w:p>
    <w:p>
      <w:pPr>
        <w:pStyle w:val="P40"/>
      </w:pPr>
      <w:r>
        <w:t>CSA/CSA Label on Fixtures and Equipment.</w:t>
      </w:r>
    </w:p>
    <w:p>
      <w:pPr>
        <w:pStyle w:val="P40"/>
      </w:pPr>
      <w:r>
        <w:t>CSA B64 SERIES-11 (R2016), Backflow Preventers and Vacuum Breakers (Consists of B64.0, B64.1.1, B64.1.2, B64.1.3,B64.1.4 B64.2, B64.2.1, B64.2.1.1, B64.2.2, B64.3,B64.3.1, B64.4, B64.4.1, B64.5, B64.5.1, B64.6, B64.6.1, B64.7, B64.8 and B64.9)</w:t>
      </w:r>
    </w:p>
    <w:p>
      <w:pPr>
        <w:pStyle w:val="P39"/>
      </w:pPr>
      <w:r>
        <w:t xml:space="preserve">National Electrical Manufacturers Association, (NEMA): </w:t>
      </w:r>
    </w:p>
    <w:p>
      <w:pPr>
        <w:pStyle w:val="P40"/>
      </w:pPr>
      <w:r>
        <w:t>NEMA MG 1-2016, Motors and Generators.</w:t>
      </w:r>
    </w:p>
    <w:p>
      <w:pPr>
        <w:pStyle w:val="P40"/>
      </w:pPr>
      <w:r>
        <w:t>NEMA 1, 4 Enclosures</w:t>
      </w:r>
    </w:p>
    <w:p>
      <w:pPr>
        <w:pStyle w:val="P40"/>
      </w:pPr>
      <w:r>
        <w:t>NEMA B</w:t>
      </w:r>
    </w:p>
    <w:p>
      <w:pPr>
        <w:pStyle w:val="P39"/>
      </w:pPr>
      <w:r>
        <w:t>National Fire Protection Association (NFPA)</w:t>
      </w:r>
    </w:p>
    <w:p>
      <w:pPr>
        <w:pStyle w:val="P40"/>
      </w:pPr>
      <w:r>
        <w:t>National Electrical Code 2014 edition, NFPA 70, 2017 Edition (NEC).</w:t>
      </w:r>
    </w:p>
    <w:p>
      <w:pPr>
        <w:pStyle w:val="P39"/>
      </w:pPr>
      <w:r>
        <w:t>NSF International (NSF)</w:t>
      </w:r>
    </w:p>
    <w:p>
      <w:pPr>
        <w:pStyle w:val="P40"/>
      </w:pPr>
      <w:r>
        <w:t>NSF 372-2011: Drinking Water System Components – Lead Content</w:t>
      </w:r>
    </w:p>
    <w:p>
      <w:pPr>
        <w:pStyle w:val="P40"/>
      </w:pPr>
      <w:r>
        <w:t>NFS 60 Drinking Water Treatment Chemicals – Health Effects</w:t>
      </w:r>
    </w:p>
    <w:p>
      <w:pPr>
        <w:pStyle w:val="P40"/>
      </w:pPr>
      <w:r>
        <w:t>NSF 61 Drinking Water System Components – Health Effects</w:t>
      </w:r>
    </w:p>
    <w:p>
      <w:pPr>
        <w:pStyle w:val="P39"/>
      </w:pPr>
      <w:r>
        <w:t xml:space="preserve">Ontario Building Code, O. Reg. 332/12 </w:t>
      </w:r>
    </w:p>
    <w:p>
      <w:pPr>
        <w:pStyle w:val="P39"/>
      </w:pPr>
      <w:r>
        <w:t>Underwriters Laboratories Inc. (UL).</w:t>
      </w:r>
    </w:p>
    <w:p>
      <w:pPr>
        <w:pStyle w:val="P39"/>
      </w:pPr>
      <w:r>
        <w:t>Underwriters Laboratories of Canada (ULC).</w:t>
      </w:r>
    </w:p>
    <w:p>
      <w:pPr>
        <w:pStyle w:val="P38"/>
      </w:pPr>
      <w:r>
        <w:t>Measurement and Payment</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8"/>
      </w:pPr>
      <w:r>
        <w:t>Submittals</w:t>
      </w:r>
    </w:p>
    <w:p>
      <w:pPr>
        <w:pStyle w:val="P39"/>
      </w:pPr>
      <w:r>
        <w:t xml:space="preserve">Action Submittals, in accordance with </w:t>
      </w:r>
      <w:r>
        <w:rPr>
          <w:highlight w:val="yellow"/>
        </w:rPr>
        <w:t>Section 01300 - Submittals</w:t>
      </w:r>
      <w:r>
        <w:t>:</w:t>
      </w:r>
    </w:p>
    <w:p>
      <w:pPr>
        <w:pStyle w:val="P40"/>
      </w:pPr>
      <w:r>
        <w:t>Shop Drawings: Manufacturer’s product data.</w:t>
      </w:r>
    </w:p>
    <w:p>
      <w:pPr>
        <w:pStyle w:val="P39"/>
      </w:pPr>
      <w:r>
        <w:t xml:space="preserve">Informational Submittals: </w:t>
      </w:r>
      <w:r>
        <w:rPr>
          <w:highlight w:val="yellow"/>
          <w:shd w:val="clear" w:color="auto" w:fill="D9D9D9"/>
        </w:rPr>
        <w:t>[Performance test report for submersible pump.</w:t>
      </w:r>
      <w:r>
        <w:rPr>
          <w:highlight w:val="yellow"/>
        </w:rPr>
        <w:t>]</w:t>
      </w:r>
    </w:p>
    <w:p>
      <w:pPr>
        <w:pStyle w:val="P38"/>
      </w:pPr>
      <w:r>
        <w:t>Extended Guarantee</w:t>
      </w:r>
    </w:p>
    <w:p>
      <w:pPr>
        <w:pStyle w:val="P39"/>
      </w:pPr>
      <w:r>
        <w:t>Where noted below, provide the manufacturer’s extended guarantee in writing with the Region named as beneficiary. The extended guarantee shall provide for the correction, or at the option of the Region, the removal and replacement of any Products found to be defective during the stated guarantee period after the date of the Substantial Performance of the Work.</w:t>
      </w:r>
    </w:p>
    <w:p>
      <w:pPr>
        <w:pStyle w:val="P37"/>
      </w:pPr>
      <w:r>
        <w:t>PRODUCTS</w:t>
      </w:r>
    </w:p>
    <w:p>
      <w:pPr>
        <w:pStyle w:val="P38"/>
      </w:pPr>
      <w:r>
        <w:t>Water Heaters</w:t>
      </w:r>
    </w:p>
    <w:p>
      <w:pPr>
        <w:pStyle w:val="P39"/>
      </w:pPr>
      <w:r>
        <w:t>Instantaneous Electric Water Heater:</w:t>
      </w:r>
    </w:p>
    <w:p>
      <w:pPr>
        <w:pStyle w:val="P40"/>
      </w:pPr>
      <w:r>
        <w:t>Description: UL listed, tank-less with removable cover, replaceable heating element, immersion type thermostat, replaceable inlet filter, and flow regulator.</w:t>
      </w:r>
    </w:p>
    <w:p>
      <w:pPr>
        <w:pStyle w:val="P40"/>
      </w:pPr>
      <w:r>
        <w:t xml:space="preserve">Shall have a max flow of at least </w:t>
      </w:r>
      <w:r>
        <w:rPr>
          <w:highlight w:val="yellow"/>
        </w:rPr>
        <w:t>[2.5]</w:t>
      </w:r>
      <w:r>
        <w:t xml:space="preserve"> litres per second.</w:t>
      </w:r>
    </w:p>
    <w:p>
      <w:pPr>
        <w:pStyle w:val="P40"/>
      </w:pPr>
      <w:r>
        <w:t>Certified to ANSI/NSF372 by WQA (Water Quality Association) and complies with ANSI/ISEA Z358.1</w:t>
      </w:r>
    </w:p>
    <w:p>
      <w:pPr>
        <w:pStyle w:val="P40"/>
      </w:pPr>
      <w:r>
        <w:t xml:space="preserve">Shall have an efficiency of at least </w:t>
      </w:r>
      <w:r>
        <w:rPr>
          <w:highlight w:val="yellow"/>
        </w:rPr>
        <w:t>[99</w:t>
      </w:r>
      <w:r>
        <w:t>] percent.</w:t>
      </w:r>
    </w:p>
    <w:p>
      <w:pPr>
        <w:pStyle w:val="P40"/>
      </w:pPr>
      <w:r>
        <w:t xml:space="preserve">Shall not freeze at temperatures above </w:t>
      </w:r>
      <w:r>
        <w:rPr>
          <w:highlight w:val="yellow"/>
        </w:rPr>
        <w:t>[-25]</w:t>
      </w:r>
      <w:r>
        <w:t xml:space="preserve"> ˚C.</w:t>
      </w:r>
    </w:p>
    <w:p>
      <w:pPr>
        <w:pStyle w:val="P40"/>
      </w:pPr>
      <w:r>
        <w:t>Capacity: See Data Sheet 3.3.1.1 attached at the end of this Section.</w:t>
      </w:r>
    </w:p>
    <w:p>
      <w:pPr>
        <w:pStyle w:val="P39"/>
      </w:pPr>
      <w:r>
        <w:t>Electric Water Heater (Residential):</w:t>
      </w:r>
    </w:p>
    <w:p>
      <w:pPr>
        <w:pStyle w:val="P40"/>
      </w:pPr>
      <w:r>
        <w:t>Description:</w:t>
      </w:r>
    </w:p>
    <w:p>
      <w:pPr>
        <w:pStyle w:val="P47"/>
      </w:pPr>
      <w:r>
        <w:t>Automatic, vertical, electric storage type.</w:t>
      </w:r>
    </w:p>
    <w:p>
      <w:pPr>
        <w:pStyle w:val="P47"/>
      </w:pPr>
      <w:r>
        <w:t>Regulatory Compliance: UL listed, ASHRAE 90.1-2013.</w:t>
      </w:r>
    </w:p>
    <w:p>
      <w:pPr>
        <w:pStyle w:val="P47"/>
      </w:pPr>
      <w:r>
        <w:t>Tank: Steel, glass lined, 1,034 kPa working pressure.</w:t>
      </w:r>
    </w:p>
    <w:p>
      <w:pPr>
        <w:pStyle w:val="P47"/>
      </w:pPr>
      <w:r>
        <w:t>Insulation: Foam or fibreglass type with minimum R value in accordance with ASHRAE 90.1-2013.</w:t>
      </w:r>
    </w:p>
    <w:p>
      <w:pPr>
        <w:pStyle w:val="P47"/>
      </w:pPr>
      <w:r>
        <w:t>Thermal Trap: Factory installed on inlet and outlet.</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Heating Elements:</w:t>
      </w:r>
      <w:r>
        <w:rPr>
          <w:b w:val="1"/>
        </w:rPr>
        <w:t xml:space="preserve"> </w:t>
      </w:r>
      <w:r>
        <w:rPr>
          <w:highlight w:val="yellow"/>
          <w:shd w:val="clear" w:color="auto" w:fill="D9D9D9"/>
        </w:rPr>
        <w:t>[Upper] [and] [lower]</w:t>
      </w:r>
      <w:r>
        <w:t xml:space="preserve"> low watt density (maximum of 120 kW per square metre) incoloy (a type of metal alloy with high corrosion resistance) sheath; immersion type.</w:t>
      </w:r>
    </w:p>
    <w:p>
      <w:pPr>
        <w:pStyle w:val="P47"/>
        <w:rPr>
          <w:highlight w:val="yellow"/>
        </w:rPr>
      </w:pPr>
      <w:r>
        <w:rPr>
          <w:highlight w:val="yellow"/>
        </w:rPr>
        <w:t>[Guarantee: 5 years.]</w:t>
      </w:r>
    </w:p>
    <w:p>
      <w:pPr>
        <w:pStyle w:val="P40"/>
      </w:pPr>
      <w:r>
        <w:t>Capacity: See Data Sheet 3.3.1.2 attached at the end of this Section.</w:t>
      </w:r>
    </w:p>
    <w:p>
      <w:pPr>
        <w:pStyle w:val="P39"/>
      </w:pPr>
      <w:r>
        <w:t>Electric Water Heater (Commercial):</w:t>
      </w:r>
    </w:p>
    <w:p>
      <w:pPr>
        <w:pStyle w:val="P40"/>
      </w:pPr>
      <w:r>
        <w:t>Description:</w:t>
      </w:r>
    </w:p>
    <w:p>
      <w:pPr>
        <w:pStyle w:val="P47"/>
      </w:pPr>
      <w:r>
        <w:t>Automatic, vertical, electric storage type.</w:t>
      </w:r>
    </w:p>
    <w:p>
      <w:pPr>
        <w:pStyle w:val="P47"/>
      </w:pPr>
      <w:r>
        <w:t>Regulatory Compliance: UL/ULC listed, ASME, ASHRAE 90.1-2013, and NSF.</w:t>
      </w:r>
    </w:p>
    <w:p>
      <w:pPr>
        <w:pStyle w:val="P47"/>
        <w:rPr>
          <w:highlight w:val="yellow"/>
        </w:rPr>
      </w:pPr>
      <w:r>
        <w:t xml:space="preserve">Tank: Steel, glass lined, 1,034 kPa working pressure, and ASME </w:t>
      </w:r>
      <w:r>
        <w:rPr>
          <w:highlight w:val="yellow"/>
        </w:rPr>
        <w:t>rate [A: with 100 mm by 150 mm hand-hole cleanout].</w:t>
      </w:r>
    </w:p>
    <w:p>
      <w:pPr>
        <w:pStyle w:val="P47"/>
      </w:pPr>
      <w:r>
        <w:t>Insulation: Foam or fibreglass type with minimum R value in accordance with ASHRAE 90.1-2013.</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Heating Element: Watt density (maximum of 120kW/m2) incoloy sheath; immersion type.</w:t>
      </w:r>
    </w:p>
    <w:p>
      <w:pPr>
        <w:pStyle w:val="P47"/>
      </w:pPr>
      <w:r>
        <w:t>Controls: Fully automatic, house in hinged control panel, and including the following:</w:t>
      </w:r>
    </w:p>
    <w:p>
      <w:pPr>
        <w:pStyle w:val="P51"/>
      </w:pPr>
      <w:r>
        <w:t>Terminal block.</w:t>
      </w:r>
    </w:p>
    <w:p>
      <w:pPr>
        <w:pStyle w:val="P51"/>
      </w:pPr>
      <w:r>
        <w:t>Close differential immersion type thermostat.</w:t>
      </w:r>
    </w:p>
    <w:p>
      <w:pPr>
        <w:pStyle w:val="P51"/>
      </w:pPr>
      <w:r>
        <w:t>Control transformer for 120 volt circuit and fusing.</w:t>
      </w:r>
    </w:p>
    <w:p>
      <w:pPr>
        <w:pStyle w:val="P51"/>
      </w:pPr>
      <w:r>
        <w:t>Magnetic contactors for each stage.</w:t>
      </w:r>
    </w:p>
    <w:p>
      <w:pPr>
        <w:pStyle w:val="P51"/>
      </w:pPr>
      <w:r>
        <w:t>Manual reset high limit switch.</w:t>
      </w:r>
    </w:p>
    <w:p>
      <w:pPr>
        <w:pStyle w:val="P51"/>
      </w:pPr>
      <w:r>
        <w:t>Adjustable temperature range, 35 to 85 degrees Celsius.</w:t>
      </w:r>
    </w:p>
    <w:p>
      <w:pPr>
        <w:pStyle w:val="P51"/>
      </w:pPr>
      <w:r>
        <w:t>Power circuit fusing as required by NEC and UL/ULC.</w:t>
      </w:r>
    </w:p>
    <w:p>
      <w:pPr>
        <w:pStyle w:val="P47"/>
        <w:rPr>
          <w:highlight w:val="yellow"/>
        </w:rPr>
      </w:pPr>
      <w:r>
        <w:rPr>
          <w:highlight w:val="yellow"/>
        </w:rPr>
        <w:t>[Guarantee: 3 years.]</w:t>
      </w:r>
    </w:p>
    <w:p>
      <w:pPr>
        <w:pStyle w:val="P40"/>
      </w:pPr>
      <w:r>
        <w:t>Capacity: See Data Sheet 3.3.1.3 at the end of this section.</w:t>
      </w:r>
    </w:p>
    <w:p>
      <w:pPr>
        <w:pStyle w:val="P39"/>
      </w:pPr>
      <w:r>
        <w:t>Gas Water Heater (Residential):</w:t>
      </w:r>
    </w:p>
    <w:p>
      <w:pPr>
        <w:pStyle w:val="P40"/>
      </w:pPr>
      <w:r>
        <w:t>Description:</w:t>
      </w:r>
    </w:p>
    <w:p>
      <w:pPr>
        <w:pStyle w:val="P47"/>
      </w:pPr>
      <w:r>
        <w:t>Type: Automatic, vertical, gas fired atmospheric burner, storage type.</w:t>
      </w:r>
    </w:p>
    <w:p>
      <w:pPr>
        <w:pStyle w:val="P47"/>
      </w:pPr>
      <w:r>
        <w:t>Regulatory Compliance: CGA, ASME, ASHRAE 90.1-2013, and NSF.</w:t>
      </w:r>
    </w:p>
    <w:p>
      <w:pPr>
        <w:pStyle w:val="P47"/>
      </w:pPr>
      <w:r>
        <w:t>Tank: Steel, glass lined, 1,034 kPa working pressure.</w:t>
      </w:r>
    </w:p>
    <w:p>
      <w:pPr>
        <w:pStyle w:val="P47"/>
      </w:pPr>
      <w:r>
        <w:t>Insulation: Foam or fibreglass type with minimum R value per ASHRAE 90.1-2013.</w:t>
      </w:r>
    </w:p>
    <w:p>
      <w:pPr>
        <w:pStyle w:val="P47"/>
      </w:pPr>
      <w:r>
        <w:t>Thermal Trap: Factory installed on inlet and outlet.</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Burner:</w:t>
      </w:r>
      <w:r>
        <w:rPr>
          <w:b w:val="1"/>
        </w:rPr>
        <w:t xml:space="preserve"> </w:t>
      </w:r>
      <w:r>
        <w:rPr>
          <w:highlight w:val="yellow"/>
          <w:shd w:val="clear" w:color="auto" w:fill="D9D9D9"/>
        </w:rPr>
        <w:t>[80]</w:t>
      </w:r>
      <w:r>
        <w:t xml:space="preserve"> percent efficient, cast iron, with primary air injection.</w:t>
      </w:r>
    </w:p>
    <w:p>
      <w:pPr>
        <w:pStyle w:val="P47"/>
      </w:pPr>
      <w:r>
        <w:t>Vent: Natural draft vent with baffle.</w:t>
      </w:r>
    </w:p>
    <w:p>
      <w:pPr>
        <w:pStyle w:val="P47"/>
      </w:pPr>
      <w:r>
        <w:t>Controls: Fully automatic immersion type thermostat, push button pilot igniter, and self-closing door.</w:t>
      </w:r>
    </w:p>
    <w:p>
      <w:pPr>
        <w:pStyle w:val="P47"/>
        <w:rPr>
          <w:highlight w:val="yellow"/>
        </w:rPr>
      </w:pPr>
      <w:r>
        <w:rPr>
          <w:highlight w:val="yellow"/>
        </w:rPr>
        <w:t>[Guarantee: 5 years.]</w:t>
      </w:r>
    </w:p>
    <w:p>
      <w:pPr>
        <w:pStyle w:val="P40"/>
      </w:pPr>
      <w:r>
        <w:t>Capacity: See Data Sheet 3.3.1.4 at the end of this Section.</w:t>
      </w:r>
    </w:p>
    <w:p>
      <w:pPr>
        <w:pStyle w:val="P39"/>
      </w:pPr>
      <w:r>
        <w:t>Gas Water Heating System (Commercial):</w:t>
      </w:r>
    </w:p>
    <w:p>
      <w:pPr>
        <w:pStyle w:val="P40"/>
      </w:pPr>
      <w:r>
        <w:t>Description: Complete packaged system, including skid mounted water heater, storage tank, circulation pump, controls, interconnecting piping, fittings, and valves.</w:t>
      </w:r>
    </w:p>
    <w:p>
      <w:pPr>
        <w:pStyle w:val="P47"/>
      </w:pPr>
      <w:r>
        <w:t>Water Heater: Automatic, gas fired, instantaneous type with the following features:</w:t>
      </w:r>
    </w:p>
    <w:p>
      <w:pPr>
        <w:pStyle w:val="P51"/>
      </w:pPr>
      <w:r>
        <w:t>Direct vent.</w:t>
      </w:r>
    </w:p>
    <w:p>
      <w:pPr>
        <w:pStyle w:val="P51"/>
      </w:pPr>
      <w:r>
        <w:t>Sealed combustion chamber.</w:t>
      </w:r>
    </w:p>
    <w:p>
      <w:pPr>
        <w:pStyle w:val="P51"/>
      </w:pPr>
      <w:r>
        <w:rPr>
          <w:highlight w:val="yellow"/>
          <w:shd w:val="clear" w:color="auto" w:fill="D9D9D9"/>
        </w:rPr>
        <w:t>[Copper] [Cupro Nickel]</w:t>
      </w:r>
      <w:r>
        <w:rPr>
          <w:b w:val="1"/>
        </w:rPr>
        <w:t xml:space="preserve"> </w:t>
      </w:r>
      <w:r>
        <w:t>finned heat exchanger.</w:t>
      </w:r>
    </w:p>
    <w:p>
      <w:pPr>
        <w:pStyle w:val="P51"/>
      </w:pPr>
      <w:r>
        <w:t>Ceramic lined combustion chamber.</w:t>
      </w:r>
    </w:p>
    <w:p>
      <w:pPr>
        <w:pStyle w:val="P51"/>
      </w:pPr>
      <w:r>
        <w:t>ASME rated for 1,103 kPa working pressure and 85 degrees C temperature.</w:t>
      </w:r>
    </w:p>
    <w:p>
      <w:pPr>
        <w:pStyle w:val="P47"/>
      </w:pPr>
      <w:r>
        <w:t>Regulatory Compliance: CGA, ASME, ASHRAE 90.1-2013, and NSF.</w:t>
      </w:r>
    </w:p>
    <w:p>
      <w:pPr>
        <w:pStyle w:val="P47"/>
      </w:pPr>
      <w:r>
        <w:t>Tank: Steel, glass lined, 1,134 kPa working pressure.</w:t>
      </w:r>
    </w:p>
    <w:p>
      <w:pPr>
        <w:pStyle w:val="P47"/>
      </w:pPr>
      <w:r>
        <w:t>Insulation: Foam or fibreglass type with minimum R value per ASHRAE 90.1-2013.</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 xml:space="preserve">Burner: Stainless steel, </w:t>
      </w:r>
      <w:r>
        <w:rPr>
          <w:highlight w:val="yellow"/>
          <w:shd w:val="clear" w:color="auto" w:fill="D9D9D9"/>
        </w:rPr>
        <w:t>[85]</w:t>
      </w:r>
      <w:r>
        <w:t xml:space="preserve"> percent efficient, </w:t>
      </w:r>
      <w:r>
        <w:rPr>
          <w:highlight w:val="yellow"/>
          <w:shd w:val="clear" w:color="auto" w:fill="D9D9D9"/>
        </w:rPr>
        <w:t>[9.9 ppm Nox]</w:t>
      </w:r>
      <w:r>
        <w:t xml:space="preserve"> and cast iron </w:t>
      </w:r>
      <w:r>
        <w:rPr>
          <w:highlight w:val="yellow"/>
          <w:shd w:val="clear" w:color="auto" w:fill="D9D9D9"/>
        </w:rPr>
        <w:t>[with primary air injection]</w:t>
      </w:r>
      <w:r>
        <w:rPr>
          <w:b w:val="1"/>
        </w:rPr>
        <w:t>.</w:t>
      </w:r>
    </w:p>
    <w:p>
      <w:pPr>
        <w:pStyle w:val="P47"/>
      </w:pPr>
      <w:r>
        <w:t xml:space="preserve">Vent: </w:t>
      </w:r>
      <w:r>
        <w:rPr>
          <w:highlight w:val="yellow"/>
          <w:shd w:val="clear" w:color="auto" w:fill="D9D9D9"/>
        </w:rPr>
        <w:t>[Direct] [Vent]</w:t>
      </w:r>
      <w:r>
        <w:t xml:space="preserve"> through</w:t>
      </w:r>
      <w:r>
        <w:rPr>
          <w:shd w:val="clear" w:color="auto" w:fill="D9D9D9"/>
        </w:rPr>
        <w:t xml:space="preserve"> </w:t>
      </w:r>
      <w:r>
        <w:rPr>
          <w:highlight w:val="yellow"/>
          <w:shd w:val="clear" w:color="auto" w:fill="D9D9D9"/>
        </w:rPr>
        <w:t>[wall] [roof] [conventional]</w:t>
      </w:r>
      <w:r>
        <w:t>.</w:t>
      </w:r>
    </w:p>
    <w:p>
      <w:pPr>
        <w:pStyle w:val="P47"/>
      </w:pPr>
      <w:r>
        <w:t>Controls: Fully automatic with the following:</w:t>
      </w:r>
    </w:p>
    <w:p>
      <w:pPr>
        <w:pStyle w:val="P51"/>
      </w:pPr>
      <w:r>
        <w:t>Pre-mounted and wired pump and starter.</w:t>
      </w:r>
    </w:p>
    <w:p>
      <w:pPr>
        <w:pStyle w:val="P51"/>
      </w:pPr>
      <w:r>
        <w:t>Diagnostic controls.</w:t>
      </w:r>
    </w:p>
    <w:p>
      <w:pPr>
        <w:pStyle w:val="P51"/>
      </w:pPr>
      <w:r>
        <w:t>Hot surface ignition control.</w:t>
      </w:r>
    </w:p>
    <w:p>
      <w:pPr>
        <w:pStyle w:val="P51"/>
      </w:pPr>
      <w:r>
        <w:t>Terminal strip.</w:t>
      </w:r>
    </w:p>
    <w:p>
      <w:pPr>
        <w:pStyle w:val="P51"/>
      </w:pPr>
      <w:r>
        <w:t>Diagnostics control panel.</w:t>
      </w:r>
    </w:p>
    <w:p>
      <w:pPr>
        <w:pStyle w:val="P51"/>
      </w:pPr>
      <w:r>
        <w:t>Flow switch.</w:t>
      </w:r>
    </w:p>
    <w:p>
      <w:pPr>
        <w:pStyle w:val="P47"/>
      </w:pPr>
      <w:r>
        <w:t>Recirculation Pump: Bronze fitted, in line circulator, suitable for the circulated fluid.</w:t>
      </w:r>
    </w:p>
    <w:p>
      <w:pPr>
        <w:pStyle w:val="P47"/>
        <w:rPr>
          <w:highlight w:val="yellow"/>
        </w:rPr>
      </w:pPr>
      <w:r>
        <w:rPr>
          <w:highlight w:val="yellow"/>
        </w:rPr>
        <w:t>[Guarantee: 5 years.]</w:t>
      </w:r>
    </w:p>
    <w:p>
      <w:pPr>
        <w:pStyle w:val="P40"/>
      </w:pPr>
      <w:r>
        <w:t>Capacity: See Data Sheet 3.3.1.5 attached at the end of this Section.</w:t>
      </w:r>
    </w:p>
    <w:p>
      <w:pPr>
        <w:pStyle w:val="P38"/>
      </w:pPr>
      <w:r>
        <w:t>Heat Exchanger (Hot Water and Steam)</w:t>
      </w:r>
    </w:p>
    <w:p>
      <w:pPr>
        <w:pStyle w:val="P39"/>
      </w:pPr>
      <w:r>
        <w:t>Description:</w:t>
      </w:r>
    </w:p>
    <w:p>
      <w:pPr>
        <w:pStyle w:val="P40"/>
      </w:pPr>
      <w:r>
        <w:t>Type: Semi instantaneous, shell and tube type, domestic water heater, constructed with double wall tube bundle,</w:t>
      </w:r>
    </w:p>
    <w:p>
      <w:pPr>
        <w:pStyle w:val="P40"/>
      </w:pPr>
      <w:r>
        <w:t>Approvals: UL/ULC listed for potable water service.</w:t>
      </w:r>
    </w:p>
    <w:p>
      <w:pPr>
        <w:pStyle w:val="P40"/>
      </w:pPr>
      <w:r>
        <w:t>Materials: Carbon steel shell, brass tube sheet, double wall copper tubing, and compressed fibre gasket.</w:t>
      </w:r>
    </w:p>
    <w:p>
      <w:pPr>
        <w:pStyle w:val="P40"/>
      </w:pPr>
      <w:r>
        <w:t>Design Pressure: 1,134 kPa.</w:t>
      </w:r>
    </w:p>
    <w:p>
      <w:pPr>
        <w:pStyle w:val="P40"/>
      </w:pPr>
      <w:r>
        <w:t>Code: ASME, BPVC Section VIII, Division 1.</w:t>
      </w:r>
    </w:p>
    <w:p>
      <w:pPr>
        <w:pStyle w:val="P39"/>
      </w:pPr>
      <w:r>
        <w:t>Capacity: See Data Sheet 3.3.1.6 attached at the end of this Section.</w:t>
      </w:r>
    </w:p>
    <w:p>
      <w:pPr>
        <w:pStyle w:val="P38"/>
      </w:pPr>
      <w:r>
        <w:t>Domestic Water Storage Tank</w:t>
      </w:r>
    </w:p>
    <w:p>
      <w:pPr>
        <w:pStyle w:val="P39"/>
      </w:pPr>
      <w:r>
        <w:t>Stainless Steel:</w:t>
      </w:r>
    </w:p>
    <w:p>
      <w:pPr>
        <w:pStyle w:val="P40"/>
      </w:pPr>
      <w:r>
        <w:t>Description:</w:t>
      </w:r>
    </w:p>
    <w:p>
      <w:pPr>
        <w:pStyle w:val="P47"/>
      </w:pPr>
      <w:r>
        <w:t>Materials: Type 304L stainless steel.</w:t>
      </w:r>
    </w:p>
    <w:p>
      <w:pPr>
        <w:pStyle w:val="P47"/>
      </w:pPr>
      <w:r>
        <w:t>Fabrication: All welded construction with adjustable pipe support legs.</w:t>
      </w:r>
    </w:p>
    <w:p>
      <w:pPr>
        <w:pStyle w:val="P47"/>
      </w:pPr>
      <w:r>
        <w:t>Pressure: 862 kPa design pressure, 517 kPa working pressure.</w:t>
      </w:r>
    </w:p>
    <w:p>
      <w:pPr>
        <w:pStyle w:val="P47"/>
      </w:pPr>
      <w:r>
        <w:t xml:space="preserve">Temperature: </w:t>
      </w:r>
      <w:r>
        <w:rPr>
          <w:highlight w:val="yellow"/>
        </w:rPr>
        <w:t>[80 degrees Celsius maximum, 2 degrees Celsius minimum design temperature; 65 degrees Celsius maximum, 65 degrees Fahrenheit minimum working temperature to be verified by the Consultant].</w:t>
      </w:r>
    </w:p>
    <w:p>
      <w:pPr>
        <w:pStyle w:val="P47"/>
      </w:pPr>
      <w:r>
        <w:t>Code: ASME BPVC Section VIII Division 1.</w:t>
      </w:r>
    </w:p>
    <w:p>
      <w:pPr>
        <w:pStyle w:val="P47"/>
      </w:pPr>
      <w:r>
        <w:t>Connections: Flanged connections and 275 mm by 375 mm hand-hole. See data sheet at end of section.</w:t>
      </w:r>
    </w:p>
    <w:p>
      <w:pPr>
        <w:pStyle w:val="P47"/>
      </w:pPr>
      <w:r>
        <w:t>Solenoid Valve:</w:t>
      </w:r>
    </w:p>
    <w:p>
      <w:pPr>
        <w:pStyle w:val="P51"/>
      </w:pPr>
      <w:r>
        <w:t xml:space="preserve"> 20 mm brass valve, normally closed, 24V dc</w:t>
      </w:r>
    </w:p>
    <w:p>
      <w:pPr>
        <w:pStyle w:val="P51"/>
      </w:pPr>
      <w:r>
        <w:t xml:space="preserve"> CSA certified and UL listed</w:t>
      </w:r>
    </w:p>
    <w:p>
      <w:pPr>
        <w:pStyle w:val="P47"/>
      </w:pPr>
      <w:r>
        <w:t xml:space="preserve">Timer: </w:t>
      </w:r>
    </w:p>
    <w:p>
      <w:pPr>
        <w:pStyle w:val="P51"/>
      </w:pPr>
      <w:r>
        <w:t xml:space="preserve">Single circuit programmable timer control. </w:t>
      </w:r>
    </w:p>
    <w:p>
      <w:pPr>
        <w:pStyle w:val="P51"/>
      </w:pPr>
      <w:r>
        <w:t>Adjustable on and off times.</w:t>
      </w:r>
    </w:p>
    <w:p>
      <w:pPr>
        <w:pStyle w:val="P51"/>
      </w:pPr>
      <w:r>
        <w:t>7 Days per week scheduling.</w:t>
      </w:r>
    </w:p>
    <w:p>
      <w:pPr>
        <w:pStyle w:val="P51"/>
      </w:pPr>
      <w:r>
        <w:t>24V ac power, 24V dc output.</w:t>
      </w:r>
    </w:p>
    <w:p>
      <w:pPr>
        <w:pStyle w:val="P51"/>
      </w:pPr>
      <w:r>
        <w:t>120/24V ac control transformer.</w:t>
      </w:r>
    </w:p>
    <w:p>
      <w:pPr>
        <w:pStyle w:val="P51"/>
      </w:pPr>
      <w:r>
        <w:t xml:space="preserve">Clock accuracy: within </w:t>
      </w:r>
      <w:r>
        <w:rPr>
          <w:highlight w:val="yellow"/>
        </w:rPr>
        <w:t>[5 seconds over a week at 20˚C]</w:t>
      </w:r>
    </w:p>
    <w:p>
      <w:pPr>
        <w:pStyle w:val="P51"/>
      </w:pPr>
      <w:r>
        <w:t>UL listed</w:t>
      </w:r>
    </w:p>
    <w:p>
      <w:pPr>
        <w:pStyle w:val="P40"/>
      </w:pPr>
      <w:r>
        <w:t>Capacity: See Data Sheet 3.3.1.7 attached at the end of this Section.</w:t>
      </w:r>
    </w:p>
    <w:p>
      <w:pPr>
        <w:pStyle w:val="P39"/>
      </w:pPr>
      <w:r>
        <w:t>Glass Lined Steel:</w:t>
      </w:r>
    </w:p>
    <w:p>
      <w:pPr>
        <w:pStyle w:val="P40"/>
      </w:pPr>
      <w:r>
        <w:t>Description:</w:t>
      </w:r>
    </w:p>
    <w:p>
      <w:pPr>
        <w:pStyle w:val="P47"/>
      </w:pPr>
      <w:r>
        <w:t xml:space="preserve">Regulatory Compliance: ASHRAE 90.1-2013 </w:t>
      </w:r>
      <w:r>
        <w:rPr>
          <w:highlight w:val="yellow"/>
          <w:shd w:val="clear" w:color="auto" w:fill="D9D9D9"/>
        </w:rPr>
        <w:t xml:space="preserve">[ASME] </w:t>
      </w:r>
      <w:r>
        <w:rPr>
          <w:i w:val="1"/>
          <w:highlight w:val="yellow"/>
          <w:shd w:val="clear" w:color="auto" w:fill="D9D9D9"/>
        </w:rPr>
        <w:t>[</w:t>
      </w:r>
      <w:r>
        <w:rPr>
          <w:i w:val="1"/>
          <w:highlight w:val="yellow"/>
          <w:shd w:val="clear" w:color="auto" w:fill="D9D9D9"/>
        </w:rPr>
        <w:t>Consultant to amend with detaile</w:t>
      </w:r>
      <w:r>
        <w:rPr>
          <w:i w:val="1"/>
          <w:highlight w:val="yellow"/>
          <w:shd w:val="clear" w:color="auto" w:fill="D9D9D9"/>
        </w:rPr>
        <w:t>d ASME reference as required</w:t>
      </w:r>
      <w:r>
        <w:rPr>
          <w:highlight w:val="yellow"/>
          <w:shd w:val="clear" w:color="auto" w:fill="D9D9D9"/>
        </w:rPr>
        <w:t>]</w:t>
      </w:r>
      <w:r>
        <w:t xml:space="preserve"> and NSF 60, 61 and 372 (as applicable).</w:t>
      </w:r>
    </w:p>
    <w:p>
      <w:pPr>
        <w:pStyle w:val="P47"/>
      </w:pPr>
      <w:r>
        <w:t xml:space="preserve">Tank: Steel, glass lined, </w:t>
      </w:r>
      <w:r>
        <w:rPr>
          <w:highlight w:val="yellow"/>
          <w:shd w:val="clear" w:color="auto" w:fill="D9D9D9"/>
        </w:rPr>
        <w:t>[862] [1,134]</w:t>
      </w:r>
      <w:r>
        <w:t xml:space="preserve"> kPa working pressure.</w:t>
      </w:r>
    </w:p>
    <w:p>
      <w:pPr>
        <w:pStyle w:val="P47"/>
      </w:pPr>
      <w:r>
        <w:t>Jacket: 16 gauge steel, galvanized, acrylic finish, with sealed drain pan.</w:t>
      </w:r>
    </w:p>
    <w:p>
      <w:pPr>
        <w:pStyle w:val="P47"/>
      </w:pPr>
      <w:r>
        <w:t>Insulation: Foam or fibreglass type with minimum R value in accordance with ASHRAE 90.1-2013.</w:t>
      </w:r>
    </w:p>
    <w:p>
      <w:pPr>
        <w:pStyle w:val="P47"/>
      </w:pPr>
      <w:r>
        <w:t>Pressure/Temperature Relief Valve: ASME rated.</w:t>
      </w:r>
    </w:p>
    <w:p>
      <w:pPr>
        <w:pStyle w:val="P47"/>
      </w:pPr>
      <w:r>
        <w:t>Connections: Inlet and outlet with factory installed dielectric unions and brass drain valve with hose thread.</w:t>
      </w:r>
    </w:p>
    <w:p>
      <w:pPr>
        <w:pStyle w:val="P47"/>
        <w:rPr>
          <w:highlight w:val="yellow"/>
        </w:rPr>
      </w:pPr>
      <w:r>
        <w:rPr>
          <w:highlight w:val="yellow"/>
        </w:rPr>
        <w:t>[Guarantee: 5 years.]</w:t>
      </w:r>
    </w:p>
    <w:p>
      <w:pPr>
        <w:pStyle w:val="P40"/>
      </w:pPr>
      <w:r>
        <w:t>Capacity: See Data Sheet 3.3.1.7 attached at the end of this Section.</w:t>
      </w:r>
    </w:p>
    <w:p>
      <w:pPr>
        <w:pStyle w:val="P38"/>
      </w:pPr>
      <w:r>
        <w:t>Domestic Water Expansion Tank</w:t>
      </w:r>
    </w:p>
    <w:p>
      <w:pPr>
        <w:pStyle w:val="P39"/>
      </w:pPr>
      <w:r>
        <w:t>Description:</w:t>
      </w:r>
    </w:p>
    <w:p>
      <w:pPr>
        <w:pStyle w:val="P40"/>
      </w:pPr>
      <w:r>
        <w:t>Type: Pre-pressurized diaphragm type, horizontal or vertical in accordance with the expansion tank data sheet (Data Sheet 3.3.1.8) attached at the end of this Section.</w:t>
      </w:r>
    </w:p>
    <w:p>
      <w:pPr>
        <w:pStyle w:val="P40"/>
      </w:pPr>
      <w:r>
        <w:t>Shell: Welded steel.</w:t>
      </w:r>
    </w:p>
    <w:p>
      <w:pPr>
        <w:pStyle w:val="P40"/>
        <w:rPr>
          <w:i w:val="1"/>
          <w:highlight w:val="yellow"/>
        </w:rPr>
      </w:pPr>
      <w:r>
        <w:t xml:space="preserve">Diaphragm: FDA approved, heavy duty butyl with polypropylene liner. </w:t>
      </w:r>
      <w:r>
        <w:rPr>
          <w:i w:val="1"/>
          <w:highlight w:val="yellow"/>
        </w:rPr>
        <w:t>[Consultant to determine Canadian equivalent to US FDA approved products and amend specifications with such]</w:t>
      </w:r>
    </w:p>
    <w:p>
      <w:pPr>
        <w:pStyle w:val="P40"/>
      </w:pPr>
      <w:r>
        <w:t>Connection Size: In accordance with expansion tank Data Sheet 3.3.1.8 attached at the end of this Section.</w:t>
      </w:r>
    </w:p>
    <w:p>
      <w:pPr>
        <w:pStyle w:val="P40"/>
      </w:pPr>
      <w:r>
        <w:t>Maximum Operating Pressure: In accordance with expansion tank Data Sheet 3.3.1.8 attached at the end of this Section.</w:t>
      </w:r>
    </w:p>
    <w:p>
      <w:pPr>
        <w:pStyle w:val="P40"/>
      </w:pPr>
      <w:r>
        <w:t>Maximum Operating Temperature: In accordance with expansion tank Data Sheet 3.3.1.8 attached at the end of this Section.</w:t>
      </w:r>
    </w:p>
    <w:p>
      <w:pPr>
        <w:pStyle w:val="P40"/>
      </w:pPr>
      <w:r>
        <w:t>Finish: Manufacturer’s standard air dry enamel.</w:t>
      </w:r>
    </w:p>
    <w:p>
      <w:pPr>
        <w:pStyle w:val="P39"/>
      </w:pPr>
      <w:r>
        <w:t>Capacity: See Data Sheet 3.3.1.8 attached at the end of this Section.</w:t>
      </w:r>
    </w:p>
    <w:p>
      <w:pPr>
        <w:pStyle w:val="P38"/>
      </w:pPr>
      <w:r>
        <w:t>Domestic Hot Water Circulating Pump</w:t>
      </w:r>
    </w:p>
    <w:p>
      <w:pPr>
        <w:pStyle w:val="P39"/>
      </w:pPr>
      <w:r>
        <w:t>Description:</w:t>
      </w:r>
    </w:p>
    <w:p>
      <w:pPr>
        <w:pStyle w:val="P40"/>
      </w:pPr>
      <w:r>
        <w:t>Type: In line, direct drive, close coupled centrifugal pump.</w:t>
      </w:r>
    </w:p>
    <w:p>
      <w:pPr>
        <w:pStyle w:val="P40"/>
      </w:pPr>
      <w:r>
        <w:t>Construction: Bronze body, stainless steel face plate, glass filled noryl (registered trademark product from SABIC Innovative Plastics IP B.V.) impeller, carbon steel shaft, mechanical carbon on ceramic seals, and bronze oil lubricated motor bearings.</w:t>
      </w:r>
    </w:p>
    <w:p>
      <w:pPr>
        <w:pStyle w:val="P40"/>
      </w:pPr>
      <w:r>
        <w:t>Motor: Permanent split capacitor with thermal overload protection.</w:t>
      </w:r>
    </w:p>
    <w:p>
      <w:pPr>
        <w:pStyle w:val="P40"/>
      </w:pPr>
      <w:r>
        <w:t xml:space="preserve">Automatic timer kit: </w:t>
      </w:r>
    </w:p>
    <w:p>
      <w:pPr>
        <w:pStyle w:val="P47"/>
      </w:pPr>
      <w:r>
        <w:t xml:space="preserve">Operating temperature range: </w:t>
      </w:r>
      <w:r>
        <w:rPr>
          <w:highlight w:val="yellow"/>
        </w:rPr>
        <w:t xml:space="preserve">[    ]</w:t>
      </w:r>
      <w:r>
        <w:t xml:space="preserve">˚C to </w:t>
      </w:r>
      <w:r>
        <w:rPr>
          <w:highlight w:val="yellow"/>
        </w:rPr>
        <w:t xml:space="preserve">[    ]</w:t>
      </w:r>
      <w:r>
        <w:t>˚C</w:t>
      </w:r>
    </w:p>
    <w:p>
      <w:pPr>
        <w:pStyle w:val="P47"/>
      </w:pPr>
      <w:r>
        <w:t xml:space="preserve">Pressure rating: </w:t>
      </w:r>
      <w:r>
        <w:rPr>
          <w:highlight w:val="yellow"/>
        </w:rPr>
        <w:t xml:space="preserve">[    ]</w:t>
      </w:r>
      <w:r>
        <w:t xml:space="preserve"> kPa</w:t>
      </w:r>
    </w:p>
    <w:p>
      <w:pPr>
        <w:pStyle w:val="P47"/>
      </w:pPr>
      <w:r>
        <w:t>Underwriters Laboratories listed</w:t>
      </w:r>
    </w:p>
    <w:p>
      <w:pPr>
        <w:pStyle w:val="P47"/>
      </w:pPr>
    </w:p>
    <w:p>
      <w:pPr>
        <w:pStyle w:val="P39"/>
      </w:pPr>
      <w:r>
        <w:t>Capacity: See Data Sheet 3.3.1.9 atttached at the end of this Section.</w:t>
      </w:r>
    </w:p>
    <w:p>
      <w:pPr>
        <w:pStyle w:val="P38"/>
      </w:pPr>
      <w:r>
        <w:t>Domestic Water Booster Pump System</w:t>
      </w:r>
    </w:p>
    <w:p>
      <w:pPr>
        <w:pStyle w:val="P39"/>
      </w:pPr>
      <w:r>
        <w:t>Description:</w:t>
      </w:r>
    </w:p>
    <w:p>
      <w:pPr>
        <w:pStyle w:val="P40"/>
      </w:pPr>
      <w:r>
        <w:t>General: Complete packaged triplex booster pump system, including pumps, hydromatic tank, controls, control panel, piping, valves, and appurtenances, factory assembled, skid mounted, pre-wired, and tested.</w:t>
      </w:r>
    </w:p>
    <w:p>
      <w:pPr>
        <w:pStyle w:val="P40"/>
      </w:pPr>
      <w:r>
        <w:t xml:space="preserve">Pumps: End suction, </w:t>
      </w:r>
      <w:r>
        <w:rPr>
          <w:highlight w:val="yellow"/>
          <w:shd w:val="clear" w:color="auto" w:fill="D9D9D9"/>
        </w:rPr>
        <w:t>[close coupled,] [base mounted,]</w:t>
      </w:r>
      <w:r>
        <w:t xml:space="preserve"> centrifugal. See Data Sheet 3.3.1.10 attached at the end of this Section.</w:t>
      </w:r>
    </w:p>
    <w:p>
      <w:pPr>
        <w:pStyle w:val="P40"/>
      </w:pPr>
      <w:r>
        <w:t>Hydromatic Tank:</w:t>
      </w:r>
    </w:p>
    <w:p>
      <w:pPr>
        <w:pStyle w:val="P47"/>
      </w:pPr>
      <w:r>
        <w:t>Pre-pressurized diaphragm type in accordance with Data Sheet 3.3.1.10 attached at the end of this Section.</w:t>
      </w:r>
    </w:p>
    <w:p>
      <w:pPr>
        <w:pStyle w:val="P47"/>
      </w:pPr>
      <w:r>
        <w:t>Shell: Welded steel, ASME rated and stamped.</w:t>
      </w:r>
    </w:p>
    <w:p>
      <w:pPr>
        <w:pStyle w:val="P47"/>
        <w:rPr>
          <w:i w:val="1"/>
          <w:highlight w:val="yellow"/>
        </w:rPr>
      </w:pPr>
      <w:r>
        <w:t xml:space="preserve">Diaphragm: FDA approved, replaceable heavy duty butyl with polypropylene liner with complete separation between water and shell. </w:t>
      </w:r>
      <w:r>
        <w:rPr>
          <w:i w:val="1"/>
          <w:highlight w:val="yellow"/>
        </w:rPr>
        <w:t>[Consultant to determine Canadian equivalent to US FDA approved products and amend specifications with such]</w:t>
      </w:r>
    </w:p>
    <w:p>
      <w:pPr>
        <w:pStyle w:val="P47"/>
      </w:pPr>
      <w:r>
        <w:t>Maximum Operating Pressure: 862 kPa.</w:t>
      </w:r>
    </w:p>
    <w:p>
      <w:pPr>
        <w:pStyle w:val="P47"/>
      </w:pPr>
      <w:r>
        <w:t>Maximum Operating Temperature: 52 degrees Celsius.</w:t>
      </w:r>
    </w:p>
    <w:p>
      <w:pPr>
        <w:pStyle w:val="P47"/>
      </w:pPr>
      <w:r>
        <w:t>Finish: Manufacturer’s standard air dry enamel.</w:t>
      </w:r>
    </w:p>
    <w:p>
      <w:pPr>
        <w:pStyle w:val="P47"/>
      </w:pPr>
      <w:r>
        <w:t>Accessories: Supports, bladder access flange, drain, air charging valve, and lifting lug.</w:t>
      </w:r>
    </w:p>
    <w:p>
      <w:pPr>
        <w:pStyle w:val="P40"/>
      </w:pPr>
      <w:r>
        <w:t>Piping:</w:t>
      </w:r>
    </w:p>
    <w:p>
      <w:pPr>
        <w:pStyle w:val="P47"/>
      </w:pPr>
      <w:r>
        <w:t>Material: Schedule 40 stainless steel.</w:t>
      </w:r>
    </w:p>
    <w:p>
      <w:pPr>
        <w:pStyle w:val="P47"/>
      </w:pPr>
      <w:r>
        <w:t>Fittings: Screwed or flanged for 50 mm and smaller, flanged and welded for 65 mm and larger.</w:t>
      </w:r>
    </w:p>
    <w:p>
      <w:pPr>
        <w:pStyle w:val="P47"/>
      </w:pPr>
      <w:r>
        <w:t>Gasket Material: Free from corrosive alkali or acid ingredients and suitable for use in potable water lines.</w:t>
      </w:r>
    </w:p>
    <w:p>
      <w:pPr>
        <w:pStyle w:val="P47"/>
      </w:pPr>
      <w:r>
        <w:t>Isolation Valves: Full port ball or butterfly type.</w:t>
      </w:r>
    </w:p>
    <w:p>
      <w:pPr>
        <w:pStyle w:val="P47"/>
      </w:pPr>
      <w:r>
        <w:t>Pump Check Valves: Combination pressure reducing and non-slam type, epoxy coated, field adjustable pressure setting.</w:t>
      </w:r>
    </w:p>
    <w:p>
      <w:pPr>
        <w:pStyle w:val="P47"/>
      </w:pPr>
      <w:r>
        <w:t>Pressure Gauges: 115 mm dial, 2 percent accuracy, stainless steel bourdon tube with snubber and gauge cock valve.</w:t>
      </w:r>
    </w:p>
    <w:p>
      <w:pPr>
        <w:pStyle w:val="P47"/>
        <w:rPr>
          <w:highlight w:val="yellow"/>
        </w:rPr>
      </w:pPr>
      <w:r>
        <w:t xml:space="preserve">Flow Gauge: Pipeline mounted flow sensor with visual indication. </w:t>
      </w:r>
      <w:r>
        <w:rPr>
          <w:i w:val="1"/>
          <w:highlight w:val="yellow"/>
        </w:rPr>
        <w:t xml:space="preserve">[Consultant to define whether the flow gauge is a flow meter with telemetry to SCADA or by local indication or a flow switch with telemetry to SCADA or a local indicator of flow </w:t>
      </w:r>
      <w:r>
        <w:rPr>
          <w:i w:val="1"/>
          <w:highlight w:val="yellow"/>
        </w:rPr>
        <w:t>with approval from the Region]</w:t>
      </w:r>
    </w:p>
    <w:p>
      <w:pPr>
        <w:pStyle w:val="P40"/>
      </w:pPr>
      <w:r>
        <w:t>Controls:</w:t>
      </w:r>
    </w:p>
    <w:p>
      <w:pPr>
        <w:pStyle w:val="P47"/>
      </w:pPr>
      <w:r>
        <w:t>Control Panel: UL/ULC listed, NEMA 1 enclosure, single point electrical connection.</w:t>
      </w:r>
    </w:p>
    <w:p>
      <w:pPr>
        <w:pStyle w:val="P47"/>
      </w:pPr>
      <w:r>
        <w:t>Starter: Magnetic, across the line with thermal overload.</w:t>
      </w:r>
    </w:p>
    <w:p>
      <w:pPr>
        <w:pStyle w:val="P47"/>
      </w:pPr>
      <w:r>
        <w:t>Control Switch: ON/OFF/AUTO switch for each pump with indicating lights.</w:t>
      </w:r>
    </w:p>
    <w:p>
      <w:pPr>
        <w:pStyle w:val="P47"/>
      </w:pPr>
      <w:r>
        <w:t>Alarms: Audio and visual.</w:t>
      </w:r>
    </w:p>
    <w:p>
      <w:pPr>
        <w:pStyle w:val="P47"/>
      </w:pPr>
      <w:r>
        <w:t>Pump Alternation: Automatic lead/lag control based on pressure transducer, including automatic transfer on pump failure.</w:t>
      </w:r>
    </w:p>
    <w:p>
      <w:pPr>
        <w:pStyle w:val="P47"/>
      </w:pPr>
      <w:r>
        <w:t>Safety Controls: Thermal resets, low suction pressure cutout.</w:t>
      </w:r>
    </w:p>
    <w:p>
      <w:pPr>
        <w:pStyle w:val="P47"/>
      </w:pPr>
      <w:r>
        <w:t>Flow Sequencing: Automatic, 5 step control.</w:t>
      </w:r>
    </w:p>
    <w:p>
      <w:pPr>
        <w:pStyle w:val="P47"/>
      </w:pPr>
      <w:r>
        <w:t>Pressure Monitoring and Control System: Completely redundant for failure of primary system.</w:t>
      </w:r>
    </w:p>
    <w:p>
      <w:pPr>
        <w:pStyle w:val="P47"/>
        <w:rPr>
          <w:highlight w:val="yellow"/>
        </w:rPr>
      </w:pPr>
      <w:r>
        <w:rPr>
          <w:highlight w:val="yellow"/>
          <w:shd w:val="clear" w:color="auto" w:fill="D9D9D9"/>
        </w:rPr>
        <w:t>[Lockout Relay: Prevent simultaneous operation of jockey and lead pump upon power failure.]</w:t>
      </w:r>
    </w:p>
    <w:p>
      <w:pPr>
        <w:pStyle w:val="P39"/>
      </w:pPr>
      <w:r>
        <w:t>Capacity: See Data Sheet 3.3.1.10 attached at the end of this Section.</w:t>
      </w:r>
    </w:p>
    <w:p>
      <w:pPr>
        <w:pStyle w:val="P39"/>
      </w:pPr>
      <w:r>
        <w:t>Manufacturers:</w:t>
      </w:r>
    </w:p>
    <w:p>
      <w:pPr>
        <w:pStyle w:val="P40"/>
        <w:rPr>
          <w:highlight w:val="yellow"/>
        </w:rPr>
      </w:pPr>
      <w:r>
        <w:rPr>
          <w:i w:val="1"/>
          <w:highlight w:val="yellow"/>
        </w:rPr>
        <w:t>[Consultant to provide names of three approved products]</w:t>
      </w:r>
    </w:p>
    <w:p>
      <w:pPr>
        <w:pStyle w:val="P40"/>
      </w:pPr>
      <w:r>
        <w:t>Approved Equivalent</w:t>
      </w:r>
    </w:p>
    <w:p>
      <w:pPr>
        <w:pStyle w:val="P38"/>
      </w:pPr>
      <w:r>
        <w:t>Submersible Centrifugal Sump Pumps</w:t>
      </w:r>
    </w:p>
    <w:p>
      <w:pPr>
        <w:pStyle w:val="P39"/>
      </w:pPr>
      <w:r>
        <w:t xml:space="preserve">Simplex, Submersible Sump Pump: </w:t>
      </w:r>
    </w:p>
    <w:p>
      <w:pPr>
        <w:pStyle w:val="P40"/>
      </w:pPr>
      <w:r>
        <w:t>Description:</w:t>
      </w:r>
    </w:p>
    <w:p>
      <w:pPr>
        <w:pStyle w:val="P47"/>
      </w:pPr>
      <w:r>
        <w:t>Type: Simplex, heavy duty, non-clog, close coupled submersible centrifugal sewage ejector pump.</w:t>
      </w:r>
    </w:p>
    <w:p>
      <w:pPr>
        <w:pStyle w:val="P47"/>
      </w:pPr>
      <w:r>
        <w:t>Volute: Cast iron, foot mounted.</w:t>
      </w:r>
    </w:p>
    <w:p>
      <w:pPr>
        <w:pStyle w:val="P47"/>
      </w:pPr>
      <w:r>
        <w:t xml:space="preserve">Impeller: Cast iron, </w:t>
      </w:r>
      <w:r>
        <w:rPr>
          <w:highlight w:val="yellow"/>
          <w:shd w:val="clear" w:color="auto" w:fill="D9D9D9"/>
        </w:rPr>
        <w:t>[double shroud, fully enclosed] [Chenault] [vortex]</w:t>
      </w:r>
      <w:r>
        <w:rPr>
          <w:highlight w:val="yellow"/>
        </w:rPr>
        <w:t>.</w:t>
      </w:r>
    </w:p>
    <w:p>
      <w:pPr>
        <w:pStyle w:val="P47"/>
      </w:pPr>
      <w:r>
        <w:t xml:space="preserve">Wear Plates: </w:t>
      </w:r>
      <w:r>
        <w:rPr>
          <w:highlight w:val="yellow"/>
          <w:shd w:val="clear" w:color="auto" w:fill="D9D9D9"/>
        </w:rPr>
        <w:t>[Brass.] [Stainless steel.]</w:t>
      </w:r>
    </w:p>
    <w:p>
      <w:pPr>
        <w:pStyle w:val="P47"/>
      </w:pPr>
      <w:r>
        <w:t>Motor Enclosure: Cast iron, Buna N “O” ring seals with corrosion resistant exterior finish.</w:t>
      </w:r>
    </w:p>
    <w:p>
      <w:pPr>
        <w:pStyle w:val="P47"/>
      </w:pPr>
      <w:r>
        <w:t>Motor: Continuous duty, built in thermal overload protection.</w:t>
      </w:r>
    </w:p>
    <w:p>
      <w:pPr>
        <w:pStyle w:val="P47"/>
      </w:pPr>
      <w:r>
        <w:t>Shaft Seals: Tandem, mechanical type.</w:t>
      </w:r>
    </w:p>
    <w:p>
      <w:pPr>
        <w:pStyle w:val="P47"/>
      </w:pPr>
      <w:r>
        <w:t>Shaft: Stainless steel.</w:t>
      </w:r>
    </w:p>
    <w:p>
      <w:pPr>
        <w:pStyle w:val="P47"/>
      </w:pPr>
      <w:r>
        <w:t>Bearings: Permanently lubricated, ball bearing with B 10 bearing life of 17,500 hours.</w:t>
      </w:r>
    </w:p>
    <w:p>
      <w:pPr>
        <w:pStyle w:val="P47"/>
      </w:pPr>
      <w:r>
        <w:t>Electrical: Inner seal chamber with two moisture sensing probes and attached power and control cables, with length, voltage, and power requirements as indicated on Data Sheet 3.3.1.11 attached at the end of this Section.</w:t>
      </w:r>
    </w:p>
    <w:p>
      <w:pPr>
        <w:pStyle w:val="P47"/>
      </w:pPr>
      <w:r>
        <w:t>Controls:</w:t>
      </w:r>
    </w:p>
    <w:p>
      <w:pPr>
        <w:pStyle w:val="P51"/>
      </w:pPr>
      <w:r>
        <w:t>Circuit Breakers: Motor rated.</w:t>
      </w:r>
    </w:p>
    <w:p>
      <w:pPr>
        <w:pStyle w:val="P51"/>
      </w:pPr>
      <w:r>
        <w:t>Motor Starters: Magnetic with thermal overload protection device.</w:t>
      </w:r>
    </w:p>
    <w:p>
      <w:pPr>
        <w:pStyle w:val="P51"/>
      </w:pPr>
      <w:r>
        <w:t>Level Control: Polypropylene encapsulated non-mercury float switch.</w:t>
      </w:r>
    </w:p>
    <w:p>
      <w:pPr>
        <w:pStyle w:val="P51"/>
      </w:pPr>
      <w:r>
        <w:t>Leak Detection: Pump seal alarm circuit.</w:t>
      </w:r>
    </w:p>
    <w:p>
      <w:pPr>
        <w:pStyle w:val="P47"/>
      </w:pPr>
      <w:r>
        <w:t xml:space="preserve">Refer to </w:t>
      </w:r>
      <w:r>
        <w:rPr>
          <w:highlight w:val="yellow"/>
        </w:rPr>
        <w:t>Division 13 – SCADA and Instrumentation</w:t>
      </w:r>
      <w:r>
        <w:t xml:space="preserve"> for details of instruments and installations.</w:t>
      </w:r>
    </w:p>
    <w:p>
      <w:pPr>
        <w:pStyle w:val="P40"/>
      </w:pPr>
      <w:r>
        <w:t>Capacity: See Data Sheet 3.3.1.11 attached at the end of this Section.</w:t>
      </w:r>
    </w:p>
    <w:p>
      <w:pPr>
        <w:pStyle w:val="P40"/>
      </w:pPr>
      <w:r>
        <w:t>Manufacturers:</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9"/>
      </w:pPr>
      <w:r>
        <w:t>Duplex, Submersible Sump Pump:</w:t>
      </w:r>
    </w:p>
    <w:p>
      <w:pPr>
        <w:pStyle w:val="P40"/>
      </w:pPr>
      <w:r>
        <w:t>Construction:</w:t>
      </w:r>
    </w:p>
    <w:p>
      <w:pPr>
        <w:pStyle w:val="P47"/>
      </w:pPr>
      <w:r>
        <w:t>Impeller and Volute: Non-clog design, ASTM A48/A48M-03(2012), Class 30, cast iron capable of passing 50 mm spherical solid.</w:t>
      </w:r>
    </w:p>
    <w:p>
      <w:pPr>
        <w:pStyle w:val="P47"/>
      </w:pPr>
      <w:r>
        <w:t>Electrical: Water resistant, UL/ULC and CSA approved electrical power cord.</w:t>
      </w:r>
    </w:p>
    <w:p>
      <w:pPr>
        <w:pStyle w:val="P47"/>
      </w:pPr>
      <w:r>
        <w:t>Motor: Sealed, oil filled, NEMA B design with winding thermal sensors.</w:t>
      </w:r>
    </w:p>
    <w:p>
      <w:pPr>
        <w:pStyle w:val="P47"/>
      </w:pPr>
      <w:r>
        <w:t>Bearings and Shaft: Upper and lower thrust bearings, solid Type 303 stainless steel shaft.</w:t>
      </w:r>
    </w:p>
    <w:p>
      <w:pPr>
        <w:pStyle w:val="P47"/>
      </w:pPr>
      <w:r>
        <w:t>Seals: Two mechanical seals, carbon rotating seal face and ceramic stationary seal face, and lower seal failure sensor and warning device.</w:t>
      </w:r>
    </w:p>
    <w:p>
      <w:pPr>
        <w:pStyle w:val="P40"/>
      </w:pPr>
      <w:r>
        <w:t>Controller:</w:t>
      </w:r>
    </w:p>
    <w:p>
      <w:pPr>
        <w:pStyle w:val="P47"/>
      </w:pPr>
      <w:r>
        <w:t>Control Panel: Fabricated steel, NEMA 4 enclosure, door disconnect switch, and UL/ULC label. Components shall have UL/ULC label. Wiring, schematics, and workmanship shall comply with NFPA 70, 2017 Edition (NEC): NEC and UL/ULC.</w:t>
      </w:r>
    </w:p>
    <w:p>
      <w:pPr>
        <w:pStyle w:val="P47"/>
      </w:pPr>
      <w:r>
        <w:t>Wiring and Conduit: Minimum of MTH, 600V rated, 18 gauge with 90 degrees Celsius rating, in accordance with NFPA 70, 2017 Edition: NEC standards. Wire sized in accordance with NFPA 70, 2017 Edition: NEC standards.</w:t>
      </w:r>
    </w:p>
    <w:p>
      <w:pPr>
        <w:pStyle w:val="P47"/>
      </w:pPr>
      <w:r>
        <w:t>Motor Protection: Magnetic motor starter, across the line type, UL/ULC label, under voltage and over voltage protection with manual reset button mounted in panel door.</w:t>
      </w:r>
    </w:p>
    <w:p>
      <w:pPr>
        <w:pStyle w:val="P47"/>
      </w:pPr>
      <w:r>
        <w:t>Level Sensors (Duplex): Automatic pump cycle and alternation. Sealed non-mercury level sensors . Additional level sensor shall activate audible visual panel mounted light and horn. Panel mount push to silence button shall be used for deactivating audible alarm.</w:t>
      </w:r>
    </w:p>
    <w:p>
      <w:pPr>
        <w:pStyle w:val="P47"/>
      </w:pPr>
      <w:r>
        <w:t>Operator Controls and Indicators:</w:t>
      </w:r>
    </w:p>
    <w:p>
      <w:pPr>
        <w:pStyle w:val="P51"/>
      </w:pPr>
      <w:r>
        <w:t>One ON/OFF/AUTO selector switch for each pump.</w:t>
      </w:r>
    </w:p>
    <w:p>
      <w:pPr>
        <w:pStyle w:val="P51"/>
      </w:pPr>
      <w:r>
        <w:t>One 1/2/ALTERNATE selector switch.</w:t>
      </w:r>
    </w:p>
    <w:p>
      <w:pPr>
        <w:pStyle w:val="P51"/>
      </w:pPr>
      <w:r>
        <w:t>One ON indicating light for each pump.</w:t>
      </w:r>
    </w:p>
    <w:p>
      <w:pPr>
        <w:pStyle w:val="P51"/>
      </w:pPr>
      <w:r>
        <w:t>One HIGH HIGH LEVEL indicating light.</w:t>
      </w:r>
    </w:p>
    <w:p>
      <w:pPr>
        <w:pStyle w:val="P51"/>
      </w:pPr>
      <w:r>
        <w:t>One control power ON indicating light.</w:t>
      </w:r>
    </w:p>
    <w:p>
      <w:pPr>
        <w:pStyle w:val="P51"/>
      </w:pPr>
      <w:r>
        <w:t>One moisture leakage detection indicating light for each pump.</w:t>
      </w:r>
    </w:p>
    <w:p>
      <w:pPr>
        <w:pStyle w:val="P51"/>
      </w:pPr>
      <w:r>
        <w:t>One high winding temperature indicating light for each pump.</w:t>
      </w:r>
    </w:p>
    <w:p>
      <w:pPr>
        <w:pStyle w:val="P51"/>
      </w:pPr>
      <w:r>
        <w:t>One overload trip indicating light for each pump.</w:t>
      </w:r>
    </w:p>
    <w:p>
      <w:pPr>
        <w:pStyle w:val="P47"/>
      </w:pPr>
      <w:r>
        <w:t>External Interfaces: The following discrete contact closure outputs shall be provided. Contacts shall be rated for 2 amps at 120V ac.</w:t>
      </w:r>
    </w:p>
    <w:p>
      <w:pPr>
        <w:pStyle w:val="P51"/>
      </w:pPr>
      <w:r>
        <w:t>PANEL FAILURE ALARM.</w:t>
      </w:r>
    </w:p>
    <w:p>
      <w:pPr>
        <w:pStyle w:val="P51"/>
      </w:pPr>
      <w:r>
        <w:t>HIGH HIGH LEVEL ALARM.</w:t>
      </w:r>
    </w:p>
    <w:p>
      <w:pPr>
        <w:pStyle w:val="P51"/>
      </w:pPr>
      <w:r>
        <w:t>SUMP PUMP ON, for each pump.</w:t>
      </w:r>
    </w:p>
    <w:p>
      <w:pPr>
        <w:pStyle w:val="P47"/>
      </w:pPr>
      <w:r>
        <w:t>Functional Requirements:</w:t>
      </w:r>
    </w:p>
    <w:p>
      <w:pPr>
        <w:pStyle w:val="P51"/>
      </w:pPr>
      <w:r>
        <w:t>In ON, the corresponding pump shall run. In OFF, the corresponding pump shall not run. In AUTO, the corresponding pump shall operate based on sump level and position of 1/2/ALTERNATE switch.</w:t>
      </w:r>
    </w:p>
    <w:p>
      <w:pPr>
        <w:pStyle w:val="P51"/>
      </w:pPr>
      <w:r>
        <w:t>When 1/2/ALTERNATE is in the 1 position, Pump No. 1 shall be lead and Pump No. 2 shall be lag. When 1/2/ALTERNATE is in the 2 position, Pump No. 2 shall be lead and Pump No. 1 shall be lag. When 1/2/ALTERNATE is in the ALTERNATE position, lead/lag status shall be alternated each time sump level falls to LOW LEVEL.</w:t>
      </w:r>
    </w:p>
    <w:p>
      <w:pPr>
        <w:pStyle w:val="P51"/>
      </w:pPr>
      <w:r>
        <w:t>When sump level rises to MIDDLE LEVEL (LSM), start the lead pump. When sump level rises to HIGH LEVEL (LSH), start the lag pump. When sump level falls to LOW LEVEL (LSL), stop all pumps.</w:t>
      </w:r>
    </w:p>
    <w:p>
      <w:pPr>
        <w:pStyle w:val="P51"/>
      </w:pPr>
      <w:r>
        <w:t>When sump level rises to HIGH HIGH LEVEL (LSHH), activate the HIGH LEVEL indicating light and HIGH HIGH LEVEL alarm output.</w:t>
      </w:r>
    </w:p>
    <w:p>
      <w:pPr>
        <w:pStyle w:val="P51"/>
      </w:pPr>
      <w:r>
        <w:t>While a pump is on, activate the corresponding ON indicating light.</w:t>
      </w:r>
    </w:p>
    <w:p>
      <w:pPr>
        <w:pStyle w:val="P51"/>
      </w:pPr>
      <w:r>
        <w:t>While control power is not present or while the thermal overload relay of any pump is tripped, close the PANEL FAILURE discrete output.</w:t>
      </w:r>
    </w:p>
    <w:p>
      <w:pPr>
        <w:pStyle w:val="P47"/>
      </w:pPr>
      <w:r>
        <w:t>Power Requirements:</w:t>
      </w:r>
    </w:p>
    <w:p>
      <w:pPr>
        <w:pStyle w:val="P51"/>
      </w:pPr>
      <w:r>
        <w:t>Power supply to panel shall be 575 volt, three-phase.</w:t>
      </w:r>
    </w:p>
    <w:p>
      <w:pPr>
        <w:pStyle w:val="P51"/>
      </w:pPr>
      <w:r>
        <w:t>A combination motor starter shall be provided for each pump motor.</w:t>
      </w:r>
    </w:p>
    <w:p>
      <w:pPr>
        <w:pStyle w:val="P47"/>
      </w:pPr>
      <w:r>
        <w:t>Special Requirements:</w:t>
      </w:r>
    </w:p>
    <w:p>
      <w:pPr>
        <w:pStyle w:val="P51"/>
      </w:pPr>
      <w:r>
        <w:t>Float switches for HIGH HIGH LEVEL (LSHH), HIGH LEVEL (LSH), MIDDLE LEVEL (LSM), LOW LEVEL (LSL). Provide float switch cables to connect to the control panel.</w:t>
      </w:r>
    </w:p>
    <w:p>
      <w:pPr>
        <w:pStyle w:val="P51"/>
      </w:pPr>
      <w:r>
        <w:t>Furnish an alternator within each control panel.</w:t>
      </w:r>
    </w:p>
    <w:p>
      <w:pPr>
        <w:pStyle w:val="P51"/>
      </w:pPr>
      <w:r>
        <w:t>Control systems shall be intrinsically safe. Control systems include level switches, moisture switches, and temperature switches.</w:t>
      </w:r>
    </w:p>
    <w:p>
      <w:pPr>
        <w:pStyle w:val="P40"/>
      </w:pPr>
      <w:r>
        <w:t>Sump:</w:t>
      </w:r>
    </w:p>
    <w:p>
      <w:pPr>
        <w:pStyle w:val="P47"/>
      </w:pPr>
      <w:r>
        <w:t xml:space="preserve">Construction: </w:t>
      </w:r>
      <w:r>
        <w:rPr>
          <w:highlight w:val="yellow"/>
          <w:shd w:val="clear" w:color="auto" w:fill="D9D9D9"/>
        </w:rPr>
        <w:t>[Cast iron] [Steel] [Fibreglass]</w:t>
      </w:r>
      <w:r>
        <w:t xml:space="preserve"> basin with corresponding cover plate.</w:t>
      </w:r>
    </w:p>
    <w:p>
      <w:pPr>
        <w:pStyle w:val="P47"/>
      </w:pPr>
      <w:r>
        <w:t>Cover Plate: With vapor tight gasket, hinged equipment doors with drop handles, accessory mounting plates, discharge and vent pipe openings, and sealed power and control cable openings.</w:t>
      </w:r>
    </w:p>
    <w:p>
      <w:pPr>
        <w:pStyle w:val="P40"/>
      </w:pPr>
      <w:r>
        <w:t>Quick Removal System:</w:t>
      </w:r>
    </w:p>
    <w:p>
      <w:pPr>
        <w:pStyle w:val="P47"/>
      </w:pPr>
      <w:r>
        <w:t>Fittings: Steel base plate with cast iron stationary fitting, removable discharge fitting, and gasket material for positive locking.</w:t>
      </w:r>
    </w:p>
    <w:p>
      <w:pPr>
        <w:pStyle w:val="P47"/>
      </w:pPr>
      <w:r>
        <w:t>Rails: Galvanized steel guide rails and base plate with stainless steel lifting rope.</w:t>
      </w:r>
    </w:p>
    <w:p>
      <w:pPr>
        <w:pStyle w:val="P40"/>
      </w:pPr>
      <w:r>
        <w:t>Capacity: See Data Sheet 3.3.1.12 attached at the end of this Section.</w:t>
      </w:r>
    </w:p>
    <w:p>
      <w:pPr>
        <w:pStyle w:val="P40"/>
      </w:pPr>
      <w:r>
        <w:t>Manufacturers:</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9"/>
      </w:pPr>
      <w:r>
        <w:t>Duplex, Column Type, Sump Pump (Acid Resistant):</w:t>
      </w:r>
    </w:p>
    <w:p>
      <w:pPr>
        <w:pStyle w:val="P40"/>
      </w:pPr>
      <w:r>
        <w:t>Construction:</w:t>
      </w:r>
    </w:p>
    <w:p>
      <w:pPr>
        <w:pStyle w:val="P47"/>
      </w:pPr>
      <w:r>
        <w:t>Impeller and Volute: PVC construction with stainless steel inserts.</w:t>
      </w:r>
    </w:p>
    <w:p>
      <w:pPr>
        <w:pStyle w:val="P47"/>
      </w:pPr>
      <w:r>
        <w:t>Motor Support Bracket: Cast iron, epoxy coated.</w:t>
      </w:r>
    </w:p>
    <w:p>
      <w:pPr>
        <w:pStyle w:val="P47"/>
      </w:pPr>
      <w:r>
        <w:t>Shaft: Stainless steel with PVC sleeve.</w:t>
      </w:r>
    </w:p>
    <w:p>
      <w:pPr>
        <w:pStyle w:val="P47"/>
      </w:pPr>
      <w:r>
        <w:t>Bearings: Lower and intermediate ceramic bearings with vapor seals. Upper bearing shall be external and allow shaft adjustment.</w:t>
      </w:r>
    </w:p>
    <w:p>
      <w:pPr>
        <w:pStyle w:val="P47"/>
      </w:pPr>
      <w:r>
        <w:t>Column: Ribbed PVC construction.</w:t>
      </w:r>
    </w:p>
    <w:p>
      <w:pPr>
        <w:pStyle w:val="P47"/>
      </w:pPr>
      <w:r>
        <w:t>Strainer: PVC construction with 6 mm diameter holes.</w:t>
      </w:r>
    </w:p>
    <w:p>
      <w:pPr>
        <w:pStyle w:val="P47"/>
      </w:pPr>
      <w:r>
        <w:t>Motor: Vertical mounted, C face, open drip proof (ODP), premium efficiency, ball bearing design.</w:t>
      </w:r>
    </w:p>
    <w:p>
      <w:pPr>
        <w:pStyle w:val="P40"/>
      </w:pPr>
      <w:r>
        <w:t>Sump and Cover Plate: Cylindrical design, PVC construction, vapor-tight with sub-plates and openings.</w:t>
      </w:r>
    </w:p>
    <w:p>
      <w:pPr>
        <w:pStyle w:val="P40"/>
      </w:pPr>
      <w:r>
        <w:t>Controller:</w:t>
      </w:r>
    </w:p>
    <w:p>
      <w:pPr>
        <w:pStyle w:val="P47"/>
      </w:pPr>
      <w:r>
        <w:t>Float: Adjustable, rising rod, PVC construction, fume tight design. High level indicator light, dry contacts for remote alarm, alarm horn, and alarm acknowledge.</w:t>
      </w:r>
    </w:p>
    <w:p>
      <w:pPr>
        <w:pStyle w:val="P47"/>
      </w:pPr>
      <w:r>
        <w:t>Control Panel: NEMA 4 enclosure with fusible disconnect switch, HOA (HAND/OFF/AUTO) selector switch. Panel mounted indicator lights for “power on” and “pump off.”</w:t>
      </w:r>
    </w:p>
    <w:p>
      <w:pPr>
        <w:pStyle w:val="P47"/>
      </w:pPr>
      <w:r>
        <w:t>Motor Protection: Magnetic motor starter with overload protection.</w:t>
      </w:r>
    </w:p>
    <w:p>
      <w:pPr>
        <w:pStyle w:val="P40"/>
      </w:pPr>
      <w:r>
        <w:t>Capacity: See Data Sheet 3.3.1.13 attached at the end of this Section.</w:t>
      </w:r>
    </w:p>
    <w:p>
      <w:pPr>
        <w:pStyle w:val="P40"/>
      </w:pPr>
      <w:r>
        <w:t xml:space="preserve">Manufacturer: </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8"/>
      </w:pPr>
      <w:r>
        <w:t>Oil Separator</w:t>
      </w:r>
    </w:p>
    <w:p>
      <w:pPr>
        <w:pStyle w:val="P39"/>
      </w:pPr>
      <w:r>
        <w:t>Description:</w:t>
      </w:r>
    </w:p>
    <w:p>
      <w:pPr>
        <w:pStyle w:val="P40"/>
      </w:pPr>
      <w:r>
        <w:t xml:space="preserve">Separator Tank </w:t>
      </w:r>
      <w:r>
        <w:rPr>
          <w:highlight w:val="yellow"/>
          <w:shd w:val="clear" w:color="auto" w:fill="D9D9D9"/>
        </w:rPr>
        <w:t>[with Integral Storage]</w:t>
      </w:r>
      <w:r>
        <w:t>: See Data Sheet 3.3.1.14 attached at the end of this Section.</w:t>
      </w:r>
    </w:p>
    <w:p>
      <w:pPr>
        <w:pStyle w:val="P40"/>
      </w:pPr>
      <w:r>
        <w:t>All welded, 6 mm tapped inlet, outlet, and vent connections, internal fume vent, adjustable oil draw off, removable filter screen, and flow control fitting.</w:t>
      </w:r>
    </w:p>
    <w:p>
      <w:pPr>
        <w:pStyle w:val="P40"/>
      </w:pPr>
      <w:r>
        <w:t>Cover: Non-skid diamond tread-plate cover for flush with floor installation,</w:t>
      </w:r>
      <w:r>
        <w:rPr>
          <w:b w:val="1"/>
        </w:rPr>
        <w:t xml:space="preserve"> </w:t>
      </w:r>
      <w:r>
        <w:rPr>
          <w:highlight w:val="yellow"/>
          <w:shd w:val="clear" w:color="auto" w:fill="D9D9D9"/>
        </w:rPr>
        <w:t>[rated for pedestrian duty] [reinforced for [light] [heavy] duty traffic],</w:t>
      </w:r>
      <w:r>
        <w:t xml:space="preserve"> stainless steel bolts, and leak-proof gasket.</w:t>
      </w:r>
    </w:p>
    <w:p>
      <w:pPr>
        <w:pStyle w:val="P40"/>
      </w:pPr>
      <w:r>
        <w:t>Coatings: Factory coating to resist oil, grease, and cutting oils on inside, and bituminous coating on outside.</w:t>
      </w:r>
    </w:p>
    <w:p>
      <w:pPr>
        <w:pStyle w:val="P40"/>
      </w:pPr>
      <w:r>
        <w:t>Accessories: Removable sediment bucket, steel extension flange, and double wall construction.</w:t>
      </w:r>
    </w:p>
    <w:p>
      <w:pPr>
        <w:pStyle w:val="P40"/>
      </w:pPr>
      <w:r>
        <w:t xml:space="preserve">Annunciator System: </w:t>
      </w:r>
    </w:p>
    <w:p>
      <w:pPr>
        <w:pStyle w:val="P47"/>
      </w:pPr>
      <w:r>
        <w:t>Manufacturer: Pneumercator Company, Inc. or Approved Equivalent.</w:t>
      </w:r>
    </w:p>
    <w:p>
      <w:pPr>
        <w:pStyle w:val="P47"/>
      </w:pPr>
      <w:r>
        <w:t>Alarm Control Panel Console: Model LC 1002 Pneumercator Company, Inc. or Approved Equivalent with audible alarm, reset button, warning lights and push button test c/w two independent NO (normally open) dry contacts to open in alarm situation</w:t>
      </w:r>
    </w:p>
    <w:p>
      <w:pPr>
        <w:pStyle w:val="P47"/>
      </w:pPr>
      <w:r>
        <w:t>Leak Detector: Model LS 600LDBN Pneumercator Company, Inc. or Approved Equivalent.</w:t>
      </w:r>
    </w:p>
    <w:p>
      <w:pPr>
        <w:pStyle w:val="P47"/>
      </w:pPr>
      <w:r>
        <w:t>High level sensor: Model LS 600 Pneumercator Company, Inc. or Approved Equivalent.</w:t>
      </w:r>
    </w:p>
    <w:p>
      <w:pPr>
        <w:pStyle w:val="P39"/>
      </w:pPr>
      <w:r>
        <w:t>Capacity: See Data Sheet 3.3.1.14 attached at the end of this section.</w:t>
      </w:r>
    </w:p>
    <w:p>
      <w:pPr>
        <w:pStyle w:val="P39"/>
      </w:pPr>
      <w:r>
        <w:t>Manufacturers:</w:t>
      </w:r>
    </w:p>
    <w:p>
      <w:pPr>
        <w:pStyle w:val="P40"/>
      </w:pPr>
      <w:r>
        <w:t>Forterra Pipe and Precast</w:t>
      </w:r>
    </w:p>
    <w:p>
      <w:pPr>
        <w:pStyle w:val="P40"/>
      </w:pPr>
      <w:r>
        <w:t>M-Con Products Inc.</w:t>
      </w:r>
    </w:p>
    <w:p>
      <w:pPr>
        <w:pStyle w:val="P40"/>
      </w:pPr>
      <w:r>
        <w:t>Munro Concrete Products Ltd.</w:t>
      </w:r>
    </w:p>
    <w:p>
      <w:pPr>
        <w:pStyle w:val="P40"/>
      </w:pPr>
      <w:r>
        <w:t>Approved Equivalent</w:t>
      </w:r>
    </w:p>
    <w:p>
      <w:pPr>
        <w:pStyle w:val="P38"/>
      </w:pPr>
      <w:r>
        <w:t>Acid Neutralization Tank</w:t>
      </w:r>
    </w:p>
    <w:p>
      <w:pPr>
        <w:pStyle w:val="P39"/>
      </w:pPr>
      <w:r>
        <w:t>Description:</w:t>
      </w:r>
    </w:p>
    <w:p>
      <w:pPr>
        <w:pStyle w:val="P40"/>
      </w:pPr>
      <w:r>
        <w:t>Cylindrically shaped, bolted nonskid cover, drain inlet, drain outlet, and side vent connection.</w:t>
      </w:r>
    </w:p>
    <w:p>
      <w:pPr>
        <w:pStyle w:val="P40"/>
      </w:pPr>
      <w:r>
        <w:t>Tank: Fabricated from polypropylene, ASTM D4101-14, rated for continuous use up to 100 degrees Celsius.</w:t>
      </w:r>
    </w:p>
    <w:p>
      <w:pPr>
        <w:pStyle w:val="P40"/>
      </w:pPr>
      <w:r>
        <w:t>Tank Extension: Provide as required to allow cover to be flush with finished floor.</w:t>
      </w:r>
    </w:p>
    <w:p>
      <w:pPr>
        <w:pStyle w:val="P40"/>
      </w:pPr>
      <w:r>
        <w:t xml:space="preserve">Options: Provide lid rated for </w:t>
      </w:r>
      <w:r>
        <w:rPr>
          <w:highlight w:val="yellow"/>
          <w:shd w:val="clear" w:color="auto" w:fill="D9D9D9"/>
        </w:rPr>
        <w:t>[no load bearing (standard cover)] [light duty pedestrian traffic] [light duty vehicular traffic]</w:t>
      </w:r>
      <w:r>
        <w:t>.</w:t>
      </w:r>
    </w:p>
    <w:p>
      <w:pPr>
        <w:pStyle w:val="P39"/>
      </w:pPr>
      <w:r>
        <w:t>Capacity: See Data Sheet 3.3.1.15 attached at the end of this Section.</w:t>
      </w:r>
    </w:p>
    <w:p>
      <w:pPr>
        <w:pStyle w:val="P39"/>
      </w:pPr>
      <w:r>
        <w:t>Manufacturers:</w:t>
      </w:r>
    </w:p>
    <w:p>
      <w:pPr>
        <w:pStyle w:val="P40"/>
        <w:rPr>
          <w:i w:val="1"/>
          <w:highlight w:val="yellow"/>
        </w:rPr>
      </w:pPr>
      <w:r>
        <w:rPr>
          <w:i w:val="1"/>
          <w:highlight w:val="yellow"/>
        </w:rPr>
        <w:t>[Consultant to provide names of three approved products]</w:t>
      </w:r>
    </w:p>
    <w:p>
      <w:pPr>
        <w:pStyle w:val="P40"/>
      </w:pPr>
      <w:r>
        <w:t>Approved Equivalent</w:t>
      </w:r>
    </w:p>
    <w:p>
      <w:pPr>
        <w:pStyle w:val="P38"/>
      </w:pPr>
      <w:r>
        <w:t>Air Compressors</w:t>
      </w:r>
    </w:p>
    <w:p>
      <w:pPr>
        <w:pStyle w:val="P39"/>
      </w:pPr>
      <w:r>
        <w:t xml:space="preserve">Air Compressor (General Use): </w:t>
      </w:r>
    </w:p>
    <w:p>
      <w:pPr>
        <w:pStyle w:val="P40"/>
      </w:pPr>
      <w:r>
        <w:t xml:space="preserve">General: Air compressor package shall consist of </w:t>
      </w:r>
      <w:r>
        <w:rPr>
          <w:highlight w:val="yellow"/>
          <w:shd w:val="clear" w:color="auto" w:fill="D9D9D9"/>
        </w:rPr>
        <w:t>[simplex] [duplex]</w:t>
      </w:r>
      <w:r>
        <w:t xml:space="preserve"> receiver mounted compressor(s), horizontal receiver, refrigerant type air dryer, filter, automatic drain traps, and controls.</w:t>
      </w:r>
    </w:p>
    <w:p>
      <w:pPr>
        <w:pStyle w:val="P40"/>
      </w:pPr>
      <w:r>
        <w:t>Manufacturers:</w:t>
      </w:r>
    </w:p>
    <w:p>
      <w:pPr>
        <w:pStyle w:val="P47"/>
      </w:pPr>
      <w:r>
        <w:t>Thomas Industries, Inc.</w:t>
      </w:r>
    </w:p>
    <w:p>
      <w:pPr>
        <w:pStyle w:val="P47"/>
      </w:pPr>
      <w:r>
        <w:t>Quincy Compressor</w:t>
      </w:r>
    </w:p>
    <w:p>
      <w:pPr>
        <w:pStyle w:val="P47"/>
      </w:pPr>
      <w:r>
        <w:t>Approved Equivalent</w:t>
      </w:r>
    </w:p>
    <w:p>
      <w:pPr>
        <w:pStyle w:val="P40"/>
      </w:pPr>
      <w:r>
        <w:t>Compressor:</w:t>
      </w:r>
    </w:p>
    <w:p>
      <w:pPr>
        <w:pStyle w:val="P47"/>
      </w:pPr>
      <w:r>
        <w:t>Two cylinder, single stage, reciprocating, fan air cooled.</w:t>
      </w:r>
    </w:p>
    <w:p>
      <w:pPr>
        <w:pStyle w:val="P47"/>
      </w:pPr>
      <w:r>
        <w:t>Provide two-ring oil-less piston with sealed ball bearings and fluorocarbon skirt and rings.</w:t>
      </w:r>
    </w:p>
    <w:p>
      <w:pPr>
        <w:pStyle w:val="P47"/>
      </w:pPr>
      <w:r>
        <w:t>Direct drive compressor with electric motor.</w:t>
      </w:r>
    </w:p>
    <w:p>
      <w:pPr>
        <w:pStyle w:val="P47"/>
      </w:pPr>
      <w:r>
        <w:t>Mount close coupled unit on steel base attached to the receiver.</w:t>
      </w:r>
    </w:p>
    <w:p>
      <w:pPr>
        <w:pStyle w:val="P47"/>
      </w:pPr>
      <w:r>
        <w:t>Equip with combination air intake filter silencer, discharge cushion chamber, and three additional intake filter cartridges.</w:t>
      </w:r>
    </w:p>
    <w:p>
      <w:pPr>
        <w:pStyle w:val="P47"/>
      </w:pPr>
      <w:r>
        <w:t>Unit to include internal thermal overload protection, pressure switch with unloader, and check valve with unloader port.</w:t>
      </w:r>
    </w:p>
    <w:p>
      <w:pPr>
        <w:pStyle w:val="P40"/>
      </w:pPr>
      <w:r>
        <w:t>Motor:</w:t>
      </w:r>
    </w:p>
    <w:p>
      <w:pPr>
        <w:pStyle w:val="P47"/>
      </w:pPr>
      <w:r>
        <w:t>Energy efficient, squirrel cage type, designed, manufactured, and tested in accordance with NEMA MG 1-2016.</w:t>
      </w:r>
    </w:p>
    <w:p>
      <w:pPr>
        <w:pStyle w:val="P47"/>
      </w:pPr>
      <w:r>
        <w:t>Open drip-proof enclosure for indoor installation.</w:t>
      </w:r>
    </w:p>
    <w:p>
      <w:pPr>
        <w:pStyle w:val="P47"/>
      </w:pPr>
      <w:r>
        <w:t>Rated continuous duty, compatible with horsepower required by driven equipment, with 1.15 service factor.</w:t>
      </w:r>
    </w:p>
    <w:p>
      <w:pPr>
        <w:pStyle w:val="P47"/>
      </w:pPr>
      <w:r>
        <w:t>Connected load shall not exceed motor nameplate horsepower rating under anticipated operating conditions.</w:t>
      </w:r>
    </w:p>
    <w:p>
      <w:pPr>
        <w:pStyle w:val="P40"/>
      </w:pPr>
      <w:r>
        <w:t>After-Cooler and Moisture Separator:</w:t>
      </w:r>
    </w:p>
    <w:p>
      <w:pPr>
        <w:pStyle w:val="P47"/>
      </w:pPr>
      <w:r>
        <w:t>Receiver mounted, suitable for maximum pressure of 1,724 kPa and installed between compressor discharge and receiver.</w:t>
      </w:r>
    </w:p>
    <w:p>
      <w:pPr>
        <w:pStyle w:val="P47"/>
      </w:pPr>
      <w:r>
        <w:t>Locate moisture separator downstream of after-cooler and include automatically trapped drain.</w:t>
      </w:r>
    </w:p>
    <w:p>
      <w:pPr>
        <w:pStyle w:val="P47"/>
      </w:pPr>
      <w:r>
        <w:t>Provide solenoid valve in water supply to after-cooler to stop cooling water when compressors are off.</w:t>
      </w:r>
    </w:p>
    <w:p>
      <w:pPr>
        <w:pStyle w:val="P47"/>
      </w:pPr>
      <w:r>
        <w:t>Capacity: See data sheet 3.3.1.16 attached at the end of this Section.</w:t>
      </w:r>
    </w:p>
    <w:p>
      <w:pPr>
        <w:pStyle w:val="P40"/>
      </w:pPr>
      <w:r>
        <w:t>Receiver:</w:t>
      </w:r>
    </w:p>
    <w:p>
      <w:pPr>
        <w:pStyle w:val="P47"/>
      </w:pPr>
      <w:r>
        <w:t>Horizontal welded steel tank provided with required inspection openings meeting ASME Code (Boiler and Pressure Vessel Code ) and bearing ASME Code (Boiler and Pressure Vessel Code) stamp, and suitable for 1,379 kPa minimum working pressure.</w:t>
      </w:r>
    </w:p>
    <w:p>
      <w:pPr>
        <w:pStyle w:val="P47"/>
      </w:pPr>
      <w:r>
        <w:t>Provide suitable safety valve, pressure gauge with gauge cock, automatic condensate drain valve with isolation valve, and manual blowdown valve located at low point in receiver.</w:t>
      </w:r>
    </w:p>
    <w:p>
      <w:pPr>
        <w:pStyle w:val="P40"/>
      </w:pPr>
      <w:r>
        <w:t>Control System:</w:t>
      </w:r>
    </w:p>
    <w:p>
      <w:pPr>
        <w:pStyle w:val="P47"/>
      </w:pPr>
      <w:r>
        <w:t>Provide complete system for ON/OFF cyclic operation from pressure switch system.</w:t>
      </w:r>
    </w:p>
    <w:p>
      <w:pPr>
        <w:pStyle w:val="P47"/>
      </w:pPr>
      <w:r>
        <w:t>Provide automatic low oil pressure shutdown with indicating light and oil pressure gauge.</w:t>
      </w:r>
    </w:p>
    <w:p>
      <w:pPr>
        <w:pStyle w:val="P47"/>
      </w:pPr>
      <w:r>
        <w:t>Panel:</w:t>
      </w:r>
    </w:p>
    <w:p>
      <w:pPr>
        <w:pStyle w:val="P51"/>
      </w:pPr>
      <w:r>
        <w:t>NEMA 1 for indoor installation.</w:t>
      </w:r>
    </w:p>
    <w:p>
      <w:pPr>
        <w:pStyle w:val="P51"/>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Division 13 – SCADA and Instrumentation</w:t>
      </w:r>
      <w:r>
        <w:t>.</w:t>
      </w:r>
    </w:p>
    <w:p>
      <w:pPr>
        <w:pStyle w:val="P51"/>
      </w:pPr>
      <w:r>
        <w:t>Mount in convenient location on receiver.</w:t>
      </w:r>
    </w:p>
    <w:p>
      <w:pPr>
        <w:pStyle w:val="P47"/>
      </w:pPr>
      <w:r>
        <w:t>Furnish control components pre-wired and pre-piped.</w:t>
      </w:r>
    </w:p>
    <w:p>
      <w:pPr>
        <w:pStyle w:val="P47"/>
      </w:pPr>
      <w:r>
        <w:t>Power Supply: 120 V, single phase, 60 Hz.</w:t>
      </w:r>
    </w:p>
    <w:p>
      <w:pPr>
        <w:pStyle w:val="P40"/>
      </w:pPr>
      <w:r>
        <w:t>Paint equipment at the factory with manufacturer’s standard machinery enamel.</w:t>
      </w:r>
    </w:p>
    <w:p>
      <w:pPr>
        <w:pStyle w:val="P40"/>
      </w:pPr>
      <w:r>
        <w:t>Capacity: See Data Sheet 3.3.1.16 attached at the end of this Section.</w:t>
      </w:r>
    </w:p>
    <w:p>
      <w:pPr>
        <w:pStyle w:val="P40"/>
      </w:pPr>
      <w:r>
        <w:t>Refrigerant Type Air Dryer:</w:t>
      </w:r>
    </w:p>
    <w:p>
      <w:pPr>
        <w:pStyle w:val="P47"/>
      </w:pPr>
      <w:r>
        <w:t>Components:</w:t>
      </w:r>
    </w:p>
    <w:p>
      <w:pPr>
        <w:pStyle w:val="P51"/>
      </w:pPr>
      <w:r>
        <w:t>Air cooled refrigeration condenser, air to refrigerant, and air to air, tube in tube non-fouling heat exchangers.</w:t>
      </w:r>
    </w:p>
    <w:p>
      <w:pPr>
        <w:pStyle w:val="P51"/>
      </w:pPr>
      <w:r>
        <w:t>Include combination separator/filter capable of removing 100 percent of solid particles 3 microns in size and larger.</w:t>
      </w:r>
    </w:p>
    <w:p>
      <w:pPr>
        <w:pStyle w:val="P51"/>
      </w:pPr>
      <w:r>
        <w:t>Stainless steel separator with coalescing type filter.</w:t>
      </w:r>
    </w:p>
    <w:p>
      <w:pPr>
        <w:pStyle w:val="P51"/>
      </w:pPr>
      <w:r>
        <w:t>Equip dryer with automatic drain trap for removing collected condensate.</w:t>
      </w:r>
    </w:p>
    <w:p>
      <w:pPr>
        <w:pStyle w:val="P51"/>
      </w:pPr>
      <w:r>
        <w:t>House entire unit in 18 gauge steel case suitable for wall mounting.</w:t>
      </w:r>
    </w:p>
    <w:p>
      <w:pPr>
        <w:pStyle w:val="P47"/>
      </w:pPr>
      <w:r>
        <w:t>Controls:</w:t>
      </w:r>
    </w:p>
    <w:p>
      <w:pPr>
        <w:pStyle w:val="P51"/>
      </w:pPr>
      <w:r>
        <w:t>Provide power ON light and HIGH temperature air warning light.</w:t>
      </w:r>
    </w:p>
    <w:p>
      <w:pPr>
        <w:pStyle w:val="P51"/>
      </w:pPr>
      <w:r>
        <w:t>Utilize hot gas bypass system to maintain constant dew point from no load to full load conditions.</w:t>
      </w:r>
    </w:p>
    <w:p>
      <w:pPr>
        <w:pStyle w:val="P51"/>
      </w:pPr>
      <w:r>
        <w:t>Provide fan cutout switch for stopping fans during low ambient conditions.</w:t>
      </w:r>
    </w:p>
    <w:p>
      <w:pPr>
        <w:pStyle w:val="P51"/>
      </w:pPr>
      <w:r>
        <w:t>Provide electrical system with thermal and overload protection with automatic reset.</w:t>
      </w:r>
    </w:p>
    <w:p>
      <w:pPr>
        <w:pStyle w:val="P47"/>
      </w:pPr>
      <w:r>
        <w:t>Capacity: See Data Sheet 3.3.1.16 attached at the end of this Section.</w:t>
      </w:r>
    </w:p>
    <w:p>
      <w:pPr>
        <w:pStyle w:val="P47"/>
      </w:pPr>
      <w:r>
        <w:t>Manufacturers:</w:t>
      </w:r>
    </w:p>
    <w:p>
      <w:pPr>
        <w:pStyle w:val="P51"/>
        <w:rPr>
          <w:i w:val="1"/>
          <w:highlight w:val="yellow"/>
        </w:rPr>
      </w:pPr>
      <w:r>
        <w:rPr>
          <w:i w:val="1"/>
          <w:highlight w:val="yellow"/>
        </w:rPr>
        <w:t>[Consultant to provide names of three approved products]</w:t>
      </w:r>
    </w:p>
    <w:p>
      <w:pPr>
        <w:pStyle w:val="P51"/>
      </w:pPr>
      <w:r>
        <w:t>Approved Equivalent</w:t>
      </w:r>
    </w:p>
    <w:p>
      <w:pPr>
        <w:pStyle w:val="P40"/>
      </w:pPr>
      <w:r>
        <w:t>Accessories:</w:t>
      </w:r>
    </w:p>
    <w:p>
      <w:pPr>
        <w:pStyle w:val="P47"/>
      </w:pPr>
      <w:r>
        <w:t xml:space="preserve">Flexible Discharge Connection:  </w:t>
      </w:r>
    </w:p>
    <w:p>
      <w:pPr>
        <w:pStyle w:val="P51"/>
      </w:pPr>
      <w:r>
        <w:t>Corrosion resistant, dampens vibration, dampens noise, and absorbs thermal expansion.</w:t>
      </w:r>
    </w:p>
    <w:p>
      <w:pPr>
        <w:pStyle w:val="P47"/>
      </w:pPr>
      <w:r>
        <w:t xml:space="preserve">Automatic Drain Traps: </w:t>
      </w:r>
    </w:p>
    <w:p>
      <w:pPr>
        <w:pStyle w:val="P51"/>
      </w:pPr>
      <w:r>
        <w:t>Solid state, electrically operated, self-cleaning drain valves.</w:t>
      </w:r>
    </w:p>
    <w:p>
      <w:pPr>
        <w:pStyle w:val="P51"/>
      </w:pPr>
      <w:r>
        <w:t>Provide with solid state NEMA 1 panel with adjustment for both drain cycle and open period.</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Particulate Filter:</w:t>
      </w:r>
    </w:p>
    <w:p>
      <w:pPr>
        <w:pStyle w:val="P51"/>
      </w:pPr>
      <w:r>
        <w:t>High flow capacity, 5 micron particulate filter, 1,050 kPa maximum supply pressure, 12 mm NPT, zinc body, quick disconnect plastic bowl with nitrile seal, and manual drain.</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 xml:space="preserve">Adjustable Pressure Regulator: </w:t>
      </w:r>
    </w:p>
    <w:p>
      <w:pPr>
        <w:pStyle w:val="P51"/>
      </w:pPr>
      <w:r>
        <w:t xml:space="preserve">Adjustable pressure range from 0 to 862 kPa, 2,069 kPa maximum supply pressure, 12 mm NPT, zinc body with brass valve, nitrile/zinc diaphragm and stainless steel spring, and 40 mm dial face pressure gauge. </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 xml:space="preserve">Quick Disconnect: </w:t>
      </w:r>
    </w:p>
    <w:p>
      <w:pPr>
        <w:pStyle w:val="P51"/>
      </w:pPr>
      <w:r>
        <w:t>Female NPT by male NPT quick connect hose adapter, coated carbon steel, stainless steel springs, viton “O” rings, and TFE backup rings and wiper.</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0"/>
      </w:pPr>
      <w:r>
        <w:t>Capacity: See Data Sheet 3.3.1.16 attached at the end of this Section.</w:t>
      </w:r>
    </w:p>
    <w:p>
      <w:pPr>
        <w:pStyle w:val="P39"/>
      </w:pPr>
      <w:r>
        <w:t>Air Compressor (Laboratory):</w:t>
      </w:r>
    </w:p>
    <w:p>
      <w:pPr>
        <w:pStyle w:val="P40"/>
      </w:pPr>
      <w:r>
        <w:t>Compressor:</w:t>
      </w:r>
    </w:p>
    <w:p>
      <w:pPr>
        <w:pStyle w:val="P47"/>
      </w:pPr>
      <w:r>
        <w:rPr>
          <w:highlight w:val="yellow"/>
          <w:shd w:val="clear" w:color="auto" w:fill="D9D9D9"/>
        </w:rPr>
        <w:t>[Simplex] [Duplex]</w:t>
      </w:r>
      <w:r>
        <w:rPr>
          <w:shd w:val="clear" w:color="auto" w:fill="D9D9D9"/>
        </w:rPr>
        <w:t xml:space="preserve"> </w:t>
      </w:r>
      <w:r>
        <w:t>receiver mounted compressor(s), horizontal receiver, refrigerant type air dryer, filter, automatic drain traps, and controls.</w:t>
      </w:r>
    </w:p>
    <w:p>
      <w:pPr>
        <w:pStyle w:val="P47"/>
      </w:pPr>
      <w:r>
        <w:t>Two cylinder, single stage, reciprocating, fan air cooled.</w:t>
      </w:r>
    </w:p>
    <w:p>
      <w:pPr>
        <w:pStyle w:val="P47"/>
      </w:pPr>
      <w:r>
        <w:t>Provide two ring oil-less piston with sealed ball bearings and fluorocarbon skirt and rings.</w:t>
      </w:r>
    </w:p>
    <w:p>
      <w:pPr>
        <w:pStyle w:val="P47"/>
      </w:pPr>
      <w:r>
        <w:t>Direct drive compressor with electric motor.</w:t>
      </w:r>
    </w:p>
    <w:p>
      <w:pPr>
        <w:pStyle w:val="P47"/>
      </w:pPr>
      <w:r>
        <w:t>Mount close coupled unit on steel base attached to the receiver.</w:t>
      </w:r>
    </w:p>
    <w:p>
      <w:pPr>
        <w:pStyle w:val="P47"/>
      </w:pPr>
      <w:r>
        <w:t>Equip with combination air intake filter silencer, discharge cushion chamber, and three additional intake filter cartridges.</w:t>
      </w:r>
    </w:p>
    <w:p>
      <w:pPr>
        <w:pStyle w:val="P47"/>
      </w:pPr>
      <w:r>
        <w:t>Unit to include internal thermal overload protection, pressure switch with unloader, and check valve with unloader port.</w:t>
      </w:r>
    </w:p>
    <w:p>
      <w:pPr>
        <w:pStyle w:val="P40"/>
      </w:pPr>
      <w:r>
        <w:t>Motor:</w:t>
      </w:r>
    </w:p>
    <w:p>
      <w:pPr>
        <w:pStyle w:val="P47"/>
      </w:pPr>
      <w:r>
        <w:t>Energy efficient, squirrel cage type, designed, manufactured, and tested in accordance with NEMA MG 1-2016.</w:t>
      </w:r>
    </w:p>
    <w:p>
      <w:pPr>
        <w:pStyle w:val="P47"/>
      </w:pPr>
      <w:r>
        <w:t>Open drip proof enclosure for indoor installation.</w:t>
      </w:r>
    </w:p>
    <w:p>
      <w:pPr>
        <w:pStyle w:val="P47"/>
      </w:pPr>
      <w:r>
        <w:t>Rated continuous duty, as specified, compatible with horsepower required by driven equipment, with 1.15 service factor.</w:t>
      </w:r>
    </w:p>
    <w:p>
      <w:pPr>
        <w:pStyle w:val="P47"/>
      </w:pPr>
      <w:r>
        <w:t>Connected load shall not exceed motor nameplate horsepower rating under anticipated operating conditions.</w:t>
      </w:r>
    </w:p>
    <w:p>
      <w:pPr>
        <w:pStyle w:val="P40"/>
      </w:pPr>
      <w:r>
        <w:t>After-Cooler and Moisture Separator:</w:t>
      </w:r>
    </w:p>
    <w:p>
      <w:pPr>
        <w:pStyle w:val="P47"/>
      </w:pPr>
      <w:r>
        <w:t>Receiver mounted, suitable for maximum pressure of 1,724 kPa and installed between compressor discharge and receiver.</w:t>
      </w:r>
    </w:p>
    <w:p>
      <w:pPr>
        <w:pStyle w:val="P47"/>
      </w:pPr>
      <w:r>
        <w:t>Locate moisture separator downstream of after-cooler and include automatically trapped drain.</w:t>
      </w:r>
    </w:p>
    <w:p>
      <w:pPr>
        <w:pStyle w:val="P47"/>
      </w:pPr>
      <w:r>
        <w:t>Provide solenoid valve in water supply to after-cooler to stop cooling water when compressors are off.</w:t>
      </w:r>
    </w:p>
    <w:p>
      <w:pPr>
        <w:pStyle w:val="P47"/>
      </w:pPr>
      <w:r>
        <w:t>Capacity: See data sheet 3.3.1.17 attached at the end of this Section.</w:t>
      </w:r>
    </w:p>
    <w:p>
      <w:pPr>
        <w:pStyle w:val="P40"/>
      </w:pPr>
      <w:r>
        <w:t>Receiver:</w:t>
      </w:r>
    </w:p>
    <w:p>
      <w:pPr>
        <w:pStyle w:val="P47"/>
      </w:pPr>
      <w:r>
        <w:t>Horizontal welded steel tank provided with required inspection openings meeting ASME Code (Boiler and Pressure Vessel Code Section VIII - Rules for Construction of Pressure Vessels Division 1)and bearing ASME Code (Boiler and Pressure Vessel Code Section VIII - Rules for Construction of Pressure Vessels Division 1)stamp, and suitable for 1,379 kPa minimum working pressure.</w:t>
      </w:r>
    </w:p>
    <w:p>
      <w:pPr>
        <w:pStyle w:val="P47"/>
      </w:pPr>
      <w:r>
        <w:t>Provide suitable safety valve, pressure gauge with gauge cock, automatic condensate drain valve with isolation valve, and manual blowdown valve located at the low point in the receiver.</w:t>
      </w:r>
    </w:p>
    <w:p>
      <w:pPr>
        <w:pStyle w:val="P40"/>
      </w:pPr>
      <w:r>
        <w:t>Control System:</w:t>
      </w:r>
    </w:p>
    <w:p>
      <w:pPr>
        <w:pStyle w:val="P47"/>
      </w:pPr>
      <w:r>
        <w:t>Provide complete system for ON/OFF cyclic operation from pressure switch system.</w:t>
      </w:r>
    </w:p>
    <w:p>
      <w:pPr>
        <w:pStyle w:val="P47"/>
      </w:pPr>
      <w:r>
        <w:t>Provide automatic low oil pressure shutdown with indicating light and oil pressure gauge.</w:t>
      </w:r>
    </w:p>
    <w:p>
      <w:pPr>
        <w:pStyle w:val="P47"/>
      </w:pPr>
      <w:r>
        <w:t>Panel:</w:t>
      </w:r>
    </w:p>
    <w:p>
      <w:pPr>
        <w:pStyle w:val="P51"/>
      </w:pPr>
      <w:r>
        <w:t>NEMA 1 for indoor installation.</w:t>
      </w:r>
    </w:p>
    <w:p>
      <w:pPr>
        <w:pStyle w:val="P51"/>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Section 13 – SCADA and Instrumentation</w:t>
      </w:r>
      <w:r>
        <w:t xml:space="preserve">. </w:t>
      </w:r>
    </w:p>
    <w:p>
      <w:pPr>
        <w:pStyle w:val="P51"/>
      </w:pPr>
      <w:r>
        <w:t>Mount in convenient location on receiver.</w:t>
      </w:r>
    </w:p>
    <w:p>
      <w:pPr>
        <w:pStyle w:val="P47"/>
      </w:pPr>
      <w:r>
        <w:t>Furnish control components prewired and pre-piped.</w:t>
      </w:r>
    </w:p>
    <w:p>
      <w:pPr>
        <w:pStyle w:val="P47"/>
      </w:pPr>
      <w:r>
        <w:t>Control Power Supply: 120 volts, single phase, 60 Hz.</w:t>
      </w:r>
    </w:p>
    <w:p>
      <w:pPr>
        <w:pStyle w:val="P40"/>
      </w:pPr>
      <w:r>
        <w:t>Paint equipment at the factory with the manufacturer’s standard machinery enamel.</w:t>
      </w:r>
    </w:p>
    <w:p>
      <w:pPr>
        <w:pStyle w:val="P40"/>
      </w:pPr>
      <w:r>
        <w:t>Capacity: See Data Sheet 3.3.1.17 attached at the end of this Section.</w:t>
      </w:r>
    </w:p>
    <w:p>
      <w:pPr>
        <w:pStyle w:val="P40"/>
      </w:pPr>
      <w:r>
        <w:t>Manufacturers:</w:t>
      </w:r>
    </w:p>
    <w:p>
      <w:pPr>
        <w:pStyle w:val="P47"/>
      </w:pPr>
      <w:r>
        <w:rPr>
          <w:i w:val="1"/>
          <w:highlight w:val="yellow"/>
        </w:rPr>
        <w:t>[Consultant to provide names of three approved products]</w:t>
      </w:r>
    </w:p>
    <w:p>
      <w:pPr>
        <w:pStyle w:val="P47"/>
      </w:pPr>
      <w:r>
        <w:t>Approved Equivalent</w:t>
      </w:r>
    </w:p>
    <w:p>
      <w:pPr>
        <w:pStyle w:val="P40"/>
      </w:pPr>
      <w:r>
        <w:t>Refrigerant Type Air Dryer:</w:t>
      </w:r>
    </w:p>
    <w:p>
      <w:pPr>
        <w:pStyle w:val="P47"/>
      </w:pPr>
      <w:r>
        <w:t>Components:</w:t>
      </w:r>
    </w:p>
    <w:p>
      <w:pPr>
        <w:pStyle w:val="P51"/>
      </w:pPr>
      <w:r>
        <w:t>Air cooled refrigeration condenser, air to refrigerant, and air to air, tube in tube non-fouling heat exchangers.</w:t>
      </w:r>
    </w:p>
    <w:p>
      <w:pPr>
        <w:pStyle w:val="P51"/>
      </w:pPr>
      <w:r>
        <w:t>Include combination separator/filter capable of removing 100 percent of solids particles 3 microns in size and larger.</w:t>
      </w:r>
    </w:p>
    <w:p>
      <w:pPr>
        <w:pStyle w:val="P51"/>
      </w:pPr>
      <w:r>
        <w:t>Stainless steel separator with coalescing type filter.</w:t>
      </w:r>
    </w:p>
    <w:p>
      <w:pPr>
        <w:pStyle w:val="P51"/>
      </w:pPr>
      <w:r>
        <w:t>Equip dryer with an automatic drain trap for removing collected condensate.</w:t>
      </w:r>
    </w:p>
    <w:p>
      <w:pPr>
        <w:pStyle w:val="P51"/>
      </w:pPr>
      <w:r>
        <w:t>House entire unit in 18 gauge steel case suitable for wall mounting.</w:t>
      </w:r>
    </w:p>
    <w:p>
      <w:pPr>
        <w:pStyle w:val="P47"/>
      </w:pPr>
      <w:r>
        <w:t>Controls:</w:t>
      </w:r>
    </w:p>
    <w:p>
      <w:pPr>
        <w:pStyle w:val="P51"/>
      </w:pPr>
      <w:r>
        <w:t>Provide power ON light and HIGH temperature air warning light.</w:t>
      </w:r>
    </w:p>
    <w:p>
      <w:pPr>
        <w:pStyle w:val="P51"/>
      </w:pPr>
      <w:r>
        <w:t>Utilize hot gas bypass system to maintain constant dew point from no load to full load conditions.</w:t>
      </w:r>
    </w:p>
    <w:p>
      <w:pPr>
        <w:pStyle w:val="P51"/>
      </w:pPr>
      <w:r>
        <w:t>Provide fan cutout switch for stopping fans during low ambient conditions.</w:t>
      </w:r>
    </w:p>
    <w:p>
      <w:pPr>
        <w:pStyle w:val="P51"/>
      </w:pPr>
      <w:r>
        <w:t>Provide electrical system with thermal and overload protection with automatic reset.</w:t>
      </w:r>
    </w:p>
    <w:p>
      <w:pPr>
        <w:pStyle w:val="P47"/>
      </w:pPr>
      <w:r>
        <w:t>Capacity: See Data Sheet 3.3.1.17 attached at the end of this Section.</w:t>
      </w:r>
    </w:p>
    <w:p>
      <w:pPr>
        <w:pStyle w:val="P47"/>
      </w:pPr>
      <w:r>
        <w:t>Manufacturers:</w:t>
      </w:r>
    </w:p>
    <w:p>
      <w:pPr>
        <w:pStyle w:val="P51"/>
        <w:rPr>
          <w:highlight w:val="yellow"/>
        </w:rPr>
      </w:pPr>
      <w:r>
        <w:rPr>
          <w:i w:val="1"/>
          <w:highlight w:val="yellow"/>
        </w:rPr>
        <w:t>[Consultant to provide names of three approved products]</w:t>
      </w:r>
    </w:p>
    <w:p>
      <w:pPr>
        <w:pStyle w:val="P51"/>
      </w:pPr>
      <w:r>
        <w:t>Approved Equivalent</w:t>
      </w:r>
    </w:p>
    <w:p>
      <w:pPr>
        <w:pStyle w:val="P40"/>
      </w:pPr>
      <w:r>
        <w:t>Accessories:</w:t>
      </w:r>
    </w:p>
    <w:p>
      <w:pPr>
        <w:pStyle w:val="P47"/>
      </w:pPr>
      <w:r>
        <w:t xml:space="preserve">Flexible Discharge Connection: </w:t>
      </w:r>
    </w:p>
    <w:p>
      <w:pPr>
        <w:pStyle w:val="P51"/>
      </w:pPr>
      <w:r>
        <w:t>Corrosion resistant, dampens vibration, dampens noise, and absorbs thermal expansion.</w:t>
      </w:r>
    </w:p>
    <w:p>
      <w:pPr>
        <w:pStyle w:val="P47"/>
      </w:pPr>
      <w:r>
        <w:t>Filter:</w:t>
      </w:r>
    </w:p>
    <w:p>
      <w:pPr>
        <w:pStyle w:val="P51"/>
      </w:pPr>
      <w:r>
        <w:t>Replaceable element, coalescing type for oil removal, suitable for eliminating 99.9% of oil entrained in air leaving compressor assemblies.</w:t>
      </w:r>
    </w:p>
    <w:p>
      <w:pPr>
        <w:pStyle w:val="P51"/>
      </w:pPr>
      <w:r>
        <w:t>Provide automatic float drain for liquid removal and differential pressure indicator calibrated for 69 kPa differential.</w:t>
      </w:r>
    </w:p>
    <w:p>
      <w:pPr>
        <w:pStyle w:val="P47"/>
      </w:pPr>
      <w:r>
        <w:t>Automatic Drain Traps:</w:t>
      </w:r>
    </w:p>
    <w:p>
      <w:pPr>
        <w:pStyle w:val="P51"/>
      </w:pPr>
      <w:r>
        <w:t>Solid state, electrically operated, self-cleaning drain valves.</w:t>
      </w:r>
    </w:p>
    <w:p>
      <w:pPr>
        <w:pStyle w:val="P51"/>
      </w:pPr>
      <w:r>
        <w:t>Provide with solid state NEMA 1 panel with adjustment for drain cycle and open period.</w:t>
      </w:r>
    </w:p>
    <w:p>
      <w:pPr>
        <w:pStyle w:val="P38"/>
      </w:pPr>
      <w:r>
        <w:t>Vacuum Pumps</w:t>
      </w:r>
    </w:p>
    <w:p>
      <w:pPr>
        <w:pStyle w:val="P39"/>
      </w:pPr>
      <w:r>
        <w:t xml:space="preserve">Vacuum package shall consist of </w:t>
      </w:r>
      <w:r>
        <w:rPr>
          <w:highlight w:val="yellow"/>
        </w:rPr>
        <w:t>[A: simplex] [B: duplex]</w:t>
      </w:r>
      <w:r>
        <w:t xml:space="preserve"> tank mounted vacuum pump(s), horizontal tank, and controls.</w:t>
      </w:r>
    </w:p>
    <w:p>
      <w:pPr>
        <w:pStyle w:val="P39"/>
      </w:pPr>
      <w:r>
        <w:t>Pump:</w:t>
      </w:r>
    </w:p>
    <w:p>
      <w:pPr>
        <w:pStyle w:val="P40"/>
      </w:pPr>
      <w:r>
        <w:rPr>
          <w:highlight w:val="yellow"/>
          <w:shd w:val="clear" w:color="auto" w:fill="D9D9D9"/>
        </w:rPr>
        <w:t>[Single] [Two]</w:t>
      </w:r>
      <w:r>
        <w:rPr>
          <w:b w:val="1"/>
        </w:rPr>
        <w:t xml:space="preserve"> </w:t>
      </w:r>
      <w:r>
        <w:t>cylinder, single stage, reciprocating, fan air cooled.</w:t>
      </w:r>
    </w:p>
    <w:p>
      <w:pPr>
        <w:pStyle w:val="P40"/>
      </w:pPr>
      <w:r>
        <w:t>Provide two ring oil-less piston with sealed ball bearings and fluorocarbon skirt and rings.</w:t>
      </w:r>
    </w:p>
    <w:p>
      <w:pPr>
        <w:pStyle w:val="P40"/>
      </w:pPr>
      <w:r>
        <w:t>Direct drive vacuum pump with electric motor.</w:t>
      </w:r>
    </w:p>
    <w:p>
      <w:pPr>
        <w:pStyle w:val="P40"/>
      </w:pPr>
      <w:r>
        <w:t>Mount close coupled unit on steel base attached to receiver.</w:t>
      </w:r>
    </w:p>
    <w:p>
      <w:pPr>
        <w:pStyle w:val="P40"/>
      </w:pPr>
      <w:r>
        <w:t>Provide with exhaust valve screen and muffler, integral pulsation chamber, factory installed centrifugal unloader and check valve, and intake filter trap to prevent oil and foreign material from entering vacuum pump.</w:t>
      </w:r>
    </w:p>
    <w:p>
      <w:pPr>
        <w:pStyle w:val="P39"/>
      </w:pPr>
      <w:r>
        <w:t>Motor:</w:t>
      </w:r>
    </w:p>
    <w:p>
      <w:pPr>
        <w:pStyle w:val="P40"/>
      </w:pPr>
      <w:r>
        <w:t>Energy efficient, squirrel cage type, designed, manufactured, and tested in accordance with NEMA MG 1-2016.</w:t>
      </w:r>
    </w:p>
    <w:p>
      <w:pPr>
        <w:pStyle w:val="P40"/>
      </w:pPr>
      <w:r>
        <w:t>Open drip proof enclosure for indoor installation.</w:t>
      </w:r>
    </w:p>
    <w:p>
      <w:pPr>
        <w:pStyle w:val="P40"/>
      </w:pPr>
      <w:r>
        <w:t>Rated continuous duty, compatible with horsepower required by driven equipment, with 1.15 service factor.</w:t>
      </w:r>
    </w:p>
    <w:p>
      <w:pPr>
        <w:pStyle w:val="P40"/>
      </w:pPr>
      <w:r>
        <w:t>Connected load shall not exceed motor nameplate horsepower rating under anticipated operating conditions.</w:t>
      </w:r>
    </w:p>
    <w:p>
      <w:pPr>
        <w:pStyle w:val="P39"/>
      </w:pPr>
      <w:r>
        <w:t>Vacuum Tank:</w:t>
      </w:r>
    </w:p>
    <w:p>
      <w:pPr>
        <w:pStyle w:val="P40"/>
      </w:pPr>
      <w:r>
        <w:t>Horizontal welded steel tank provided with required inspection openings meeting ASME Code (Boiler and Pressure Vessel Code Section VIII - Rules for Construction of Pressure Vessels Division 1) and bearing ASME Code stamp, and suitable for 207 kPa minimum working pressure.</w:t>
      </w:r>
    </w:p>
    <w:p>
      <w:pPr>
        <w:pStyle w:val="P40"/>
      </w:pPr>
      <w:r>
        <w:t>Provide suitable safety valve, pressure gauge with gauge cock, automatic condensate drain valve with isolation valve, and manual blowdown valve located at the low point in the receiver.</w:t>
      </w:r>
    </w:p>
    <w:p>
      <w:pPr>
        <w:pStyle w:val="P39"/>
      </w:pPr>
      <w:r>
        <w:t>Control System:</w:t>
      </w:r>
    </w:p>
    <w:p>
      <w:pPr>
        <w:pStyle w:val="P40"/>
      </w:pPr>
      <w:r>
        <w:t>Provide complete system for ON/OFF cyclic operation from vacuum switch system.</w:t>
      </w:r>
    </w:p>
    <w:p>
      <w:pPr>
        <w:pStyle w:val="P40"/>
      </w:pPr>
      <w:r>
        <w:t>Panel:</w:t>
      </w:r>
    </w:p>
    <w:p>
      <w:pPr>
        <w:pStyle w:val="P47"/>
      </w:pPr>
      <w:r>
        <w:t>NEMA 1 for indoor installation.</w:t>
      </w:r>
    </w:p>
    <w:p>
      <w:pPr>
        <w:pStyle w:val="P47"/>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Division 13 – SCADA and Instrumentation</w:t>
      </w:r>
      <w:r>
        <w:t>.</w:t>
      </w:r>
    </w:p>
    <w:p>
      <w:pPr>
        <w:pStyle w:val="P47"/>
      </w:pPr>
      <w:r>
        <w:t>Mount in convenient location on tank.</w:t>
      </w:r>
    </w:p>
    <w:p>
      <w:pPr>
        <w:pStyle w:val="P40"/>
      </w:pPr>
      <w:r>
        <w:t>Furnish control components pre-wired and pre-piped.</w:t>
      </w:r>
    </w:p>
    <w:p>
      <w:pPr>
        <w:pStyle w:val="P40"/>
      </w:pPr>
      <w:r>
        <w:t>Control Power Supply: 120 volts, single phase, and 60 Hz.</w:t>
      </w:r>
    </w:p>
    <w:p>
      <w:pPr>
        <w:pStyle w:val="P39"/>
      </w:pPr>
      <w:r>
        <w:t>Paint equipment at factory with manufacturer’s standard machinery enamel.</w:t>
      </w:r>
    </w:p>
    <w:p>
      <w:pPr>
        <w:pStyle w:val="P39"/>
      </w:pPr>
      <w:r>
        <w:t>Capacity: See Data Sheet 3.3.1.18 attached at the end of this Section.</w:t>
      </w:r>
    </w:p>
    <w:p>
      <w:pPr>
        <w:pStyle w:val="P39"/>
      </w:pPr>
      <w:r>
        <w:t xml:space="preserve">Manufacturers: </w:t>
      </w:r>
    </w:p>
    <w:p>
      <w:pPr>
        <w:pStyle w:val="P40"/>
        <w:rPr>
          <w:i w:val="1"/>
          <w:highlight w:val="yellow"/>
        </w:rPr>
      </w:pPr>
      <w:r>
        <w:rPr>
          <w:i w:val="1"/>
          <w:highlight w:val="yellow"/>
        </w:rPr>
        <w:t>[Consultant to provide names of three approved products]</w:t>
      </w:r>
    </w:p>
    <w:p>
      <w:pPr>
        <w:pStyle w:val="P40"/>
      </w:pPr>
      <w:r>
        <w:t>Approved Equivalent</w:t>
      </w:r>
    </w:p>
    <w:p>
      <w:pPr>
        <w:pStyle w:val="P39"/>
      </w:pPr>
      <w:r>
        <w:t xml:space="preserve">Accessories: </w:t>
      </w:r>
    </w:p>
    <w:p>
      <w:pPr>
        <w:pStyle w:val="P40"/>
      </w:pPr>
      <w:r>
        <w:t>Flexible Discharge Connection:</w:t>
      </w:r>
    </w:p>
    <w:p>
      <w:pPr>
        <w:pStyle w:val="P47"/>
      </w:pPr>
      <w:r>
        <w:t>Manufacturers:</w:t>
      </w:r>
    </w:p>
    <w:p>
      <w:pPr>
        <w:pStyle w:val="P51"/>
        <w:rPr>
          <w:i w:val="1"/>
          <w:highlight w:val="yellow"/>
        </w:rPr>
      </w:pPr>
      <w:r>
        <w:rPr>
          <w:i w:val="1"/>
          <w:highlight w:val="yellow"/>
        </w:rPr>
        <w:t>[Consultant to provide names of three approved products]</w:t>
      </w:r>
    </w:p>
    <w:p>
      <w:pPr>
        <w:pStyle w:val="P51"/>
      </w:pPr>
      <w:r>
        <w:t xml:space="preserve">Approved Equivalent </w:t>
      </w:r>
    </w:p>
    <w:p>
      <w:pPr>
        <w:pStyle w:val="P38"/>
      </w:pPr>
      <w:r>
        <w:t>Backflow Preventers</w:t>
      </w:r>
    </w:p>
    <w:p>
      <w:pPr>
        <w:pStyle w:val="P39"/>
      </w:pPr>
      <w:r>
        <w:t>Double Check Backflow Preventer (20 mm through 50 mm):</w:t>
      </w:r>
    </w:p>
    <w:p>
      <w:pPr>
        <w:pStyle w:val="P40"/>
      </w:pPr>
      <w:r>
        <w:t>Description:</w:t>
      </w:r>
    </w:p>
    <w:p>
      <w:pPr>
        <w:pStyle w:val="P47"/>
      </w:pPr>
      <w:r>
        <w:t>Regulatory Compliance: AWWA C510-07, CSA B64 SERIES-11</w:t>
      </w:r>
    </w:p>
    <w:p>
      <w:pPr>
        <w:pStyle w:val="P47"/>
      </w:pPr>
      <w:r>
        <w:t>Valve Body: Bronze.</w:t>
      </w:r>
    </w:p>
    <w:p>
      <w:pPr>
        <w:pStyle w:val="P47"/>
      </w:pPr>
      <w:r>
        <w:t>End Connections: Threaded, NPT.</w:t>
      </w:r>
    </w:p>
    <w:p>
      <w:pPr>
        <w:pStyle w:val="P47"/>
      </w:pPr>
      <w:r>
        <w:t>Maximum Working Pressure: 1,207 kPa (2,413 kPa test).</w:t>
      </w:r>
    </w:p>
    <w:p>
      <w:pPr>
        <w:pStyle w:val="P47"/>
      </w:pPr>
      <w:r>
        <w:t>Temperature Range: 0 degrees to 60 degrees Celsius.</w:t>
      </w:r>
    </w:p>
    <w:p>
      <w:pPr>
        <w:pStyle w:val="P47"/>
      </w:pPr>
      <w:r>
        <w:t>Shutoff Valve: Full port, resilient seated, bronze ball valve with bronze ball valve test cock.</w:t>
      </w:r>
    </w:p>
    <w:p>
      <w:pPr>
        <w:pStyle w:val="P47"/>
        <w:rPr>
          <w:highlight w:val="yellow"/>
        </w:rPr>
      </w:pPr>
      <w:r>
        <w:rPr>
          <w:highlight w:val="yellow"/>
          <w:shd w:val="clear" w:color="auto" w:fill="D9D9D9"/>
        </w:rPr>
        <w:t>[Inlet Strainer: Bronze wye strainer, 40 mesh perforated, Type 304 stainless steel.]</w:t>
      </w:r>
    </w:p>
    <w:p>
      <w:pPr>
        <w:pStyle w:val="P40"/>
      </w:pPr>
      <w:r>
        <w:t>Sizes: See Data Sheet 3.3.1.19 attached at the end of this Section.</w:t>
      </w:r>
    </w:p>
    <w:p>
      <w:pPr>
        <w:pStyle w:val="P40"/>
      </w:pPr>
      <w:r>
        <w:t>Manufacturers and Products:</w:t>
      </w:r>
    </w:p>
    <w:p>
      <w:pPr>
        <w:pStyle w:val="P47"/>
      </w:pPr>
      <w:r>
        <w:t>Watts Water Technologies, Inc. - Series 007QT-S.</w:t>
      </w:r>
    </w:p>
    <w:p>
      <w:pPr>
        <w:pStyle w:val="P47"/>
      </w:pPr>
      <w:r>
        <w:t>Conbraco Industries, Inc.</w:t>
      </w:r>
    </w:p>
    <w:p>
      <w:pPr>
        <w:pStyle w:val="P47"/>
      </w:pPr>
      <w:r>
        <w:t>Approved Equivalent</w:t>
      </w:r>
    </w:p>
    <w:p>
      <w:pPr>
        <w:pStyle w:val="P39"/>
      </w:pPr>
      <w:r>
        <w:t>Double Check Backflow Preventer (65 mm through 250 mm):</w:t>
      </w:r>
    </w:p>
    <w:p>
      <w:pPr>
        <w:pStyle w:val="P40"/>
      </w:pPr>
      <w:r>
        <w:t>Description:</w:t>
      </w:r>
    </w:p>
    <w:p>
      <w:pPr>
        <w:pStyle w:val="P47"/>
      </w:pPr>
      <w:r>
        <w:t>Regulatory Compliance: AWWA C510-07, CSA B64 SERIES-11</w:t>
      </w:r>
    </w:p>
    <w:p>
      <w:pPr>
        <w:pStyle w:val="P47"/>
      </w:pPr>
      <w:r>
        <w:t>Valve Body: Ductile or cast iron, Class 125, epoxy coated</w:t>
      </w:r>
    </w:p>
    <w:p>
      <w:pPr>
        <w:pStyle w:val="P47"/>
      </w:pPr>
      <w:r>
        <w:t>End Connections: Flanged.</w:t>
      </w:r>
    </w:p>
    <w:p>
      <w:pPr>
        <w:pStyle w:val="P47"/>
      </w:pPr>
      <w:r>
        <w:t>Maximum Working Pressure: 1,207 kPa (2,413 kPa test).</w:t>
      </w:r>
    </w:p>
    <w:p>
      <w:pPr>
        <w:pStyle w:val="P47"/>
      </w:pPr>
      <w:r>
        <w:t>Temperature Range: 0 degrees to 60 degrees Celsius.</w:t>
      </w:r>
    </w:p>
    <w:p>
      <w:pPr>
        <w:pStyle w:val="P47"/>
      </w:pPr>
      <w:r>
        <w:t>Shutoff Valve: Non-rising stem, resilient seated gate valve with bronze ball valve test cock.</w:t>
      </w:r>
    </w:p>
    <w:p>
      <w:pPr>
        <w:pStyle w:val="P47"/>
        <w:rPr>
          <w:highlight w:val="yellow"/>
        </w:rPr>
      </w:pPr>
      <w:r>
        <w:rPr>
          <w:highlight w:val="yellow"/>
          <w:shd w:val="clear" w:color="auto" w:fill="D9D9D9"/>
        </w:rPr>
        <w:t>[Inlet Strainer: Cast iron wye strainer, Class 125 flanged, fusion epoxy AWWA C550-13 coated, perforated stainless steel screen (1.5 mm perforations on 65 mm to 100 mm; 3 mm perforation on 150 mm to 250 mm), threaded cap plug blowout opening.]</w:t>
      </w:r>
    </w:p>
    <w:p>
      <w:pPr>
        <w:pStyle w:val="P40"/>
      </w:pPr>
      <w:r>
        <w:t>Sizes: See Data Sheet 3.3.1.19 attached at the end of this Section.</w:t>
      </w:r>
    </w:p>
    <w:p>
      <w:pPr>
        <w:pStyle w:val="P40"/>
      </w:pPr>
      <w:r>
        <w:t>Manufacturers and Products:</w:t>
      </w:r>
    </w:p>
    <w:p>
      <w:pPr>
        <w:pStyle w:val="P47"/>
      </w:pPr>
      <w:r>
        <w:t>Watts Water Technologies, Inc. - Series 007QT-S.</w:t>
      </w:r>
    </w:p>
    <w:p>
      <w:pPr>
        <w:pStyle w:val="P47"/>
      </w:pPr>
      <w:r>
        <w:t>Conbraco Industries, Inc.</w:t>
      </w:r>
    </w:p>
    <w:p>
      <w:pPr>
        <w:pStyle w:val="P47"/>
      </w:pPr>
      <w:r>
        <w:t>Approved Equivalent .</w:t>
      </w:r>
    </w:p>
    <w:p>
      <w:pPr>
        <w:pStyle w:val="P39"/>
      </w:pPr>
      <w:r>
        <w:t>Reduced Pressure Backflow Preventers (6 mm through 12 mm):</w:t>
      </w:r>
    </w:p>
    <w:p>
      <w:pPr>
        <w:pStyle w:val="P40"/>
      </w:pPr>
      <w:r>
        <w:t>Description:</w:t>
      </w:r>
    </w:p>
    <w:p>
      <w:pPr>
        <w:pStyle w:val="P47"/>
      </w:pPr>
      <w:r>
        <w:t>Regulatory Compliance: AWWA C511-07, CSA B64 SERIES-11</w:t>
      </w:r>
    </w:p>
    <w:p>
      <w:pPr>
        <w:pStyle w:val="P47"/>
      </w:pPr>
      <w:r>
        <w:t>Valve Body: Bronze.</w:t>
      </w:r>
    </w:p>
    <w:p>
      <w:pPr>
        <w:pStyle w:val="P47"/>
      </w:pPr>
      <w:r>
        <w:t>End Connections: Threaded, NPT.</w:t>
      </w:r>
    </w:p>
    <w:p>
      <w:pPr>
        <w:pStyle w:val="P47"/>
      </w:pPr>
      <w:r>
        <w:t>Maximum Working Pressure: 1,207 kPa (2,613 kPa test).</w:t>
      </w:r>
    </w:p>
    <w:p>
      <w:pPr>
        <w:pStyle w:val="P47"/>
      </w:pPr>
      <w:r>
        <w:t>Temperature Range: 0 degrees to 60 degrees Celsius.</w:t>
      </w:r>
    </w:p>
    <w:p>
      <w:pPr>
        <w:pStyle w:val="P47"/>
      </w:pPr>
      <w:r>
        <w:t>Shutoff Valve: Full port, resilient seated, bronze ball valve with bronze ball valve test cock.</w:t>
      </w:r>
    </w:p>
    <w:p>
      <w:pPr>
        <w:pStyle w:val="P47"/>
      </w:pPr>
      <w:r>
        <w:t>Accessories: Drain line air gap fitting.</w:t>
      </w:r>
    </w:p>
    <w:p>
      <w:pPr>
        <w:pStyle w:val="P40"/>
      </w:pPr>
      <w:r>
        <w:t>Sizes: See Data Sheet 3.3.1.19 attached at the end of this Section.</w:t>
      </w:r>
    </w:p>
    <w:p>
      <w:pPr>
        <w:pStyle w:val="P40"/>
      </w:pPr>
      <w:r>
        <w:t xml:space="preserve">Manufacturer and Product: </w:t>
      </w:r>
    </w:p>
    <w:p>
      <w:pPr>
        <w:pStyle w:val="P47"/>
      </w:pPr>
      <w:r>
        <w:t xml:space="preserve">Conbraco Industries; Series 20 400 </w:t>
      </w:r>
    </w:p>
    <w:p>
      <w:pPr>
        <w:pStyle w:val="P47"/>
      </w:pPr>
      <w:r>
        <w:t>Approved Equivalent.</w:t>
      </w:r>
    </w:p>
    <w:p>
      <w:pPr>
        <w:pStyle w:val="P39"/>
      </w:pPr>
      <w:r>
        <w:t>Reduced Pressure Backflow Preventers (20 mm through 50 mm):</w:t>
      </w:r>
    </w:p>
    <w:p>
      <w:pPr>
        <w:pStyle w:val="P40"/>
      </w:pPr>
      <w:r>
        <w:t>Description:</w:t>
      </w:r>
    </w:p>
    <w:p>
      <w:pPr>
        <w:pStyle w:val="P47"/>
      </w:pPr>
      <w:r>
        <w:t>Regulatory Compliance: AWWA C511-07, CSA B64 SERIES 11.</w:t>
      </w:r>
    </w:p>
    <w:p>
      <w:pPr>
        <w:pStyle w:val="P47"/>
      </w:pPr>
      <w:r>
        <w:t>Valve Body: Bronze.</w:t>
      </w:r>
    </w:p>
    <w:p>
      <w:pPr>
        <w:pStyle w:val="P47"/>
      </w:pPr>
      <w:r>
        <w:t>End Connections: Threaded, NPT.</w:t>
      </w:r>
    </w:p>
    <w:p>
      <w:pPr>
        <w:pStyle w:val="P47"/>
      </w:pPr>
      <w:r>
        <w:t>Maximum Working Pressure: 1,207 kPa (2,413 kPa test).</w:t>
      </w:r>
    </w:p>
    <w:p>
      <w:pPr>
        <w:pStyle w:val="P47"/>
      </w:pPr>
      <w:r>
        <w:t>Temperature Range: 0 degrees to 60 degrees C.</w:t>
      </w:r>
    </w:p>
    <w:p>
      <w:pPr>
        <w:pStyle w:val="P47"/>
      </w:pPr>
      <w:r>
        <w:t>Shutoff Valve: Full port, resilient seated, bronze ball valve with bronze ball valve test cock.</w:t>
      </w:r>
    </w:p>
    <w:p>
      <w:pPr>
        <w:pStyle w:val="P47"/>
        <w:rPr>
          <w:highlight w:val="yellow"/>
        </w:rPr>
      </w:pPr>
      <w:r>
        <w:rPr>
          <w:highlight w:val="yellow"/>
          <w:shd w:val="clear" w:color="auto" w:fill="D9D9D9"/>
        </w:rPr>
        <w:t>[Inlet Strainer: Bronze wye strainer, 40 mesh perforated, Type 304 stainless steel.]</w:t>
      </w:r>
    </w:p>
    <w:p>
      <w:pPr>
        <w:pStyle w:val="P47"/>
      </w:pPr>
      <w:r>
        <w:t>Accessories: Drain line air gap fitting.</w:t>
      </w:r>
    </w:p>
    <w:p>
      <w:pPr>
        <w:pStyle w:val="P40"/>
      </w:pPr>
      <w:r>
        <w:t>Sizes: See Data Sheet 3.3.1.19 attached at the end of this Section.</w:t>
      </w:r>
    </w:p>
    <w:p>
      <w:pPr>
        <w:pStyle w:val="P40"/>
      </w:pPr>
      <w:r>
        <w:t>Manufacturers and Products:</w:t>
      </w:r>
    </w:p>
    <w:p>
      <w:pPr>
        <w:pStyle w:val="P47"/>
      </w:pPr>
      <w:r>
        <w:t>Watts Water Technologies, Inc. - Series 909QT-S.</w:t>
      </w:r>
    </w:p>
    <w:p>
      <w:pPr>
        <w:pStyle w:val="P47"/>
      </w:pPr>
      <w:r>
        <w:t>Conbraco Industries, Inc.</w:t>
      </w:r>
    </w:p>
    <w:p>
      <w:pPr>
        <w:pStyle w:val="P47"/>
      </w:pPr>
      <w:r>
        <w:t>Approved Equivalent</w:t>
      </w:r>
    </w:p>
    <w:p>
      <w:pPr>
        <w:pStyle w:val="P39"/>
      </w:pPr>
      <w:r>
        <w:t>Reduced Pressure Backflow Preventers (65 mm Through 250 mm):</w:t>
      </w:r>
    </w:p>
    <w:p>
      <w:pPr>
        <w:pStyle w:val="P40"/>
      </w:pPr>
      <w:r>
        <w:t>Description:</w:t>
      </w:r>
    </w:p>
    <w:p>
      <w:pPr>
        <w:pStyle w:val="P47"/>
        <w:rPr>
          <w:highlight w:val="yellow"/>
        </w:rPr>
      </w:pPr>
      <w:r>
        <w:t xml:space="preserve">Regulatory Compliance: AWWA C511-07, CSA B64 SERIES-11, FCCCHR of USC Section 10, ASSE 1013. </w:t>
      </w:r>
      <w:r>
        <w:rPr>
          <w:i w:val="1"/>
          <w:highlight w:val="yellow"/>
        </w:rPr>
        <w:t xml:space="preserve">[Consultant to confirm applicability of FCCCHR of USC requirements and amend as required] </w:t>
      </w:r>
      <w:r>
        <w:rPr>
          <w:highlight w:val="yellow"/>
        </w:rPr>
        <w:t xml:space="preserve"> </w:t>
      </w:r>
    </w:p>
    <w:p>
      <w:pPr>
        <w:pStyle w:val="P47"/>
        <w:rPr>
          <w:highlight w:val="yellow"/>
        </w:rPr>
      </w:pPr>
      <w:r>
        <w:t xml:space="preserve">Valve Body: Ductile or cast iron, Class 125, epoxy coated (FDA approved). </w:t>
      </w:r>
      <w:r>
        <w:rPr>
          <w:i w:val="1"/>
          <w:highlight w:val="yellow"/>
        </w:rPr>
        <w:t>[Consultant to determine Canadian equivalent to US FDA approved products and amend specifications with such]</w:t>
      </w:r>
    </w:p>
    <w:p>
      <w:pPr>
        <w:pStyle w:val="P47"/>
      </w:pPr>
      <w:r>
        <w:t>End Connections: Flanged.</w:t>
      </w:r>
    </w:p>
    <w:p>
      <w:pPr>
        <w:pStyle w:val="P47"/>
      </w:pPr>
      <w:r>
        <w:t>Maximum Working Pressure: 1,207 kPa (2,413 kPa test).</w:t>
      </w:r>
    </w:p>
    <w:p>
      <w:pPr>
        <w:pStyle w:val="P47"/>
      </w:pPr>
      <w:r>
        <w:t>Temperature Range: 0 degrees to 60 degrees Celsius.</w:t>
      </w:r>
    </w:p>
    <w:p>
      <w:pPr>
        <w:pStyle w:val="P47"/>
      </w:pPr>
      <w:r>
        <w:t>Shutoff Valve: Non-rising stem, resilient seated gate valve with bronze ball valve test cock.</w:t>
      </w:r>
    </w:p>
    <w:p>
      <w:pPr>
        <w:pStyle w:val="P47"/>
        <w:rPr>
          <w:highlight w:val="yellow"/>
        </w:rPr>
      </w:pPr>
      <w:r>
        <w:rPr>
          <w:highlight w:val="yellow"/>
        </w:rPr>
        <w:t>[Inlet Strainer: Cast iron wye strainer, Class 125 flanged, fusion epoxy AWWA C550-13 coated, perforated stainless steel screen (1.5 mm perforations on 65 mm to 100 mm; 3 mm perforation on 150 mm to 250 mm), threaded cap plug blowout opening.]</w:t>
      </w:r>
    </w:p>
    <w:p>
      <w:pPr>
        <w:pStyle w:val="P47"/>
      </w:pPr>
      <w:r>
        <w:t>Accessories: Drain line air gap fitting.</w:t>
      </w:r>
    </w:p>
    <w:p>
      <w:pPr>
        <w:pStyle w:val="P40"/>
      </w:pPr>
      <w:r>
        <w:t>Sizes: See Data Sheet 3.3.1.19 attached at the end of this Section.</w:t>
      </w:r>
    </w:p>
    <w:p>
      <w:pPr>
        <w:pStyle w:val="P40"/>
      </w:pPr>
      <w:r>
        <w:t>Manufacturers and Products:</w:t>
      </w:r>
    </w:p>
    <w:p>
      <w:pPr>
        <w:pStyle w:val="P47"/>
      </w:pPr>
      <w:r>
        <w:t>Watts Water Technologies, Inc. - Series 009QT-S.</w:t>
      </w:r>
    </w:p>
    <w:p>
      <w:pPr>
        <w:pStyle w:val="P47"/>
      </w:pPr>
      <w:r>
        <w:t>Conbraco Industries, Inc.</w:t>
      </w:r>
    </w:p>
    <w:p>
      <w:pPr>
        <w:pStyle w:val="P47"/>
      </w:pPr>
      <w:r>
        <w:t>Approved Equivalent</w:t>
      </w:r>
    </w:p>
    <w:p>
      <w:pPr>
        <w:pStyle w:val="P37"/>
      </w:pPr>
      <w:r>
        <w:t>EXECUTION</w:t>
      </w:r>
    </w:p>
    <w:p>
      <w:pPr>
        <w:pStyle w:val="P38"/>
      </w:pPr>
      <w:r>
        <w:t>Installation</w:t>
      </w:r>
    </w:p>
    <w:p>
      <w:pPr>
        <w:pStyle w:val="P39"/>
      </w:pPr>
      <w:r>
        <w:t>Install, arrange, and connect equipment as shown on the Contract Drawings and in accordance with the manufacturer’s recommendations.</w:t>
      </w:r>
    </w:p>
    <w:p>
      <w:pPr>
        <w:pStyle w:val="P38"/>
      </w:pPr>
      <w:r>
        <w:t>Field Quality Control</w:t>
      </w:r>
    </w:p>
    <w:p>
      <w:pPr>
        <w:pStyle w:val="P39"/>
      </w:pPr>
      <w:r>
        <w:t>Pumps: Do not hydrostatic test pumps with mechanical seals.</w:t>
      </w:r>
    </w:p>
    <w:p>
      <w:pPr>
        <w:pStyle w:val="P39"/>
      </w:pPr>
      <w:r>
        <w:t xml:space="preserve">Startup: </w:t>
      </w:r>
    </w:p>
    <w:p>
      <w:pPr>
        <w:pStyle w:val="P40"/>
      </w:pPr>
      <w:r>
        <w:t xml:space="preserve">In accordance with </w:t>
      </w:r>
      <w:r>
        <w:rPr>
          <w:highlight w:val="yellow"/>
        </w:rPr>
        <w:t>Section 01810 - Equipment Testing and Facility Commissioning, and Section 15950 - HVAC Systems Testing, Adjusting, and Balancing</w:t>
      </w:r>
      <w:r>
        <w:t>.</w:t>
      </w:r>
    </w:p>
    <w:p>
      <w:pPr>
        <w:pStyle w:val="P40"/>
      </w:pPr>
      <w:r>
        <w:t>Piping Systems: Verify that flushing, cleaning, and testing has been completed prior to startup.</w:t>
      </w:r>
    </w:p>
    <w:p>
      <w:pPr>
        <w:pStyle w:val="P38"/>
      </w:pPr>
      <w:r>
        <w:t>Supplements</w:t>
      </w:r>
    </w:p>
    <w:p>
      <w:pPr>
        <w:pStyle w:val="P39"/>
      </w:pPr>
      <w:r>
        <w:t>The supplements listed below, attached following “End of Section,” form part of this Section:</w:t>
      </w:r>
    </w:p>
    <w:p>
      <w:pPr>
        <w:pStyle w:val="P40"/>
      </w:pPr>
      <w:r>
        <w:t>Data Sheet: Instantaneous Water Heater.</w:t>
      </w:r>
    </w:p>
    <w:p>
      <w:pPr>
        <w:pStyle w:val="P40"/>
      </w:pPr>
      <w:r>
        <w:t>Data Sheet: Electric Water heater (Residential).</w:t>
      </w:r>
    </w:p>
    <w:p>
      <w:pPr>
        <w:pStyle w:val="P40"/>
      </w:pPr>
      <w:r>
        <w:t>Data Sheet: Electric Water Heater (Commercial).</w:t>
      </w:r>
    </w:p>
    <w:p>
      <w:pPr>
        <w:pStyle w:val="P40"/>
      </w:pPr>
      <w:r>
        <w:t>Data Sheet: Gas Water Heater (Residential).</w:t>
      </w:r>
    </w:p>
    <w:p>
      <w:pPr>
        <w:pStyle w:val="P40"/>
      </w:pPr>
      <w:r>
        <w:t>Data Sheet: Gas Water Heater (Commercial).</w:t>
      </w:r>
    </w:p>
    <w:p>
      <w:pPr>
        <w:pStyle w:val="P40"/>
      </w:pPr>
      <w:r>
        <w:t>Data Sheet: Heat Exchanger (Hot Water and Steam).</w:t>
      </w:r>
    </w:p>
    <w:p>
      <w:pPr>
        <w:pStyle w:val="P40"/>
      </w:pPr>
      <w:r>
        <w:t>Data Sheet: Domestic Water Storage Tank (Stainless Steel and Glass Lined).</w:t>
      </w:r>
    </w:p>
    <w:p>
      <w:pPr>
        <w:pStyle w:val="P40"/>
      </w:pPr>
      <w:r>
        <w:t>Data Sheet: Domestic Water Expansion Tank.</w:t>
      </w:r>
    </w:p>
    <w:p>
      <w:pPr>
        <w:pStyle w:val="P40"/>
      </w:pPr>
      <w:r>
        <w:t>Data Sheet: Domestic Hot Water Circulating Pump.</w:t>
      </w:r>
    </w:p>
    <w:p>
      <w:pPr>
        <w:pStyle w:val="P40"/>
      </w:pPr>
      <w:r>
        <w:t>Data Sheet: Domestic Water Booster Pump System.</w:t>
      </w:r>
    </w:p>
    <w:p>
      <w:pPr>
        <w:pStyle w:val="P40"/>
      </w:pPr>
      <w:r>
        <w:t>Data Sheet: Simplex, Submersible Sump Pump.</w:t>
      </w:r>
    </w:p>
    <w:p>
      <w:pPr>
        <w:pStyle w:val="P40"/>
      </w:pPr>
      <w:r>
        <w:t>Data Sheet: Duplex, Submersible Sump Pump.</w:t>
      </w:r>
    </w:p>
    <w:p>
      <w:pPr>
        <w:pStyle w:val="P40"/>
      </w:pPr>
      <w:r>
        <w:t>Data Sheet: Duplex, Column Type, Sump Pump (Acid Resistant).</w:t>
      </w:r>
    </w:p>
    <w:p>
      <w:pPr>
        <w:pStyle w:val="P40"/>
      </w:pPr>
      <w:r>
        <w:t>Data Sheet: Oil Separator.</w:t>
      </w:r>
    </w:p>
    <w:p>
      <w:pPr>
        <w:pStyle w:val="P40"/>
      </w:pPr>
      <w:r>
        <w:t>Data Sheet: Acid Neutralization Tank.</w:t>
      </w:r>
    </w:p>
    <w:p>
      <w:pPr>
        <w:pStyle w:val="P40"/>
      </w:pPr>
      <w:r>
        <w:t>Data Sheet: Air Compressor (General Use).</w:t>
      </w:r>
    </w:p>
    <w:p>
      <w:pPr>
        <w:pStyle w:val="P40"/>
      </w:pPr>
      <w:r>
        <w:t>Data Sheet: Air Compressor (Lab).</w:t>
      </w:r>
    </w:p>
    <w:p>
      <w:pPr>
        <w:pStyle w:val="P40"/>
      </w:pPr>
      <w:r>
        <w:t>Data Sheet: Vacuum Pump.</w:t>
      </w:r>
    </w:p>
    <w:p>
      <w:pPr>
        <w:pStyle w:val="P40"/>
      </w:pPr>
      <w:r>
        <w:t>Data Sheet: Backflow Preventers.</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i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r>
        <w:rPr>
          <w:rFonts w:ascii="Calibri" w:hAnsi="Calibri"/>
          <w:i w:val="1"/>
          <w:highlight w:val="yellow"/>
        </w:rPr>
        <w:t>[</w:t>
      </w:r>
      <w:r>
        <w:rPr>
          <w:rFonts w:ascii="Calibri" w:hAnsi="Calibri"/>
          <w:i w:val="1"/>
          <w:highlight w:val="yellow"/>
        </w:rPr>
        <w:t xml:space="preserve">DESIGN NOTE: </w:t>
      </w:r>
      <w:r>
        <w:rPr>
          <w:rFonts w:ascii="Calibri" w:hAnsi="Calibri"/>
          <w:i w:val="1"/>
          <w:highlight w:val="yellow"/>
        </w:rPr>
        <w:t>Consultant to review the contents of all Data Sheets (3.3.1.1 through 3.3.1.19) for accuracy of technical data, tag numbers and all other aspects to ensure alignment with technical requirements and Contract Documents</w:t>
      </w:r>
      <w:r>
        <w:rPr>
          <w:rFonts w:ascii="Calibri" w:hAnsi="Calibri"/>
          <w:i w:val="1"/>
          <w:highlight w:val="yellow"/>
        </w:rPr>
        <w:t>. Consultant to delete Data Sheets that are not required for the project and re-number as appropriate</w:t>
      </w:r>
      <w:r>
        <w:rPr>
          <w:rFonts w:ascii="Calibri" w:hAnsi="Calibri"/>
          <w:i w:val="1"/>
          <w:highlight w:val="yellow"/>
        </w:rPr>
        <w:t>]</w:t>
      </w:r>
    </w:p>
    <w:p>
      <w:pPr>
        <w:pStyle w:val="P36"/>
        <w:rPr>
          <w:rFonts w:ascii="Calibri" w:hAnsi="Calibri"/>
          <w:sz w:val="22"/>
        </w:rPr>
      </w:pPr>
      <w:r>
        <w:rPr>
          <w:rFonts w:ascii="Calibri" w:hAnsi="Calibri"/>
          <w:sz w:val="22"/>
        </w:rPr>
        <w:t>INSTANTANEOUS WATER HEATER – Data Sheet 3.1.1.1</w:t>
      </w:r>
    </w:p>
    <w:p>
      <w:pPr>
        <w:pStyle w:val="P2"/>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1488" w:type="dxa"/>
          </w:tcPr>
          <w:p>
            <w:pPr>
              <w:pStyle w:val="P20"/>
              <w:spacing w:before="0"/>
              <w:jc w:val="center"/>
              <w:rPr>
                <w:rFonts w:ascii="Calibri" w:hAnsi="Calibri"/>
                <w:sz w:val="22"/>
              </w:rPr>
            </w:pPr>
            <w:r>
              <w:rPr>
                <w:rFonts w:ascii="Calibri" w:hAnsi="Calibri"/>
                <w:sz w:val="22"/>
              </w:rPr>
              <w:t>Tag</w:t>
              <w:br w:type="textWrapping"/>
              <w:t>Number (*)</w:t>
            </w:r>
          </w:p>
        </w:tc>
        <w:tc>
          <w:tcPr>
            <w:tcW w:w="1489" w:type="dxa"/>
          </w:tcPr>
          <w:p>
            <w:pPr>
              <w:pStyle w:val="P20"/>
              <w:spacing w:before="0"/>
              <w:jc w:val="center"/>
              <w:rPr>
                <w:rFonts w:ascii="Calibri" w:hAnsi="Calibri"/>
                <w:sz w:val="22"/>
              </w:rPr>
            </w:pPr>
            <w:r>
              <w:rPr>
                <w:rFonts w:ascii="Calibri" w:hAnsi="Calibri"/>
                <w:sz w:val="22"/>
              </w:rPr>
              <w:t>Flow</w:t>
              <w:br w:type="textWrapping"/>
              <w:t>Rate</w:t>
              <w:br w:type="textWrapping"/>
              <w:t>(L/s)</w:t>
            </w:r>
          </w:p>
        </w:tc>
        <w:tc>
          <w:tcPr>
            <w:tcW w:w="1489" w:type="dxa"/>
          </w:tcPr>
          <w:p>
            <w:pPr>
              <w:pStyle w:val="P20"/>
              <w:spacing w:before="0"/>
              <w:jc w:val="center"/>
              <w:rPr>
                <w:rFonts w:ascii="Calibri" w:hAnsi="Calibri"/>
                <w:sz w:val="22"/>
              </w:rPr>
            </w:pPr>
            <w:r>
              <w:rPr>
                <w:rFonts w:ascii="Calibri" w:hAnsi="Calibri"/>
                <w:sz w:val="22"/>
              </w:rPr>
              <w:t>Temperature</w:t>
              <w:br w:type="textWrapping"/>
              <w:t>Rise</w:t>
              <w:br w:type="textWrapping"/>
              <w:t>(degrees C)</w:t>
            </w:r>
          </w:p>
        </w:tc>
        <w:tc>
          <w:tcPr>
            <w:tcW w:w="1489" w:type="dxa"/>
          </w:tcPr>
          <w:p>
            <w:pPr>
              <w:pStyle w:val="P20"/>
              <w:spacing w:before="0"/>
              <w:jc w:val="center"/>
              <w:rPr>
                <w:rFonts w:ascii="Calibri" w:hAnsi="Calibri"/>
                <w:sz w:val="22"/>
              </w:rPr>
            </w:pPr>
            <w:r>
              <w:rPr>
                <w:rFonts w:ascii="Calibri" w:hAnsi="Calibri"/>
                <w:sz w:val="22"/>
              </w:rPr>
              <w:t>Power</w:t>
              <w:br w:type="textWrapping"/>
              <w:t>(kW)</w:t>
            </w:r>
          </w:p>
        </w:tc>
        <w:tc>
          <w:tcPr>
            <w:tcW w:w="1489" w:type="dxa"/>
          </w:tcPr>
          <w:p>
            <w:pPr>
              <w:pStyle w:val="P20"/>
              <w:spacing w:before="0"/>
              <w:jc w:val="center"/>
              <w:rPr>
                <w:rFonts w:ascii="Calibri" w:hAnsi="Calibri"/>
                <w:sz w:val="22"/>
              </w:rPr>
            </w:pPr>
            <w:r>
              <w:rPr>
                <w:rFonts w:ascii="Calibri" w:hAnsi="Calibri"/>
                <w:sz w:val="22"/>
              </w:rPr>
              <w:t>Power Supply</w:t>
            </w:r>
          </w:p>
        </w:tc>
        <w:tc>
          <w:tcPr>
            <w:tcW w:w="4106" w:type="dxa"/>
          </w:tcPr>
          <w:p>
            <w:pPr>
              <w:pStyle w:val="P20"/>
              <w:spacing w:before="0"/>
              <w:jc w:val="center"/>
              <w:rPr>
                <w:rFonts w:ascii="Calibri" w:hAnsi="Calibri"/>
                <w:sz w:val="22"/>
              </w:rPr>
            </w:pPr>
            <w:r>
              <w:rPr>
                <w:rFonts w:ascii="Calibri" w:hAnsi="Calibri"/>
                <w:sz w:val="22"/>
              </w:rPr>
              <w:t>Manufacturer and Model Number</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WH-01</w:t>
            </w:r>
          </w:p>
        </w:tc>
        <w:tc>
          <w:tcPr>
            <w:tcW w:w="1489" w:type="dxa"/>
          </w:tcPr>
          <w:p>
            <w:pPr>
              <w:pStyle w:val="P20"/>
              <w:spacing w:before="0"/>
              <w:jc w:val="center"/>
              <w:rPr>
                <w:rFonts w:ascii="Calibri" w:hAnsi="Calibri"/>
                <w:sz w:val="22"/>
              </w:rPr>
            </w:pPr>
            <w:r>
              <w:rPr>
                <w:rFonts w:ascii="Calibri" w:hAnsi="Calibri"/>
                <w:sz w:val="22"/>
              </w:rPr>
              <w:t>0.03</w:t>
            </w:r>
          </w:p>
        </w:tc>
        <w:tc>
          <w:tcPr>
            <w:tcW w:w="1489" w:type="dxa"/>
          </w:tcPr>
          <w:p>
            <w:pPr>
              <w:pStyle w:val="P20"/>
              <w:spacing w:before="0"/>
              <w:jc w:val="center"/>
              <w:rPr>
                <w:rFonts w:ascii="Calibri" w:hAnsi="Calibri"/>
                <w:sz w:val="22"/>
              </w:rPr>
            </w:pPr>
            <w:r>
              <w:rPr>
                <w:rFonts w:ascii="Calibri" w:hAnsi="Calibri"/>
                <w:sz w:val="22"/>
              </w:rPr>
              <w:t>22.2</w:t>
            </w:r>
          </w:p>
        </w:tc>
        <w:tc>
          <w:tcPr>
            <w:tcW w:w="1489" w:type="dxa"/>
          </w:tcPr>
          <w:p>
            <w:pPr>
              <w:pStyle w:val="P20"/>
              <w:spacing w:before="0"/>
              <w:jc w:val="center"/>
              <w:rPr>
                <w:rFonts w:ascii="Calibri" w:hAnsi="Calibri"/>
                <w:sz w:val="22"/>
              </w:rPr>
            </w:pPr>
            <w:r>
              <w:rPr>
                <w:rFonts w:ascii="Calibri" w:hAnsi="Calibri"/>
                <w:sz w:val="22"/>
              </w:rPr>
              <w:t>3.0</w:t>
            </w:r>
          </w:p>
        </w:tc>
        <w:tc>
          <w:tcPr>
            <w:tcW w:w="1489" w:type="dxa"/>
          </w:tcPr>
          <w:p>
            <w:pPr>
              <w:pStyle w:val="P20"/>
              <w:spacing w:before="0"/>
              <w:jc w:val="center"/>
              <w:rPr>
                <w:rFonts w:ascii="Calibri" w:hAnsi="Calibri"/>
                <w:sz w:val="22"/>
              </w:rPr>
            </w:pPr>
            <w:r>
              <w:rPr>
                <w:rFonts w:ascii="Calibri" w:hAnsi="Calibri"/>
                <w:sz w:val="22"/>
              </w:rPr>
              <w:t>120V/1ph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WH-02</w:t>
            </w:r>
          </w:p>
        </w:tc>
        <w:tc>
          <w:tcPr>
            <w:tcW w:w="1489" w:type="dxa"/>
          </w:tcPr>
          <w:p>
            <w:pPr>
              <w:pStyle w:val="P20"/>
              <w:spacing w:before="0"/>
              <w:jc w:val="center"/>
              <w:rPr>
                <w:rFonts w:ascii="Calibri" w:hAnsi="Calibri"/>
                <w:sz w:val="22"/>
              </w:rPr>
            </w:pPr>
            <w:r>
              <w:rPr>
                <w:rFonts w:ascii="Calibri" w:hAnsi="Calibri"/>
                <w:sz w:val="22"/>
              </w:rPr>
              <w:t>0.03</w:t>
            </w:r>
          </w:p>
        </w:tc>
        <w:tc>
          <w:tcPr>
            <w:tcW w:w="1489" w:type="dxa"/>
          </w:tcPr>
          <w:p>
            <w:pPr>
              <w:pStyle w:val="P20"/>
              <w:spacing w:before="0"/>
              <w:jc w:val="center"/>
              <w:rPr>
                <w:rFonts w:ascii="Calibri" w:hAnsi="Calibri"/>
                <w:sz w:val="22"/>
              </w:rPr>
            </w:pPr>
            <w:r>
              <w:rPr>
                <w:rFonts w:ascii="Calibri" w:hAnsi="Calibri"/>
                <w:sz w:val="22"/>
              </w:rPr>
              <w:t>35.0</w:t>
            </w:r>
          </w:p>
        </w:tc>
        <w:tc>
          <w:tcPr>
            <w:tcW w:w="1489" w:type="dxa"/>
          </w:tcPr>
          <w:p>
            <w:pPr>
              <w:pStyle w:val="P20"/>
              <w:spacing w:before="0"/>
              <w:jc w:val="center"/>
              <w:rPr>
                <w:rFonts w:ascii="Calibri" w:hAnsi="Calibri"/>
                <w:sz w:val="22"/>
              </w:rPr>
            </w:pPr>
            <w:r>
              <w:rPr>
                <w:rFonts w:ascii="Calibri" w:hAnsi="Calibri"/>
                <w:sz w:val="22"/>
              </w:rPr>
              <w:t>4.6</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WH-03</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22.8</w:t>
            </w:r>
          </w:p>
        </w:tc>
        <w:tc>
          <w:tcPr>
            <w:tcW w:w="1489" w:type="dxa"/>
          </w:tcPr>
          <w:p>
            <w:pPr>
              <w:pStyle w:val="P20"/>
              <w:spacing w:before="0"/>
              <w:jc w:val="center"/>
              <w:rPr>
                <w:rFonts w:ascii="Calibri" w:hAnsi="Calibri"/>
                <w:sz w:val="22"/>
              </w:rPr>
            </w:pPr>
            <w:r>
              <w:rPr>
                <w:rFonts w:ascii="Calibri" w:hAnsi="Calibri"/>
                <w:sz w:val="22"/>
              </w:rPr>
              <w:t>6.0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WH-04</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26.7</w:t>
            </w:r>
          </w:p>
        </w:tc>
        <w:tc>
          <w:tcPr>
            <w:tcW w:w="1489" w:type="dxa"/>
          </w:tcPr>
          <w:p>
            <w:pPr>
              <w:pStyle w:val="P20"/>
              <w:spacing w:before="0"/>
              <w:jc w:val="center"/>
              <w:rPr>
                <w:rFonts w:ascii="Calibri" w:hAnsi="Calibri"/>
                <w:sz w:val="22"/>
              </w:rPr>
            </w:pPr>
            <w:r>
              <w:rPr>
                <w:rFonts w:ascii="Calibri" w:hAnsi="Calibri"/>
                <w:sz w:val="22"/>
              </w:rPr>
              <w:t>7.0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WH-05</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30.0</w:t>
            </w:r>
          </w:p>
        </w:tc>
        <w:tc>
          <w:tcPr>
            <w:tcW w:w="1489" w:type="dxa"/>
          </w:tcPr>
          <w:p>
            <w:pPr>
              <w:pStyle w:val="P20"/>
              <w:spacing w:before="0"/>
              <w:jc w:val="center"/>
              <w:rPr>
                <w:rFonts w:ascii="Calibri" w:hAnsi="Calibri"/>
                <w:sz w:val="22"/>
              </w:rPr>
            </w:pPr>
            <w:r>
              <w:rPr>
                <w:rFonts w:ascii="Calibri" w:hAnsi="Calibri"/>
                <w:sz w:val="22"/>
              </w:rPr>
              <w:t>8.0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WH-06</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33.9</w:t>
            </w:r>
          </w:p>
        </w:tc>
        <w:tc>
          <w:tcPr>
            <w:tcW w:w="1489" w:type="dxa"/>
          </w:tcPr>
          <w:p>
            <w:pPr>
              <w:pStyle w:val="P20"/>
              <w:spacing w:before="0"/>
              <w:jc w:val="center"/>
              <w:rPr>
                <w:rFonts w:ascii="Calibri" w:hAnsi="Calibri"/>
                <w:sz w:val="22"/>
              </w:rPr>
            </w:pPr>
            <w:r>
              <w:rPr>
                <w:rFonts w:ascii="Calibri" w:hAnsi="Calibri"/>
                <w:sz w:val="22"/>
              </w:rPr>
              <w:t>9.0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bl>
    <w:p>
      <w:pPr>
        <w:pStyle w:val="P2"/>
        <w:rPr>
          <w:rFonts w:ascii="Calibri" w:hAnsi="Calibri"/>
        </w:rPr>
      </w:pPr>
    </w:p>
    <w:p>
      <w:pPr>
        <w:pStyle w:val="P20"/>
        <w:spacing w:before="80"/>
        <w:rPr>
          <w:rFonts w:ascii="Calibri" w:hAnsi="Calibri"/>
          <w:color w:val="000000"/>
          <w:sz w:val="20"/>
          <w:u w:val="single"/>
        </w:rPr>
      </w:pPr>
      <w:r>
        <w:rPr>
          <w:rFonts w:ascii="Calibri" w:hAnsi="Calibri"/>
          <w:sz w:val="20"/>
        </w:rPr>
        <w:t xml:space="preserve">(*)  Consultant to ensure tag names are in accordance with Design Guidelines Section 21 – Development and Maintenance of Asset Inventory and Tagging.</w:t>
      </w:r>
    </w:p>
    <w:p>
      <w:pPr>
        <w:pStyle w:val="P36"/>
        <w:ind w:left="360"/>
        <w:rPr>
          <w:rFonts w:ascii="Calibri" w:hAnsi="Calibri"/>
          <w:sz w:val="22"/>
        </w:rPr>
      </w:pPr>
      <w:r>
        <w:rPr>
          <w:rFonts w:ascii="Calibri" w:hAnsi="Calibri"/>
          <w:sz w:val="22"/>
        </w:rPr>
        <w:br w:type="page"/>
        <w:t>ELECTRIC WATER HEATER (RESIDENTIAL) – Data Sheet 3.1.1.2</w:t>
      </w: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Tag Number (*)</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Storage</w:t>
              <w:br w:type="textWrapping"/>
              <w:t>Capacity</w:t>
              <w:br w:type="textWrapping"/>
              <w:t>(litre)</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Upper</w:t>
              <w:br w:type="textWrapping"/>
              <w:t>Element</w:t>
              <w:br w:type="textWrapping"/>
              <w:t>(kW)</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Lower</w:t>
              <w:br w:type="textWrapping"/>
              <w:t>Element</w:t>
              <w:br w:type="textWrapping"/>
              <w:t>(kW)</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Simultaneous</w:t>
              <w:br w:type="textWrapping"/>
              <w:t>Element</w:t>
              <w:br w:type="textWrapping"/>
              <w:t>Operation</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Power Supply</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Diameter</w:t>
              <w:br w:type="textWrapping"/>
              <w:t>(mm)</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Height</w:t>
              <w:br w:type="textWrapping"/>
              <w:t>(mm)</w:t>
            </w:r>
          </w:p>
        </w:tc>
        <w:tc>
          <w:tcPr>
            <w:tcW w:w="3663"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Manufacturer and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22.7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72.0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Yes</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208V/3ph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742"/>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spacing w:before="0"/>
              <w:rPr>
                <w:rFonts w:ascii="Calibri" w:hAnsi="Calibri"/>
                <w:color w:val="000000"/>
                <w:sz w:val="20"/>
              </w:rPr>
            </w:pPr>
            <w:r>
              <w:rPr>
                <w:rFonts w:ascii="Calibri" w:hAnsi="Calibri"/>
                <w:color w:val="000000"/>
                <w:sz w:val="20"/>
              </w:rPr>
              <w:t xml:space="preserve">1.  Heating elements available are: 1.0, 1.25, 1.5, 2.0, 2.5, 3.0, 3.5, 4.0, 4.5, 5.0, 5.5, and 6.0 kW.</w:t>
            </w:r>
          </w:p>
          <w:p>
            <w:pPr>
              <w:pStyle w:val="P20"/>
              <w:spacing w:before="0"/>
              <w:rPr>
                <w:rFonts w:ascii="Calibri" w:hAnsi="Calibri"/>
                <w:color w:val="000000"/>
                <w:sz w:val="20"/>
              </w:rPr>
            </w:pPr>
            <w:r>
              <w:rPr>
                <w:rFonts w:ascii="Calibri" w:hAnsi="Calibri"/>
                <w:color w:val="000000"/>
                <w:sz w:val="20"/>
              </w:rPr>
              <w:t xml:space="preserve">2.  Voltages available are: 120V/1ph, 208V/1ph, 208V/3ph, and 240V/1ph.</w:t>
            </w:r>
          </w:p>
        </w:tc>
      </w:tr>
    </w:tbl>
    <w:p>
      <w:pPr>
        <w:rPr>
          <w:sz w:val="8"/>
        </w:rPr>
      </w:pP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9.55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r>
              <w:rPr>
                <w:sz w:val="20"/>
              </w:rPr>
              <w:t>.</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18.9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37.9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56.9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800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spacing w:before="0"/>
              <w:rPr>
                <w:rFonts w:ascii="Calibri" w:hAnsi="Calibri"/>
                <w:color w:val="000000"/>
                <w:sz w:val="20"/>
              </w:rPr>
            </w:pPr>
            <w:r>
              <w:rPr>
                <w:rFonts w:ascii="Calibri" w:hAnsi="Calibri"/>
                <w:color w:val="000000"/>
                <w:sz w:val="20"/>
              </w:rPr>
              <w:t xml:space="preserve">1.  Maximum element wattage of 3.0 kW for 120V and 6.0 kW for 240V units.</w:t>
            </w:r>
          </w:p>
        </w:tc>
      </w:tr>
    </w:tbl>
    <w:p>
      <w:pPr>
        <w:rPr>
          <w:sz w:val="8"/>
        </w:rPr>
      </w:pP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875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197.1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1,350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454.80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1,575</w:t>
            </w:r>
          </w:p>
        </w:tc>
        <w:tc>
          <w:tcPr>
            <w:tcW w:w="3663" w:type="dxa"/>
            <w:tcBorders>
              <w:top w:val="single" w:sz="4" w:space="0" w:shadow="0" w:frame="0"/>
              <w:left w:val="single" w:sz="4" w:space="0" w:shadow="0" w:frame="0"/>
              <w:bottom w:val="single" w:sz="4" w:space="0" w:shadow="0" w:frame="0"/>
              <w:right w:val="single" w:sz="4" w:space="0" w:shadow="0" w:frame="0"/>
            </w:tcBorders>
          </w:tcPr>
          <w:p>
            <w:pPr>
              <w:ind w:hanging="720" w:left="6480"/>
              <w:jc w:val="center"/>
              <w:rPr>
                <w:color w:val="000000"/>
                <w:sz w:val="20"/>
              </w:rPr>
            </w:pPr>
          </w:p>
        </w:tc>
      </w:tr>
      <w:tr>
        <w:trPr>
          <w:wAfter w:w="0" w:type="dxa"/>
          <w:trHeight w:hRule="atLeast" w:val="216"/>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numPr>
                <w:ilvl w:val="0"/>
                <w:numId w:val="3"/>
              </w:numPr>
              <w:tabs>
                <w:tab w:val="left" w:pos="270" w:leader="none"/>
                <w:tab w:val="clear" w:pos="1440" w:leader="none"/>
                <w:tab w:val="clear" w:pos="2016" w:leader="none"/>
              </w:tabs>
              <w:spacing w:before="0"/>
              <w:ind w:left="360"/>
              <w:rPr>
                <w:rFonts w:ascii="Calibri" w:hAnsi="Calibri"/>
                <w:color w:val="000000"/>
                <w:sz w:val="20"/>
              </w:rPr>
            </w:pPr>
            <w:r>
              <w:rPr>
                <w:rFonts w:ascii="Calibri" w:hAnsi="Calibri"/>
                <w:color w:val="000000"/>
                <w:sz w:val="20"/>
              </w:rPr>
              <w:t xml:space="preserve"> Optional maximum element power of 6.0 kW for 151.6 through 454.8 L units.</w:t>
            </w:r>
          </w:p>
        </w:tc>
      </w:tr>
      <w:tr>
        <w:trPr>
          <w:wAfter w:w="0" w:type="dxa"/>
          <w:trHeight w:hRule="atLeast" w:val="216"/>
        </w:trPr>
        <w:tc>
          <w:tcPr>
            <w:tcW w:w="13071" w:type="dxa"/>
            <w:gridSpan w:val="9"/>
            <w:tcBorders>
              <w:top w:val="single" w:sz="4" w:space="0" w:shadow="0" w:frame="0"/>
            </w:tcBorders>
          </w:tcPr>
          <w:p>
            <w:pPr>
              <w:pStyle w:val="P20"/>
              <w:spacing w:before="80"/>
              <w:rPr>
                <w:rFonts w:ascii="Calibri" w:hAnsi="Calibri"/>
                <w:color w:val="000000"/>
                <w:sz w:val="20"/>
                <w:u w:val="single"/>
              </w:rPr>
            </w:pPr>
            <w:r>
              <w:rPr>
                <w:rFonts w:ascii="Calibri" w:hAnsi="Calibri"/>
                <w:sz w:val="20"/>
              </w:rPr>
              <w:t xml:space="preserve">(*)  Consultant to ensure tag names are in accordance with Design Guidelines Section 21 – Development and Maintenance of Asset Inventory and Tagging.</w:t>
            </w:r>
          </w:p>
        </w:tc>
      </w:tr>
    </w:tbl>
    <w:p>
      <w:pPr>
        <w:pStyle w:val="P2"/>
        <w:jc w:val="center"/>
        <w:rPr>
          <w:rFonts w:ascii="Calibri" w:hAnsi="Calibri"/>
          <w:b w:val="1"/>
        </w:rPr>
      </w:pPr>
      <w:r>
        <w:rPr>
          <w:rFonts w:ascii="Calibri" w:hAnsi="Calibri"/>
          <w:sz w:val="20"/>
        </w:rPr>
        <w:br w:type="page"/>
      </w:r>
      <w:r>
        <w:rPr>
          <w:rFonts w:ascii="Calibri" w:hAnsi="Calibri"/>
          <w:b w:val="1"/>
        </w:rPr>
        <w:t>ELECTRIC WATER HEATER (COMMERCIAL)</w:t>
      </w:r>
      <w:r>
        <w:rPr>
          <w:rFonts w:ascii="Calibri" w:hAnsi="Calibri"/>
          <w:b w:val="1"/>
        </w:rPr>
        <w:t xml:space="preserve"> – Data Sheet 3.1.1.3</w:t>
      </w:r>
    </w:p>
    <w:p/>
    <w:tbl>
      <w:tblPr>
        <w:tblStyle w:val="T2"/>
        <w:tblW w:w="0" w:type="auto"/>
        <w:tblLayout w:type="fixed"/>
        <w:tblCellMar>
          <w:top w:w="0" w:type="dxa"/>
          <w:left w:w="30" w:type="dxa"/>
          <w:bottom w:w="0" w:type="dxa"/>
          <w:right w:w="30" w:type="dxa"/>
        </w:tblCellMar>
      </w:tblPr>
      <w:tblGrid/>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Storage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Upper</w:t>
            </w:r>
          </w:p>
          <w:p>
            <w:pPr>
              <w:jc w:val="center"/>
              <w:rPr>
                <w:color w:val="000000"/>
                <w:sz w:val="20"/>
              </w:rPr>
            </w:pPr>
            <w:r>
              <w:rPr>
                <w:color w:val="000000"/>
                <w:sz w:val="20"/>
              </w:rPr>
              <w:t>Element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Lower</w:t>
            </w:r>
          </w:p>
          <w:p>
            <w:pPr>
              <w:jc w:val="center"/>
              <w:rPr>
                <w:color w:val="000000"/>
                <w:sz w:val="20"/>
              </w:rPr>
            </w:pPr>
            <w:r>
              <w:rPr>
                <w:color w:val="000000"/>
                <w:sz w:val="20"/>
              </w:rPr>
              <w:t>Element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Simultaneous</w:t>
            </w:r>
          </w:p>
          <w:p>
            <w:pPr>
              <w:jc w:val="center"/>
              <w:rPr>
                <w:color w:val="000000"/>
                <w:sz w:val="20"/>
              </w:rPr>
            </w:pPr>
            <w:r>
              <w:rPr>
                <w:color w:val="000000"/>
                <w:sz w:val="20"/>
              </w:rPr>
              <w:t>Element</w:t>
            </w:r>
          </w:p>
          <w:p>
            <w:pPr>
              <w:jc w:val="center"/>
              <w:rPr>
                <w:color w:val="000000"/>
                <w:sz w:val="20"/>
              </w:rPr>
            </w:pPr>
            <w:r>
              <w:rPr>
                <w:color w:val="000000"/>
                <w:sz w:val="20"/>
              </w:rPr>
              <w:t>Operation</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Voltage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4302"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135"/>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488"/>
        </w:trPr>
        <w:tc>
          <w:tcPr>
            <w:tcW w:w="13710" w:type="dxa"/>
            <w:gridSpan w:val="9"/>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Heating elements available are; 2.5, 3.0, 3.5, 4.0, 4.5, 5.0, 5.5, and 6.0 kW.</w:t>
            </w:r>
          </w:p>
          <w:p>
            <w:pPr>
              <w:rPr>
                <w:color w:val="000000"/>
                <w:sz w:val="20"/>
              </w:rPr>
            </w:pPr>
            <w:r>
              <w:rPr>
                <w:color w:val="000000"/>
                <w:sz w:val="20"/>
              </w:rPr>
              <w:t xml:space="preserve">2.  Voltages available are; 208V/3ph, and 600V/3ph.</w:t>
            </w:r>
          </w:p>
        </w:tc>
      </w:tr>
    </w:tbl>
    <w:p/>
    <w:tbl>
      <w:tblPr>
        <w:tblStyle w:val="T2"/>
        <w:tblW w:w="0" w:type="auto"/>
        <w:tblLayout w:type="fixed"/>
        <w:tblCellMar>
          <w:top w:w="0" w:type="dxa"/>
          <w:left w:w="30" w:type="dxa"/>
          <w:bottom w:w="0" w:type="dxa"/>
          <w:right w:w="30" w:type="dxa"/>
        </w:tblCellMar>
      </w:tblPr>
      <w:tblGrid/>
      <w:tr>
        <w:trPr>
          <w:wAfter w:w="0" w:type="dxa"/>
          <w:trHeight w:hRule="atLeast" w:val="752"/>
        </w:trPr>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Storage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Total</w:t>
            </w:r>
          </w:p>
          <w:p>
            <w:pPr>
              <w:jc w:val="center"/>
              <w:rPr>
                <w:color w:val="000000"/>
                <w:sz w:val="20"/>
              </w:rPr>
            </w:pPr>
            <w:r>
              <w:rPr>
                <w:color w:val="000000"/>
                <w:sz w:val="20"/>
              </w:rPr>
              <w:t>Input</w:t>
            </w:r>
          </w:p>
          <w:p>
            <w:pPr>
              <w:jc w:val="center"/>
              <w:rPr>
                <w:color w:val="000000"/>
                <w:sz w:val="20"/>
              </w:rPr>
            </w:pPr>
            <w:r>
              <w:rPr>
                <w:color w:val="000000"/>
                <w:sz w:val="20"/>
              </w:rPr>
              <w:t>(kW)</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No. of</w:t>
            </w:r>
          </w:p>
          <w:p>
            <w:pPr>
              <w:jc w:val="center"/>
              <w:rPr>
                <w:color w:val="000000"/>
                <w:sz w:val="20"/>
              </w:rPr>
            </w:pPr>
            <w:r>
              <w:rPr>
                <w:color w:val="000000"/>
                <w:sz w:val="20"/>
              </w:rPr>
              <w:t>Elements</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Simultaneous</w:t>
            </w:r>
          </w:p>
          <w:p>
            <w:pPr>
              <w:jc w:val="center"/>
              <w:rPr>
                <w:color w:val="000000"/>
                <w:sz w:val="20"/>
              </w:rPr>
            </w:pPr>
            <w:r>
              <w:rPr>
                <w:color w:val="000000"/>
                <w:sz w:val="20"/>
              </w:rPr>
              <w:t>Element</w:t>
            </w:r>
          </w:p>
          <w:p>
            <w:pPr>
              <w:jc w:val="center"/>
              <w:rPr>
                <w:color w:val="000000"/>
                <w:sz w:val="20"/>
              </w:rPr>
            </w:pPr>
            <w:r>
              <w:rPr>
                <w:color w:val="000000"/>
                <w:sz w:val="20"/>
              </w:rPr>
              <w:t>Operation</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Voltage</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4302"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710" w:type="dxa"/>
            <w:gridSpan w:val="9"/>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Voltages available are; 208V/1ph or 3ph, 240V/1ph, 575V/1ph or 3ph</w:t>
            </w:r>
          </w:p>
        </w:tc>
      </w:tr>
    </w:tbl>
    <w:p>
      <w:pPr>
        <w:pStyle w:val="P2"/>
        <w:spacing w:after="0"/>
        <w:rPr>
          <w:rFonts w:ascii="Calibri" w:hAnsi="Calibri"/>
          <w:sz w:val="20"/>
        </w:rPr>
      </w:pPr>
    </w:p>
    <w:p>
      <w:pPr>
        <w:pStyle w:val="P2"/>
        <w:rPr>
          <w:rFonts w:ascii="Calibri" w:hAnsi="Calibri"/>
          <w:sz w:val="20"/>
        </w:rPr>
      </w:pPr>
      <w:r>
        <w:rPr>
          <w:rFonts w:ascii="Calibri" w:hAnsi="Calibri"/>
          <w:sz w:val="20"/>
        </w:rPr>
        <w:t xml:space="preserve">(*)  Consultant to ensure tag names are in accordance with Design Guidelines Section 21 – Development and Maintenance of Asset Inventory and Tagging.</w:t>
        <w:tab/>
      </w:r>
    </w:p>
    <w:p>
      <w:pPr>
        <w:pStyle w:val="P2"/>
        <w:rPr>
          <w:rFonts w:ascii="Calibri" w:hAnsi="Calibri"/>
        </w:rPr>
        <w:sectPr>
          <w:headerReference xmlns:r="http://schemas.openxmlformats.org/officeDocument/2006/relationships" w:type="default" r:id="RelHdr4"/>
          <w:headerReference xmlns:r="http://schemas.openxmlformats.org/officeDocument/2006/relationships" w:type="even" r:id="RelHdr5"/>
          <w:footerReference xmlns:r="http://schemas.openxmlformats.org/officeDocument/2006/relationships" w:type="default" r:id="RelFtr1"/>
          <w:type w:val="nextPage"/>
          <w:pgSz w:w="15840" w:h="12240" w:orient="landscape"/>
          <w:pgMar w:left="720" w:right="720" w:top="1440" w:bottom="432" w:header="720" w:footer="720" w:gutter="360"/>
          <w:cols w:equalWidth="1" w:space="720"/>
        </w:sectPr>
      </w:pPr>
    </w:p>
    <w:p>
      <w:pPr>
        <w:pStyle w:val="P36"/>
        <w:rPr>
          <w:rFonts w:ascii="Calibri" w:hAnsi="Calibri"/>
          <w:sz w:val="22"/>
        </w:rPr>
      </w:pPr>
      <w:r>
        <w:rPr>
          <w:rFonts w:ascii="Calibri" w:hAnsi="Calibri"/>
          <w:sz w:val="22"/>
        </w:rPr>
        <w:t>GAS WATER HEATER (RESIDENTIAL) – Data Sheet 3.1.1.4</w:t>
      </w:r>
    </w:p>
    <w:p>
      <w:pPr>
        <w:pStyle w:val="P2"/>
        <w:spacing w:after="0"/>
        <w:rPr>
          <w:rFonts w:ascii="Calibri" w:hAnsi="Calibri"/>
        </w:rPr>
      </w:pPr>
    </w:p>
    <w:tbl>
      <w:tblPr>
        <w:tblStyle w:val="T2"/>
        <w:tblW w:w="13071"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74"/>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Storage</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Recovery</w:t>
            </w:r>
          </w:p>
          <w:p>
            <w:pPr>
              <w:jc w:val="center"/>
              <w:rPr>
                <w:color w:val="000000"/>
              </w:rPr>
            </w:pPr>
            <w:r>
              <w:rPr>
                <w:color w:val="000000"/>
              </w:rPr>
              <w:t>@ 100F Rise</w:t>
            </w:r>
          </w:p>
          <w:p>
            <w:pPr>
              <w:jc w:val="center"/>
              <w:rPr>
                <w:color w:val="000000"/>
              </w:rPr>
            </w:pPr>
            <w:r>
              <w:rPr>
                <w:color w:val="000000"/>
              </w:rPr>
              <w:t>(L/s)</w:t>
            </w:r>
          </w:p>
        </w:tc>
        <w:tc>
          <w:tcPr>
            <w:tcW w:w="1176" w:type="dxa"/>
          </w:tcPr>
          <w:p>
            <w:pPr>
              <w:jc w:val="center"/>
              <w:rPr>
                <w:color w:val="000000"/>
              </w:rPr>
            </w:pPr>
            <w:r>
              <w:rPr>
                <w:color w:val="000000"/>
              </w:rPr>
              <w:t>Heating</w:t>
            </w:r>
          </w:p>
          <w:p>
            <w:pPr>
              <w:jc w:val="center"/>
              <w:rPr>
                <w:color w:val="000000"/>
              </w:rPr>
            </w:pPr>
            <w:r>
              <w:rPr>
                <w:color w:val="000000"/>
              </w:rPr>
              <w:t>Capacity</w:t>
            </w:r>
          </w:p>
          <w:p>
            <w:pPr>
              <w:jc w:val="center"/>
              <w:rPr>
                <w:color w:val="000000"/>
              </w:rPr>
            </w:pPr>
            <w:r>
              <w:rPr>
                <w:color w:val="000000"/>
              </w:rPr>
              <w:t>Input</w:t>
            </w:r>
          </w:p>
          <w:p>
            <w:pPr>
              <w:jc w:val="center"/>
              <w:rPr>
                <w:color w:val="000000"/>
              </w:rPr>
            </w:pPr>
            <w:r>
              <w:rPr>
                <w:color w:val="000000"/>
              </w:rPr>
              <w:t>(kW)</w:t>
            </w:r>
          </w:p>
        </w:tc>
        <w:tc>
          <w:tcPr>
            <w:tcW w:w="1176" w:type="dxa"/>
          </w:tcPr>
          <w:p>
            <w:pPr>
              <w:jc w:val="center"/>
              <w:rPr>
                <w:color w:val="000000"/>
              </w:rPr>
            </w:pPr>
            <w:r>
              <w:rPr>
                <w:color w:val="000000"/>
              </w:rPr>
              <w:t>Percent</w:t>
            </w:r>
          </w:p>
          <w:p>
            <w:pPr>
              <w:jc w:val="center"/>
              <w:rPr>
                <w:color w:val="000000"/>
              </w:rPr>
            </w:pPr>
            <w:r>
              <w:rPr>
                <w:color w:val="000000"/>
              </w:rPr>
              <w:t>Efficiency</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1176" w:type="dxa"/>
          </w:tcPr>
          <w:p>
            <w:pPr>
              <w:jc w:val="center"/>
              <w:rPr>
                <w:color w:val="000000"/>
              </w:rPr>
            </w:pPr>
            <w:r>
              <w:rPr>
                <w:color w:val="000000"/>
              </w:rPr>
              <w:t>Vent</w:t>
            </w:r>
          </w:p>
          <w:p>
            <w:pPr>
              <w:jc w:val="center"/>
              <w:rPr>
                <w:color w:val="000000"/>
              </w:rPr>
            </w:pPr>
            <w:r>
              <w:rPr>
                <w:color w:val="000000"/>
              </w:rPr>
              <w:t>Size</w:t>
            </w:r>
          </w:p>
          <w:p>
            <w:pPr>
              <w:jc w:val="center"/>
              <w:rPr>
                <w:color w:val="000000"/>
              </w:rPr>
            </w:pPr>
            <w:r>
              <w:rPr>
                <w:color w:val="000000"/>
              </w:rPr>
              <w:t>(mm)</w:t>
            </w:r>
          </w:p>
        </w:tc>
        <w:tc>
          <w:tcPr>
            <w:tcW w:w="3663" w:type="dxa"/>
          </w:tcPr>
          <w:p>
            <w:pPr>
              <w:jc w:val="center"/>
              <w:rPr>
                <w:color w:val="000000"/>
              </w:rPr>
            </w:pPr>
            <w:r>
              <w:rPr>
                <w:color w:val="000000"/>
              </w:rPr>
              <w:t>Manufacturer, Model No.</w:t>
            </w:r>
          </w:p>
        </w:tc>
      </w:tr>
      <w:tr>
        <w:trPr>
          <w:wAfter w:w="0" w:type="dxa"/>
          <w:trHeight w:hRule="atLeast" w:val="216"/>
        </w:trPr>
        <w:tc>
          <w:tcPr>
            <w:tcW w:w="1176" w:type="dxa"/>
          </w:tcPr>
          <w:p>
            <w:pPr>
              <w:jc w:val="center"/>
              <w:rPr>
                <w:color w:val="000000"/>
              </w:rPr>
            </w:pPr>
            <w:r>
              <w:rPr>
                <w:color w:val="000000"/>
              </w:rPr>
              <w:t>WH-01</w:t>
            </w:r>
          </w:p>
        </w:tc>
        <w:tc>
          <w:tcPr>
            <w:tcW w:w="1176" w:type="dxa"/>
          </w:tcPr>
          <w:p>
            <w:pPr>
              <w:jc w:val="center"/>
              <w:rPr>
                <w:color w:val="000000"/>
              </w:rPr>
            </w:pPr>
            <w:r>
              <w:rPr>
                <w:color w:val="000000"/>
              </w:rPr>
              <w:t>144.0</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WH-02</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WH-03</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0.03</w:t>
            </w:r>
          </w:p>
        </w:tc>
        <w:tc>
          <w:tcPr>
            <w:tcW w:w="1176" w:type="dxa"/>
          </w:tcPr>
          <w:p>
            <w:pPr>
              <w:jc w:val="center"/>
              <w:rPr>
                <w:color w:val="000000"/>
              </w:rPr>
            </w:pPr>
            <w:r>
              <w:rPr>
                <w:color w:val="000000"/>
              </w:rPr>
              <w:t>9.4</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WH-04</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0.034</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WH-05</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WH-06</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0.07</w:t>
            </w:r>
          </w:p>
        </w:tc>
        <w:tc>
          <w:tcPr>
            <w:tcW w:w="1176" w:type="dxa"/>
          </w:tcPr>
          <w:p>
            <w:pPr>
              <w:jc w:val="center"/>
              <w:rPr>
                <w:color w:val="000000"/>
              </w:rPr>
            </w:pPr>
            <w:r>
              <w:rPr>
                <w:color w:val="000000"/>
              </w:rPr>
              <w:t>22.0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1,700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WH-07</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0.08</w:t>
            </w:r>
          </w:p>
        </w:tc>
        <w:tc>
          <w:tcPr>
            <w:tcW w:w="1176" w:type="dxa"/>
          </w:tcPr>
          <w:p>
            <w:pPr>
              <w:jc w:val="center"/>
              <w:rPr>
                <w:color w:val="000000"/>
              </w:rPr>
            </w:pPr>
            <w:r>
              <w:rPr>
                <w:color w:val="000000"/>
              </w:rPr>
              <w:t>24.0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1,825</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WH-08</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85%</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WH-09</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85%</w:t>
            </w:r>
          </w:p>
        </w:tc>
        <w:tc>
          <w:tcPr>
            <w:tcW w:w="1176" w:type="dxa"/>
          </w:tcPr>
          <w:p>
            <w:pPr>
              <w:jc w:val="center"/>
              <w:rPr>
                <w:color w:val="000000"/>
              </w:rPr>
            </w:pPr>
            <w:r>
              <w:rPr>
                <w:color w:val="000000"/>
              </w:rPr>
              <w:t>550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816"/>
        </w:trPr>
        <w:tc>
          <w:tcPr>
            <w:tcW w:w="13071" w:type="dxa"/>
            <w:gridSpan w:val="9"/>
          </w:tcPr>
          <w:p>
            <w:pPr>
              <w:rPr>
                <w:color w:val="000000"/>
                <w:u w:val="single"/>
              </w:rPr>
            </w:pPr>
            <w:r>
              <w:rPr>
                <w:color w:val="000000"/>
                <w:u w:val="single"/>
              </w:rPr>
              <w:t>Notes:</w:t>
            </w:r>
          </w:p>
          <w:p>
            <w:pPr>
              <w:rPr>
                <w:color w:val="000000"/>
              </w:rPr>
            </w:pPr>
            <w:r>
              <w:rPr>
                <w:color w:val="000000"/>
              </w:rPr>
              <w:t xml:space="preserve">1.  First two models are "high recovery" models, the next five are "energy saver" models, and the last two are “efficiency plus” models.</w:t>
            </w:r>
          </w:p>
          <w:p>
            <w:pPr>
              <w:rPr>
                <w:color w:val="000000"/>
              </w:rPr>
            </w:pPr>
            <w:r>
              <w:rPr>
                <w:color w:val="000000"/>
              </w:rPr>
              <w:t xml:space="preserve">2.  Minimum efficiency indicated in the specification is 80%.</w:t>
            </w: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663" w:type="dxa"/>
          </w:tcPr>
          <w:p>
            <w:pPr>
              <w:jc w:val="right"/>
              <w:rPr>
                <w:color w:val="000000"/>
              </w:rPr>
            </w:pPr>
          </w:p>
        </w:tc>
      </w:tr>
      <w:tr>
        <w:trPr>
          <w:wAfter w:w="0" w:type="dxa"/>
          <w:trHeight w:hRule="atLeast" w:val="216"/>
        </w:trPr>
        <w:tc>
          <w:tcPr>
            <w:tcW w:w="1176" w:type="dxa"/>
          </w:tcPr>
          <w:p>
            <w:pPr>
              <w:jc w:val="center"/>
              <w:rPr>
                <w:color w:val="000000"/>
              </w:rPr>
            </w:pPr>
            <w:r>
              <w:rPr>
                <w:color w:val="000000"/>
              </w:rPr>
              <w:t>WH-01</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1,400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WH-02</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550</w:t>
            </w:r>
          </w:p>
        </w:tc>
        <w:tc>
          <w:tcPr>
            <w:tcW w:w="1176" w:type="dxa"/>
          </w:tcPr>
          <w:p>
            <w:pPr>
              <w:jc w:val="center"/>
              <w:rPr>
                <w:color w:val="000000"/>
              </w:rPr>
            </w:pPr>
            <w:r>
              <w:rPr>
                <w:color w:val="000000"/>
              </w:rPr>
              <w:t>1,425</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WH-03</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450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WH-04</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1,075</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WH-05</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550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WH-06</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WH-07</w:t>
            </w:r>
          </w:p>
        </w:tc>
        <w:tc>
          <w:tcPr>
            <w:tcW w:w="1176" w:type="dxa"/>
          </w:tcPr>
          <w:p>
            <w:pPr>
              <w:jc w:val="center"/>
              <w:rPr>
                <w:color w:val="000000"/>
              </w:rPr>
            </w:pPr>
            <w:r>
              <w:rPr>
                <w:color w:val="000000"/>
              </w:rPr>
              <w:t>246.4</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15.2</w:t>
            </w:r>
          </w:p>
        </w:tc>
        <w:tc>
          <w:tcPr>
            <w:tcW w:w="1176" w:type="dxa"/>
          </w:tcPr>
          <w:p>
            <w:pPr>
              <w:jc w:val="center"/>
              <w:rPr>
                <w:color w:val="000000"/>
              </w:rPr>
            </w:pPr>
          </w:p>
        </w:tc>
        <w:tc>
          <w:tcPr>
            <w:tcW w:w="1176" w:type="dxa"/>
          </w:tcPr>
          <w:p>
            <w:pPr>
              <w:jc w:val="center"/>
              <w:rPr>
                <w:color w:val="000000"/>
              </w:rPr>
            </w:pPr>
            <w:r>
              <w:rPr>
                <w:color w:val="000000"/>
              </w:rPr>
              <w:t>650</w:t>
            </w:r>
          </w:p>
        </w:tc>
        <w:tc>
          <w:tcPr>
            <w:tcW w:w="1176" w:type="dxa"/>
          </w:tcPr>
          <w:p>
            <w:pPr>
              <w:jc w:val="center"/>
              <w:rPr>
                <w:color w:val="000000"/>
              </w:rPr>
            </w:pPr>
            <w:r>
              <w:rPr>
                <w:color w:val="000000"/>
              </w:rPr>
              <w:t>1,325</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WH-08</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0.072</w:t>
            </w:r>
          </w:p>
        </w:tc>
        <w:tc>
          <w:tcPr>
            <w:tcW w:w="1176" w:type="dxa"/>
          </w:tcPr>
          <w:p>
            <w:pPr>
              <w:jc w:val="center"/>
              <w:rPr>
                <w:color w:val="000000"/>
              </w:rPr>
            </w:pPr>
            <w:r>
              <w:rPr>
                <w:color w:val="000000"/>
              </w:rPr>
              <w:t>22.0</w:t>
            </w:r>
          </w:p>
        </w:tc>
        <w:tc>
          <w:tcPr>
            <w:tcW w:w="1176" w:type="dxa"/>
          </w:tcPr>
          <w:p>
            <w:pPr>
              <w:jc w:val="center"/>
              <w:rPr>
                <w:color w:val="000000"/>
              </w:rPr>
            </w:pPr>
          </w:p>
        </w:tc>
        <w:tc>
          <w:tcPr>
            <w:tcW w:w="1176" w:type="dxa"/>
          </w:tcPr>
          <w:p>
            <w:pPr>
              <w:jc w:val="center"/>
              <w:rPr>
                <w:color w:val="000000"/>
              </w:rPr>
            </w:pPr>
            <w:r>
              <w:rPr>
                <w:color w:val="000000"/>
              </w:rPr>
              <w:t>650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WH-09</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0.076</w:t>
            </w:r>
          </w:p>
        </w:tc>
        <w:tc>
          <w:tcPr>
            <w:tcW w:w="1176" w:type="dxa"/>
          </w:tcPr>
          <w:p>
            <w:pPr>
              <w:jc w:val="center"/>
              <w:rPr>
                <w:color w:val="000000"/>
              </w:rPr>
            </w:pPr>
            <w:r>
              <w:rPr>
                <w:color w:val="000000"/>
              </w:rPr>
              <w:t>23.4</w:t>
            </w:r>
          </w:p>
        </w:tc>
        <w:tc>
          <w:tcPr>
            <w:tcW w:w="1176" w:type="dxa"/>
          </w:tcPr>
          <w:p>
            <w:pPr>
              <w:jc w:val="center"/>
              <w:rPr>
                <w:color w:val="000000"/>
              </w:rPr>
            </w:pPr>
          </w:p>
        </w:tc>
        <w:tc>
          <w:tcPr>
            <w:tcW w:w="1176" w:type="dxa"/>
          </w:tcPr>
          <w:p>
            <w:pPr>
              <w:jc w:val="center"/>
              <w:rPr>
                <w:color w:val="000000"/>
              </w:rPr>
            </w:pPr>
            <w:r>
              <w:rPr>
                <w:color w:val="000000"/>
              </w:rPr>
              <w:t>675</w:t>
            </w:r>
          </w:p>
        </w:tc>
        <w:tc>
          <w:tcPr>
            <w:tcW w:w="1176" w:type="dxa"/>
          </w:tcPr>
          <w:p>
            <w:pPr>
              <w:jc w:val="center"/>
              <w:rPr>
                <w:color w:val="000000"/>
              </w:rPr>
            </w:pPr>
            <w:r>
              <w:rPr>
                <w:color w:val="000000"/>
              </w:rPr>
              <w:t>1,650</w:t>
            </w:r>
          </w:p>
        </w:tc>
        <w:tc>
          <w:tcPr>
            <w:tcW w:w="1176" w:type="dxa"/>
          </w:tcPr>
          <w:p>
            <w:pPr>
              <w:jc w:val="center"/>
              <w:rPr>
                <w:color w:val="000000"/>
              </w:rPr>
            </w:pPr>
            <w:r>
              <w:rPr>
                <w:color w:val="000000"/>
              </w:rPr>
              <w:t>100</w:t>
            </w:r>
          </w:p>
        </w:tc>
        <w:tc>
          <w:tcPr>
            <w:tcW w:w="3663" w:type="dxa"/>
          </w:tcPr>
          <w:p>
            <w:pPr>
              <w:jc w:val="center"/>
            </w:pPr>
          </w:p>
        </w:tc>
      </w:tr>
    </w:tbl>
    <w:p>
      <w:pPr>
        <w:pStyle w:val="P36"/>
        <w:jc w:val="left"/>
        <w:rPr>
          <w:rFonts w:ascii="Calibri" w:hAnsi="Calibri"/>
          <w:sz w:val="22"/>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2"/>
        </w:rPr>
        <w:br w:type="page"/>
        <w:t>GAS WATER HEATER (COMMERCIAL) – Data Sheet 3.1.1.5</w:t>
      </w:r>
    </w:p>
    <w:p>
      <w:pPr>
        <w:pStyle w:val="P2"/>
        <w:spacing w:after="0"/>
        <w:rPr>
          <w:rFonts w:ascii="Calibri" w:hAnsi="Calibri"/>
        </w:rPr>
      </w:pPr>
    </w:p>
    <w:tbl>
      <w:tblPr>
        <w:tblStyle w:val="T2"/>
        <w:tblW w:w="13355" w:type="dxa"/>
        <w:tblLayout w:type="fixed"/>
        <w:tblCellMar>
          <w:top w:w="0" w:type="dxa"/>
          <w:left w:w="30" w:type="dxa"/>
          <w:bottom w:w="0" w:type="dxa"/>
          <w:right w:w="30" w:type="dxa"/>
        </w:tblCellMar>
      </w:tblPr>
      <w:tblGrid/>
      <w:tr>
        <w:trPr>
          <w:wAfter w:w="0" w:type="dxa"/>
          <w:trHeight w:hRule="atLeast" w:val="216"/>
        </w:trPr>
        <w:tc>
          <w:tcPr>
            <w:tcW w:w="13355" w:type="dxa"/>
            <w:gridSpan w:val="10"/>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Gas Water Heater:</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Heating</w:t>
            </w:r>
          </w:p>
          <w:p>
            <w:pPr>
              <w:jc w:val="center"/>
              <w:rPr>
                <w:color w:val="000000"/>
                <w:sz w:val="20"/>
              </w:rPr>
            </w:pPr>
            <w:r>
              <w:rPr>
                <w:color w:val="000000"/>
                <w:sz w:val="20"/>
              </w:rPr>
              <w:t>Capacity</w:t>
            </w:r>
          </w:p>
          <w:p>
            <w:pPr>
              <w:jc w:val="center"/>
              <w:rPr>
                <w:color w:val="000000"/>
                <w:sz w:val="20"/>
              </w:rPr>
            </w:pPr>
            <w:r>
              <w:rPr>
                <w:color w:val="000000"/>
                <w:sz w:val="20"/>
              </w:rPr>
              <w:t>Input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Recovery</w:t>
            </w:r>
          </w:p>
          <w:p>
            <w:pPr>
              <w:jc w:val="center"/>
              <w:rPr>
                <w:color w:val="000000"/>
                <w:sz w:val="20"/>
              </w:rPr>
            </w:pPr>
            <w:r>
              <w:rPr>
                <w:color w:val="000000"/>
                <w:sz w:val="20"/>
              </w:rPr>
              <w:t>@ 55.5</w:t>
            </w:r>
            <w:r>
              <w:rPr>
                <w:rFonts w:ascii="Symbol" w:hAnsi="Symbol"/>
                <w:color w:val="000000"/>
                <w:sz w:val="20"/>
              </w:rPr>
              <w:t>°</w:t>
            </w:r>
            <w:r>
              <w:rPr>
                <w:color w:val="000000"/>
                <w:sz w:val="20"/>
              </w:rPr>
              <w:t>C (100F) Rise</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Percent</w:t>
            </w:r>
          </w:p>
          <w:p>
            <w:pPr>
              <w:jc w:val="center"/>
              <w:rPr>
                <w:color w:val="000000"/>
                <w:sz w:val="20"/>
              </w:rPr>
            </w:pPr>
            <w:r>
              <w:rPr>
                <w:color w:val="000000"/>
                <w:sz w:val="20"/>
              </w:rPr>
              <w:t>Efficiency</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Width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Vent</w:t>
            </w:r>
          </w:p>
          <w:p>
            <w:pPr>
              <w:jc w:val="center"/>
              <w:rPr>
                <w:color w:val="000000"/>
                <w:sz w:val="20"/>
              </w:rPr>
            </w:pPr>
            <w:r>
              <w:rPr>
                <w:color w:val="000000"/>
                <w:sz w:val="20"/>
              </w:rPr>
              <w:t>Size</w:t>
            </w:r>
          </w:p>
          <w:p>
            <w:pPr>
              <w:jc w:val="center"/>
              <w:rPr>
                <w:color w:val="000000"/>
                <w:sz w:val="20"/>
              </w:rPr>
            </w:pPr>
            <w:r>
              <w:rPr>
                <w:color w:val="000000"/>
                <w:sz w:val="20"/>
              </w:rPr>
              <w:t>(mm)</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Firing</w:t>
            </w:r>
          </w:p>
          <w:p>
            <w:pPr>
              <w:jc w:val="center"/>
              <w:rPr>
                <w:color w:val="000000"/>
                <w:sz w:val="20"/>
              </w:rPr>
            </w:pPr>
            <w:r>
              <w:rPr>
                <w:color w:val="000000"/>
                <w:sz w:val="20"/>
              </w:rPr>
              <w:t>Control</w:t>
            </w:r>
          </w:p>
          <w:p>
            <w:pPr>
              <w:jc w:val="center"/>
              <w:rPr>
                <w:color w:val="000000"/>
                <w:sz w:val="20"/>
              </w:rPr>
            </w:pPr>
            <w:r>
              <w:rPr>
                <w:color w:val="000000"/>
                <w:sz w:val="20"/>
              </w:rPr>
              <w:t>System</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84"/>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26.4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0.09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125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8"/>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92.3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355" w:type="dxa"/>
            <w:gridSpan w:val="10"/>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sz w:val="20"/>
              </w:rPr>
            </w:pPr>
            <w:r>
              <w:rPr>
                <w:color w:val="000000"/>
                <w:sz w:val="20"/>
              </w:rPr>
              <w:t xml:space="preserve">1.  Firing Control Systems options; F-1 is standing pilot, F-9 is electronic pilot, M-9 is electronic pilot with modulating gas valve.</w:t>
            </w:r>
          </w:p>
        </w:tc>
      </w:tr>
    </w:tbl>
    <w:p>
      <w:pPr>
        <w:rPr>
          <w:sz w:val="8"/>
        </w:rPr>
      </w:pPr>
    </w:p>
    <w:tbl>
      <w:tblPr>
        <w:tblStyle w:val="T2"/>
        <w:tblW w:w="13355" w:type="dxa"/>
        <w:tblLayout w:type="fixed"/>
        <w:tblCellMar>
          <w:top w:w="0" w:type="dxa"/>
          <w:left w:w="30" w:type="dxa"/>
          <w:bottom w:w="0" w:type="dxa"/>
          <w:right w:w="30" w:type="dxa"/>
        </w:tblCellMar>
      </w:tblPr>
      <w:tblGrid/>
      <w:tr>
        <w:trPr>
          <w:wAfter w:w="0" w:type="dxa"/>
          <w:trHeight w:hRule="atLeast" w:val="216"/>
        </w:trPr>
        <w:tc>
          <w:tcPr>
            <w:tcW w:w="13355" w:type="dxa"/>
            <w:gridSpan w:val="7"/>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Storage Tank:</w:t>
            </w:r>
          </w:p>
        </w:tc>
      </w:tr>
      <w:tr>
        <w:trPr>
          <w:wAfter w:w="0" w:type="dxa"/>
          <w:trHeight w:hRule="atLeast" w:val="513"/>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Width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629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1,700</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2,325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2,590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1,275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9360" w:type="dxa"/>
        <w:tblLayout w:type="fixed"/>
        <w:tblCellMar>
          <w:top w:w="0" w:type="dxa"/>
          <w:left w:w="30" w:type="dxa"/>
          <w:bottom w:w="0" w:type="dxa"/>
          <w:right w:w="30" w:type="dxa"/>
        </w:tblCellMar>
      </w:tblPr>
      <w:tblGrid/>
      <w:tr>
        <w:trPr>
          <w:wAfter w:w="0" w:type="dxa"/>
          <w:trHeight w:hRule="atLeast" w:val="216"/>
        </w:trPr>
        <w:tc>
          <w:tcPr>
            <w:tcW w:w="9360" w:type="dxa"/>
            <w:gridSpan w:val="5"/>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HW Circulation Pump:</w:t>
            </w:r>
          </w:p>
        </w:tc>
      </w:tr>
      <w:tr>
        <w:trPr>
          <w:wAfter w:w="0" w:type="dxa"/>
          <w:trHeight w:hRule="atLeast" w:val="488"/>
        </w:trPr>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r>
      <w:tr>
        <w:trPr>
          <w:wAfter w:w="0" w:type="dxa"/>
          <w:trHeight w:hRule="atLeast" w:val="216"/>
        </w:trPr>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P-01</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2.5</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0.12</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r>
      <w:tr>
        <w:trPr>
          <w:wAfter w:w="0" w:type="dxa"/>
          <w:trHeight w:hRule="atLeast" w:val="216"/>
        </w:trPr>
        <w:tc>
          <w:tcPr>
            <w:tcW w:w="9360" w:type="dxa"/>
            <w:gridSpan w:val="5"/>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Notes:</w:t>
            </w:r>
          </w:p>
          <w:p>
            <w:pPr>
              <w:rPr>
                <w:color w:val="000000"/>
                <w:sz w:val="20"/>
              </w:rPr>
            </w:pPr>
            <w:r>
              <w:rPr>
                <w:color w:val="000000"/>
                <w:sz w:val="20"/>
              </w:rPr>
              <w:t xml:space="preserve">1.  Circulation pump is appropriate for water heater capacities from 26.4 kW to 104 kW.</w:t>
              <w:tab/>
            </w:r>
          </w:p>
        </w:tc>
      </w:tr>
    </w:tbl>
    <w:p>
      <w:pPr>
        <w:pStyle w:val="P36"/>
        <w:tabs>
          <w:tab w:val="clear" w:pos="1440" w:leader="none"/>
          <w:tab w:val="left" w:pos="1620" w:leader="none"/>
        </w:tabs>
        <w:rPr>
          <w:rFonts w:ascii="Calibri" w:hAnsi="Calibri"/>
          <w:sz w:val="20"/>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0"/>
        </w:rPr>
        <w:br w:type="page"/>
      </w:r>
    </w:p>
    <w:p>
      <w:pPr>
        <w:pStyle w:val="P36"/>
        <w:tabs>
          <w:tab w:val="clear" w:pos="1440" w:leader="none"/>
          <w:tab w:val="left" w:pos="1620" w:leader="none"/>
        </w:tabs>
        <w:rPr>
          <w:rFonts w:ascii="Calibri" w:hAnsi="Calibri"/>
          <w:sz w:val="20"/>
        </w:rPr>
      </w:pPr>
      <w:r>
        <w:rPr>
          <w:rFonts w:ascii="Calibri" w:hAnsi="Calibri"/>
          <w:sz w:val="22"/>
        </w:rPr>
        <w:t>HEAT EXCHANGER (HOT WATER) – Data Sheet 3.1.1.6</w:t>
      </w:r>
    </w:p>
    <w:p>
      <w:pPr>
        <w:pStyle w:val="P2"/>
        <w:spacing w:after="0"/>
        <w:rPr>
          <w:rFonts w:ascii="Calibri" w:hAnsi="Calibri"/>
          <w:sz w:val="20"/>
        </w:rPr>
      </w:pPr>
    </w:p>
    <w:tbl>
      <w:tblPr>
        <w:tblStyle w:val="T2"/>
        <w:tblW w:w="13416" w:type="dxa"/>
        <w:tblInd w:w="52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977"/>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Heating</w:t>
            </w:r>
          </w:p>
          <w:p>
            <w:pPr>
              <w:jc w:val="center"/>
              <w:rPr>
                <w:color w:val="000000"/>
                <w:sz w:val="20"/>
              </w:rPr>
            </w:pPr>
            <w:r>
              <w:rPr>
                <w:color w:val="000000"/>
                <w:sz w:val="20"/>
              </w:rPr>
              <w:t>Capacity</w:t>
            </w:r>
          </w:p>
          <w:p>
            <w:pPr>
              <w:jc w:val="center"/>
              <w:rPr>
                <w:color w:val="000000"/>
                <w:sz w:val="20"/>
              </w:rPr>
            </w:pPr>
            <w:r>
              <w:rPr>
                <w:color w:val="000000"/>
                <w:sz w:val="20"/>
              </w:rPr>
              <w:t>(kW)</w:t>
            </w:r>
          </w:p>
        </w:tc>
        <w:tc>
          <w:tcPr>
            <w:tcW w:w="1176" w:type="dxa"/>
          </w:tcPr>
          <w:p>
            <w:pPr>
              <w:jc w:val="center"/>
              <w:rPr>
                <w:color w:val="000000"/>
                <w:sz w:val="20"/>
              </w:rPr>
            </w:pPr>
            <w:r>
              <w:rPr>
                <w:color w:val="000000"/>
                <w:sz w:val="20"/>
              </w:rPr>
              <w:t>Flow</w:t>
            </w:r>
          </w:p>
          <w:p>
            <w:pPr>
              <w:jc w:val="center"/>
              <w:rPr>
                <w:color w:val="000000"/>
                <w:sz w:val="20"/>
              </w:rPr>
            </w:pPr>
            <w:r>
              <w:rPr>
                <w:color w:val="000000"/>
                <w:sz w:val="20"/>
              </w:rPr>
              <w:t>Rate</w:t>
            </w:r>
          </w:p>
          <w:p>
            <w:pPr>
              <w:jc w:val="center"/>
              <w:rPr>
                <w:color w:val="000000"/>
                <w:sz w:val="20"/>
              </w:rPr>
            </w:pPr>
            <w:r>
              <w:rPr>
                <w:color w:val="000000"/>
                <w:sz w:val="20"/>
              </w:rPr>
              <w:t>(L/s)</w:t>
            </w:r>
          </w:p>
        </w:tc>
        <w:tc>
          <w:tcPr>
            <w:tcW w:w="1176" w:type="dxa"/>
          </w:tcPr>
          <w:p>
            <w:pPr>
              <w:jc w:val="center"/>
              <w:rPr>
                <w:color w:val="000000"/>
                <w:sz w:val="20"/>
              </w:rPr>
            </w:pPr>
            <w:r>
              <w:rPr>
                <w:color w:val="000000"/>
                <w:sz w:val="20"/>
              </w:rPr>
              <w:t>Entering</w:t>
            </w:r>
          </w:p>
          <w:p>
            <w:pPr>
              <w:jc w:val="center"/>
              <w:rPr>
                <w:color w:val="000000"/>
                <w:sz w:val="20"/>
              </w:rPr>
            </w:pPr>
            <w:r>
              <w:rPr>
                <w:color w:val="000000"/>
                <w:sz w:val="20"/>
              </w:rPr>
              <w:t>Cold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Leaving</w:t>
            </w:r>
          </w:p>
          <w:p>
            <w:pPr>
              <w:jc w:val="center"/>
              <w:rPr>
                <w:color w:val="000000"/>
                <w:sz w:val="20"/>
              </w:rPr>
            </w:pPr>
            <w:r>
              <w:rPr>
                <w:color w:val="000000"/>
                <w:sz w:val="20"/>
              </w:rPr>
              <w:t>Cold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Maximum</w:t>
            </w:r>
          </w:p>
          <w:p>
            <w:pPr>
              <w:jc w:val="center"/>
              <w:rPr>
                <w:color w:val="000000"/>
                <w:sz w:val="20"/>
              </w:rPr>
            </w:pPr>
            <w:r>
              <w:rPr>
                <w:color w:val="000000"/>
                <w:sz w:val="20"/>
              </w:rPr>
              <w:t>Pressure</w:t>
            </w:r>
          </w:p>
          <w:p>
            <w:pPr>
              <w:jc w:val="center"/>
              <w:rPr>
                <w:color w:val="000000"/>
                <w:sz w:val="20"/>
              </w:rPr>
            </w:pPr>
            <w:r>
              <w:rPr>
                <w:color w:val="000000"/>
                <w:sz w:val="20"/>
              </w:rPr>
              <w:t>Drop</w:t>
            </w:r>
          </w:p>
          <w:p>
            <w:pPr>
              <w:jc w:val="center"/>
              <w:rPr>
                <w:color w:val="000000"/>
                <w:sz w:val="20"/>
              </w:rPr>
            </w:pPr>
            <w:r>
              <w:rPr>
                <w:color w:val="000000"/>
                <w:sz w:val="20"/>
              </w:rPr>
              <w:t>(kPa)</w:t>
            </w:r>
          </w:p>
        </w:tc>
        <w:tc>
          <w:tcPr>
            <w:tcW w:w="1176" w:type="dxa"/>
          </w:tcPr>
          <w:p>
            <w:pPr>
              <w:jc w:val="center"/>
              <w:rPr>
                <w:color w:val="000000"/>
                <w:sz w:val="20"/>
              </w:rPr>
            </w:pPr>
            <w:r>
              <w:rPr>
                <w:color w:val="000000"/>
                <w:sz w:val="20"/>
              </w:rPr>
              <w:t>Entering</w:t>
            </w:r>
          </w:p>
          <w:p>
            <w:pPr>
              <w:jc w:val="center"/>
              <w:rPr>
                <w:color w:val="000000"/>
                <w:sz w:val="20"/>
              </w:rPr>
            </w:pPr>
            <w:r>
              <w:rPr>
                <w:color w:val="000000"/>
                <w:sz w:val="20"/>
              </w:rPr>
              <w:t>Htg.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Leaving</w:t>
            </w:r>
          </w:p>
          <w:p>
            <w:pPr>
              <w:jc w:val="center"/>
              <w:rPr>
                <w:color w:val="000000"/>
                <w:sz w:val="20"/>
              </w:rPr>
            </w:pPr>
            <w:r>
              <w:rPr>
                <w:color w:val="000000"/>
                <w:sz w:val="20"/>
              </w:rPr>
              <w:t>Htg.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Maximum</w:t>
            </w:r>
          </w:p>
          <w:p>
            <w:pPr>
              <w:jc w:val="center"/>
              <w:rPr>
                <w:color w:val="000000"/>
                <w:sz w:val="20"/>
              </w:rPr>
            </w:pPr>
            <w:r>
              <w:rPr>
                <w:color w:val="000000"/>
                <w:sz w:val="20"/>
              </w:rPr>
              <w:t>Pressure</w:t>
            </w:r>
          </w:p>
          <w:p>
            <w:pPr>
              <w:jc w:val="center"/>
              <w:rPr>
                <w:color w:val="000000"/>
                <w:sz w:val="20"/>
              </w:rPr>
            </w:pPr>
            <w:r>
              <w:rPr>
                <w:color w:val="000000"/>
                <w:sz w:val="20"/>
              </w:rPr>
              <w:t>Drop</w:t>
            </w:r>
          </w:p>
          <w:p>
            <w:pPr>
              <w:jc w:val="center"/>
              <w:rPr>
                <w:color w:val="000000"/>
                <w:sz w:val="20"/>
              </w:rPr>
            </w:pPr>
            <w:r>
              <w:rPr>
                <w:color w:val="000000"/>
                <w:sz w:val="20"/>
              </w:rPr>
              <w:t>(kPa)</w:t>
            </w:r>
          </w:p>
        </w:tc>
        <w:tc>
          <w:tcPr>
            <w:tcW w:w="2832" w:type="dxa"/>
          </w:tcPr>
          <w:p>
            <w:pPr>
              <w:rPr>
                <w:color w:val="000000"/>
                <w:sz w:val="20"/>
              </w:rPr>
            </w:pPr>
            <w:r>
              <w:rPr>
                <w:color w:val="000000"/>
                <w:sz w:val="20"/>
              </w:rPr>
              <w:t xml:space="preserve"> Manufacturer, Model No.</w:t>
            </w:r>
          </w:p>
        </w:tc>
      </w:tr>
      <w:tr>
        <w:trPr>
          <w:wAfter w:w="0" w:type="dxa"/>
          <w:trHeight w:hRule="atLeast" w:val="432"/>
        </w:trPr>
        <w:tc>
          <w:tcPr>
            <w:tcW w:w="1176" w:type="dxa"/>
          </w:tcPr>
          <w:p>
            <w:pPr>
              <w:jc w:val="center"/>
              <w:rPr>
                <w:color w:val="000000"/>
                <w:sz w:val="20"/>
              </w:rPr>
            </w:pPr>
            <w:r>
              <w:rPr>
                <w:color w:val="000000"/>
                <w:sz w:val="20"/>
              </w:rPr>
              <w:t>HX-01</w:t>
            </w:r>
          </w:p>
        </w:tc>
        <w:tc>
          <w:tcPr>
            <w:tcW w:w="1176" w:type="dxa"/>
            <w:vAlign w:val="center"/>
          </w:tcPr>
          <w:p>
            <w:pPr>
              <w:jc w:val="center"/>
              <w:rPr>
                <w:color w:val="000000"/>
                <w:sz w:val="20"/>
              </w:rPr>
            </w:pPr>
            <w:r>
              <w:rPr>
                <w:color w:val="000000"/>
                <w:sz w:val="20"/>
              </w:rPr>
              <w:t>26.4</w:t>
            </w:r>
          </w:p>
        </w:tc>
        <w:tc>
          <w:tcPr>
            <w:tcW w:w="1176" w:type="dxa"/>
            <w:vAlign w:val="center"/>
          </w:tcPr>
          <w:p>
            <w:pPr>
              <w:jc w:val="center"/>
              <w:rPr>
                <w:color w:val="000000"/>
                <w:sz w:val="20"/>
              </w:rPr>
            </w:pPr>
            <w:r>
              <w:rPr>
                <w:color w:val="000000"/>
                <w:sz w:val="20"/>
              </w:rPr>
              <w:t>1.9</w:t>
            </w:r>
          </w:p>
        </w:tc>
        <w:tc>
          <w:tcPr>
            <w:tcW w:w="1176" w:type="dxa"/>
            <w:vAlign w:val="center"/>
          </w:tcPr>
          <w:p>
            <w:pPr>
              <w:jc w:val="center"/>
              <w:rPr>
                <w:color w:val="000000"/>
                <w:sz w:val="20"/>
              </w:rPr>
            </w:pPr>
            <w:r>
              <w:rPr>
                <w:color w:val="000000"/>
                <w:sz w:val="20"/>
              </w:rPr>
              <w:t>7.2</w:t>
            </w:r>
          </w:p>
        </w:tc>
        <w:tc>
          <w:tcPr>
            <w:tcW w:w="1176" w:type="dxa"/>
            <w:vAlign w:val="center"/>
          </w:tcPr>
          <w:p>
            <w:pPr>
              <w:jc w:val="center"/>
              <w:rPr>
                <w:color w:val="000000"/>
                <w:sz w:val="20"/>
              </w:rPr>
            </w:pPr>
            <w:r>
              <w:rPr>
                <w:color w:val="000000"/>
                <w:sz w:val="20"/>
              </w:rPr>
              <w:t>60</w:t>
            </w:r>
          </w:p>
        </w:tc>
        <w:tc>
          <w:tcPr>
            <w:tcW w:w="1176" w:type="dxa"/>
            <w:vAlign w:val="center"/>
          </w:tcPr>
          <w:p>
            <w:pPr>
              <w:jc w:val="center"/>
              <w:rPr>
                <w:color w:val="000000"/>
                <w:sz w:val="20"/>
              </w:rPr>
            </w:pPr>
            <w:r>
              <w:rPr>
                <w:color w:val="000000"/>
                <w:sz w:val="20"/>
              </w:rPr>
              <w:t>21</w:t>
            </w:r>
          </w:p>
        </w:tc>
        <w:tc>
          <w:tcPr>
            <w:tcW w:w="1176" w:type="dxa"/>
            <w:vAlign w:val="center"/>
          </w:tcPr>
          <w:p>
            <w:pPr>
              <w:jc w:val="center"/>
              <w:rPr>
                <w:color w:val="000000"/>
                <w:sz w:val="20"/>
              </w:rPr>
            </w:pPr>
            <w:r>
              <w:rPr>
                <w:color w:val="000000"/>
                <w:sz w:val="20"/>
              </w:rPr>
              <w:t>7.2</w:t>
            </w:r>
          </w:p>
        </w:tc>
        <w:tc>
          <w:tcPr>
            <w:tcW w:w="1176" w:type="dxa"/>
            <w:vAlign w:val="center"/>
          </w:tcPr>
          <w:p>
            <w:pPr>
              <w:jc w:val="center"/>
              <w:rPr>
                <w:color w:val="000000"/>
                <w:sz w:val="20"/>
              </w:rPr>
            </w:pPr>
            <w:r>
              <w:rPr>
                <w:color w:val="000000"/>
                <w:sz w:val="20"/>
              </w:rPr>
              <w:t>60</w:t>
            </w:r>
          </w:p>
        </w:tc>
        <w:tc>
          <w:tcPr>
            <w:tcW w:w="1176" w:type="dxa"/>
            <w:vAlign w:val="center"/>
          </w:tcPr>
          <w:p>
            <w:pPr>
              <w:jc w:val="center"/>
              <w:rPr>
                <w:color w:val="000000"/>
                <w:sz w:val="20"/>
              </w:rPr>
            </w:pPr>
            <w:r>
              <w:rPr>
                <w:color w:val="000000"/>
                <w:sz w:val="20"/>
              </w:rPr>
              <w:t>21</w:t>
            </w:r>
          </w:p>
        </w:tc>
        <w:tc>
          <w:tcPr>
            <w:tcW w:w="2832" w:type="dxa"/>
          </w:tcPr>
          <w:p>
            <w:pPr>
              <w:rPr>
                <w:color w:val="000000"/>
                <w:sz w:val="20"/>
              </w:rPr>
            </w:pPr>
          </w:p>
        </w:tc>
      </w:tr>
    </w:tbl>
    <w:p>
      <w:pPr>
        <w:pStyle w:val="P2"/>
        <w:spacing w:after="0"/>
        <w:rPr>
          <w:rFonts w:ascii="Calibri" w:hAnsi="Calibri"/>
          <w:sz w:val="20"/>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b w:val="0"/>
          <w:color w:val="000000"/>
          <w:sz w:val="20"/>
        </w:rPr>
        <w:t xml:space="preserve"> </w:t>
      </w:r>
      <w:r>
        <w:rPr>
          <w:rFonts w:ascii="Calibri" w:hAnsi="Calibri"/>
          <w:sz w:val="22"/>
        </w:rPr>
        <w:br w:type="page"/>
        <w:t>HEAT EXCHANGER (STEAM) – Data Sheet 3.1.1.6</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343"/>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Heating</w:t>
            </w:r>
          </w:p>
          <w:p>
            <w:pPr>
              <w:jc w:val="center"/>
              <w:rPr>
                <w:color w:val="000000"/>
              </w:rPr>
            </w:pPr>
            <w:r>
              <w:rPr>
                <w:color w:val="000000"/>
              </w:rPr>
              <w:t>Capacity</w:t>
            </w:r>
          </w:p>
          <w:p>
            <w:pPr>
              <w:jc w:val="center"/>
              <w:rPr>
                <w:color w:val="000000"/>
              </w:rPr>
            </w:pPr>
            <w:r>
              <w:rPr>
                <w:color w:val="000000"/>
              </w:rPr>
              <w:t>(kW)</w:t>
            </w:r>
          </w:p>
        </w:tc>
        <w:tc>
          <w:tcPr>
            <w:tcW w:w="1176" w:type="dxa"/>
          </w:tcPr>
          <w:p>
            <w:pPr>
              <w:jc w:val="center"/>
              <w:rPr>
                <w:color w:val="000000"/>
              </w:rPr>
            </w:pPr>
            <w:r>
              <w:rPr>
                <w:color w:val="000000"/>
              </w:rPr>
              <w:t>Flow</w:t>
            </w:r>
          </w:p>
          <w:p>
            <w:pPr>
              <w:jc w:val="center"/>
              <w:rPr>
                <w:color w:val="000000"/>
              </w:rPr>
            </w:pPr>
            <w:r>
              <w:rPr>
                <w:color w:val="000000"/>
              </w:rPr>
              <w:t>Rate</w:t>
            </w:r>
          </w:p>
          <w:p>
            <w:pPr>
              <w:jc w:val="center"/>
              <w:rPr>
                <w:color w:val="000000"/>
              </w:rPr>
            </w:pPr>
            <w:r>
              <w:rPr>
                <w:color w:val="000000"/>
              </w:rPr>
              <w:t>(L/s)</w:t>
            </w:r>
          </w:p>
        </w:tc>
        <w:tc>
          <w:tcPr>
            <w:tcW w:w="1296" w:type="dxa"/>
          </w:tcPr>
          <w:p>
            <w:pPr>
              <w:jc w:val="center"/>
              <w:rPr>
                <w:color w:val="000000"/>
              </w:rPr>
            </w:pPr>
            <w:r>
              <w:rPr>
                <w:color w:val="000000"/>
              </w:rPr>
              <w:t>Entering</w:t>
            </w:r>
          </w:p>
          <w:p>
            <w:pPr>
              <w:jc w:val="center"/>
              <w:rPr>
                <w:color w:val="000000"/>
              </w:rPr>
            </w:pPr>
            <w:r>
              <w:rPr>
                <w:color w:val="000000"/>
              </w:rPr>
              <w:t>Cold Water</w:t>
            </w:r>
          </w:p>
          <w:p>
            <w:pPr>
              <w:jc w:val="center"/>
              <w:rPr>
                <w:color w:val="000000"/>
              </w:rPr>
            </w:pPr>
            <w:r>
              <w:rPr>
                <w:color w:val="000000"/>
              </w:rPr>
              <w:t>Temperature</w:t>
            </w:r>
          </w:p>
          <w:p>
            <w:pPr>
              <w:jc w:val="center"/>
              <w:rPr>
                <w:color w:val="000000"/>
              </w:rPr>
            </w:pPr>
            <w:r>
              <w:rPr>
                <w:color w:val="000000"/>
              </w:rPr>
              <w:t>(degrees C)</w:t>
            </w:r>
          </w:p>
        </w:tc>
        <w:tc>
          <w:tcPr>
            <w:tcW w:w="1296" w:type="dxa"/>
          </w:tcPr>
          <w:p>
            <w:pPr>
              <w:jc w:val="center"/>
              <w:rPr>
                <w:color w:val="000000"/>
              </w:rPr>
            </w:pPr>
            <w:r>
              <w:rPr>
                <w:color w:val="000000"/>
              </w:rPr>
              <w:t>Leaving</w:t>
            </w:r>
          </w:p>
          <w:p>
            <w:pPr>
              <w:jc w:val="center"/>
              <w:rPr>
                <w:color w:val="000000"/>
              </w:rPr>
            </w:pPr>
            <w:r>
              <w:rPr>
                <w:color w:val="000000"/>
              </w:rPr>
              <w:t>Cold Water</w:t>
            </w:r>
          </w:p>
          <w:p>
            <w:pPr>
              <w:jc w:val="center"/>
              <w:rPr>
                <w:color w:val="000000"/>
              </w:rPr>
            </w:pPr>
            <w:r>
              <w:rPr>
                <w:color w:val="000000"/>
              </w:rPr>
              <w:t>Temperature</w:t>
            </w:r>
          </w:p>
          <w:p>
            <w:pPr>
              <w:jc w:val="center"/>
              <w:rPr>
                <w:color w:val="000000"/>
              </w:rPr>
            </w:pPr>
            <w:r>
              <w:rPr>
                <w:color w:val="000000"/>
              </w:rPr>
              <w:t>(degrees C)</w:t>
            </w:r>
          </w:p>
        </w:tc>
        <w:tc>
          <w:tcPr>
            <w:tcW w:w="1176" w:type="dxa"/>
          </w:tcPr>
          <w:p>
            <w:pPr>
              <w:jc w:val="center"/>
              <w:rPr>
                <w:color w:val="000000"/>
              </w:rPr>
            </w:pPr>
            <w:r>
              <w:rPr>
                <w:color w:val="000000"/>
              </w:rPr>
              <w:t>Maximum</w:t>
            </w:r>
          </w:p>
          <w:p>
            <w:pPr>
              <w:jc w:val="center"/>
              <w:rPr>
                <w:color w:val="000000"/>
              </w:rPr>
            </w:pPr>
            <w:r>
              <w:rPr>
                <w:color w:val="000000"/>
              </w:rPr>
              <w:t>Pressure</w:t>
            </w:r>
          </w:p>
          <w:p>
            <w:pPr>
              <w:jc w:val="center"/>
              <w:rPr>
                <w:color w:val="000000"/>
              </w:rPr>
            </w:pPr>
            <w:r>
              <w:rPr>
                <w:color w:val="000000"/>
              </w:rPr>
              <w:t>Drop</w:t>
            </w:r>
          </w:p>
          <w:p>
            <w:pPr>
              <w:jc w:val="center"/>
              <w:rPr>
                <w:color w:val="000000"/>
              </w:rPr>
            </w:pPr>
            <w:r>
              <w:rPr>
                <w:color w:val="000000"/>
              </w:rPr>
              <w:t>(kPa)</w:t>
            </w:r>
          </w:p>
        </w:tc>
        <w:tc>
          <w:tcPr>
            <w:tcW w:w="1176" w:type="dxa"/>
          </w:tcPr>
          <w:p>
            <w:pPr>
              <w:jc w:val="center"/>
              <w:rPr>
                <w:color w:val="000000"/>
              </w:rPr>
            </w:pPr>
            <w:r>
              <w:rPr>
                <w:color w:val="000000"/>
              </w:rPr>
              <w:t>Steam</w:t>
            </w:r>
          </w:p>
          <w:p>
            <w:pPr>
              <w:jc w:val="center"/>
              <w:rPr>
                <w:color w:val="000000"/>
              </w:rPr>
            </w:pPr>
            <w:r>
              <w:rPr>
                <w:color w:val="000000"/>
              </w:rPr>
              <w:t>Flow</w:t>
            </w:r>
          </w:p>
          <w:p>
            <w:pPr>
              <w:jc w:val="center"/>
              <w:rPr>
                <w:color w:val="000000"/>
              </w:rPr>
            </w:pPr>
            <w:r>
              <w:rPr>
                <w:color w:val="000000"/>
              </w:rPr>
              <w:t>(kg/hr)</w:t>
            </w:r>
          </w:p>
        </w:tc>
        <w:tc>
          <w:tcPr>
            <w:tcW w:w="1176" w:type="dxa"/>
          </w:tcPr>
          <w:p>
            <w:pPr>
              <w:jc w:val="center"/>
              <w:rPr>
                <w:color w:val="000000"/>
              </w:rPr>
            </w:pPr>
            <w:r>
              <w:rPr>
                <w:color w:val="000000"/>
              </w:rPr>
              <w:t>Steam</w:t>
            </w:r>
          </w:p>
          <w:p>
            <w:pPr>
              <w:jc w:val="center"/>
              <w:rPr>
                <w:color w:val="000000"/>
              </w:rPr>
            </w:pPr>
            <w:r>
              <w:rPr>
                <w:color w:val="000000"/>
              </w:rPr>
              <w:t>Pressure</w:t>
            </w:r>
          </w:p>
          <w:p>
            <w:pPr>
              <w:jc w:val="center"/>
              <w:rPr>
                <w:color w:val="000000"/>
              </w:rPr>
            </w:pPr>
            <w:r>
              <w:rPr>
                <w:color w:val="000000"/>
              </w:rPr>
              <w:t>(kPa)</w:t>
            </w:r>
          </w:p>
        </w:tc>
        <w:tc>
          <w:tcPr>
            <w:tcW w:w="1176" w:type="dxa"/>
          </w:tcPr>
          <w:p>
            <w:pPr>
              <w:jc w:val="center"/>
              <w:rPr>
                <w:color w:val="000000"/>
              </w:rPr>
            </w:pPr>
            <w:r>
              <w:rPr>
                <w:color w:val="000000"/>
              </w:rPr>
              <w:t>Minimum</w:t>
            </w:r>
          </w:p>
          <w:p>
            <w:pPr>
              <w:jc w:val="center"/>
              <w:rPr>
                <w:color w:val="000000"/>
              </w:rPr>
            </w:pPr>
            <w:r>
              <w:rPr>
                <w:color w:val="000000"/>
              </w:rPr>
              <w:t>Heating</w:t>
            </w:r>
          </w:p>
          <w:p>
            <w:pPr>
              <w:jc w:val="center"/>
              <w:rPr>
                <w:color w:val="000000"/>
              </w:rPr>
            </w:pPr>
            <w:r>
              <w:rPr>
                <w:color w:val="000000"/>
              </w:rPr>
              <w:t>Surface</w:t>
            </w:r>
          </w:p>
          <w:p>
            <w:pPr>
              <w:jc w:val="center"/>
              <w:rPr>
                <w:color w:val="000000"/>
              </w:rPr>
            </w:pPr>
            <w:r>
              <w:rPr>
                <w:color w:val="000000"/>
              </w:rPr>
              <w:t>(m</w:t>
            </w:r>
            <w:r>
              <w:rPr>
                <w:color w:val="000000"/>
                <w:vertAlign w:val="superscript"/>
              </w:rPr>
              <w:t>2</w:t>
            </w:r>
            <w:r>
              <w:rPr>
                <w:color w:val="000000"/>
              </w:rPr>
              <w:t>)</w:t>
            </w:r>
          </w:p>
        </w:tc>
        <w:tc>
          <w:tcPr>
            <w:tcW w:w="2832" w:type="dxa"/>
          </w:tcPr>
          <w:p>
            <w:pPr>
              <w:rPr>
                <w:color w:val="000000"/>
              </w:rPr>
            </w:pPr>
            <w:r>
              <w:rPr>
                <w:color w:val="000000"/>
              </w:rPr>
              <w:t xml:space="preserve"> Manufacturer, Model No.</w:t>
            </w:r>
          </w:p>
        </w:tc>
      </w:tr>
      <w:tr>
        <w:trPr>
          <w:wAfter w:w="0" w:type="dxa"/>
          <w:trHeight w:hRule="atLeast" w:val="432"/>
        </w:trPr>
        <w:tc>
          <w:tcPr>
            <w:tcW w:w="1176" w:type="dxa"/>
            <w:vAlign w:val="center"/>
          </w:tcPr>
          <w:p>
            <w:pPr>
              <w:jc w:val="center"/>
              <w:rPr>
                <w:color w:val="000000"/>
              </w:rPr>
            </w:pPr>
            <w:r>
              <w:rPr>
                <w:color w:val="000000"/>
              </w:rPr>
              <w:t>HX-01</w:t>
            </w:r>
          </w:p>
        </w:tc>
        <w:tc>
          <w:tcPr>
            <w:tcW w:w="1176" w:type="dxa"/>
            <w:vAlign w:val="center"/>
          </w:tcPr>
          <w:p>
            <w:pPr>
              <w:jc w:val="center"/>
              <w:rPr>
                <w:color w:val="000000"/>
              </w:rPr>
            </w:pPr>
            <w:r>
              <w:rPr>
                <w:color w:val="000000"/>
              </w:rPr>
              <w:t>26.4</w:t>
            </w:r>
          </w:p>
        </w:tc>
        <w:tc>
          <w:tcPr>
            <w:tcW w:w="1176" w:type="dxa"/>
            <w:vAlign w:val="center"/>
          </w:tcPr>
          <w:p>
            <w:pPr>
              <w:jc w:val="center"/>
              <w:rPr>
                <w:color w:val="000000"/>
              </w:rPr>
            </w:pPr>
            <w:r>
              <w:rPr>
                <w:color w:val="000000"/>
              </w:rPr>
              <w:t>2.9</w:t>
            </w:r>
          </w:p>
        </w:tc>
        <w:tc>
          <w:tcPr>
            <w:tcW w:w="1296" w:type="dxa"/>
            <w:vAlign w:val="center"/>
          </w:tcPr>
          <w:p>
            <w:pPr>
              <w:jc w:val="center"/>
              <w:rPr>
                <w:color w:val="000000"/>
              </w:rPr>
            </w:pPr>
            <w:r>
              <w:rPr>
                <w:color w:val="000000"/>
              </w:rPr>
              <w:t>7.2</w:t>
            </w:r>
          </w:p>
        </w:tc>
        <w:tc>
          <w:tcPr>
            <w:tcW w:w="1296" w:type="dxa"/>
            <w:vAlign w:val="center"/>
          </w:tcPr>
          <w:p>
            <w:pPr>
              <w:jc w:val="center"/>
              <w:rPr>
                <w:color w:val="000000"/>
              </w:rPr>
            </w:pPr>
            <w:r>
              <w:rPr>
                <w:color w:val="000000"/>
              </w:rPr>
              <w:t>60</w:t>
            </w:r>
          </w:p>
        </w:tc>
        <w:tc>
          <w:tcPr>
            <w:tcW w:w="1176" w:type="dxa"/>
            <w:vAlign w:val="center"/>
          </w:tcPr>
          <w:p>
            <w:pPr>
              <w:jc w:val="center"/>
              <w:rPr>
                <w:color w:val="000000"/>
              </w:rPr>
            </w:pPr>
            <w:r>
              <w:rPr>
                <w:color w:val="000000"/>
              </w:rPr>
              <w:t>21</w:t>
            </w:r>
          </w:p>
        </w:tc>
        <w:tc>
          <w:tcPr>
            <w:tcW w:w="1176" w:type="dxa"/>
            <w:vAlign w:val="center"/>
          </w:tcPr>
          <w:p>
            <w:pPr>
              <w:jc w:val="center"/>
              <w:rPr>
                <w:color w:val="000000"/>
              </w:rPr>
            </w:pPr>
            <w:r>
              <w:rPr>
                <w:color w:val="000000"/>
              </w:rPr>
              <w:t>136</w:t>
            </w:r>
          </w:p>
        </w:tc>
        <w:tc>
          <w:tcPr>
            <w:tcW w:w="1176" w:type="dxa"/>
            <w:vAlign w:val="center"/>
          </w:tcPr>
          <w:p>
            <w:pPr>
              <w:jc w:val="center"/>
              <w:rPr>
                <w:color w:val="000000"/>
              </w:rPr>
            </w:pPr>
            <w:r>
              <w:rPr>
                <w:color w:val="000000"/>
              </w:rPr>
              <w:t>103.4</w:t>
            </w:r>
          </w:p>
        </w:tc>
        <w:tc>
          <w:tcPr>
            <w:tcW w:w="1176" w:type="dxa"/>
            <w:vAlign w:val="center"/>
          </w:tcPr>
          <w:p>
            <w:pPr>
              <w:jc w:val="center"/>
              <w:rPr>
                <w:color w:val="000000"/>
              </w:rPr>
            </w:pPr>
            <w:r>
              <w:rPr>
                <w:color w:val="000000"/>
              </w:rPr>
              <w:t>1.0</w:t>
            </w:r>
          </w:p>
        </w:tc>
        <w:tc>
          <w:tcPr>
            <w:tcW w:w="2832" w:type="dxa"/>
            <w:vAlign w:val="center"/>
          </w:tcPr>
          <w:p>
            <w:pPr>
              <w:jc w:val="center"/>
              <w:rPr>
                <w:color w:val="000000"/>
              </w:rPr>
            </w:p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WATER STORAGE TANK (STAINLESS STEEL (SS) AND GLASS-LINED) – Data Sheet 3.1.1.7</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666"/>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Materials</w:t>
            </w:r>
          </w:p>
        </w:tc>
        <w:tc>
          <w:tcPr>
            <w:tcW w:w="1296" w:type="dxa"/>
          </w:tcPr>
          <w:p>
            <w:pPr>
              <w:jc w:val="center"/>
              <w:rPr>
                <w:color w:val="000000"/>
              </w:rPr>
            </w:pPr>
            <w:r>
              <w:rPr>
                <w:color w:val="000000"/>
              </w:rPr>
              <w:t>Configuration</w:t>
            </w:r>
          </w:p>
          <w:p>
            <w:pPr>
              <w:jc w:val="center"/>
              <w:rPr>
                <w:color w:val="000000"/>
              </w:rPr>
            </w:pPr>
            <w:r>
              <w:rPr>
                <w:color w:val="000000"/>
              </w:rPr>
              <w:t>(horiz./ vert.)</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1176" w:type="dxa"/>
          </w:tcPr>
          <w:p>
            <w:pPr>
              <w:jc w:val="center"/>
              <w:rPr>
                <w:color w:val="000000"/>
              </w:rPr>
            </w:pPr>
            <w:r>
              <w:rPr>
                <w:color w:val="000000"/>
              </w:rPr>
              <w:t>Insulation</w:t>
            </w:r>
          </w:p>
          <w:p>
            <w:pPr>
              <w:jc w:val="center"/>
              <w:rPr>
                <w:color w:val="000000"/>
              </w:rPr>
            </w:pPr>
            <w:r>
              <w:rPr>
                <w:color w:val="000000"/>
              </w:rPr>
              <w:t>(yes / no)</w:t>
            </w:r>
          </w:p>
        </w:tc>
        <w:tc>
          <w:tcPr>
            <w:tcW w:w="1176" w:type="dxa"/>
          </w:tcPr>
          <w:p>
            <w:pPr>
              <w:jc w:val="center"/>
              <w:rPr>
                <w:color w:val="000000"/>
              </w:rPr>
            </w:pPr>
            <w:r>
              <w:rPr>
                <w:color w:val="000000"/>
              </w:rPr>
              <w:t>Connections</w:t>
            </w:r>
          </w:p>
          <w:p>
            <w:pPr>
              <w:jc w:val="center"/>
              <w:rPr>
                <w:color w:val="000000"/>
              </w:rPr>
            </w:pPr>
            <w:r>
              <w:rPr>
                <w:color w:val="000000"/>
              </w:rPr>
              <w:t>(no/size)</w:t>
            </w:r>
          </w:p>
        </w:tc>
        <w:tc>
          <w:tcPr>
            <w:tcW w:w="3522" w:type="dxa"/>
          </w:tcPr>
          <w:p>
            <w:pPr>
              <w:jc w:val="center"/>
              <w:rPr>
                <w:color w:val="000000"/>
              </w:rPr>
            </w:pPr>
            <w:r>
              <w:rPr>
                <w:color w:val="000000"/>
              </w:rPr>
              <w:t>Manufacturer; Model No.</w:t>
            </w: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29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522" w:type="dxa"/>
          </w:tcPr>
          <w:p>
            <w:pPr>
              <w:jc w:val="right"/>
              <w:rPr>
                <w:color w:val="000000"/>
              </w:rPr>
            </w:pPr>
          </w:p>
        </w:tc>
      </w:tr>
      <w:tr>
        <w:trPr>
          <w:wAfter w:w="0" w:type="dxa"/>
          <w:trHeight w:hRule="atLeast" w:val="216"/>
        </w:trPr>
        <w:tc>
          <w:tcPr>
            <w:tcW w:w="1176" w:type="dxa"/>
          </w:tcPr>
          <w:p>
            <w:pPr>
              <w:jc w:val="center"/>
              <w:rPr>
                <w:color w:val="000000"/>
              </w:rPr>
            </w:pPr>
            <w:r>
              <w:rPr>
                <w:color w:val="000000"/>
              </w:rPr>
              <w:t>ST-01</w:t>
            </w:r>
          </w:p>
        </w:tc>
        <w:tc>
          <w:tcPr>
            <w:tcW w:w="1176" w:type="dxa"/>
          </w:tcPr>
          <w:p>
            <w:pPr>
              <w:jc w:val="center"/>
              <w:rPr>
                <w:color w:val="000000"/>
              </w:rPr>
            </w:pPr>
            <w:r>
              <w:rPr>
                <w:color w:val="000000"/>
              </w:rPr>
              <w:t>181.9</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20</w:t>
            </w:r>
          </w:p>
        </w:tc>
        <w:tc>
          <w:tcPr>
            <w:tcW w:w="3522" w:type="dxa"/>
          </w:tcPr>
          <w:p/>
        </w:tc>
      </w:tr>
      <w:tr>
        <w:trPr>
          <w:wAfter w:w="0" w:type="dxa"/>
          <w:trHeight w:hRule="atLeast" w:val="216"/>
        </w:trPr>
        <w:tc>
          <w:tcPr>
            <w:tcW w:w="1176" w:type="dxa"/>
          </w:tcPr>
          <w:p>
            <w:pPr>
              <w:jc w:val="center"/>
              <w:rPr>
                <w:color w:val="000000"/>
              </w:rPr>
            </w:pPr>
            <w:r>
              <w:rPr>
                <w:color w:val="000000"/>
              </w:rPr>
              <w:t>ST-02</w:t>
            </w:r>
          </w:p>
        </w:tc>
        <w:tc>
          <w:tcPr>
            <w:tcW w:w="1176" w:type="dxa"/>
          </w:tcPr>
          <w:p>
            <w:pPr>
              <w:jc w:val="center"/>
              <w:rPr>
                <w:color w:val="000000"/>
              </w:rPr>
            </w:pPr>
            <w:r>
              <w:rPr>
                <w:color w:val="000000"/>
              </w:rPr>
              <w:t>288.0</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20</w:t>
            </w:r>
          </w:p>
        </w:tc>
        <w:tc>
          <w:tcPr>
            <w:tcW w:w="3522" w:type="dxa"/>
          </w:tcPr>
          <w:p/>
        </w:tc>
      </w:tr>
      <w:tr>
        <w:trPr>
          <w:wAfter w:w="0" w:type="dxa"/>
          <w:trHeight w:hRule="atLeast" w:val="216"/>
        </w:trPr>
        <w:tc>
          <w:tcPr>
            <w:tcW w:w="1176" w:type="dxa"/>
          </w:tcPr>
          <w:p>
            <w:pPr>
              <w:jc w:val="center"/>
              <w:rPr>
                <w:color w:val="000000"/>
              </w:rPr>
            </w:pPr>
            <w:r>
              <w:rPr>
                <w:color w:val="000000"/>
              </w:rPr>
              <w:t>ST-03</w:t>
            </w:r>
          </w:p>
        </w:tc>
        <w:tc>
          <w:tcPr>
            <w:tcW w:w="1176" w:type="dxa"/>
          </w:tcPr>
          <w:p>
            <w:pPr>
              <w:jc w:val="center"/>
              <w:rPr>
                <w:color w:val="000000"/>
              </w:rPr>
            </w:pPr>
            <w:r>
              <w:rPr>
                <w:color w:val="000000"/>
              </w:rPr>
              <w:t>928.6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750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ST-04</w:t>
            </w:r>
          </w:p>
        </w:tc>
        <w:tc>
          <w:tcPr>
            <w:tcW w:w="1176" w:type="dxa"/>
          </w:tcPr>
          <w:p>
            <w:pPr>
              <w:jc w:val="center"/>
              <w:rPr>
                <w:color w:val="000000"/>
              </w:rPr>
            </w:pPr>
            <w:r>
              <w:rPr>
                <w:color w:val="000000"/>
              </w:rPr>
              <w:t>1,212.8</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1,050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ST-05</w:t>
            </w:r>
          </w:p>
        </w:tc>
        <w:tc>
          <w:tcPr>
            <w:tcW w:w="1176" w:type="dxa"/>
          </w:tcPr>
          <w:p>
            <w:pPr>
              <w:jc w:val="center"/>
              <w:rPr>
                <w:color w:val="000000"/>
              </w:rPr>
            </w:pPr>
            <w:r>
              <w:rPr>
                <w:color w:val="000000"/>
              </w:rPr>
              <w:t>1,288.6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900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ST-06</w:t>
            </w:r>
          </w:p>
        </w:tc>
        <w:tc>
          <w:tcPr>
            <w:tcW w:w="1176" w:type="dxa"/>
          </w:tcPr>
          <w:p>
            <w:pPr>
              <w:jc w:val="center"/>
              <w:rPr>
                <w:color w:val="000000"/>
              </w:rPr>
            </w:pPr>
            <w:r>
              <w:rPr>
                <w:color w:val="000000"/>
              </w:rPr>
              <w:t>1,743.6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1,050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29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522" w:type="dxa"/>
          </w:tcPr>
          <w:p>
            <w:pPr>
              <w:jc w:val="right"/>
              <w:rPr>
                <w:color w:val="000000"/>
              </w:rPr>
            </w:pPr>
          </w:p>
        </w:tc>
      </w:tr>
      <w:tr>
        <w:trPr>
          <w:wAfter w:w="0" w:type="dxa"/>
          <w:trHeight w:hRule="atLeast" w:val="216"/>
        </w:trPr>
        <w:tc>
          <w:tcPr>
            <w:tcW w:w="1176" w:type="dxa"/>
          </w:tcPr>
          <w:p>
            <w:pPr>
              <w:jc w:val="center"/>
              <w:rPr>
                <w:color w:val="000000"/>
              </w:rPr>
            </w:pPr>
            <w:r>
              <w:rPr>
                <w:color w:val="000000"/>
              </w:rPr>
              <w:t>ST-01</w:t>
            </w:r>
          </w:p>
        </w:tc>
        <w:tc>
          <w:tcPr>
            <w:tcW w:w="1176" w:type="dxa"/>
          </w:tcPr>
          <w:p>
            <w:pPr>
              <w:jc w:val="center"/>
              <w:rPr>
                <w:color w:val="000000"/>
              </w:rPr>
            </w:pPr>
            <w:r>
              <w:rPr>
                <w:color w:val="000000"/>
              </w:rPr>
              <w:t>295.6</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ST-02</w:t>
            </w:r>
          </w:p>
        </w:tc>
        <w:tc>
          <w:tcPr>
            <w:tcW w:w="1176" w:type="dxa"/>
          </w:tcPr>
          <w:p>
            <w:pPr>
              <w:jc w:val="center"/>
              <w:rPr>
                <w:color w:val="000000"/>
              </w:rPr>
            </w:pPr>
            <w:r>
              <w:rPr>
                <w:color w:val="000000"/>
              </w:rPr>
              <w:t>322.2</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ST-03</w:t>
            </w:r>
          </w:p>
        </w:tc>
        <w:tc>
          <w:tcPr>
            <w:tcW w:w="1176" w:type="dxa"/>
          </w:tcPr>
          <w:p>
            <w:pPr>
              <w:jc w:val="center"/>
              <w:rPr>
                <w:color w:val="000000"/>
              </w:rPr>
            </w:pPr>
            <w:r>
              <w:rPr>
                <w:color w:val="000000"/>
              </w:rPr>
              <w:t>451.0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1,550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ST-04</w:t>
            </w:r>
          </w:p>
        </w:tc>
        <w:tc>
          <w:tcPr>
            <w:tcW w:w="1176" w:type="dxa"/>
          </w:tcPr>
          <w:p>
            <w:pPr>
              <w:jc w:val="center"/>
              <w:rPr>
                <w:color w:val="000000"/>
              </w:rPr>
            </w:pPr>
            <w:r>
              <w:rPr>
                <w:color w:val="000000"/>
              </w:rPr>
              <w:t>451.0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1,550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ST-05</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800</w:t>
            </w:r>
          </w:p>
        </w:tc>
        <w:tc>
          <w:tcPr>
            <w:tcW w:w="1176" w:type="dxa"/>
          </w:tcPr>
          <w:p>
            <w:pPr>
              <w:jc w:val="center"/>
              <w:rPr>
                <w:color w:val="000000"/>
              </w:rPr>
            </w:pPr>
            <w:r>
              <w:rPr>
                <w:color w:val="000000"/>
              </w:rPr>
              <w:t>1,925</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WATER EXPANSION TANK– Data Sheet 3.1.1.8</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918"/>
        </w:trPr>
        <w:tc>
          <w:tcPr>
            <w:tcW w:w="1176" w:type="dxa"/>
          </w:tcPr>
          <w:p>
            <w:pPr>
              <w:jc w:val="center"/>
              <w:rPr>
                <w:color w:val="000000"/>
              </w:rPr>
            </w:pPr>
            <w:r>
              <w:rPr>
                <w:color w:val="000000"/>
              </w:rPr>
              <w:t>Tag</w:t>
            </w:r>
          </w:p>
          <w:p>
            <w:pPr>
              <w:jc w:val="center"/>
              <w:rPr>
                <w:color w:val="000000"/>
              </w:rPr>
            </w:pPr>
            <w:r>
              <w:rPr>
                <w:color w:val="000000"/>
              </w:rPr>
              <w:t>Number (*)</w:t>
            </w:r>
          </w:p>
        </w:tc>
        <w:tc>
          <w:tcPr>
            <w:tcW w:w="1440" w:type="dxa"/>
          </w:tcPr>
          <w:p>
            <w:pPr>
              <w:jc w:val="center"/>
              <w:rPr>
                <w:color w:val="000000"/>
              </w:rPr>
            </w:pPr>
            <w:r>
              <w:rPr>
                <w:color w:val="000000"/>
              </w:rPr>
              <w:t>Configuration</w:t>
            </w:r>
          </w:p>
          <w:p>
            <w:pPr>
              <w:jc w:val="center"/>
              <w:rPr>
                <w:color w:val="000000"/>
              </w:rPr>
            </w:pPr>
            <w:r>
              <w:rPr>
                <w:color w:val="000000"/>
              </w:rPr>
              <w:t>(horiz./ vert.)</w:t>
            </w:r>
          </w:p>
        </w:tc>
        <w:tc>
          <w:tcPr>
            <w:tcW w:w="1176" w:type="dxa"/>
          </w:tcPr>
          <w:p>
            <w:pPr>
              <w:jc w:val="center"/>
              <w:rPr>
                <w:color w:val="000000"/>
              </w:rPr>
            </w:pPr>
            <w:r>
              <w:rPr>
                <w:color w:val="000000"/>
              </w:rPr>
              <w:t>Total</w:t>
            </w:r>
          </w:p>
          <w:p>
            <w:pPr>
              <w:jc w:val="center"/>
              <w:rPr>
                <w:color w:val="000000"/>
              </w:rPr>
            </w:pPr>
            <w:r>
              <w:rPr>
                <w:color w:val="000000"/>
              </w:rPr>
              <w:t>Volume</w:t>
            </w:r>
          </w:p>
          <w:p>
            <w:pPr>
              <w:jc w:val="center"/>
              <w:rPr>
                <w:color w:val="000000"/>
              </w:rPr>
            </w:pPr>
            <w:r>
              <w:rPr>
                <w:color w:val="000000"/>
              </w:rPr>
              <w:t>(litre)</w:t>
            </w:r>
          </w:p>
        </w:tc>
        <w:tc>
          <w:tcPr>
            <w:tcW w:w="1176" w:type="dxa"/>
          </w:tcPr>
          <w:p>
            <w:pPr>
              <w:jc w:val="center"/>
              <w:rPr>
                <w:color w:val="000000"/>
              </w:rPr>
            </w:pPr>
            <w:r>
              <w:rPr>
                <w:color w:val="000000"/>
              </w:rPr>
              <w:t>Acceptance</w:t>
            </w:r>
          </w:p>
          <w:p>
            <w:pPr>
              <w:jc w:val="center"/>
              <w:rPr>
                <w:color w:val="000000"/>
              </w:rPr>
            </w:pPr>
            <w:r>
              <w:rPr>
                <w:color w:val="000000"/>
              </w:rPr>
              <w:t>Volume</w:t>
            </w:r>
          </w:p>
          <w:p>
            <w:pPr>
              <w:jc w:val="center"/>
              <w:rPr>
                <w:color w:val="000000"/>
              </w:rPr>
            </w:pPr>
            <w:r>
              <w:rPr>
                <w:color w:val="000000"/>
              </w:rPr>
              <w:t>(litre)</w:t>
            </w:r>
          </w:p>
        </w:tc>
        <w:tc>
          <w:tcPr>
            <w:tcW w:w="1176" w:type="dxa"/>
          </w:tcPr>
          <w:p>
            <w:pPr>
              <w:jc w:val="center"/>
              <w:rPr>
                <w:color w:val="000000"/>
              </w:rPr>
            </w:pPr>
            <w:r>
              <w:rPr>
                <w:color w:val="000000"/>
              </w:rPr>
              <w:t>Air</w:t>
            </w:r>
          </w:p>
          <w:p>
            <w:pPr>
              <w:jc w:val="center"/>
              <w:rPr>
                <w:color w:val="000000"/>
              </w:rPr>
            </w:pPr>
            <w:r>
              <w:rPr>
                <w:color w:val="000000"/>
              </w:rPr>
              <w:t>Pre-charge</w:t>
            </w:r>
          </w:p>
          <w:p>
            <w:pPr>
              <w:jc w:val="center"/>
              <w:rPr>
                <w:color w:val="000000"/>
              </w:rPr>
            </w:pPr>
            <w:r>
              <w:rPr>
                <w:color w:val="000000"/>
              </w:rPr>
              <w:t>(kPa)</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4556" w:type="dxa"/>
          </w:tcPr>
          <w:p>
            <w:pPr>
              <w:rPr>
                <w:color w:val="000000"/>
              </w:rPr>
            </w:pPr>
            <w:r>
              <w:rPr>
                <w:color w:val="000000"/>
              </w:rPr>
              <w:t>Manufacturer, Model No.</w:t>
            </w:r>
          </w:p>
        </w:tc>
      </w:tr>
      <w:tr>
        <w:trPr>
          <w:wAfter w:w="0" w:type="dxa"/>
          <w:trHeight w:hRule="atLeast" w:val="216"/>
        </w:trPr>
        <w:tc>
          <w:tcPr>
            <w:tcW w:w="1176" w:type="dxa"/>
          </w:tcPr>
          <w:p>
            <w:pPr>
              <w:jc w:val="center"/>
              <w:rPr>
                <w:color w:val="000000"/>
              </w:rPr>
            </w:pPr>
            <w:r>
              <w:rPr>
                <w:color w:val="000000"/>
              </w:rPr>
              <w:t>ET-01</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7.96</w:t>
            </w:r>
          </w:p>
        </w:tc>
        <w:tc>
          <w:tcPr>
            <w:tcW w:w="1176" w:type="dxa"/>
          </w:tcPr>
          <w:p>
            <w:pPr>
              <w:jc w:val="center"/>
              <w:rPr>
                <w:color w:val="000000"/>
              </w:rPr>
            </w:pPr>
            <w:r>
              <w:rPr>
                <w:color w:val="000000"/>
              </w:rPr>
              <w:t>3.4</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250</w:t>
            </w:r>
          </w:p>
        </w:tc>
        <w:tc>
          <w:tcPr>
            <w:tcW w:w="1176" w:type="dxa"/>
          </w:tcPr>
          <w:p>
            <w:pPr>
              <w:jc w:val="center"/>
              <w:rPr>
                <w:color w:val="000000"/>
              </w:rPr>
            </w:pPr>
            <w:r>
              <w:rPr>
                <w:color w:val="000000"/>
              </w:rPr>
              <w:t>225</w:t>
            </w:r>
          </w:p>
        </w:tc>
        <w:tc>
          <w:tcPr>
            <w:tcW w:w="4556" w:type="dxa"/>
          </w:tcPr>
          <w:p/>
        </w:tc>
      </w:tr>
      <w:tr>
        <w:trPr>
          <w:wAfter w:w="0" w:type="dxa"/>
          <w:trHeight w:hRule="atLeast" w:val="216"/>
        </w:trPr>
        <w:tc>
          <w:tcPr>
            <w:tcW w:w="1176" w:type="dxa"/>
          </w:tcPr>
          <w:p>
            <w:pPr>
              <w:jc w:val="center"/>
              <w:rPr>
                <w:color w:val="000000"/>
              </w:rPr>
            </w:pPr>
            <w:r>
              <w:rPr>
                <w:color w:val="000000"/>
              </w:rPr>
              <w:t>ET-02</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17.8</w:t>
            </w:r>
          </w:p>
        </w:tc>
        <w:tc>
          <w:tcPr>
            <w:tcW w:w="1176" w:type="dxa"/>
          </w:tcPr>
          <w:p>
            <w:pPr>
              <w:jc w:val="center"/>
              <w:rPr>
                <w:color w:val="000000"/>
              </w:rPr>
            </w:pPr>
            <w:r>
              <w:rPr>
                <w:color w:val="000000"/>
              </w:rPr>
              <w:t>9.1</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300</w:t>
            </w:r>
          </w:p>
        </w:tc>
        <w:tc>
          <w:tcPr>
            <w:tcW w:w="1176" w:type="dxa"/>
          </w:tcPr>
          <w:p>
            <w:pPr>
              <w:jc w:val="center"/>
              <w:rPr>
                <w:color w:val="000000"/>
              </w:rPr>
            </w:pPr>
            <w:r>
              <w:rPr>
                <w:color w:val="000000"/>
              </w:rPr>
              <w:t>300</w:t>
            </w:r>
          </w:p>
        </w:tc>
        <w:tc>
          <w:tcPr>
            <w:tcW w:w="4556" w:type="dxa"/>
          </w:tcPr>
          <w:p/>
        </w:tc>
      </w:tr>
      <w:tr>
        <w:trPr>
          <w:wAfter w:w="0" w:type="dxa"/>
          <w:trHeight w:hRule="atLeast" w:val="216"/>
        </w:trPr>
        <w:tc>
          <w:tcPr>
            <w:tcW w:w="1176" w:type="dxa"/>
          </w:tcPr>
          <w:p>
            <w:pPr>
              <w:jc w:val="center"/>
              <w:rPr>
                <w:color w:val="000000"/>
              </w:rPr>
            </w:pPr>
            <w:r>
              <w:rPr>
                <w:color w:val="000000"/>
              </w:rPr>
              <w:t>ET-03</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28.8</w:t>
            </w:r>
          </w:p>
        </w:tc>
        <w:tc>
          <w:tcPr>
            <w:tcW w:w="1176" w:type="dxa"/>
          </w:tcPr>
          <w:p>
            <w:pPr>
              <w:jc w:val="center"/>
              <w:rPr>
                <w:color w:val="000000"/>
              </w:rPr>
            </w:pPr>
            <w:r>
              <w:rPr>
                <w:color w:val="000000"/>
              </w:rPr>
              <w:t>9.1</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300</w:t>
            </w:r>
          </w:p>
        </w:tc>
        <w:tc>
          <w:tcPr>
            <w:tcW w:w="1176" w:type="dxa"/>
          </w:tcPr>
          <w:p>
            <w:pPr>
              <w:jc w:val="center"/>
              <w:rPr>
                <w:color w:val="000000"/>
              </w:rPr>
            </w:pPr>
            <w:r>
              <w:rPr>
                <w:color w:val="000000"/>
              </w:rPr>
              <w:t>500</w:t>
            </w:r>
          </w:p>
        </w:tc>
        <w:tc>
          <w:tcPr>
            <w:tcW w:w="4556" w:type="dxa"/>
          </w:tcPr>
          <w:p/>
        </w:tc>
      </w:tr>
      <w:tr>
        <w:trPr>
          <w:wAfter w:w="0" w:type="dxa"/>
          <w:trHeight w:hRule="atLeast" w:val="216"/>
        </w:trPr>
        <w:tc>
          <w:tcPr>
            <w:tcW w:w="1176" w:type="dxa"/>
          </w:tcPr>
          <w:p>
            <w:pPr>
              <w:jc w:val="center"/>
              <w:rPr>
                <w:color w:val="000000"/>
              </w:rPr>
            </w:pPr>
            <w:r>
              <w:rPr>
                <w:color w:val="000000"/>
              </w:rPr>
              <w:t>ET-04</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47.4</w:t>
            </w:r>
          </w:p>
        </w:tc>
        <w:tc>
          <w:tcPr>
            <w:tcW w:w="1176" w:type="dxa"/>
          </w:tcPr>
          <w:p>
            <w:pPr>
              <w:jc w:val="center"/>
              <w:rPr>
                <w:color w:val="000000"/>
              </w:rPr>
            </w:pPr>
            <w:r>
              <w:rPr>
                <w:color w:val="000000"/>
              </w:rPr>
              <w:t>37.9</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400</w:t>
            </w:r>
          </w:p>
        </w:tc>
        <w:tc>
          <w:tcPr>
            <w:tcW w:w="1176" w:type="dxa"/>
          </w:tcPr>
          <w:p>
            <w:pPr>
              <w:jc w:val="center"/>
              <w:rPr>
                <w:color w:val="000000"/>
              </w:rPr>
            </w:pPr>
            <w:r>
              <w:rPr>
                <w:color w:val="000000"/>
              </w:rPr>
              <w:t>425</w:t>
            </w:r>
          </w:p>
        </w:tc>
        <w:tc>
          <w:tcPr>
            <w:tcW w:w="4556" w:type="dxa"/>
          </w:tc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HOT WATER CIRCULATNG PUMP– Data Sheet 3.1.1.9</w:t>
      </w:r>
    </w:p>
    <w:p>
      <w:pPr>
        <w:pStyle w:val="P2"/>
        <w:spacing w:after="0"/>
        <w:rPr>
          <w:rFonts w:ascii="Calibri" w:hAnsi="Calibri"/>
        </w:rPr>
      </w:pPr>
    </w:p>
    <w:tbl>
      <w:tblPr>
        <w:tblStyle w:val="T2"/>
        <w:tblW w:w="0" w:type="auto"/>
        <w:jc w:val="center"/>
        <w:tblInd w:w="-50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537"/>
        </w:trPr>
        <w:tc>
          <w:tcPr>
            <w:tcW w:w="1458" w:type="dxa"/>
          </w:tcPr>
          <w:p>
            <w:pPr>
              <w:jc w:val="center"/>
              <w:rPr>
                <w:color w:val="000000"/>
              </w:rPr>
            </w:pPr>
            <w:r>
              <w:rPr>
                <w:color w:val="000000"/>
              </w:rPr>
              <w:t>Tag</w:t>
            </w:r>
          </w:p>
          <w:p>
            <w:pPr>
              <w:jc w:val="center"/>
              <w:rPr>
                <w:color w:val="000000"/>
              </w:rPr>
            </w:pPr>
            <w:r>
              <w:rPr>
                <w:color w:val="000000"/>
              </w:rPr>
              <w:t>Number (*)</w:t>
            </w:r>
          </w:p>
        </w:tc>
        <w:tc>
          <w:tcPr>
            <w:tcW w:w="1398" w:type="dxa"/>
          </w:tcPr>
          <w:p>
            <w:pPr>
              <w:jc w:val="center"/>
              <w:rPr>
                <w:color w:val="000000"/>
              </w:rPr>
            </w:pPr>
            <w:r>
              <w:rPr>
                <w:color w:val="000000"/>
              </w:rPr>
              <w:t>Flow Rate</w:t>
            </w:r>
          </w:p>
          <w:p>
            <w:pPr>
              <w:jc w:val="center"/>
              <w:rPr>
                <w:color w:val="000000"/>
              </w:rPr>
            </w:pPr>
            <w:r>
              <w:rPr>
                <w:color w:val="000000"/>
              </w:rPr>
              <w:t>(L/s)</w:t>
            </w:r>
          </w:p>
        </w:tc>
        <w:tc>
          <w:tcPr>
            <w:tcW w:w="1176" w:type="dxa"/>
          </w:tcPr>
          <w:p>
            <w:pPr>
              <w:jc w:val="center"/>
              <w:rPr>
                <w:color w:val="000000"/>
              </w:rPr>
            </w:pPr>
            <w:r>
              <w:rPr>
                <w:color w:val="000000"/>
              </w:rPr>
              <w:t>Pressure</w:t>
            </w:r>
          </w:p>
          <w:p>
            <w:pPr>
              <w:jc w:val="center"/>
              <w:rPr>
                <w:color w:val="000000"/>
              </w:rPr>
            </w:pPr>
            <w:r>
              <w:rPr>
                <w:color w:val="000000"/>
              </w:rPr>
              <w:t>(m head)</w:t>
            </w:r>
          </w:p>
        </w:tc>
        <w:tc>
          <w:tcPr>
            <w:tcW w:w="1176" w:type="dxa"/>
          </w:tcPr>
          <w:p>
            <w:pPr>
              <w:jc w:val="center"/>
              <w:rPr>
                <w:color w:val="000000"/>
              </w:rPr>
            </w:pPr>
            <w:r>
              <w:rPr>
                <w:color w:val="000000"/>
              </w:rPr>
              <w:t>Motor</w:t>
            </w:r>
          </w:p>
          <w:p>
            <w:pPr>
              <w:jc w:val="center"/>
              <w:rPr>
                <w:color w:val="000000"/>
              </w:rPr>
            </w:pPr>
            <w:r>
              <w:rPr>
                <w:color w:val="000000"/>
              </w:rPr>
              <w:t>(kW)</w:t>
            </w:r>
          </w:p>
        </w:tc>
        <w:tc>
          <w:tcPr>
            <w:tcW w:w="1641" w:type="dxa"/>
          </w:tcPr>
          <w:p>
            <w:pPr>
              <w:jc w:val="center"/>
              <w:rPr>
                <w:color w:val="000000"/>
              </w:rPr>
            </w:pPr>
            <w:r>
              <w:rPr>
                <w:color w:val="000000"/>
              </w:rPr>
              <w:t>Power Supply</w:t>
            </w:r>
          </w:p>
          <w:p>
            <w:pPr>
              <w:jc w:val="center"/>
              <w:rPr>
                <w:color w:val="000000"/>
              </w:rPr>
            </w:pPr>
            <w:r>
              <w:rPr>
                <w:color w:val="000000"/>
              </w:rPr>
              <w:t>(Volts/phase)</w:t>
            </w:r>
          </w:p>
        </w:tc>
        <w:tc>
          <w:tcPr>
            <w:tcW w:w="3609" w:type="dxa"/>
          </w:tcPr>
          <w:p>
            <w:pPr>
              <w:rPr>
                <w:color w:val="000000"/>
              </w:rPr>
            </w:pPr>
            <w:r>
              <w:rPr>
                <w:color w:val="000000"/>
              </w:rPr>
              <w:t xml:space="preserve"> Manufacturer, Model No.</w:t>
            </w:r>
          </w:p>
        </w:tc>
      </w:tr>
      <w:tr>
        <w:trPr>
          <w:wAfter w:w="0" w:type="dxa"/>
          <w:trHeight w:hRule="atLeast" w:val="216"/>
        </w:trPr>
        <w:tc>
          <w:tcPr>
            <w:tcW w:w="1458" w:type="dxa"/>
          </w:tcPr>
          <w:p>
            <w:pPr>
              <w:jc w:val="center"/>
              <w:rPr>
                <w:color w:val="000000"/>
              </w:rPr>
            </w:pPr>
            <w:r>
              <w:rPr>
                <w:color w:val="000000"/>
              </w:rPr>
              <w:t>CP-01</w:t>
            </w:r>
          </w:p>
        </w:tc>
        <w:tc>
          <w:tcPr>
            <w:tcW w:w="1398" w:type="dxa"/>
          </w:tcPr>
          <w:p>
            <w:pPr>
              <w:jc w:val="center"/>
              <w:rPr>
                <w:color w:val="000000"/>
              </w:rPr>
            </w:pPr>
            <w:r>
              <w:rPr>
                <w:color w:val="000000"/>
              </w:rPr>
              <w:t>0.63</w:t>
            </w:r>
          </w:p>
        </w:tc>
        <w:tc>
          <w:tcPr>
            <w:tcW w:w="1176" w:type="dxa"/>
          </w:tcPr>
          <w:p>
            <w:pPr>
              <w:jc w:val="center"/>
              <w:rPr>
                <w:color w:val="000000"/>
              </w:rPr>
            </w:pPr>
            <w:r>
              <w:rPr>
                <w:color w:val="000000"/>
              </w:rPr>
              <w:t>3.05</w:t>
            </w:r>
          </w:p>
        </w:tc>
        <w:tc>
          <w:tcPr>
            <w:tcW w:w="1176" w:type="dxa"/>
          </w:tcPr>
          <w:p>
            <w:pPr>
              <w:jc w:val="center"/>
              <w:rPr>
                <w:color w:val="000000"/>
              </w:rPr>
            </w:pPr>
            <w:r>
              <w:rPr>
                <w:color w:val="000000"/>
              </w:rPr>
              <w:t>0.06</w:t>
            </w:r>
          </w:p>
        </w:tc>
        <w:tc>
          <w:tcPr>
            <w:tcW w:w="1641" w:type="dxa"/>
          </w:tcPr>
          <w:p>
            <w:pPr>
              <w:jc w:val="center"/>
              <w:rPr>
                <w:color w:val="000000"/>
              </w:rPr>
            </w:pPr>
            <w:r>
              <w:rPr>
                <w:color w:val="000000"/>
              </w:rPr>
              <w:t>120V/1ph</w:t>
            </w:r>
          </w:p>
        </w:tc>
        <w:tc>
          <w:tcPr>
            <w:tcW w:w="3609" w:type="dxa"/>
          </w:tcPr>
          <w:p/>
        </w:tc>
      </w:tr>
      <w:tr>
        <w:trPr>
          <w:wAfter w:w="0" w:type="dxa"/>
          <w:trHeight w:hRule="atLeast" w:val="216"/>
        </w:trPr>
        <w:tc>
          <w:tcPr>
            <w:tcW w:w="1458" w:type="dxa"/>
          </w:tcPr>
          <w:p>
            <w:pPr>
              <w:jc w:val="center"/>
              <w:rPr>
                <w:color w:val="000000"/>
              </w:rPr>
            </w:pPr>
            <w:r>
              <w:rPr>
                <w:color w:val="000000"/>
              </w:rPr>
              <w:t>CP-02</w:t>
            </w:r>
          </w:p>
        </w:tc>
        <w:tc>
          <w:tcPr>
            <w:tcW w:w="1398" w:type="dxa"/>
          </w:tcPr>
          <w:p>
            <w:pPr>
              <w:jc w:val="center"/>
              <w:rPr>
                <w:color w:val="000000"/>
              </w:rPr>
            </w:pPr>
            <w:r>
              <w:rPr>
                <w:color w:val="000000"/>
              </w:rPr>
              <w:t>0.63</w:t>
            </w:r>
          </w:p>
        </w:tc>
        <w:tc>
          <w:tcPr>
            <w:tcW w:w="1176" w:type="dxa"/>
          </w:tcPr>
          <w:p>
            <w:pPr>
              <w:jc w:val="center"/>
              <w:rPr>
                <w:color w:val="000000"/>
              </w:rPr>
            </w:pPr>
            <w:r>
              <w:rPr>
                <w:color w:val="000000"/>
              </w:rPr>
              <w:t>2.44</w:t>
            </w:r>
          </w:p>
        </w:tc>
        <w:tc>
          <w:tcPr>
            <w:tcW w:w="1176" w:type="dxa"/>
          </w:tcPr>
          <w:p>
            <w:pPr>
              <w:jc w:val="center"/>
              <w:rPr>
                <w:color w:val="000000"/>
              </w:rPr>
            </w:pPr>
            <w:r>
              <w:rPr>
                <w:color w:val="000000"/>
              </w:rPr>
              <w:t>0.04</w:t>
            </w:r>
          </w:p>
        </w:tc>
        <w:tc>
          <w:tcPr>
            <w:tcW w:w="1641" w:type="dxa"/>
          </w:tcPr>
          <w:p>
            <w:pPr>
              <w:jc w:val="center"/>
              <w:rPr>
                <w:color w:val="000000"/>
              </w:rPr>
            </w:pPr>
            <w:r>
              <w:rPr>
                <w:color w:val="000000"/>
              </w:rPr>
              <w:t>120V/1ph</w:t>
            </w:r>
          </w:p>
        </w:tc>
        <w:tc>
          <w:tcPr>
            <w:tcW w:w="3609" w:type="dxa"/>
          </w:tcPr>
          <w:p/>
        </w:tc>
      </w:tr>
    </w:tbl>
    <w:p>
      <w:pPr>
        <w:pStyle w:val="P2"/>
        <w:rPr>
          <w:rFonts w:ascii="Calibri" w:hAnsi="Calibri"/>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2"/>
        </w:rPr>
        <w:br w:type="page"/>
        <w:t>DOMESTIC WATER BOOSTER PUMP SYSTEM– Data Sheet 3.1.1.10</w:t>
      </w:r>
    </w:p>
    <w:p>
      <w:pPr>
        <w:pStyle w:val="P2"/>
        <w:spacing w:after="0"/>
        <w:rPr>
          <w:rFonts w:ascii="Calibri" w:hAnsi="Calibri"/>
        </w:rPr>
      </w:pPr>
    </w:p>
    <w:tbl>
      <w:tblPr>
        <w:tblStyle w:val="T2"/>
        <w:tblW w:w="0" w:type="auto"/>
        <w:jc w:val="center"/>
        <w:tblInd w:w="-61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732"/>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176" w:type="dxa"/>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176" w:type="dxa"/>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Pr>
          <w:p>
            <w:pPr>
              <w:jc w:val="center"/>
              <w:rPr>
                <w:color w:val="000000"/>
                <w:sz w:val="20"/>
              </w:rPr>
            </w:pPr>
            <w:r>
              <w:rPr>
                <w:color w:val="000000"/>
                <w:sz w:val="20"/>
              </w:rPr>
              <w:t>Pump</w:t>
            </w:r>
          </w:p>
          <w:p>
            <w:pPr>
              <w:jc w:val="center"/>
              <w:rPr>
                <w:color w:val="000000"/>
                <w:sz w:val="20"/>
              </w:rPr>
            </w:pPr>
            <w:r>
              <w:rPr>
                <w:color w:val="000000"/>
                <w:sz w:val="20"/>
              </w:rPr>
              <w:t>Speed</w:t>
            </w:r>
          </w:p>
          <w:p>
            <w:pPr>
              <w:jc w:val="center"/>
              <w:rPr>
                <w:color w:val="000000"/>
                <w:sz w:val="20"/>
              </w:rPr>
            </w:pPr>
            <w:r>
              <w:rPr>
                <w:color w:val="000000"/>
                <w:sz w:val="20"/>
              </w:rPr>
              <w:t>(rpm)</w:t>
            </w:r>
          </w:p>
        </w:tc>
        <w:tc>
          <w:tcPr>
            <w:tcW w:w="1176" w:type="dxa"/>
          </w:tcPr>
          <w:p>
            <w:pPr>
              <w:jc w:val="center"/>
              <w:rPr>
                <w:color w:val="000000"/>
                <w:sz w:val="20"/>
              </w:rPr>
            </w:pPr>
            <w:r>
              <w:rPr>
                <w:color w:val="000000"/>
                <w:sz w:val="20"/>
              </w:rPr>
              <w:t>Power Supply</w:t>
            </w:r>
          </w:p>
          <w:p>
            <w:pPr>
              <w:jc w:val="center"/>
              <w:rPr>
                <w:color w:val="000000"/>
                <w:sz w:val="20"/>
              </w:rPr>
            </w:pPr>
            <w:r>
              <w:rPr>
                <w:color w:val="000000"/>
                <w:sz w:val="20"/>
              </w:rPr>
              <w:t>(Volts/phase)</w:t>
            </w:r>
          </w:p>
        </w:tc>
      </w:tr>
      <w:tr>
        <w:trPr>
          <w:wAfter w:w="0" w:type="dxa"/>
          <w:trHeight w:hRule="atLeast" w:val="216"/>
        </w:trPr>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r>
      <w:tr>
        <w:trPr>
          <w:wAfter w:w="0" w:type="dxa"/>
          <w:trHeight w:hRule="atLeast" w:val="216"/>
        </w:trPr>
        <w:tc>
          <w:tcPr>
            <w:tcW w:w="1176" w:type="dxa"/>
          </w:tcPr>
          <w:p>
            <w:pPr>
              <w:jc w:val="center"/>
              <w:rPr>
                <w:color w:val="000000"/>
                <w:sz w:val="20"/>
              </w:rPr>
            </w:pPr>
            <w:r>
              <w:rPr>
                <w:color w:val="000000"/>
                <w:sz w:val="20"/>
              </w:rPr>
              <w:t>BP-01-01</w:t>
            </w:r>
          </w:p>
        </w:tc>
        <w:tc>
          <w:tcPr>
            <w:tcW w:w="1176" w:type="dxa"/>
          </w:tcPr>
          <w:p>
            <w:pPr>
              <w:jc w:val="center"/>
              <w:rPr>
                <w:color w:val="000000"/>
                <w:sz w:val="20"/>
              </w:rPr>
            </w:pPr>
            <w:r>
              <w:rPr>
                <w:color w:val="000000"/>
                <w:sz w:val="20"/>
              </w:rPr>
              <w:t>0.63</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0.2</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120V/1ph</w:t>
            </w:r>
          </w:p>
        </w:tc>
      </w:tr>
      <w:tr>
        <w:trPr>
          <w:wAfter w:w="0" w:type="dxa"/>
          <w:trHeight w:hRule="atLeast" w:val="216"/>
        </w:trPr>
        <w:tc>
          <w:tcPr>
            <w:tcW w:w="1176" w:type="dxa"/>
          </w:tcPr>
          <w:p>
            <w:pPr>
              <w:jc w:val="center"/>
              <w:rPr>
                <w:color w:val="000000"/>
                <w:sz w:val="20"/>
              </w:rPr>
            </w:pPr>
            <w:r>
              <w:rPr>
                <w:color w:val="000000"/>
                <w:sz w:val="20"/>
              </w:rPr>
              <w:t>BP-02-01</w:t>
            </w: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r>
        <w:trPr>
          <w:wAfter w:w="0" w:type="dxa"/>
          <w:trHeight w:hRule="atLeast" w:val="216"/>
        </w:trPr>
        <w:tc>
          <w:tcPr>
            <w:tcW w:w="3528" w:type="dxa"/>
            <w:gridSpan w:val="3"/>
          </w:tcPr>
          <w:p>
            <w:pPr>
              <w:rPr>
                <w:color w:val="000000"/>
                <w:sz w:val="20"/>
              </w:rPr>
            </w:pPr>
            <w:r>
              <w:rPr>
                <w:color w:val="000000"/>
                <w:sz w:val="20"/>
              </w:rPr>
              <w:t>Pump #2 and #3 (Lead and Lag Pumps):</w:t>
            </w: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BP-01-02</w:t>
            </w:r>
          </w:p>
        </w:tc>
        <w:tc>
          <w:tcPr>
            <w:tcW w:w="1176" w:type="dxa"/>
          </w:tcPr>
          <w:p>
            <w:pPr>
              <w:jc w:val="center"/>
              <w:rPr>
                <w:color w:val="000000"/>
                <w:sz w:val="20"/>
              </w:rPr>
            </w:pPr>
            <w:r>
              <w:rPr>
                <w:color w:val="000000"/>
                <w:sz w:val="20"/>
              </w:rPr>
              <w:t>3.15</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0.75</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575V/3ph</w:t>
            </w:r>
          </w:p>
        </w:tc>
      </w:tr>
      <w:tr>
        <w:trPr>
          <w:wAfter w:w="0" w:type="dxa"/>
          <w:trHeight w:hRule="atLeast" w:val="216"/>
        </w:trPr>
        <w:tc>
          <w:tcPr>
            <w:tcW w:w="1176" w:type="dxa"/>
          </w:tcPr>
          <w:p>
            <w:pPr>
              <w:jc w:val="center"/>
              <w:rPr>
                <w:color w:val="000000"/>
                <w:sz w:val="20"/>
              </w:rPr>
            </w:pPr>
            <w:r>
              <w:rPr>
                <w:color w:val="000000"/>
                <w:sz w:val="20"/>
              </w:rPr>
              <w:t>BP-01-03</w:t>
            </w:r>
          </w:p>
        </w:tc>
        <w:tc>
          <w:tcPr>
            <w:tcW w:w="1176" w:type="dxa"/>
          </w:tcPr>
          <w:p>
            <w:pPr>
              <w:jc w:val="center"/>
              <w:rPr>
                <w:color w:val="000000"/>
                <w:sz w:val="20"/>
              </w:rPr>
            </w:pPr>
            <w:r>
              <w:rPr>
                <w:color w:val="000000"/>
                <w:sz w:val="20"/>
              </w:rPr>
              <w:t>3.15</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0.75</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575V/3ph</w:t>
            </w:r>
          </w:p>
        </w:tc>
      </w:tr>
      <w:tr>
        <w:trPr>
          <w:wAfter w:w="0" w:type="dxa"/>
          <w:trHeight w:hRule="atLeast" w:val="216"/>
        </w:trPr>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bl>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2352" w:type="dxa"/>
            <w:gridSpan w:val="2"/>
          </w:tcPr>
          <w:p>
            <w:pPr>
              <w:rPr>
                <w:color w:val="000000"/>
                <w:u w:val="single"/>
              </w:rPr>
            </w:pPr>
            <w:r>
              <w:rPr>
                <w:color w:val="000000"/>
                <w:u w:val="single"/>
              </w:rPr>
              <w:t>Hydro-Pneumatic Tank:</w:t>
            </w: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r>
        <w:trPr>
          <w:wAfter w:w="0" w:type="dxa"/>
          <w:trHeight w:hRule="atLeast" w:val="732"/>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Configuration</w:t>
            </w:r>
          </w:p>
          <w:p>
            <w:pPr>
              <w:jc w:val="center"/>
              <w:rPr>
                <w:color w:val="000000"/>
                <w:sz w:val="20"/>
              </w:rPr>
            </w:pPr>
            <w:r>
              <w:rPr>
                <w:color w:val="000000"/>
                <w:sz w:val="20"/>
              </w:rPr>
              <w:t>(horiz / vert)</w:t>
            </w:r>
          </w:p>
        </w:tc>
        <w:tc>
          <w:tcPr>
            <w:tcW w:w="1176" w:type="dxa"/>
          </w:tcPr>
          <w:p>
            <w:pPr>
              <w:jc w:val="center"/>
              <w:rPr>
                <w:color w:val="000000"/>
                <w:sz w:val="20"/>
              </w:rPr>
            </w:pPr>
            <w:r>
              <w:rPr>
                <w:color w:val="000000"/>
                <w:sz w:val="20"/>
              </w:rPr>
              <w:t>Total</w:t>
            </w:r>
          </w:p>
          <w:p>
            <w:pPr>
              <w:jc w:val="center"/>
              <w:rPr>
                <w:color w:val="000000"/>
                <w:sz w:val="20"/>
              </w:rPr>
            </w:pPr>
            <w:r>
              <w:rPr>
                <w:color w:val="000000"/>
                <w:sz w:val="20"/>
              </w:rPr>
              <w:t>Volume</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Acceptance</w:t>
            </w:r>
          </w:p>
          <w:p>
            <w:pPr>
              <w:jc w:val="center"/>
              <w:rPr>
                <w:color w:val="000000"/>
                <w:sz w:val="20"/>
              </w:rPr>
            </w:pPr>
            <w:r>
              <w:rPr>
                <w:color w:val="000000"/>
                <w:sz w:val="20"/>
              </w:rPr>
              <w:t>Volume</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Air</w:t>
            </w:r>
          </w:p>
          <w:p>
            <w:pPr>
              <w:jc w:val="center"/>
              <w:rPr>
                <w:color w:val="000000"/>
                <w:sz w:val="20"/>
              </w:rPr>
            </w:pPr>
            <w:r>
              <w:rPr>
                <w:color w:val="000000"/>
                <w:sz w:val="20"/>
              </w:rPr>
              <w:t>Pre-charge</w:t>
            </w:r>
          </w:p>
          <w:p>
            <w:pPr>
              <w:jc w:val="center"/>
              <w:rPr>
                <w:color w:val="000000"/>
                <w:sz w:val="20"/>
              </w:rPr>
            </w:pPr>
            <w:r>
              <w:rPr>
                <w:color w:val="000000"/>
                <w:sz w:val="20"/>
              </w:rPr>
              <w:t>(kPa)</w:t>
            </w:r>
          </w:p>
        </w:tc>
        <w:tc>
          <w:tcPr>
            <w:tcW w:w="1176" w:type="dxa"/>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Pr>
          <w:p>
            <w:pPr>
              <w:jc w:val="center"/>
              <w:rPr>
                <w:color w:val="000000"/>
                <w:sz w:val="20"/>
              </w:rPr>
            </w:pPr>
            <w:r>
              <w:rPr>
                <w:color w:val="000000"/>
                <w:sz w:val="20"/>
              </w:rPr>
              <w:t>Height</w:t>
            </w:r>
          </w:p>
          <w:p>
            <w:pPr>
              <w:jc w:val="center"/>
              <w:rPr>
                <w:color w:val="000000"/>
                <w:sz w:val="20"/>
              </w:rPr>
            </w:pPr>
            <w:r>
              <w:rPr>
                <w:color w:val="000000"/>
                <w:sz w:val="20"/>
              </w:rPr>
              <w:t>(mm)</w:t>
            </w:r>
          </w:p>
        </w:tc>
      </w:tr>
      <w:tr>
        <w:trPr>
          <w:wAfter w:w="0" w:type="dxa"/>
          <w:trHeight w:hRule="atLeast" w:val="216"/>
        </w:trPr>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BP-01-ET</w:t>
            </w:r>
          </w:p>
        </w:tc>
        <w:tc>
          <w:tcPr>
            <w:tcW w:w="1176" w:type="dxa"/>
          </w:tcPr>
          <w:p>
            <w:pPr>
              <w:jc w:val="center"/>
              <w:rPr>
                <w:color w:val="000000"/>
                <w:sz w:val="20"/>
              </w:rPr>
            </w:pPr>
            <w:r>
              <w:rPr>
                <w:color w:val="000000"/>
                <w:sz w:val="20"/>
              </w:rPr>
              <w:t>Vertical</w:t>
            </w:r>
          </w:p>
        </w:tc>
        <w:tc>
          <w:tcPr>
            <w:tcW w:w="1176" w:type="dxa"/>
          </w:tcPr>
          <w:p>
            <w:pPr>
              <w:jc w:val="center"/>
              <w:rPr>
                <w:color w:val="000000"/>
                <w:sz w:val="20"/>
              </w:rPr>
            </w:pPr>
            <w:r>
              <w:rPr>
                <w:color w:val="000000"/>
                <w:sz w:val="20"/>
              </w:rPr>
              <w:t>7.95</w:t>
            </w:r>
          </w:p>
        </w:tc>
        <w:tc>
          <w:tcPr>
            <w:tcW w:w="1176" w:type="dxa"/>
          </w:tcPr>
          <w:p>
            <w:pPr>
              <w:jc w:val="center"/>
              <w:rPr>
                <w:color w:val="000000"/>
                <w:sz w:val="20"/>
              </w:rPr>
            </w:pPr>
            <w:r>
              <w:rPr>
                <w:color w:val="000000"/>
                <w:sz w:val="20"/>
              </w:rPr>
              <w:t>3.4</w:t>
            </w:r>
          </w:p>
        </w:tc>
        <w:tc>
          <w:tcPr>
            <w:tcW w:w="1176" w:type="dxa"/>
          </w:tcPr>
          <w:p>
            <w:pPr>
              <w:jc w:val="center"/>
              <w:rPr>
                <w:color w:val="000000"/>
                <w:sz w:val="20"/>
              </w:rPr>
            </w:pPr>
            <w:r>
              <w:rPr>
                <w:color w:val="000000"/>
                <w:sz w:val="20"/>
              </w:rPr>
              <w:t>83</w:t>
            </w:r>
          </w:p>
        </w:tc>
        <w:tc>
          <w:tcPr>
            <w:tcW w:w="1176" w:type="dxa"/>
          </w:tcPr>
          <w:p>
            <w:pPr>
              <w:jc w:val="center"/>
              <w:rPr>
                <w:color w:val="000000"/>
                <w:sz w:val="20"/>
              </w:rPr>
            </w:pPr>
            <w:r>
              <w:rPr>
                <w:color w:val="000000"/>
                <w:sz w:val="20"/>
              </w:rPr>
              <w:t>250</w:t>
            </w:r>
          </w:p>
        </w:tc>
        <w:tc>
          <w:tcPr>
            <w:tcW w:w="1176" w:type="dxa"/>
          </w:tcPr>
          <w:p>
            <w:pPr>
              <w:jc w:val="center"/>
              <w:rPr>
                <w:color w:val="000000"/>
                <w:sz w:val="20"/>
              </w:rPr>
            </w:pPr>
            <w:r>
              <w:rPr>
                <w:color w:val="000000"/>
                <w:sz w:val="20"/>
              </w:rPr>
              <w:t>225</w:t>
            </w:r>
          </w:p>
        </w:tc>
      </w:tr>
    </w:tbl>
    <w:p>
      <w:pPr>
        <w:pStyle w:val="P2"/>
        <w:rPr>
          <w:rFonts w:ascii="Calibri" w:hAnsi="Calibri"/>
        </w:rPr>
      </w:pPr>
    </w:p>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tab/>
      </w:r>
      <w:r>
        <w:rPr>
          <w:rFonts w:ascii="Calibri" w:hAnsi="Calibri"/>
          <w:sz w:val="22"/>
        </w:rPr>
        <w:br w:type="page"/>
        <w:t>SIMPLEX, SUBMERSIBLE SUMP PUMP – Data Sheet 3.1.1.11</w:t>
      </w:r>
    </w:p>
    <w:p>
      <w:pPr>
        <w:pStyle w:val="P2"/>
        <w:spacing w:after="0"/>
        <w:rPr>
          <w:rFonts w:ascii="Calibri" w:hAnsi="Calibri"/>
        </w:rPr>
      </w:pPr>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74"/>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Flow Rate</w:t>
            </w:r>
          </w:p>
          <w:p>
            <w:pPr>
              <w:jc w:val="center"/>
              <w:rPr>
                <w:color w:val="000000"/>
              </w:rPr>
            </w:pPr>
            <w:r>
              <w:rPr>
                <w:color w:val="000000"/>
              </w:rPr>
              <w:t>(L/s)</w:t>
            </w:r>
          </w:p>
        </w:tc>
        <w:tc>
          <w:tcPr>
            <w:tcW w:w="1176" w:type="dxa"/>
          </w:tcPr>
          <w:p>
            <w:pPr>
              <w:jc w:val="center"/>
              <w:rPr>
                <w:color w:val="000000"/>
              </w:rPr>
            </w:pPr>
            <w:r>
              <w:rPr>
                <w:color w:val="000000"/>
              </w:rPr>
              <w:t>Pressure</w:t>
            </w:r>
          </w:p>
          <w:p>
            <w:pPr>
              <w:jc w:val="center"/>
              <w:rPr>
                <w:color w:val="000000"/>
              </w:rPr>
            </w:pPr>
            <w:r>
              <w:rPr>
                <w:color w:val="000000"/>
              </w:rPr>
              <w:t>(m head)</w:t>
            </w:r>
          </w:p>
        </w:tc>
        <w:tc>
          <w:tcPr>
            <w:tcW w:w="1176" w:type="dxa"/>
          </w:tcPr>
          <w:p>
            <w:pPr>
              <w:jc w:val="center"/>
              <w:rPr>
                <w:color w:val="000000"/>
              </w:rPr>
            </w:pPr>
            <w:r>
              <w:rPr>
                <w:color w:val="000000"/>
              </w:rPr>
              <w:t>Motor</w:t>
            </w:r>
          </w:p>
          <w:p>
            <w:pPr>
              <w:jc w:val="center"/>
              <w:rPr>
                <w:color w:val="000000"/>
              </w:rPr>
            </w:pPr>
            <w:r>
              <w:rPr>
                <w:color w:val="000000"/>
              </w:rPr>
              <w:t>(kW)</w:t>
            </w:r>
          </w:p>
        </w:tc>
        <w:tc>
          <w:tcPr>
            <w:tcW w:w="1176" w:type="dxa"/>
          </w:tcPr>
          <w:p>
            <w:pPr>
              <w:jc w:val="center"/>
              <w:rPr>
                <w:color w:val="000000"/>
              </w:rPr>
            </w:pPr>
            <w:r>
              <w:rPr>
                <w:color w:val="000000"/>
              </w:rPr>
              <w:t>Motor</w:t>
            </w:r>
          </w:p>
          <w:p>
            <w:pPr>
              <w:jc w:val="center"/>
              <w:rPr>
                <w:color w:val="000000"/>
              </w:rPr>
            </w:pPr>
            <w:r>
              <w:rPr>
                <w:color w:val="000000"/>
              </w:rPr>
              <w:t>Speed</w:t>
            </w:r>
          </w:p>
          <w:p>
            <w:pPr>
              <w:jc w:val="center"/>
              <w:rPr>
                <w:color w:val="000000"/>
              </w:rPr>
            </w:pPr>
            <w:r>
              <w:rPr>
                <w:color w:val="000000"/>
              </w:rPr>
              <w:t>(rpm)</w:t>
            </w:r>
          </w:p>
        </w:tc>
        <w:tc>
          <w:tcPr>
            <w:tcW w:w="1296" w:type="dxa"/>
          </w:tcPr>
          <w:p>
            <w:pPr>
              <w:jc w:val="center"/>
              <w:rPr>
                <w:color w:val="000000"/>
              </w:rPr>
            </w:pPr>
            <w:r>
              <w:rPr>
                <w:color w:val="000000"/>
              </w:rPr>
              <w:t>Power Supply</w:t>
            </w:r>
          </w:p>
          <w:p>
            <w:pPr>
              <w:jc w:val="center"/>
              <w:rPr>
                <w:color w:val="000000"/>
              </w:rPr>
            </w:pPr>
            <w:r>
              <w:rPr>
                <w:color w:val="000000"/>
              </w:rPr>
              <w:t>(Volts/phase)</w:t>
            </w:r>
          </w:p>
        </w:tc>
        <w:tc>
          <w:tcPr>
            <w:tcW w:w="2832" w:type="dxa"/>
          </w:tcPr>
          <w:p>
            <w:pPr>
              <w:rPr>
                <w:color w:val="000000"/>
              </w:rPr>
            </w:pPr>
            <w:r>
              <w:rPr>
                <w:color w:val="000000"/>
              </w:rPr>
              <w:t xml:space="preserve"> Manufacturer, Model No.</w:t>
            </w:r>
          </w:p>
        </w:tc>
      </w:tr>
      <w:tr>
        <w:trPr>
          <w:wAfter w:w="0" w:type="dxa"/>
          <w:trHeight w:hRule="atLeast" w:val="216"/>
        </w:trPr>
        <w:tc>
          <w:tcPr>
            <w:tcW w:w="1176" w:type="dxa"/>
          </w:tcPr>
          <w:p>
            <w:pPr>
              <w:jc w:val="center"/>
              <w:rPr>
                <w:color w:val="000000"/>
              </w:rPr>
            </w:pPr>
            <w:r>
              <w:rPr>
                <w:color w:val="000000"/>
              </w:rPr>
              <w:t>SP-01</w:t>
            </w:r>
          </w:p>
        </w:tc>
        <w:tc>
          <w:tcPr>
            <w:tcW w:w="1176" w:type="dxa"/>
          </w:tcPr>
          <w:p>
            <w:pPr>
              <w:jc w:val="center"/>
              <w:rPr>
                <w:color w:val="000000"/>
              </w:rPr>
            </w:pPr>
            <w:r>
              <w:rPr>
                <w:color w:val="000000"/>
              </w:rPr>
              <w:t>2.0</w:t>
            </w:r>
          </w:p>
        </w:tc>
        <w:tc>
          <w:tcPr>
            <w:tcW w:w="1176" w:type="dxa"/>
          </w:tcPr>
          <w:p>
            <w:pPr>
              <w:jc w:val="center"/>
              <w:rPr>
                <w:color w:val="000000"/>
              </w:rPr>
            </w:pPr>
            <w:r>
              <w:rPr>
                <w:color w:val="000000"/>
              </w:rPr>
              <w:t>6.4</w:t>
            </w:r>
          </w:p>
        </w:tc>
        <w:tc>
          <w:tcPr>
            <w:tcW w:w="1176" w:type="dxa"/>
          </w:tcPr>
          <w:p>
            <w:pPr>
              <w:jc w:val="center"/>
              <w:rPr>
                <w:color w:val="000000"/>
              </w:rPr>
            </w:pPr>
            <w:r>
              <w:rPr>
                <w:color w:val="000000"/>
              </w:rPr>
              <w:t>0.25</w:t>
            </w:r>
          </w:p>
        </w:tc>
        <w:tc>
          <w:tcPr>
            <w:tcW w:w="1176" w:type="dxa"/>
          </w:tcPr>
          <w:p>
            <w:pPr>
              <w:jc w:val="center"/>
              <w:rPr>
                <w:color w:val="000000"/>
              </w:rPr>
            </w:pPr>
            <w:r>
              <w:rPr>
                <w:color w:val="000000"/>
              </w:rPr>
              <w:t>1750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SP-02</w:t>
            </w:r>
          </w:p>
        </w:tc>
        <w:tc>
          <w:tcPr>
            <w:tcW w:w="1176" w:type="dxa"/>
          </w:tcPr>
          <w:p>
            <w:pPr>
              <w:jc w:val="center"/>
              <w:rPr>
                <w:color w:val="000000"/>
              </w:rPr>
            </w:pPr>
            <w:r>
              <w:rPr>
                <w:color w:val="000000"/>
              </w:rPr>
              <w:t>3.15</w:t>
            </w:r>
          </w:p>
        </w:tc>
        <w:tc>
          <w:tcPr>
            <w:tcW w:w="1176" w:type="dxa"/>
          </w:tcPr>
          <w:p>
            <w:pPr>
              <w:jc w:val="center"/>
              <w:rPr>
                <w:color w:val="000000"/>
              </w:rPr>
            </w:pPr>
            <w:r>
              <w:rPr>
                <w:color w:val="000000"/>
              </w:rPr>
              <w:t>7.6</w:t>
            </w:r>
          </w:p>
        </w:tc>
        <w:tc>
          <w:tcPr>
            <w:tcW w:w="1176" w:type="dxa"/>
          </w:tcPr>
          <w:p>
            <w:pPr>
              <w:jc w:val="center"/>
              <w:rPr>
                <w:color w:val="000000"/>
              </w:rPr>
            </w:pPr>
            <w:r>
              <w:rPr>
                <w:color w:val="000000"/>
              </w:rPr>
              <w:t>0.37</w:t>
            </w:r>
          </w:p>
        </w:tc>
        <w:tc>
          <w:tcPr>
            <w:tcW w:w="1176" w:type="dxa"/>
          </w:tcPr>
          <w:p>
            <w:pPr>
              <w:jc w:val="center"/>
              <w:rPr>
                <w:color w:val="000000"/>
              </w:rPr>
            </w:pPr>
            <w:r>
              <w:rPr>
                <w:color w:val="000000"/>
              </w:rPr>
              <w:t>1750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SP-03</w:t>
            </w:r>
          </w:p>
        </w:tc>
        <w:tc>
          <w:tcPr>
            <w:tcW w:w="1176" w:type="dxa"/>
          </w:tcPr>
          <w:p>
            <w:pPr>
              <w:jc w:val="center"/>
              <w:rPr>
                <w:color w:val="000000"/>
              </w:rPr>
            </w:pPr>
            <w:r>
              <w:rPr>
                <w:color w:val="000000"/>
              </w:rPr>
              <w:t>2.2</w:t>
            </w:r>
          </w:p>
        </w:tc>
        <w:tc>
          <w:tcPr>
            <w:tcW w:w="1176" w:type="dxa"/>
          </w:tcPr>
          <w:p>
            <w:pPr>
              <w:jc w:val="center"/>
              <w:rPr>
                <w:color w:val="000000"/>
              </w:rPr>
            </w:pPr>
            <w:r>
              <w:rPr>
                <w:color w:val="000000"/>
              </w:rPr>
              <w:t>3.05</w:t>
            </w:r>
          </w:p>
        </w:tc>
        <w:tc>
          <w:tcPr>
            <w:tcW w:w="1176" w:type="dxa"/>
          </w:tcPr>
          <w:p>
            <w:pPr>
              <w:jc w:val="center"/>
              <w:rPr>
                <w:color w:val="000000"/>
              </w:rPr>
            </w:pPr>
            <w:r>
              <w:rPr>
                <w:color w:val="000000"/>
              </w:rPr>
              <w:t>0.20</w:t>
            </w:r>
          </w:p>
        </w:tc>
        <w:tc>
          <w:tcPr>
            <w:tcW w:w="1176" w:type="dxa"/>
          </w:tcPr>
          <w:p>
            <w:pPr>
              <w:jc w:val="center"/>
              <w:rPr>
                <w:color w:val="000000"/>
              </w:rPr>
            </w:pPr>
            <w:r>
              <w:rPr>
                <w:color w:val="000000"/>
              </w:rPr>
              <w:t>1550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SP-04</w:t>
            </w:r>
          </w:p>
        </w:tc>
        <w:tc>
          <w:tcPr>
            <w:tcW w:w="1176" w:type="dxa"/>
          </w:tcPr>
          <w:p>
            <w:pPr>
              <w:jc w:val="center"/>
              <w:rPr>
                <w:color w:val="000000"/>
              </w:rPr>
            </w:pPr>
            <w:r>
              <w:rPr>
                <w:color w:val="000000"/>
              </w:rPr>
              <w:t>2.0</w:t>
            </w:r>
          </w:p>
        </w:tc>
        <w:tc>
          <w:tcPr>
            <w:tcW w:w="1176" w:type="dxa"/>
          </w:tcPr>
          <w:p>
            <w:pPr>
              <w:jc w:val="center"/>
              <w:rPr>
                <w:color w:val="000000"/>
              </w:rPr>
            </w:pPr>
            <w:r>
              <w:rPr>
                <w:color w:val="000000"/>
              </w:rPr>
              <w:t>4.3</w:t>
            </w:r>
          </w:p>
        </w:tc>
        <w:tc>
          <w:tcPr>
            <w:tcW w:w="1176" w:type="dxa"/>
          </w:tcPr>
          <w:p>
            <w:pPr>
              <w:jc w:val="center"/>
              <w:rPr>
                <w:color w:val="000000"/>
              </w:rPr>
            </w:pPr>
            <w:r>
              <w:rPr>
                <w:color w:val="000000"/>
              </w:rPr>
              <w:t>0.25</w:t>
            </w:r>
          </w:p>
        </w:tc>
        <w:tc>
          <w:tcPr>
            <w:tcW w:w="1176" w:type="dxa"/>
          </w:tcPr>
          <w:p>
            <w:pPr>
              <w:jc w:val="center"/>
              <w:rPr>
                <w:color w:val="000000"/>
              </w:rPr>
            </w:pPr>
            <w:r>
              <w:rPr>
                <w:color w:val="000000"/>
              </w:rPr>
              <w:t>1550</w:t>
            </w:r>
          </w:p>
        </w:tc>
        <w:tc>
          <w:tcPr>
            <w:tcW w:w="1296" w:type="dxa"/>
          </w:tcPr>
          <w:p>
            <w:pPr>
              <w:jc w:val="center"/>
              <w:rPr>
                <w:color w:val="000000"/>
              </w:rPr>
            </w:pPr>
            <w:r>
              <w:rPr>
                <w:color w:val="000000"/>
              </w:rPr>
              <w:t>120V/1ph</w:t>
            </w:r>
          </w:p>
        </w:tc>
        <w:tc>
          <w:tcPr>
            <w:tcW w:w="2832" w:type="dxa"/>
          </w:tcPr>
          <w:p/>
        </w:tc>
      </w:tr>
    </w:tbl>
    <w:p>
      <w:pPr>
        <w:pStyle w:val="P2"/>
        <w:rPr>
          <w:rFonts w:ascii="Calibri" w:hAnsi="Calibri"/>
        </w:rPr>
      </w:pPr>
    </w:p>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r>
      <w:r>
        <w:rPr>
          <w:rFonts w:ascii="Calibri" w:hAnsi="Calibri"/>
          <w:sz w:val="22"/>
        </w:rPr>
        <w:br w:type="page"/>
        <w:t>DUPLEX, SUBMERSIBLE SUMP PUMP – Data Sheet 3.1.1.12</w:t>
      </w:r>
    </w:p>
    <w:p>
      <w:pPr>
        <w:pStyle w:val="P2"/>
        <w:spacing w:after="0"/>
        <w:rPr>
          <w:rFonts w:ascii="Calibri" w:hAnsi="Calibri"/>
          <w:sz w:val="20"/>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7"/>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00"/>
                <w:u w:val="single"/>
              </w:rPr>
              <w:t>Sump Pump:</w:t>
            </w:r>
          </w:p>
        </w:tc>
      </w:tr>
      <w:tr>
        <w:trPr>
          <w:wAfter w:w="0" w:type="dxa"/>
          <w:trHeight w:hRule="atLeast" w:val="488"/>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 Speed</w:t>
            </w:r>
          </w:p>
          <w:p>
            <w:pPr>
              <w:jc w:val="center"/>
              <w:rPr>
                <w:color w:val="000000"/>
                <w:sz w:val="20"/>
              </w:rPr>
            </w:pPr>
            <w:r>
              <w:rPr>
                <w:color w:val="000000"/>
                <w:sz w:val="20"/>
              </w:rPr>
              <w:t>(rpm)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470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10"/>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Sump</w:t>
            </w:r>
          </w:p>
        </w:tc>
        <w:tc>
          <w:tcPr>
            <w:tcW w:w="8232" w:type="dxa"/>
            <w:gridSpan w:val="7"/>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Elevation of</w:t>
            </w:r>
          </w:p>
        </w:tc>
      </w:tr>
      <w:tr>
        <w:trPr>
          <w:wAfter w:w="0" w:type="dxa"/>
          <w:trHeight w:hRule="atLeast" w:val="752"/>
        </w:trPr>
        <w:tc>
          <w:tcPr>
            <w:tcW w:w="1176" w:type="dxa"/>
            <w:vMerge w:val="continue"/>
            <w:tcBorders>
              <w:top w:val="single" w:sz="4" w:space="0" w:shadow="0" w:frame="0"/>
              <w:left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Config</w:t>
            </w:r>
          </w:p>
          <w:p>
            <w:pPr>
              <w:jc w:val="center"/>
              <w:rPr>
                <w:color w:val="000000"/>
                <w:sz w:val="20"/>
              </w:rPr>
            </w:pPr>
            <w:r>
              <w:rPr>
                <w:color w:val="000000"/>
                <w:sz w:val="20"/>
              </w:rPr>
              <w:t>(sq/rd)</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Size (m)</w:t>
            </w:r>
          </w:p>
          <w:p>
            <w:pPr>
              <w:jc w:val="center"/>
              <w:rPr>
                <w:color w:val="000000"/>
                <w:sz w:val="20"/>
              </w:rPr>
            </w:pPr>
            <w:r>
              <w:rPr>
                <w:color w:val="000000"/>
                <w:sz w:val="20"/>
              </w:rPr>
              <w:t>(L x W or dia.)</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Finished</w:t>
            </w:r>
          </w:p>
          <w:p>
            <w:pPr>
              <w:jc w:val="center"/>
              <w:rPr>
                <w:color w:val="000000"/>
                <w:sz w:val="20"/>
              </w:rPr>
            </w:pPr>
            <w:r>
              <w:rPr>
                <w:color w:val="000000"/>
                <w:sz w:val="20"/>
              </w:rPr>
              <w:t>Floor</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Inlet</w:t>
            </w:r>
          </w:p>
          <w:p>
            <w:pPr>
              <w:jc w:val="center"/>
              <w:rPr>
                <w:color w:val="000000"/>
                <w:sz w:val="20"/>
              </w:rPr>
            </w:pPr>
            <w:r>
              <w:rPr>
                <w:color w:val="000000"/>
                <w:sz w:val="20"/>
              </w:rPr>
              <w:t>Pipe</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Water</w:t>
            </w:r>
          </w:p>
          <w:p>
            <w:pPr>
              <w:jc w:val="center"/>
              <w:rPr>
                <w:color w:val="000000"/>
                <w:sz w:val="20"/>
              </w:rPr>
            </w:pPr>
            <w:r>
              <w:rPr>
                <w:color w:val="000000"/>
                <w:sz w:val="20"/>
              </w:rPr>
              <w:t>Alarm</w:t>
            </w:r>
          </w:p>
          <w:p>
            <w:pPr>
              <w:jc w:val="center"/>
              <w:rPr>
                <w:color w:val="000000"/>
                <w:sz w:val="20"/>
              </w:rPr>
            </w:pPr>
            <w:r>
              <w:rPr>
                <w:color w:val="000000"/>
                <w:sz w:val="20"/>
              </w:rPr>
              <w:t>(m)</w:t>
            </w:r>
          </w:p>
        </w:tc>
        <w:tc>
          <w:tcPr>
            <w:tcW w:w="1133"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Override</w:t>
            </w:r>
          </w:p>
          <w:p>
            <w:pPr>
              <w:jc w:val="center"/>
              <w:rPr>
                <w:color w:val="000000"/>
                <w:sz w:val="20"/>
              </w:rPr>
            </w:pPr>
            <w:r>
              <w:rPr>
                <w:color w:val="000000"/>
                <w:sz w:val="20"/>
              </w:rPr>
              <w:t>(m)</w:t>
            </w:r>
          </w:p>
        </w:tc>
        <w:tc>
          <w:tcPr>
            <w:tcW w:w="12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On</w:t>
            </w:r>
          </w:p>
          <w:p>
            <w:pPr>
              <w:jc w:val="center"/>
              <w:rPr>
                <w:color w:val="000000"/>
                <w:sz w:val="20"/>
              </w:rPr>
            </w:pPr>
            <w:r>
              <w:rPr>
                <w:color w:val="000000"/>
                <w:sz w:val="20"/>
              </w:rPr>
              <w:t>(m)</w:t>
            </w:r>
          </w:p>
        </w:tc>
        <w:tc>
          <w:tcPr>
            <w:tcW w:w="1119"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Off</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Bottom</w:t>
            </w:r>
          </w:p>
          <w:p>
            <w:pPr>
              <w:jc w:val="center"/>
              <w:rPr>
                <w:color w:val="000000"/>
                <w:sz w:val="20"/>
              </w:rPr>
            </w:pPr>
            <w:r>
              <w:rPr>
                <w:color w:val="000000"/>
                <w:sz w:val="20"/>
              </w:rPr>
              <w:t>of Sump</w:t>
            </w:r>
          </w:p>
          <w:p>
            <w:pPr>
              <w:jc w:val="center"/>
              <w:rPr>
                <w:color w:val="000000"/>
                <w:sz w:val="20"/>
              </w:rPr>
            </w:pPr>
            <w:r>
              <w:rPr>
                <w:color w:val="000000"/>
                <w:sz w:val="20"/>
              </w:rPr>
              <w:t>(m)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29.4</w:t>
            </w: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29.3</w:t>
            </w: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29.1</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x 1.2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x 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4"/>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Brake Horsepower Calculator:</w:t>
            </w: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Flow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 xml:space="preserve">0.63    </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L/s</w:t>
            </w:r>
          </w:p>
        </w:tc>
        <w:tc>
          <w:tcPr>
            <w:tcW w:w="7056"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Note</w:t>
            </w:r>
            <w:r>
              <w:rPr>
                <w:color w:val="000000"/>
                <w:sz w:val="20"/>
              </w:rPr>
              <w:t>:</w:t>
            </w:r>
          </w:p>
          <w:p>
            <w:pPr>
              <w:rPr>
                <w:color w:val="000000"/>
                <w:sz w:val="20"/>
              </w:rPr>
            </w:pPr>
            <w:r>
              <w:rPr>
                <w:color w:val="000000"/>
                <w:sz w:val="20"/>
              </w:rPr>
              <w:t xml:space="preserve"> Brake horsepower calculator should be deleted from the final</w:t>
              <w:br w:type="textWrapping"/>
              <w:t>equipment schedule.</w:t>
            </w: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Pressure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 xml:space="preserve">10.7    </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m head</w:t>
            </w: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Fluid Specific Gravity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Pump Efficiency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Motor Efficiency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kW Brake Horsepower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0.10</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kW</w:t>
            </w: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pPr>
        <w:pStyle w:val="P2"/>
        <w:rPr>
          <w:rFonts w:ascii="Calibri" w:hAnsi="Calibri"/>
        </w:rPr>
      </w:pPr>
    </w:p>
    <w:p>
      <w:pPr>
        <w:pStyle w:val="P2"/>
        <w:rPr>
          <w:rFonts w:ascii="Calibri" w:hAnsi="Calibri"/>
        </w:rPr>
      </w:pPr>
      <w:r>
        <w:rPr>
          <w:rFonts w:ascii="Calibri" w:hAnsi="Calibri"/>
          <w:b w:val="1"/>
        </w:rPr>
        <w:t>(</w:t>
      </w:r>
      <w:r>
        <w:rPr>
          <w:rFonts w:ascii="Calibri" w:hAnsi="Calibri"/>
          <w:b w:val="1"/>
        </w:rPr>
        <w:t>*</w:t>
      </w:r>
      <w:r>
        <w:rPr>
          <w:rFonts w:ascii="Calibri" w:hAnsi="Calibri"/>
          <w:b w:val="1"/>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DUPLEX, COLUMN TYPE, SUMP PUMP (ACID RESISTANT) – Data Sheet 3.1.1.13</w:t>
      </w:r>
    </w:p>
    <w:p>
      <w:pPr>
        <w:pStyle w:val="P2"/>
        <w:spacing w:after="0"/>
        <w:rPr>
          <w:rFonts w:ascii="Calibri" w:hAnsi="Calibri"/>
        </w:rPr>
      </w:pPr>
    </w:p>
    <w:tbl>
      <w:tblPr>
        <w:tblStyle w:val="T2"/>
        <w:tblW w:w="0" w:type="auto"/>
        <w:jc w:val="center"/>
        <w:tblInd w:w="12" w:type="dxa"/>
        <w:tblLayout w:type="fixed"/>
        <w:tblCellMar>
          <w:top w:w="0" w:type="dxa"/>
          <w:left w:w="30" w:type="dxa"/>
          <w:bottom w:w="0" w:type="dxa"/>
          <w:right w:w="30" w:type="dxa"/>
        </w:tblCellMar>
      </w:tblPr>
      <w:tblGrid/>
      <w:tr>
        <w:trPr>
          <w:wAfter w:w="0" w:type="dxa"/>
          <w:trHeight w:hRule="atLeast" w:val="216"/>
        </w:trPr>
        <w:tc>
          <w:tcPr>
            <w:tcW w:w="10566" w:type="dxa"/>
            <w:gridSpan w:val="7"/>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 Pump:</w:t>
            </w:r>
          </w:p>
        </w:tc>
      </w:tr>
      <w:tr>
        <w:trPr>
          <w:wAfter w:w="0" w:type="dxa"/>
          <w:trHeight w:hRule="atLeast" w:val="513"/>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 Speed</w:t>
            </w:r>
          </w:p>
          <w:p>
            <w:pPr>
              <w:jc w:val="center"/>
              <w:rPr>
                <w:color w:val="000000"/>
                <w:sz w:val="20"/>
              </w:rPr>
            </w:pPr>
            <w:r>
              <w:rPr>
                <w:color w:val="000000"/>
                <w:sz w:val="20"/>
              </w:rPr>
              <w:t>(rpm)</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348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4.6</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0.335</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3.8</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9.14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0.67</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9.14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2.01</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jc w:val="center"/>
        <w:tblInd w:w="-163" w:type="dxa"/>
        <w:tblLayout w:type="fixed"/>
        <w:tblCellMar>
          <w:top w:w="0" w:type="dxa"/>
          <w:left w:w="30" w:type="dxa"/>
          <w:bottom w:w="0" w:type="dxa"/>
          <w:right w:w="30" w:type="dxa"/>
        </w:tblCellMar>
      </w:tblPr>
      <w:tblGrid/>
      <w:tr>
        <w:trPr>
          <w:wAfter w:w="0" w:type="dxa"/>
          <w:trHeight w:hRule="atLeast" w:val="216"/>
        </w:trPr>
        <w:tc>
          <w:tcPr>
            <w:tcW w:w="10809" w:type="dxa"/>
            <w:gridSpan w:val="9"/>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w:t>
            </w:r>
          </w:p>
        </w:tc>
      </w:tr>
      <w:tr>
        <w:trPr>
          <w:wAfter w:w="0" w:type="dxa"/>
          <w:trHeight w:hRule="atLeast" w:val="323"/>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2520" w:type="dxa"/>
            <w:gridSpan w:val="2"/>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Sump</w:t>
            </w:r>
          </w:p>
        </w:tc>
        <w:tc>
          <w:tcPr>
            <w:tcW w:w="6832" w:type="dxa"/>
            <w:gridSpan w:val="6"/>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Elevation of</w:t>
            </w:r>
          </w:p>
        </w:tc>
      </w:tr>
      <w:tr>
        <w:trPr>
          <w:wAfter w:w="0" w:type="dxa"/>
          <w:trHeight w:hRule="atLeast" w:val="752"/>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w:t>
            </w:r>
          </w:p>
          <w:p>
            <w:pPr>
              <w:jc w:val="center"/>
              <w:rPr>
                <w:color w:val="000000"/>
                <w:sz w:val="20"/>
              </w:rPr>
            </w:pPr>
            <w:r>
              <w:rPr>
                <w:color w:val="000000"/>
                <w:sz w:val="20"/>
              </w:rPr>
              <w:t>(sq/rd)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Size (m)</w:t>
            </w:r>
          </w:p>
          <w:p>
            <w:pPr>
              <w:jc w:val="center"/>
              <w:rPr>
                <w:color w:val="000000"/>
                <w:sz w:val="20"/>
              </w:rPr>
            </w:pPr>
            <w:r>
              <w:rPr>
                <w:color w:val="000000"/>
                <w:sz w:val="20"/>
              </w:rPr>
              <w:t>(L x W or dia.)</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Finished</w:t>
            </w:r>
          </w:p>
          <w:p>
            <w:pPr>
              <w:jc w:val="center"/>
              <w:rPr>
                <w:color w:val="000000"/>
                <w:sz w:val="20"/>
              </w:rPr>
            </w:pPr>
            <w:r>
              <w:rPr>
                <w:color w:val="000000"/>
                <w:sz w:val="20"/>
              </w:rPr>
              <w:t>Floor</w:t>
            </w:r>
          </w:p>
          <w:p>
            <w:pPr>
              <w:jc w:val="center"/>
              <w:rPr>
                <w:color w:val="000000"/>
                <w:sz w:val="20"/>
              </w:rPr>
            </w:pPr>
            <w:r>
              <w:rPr>
                <w:color w:val="000000"/>
                <w:sz w:val="20"/>
              </w:rPr>
              <w:t>(m)</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Inlet</w:t>
            </w:r>
          </w:p>
          <w:p>
            <w:pPr>
              <w:jc w:val="center"/>
              <w:rPr>
                <w:color w:val="000000"/>
                <w:sz w:val="20"/>
              </w:rPr>
            </w:pPr>
            <w:r>
              <w:rPr>
                <w:color w:val="000000"/>
                <w:sz w:val="20"/>
              </w:rPr>
              <w:t>Pipe</w:t>
            </w:r>
          </w:p>
          <w:p>
            <w:pPr>
              <w:jc w:val="center"/>
              <w:rPr>
                <w:color w:val="000000"/>
                <w:sz w:val="20"/>
              </w:rPr>
            </w:pPr>
            <w:r>
              <w:rPr>
                <w:color w:val="000000"/>
                <w:sz w:val="20"/>
              </w:rPr>
              <w:t>(m)</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Water</w:t>
            </w:r>
          </w:p>
          <w:p>
            <w:pPr>
              <w:jc w:val="center"/>
              <w:rPr>
                <w:color w:val="000000"/>
                <w:sz w:val="20"/>
              </w:rPr>
            </w:pPr>
            <w:r>
              <w:rPr>
                <w:color w:val="000000"/>
                <w:sz w:val="20"/>
              </w:rPr>
              <w:t>Alarm</w:t>
            </w:r>
          </w:p>
          <w:p>
            <w:pPr>
              <w:jc w:val="center"/>
              <w:rPr>
                <w:color w:val="000000"/>
                <w:sz w:val="20"/>
              </w:rPr>
            </w:pPr>
            <w:r>
              <w:rPr>
                <w:color w:val="000000"/>
                <w:sz w:val="20"/>
              </w:rPr>
              <w:t>(m)</w:t>
            </w: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On</w:t>
            </w:r>
          </w:p>
          <w:p>
            <w:pPr>
              <w:jc w:val="center"/>
              <w:rPr>
                <w:color w:val="000000"/>
                <w:sz w:val="20"/>
              </w:rPr>
            </w:pPr>
            <w:r>
              <w:rPr>
                <w:color w:val="000000"/>
                <w:sz w:val="20"/>
              </w:rPr>
              <w:t>(m)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Off</w:t>
            </w:r>
          </w:p>
          <w:p>
            <w:pPr>
              <w:jc w:val="center"/>
              <w:rPr>
                <w:color w:val="000000"/>
                <w:sz w:val="20"/>
              </w:rPr>
            </w:pPr>
            <w:r>
              <w:rPr>
                <w:color w:val="000000"/>
                <w:sz w:val="20"/>
              </w:rPr>
              <w:t>(m)</w:t>
            </w: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Bottom</w:t>
            </w:r>
          </w:p>
          <w:p>
            <w:pPr>
              <w:jc w:val="center"/>
              <w:rPr>
                <w:color w:val="000000"/>
                <w:sz w:val="20"/>
              </w:rPr>
            </w:pPr>
            <w:r>
              <w:rPr>
                <w:color w:val="000000"/>
                <w:sz w:val="20"/>
              </w:rPr>
              <w:t>of Sump</w:t>
            </w:r>
          </w:p>
          <w:p>
            <w:pPr>
              <w:jc w:val="center"/>
              <w:rPr>
                <w:color w:val="000000"/>
                <w:sz w:val="20"/>
              </w:rPr>
            </w:pPr>
            <w:r>
              <w:rPr>
                <w:color w:val="000000"/>
                <w:sz w:val="20"/>
              </w:rPr>
              <w:t>(m)</w:t>
            </w: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29.4</w:t>
            </w: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29.1</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28.2</w:t>
            </w: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28.0</w:t>
            </w: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x 1.2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x 1.5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bl>
    <w:p/>
    <w:tbl>
      <w:tblPr>
        <w:tblStyle w:val="T2"/>
        <w:tblW w:w="0" w:type="auto"/>
        <w:jc w:val="center"/>
        <w:tblInd w:w="12" w:type="dxa"/>
        <w:tblLayout w:type="fixed"/>
        <w:tblCellMar>
          <w:top w:w="0" w:type="dxa"/>
          <w:left w:w="30" w:type="dxa"/>
          <w:bottom w:w="0" w:type="dxa"/>
          <w:right w:w="30" w:type="dxa"/>
        </w:tblCellMar>
      </w:tblPr>
      <w:tblGrid/>
      <w:tr>
        <w:trPr>
          <w:wAfter w:w="0" w:type="dxa"/>
          <w:trHeight w:hRule="atLeast" w:val="216"/>
        </w:trPr>
        <w:tc>
          <w:tcPr>
            <w:tcW w:w="4683" w:type="dxa"/>
            <w:gridSpan w:val="2"/>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Brake Horsepower Calculator:</w:t>
            </w:r>
          </w:p>
        </w:tc>
        <w:tc>
          <w:tcPr>
            <w:tcW w:w="5883"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p>
          <w:p>
            <w:pPr>
              <w:rPr>
                <w:color w:val="000000"/>
                <w:sz w:val="20"/>
                <w:u w:val="single"/>
              </w:rPr>
            </w:pPr>
            <w:r>
              <w:rPr>
                <w:color w:val="000000"/>
                <w:sz w:val="20"/>
                <w:u w:val="single"/>
              </w:rPr>
              <w:t>Note:</w:t>
            </w:r>
          </w:p>
          <w:p>
            <w:pPr>
              <w:rPr>
                <w:color w:val="000000"/>
                <w:sz w:val="20"/>
              </w:rPr>
            </w:pPr>
            <w:r>
              <w:rPr>
                <w:color w:val="000000"/>
                <w:sz w:val="20"/>
              </w:rPr>
              <w:t xml:space="preserve">1.  Brake horsepower calculator should be deleted from the final</w:t>
            </w:r>
          </w:p>
          <w:p>
            <w:pPr>
              <w:rPr>
                <w:color w:val="000000"/>
                <w:sz w:val="20"/>
              </w:rPr>
            </w:pPr>
            <w:r>
              <w:rPr>
                <w:color w:val="000000"/>
                <w:sz w:val="20"/>
              </w:rPr>
              <w:t xml:space="preserve">     equipment schedule.</w:t>
            </w:r>
          </w:p>
          <w:p>
            <w:pPr>
              <w:rPr>
                <w:color w:val="000000"/>
                <w:sz w:val="20"/>
              </w:rPr>
            </w:pPr>
            <w:r>
              <w:rPr>
                <w:color w:val="000000"/>
                <w:sz w:val="20"/>
              </w:rPr>
              <w:t xml:space="preserve">2.  Add a Pump Override column to the Sump Schedule is a </w:t>
            </w:r>
          </w:p>
          <w:p>
            <w:pPr>
              <w:pStyle w:val="P2"/>
              <w:rPr>
                <w:rFonts w:ascii="Calibri" w:hAnsi="Calibri"/>
                <w:color w:val="000000"/>
                <w:sz w:val="20"/>
              </w:rPr>
            </w:pPr>
            <w:r>
              <w:rPr>
                <w:rFonts w:ascii="Calibri" w:hAnsi="Calibri"/>
                <w:color w:val="000000"/>
                <w:sz w:val="20"/>
              </w:rPr>
              <w:t xml:space="preserve">     duplex system is used.</w:t>
            </w: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Flow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6.3</w:t>
            </w:r>
            <w:r>
              <w:rPr>
                <w:color w:val="000000"/>
                <w:sz w:val="20"/>
              </w:rPr>
              <w:t>L/s</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Pressure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9.14</w:t>
            </w:r>
            <w:r>
              <w:rPr>
                <w:color w:val="000000"/>
                <w:sz w:val="20"/>
              </w:rPr>
              <w:t>m head</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Fluid Specific Gravity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1.00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Pump Efficiency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70%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Motor Efficiency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90%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kW Brake Horsepower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00"/>
                <w:sz w:val="20"/>
              </w:rPr>
              <w:t>0.89kW</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r>
      <w:r>
        <w:rPr>
          <w:rFonts w:ascii="Calibri" w:hAnsi="Calibri"/>
          <w:b w:val="0"/>
          <w:sz w:val="22"/>
        </w:rPr>
        <w:br w:type="page"/>
      </w:r>
      <w:r>
        <w:rPr>
          <w:rFonts w:ascii="Calibri" w:hAnsi="Calibri"/>
          <w:sz w:val="22"/>
        </w:rPr>
        <w:t>OIL SEPARATOR – Data Sheet 3.1.1.14</w:t>
      </w:r>
    </w:p>
    <w:p>
      <w:pPr>
        <w:pStyle w:val="P2"/>
        <w:spacing w:after="0"/>
        <w:rPr>
          <w:rFonts w:ascii="Calibri" w:hAnsi="Calibri"/>
        </w:rPr>
      </w:pPr>
    </w:p>
    <w:tbl>
      <w:tblPr>
        <w:tblStyle w:val="T2"/>
        <w:tblW w:w="13702" w:type="dxa"/>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98"/>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Intermittent</w:t>
            </w:r>
          </w:p>
          <w:p>
            <w:pPr>
              <w:jc w:val="center"/>
              <w:rPr>
                <w:color w:val="000000"/>
              </w:rPr>
            </w:pPr>
            <w:r>
              <w:rPr>
                <w:color w:val="000000"/>
              </w:rPr>
              <w:t>Flow</w:t>
            </w:r>
          </w:p>
          <w:p>
            <w:pPr>
              <w:jc w:val="center"/>
              <w:rPr>
                <w:color w:val="000000"/>
              </w:rPr>
            </w:pPr>
            <w:r>
              <w:rPr>
                <w:color w:val="000000"/>
              </w:rPr>
              <w:t>(L/s)</w:t>
            </w:r>
          </w:p>
        </w:tc>
        <w:tc>
          <w:tcPr>
            <w:tcW w:w="1176" w:type="dxa"/>
          </w:tcPr>
          <w:p>
            <w:pPr>
              <w:jc w:val="center"/>
              <w:rPr>
                <w:color w:val="000000"/>
              </w:rPr>
            </w:pPr>
            <w:r>
              <w:rPr>
                <w:color w:val="000000"/>
              </w:rPr>
              <w:t>Static</w:t>
            </w:r>
          </w:p>
          <w:p>
            <w:pPr>
              <w:jc w:val="center"/>
              <w:rPr>
                <w:color w:val="000000"/>
              </w:rPr>
            </w:pPr>
            <w:r>
              <w:rPr>
                <w:color w:val="000000"/>
              </w:rPr>
              <w:t>Holding</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Inlet /</w:t>
            </w:r>
          </w:p>
          <w:p>
            <w:pPr>
              <w:jc w:val="center"/>
              <w:rPr>
                <w:color w:val="000000"/>
              </w:rPr>
            </w:pPr>
            <w:r>
              <w:rPr>
                <w:color w:val="000000"/>
              </w:rPr>
              <w:t>Outlet</w:t>
            </w:r>
          </w:p>
          <w:p>
            <w:pPr>
              <w:jc w:val="center"/>
              <w:rPr>
                <w:color w:val="000000"/>
              </w:rPr>
            </w:pPr>
            <w:r>
              <w:rPr>
                <w:color w:val="000000"/>
              </w:rPr>
              <w:t>(mm)</w:t>
            </w:r>
          </w:p>
        </w:tc>
        <w:tc>
          <w:tcPr>
            <w:tcW w:w="1176" w:type="dxa"/>
          </w:tcPr>
          <w:p>
            <w:pPr>
              <w:jc w:val="center"/>
              <w:rPr>
                <w:color w:val="000000"/>
              </w:rPr>
            </w:pPr>
            <w:r>
              <w:rPr>
                <w:color w:val="000000"/>
              </w:rPr>
              <w:t>Vent</w:t>
            </w:r>
          </w:p>
          <w:p>
            <w:pPr>
              <w:jc w:val="center"/>
              <w:rPr>
                <w:color w:val="000000"/>
              </w:rPr>
            </w:pPr>
            <w:r>
              <w:rPr>
                <w:color w:val="000000"/>
              </w:rPr>
              <w:t>(mm)</w:t>
            </w:r>
          </w:p>
        </w:tc>
        <w:tc>
          <w:tcPr>
            <w:tcW w:w="1176" w:type="dxa"/>
          </w:tcPr>
          <w:p>
            <w:pPr>
              <w:jc w:val="center"/>
              <w:rPr>
                <w:color w:val="000000"/>
              </w:rPr>
            </w:pPr>
            <w:r>
              <w:rPr>
                <w:color w:val="000000"/>
              </w:rPr>
              <w:t>Integral</w:t>
            </w:r>
          </w:p>
          <w:p>
            <w:pPr>
              <w:jc w:val="center"/>
              <w:rPr>
                <w:color w:val="000000"/>
              </w:rPr>
            </w:pPr>
            <w:r>
              <w:rPr>
                <w:color w:val="000000"/>
              </w:rPr>
              <w:t>Storage</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Length</w:t>
            </w:r>
          </w:p>
          <w:p>
            <w:pPr>
              <w:jc w:val="center"/>
              <w:rPr>
                <w:color w:val="000000"/>
              </w:rPr>
            </w:pPr>
            <w:r>
              <w:rPr>
                <w:color w:val="000000"/>
              </w:rPr>
              <w:t>(mm)</w:t>
            </w:r>
          </w:p>
        </w:tc>
        <w:tc>
          <w:tcPr>
            <w:tcW w:w="1176" w:type="dxa"/>
          </w:tcPr>
          <w:p>
            <w:pPr>
              <w:jc w:val="center"/>
              <w:rPr>
                <w:color w:val="000000"/>
              </w:rPr>
            </w:pPr>
            <w:r>
              <w:rPr>
                <w:color w:val="000000"/>
              </w:rPr>
              <w:t>Width</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3118" w:type="dxa"/>
          </w:tcPr>
          <w:p>
            <w:pPr>
              <w:rPr>
                <w:color w:val="000000"/>
              </w:rPr>
            </w:pPr>
            <w:r>
              <w:rPr>
                <w:color w:val="000000"/>
              </w:rPr>
              <w:t xml:space="preserve"> Manufacturer, Model No.</w:t>
            </w:r>
          </w:p>
        </w:tc>
      </w:tr>
      <w:tr>
        <w:trPr>
          <w:wAfter w:w="0" w:type="dxa"/>
          <w:trHeight w:hRule="atLeast" w:val="216"/>
        </w:trPr>
        <w:tc>
          <w:tcPr>
            <w:tcW w:w="1176" w:type="dxa"/>
          </w:tcPr>
          <w:p>
            <w:pPr>
              <w:jc w:val="center"/>
              <w:rPr>
                <w:color w:val="000000"/>
              </w:rPr>
            </w:pPr>
            <w:r>
              <w:rPr>
                <w:color w:val="000000"/>
              </w:rPr>
              <w:t>OS-01</w:t>
            </w:r>
          </w:p>
        </w:tc>
        <w:tc>
          <w:tcPr>
            <w:tcW w:w="1176" w:type="dxa"/>
          </w:tcPr>
          <w:p>
            <w:pPr>
              <w:jc w:val="center"/>
              <w:rPr>
                <w:color w:val="000000"/>
              </w:rPr>
            </w:pPr>
            <w:r>
              <w:rPr>
                <w:color w:val="000000"/>
              </w:rPr>
              <w:t>1.6</w:t>
            </w:r>
          </w:p>
        </w:tc>
        <w:tc>
          <w:tcPr>
            <w:tcW w:w="1176" w:type="dxa"/>
          </w:tcPr>
          <w:p>
            <w:pPr>
              <w:jc w:val="center"/>
              <w:rPr>
                <w:color w:val="000000"/>
              </w:rPr>
            </w:pPr>
            <w:r>
              <w:rPr>
                <w:color w:val="000000"/>
              </w:rPr>
              <w:t>170.6</w:t>
            </w:r>
          </w:p>
        </w:tc>
        <w:tc>
          <w:tcPr>
            <w:tcW w:w="1176" w:type="dxa"/>
          </w:tcPr>
          <w:p>
            <w:pPr>
              <w:jc w:val="center"/>
              <w:rPr>
                <w:color w:val="000000"/>
              </w:rPr>
            </w:pPr>
            <w:r>
              <w:rPr>
                <w:color w:val="000000"/>
              </w:rPr>
              <w:t>50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1,150</w:t>
            </w:r>
          </w:p>
        </w:tc>
        <w:tc>
          <w:tcPr>
            <w:tcW w:w="1176" w:type="dxa"/>
          </w:tcPr>
          <w:p>
            <w:pPr>
              <w:jc w:val="center"/>
              <w:rPr>
                <w:color w:val="000000"/>
              </w:rPr>
            </w:pPr>
            <w:r>
              <w:rPr>
                <w:color w:val="000000"/>
              </w:rPr>
              <w:t>750</w:t>
            </w:r>
          </w:p>
        </w:tc>
        <w:tc>
          <w:tcPr>
            <w:tcW w:w="3118" w:type="dxa"/>
          </w:tcPr>
          <w:p/>
        </w:tc>
      </w:tr>
      <w:tr>
        <w:trPr>
          <w:wAfter w:w="0" w:type="dxa"/>
          <w:trHeight w:hRule="atLeast" w:val="216"/>
        </w:trPr>
        <w:tc>
          <w:tcPr>
            <w:tcW w:w="1176" w:type="dxa"/>
          </w:tcPr>
          <w:p>
            <w:pPr>
              <w:jc w:val="center"/>
              <w:rPr>
                <w:color w:val="000000"/>
              </w:rPr>
            </w:pPr>
            <w:r>
              <w:rPr>
                <w:color w:val="000000"/>
              </w:rPr>
              <w:t>OS-02</w:t>
            </w:r>
          </w:p>
        </w:tc>
        <w:tc>
          <w:tcPr>
            <w:tcW w:w="1176" w:type="dxa"/>
          </w:tcPr>
          <w:p>
            <w:pPr>
              <w:jc w:val="center"/>
              <w:rPr>
                <w:color w:val="000000"/>
              </w:rPr>
            </w:pPr>
            <w:r>
              <w:rPr>
                <w:color w:val="000000"/>
              </w:rPr>
              <w:t>2.2</w:t>
            </w:r>
          </w:p>
        </w:tc>
        <w:tc>
          <w:tcPr>
            <w:tcW w:w="1176" w:type="dxa"/>
          </w:tcPr>
          <w:p>
            <w:pPr>
              <w:jc w:val="center"/>
              <w:rPr>
                <w:color w:val="000000"/>
              </w:rPr>
            </w:pPr>
            <w:r>
              <w:rPr>
                <w:color w:val="000000"/>
              </w:rPr>
              <w:t>242.6</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750</w:t>
            </w:r>
          </w:p>
        </w:tc>
        <w:tc>
          <w:tcPr>
            <w:tcW w:w="1176" w:type="dxa"/>
          </w:tcPr>
          <w:p>
            <w:pPr>
              <w:jc w:val="center"/>
              <w:rPr>
                <w:color w:val="000000"/>
              </w:rPr>
            </w:pPr>
            <w:r>
              <w:rPr>
                <w:color w:val="000000"/>
              </w:rPr>
              <w:t>1,100</w:t>
            </w:r>
          </w:p>
        </w:tc>
        <w:tc>
          <w:tcPr>
            <w:tcW w:w="1176" w:type="dxa"/>
          </w:tcPr>
          <w:p>
            <w:pPr>
              <w:jc w:val="center"/>
              <w:rPr>
                <w:color w:val="000000"/>
              </w:rPr>
            </w:pPr>
            <w:r>
              <w:rPr>
                <w:color w:val="000000"/>
              </w:rPr>
              <w:t>775</w:t>
            </w:r>
          </w:p>
        </w:tc>
        <w:tc>
          <w:tcPr>
            <w:tcW w:w="3118" w:type="dxa"/>
          </w:tcPr>
          <w:p/>
        </w:tc>
      </w:tr>
      <w:tr>
        <w:trPr>
          <w:wAfter w:w="0" w:type="dxa"/>
          <w:trHeight w:hRule="atLeast" w:val="216"/>
        </w:trPr>
        <w:tc>
          <w:tcPr>
            <w:tcW w:w="1176" w:type="dxa"/>
          </w:tcPr>
          <w:p>
            <w:pPr>
              <w:jc w:val="center"/>
              <w:rPr>
                <w:color w:val="000000"/>
              </w:rPr>
            </w:pPr>
            <w:r>
              <w:rPr>
                <w:color w:val="000000"/>
              </w:rPr>
              <w:t>OS-03</w:t>
            </w:r>
          </w:p>
        </w:tc>
        <w:tc>
          <w:tcPr>
            <w:tcW w:w="1176" w:type="dxa"/>
          </w:tcPr>
          <w:p>
            <w:pPr>
              <w:jc w:val="center"/>
              <w:rPr>
                <w:color w:val="000000"/>
              </w:rPr>
            </w:pPr>
            <w:r>
              <w:rPr>
                <w:color w:val="000000"/>
              </w:rPr>
              <w:t>3.15</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900</w:t>
            </w:r>
          </w:p>
        </w:tc>
        <w:tc>
          <w:tcPr>
            <w:tcW w:w="1176" w:type="dxa"/>
          </w:tcPr>
          <w:p>
            <w:pPr>
              <w:jc w:val="center"/>
              <w:rPr>
                <w:color w:val="000000"/>
              </w:rPr>
            </w:pPr>
            <w:r>
              <w:rPr>
                <w:color w:val="000000"/>
              </w:rPr>
              <w:t>1,625</w:t>
            </w:r>
          </w:p>
        </w:tc>
        <w:tc>
          <w:tcPr>
            <w:tcW w:w="1176" w:type="dxa"/>
          </w:tcPr>
          <w:p>
            <w:pPr>
              <w:jc w:val="center"/>
              <w:rPr>
                <w:color w:val="000000"/>
              </w:rPr>
            </w:pPr>
            <w:r>
              <w:rPr>
                <w:color w:val="000000"/>
              </w:rPr>
              <w:t>800</w:t>
            </w:r>
          </w:p>
        </w:tc>
        <w:tc>
          <w:tcPr>
            <w:tcW w:w="3118" w:type="dxa"/>
          </w:tcPr>
          <w:p/>
        </w:tc>
      </w:tr>
      <w:tr>
        <w:trPr>
          <w:wAfter w:w="0" w:type="dxa"/>
          <w:trHeight w:hRule="atLeast" w:val="216"/>
        </w:trPr>
        <w:tc>
          <w:tcPr>
            <w:tcW w:w="1176" w:type="dxa"/>
          </w:tcPr>
          <w:p>
            <w:pPr>
              <w:jc w:val="center"/>
              <w:rPr>
                <w:color w:val="000000"/>
              </w:rPr>
            </w:pPr>
            <w:r>
              <w:rPr>
                <w:color w:val="000000"/>
              </w:rPr>
              <w:t>OS-04</w:t>
            </w:r>
          </w:p>
        </w:tc>
        <w:tc>
          <w:tcPr>
            <w:tcW w:w="1176" w:type="dxa"/>
          </w:tcPr>
          <w:p>
            <w:pPr>
              <w:jc w:val="center"/>
              <w:rPr>
                <w:color w:val="000000"/>
              </w:rPr>
            </w:pPr>
            <w:r>
              <w:rPr>
                <w:color w:val="000000"/>
              </w:rPr>
              <w:t>4.7</w:t>
            </w:r>
          </w:p>
        </w:tc>
        <w:tc>
          <w:tcPr>
            <w:tcW w:w="1176" w:type="dxa"/>
          </w:tcPr>
          <w:p>
            <w:pPr>
              <w:jc w:val="center"/>
              <w:rPr>
                <w:color w:val="000000"/>
              </w:rPr>
            </w:pPr>
            <w:r>
              <w:rPr>
                <w:color w:val="000000"/>
              </w:rPr>
              <w:t>568.5</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1,000</w:t>
            </w:r>
          </w:p>
        </w:tc>
        <w:tc>
          <w:tcPr>
            <w:tcW w:w="1176" w:type="dxa"/>
          </w:tcPr>
          <w:p>
            <w:pPr>
              <w:jc w:val="center"/>
              <w:rPr>
                <w:color w:val="000000"/>
              </w:rPr>
            </w:pPr>
            <w:r>
              <w:rPr>
                <w:color w:val="000000"/>
              </w:rPr>
              <w:t>1,625</w:t>
            </w:r>
          </w:p>
        </w:tc>
        <w:tc>
          <w:tcPr>
            <w:tcW w:w="1176" w:type="dxa"/>
          </w:tcPr>
          <w:p>
            <w:pPr>
              <w:jc w:val="center"/>
              <w:rPr>
                <w:color w:val="000000"/>
              </w:rPr>
            </w:pPr>
            <w:r>
              <w:rPr>
                <w:color w:val="000000"/>
              </w:rPr>
              <w:t>900</w:t>
            </w:r>
          </w:p>
        </w:tc>
        <w:tc>
          <w:tcPr>
            <w:tcW w:w="3118" w:type="dxa"/>
          </w:tcPr>
          <w:p/>
        </w:tc>
      </w:tr>
      <w:tr>
        <w:trPr>
          <w:wAfter w:w="0" w:type="dxa"/>
          <w:trHeight w:hRule="atLeast" w:val="216"/>
        </w:trPr>
        <w:tc>
          <w:tcPr>
            <w:tcW w:w="1176" w:type="dxa"/>
          </w:tcPr>
          <w:p>
            <w:pPr>
              <w:jc w:val="center"/>
              <w:rPr>
                <w:color w:val="000000"/>
              </w:rPr>
            </w:pPr>
            <w:r>
              <w:rPr>
                <w:color w:val="000000"/>
              </w:rPr>
              <w:t>OS-05</w:t>
            </w:r>
          </w:p>
        </w:tc>
        <w:tc>
          <w:tcPr>
            <w:tcW w:w="1176" w:type="dxa"/>
          </w:tcPr>
          <w:p>
            <w:pPr>
              <w:jc w:val="center"/>
              <w:rPr>
                <w:color w:val="000000"/>
              </w:rPr>
            </w:pPr>
            <w:r>
              <w:rPr>
                <w:color w:val="000000"/>
              </w:rPr>
              <w:t>6.3</w:t>
            </w:r>
          </w:p>
        </w:tc>
        <w:tc>
          <w:tcPr>
            <w:tcW w:w="1176" w:type="dxa"/>
          </w:tcPr>
          <w:p>
            <w:pPr>
              <w:jc w:val="center"/>
              <w:rPr>
                <w:color w:val="000000"/>
              </w:rPr>
            </w:pPr>
            <w:r>
              <w:rPr>
                <w:color w:val="000000"/>
              </w:rPr>
              <w:t>651.9</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1,225</w:t>
            </w:r>
          </w:p>
        </w:tc>
        <w:tc>
          <w:tcPr>
            <w:tcW w:w="1176" w:type="dxa"/>
          </w:tcPr>
          <w:p>
            <w:pPr>
              <w:jc w:val="center"/>
              <w:rPr>
                <w:color w:val="000000"/>
              </w:rPr>
            </w:pPr>
            <w:r>
              <w:rPr>
                <w:color w:val="000000"/>
              </w:rPr>
              <w:t>2,250</w:t>
            </w:r>
          </w:p>
        </w:tc>
        <w:tc>
          <w:tcPr>
            <w:tcW w:w="1176" w:type="dxa"/>
          </w:tcPr>
          <w:p>
            <w:pPr>
              <w:jc w:val="center"/>
              <w:rPr>
                <w:color w:val="000000"/>
              </w:rPr>
            </w:pPr>
            <w:r>
              <w:rPr>
                <w:color w:val="000000"/>
              </w:rPr>
              <w:t>900</w:t>
            </w:r>
          </w:p>
        </w:tc>
        <w:tc>
          <w:tcPr>
            <w:tcW w:w="3118" w:type="dxa"/>
          </w:tcPr>
          <w:p/>
        </w:tc>
      </w:tr>
      <w:tr>
        <w:trPr>
          <w:wAfter w:w="0" w:type="dxa"/>
          <w:trHeight w:hRule="atLeast" w:val="216"/>
        </w:trPr>
        <w:tc>
          <w:tcPr>
            <w:tcW w:w="1176" w:type="dxa"/>
          </w:tcPr>
          <w:p>
            <w:pPr>
              <w:jc w:val="center"/>
              <w:rPr>
                <w:color w:val="000000"/>
              </w:rPr>
            </w:pPr>
            <w:r>
              <w:rPr>
                <w:color w:val="000000"/>
              </w:rPr>
              <w:t>OS-06</w:t>
            </w:r>
          </w:p>
        </w:tc>
        <w:tc>
          <w:tcPr>
            <w:tcW w:w="1176" w:type="dxa"/>
          </w:tcPr>
          <w:p>
            <w:pPr>
              <w:jc w:val="center"/>
              <w:rPr>
                <w:color w:val="000000"/>
              </w:rPr>
            </w:pPr>
            <w:r>
              <w:rPr>
                <w:color w:val="000000"/>
              </w:rPr>
              <w:t>9.5</w:t>
            </w:r>
          </w:p>
        </w:tc>
        <w:tc>
          <w:tcPr>
            <w:tcW w:w="1176" w:type="dxa"/>
          </w:tcPr>
          <w:p>
            <w:pPr>
              <w:jc w:val="center"/>
              <w:rPr>
                <w:color w:val="000000"/>
              </w:rPr>
            </w:pPr>
            <w:r>
              <w:rPr>
                <w:color w:val="000000"/>
              </w:rPr>
              <w:t>795.9</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1,425</w:t>
            </w:r>
          </w:p>
        </w:tc>
        <w:tc>
          <w:tcPr>
            <w:tcW w:w="1176" w:type="dxa"/>
          </w:tcPr>
          <w:p>
            <w:pPr>
              <w:jc w:val="center"/>
              <w:rPr>
                <w:color w:val="000000"/>
              </w:rPr>
            </w:pPr>
            <w:r>
              <w:rPr>
                <w:color w:val="000000"/>
              </w:rPr>
              <w:t>1,700</w:t>
            </w:r>
          </w:p>
        </w:tc>
        <w:tc>
          <w:tcPr>
            <w:tcW w:w="1176" w:type="dxa"/>
          </w:tcPr>
          <w:p>
            <w:pPr>
              <w:jc w:val="center"/>
              <w:rPr>
                <w:color w:val="000000"/>
              </w:rPr>
            </w:pPr>
            <w:r>
              <w:rPr>
                <w:color w:val="000000"/>
              </w:rPr>
              <w:t>1,100</w:t>
            </w:r>
          </w:p>
        </w:tc>
        <w:tc>
          <w:tcPr>
            <w:tcW w:w="3118" w:type="dxa"/>
          </w:tcPr>
          <w:p/>
        </w:tc>
      </w:tr>
      <w:tr>
        <w:trPr>
          <w:wAfter w:w="0" w:type="dxa"/>
          <w:trHeight w:hRule="atLeast" w:val="216"/>
        </w:trPr>
        <w:tc>
          <w:tcPr>
            <w:tcW w:w="1176" w:type="dxa"/>
          </w:tcPr>
          <w:p>
            <w:pPr>
              <w:jc w:val="center"/>
              <w:rPr>
                <w:color w:val="000000"/>
              </w:rPr>
            </w:pPr>
            <w:r>
              <w:rPr>
                <w:color w:val="000000"/>
              </w:rPr>
              <w:t>OS-07</w:t>
            </w:r>
          </w:p>
        </w:tc>
        <w:tc>
          <w:tcPr>
            <w:tcW w:w="1176" w:type="dxa"/>
          </w:tcPr>
          <w:p>
            <w:pPr>
              <w:jc w:val="center"/>
              <w:rPr>
                <w:color w:val="000000"/>
              </w:rPr>
            </w:pPr>
            <w:r>
              <w:rPr>
                <w:color w:val="000000"/>
              </w:rPr>
              <w:t>12.6</w:t>
            </w:r>
          </w:p>
        </w:tc>
        <w:tc>
          <w:tcPr>
            <w:tcW w:w="1176" w:type="dxa"/>
          </w:tcPr>
          <w:p>
            <w:pPr>
              <w:jc w:val="center"/>
              <w:rPr>
                <w:color w:val="000000"/>
              </w:rPr>
            </w:pPr>
            <w:r>
              <w:rPr>
                <w:color w:val="000000"/>
              </w:rPr>
              <w:t>1080.2</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1,600</w:t>
            </w:r>
          </w:p>
        </w:tc>
        <w:tc>
          <w:tcPr>
            <w:tcW w:w="1176" w:type="dxa"/>
          </w:tcPr>
          <w:p>
            <w:pPr>
              <w:jc w:val="center"/>
              <w:rPr>
                <w:color w:val="000000"/>
              </w:rPr>
            </w:pPr>
            <w:r>
              <w:rPr>
                <w:color w:val="000000"/>
              </w:rPr>
              <w:t>2,275</w:t>
            </w:r>
          </w:p>
        </w:tc>
        <w:tc>
          <w:tcPr>
            <w:tcW w:w="1176" w:type="dxa"/>
          </w:tcPr>
          <w:p>
            <w:pPr>
              <w:jc w:val="center"/>
              <w:rPr>
                <w:color w:val="000000"/>
              </w:rPr>
            </w:pPr>
            <w:r>
              <w:rPr>
                <w:color w:val="000000"/>
              </w:rPr>
              <w:t>1,200</w:t>
            </w:r>
          </w:p>
        </w:tc>
        <w:tc>
          <w:tcPr>
            <w:tcW w:w="3118" w:type="dxa"/>
          </w:tcPr>
          <w:p/>
        </w:tc>
      </w:tr>
      <w:tr>
        <w:trPr>
          <w:wAfter w:w="0" w:type="dxa"/>
          <w:trHeight w:hRule="atLeast" w:val="216"/>
        </w:trPr>
        <w:tc>
          <w:tcPr>
            <w:tcW w:w="1176" w:type="dxa"/>
          </w:tcPr>
          <w:p>
            <w:pPr>
              <w:jc w:val="center"/>
              <w:rPr>
                <w:color w:val="000000"/>
              </w:rPr>
            </w:pPr>
            <w:r>
              <w:rPr>
                <w:color w:val="000000"/>
              </w:rPr>
              <w:t>OS-07</w:t>
            </w:r>
          </w:p>
        </w:tc>
        <w:tc>
          <w:tcPr>
            <w:tcW w:w="1176" w:type="dxa"/>
          </w:tcPr>
          <w:p>
            <w:pPr>
              <w:jc w:val="center"/>
              <w:rPr>
                <w:color w:val="000000"/>
              </w:rPr>
            </w:pPr>
            <w:r>
              <w:rPr>
                <w:color w:val="000000"/>
              </w:rPr>
              <w:t>15.8</w:t>
            </w:r>
          </w:p>
        </w:tc>
        <w:tc>
          <w:tcPr>
            <w:tcW w:w="1176" w:type="dxa"/>
          </w:tcPr>
          <w:p>
            <w:pPr>
              <w:jc w:val="center"/>
              <w:rPr>
                <w:color w:val="000000"/>
              </w:rPr>
            </w:pPr>
            <w:r>
              <w:rPr>
                <w:color w:val="000000"/>
              </w:rPr>
              <w:t>1504.6</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1,600</w:t>
            </w:r>
          </w:p>
        </w:tc>
        <w:tc>
          <w:tcPr>
            <w:tcW w:w="1176" w:type="dxa"/>
          </w:tcPr>
          <w:p>
            <w:pPr>
              <w:jc w:val="center"/>
              <w:rPr>
                <w:color w:val="000000"/>
              </w:rPr>
            </w:pPr>
            <w:r>
              <w:rPr>
                <w:color w:val="000000"/>
              </w:rPr>
              <w:t>2,300</w:t>
            </w:r>
          </w:p>
        </w:tc>
        <w:tc>
          <w:tcPr>
            <w:tcW w:w="1176" w:type="dxa"/>
          </w:tcPr>
          <w:p>
            <w:pPr>
              <w:jc w:val="center"/>
              <w:rPr>
                <w:color w:val="000000"/>
              </w:rPr>
            </w:pPr>
            <w:r>
              <w:rPr>
                <w:color w:val="000000"/>
              </w:rPr>
              <w:t>1,275</w:t>
            </w:r>
          </w:p>
        </w:tc>
        <w:tc>
          <w:tcPr>
            <w:tcW w:w="3118" w:type="dxa"/>
          </w:tcPr>
          <w:p/>
        </w:tc>
      </w:tr>
      <w:tr>
        <w:trPr>
          <w:wAfter w:w="0" w:type="dxa"/>
          <w:trHeight w:hRule="atLeast" w:val="216"/>
        </w:trPr>
        <w:tc>
          <w:tcPr>
            <w:tcW w:w="1176" w:type="dxa"/>
          </w:tcPr>
          <w:p>
            <w:pPr>
              <w:jc w:val="center"/>
              <w:rPr>
                <w:color w:val="000000"/>
              </w:rPr>
            </w:pPr>
            <w:r>
              <w:rPr>
                <w:color w:val="000000"/>
              </w:rPr>
              <w:t>OS-09</w:t>
            </w:r>
          </w:p>
        </w:tc>
        <w:tc>
          <w:tcPr>
            <w:tcW w:w="1176" w:type="dxa"/>
          </w:tcPr>
          <w:p>
            <w:pPr>
              <w:jc w:val="center"/>
              <w:rPr>
                <w:color w:val="000000"/>
              </w:rPr>
            </w:pPr>
            <w:r>
              <w:rPr>
                <w:color w:val="000000"/>
              </w:rPr>
              <w:t>18.9</w:t>
            </w:r>
          </w:p>
        </w:tc>
        <w:tc>
          <w:tcPr>
            <w:tcW w:w="1176" w:type="dxa"/>
          </w:tcPr>
          <w:p>
            <w:pPr>
              <w:jc w:val="center"/>
              <w:rPr>
                <w:color w:val="000000"/>
              </w:rPr>
            </w:pPr>
            <w:r>
              <w:rPr>
                <w:color w:val="000000"/>
              </w:rPr>
              <w:t>1845.7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1,750</w:t>
            </w:r>
          </w:p>
        </w:tc>
        <w:tc>
          <w:tcPr>
            <w:tcW w:w="1176" w:type="dxa"/>
          </w:tcPr>
          <w:p>
            <w:pPr>
              <w:jc w:val="center"/>
              <w:rPr>
                <w:color w:val="000000"/>
              </w:rPr>
            </w:pPr>
            <w:r>
              <w:rPr>
                <w:color w:val="000000"/>
              </w:rPr>
              <w:t>2,200</w:t>
            </w:r>
          </w:p>
        </w:tc>
        <w:tc>
          <w:tcPr>
            <w:tcW w:w="1176" w:type="dxa"/>
          </w:tcPr>
          <w:p>
            <w:pPr>
              <w:jc w:val="center"/>
              <w:rPr>
                <w:color w:val="000000"/>
              </w:rPr>
            </w:pPr>
            <w:r>
              <w:rPr>
                <w:color w:val="000000"/>
              </w:rPr>
              <w:t>1,300</w:t>
            </w:r>
          </w:p>
        </w:tc>
        <w:tc>
          <w:tcPr>
            <w:tcW w:w="3118" w:type="dxa"/>
          </w:tcPr>
          <w:p/>
        </w:tc>
      </w:tr>
      <w:tr>
        <w:trPr>
          <w:wAfter w:w="0" w:type="dxa"/>
          <w:trHeight w:hRule="atLeast" w:val="216"/>
        </w:trPr>
        <w:tc>
          <w:tcPr>
            <w:tcW w:w="1176" w:type="dxa"/>
          </w:tcPr>
          <w:p>
            <w:pPr>
              <w:jc w:val="center"/>
              <w:rPr>
                <w:color w:val="000000"/>
              </w:rPr>
            </w:pPr>
            <w:r>
              <w:rPr>
                <w:color w:val="000000"/>
              </w:rPr>
              <w:t>OS-10</w:t>
            </w:r>
          </w:p>
        </w:tc>
        <w:tc>
          <w:tcPr>
            <w:tcW w:w="1176" w:type="dxa"/>
          </w:tcPr>
          <w:p>
            <w:pPr>
              <w:jc w:val="center"/>
              <w:rPr>
                <w:color w:val="000000"/>
              </w:rPr>
            </w:pPr>
            <w:r>
              <w:rPr>
                <w:color w:val="000000"/>
              </w:rPr>
              <w:t>22.1</w:t>
            </w:r>
          </w:p>
        </w:tc>
        <w:tc>
          <w:tcPr>
            <w:tcW w:w="1176" w:type="dxa"/>
          </w:tcPr>
          <w:p>
            <w:pPr>
              <w:jc w:val="center"/>
              <w:rPr>
                <w:color w:val="000000"/>
              </w:rPr>
            </w:pPr>
            <w:r>
              <w:rPr>
                <w:color w:val="000000"/>
              </w:rPr>
              <w:t>1989.8</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1,900</w:t>
            </w:r>
          </w:p>
        </w:tc>
        <w:tc>
          <w:tcPr>
            <w:tcW w:w="1176" w:type="dxa"/>
          </w:tcPr>
          <w:p>
            <w:pPr>
              <w:jc w:val="center"/>
              <w:rPr>
                <w:color w:val="000000"/>
              </w:rPr>
            </w:pPr>
            <w:r>
              <w:rPr>
                <w:color w:val="000000"/>
              </w:rPr>
              <w:t>2,375</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OS-11</w:t>
            </w:r>
          </w:p>
        </w:tc>
        <w:tc>
          <w:tcPr>
            <w:tcW w:w="1176" w:type="dxa"/>
          </w:tcPr>
          <w:p>
            <w:pPr>
              <w:jc w:val="center"/>
              <w:rPr>
                <w:color w:val="000000"/>
              </w:rPr>
            </w:pPr>
            <w:r>
              <w:rPr>
                <w:color w:val="000000"/>
              </w:rPr>
              <w:t>25.2</w:t>
            </w:r>
          </w:p>
        </w:tc>
        <w:tc>
          <w:tcPr>
            <w:tcW w:w="1176" w:type="dxa"/>
          </w:tcPr>
          <w:p>
            <w:pPr>
              <w:jc w:val="center"/>
              <w:rPr>
                <w:color w:val="000000"/>
              </w:rPr>
            </w:pPr>
            <w:r>
              <w:rPr>
                <w:color w:val="000000"/>
              </w:rPr>
              <w:t>2266.4</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2,075</w:t>
            </w:r>
          </w:p>
        </w:tc>
        <w:tc>
          <w:tcPr>
            <w:tcW w:w="1176" w:type="dxa"/>
          </w:tcPr>
          <w:p>
            <w:pPr>
              <w:jc w:val="center"/>
              <w:rPr>
                <w:color w:val="000000"/>
              </w:rPr>
            </w:pPr>
            <w:r>
              <w:rPr>
                <w:color w:val="000000"/>
              </w:rPr>
              <w:t>2,275</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OS-12</w:t>
            </w:r>
          </w:p>
        </w:tc>
        <w:tc>
          <w:tcPr>
            <w:tcW w:w="1176" w:type="dxa"/>
          </w:tcPr>
          <w:p>
            <w:pPr>
              <w:jc w:val="center"/>
              <w:rPr>
                <w:color w:val="000000"/>
              </w:rPr>
            </w:pPr>
            <w:r>
              <w:rPr>
                <w:color w:val="000000"/>
              </w:rPr>
              <w:t>28.4</w:t>
            </w:r>
          </w:p>
        </w:tc>
        <w:tc>
          <w:tcPr>
            <w:tcW w:w="1176" w:type="dxa"/>
          </w:tcPr>
          <w:p>
            <w:pPr>
              <w:jc w:val="center"/>
              <w:rPr>
                <w:color w:val="000000"/>
              </w:rPr>
            </w:pPr>
            <w:r>
              <w:rPr>
                <w:color w:val="000000"/>
              </w:rPr>
              <w:t>2387.7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2,350</w:t>
            </w:r>
          </w:p>
        </w:tc>
        <w:tc>
          <w:tcPr>
            <w:tcW w:w="1176" w:type="dxa"/>
          </w:tcPr>
          <w:p>
            <w:pPr>
              <w:jc w:val="center"/>
              <w:rPr>
                <w:color w:val="000000"/>
              </w:rPr>
            </w:pPr>
            <w:r>
              <w:rPr>
                <w:color w:val="000000"/>
              </w:rPr>
              <w:t>2,000</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OS-13</w:t>
            </w:r>
          </w:p>
        </w:tc>
        <w:tc>
          <w:tcPr>
            <w:tcW w:w="1176" w:type="dxa"/>
          </w:tcPr>
          <w:p>
            <w:pPr>
              <w:jc w:val="center"/>
              <w:rPr>
                <w:color w:val="000000"/>
              </w:rPr>
            </w:pPr>
            <w:r>
              <w:rPr>
                <w:color w:val="000000"/>
              </w:rPr>
              <w:t>31.0</w:t>
            </w:r>
          </w:p>
        </w:tc>
        <w:tc>
          <w:tcPr>
            <w:tcW w:w="1176" w:type="dxa"/>
          </w:tcPr>
          <w:p>
            <w:pPr>
              <w:jc w:val="center"/>
              <w:rPr>
                <w:color w:val="000000"/>
              </w:rPr>
            </w:pPr>
            <w:r>
              <w:rPr>
                <w:color w:val="000000"/>
              </w:rPr>
              <w:t>2785.7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2,350</w:t>
            </w:r>
          </w:p>
        </w:tc>
        <w:tc>
          <w:tcPr>
            <w:tcW w:w="1176" w:type="dxa"/>
          </w:tcPr>
          <w:p>
            <w:pPr>
              <w:jc w:val="center"/>
              <w:rPr>
                <w:color w:val="000000"/>
              </w:rPr>
            </w:pPr>
            <w:r>
              <w:rPr>
                <w:color w:val="000000"/>
              </w:rPr>
              <w:t>2,000</w:t>
            </w:r>
          </w:p>
        </w:tc>
        <w:tc>
          <w:tcPr>
            <w:tcW w:w="1176" w:type="dxa"/>
          </w:tcPr>
          <w:p>
            <w:pPr>
              <w:jc w:val="center"/>
              <w:rPr>
                <w:color w:val="000000"/>
              </w:rPr>
            </w:pPr>
            <w:r>
              <w:rPr>
                <w:color w:val="000000"/>
              </w:rPr>
              <w:t>1,500</w:t>
            </w:r>
          </w:p>
        </w:tc>
        <w:tc>
          <w:tcPr>
            <w:tcW w:w="3118" w:type="dxa"/>
          </w:tcP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ACID NEUTRALIZATION TANK – Data Sheet 3.1.1.15</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102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Tank</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Approx.</w:t>
            </w:r>
          </w:p>
          <w:p>
            <w:pPr>
              <w:jc w:val="center"/>
              <w:rPr>
                <w:color w:val="000000"/>
                <w:sz w:val="20"/>
              </w:rPr>
            </w:pPr>
            <w:r>
              <w:rPr>
                <w:color w:val="000000"/>
                <w:sz w:val="20"/>
              </w:rPr>
              <w:t>Usable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Inlet /</w:t>
            </w:r>
          </w:p>
          <w:p>
            <w:pPr>
              <w:jc w:val="center"/>
              <w:rPr>
                <w:color w:val="000000"/>
                <w:sz w:val="20"/>
              </w:rPr>
            </w:pPr>
            <w:r>
              <w:rPr>
                <w:color w:val="000000"/>
                <w:sz w:val="20"/>
              </w:rPr>
              <w:t>Outlet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Vent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384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725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663.3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1425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174.3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1042.3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235.0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1326.5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2084.5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564.7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693.6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1974.6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2785.7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742"/>
        </w:trPr>
        <w:tc>
          <w:tcPr>
            <w:tcW w:w="12081" w:type="dxa"/>
            <w:gridSpan w:val="8"/>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Approximate usable capacity is based on tank with limestone.</w:t>
            </w:r>
          </w:p>
          <w:p>
            <w:pPr>
              <w:rPr>
                <w:color w:val="000000"/>
                <w:sz w:val="20"/>
              </w:rPr>
            </w:pPr>
            <w:r>
              <w:rPr>
                <w:color w:val="000000"/>
                <w:sz w:val="20"/>
              </w:rPr>
              <w:t xml:space="preserve">2.  Vent connection located on side of acid neutralization tank.</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tab/>
      </w:r>
    </w:p>
    <w:p>
      <w:pPr>
        <w:pStyle w:val="P2"/>
        <w:rPr>
          <w:rFonts w:ascii="Calibri" w:hAnsi="Calibri"/>
        </w:rPr>
      </w:pPr>
    </w:p>
    <w:p>
      <w:pPr>
        <w:pStyle w:val="P36"/>
        <w:rPr>
          <w:rFonts w:ascii="Calibri" w:hAnsi="Calibri"/>
          <w:sz w:val="22"/>
        </w:rPr>
      </w:pPr>
      <w:r>
        <w:rPr>
          <w:rFonts w:ascii="Calibri" w:hAnsi="Calibri"/>
          <w:sz w:val="22"/>
        </w:rPr>
        <w:br w:type="page"/>
        <w:t>AIR COMPRESSOR (GENERAL USE) – Data Sheet 3.1.1.16</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8"/>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Air Compressor:</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w:t>
            </w:r>
          </w:p>
          <w:p>
            <w:pPr>
              <w:jc w:val="center"/>
              <w:rPr>
                <w:color w:val="000000"/>
                <w:sz w:val="20"/>
              </w:rPr>
            </w:pPr>
            <w:r>
              <w:rPr>
                <w:color w:val="000000"/>
                <w:sz w:val="20"/>
              </w:rPr>
              <w:t>Pressure</w:t>
            </w:r>
          </w:p>
          <w:p>
            <w:pPr>
              <w:jc w:val="center"/>
              <w:rPr>
                <w:color w:val="000000"/>
                <w:sz w:val="20"/>
              </w:rPr>
            </w:pPr>
            <w:r>
              <w:rPr>
                <w:color w:val="000000"/>
                <w:sz w:val="20"/>
              </w:rPr>
              <w:t>(kPa)</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Operating Pressure</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2832"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488"/>
        </w:trPr>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Start</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Stop</w:t>
            </w:r>
          </w:p>
          <w:p>
            <w:pPr>
              <w:jc w:val="center"/>
              <w:rPr>
                <w:color w:val="000000"/>
                <w:sz w:val="20"/>
              </w:rPr>
            </w:pPr>
            <w:r>
              <w:rPr>
                <w:color w:val="000000"/>
                <w:sz w:val="20"/>
              </w:rPr>
              <w:t>(kPa)</w:t>
            </w: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tblInd w:w="1703" w:type="dxa"/>
        <w:tblLayout w:type="fixed"/>
        <w:tblCellMar>
          <w:top w:w="0" w:type="dxa"/>
          <w:left w:w="30" w:type="dxa"/>
          <w:bottom w:w="0" w:type="dxa"/>
          <w:right w:w="30" w:type="dxa"/>
        </w:tblCellMar>
      </w:tblPr>
      <w:tblGrid/>
      <w:tr>
        <w:trPr>
          <w:wAfter w:w="0" w:type="dxa"/>
          <w:trHeight w:hRule="atLeast" w:val="216"/>
        </w:trPr>
        <w:tc>
          <w:tcPr>
            <w:tcW w:w="5880" w:type="dxa"/>
            <w:gridSpan w:val="5"/>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Air Receiver:</w:t>
            </w:r>
          </w:p>
        </w:tc>
      </w:tr>
      <w:tr>
        <w:trPr>
          <w:wAfter w:w="0" w:type="dxa"/>
          <w:trHeight w:hRule="atLeast" w:val="97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or Height</w:t>
            </w:r>
          </w:p>
          <w:p>
            <w:pPr>
              <w:jc w:val="center"/>
              <w:rPr>
                <w:color w:val="000000"/>
                <w:sz w:val="20"/>
              </w:rPr>
            </w:pPr>
            <w:r>
              <w:rPr>
                <w:color w:val="000000"/>
                <w:sz w:val="20"/>
              </w:rPr>
              <w:t>(mm)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r>
    </w:tbl>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w:t>
      </w:r>
      <w:r>
        <w:rPr>
          <w:rFonts w:ascii="Calibri" w:hAnsi="Calibri"/>
          <w:b w:val="0"/>
          <w:sz w:val="22"/>
        </w:rPr>
        <w:t>and Maintenance</w:t>
      </w:r>
      <w:r>
        <w:rPr>
          <w:rFonts w:ascii="Calibri" w:hAnsi="Calibri"/>
          <w:b w:val="0"/>
          <w:sz w:val="22"/>
        </w:rPr>
        <w:t xml:space="preserve"> of Asset Inventory and Tagging.</w:t>
      </w:r>
      <w:r>
        <w:rPr>
          <w:rFonts w:ascii="Calibri" w:hAnsi="Calibri"/>
          <w:sz w:val="22"/>
        </w:rPr>
        <w:br w:type="page"/>
        <w:t>AIR COMPRESSOR (LAB) – Data Sheet 3.1.1.17</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8"/>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Air Compressor:</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 Pressure</w:t>
            </w:r>
          </w:p>
          <w:p>
            <w:pPr>
              <w:jc w:val="center"/>
              <w:rPr>
                <w:color w:val="000000"/>
                <w:sz w:val="20"/>
              </w:rPr>
            </w:pPr>
            <w:r>
              <w:rPr>
                <w:color w:val="000000"/>
                <w:sz w:val="20"/>
              </w:rPr>
              <w:t>(kPa)</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Operating Pressure</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c>
          <w:tcPr>
            <w:tcW w:w="2832"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488"/>
        </w:trPr>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Start</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Stop</w:t>
            </w:r>
          </w:p>
          <w:p>
            <w:pPr>
              <w:jc w:val="center"/>
              <w:rPr>
                <w:color w:val="000000"/>
                <w:sz w:val="20"/>
              </w:rPr>
            </w:pPr>
            <w:r>
              <w:rPr>
                <w:color w:val="000000"/>
                <w:sz w:val="20"/>
              </w:rPr>
              <w:t>(kPa)</w:t>
            </w: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bl>
    <w:p/>
    <w:tbl>
      <w:tblPr>
        <w:tblStyle w:val="T2"/>
        <w:tblW w:w="0" w:type="auto"/>
        <w:tblInd w:w="167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5880" w:type="dxa"/>
            <w:gridSpan w:val="5"/>
            <w:vAlign w:val="center"/>
          </w:tcPr>
          <w:p>
            <w:pPr>
              <w:rPr>
                <w:color w:val="000000"/>
                <w:sz w:val="20"/>
              </w:rPr>
            </w:pPr>
            <w:r>
              <w:rPr>
                <w:color w:val="000000"/>
                <w:u w:val="single"/>
              </w:rPr>
              <w:t>Air Receiver:</w:t>
            </w:r>
          </w:p>
        </w:tc>
      </w:tr>
      <w:tr>
        <w:trPr>
          <w:wAfter w:w="0" w:type="dxa"/>
          <w:trHeight w:hRule="atLeast" w:val="488"/>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Pr>
          <w:p>
            <w:pPr>
              <w:jc w:val="center"/>
              <w:rPr>
                <w:color w:val="000000"/>
                <w:sz w:val="20"/>
              </w:rPr>
            </w:pPr>
            <w:r>
              <w:rPr>
                <w:color w:val="000000"/>
                <w:sz w:val="20"/>
              </w:rPr>
              <w:t>Length or Height</w:t>
            </w:r>
          </w:p>
          <w:p>
            <w:pPr>
              <w:jc w:val="center"/>
              <w:rPr>
                <w:color w:val="000000"/>
                <w:sz w:val="20"/>
              </w:rPr>
            </w:pPr>
            <w:r>
              <w:rPr>
                <w:color w:val="000000"/>
                <w:sz w:val="20"/>
              </w:rPr>
              <w:t>(mm)</w:t>
            </w:r>
          </w:p>
        </w:tc>
      </w:tr>
      <w:tr>
        <w:trPr>
          <w:wAfter w:w="0" w:type="dxa"/>
          <w:trHeight w:hRule="atLeast" w:val="216"/>
        </w:trPr>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AC-01-AR</w:t>
            </w:r>
          </w:p>
        </w:tc>
        <w:tc>
          <w:tcPr>
            <w:tcW w:w="1176" w:type="dxa"/>
          </w:tcPr>
          <w:p>
            <w:pPr>
              <w:jc w:val="center"/>
              <w:rPr>
                <w:color w:val="000000"/>
                <w:sz w:val="20"/>
              </w:rPr>
            </w:pPr>
            <w:r>
              <w:rPr>
                <w:color w:val="000000"/>
                <w:sz w:val="20"/>
              </w:rPr>
              <w:t>113.7</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400</w:t>
            </w:r>
          </w:p>
        </w:tc>
        <w:tc>
          <w:tcPr>
            <w:tcW w:w="1176" w:type="dxa"/>
          </w:tcPr>
          <w:p>
            <w:pPr>
              <w:jc w:val="center"/>
              <w:rPr>
                <w:color w:val="000000"/>
                <w:sz w:val="20"/>
              </w:rPr>
            </w:pPr>
            <w:r>
              <w:rPr>
                <w:color w:val="000000"/>
                <w:sz w:val="20"/>
              </w:rPr>
              <w:t>975</w:t>
            </w:r>
          </w:p>
        </w:tc>
      </w:tr>
      <w:tr>
        <w:trPr>
          <w:wAfter w:w="0" w:type="dxa"/>
          <w:trHeight w:hRule="atLeast" w:val="216"/>
        </w:trPr>
        <w:tc>
          <w:tcPr>
            <w:tcW w:w="1176" w:type="dxa"/>
          </w:tcPr>
          <w:p>
            <w:pPr>
              <w:jc w:val="center"/>
              <w:rPr>
                <w:color w:val="000000"/>
                <w:sz w:val="20"/>
              </w:rPr>
            </w:pPr>
            <w:r>
              <w:rPr>
                <w:color w:val="000000"/>
                <w:sz w:val="20"/>
              </w:rPr>
              <w:t>AC-02-AR</w:t>
            </w:r>
          </w:p>
        </w:tc>
        <w:tc>
          <w:tcPr>
            <w:tcW w:w="1176" w:type="dxa"/>
          </w:tcPr>
          <w:p>
            <w:pPr>
              <w:jc w:val="center"/>
              <w:rPr>
                <w:color w:val="000000"/>
                <w:sz w:val="20"/>
              </w:rPr>
            </w:pPr>
            <w:r>
              <w:rPr>
                <w:color w:val="000000"/>
                <w:sz w:val="20"/>
              </w:rPr>
              <w:t>227.4</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500</w:t>
            </w:r>
          </w:p>
        </w:tc>
        <w:tc>
          <w:tcPr>
            <w:tcW w:w="1176" w:type="dxa"/>
          </w:tcPr>
          <w:p>
            <w:pPr>
              <w:jc w:val="center"/>
              <w:rPr>
                <w:color w:val="000000"/>
                <w:sz w:val="20"/>
              </w:rPr>
            </w:pPr>
            <w:r>
              <w:rPr>
                <w:color w:val="000000"/>
                <w:sz w:val="20"/>
              </w:rPr>
              <w:t>1225</w:t>
            </w:r>
          </w:p>
        </w:tc>
      </w:tr>
      <w:tr>
        <w:trPr>
          <w:wAfter w:w="0" w:type="dxa"/>
          <w:trHeight w:hRule="atLeast" w:val="216"/>
        </w:trPr>
        <w:tc>
          <w:tcPr>
            <w:tcW w:w="1176" w:type="dxa"/>
          </w:tcPr>
          <w:p>
            <w:pPr>
              <w:jc w:val="center"/>
              <w:rPr>
                <w:color w:val="000000"/>
                <w:sz w:val="20"/>
              </w:rPr>
            </w:pPr>
            <w:r>
              <w:rPr>
                <w:color w:val="000000"/>
                <w:sz w:val="20"/>
              </w:rPr>
              <w:t>AC-03-AR</w:t>
            </w:r>
          </w:p>
        </w:tc>
        <w:tc>
          <w:tcPr>
            <w:tcW w:w="1176" w:type="dxa"/>
          </w:tcPr>
          <w:p>
            <w:pPr>
              <w:jc w:val="center"/>
              <w:rPr>
                <w:color w:val="000000"/>
                <w:sz w:val="20"/>
              </w:rPr>
            </w:pPr>
            <w:r>
              <w:rPr>
                <w:color w:val="000000"/>
                <w:sz w:val="20"/>
              </w:rPr>
              <w:t>303.2</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500</w:t>
            </w:r>
          </w:p>
        </w:tc>
        <w:tc>
          <w:tcPr>
            <w:tcW w:w="1176" w:type="dxa"/>
          </w:tcPr>
          <w:p>
            <w:pPr>
              <w:jc w:val="center"/>
              <w:rPr>
                <w:color w:val="000000"/>
                <w:sz w:val="20"/>
              </w:rPr>
            </w:pPr>
            <w:r>
              <w:rPr>
                <w:color w:val="000000"/>
                <w:sz w:val="20"/>
              </w:rPr>
              <w:t>1575</w:t>
            </w:r>
          </w:p>
        </w:tc>
      </w:tr>
      <w:tr>
        <w:trPr>
          <w:wAfter w:w="0" w:type="dxa"/>
          <w:trHeight w:hRule="atLeast" w:val="216"/>
        </w:trPr>
        <w:tc>
          <w:tcPr>
            <w:tcW w:w="1176" w:type="dxa"/>
          </w:tcPr>
          <w:p>
            <w:pPr>
              <w:jc w:val="center"/>
              <w:rPr>
                <w:color w:val="000000"/>
                <w:sz w:val="20"/>
              </w:rPr>
            </w:pPr>
            <w:r>
              <w:rPr>
                <w:color w:val="000000"/>
                <w:sz w:val="20"/>
              </w:rPr>
              <w:t>AC-04-AR</w:t>
            </w:r>
          </w:p>
        </w:tc>
        <w:tc>
          <w:tcPr>
            <w:tcW w:w="1176" w:type="dxa"/>
          </w:tcPr>
          <w:p>
            <w:pPr>
              <w:jc w:val="center"/>
              <w:rPr>
                <w:color w:val="000000"/>
                <w:sz w:val="20"/>
              </w:rPr>
            </w:pPr>
            <w:r>
              <w:rPr>
                <w:color w:val="000000"/>
                <w:sz w:val="20"/>
              </w:rPr>
              <w:t>454.8</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600</w:t>
            </w:r>
          </w:p>
        </w:tc>
        <w:tc>
          <w:tcPr>
            <w:tcW w:w="1176" w:type="dxa"/>
          </w:tcPr>
          <w:p>
            <w:pPr>
              <w:jc w:val="center"/>
              <w:rPr>
                <w:color w:val="000000"/>
                <w:sz w:val="20"/>
              </w:rPr>
            </w:pPr>
            <w:r>
              <w:rPr>
                <w:color w:val="000000"/>
                <w:sz w:val="20"/>
              </w:rPr>
              <w:t>1625</w:t>
            </w:r>
          </w:p>
        </w:tc>
      </w:tr>
      <w:tr>
        <w:trPr>
          <w:wAfter w:w="0" w:type="dxa"/>
          <w:trHeight w:hRule="atLeast" w:val="216"/>
        </w:trPr>
        <w:tc>
          <w:tcPr>
            <w:tcW w:w="1176" w:type="dxa"/>
          </w:tcPr>
          <w:p>
            <w:pPr>
              <w:jc w:val="center"/>
              <w:rPr>
                <w:color w:val="000000"/>
                <w:sz w:val="20"/>
              </w:rPr>
            </w:pPr>
            <w:r>
              <w:rPr>
                <w:color w:val="000000"/>
                <w:sz w:val="20"/>
              </w:rPr>
              <w:t>AC-05-AR</w:t>
            </w:r>
          </w:p>
        </w:tc>
        <w:tc>
          <w:tcPr>
            <w:tcW w:w="1176" w:type="dxa"/>
          </w:tcPr>
          <w:p>
            <w:pPr>
              <w:jc w:val="center"/>
              <w:rPr>
                <w:color w:val="000000"/>
                <w:sz w:val="20"/>
              </w:rPr>
            </w:pPr>
            <w:r>
              <w:rPr>
                <w:color w:val="000000"/>
                <w:sz w:val="20"/>
              </w:rPr>
              <w:t>758.0</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750</w:t>
            </w:r>
          </w:p>
        </w:tc>
        <w:tc>
          <w:tcPr>
            <w:tcW w:w="1176" w:type="dxa"/>
          </w:tcPr>
          <w:p>
            <w:pPr>
              <w:jc w:val="center"/>
              <w:rPr>
                <w:color w:val="000000"/>
                <w:sz w:val="20"/>
              </w:rPr>
            </w:pPr>
            <w:r>
              <w:rPr>
                <w:color w:val="000000"/>
                <w:sz w:val="20"/>
              </w:rPr>
              <w:t>1800</w:t>
            </w:r>
          </w:p>
        </w:tc>
      </w:tr>
      <w:tr>
        <w:trPr>
          <w:wAfter w:w="0" w:type="dxa"/>
          <w:trHeight w:hRule="atLeast" w:val="216"/>
        </w:trPr>
        <w:tc>
          <w:tcPr>
            <w:tcW w:w="1176" w:type="dxa"/>
          </w:tcPr>
          <w:p>
            <w:pPr>
              <w:jc w:val="center"/>
              <w:rPr>
                <w:color w:val="000000"/>
                <w:sz w:val="20"/>
              </w:rPr>
            </w:pPr>
            <w:r>
              <w:rPr>
                <w:color w:val="000000"/>
                <w:sz w:val="20"/>
              </w:rPr>
              <w:t>AC-06-AR</w:t>
            </w:r>
          </w:p>
        </w:tc>
        <w:tc>
          <w:tcPr>
            <w:tcW w:w="1176" w:type="dxa"/>
          </w:tcPr>
          <w:p>
            <w:pPr>
              <w:jc w:val="center"/>
              <w:rPr>
                <w:color w:val="000000"/>
                <w:sz w:val="20"/>
              </w:rPr>
            </w:pPr>
            <w:r>
              <w:rPr>
                <w:color w:val="000000"/>
                <w:sz w:val="20"/>
              </w:rPr>
              <w:t>900.6</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750</w:t>
            </w:r>
          </w:p>
        </w:tc>
        <w:tc>
          <w:tcPr>
            <w:tcW w:w="1176" w:type="dxa"/>
          </w:tcPr>
          <w:p>
            <w:pPr>
              <w:jc w:val="center"/>
              <w:rPr>
                <w:color w:val="000000"/>
                <w:sz w:val="20"/>
              </w:rPr>
            </w:pPr>
            <w:r>
              <w:rPr>
                <w:color w:val="000000"/>
                <w:sz w:val="20"/>
              </w:rPr>
              <w:t>2100</w:t>
            </w: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7"/>
            <w:tcBorders>
              <w:top w:val="single" w:sz="4" w:space="0" w:shadow="0" w:frame="0"/>
              <w:left w:val="single" w:sz="4" w:space="0" w:shadow="0" w:frame="0"/>
              <w:bottom w:val="single" w:sz="4" w:space="0" w:shadow="0" w:frame="0"/>
              <w:right w:val="single" w:sz="4" w:space="0" w:shadow="0" w:frame="0"/>
            </w:tcBorders>
            <w:vAlign w:val="center"/>
          </w:tcPr>
          <w:p>
            <w:pPr>
              <w:keepNext w:val="1"/>
              <w:rPr>
                <w:color w:val="000000"/>
                <w:sz w:val="20"/>
              </w:rPr>
            </w:pPr>
            <w:r>
              <w:rPr>
                <w:color w:val="000000"/>
                <w:u w:val="single"/>
              </w:rPr>
              <w:t>Refrigerated Type Air Dryer:</w:t>
            </w:r>
          </w:p>
        </w:tc>
      </w:tr>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w:t>
            </w:r>
          </w:p>
          <w:p>
            <w:pPr>
              <w:jc w:val="center"/>
              <w:rPr>
                <w:color w:val="000000"/>
                <w:sz w:val="20"/>
              </w:rPr>
            </w:pPr>
            <w:r>
              <w:rPr>
                <w:color w:val="000000"/>
                <w:sz w:val="20"/>
              </w:rPr>
              <w:t>Pressure</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Dew Point</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c>
          <w:tcPr>
            <w:tcW w:w="4008"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bl>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VACUUM PUMP – Data Sheet 3.1.1.18</w:t>
      </w:r>
    </w:p>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12072" w:type="dxa"/>
            <w:gridSpan w:val="8"/>
            <w:vAlign w:val="center"/>
          </w:tcPr>
          <w:p>
            <w:pPr>
              <w:rPr>
                <w:color w:val="000000"/>
              </w:rPr>
            </w:pPr>
            <w:r>
              <w:rPr>
                <w:color w:val="000000"/>
                <w:u w:val="single"/>
              </w:rPr>
              <w:t>Vacuum Pump:</w:t>
            </w:r>
          </w:p>
        </w:tc>
      </w:tr>
      <w:tr>
        <w:trPr>
          <w:wAfter w:w="0" w:type="dxa"/>
          <w:trHeight w:hRule="atLeast" w:val="216"/>
        </w:trPr>
        <w:tc>
          <w:tcPr>
            <w:tcW w:w="1176" w:type="dxa"/>
            <w:vMerge w:val="restart"/>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Pr>
          <w:p>
            <w:pPr>
              <w:jc w:val="center"/>
              <w:rPr>
                <w:color w:val="000000"/>
                <w:sz w:val="20"/>
              </w:rPr>
            </w:pPr>
            <w:r>
              <w:rPr>
                <w:color w:val="000000"/>
                <w:sz w:val="20"/>
              </w:rPr>
              <w:t>Design</w:t>
            </w:r>
          </w:p>
          <w:p>
            <w:pPr>
              <w:jc w:val="center"/>
              <w:rPr>
                <w:color w:val="000000"/>
                <w:sz w:val="20"/>
              </w:rPr>
            </w:pPr>
            <w:r>
              <w:rPr>
                <w:color w:val="000000"/>
                <w:sz w:val="20"/>
              </w:rPr>
              <w:t>Vacuum</w:t>
            </w:r>
          </w:p>
          <w:p>
            <w:pPr>
              <w:jc w:val="center"/>
              <w:rPr>
                <w:color w:val="000000"/>
                <w:sz w:val="20"/>
              </w:rPr>
            </w:pPr>
            <w:r>
              <w:rPr>
                <w:color w:val="000000"/>
                <w:sz w:val="20"/>
              </w:rPr>
              <w:t>(mm Hg vac)</w:t>
            </w:r>
          </w:p>
        </w:tc>
        <w:tc>
          <w:tcPr>
            <w:tcW w:w="2352" w:type="dxa"/>
            <w:gridSpan w:val="2"/>
          </w:tcPr>
          <w:p>
            <w:pPr>
              <w:jc w:val="center"/>
              <w:rPr>
                <w:color w:val="000000"/>
                <w:sz w:val="20"/>
              </w:rPr>
            </w:pPr>
            <w:r>
              <w:rPr>
                <w:color w:val="000000"/>
                <w:sz w:val="20"/>
              </w:rPr>
              <w:t>Operating Pressure</w:t>
            </w:r>
          </w:p>
        </w:tc>
        <w:tc>
          <w:tcPr>
            <w:tcW w:w="1176" w:type="dxa"/>
            <w:vMerge w:val="restart"/>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Pr>
          <w:p>
            <w:pPr>
              <w:jc w:val="center"/>
              <w:rPr>
                <w:color w:val="000000"/>
                <w:sz w:val="20"/>
              </w:rPr>
            </w:pPr>
            <w:r>
              <w:rPr>
                <w:color w:val="000000"/>
                <w:sz w:val="20"/>
              </w:rPr>
              <w:t>Power Supply</w:t>
            </w:r>
          </w:p>
        </w:tc>
        <w:tc>
          <w:tcPr>
            <w:tcW w:w="3840" w:type="dxa"/>
            <w:vMerge w:val="restart"/>
          </w:tcPr>
          <w:p>
            <w:pPr>
              <w:jc w:val="center"/>
              <w:rPr>
                <w:color w:val="000000"/>
                <w:sz w:val="20"/>
              </w:rPr>
            </w:pPr>
            <w:r>
              <w:rPr>
                <w:color w:val="000000"/>
                <w:sz w:val="20"/>
              </w:rPr>
              <w:t>Manufacturer, Model No.</w:t>
            </w:r>
          </w:p>
          <w:p>
            <w:pPr>
              <w:jc w:val="right"/>
              <w:rPr>
                <w:color w:val="000000"/>
                <w:sz w:val="20"/>
              </w:rPr>
            </w:pPr>
            <w:r>
              <w:rPr>
                <w:color w:val="000000"/>
                <w:sz w:val="20"/>
              </w:rPr>
              <w:t xml:space="preserve"> </w:t>
            </w:r>
          </w:p>
        </w:tc>
      </w:tr>
      <w:tr>
        <w:trPr>
          <w:wAfter w:w="0" w:type="dxa"/>
          <w:trHeight w:hRule="atLeast" w:val="488"/>
        </w:trPr>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1176" w:type="dxa"/>
          </w:tcPr>
          <w:p>
            <w:pPr>
              <w:jc w:val="center"/>
              <w:rPr>
                <w:color w:val="000000"/>
                <w:sz w:val="20"/>
              </w:rPr>
            </w:pPr>
            <w:r>
              <w:rPr>
                <w:color w:val="000000"/>
                <w:sz w:val="20"/>
              </w:rPr>
              <w:t>Start</w:t>
            </w:r>
          </w:p>
          <w:p>
            <w:pPr>
              <w:jc w:val="center"/>
              <w:rPr>
                <w:color w:val="000000"/>
                <w:sz w:val="20"/>
              </w:rPr>
            </w:pPr>
            <w:r>
              <w:rPr>
                <w:color w:val="000000"/>
                <w:sz w:val="20"/>
              </w:rPr>
              <w:t>(mm Hg vac)</w:t>
            </w:r>
          </w:p>
        </w:tc>
        <w:tc>
          <w:tcPr>
            <w:tcW w:w="1176" w:type="dxa"/>
          </w:tcPr>
          <w:p>
            <w:pPr>
              <w:jc w:val="center"/>
              <w:rPr>
                <w:color w:val="000000"/>
                <w:sz w:val="20"/>
              </w:rPr>
            </w:pPr>
            <w:r>
              <w:rPr>
                <w:color w:val="000000"/>
                <w:sz w:val="20"/>
              </w:rPr>
              <w:t>Stop</w:t>
            </w:r>
          </w:p>
          <w:p>
            <w:pPr>
              <w:jc w:val="center"/>
              <w:rPr>
                <w:color w:val="000000"/>
                <w:sz w:val="20"/>
              </w:rPr>
            </w:pPr>
            <w:r>
              <w:rPr>
                <w:color w:val="000000"/>
                <w:sz w:val="20"/>
              </w:rPr>
              <w:t>(mm Hg vac)</w:t>
            </w:r>
          </w:p>
        </w:tc>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3840" w:type="dxa"/>
            <w:vMerge w:val="continue"/>
          </w:tcPr>
          <w:p>
            <w:pPr>
              <w:jc w:val="right"/>
              <w:rPr>
                <w:color w:val="000000"/>
                <w:sz w:val="20"/>
              </w:rPr>
            </w:pPr>
          </w:p>
        </w:tc>
      </w:tr>
      <w:tr>
        <w:trPr>
          <w:wAfter w:w="0" w:type="dxa"/>
          <w:trHeight w:hRule="atLeast" w:val="216"/>
        </w:trPr>
        <w:tc>
          <w:tcPr>
            <w:tcW w:w="1176" w:type="dxa"/>
          </w:tcPr>
          <w:p>
            <w:pPr>
              <w:jc w:val="center"/>
              <w:rPr>
                <w:color w:val="000000"/>
                <w:sz w:val="20"/>
              </w:rPr>
            </w:pPr>
            <w:r>
              <w:rPr>
                <w:color w:val="000000"/>
                <w:sz w:val="20"/>
              </w:rPr>
              <w:t>VP-01</w:t>
            </w:r>
          </w:p>
        </w:tc>
        <w:tc>
          <w:tcPr>
            <w:tcW w:w="1176" w:type="dxa"/>
          </w:tcPr>
          <w:p>
            <w:pPr>
              <w:jc w:val="center"/>
              <w:rPr>
                <w:color w:val="000000"/>
                <w:sz w:val="20"/>
              </w:rPr>
            </w:pPr>
            <w:r>
              <w:rPr>
                <w:color w:val="000000"/>
                <w:sz w:val="20"/>
              </w:rPr>
              <w:t>0.24</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0.1</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VP-02</w:t>
            </w:r>
          </w:p>
        </w:tc>
        <w:tc>
          <w:tcPr>
            <w:tcW w:w="1176" w:type="dxa"/>
          </w:tcPr>
          <w:p>
            <w:pPr>
              <w:jc w:val="center"/>
              <w:rPr>
                <w:color w:val="000000"/>
                <w:sz w:val="20"/>
              </w:rPr>
            </w:pPr>
            <w:r>
              <w:rPr>
                <w:color w:val="000000"/>
                <w:sz w:val="20"/>
              </w:rPr>
              <w:t>0.36</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0.3</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VP-03</w:t>
            </w:r>
          </w:p>
        </w:tc>
        <w:tc>
          <w:tcPr>
            <w:tcW w:w="1176" w:type="dxa"/>
          </w:tcPr>
          <w:p>
            <w:pPr>
              <w:jc w:val="center"/>
              <w:rPr>
                <w:color w:val="000000"/>
                <w:sz w:val="20"/>
              </w:rPr>
            </w:pPr>
            <w:r>
              <w:rPr>
                <w:color w:val="000000"/>
                <w:sz w:val="20"/>
              </w:rPr>
              <w:t>0.40</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0.22</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VP-04</w:t>
            </w:r>
          </w:p>
        </w:tc>
        <w:tc>
          <w:tcPr>
            <w:tcW w:w="1176" w:type="dxa"/>
          </w:tcPr>
          <w:p>
            <w:pPr>
              <w:jc w:val="center"/>
              <w:rPr>
                <w:color w:val="000000"/>
                <w:sz w:val="20"/>
              </w:rPr>
            </w:pPr>
            <w:r>
              <w:rPr>
                <w:color w:val="000000"/>
                <w:sz w:val="20"/>
              </w:rPr>
              <w:t>0.59</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0.3</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VP-05</w:t>
            </w:r>
          </w:p>
        </w:tc>
        <w:tc>
          <w:tcPr>
            <w:tcW w:w="1176" w:type="dxa"/>
          </w:tcPr>
          <w:p>
            <w:pPr>
              <w:jc w:val="center"/>
              <w:rPr>
                <w:color w:val="000000"/>
                <w:sz w:val="20"/>
              </w:rPr>
            </w:pPr>
            <w:r>
              <w:rPr>
                <w:color w:val="000000"/>
                <w:sz w:val="20"/>
              </w:rPr>
              <w:t>0.68</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0.45</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VP-06</w:t>
            </w:r>
          </w:p>
        </w:tc>
        <w:tc>
          <w:tcPr>
            <w:tcW w:w="1176" w:type="dxa"/>
          </w:tcPr>
          <w:p>
            <w:pPr>
              <w:jc w:val="center"/>
              <w:rPr>
                <w:color w:val="000000"/>
                <w:sz w:val="20"/>
              </w:rPr>
            </w:pPr>
            <w:r>
              <w:rPr>
                <w:color w:val="000000"/>
                <w:sz w:val="20"/>
              </w:rPr>
              <w:t>0.83</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0.67</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VP-07</w:t>
            </w:r>
          </w:p>
        </w:tc>
        <w:tc>
          <w:tcPr>
            <w:tcW w:w="1176" w:type="dxa"/>
          </w:tcPr>
          <w:p>
            <w:pPr>
              <w:jc w:val="center"/>
              <w:rPr>
                <w:color w:val="000000"/>
                <w:sz w:val="20"/>
              </w:rPr>
            </w:pPr>
            <w:r>
              <w:rPr>
                <w:color w:val="000000"/>
                <w:sz w:val="20"/>
              </w:rPr>
              <w:t>1.35</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1.34</w:t>
            </w:r>
          </w:p>
        </w:tc>
        <w:tc>
          <w:tcPr>
            <w:tcW w:w="1176" w:type="dxa"/>
          </w:tcPr>
          <w:p>
            <w:pPr>
              <w:jc w:val="center"/>
              <w:rPr>
                <w:color w:val="000000"/>
                <w:sz w:val="20"/>
              </w:rPr>
            </w:pPr>
            <w:r>
              <w:rPr>
                <w:color w:val="000000"/>
                <w:sz w:val="20"/>
              </w:rPr>
              <w:t>575V/3ph</w:t>
            </w:r>
          </w:p>
        </w:tc>
        <w:tc>
          <w:tcPr>
            <w:tcW w:w="3840" w:type="dxa"/>
          </w:tcPr>
          <w:p>
            <w:pPr>
              <w:rPr>
                <w:sz w:val="20"/>
              </w:rPr>
            </w:pPr>
          </w:p>
        </w:tc>
      </w:tr>
    </w:tbl>
    <w:p/>
    <w:tbl>
      <w:tblPr>
        <w:tblStyle w:val="T2"/>
        <w:tblW w:w="0" w:type="auto"/>
        <w:tblLayout w:type="fixed"/>
        <w:tblCellMar>
          <w:top w:w="0" w:type="dxa"/>
          <w:left w:w="30" w:type="dxa"/>
          <w:bottom w:w="0" w:type="dxa"/>
          <w:right w:w="30" w:type="dxa"/>
        </w:tblCellMar>
      </w:tblPr>
      <w:tblGrid/>
      <w:tr>
        <w:trPr>
          <w:wAfter w:w="0" w:type="dxa"/>
          <w:trHeight w:hRule="atLeast" w:val="216"/>
        </w:trPr>
        <w:tc>
          <w:tcPr>
            <w:tcW w:w="5880" w:type="dxa"/>
            <w:gridSpan w:val="5"/>
            <w:tcBorders>
              <w:top w:val="single" w:sz="4" w:space="0" w:shadow="0" w:frame="0"/>
              <w:left w:val="single" w:sz="4" w:space="0" w:shadow="0" w:frame="0"/>
              <w:bottom w:val="single" w:sz="4" w:space="0" w:shadow="0" w:frame="0"/>
              <w:right w:val="single" w:sz="4" w:space="0" w:shadow="0" w:frame="0"/>
            </w:tcBorders>
            <w:vAlign w:val="center"/>
          </w:tcPr>
          <w:p>
            <w:pPr>
              <w:rPr>
                <w:color w:val="000000"/>
              </w:rPr>
            </w:pPr>
            <w:r>
              <w:rPr>
                <w:color w:val="000000"/>
                <w:u w:val="single"/>
              </w:rPr>
              <w:t>Vacuum Tank:</w:t>
            </w:r>
          </w:p>
        </w:tc>
      </w:tr>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or Height</w:t>
            </w:r>
          </w:p>
          <w:p>
            <w:pPr>
              <w:jc w:val="center"/>
              <w:rPr>
                <w:color w:val="000000"/>
                <w:sz w:val="20"/>
              </w:rPr>
            </w:pPr>
            <w:r>
              <w:rPr>
                <w:color w:val="000000"/>
                <w:sz w:val="20"/>
              </w:rPr>
              <w:t>(mm)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VP-01-AR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114.7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VP-02-AR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VP-03-AR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VP-04-AR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VP-05-AR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VP-06-AR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909.6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tab/>
      </w:r>
    </w:p>
    <w:p>
      <w:pPr>
        <w:pStyle w:val="P36"/>
        <w:rPr>
          <w:rFonts w:ascii="Calibri" w:hAnsi="Calibri"/>
          <w:sz w:val="22"/>
        </w:rPr>
      </w:pPr>
      <w:r>
        <w:rPr>
          <w:rFonts w:ascii="Calibri" w:hAnsi="Calibri"/>
          <w:sz w:val="22"/>
        </w:rPr>
        <w:br w:type="page"/>
        <w:t>BACKFLOW PREVENTERS – Data Sheet 3.1.1.19</w:t>
      </w:r>
    </w:p>
    <w:p/>
    <w:tbl>
      <w:tblPr>
        <w:tblStyle w:val="T2"/>
        <w:tblW w:w="0" w:type="auto"/>
        <w:jc w:val="center"/>
        <w:tblInd w:w="-131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746"/>
        </w:trPr>
        <w:tc>
          <w:tcPr>
            <w:tcW w:w="1731" w:type="dxa"/>
            <w:gridSpan w:val="2"/>
          </w:tcPr>
          <w:p>
            <w:pPr>
              <w:jc w:val="center"/>
              <w:rPr>
                <w:color w:val="000000"/>
                <w:sz w:val="20"/>
              </w:rPr>
            </w:pPr>
            <w:r>
              <w:rPr>
                <w:color w:val="000000"/>
                <w:sz w:val="20"/>
              </w:rPr>
              <w:t>Tag</w:t>
            </w:r>
          </w:p>
          <w:p>
            <w:pPr>
              <w:jc w:val="center"/>
              <w:rPr>
                <w:color w:val="000000"/>
                <w:sz w:val="20"/>
              </w:rPr>
            </w:pPr>
            <w:r>
              <w:rPr>
                <w:color w:val="000000"/>
                <w:sz w:val="20"/>
              </w:rPr>
              <w:t>Number (*)</w:t>
            </w:r>
          </w:p>
          <w:p>
            <w:pPr>
              <w:jc w:val="center"/>
              <w:rPr>
                <w:color w:val="000000"/>
                <w:sz w:val="20"/>
              </w:rPr>
            </w:pPr>
          </w:p>
        </w:tc>
        <w:tc>
          <w:tcPr>
            <w:tcW w:w="803" w:type="dxa"/>
          </w:tcPr>
          <w:p>
            <w:pPr>
              <w:jc w:val="center"/>
              <w:rPr>
                <w:color w:val="000000"/>
                <w:sz w:val="20"/>
              </w:rPr>
            </w:pPr>
            <w:r>
              <w:rPr>
                <w:color w:val="000000"/>
                <w:sz w:val="20"/>
              </w:rPr>
              <w:t>Valve</w:t>
            </w:r>
          </w:p>
          <w:p>
            <w:pPr>
              <w:jc w:val="center"/>
              <w:rPr>
                <w:color w:val="000000"/>
                <w:sz w:val="20"/>
              </w:rPr>
            </w:pPr>
            <w:r>
              <w:rPr>
                <w:color w:val="000000"/>
                <w:sz w:val="20"/>
              </w:rPr>
              <w:t>Type (note 1)</w:t>
            </w:r>
          </w:p>
        </w:tc>
        <w:tc>
          <w:tcPr>
            <w:tcW w:w="747" w:type="dxa"/>
          </w:tcPr>
          <w:p>
            <w:pPr>
              <w:jc w:val="center"/>
              <w:rPr>
                <w:color w:val="000000"/>
                <w:sz w:val="20"/>
              </w:rPr>
            </w:pPr>
            <w:r>
              <w:rPr>
                <w:color w:val="000000"/>
                <w:sz w:val="20"/>
              </w:rPr>
              <w:t>Size</w:t>
            </w:r>
          </w:p>
          <w:p>
            <w:pPr>
              <w:jc w:val="center"/>
              <w:rPr>
                <w:color w:val="000000"/>
                <w:sz w:val="20"/>
              </w:rPr>
            </w:pPr>
            <w:r>
              <w:rPr>
                <w:color w:val="000000"/>
                <w:sz w:val="20"/>
              </w:rPr>
              <w:t>(mm)</w:t>
            </w:r>
          </w:p>
        </w:tc>
        <w:tc>
          <w:tcPr>
            <w:tcW w:w="1980" w:type="dxa"/>
          </w:tcPr>
          <w:p>
            <w:pPr>
              <w:jc w:val="center"/>
              <w:rPr>
                <w:color w:val="000000"/>
                <w:sz w:val="20"/>
              </w:rPr>
            </w:pPr>
            <w:r>
              <w:rPr>
                <w:color w:val="000000"/>
                <w:sz w:val="20"/>
              </w:rPr>
              <w:t>Flow</w:t>
            </w:r>
          </w:p>
          <w:p>
            <w:pPr>
              <w:jc w:val="center"/>
              <w:rPr>
                <w:color w:val="000000"/>
                <w:sz w:val="20"/>
              </w:rPr>
            </w:pPr>
            <w:r>
              <w:rPr>
                <w:color w:val="000000"/>
                <w:sz w:val="20"/>
              </w:rPr>
              <w:t>Stream</w:t>
            </w:r>
          </w:p>
          <w:p>
            <w:pPr>
              <w:jc w:val="center"/>
              <w:rPr>
                <w:color w:val="000000"/>
                <w:sz w:val="20"/>
              </w:rPr>
            </w:pPr>
          </w:p>
        </w:tc>
        <w:tc>
          <w:tcPr>
            <w:tcW w:w="1350" w:type="dxa"/>
          </w:tcPr>
          <w:p>
            <w:pPr>
              <w:jc w:val="center"/>
              <w:rPr>
                <w:color w:val="000000"/>
                <w:sz w:val="20"/>
              </w:rPr>
            </w:pPr>
            <w:r>
              <w:rPr>
                <w:color w:val="000000"/>
                <w:sz w:val="20"/>
              </w:rPr>
              <w:t>Maximum</w:t>
            </w:r>
          </w:p>
          <w:p>
            <w:pPr>
              <w:jc w:val="center"/>
              <w:rPr>
                <w:color w:val="000000"/>
                <w:sz w:val="20"/>
              </w:rPr>
            </w:pPr>
            <w:r>
              <w:rPr>
                <w:color w:val="000000"/>
                <w:sz w:val="20"/>
              </w:rPr>
              <w:t>Operating Flow (L/s)</w:t>
            </w:r>
          </w:p>
        </w:tc>
        <w:tc>
          <w:tcPr>
            <w:tcW w:w="2250" w:type="dxa"/>
          </w:tcPr>
          <w:p>
            <w:pPr>
              <w:jc w:val="center"/>
              <w:rPr>
                <w:color w:val="000000"/>
                <w:sz w:val="20"/>
              </w:rPr>
            </w:pPr>
            <w:r>
              <w:rPr>
                <w:color w:val="000000"/>
                <w:sz w:val="20"/>
              </w:rPr>
              <w:t>Maximum</w:t>
            </w:r>
          </w:p>
          <w:p>
            <w:pPr>
              <w:jc w:val="center"/>
              <w:rPr>
                <w:color w:val="000000"/>
                <w:sz w:val="20"/>
              </w:rPr>
            </w:pPr>
            <w:r>
              <w:rPr>
                <w:color w:val="000000"/>
                <w:sz w:val="20"/>
              </w:rPr>
              <w:t>Pressure Drop</w:t>
            </w:r>
          </w:p>
          <w:p>
            <w:pPr>
              <w:jc w:val="center"/>
              <w:rPr>
                <w:color w:val="000000"/>
                <w:sz w:val="20"/>
              </w:rPr>
            </w:pPr>
            <w:r>
              <w:rPr>
                <w:color w:val="000000"/>
                <w:sz w:val="20"/>
              </w:rPr>
              <w:t>(kPa)</w:t>
            </w:r>
          </w:p>
          <w:p>
            <w:pPr>
              <w:rPr>
                <w:color w:val="000000"/>
                <w:sz w:val="20"/>
              </w:rPr>
            </w:pPr>
          </w:p>
        </w:tc>
        <w:tc>
          <w:tcPr>
            <w:tcW w:w="3640" w:type="dxa"/>
          </w:tcPr>
          <w:p>
            <w:pPr>
              <w:rPr>
                <w:color w:val="000000"/>
                <w:sz w:val="20"/>
              </w:rPr>
            </w:pPr>
            <w:r>
              <w:rPr>
                <w:color w:val="000000"/>
                <w:sz w:val="20"/>
              </w:rPr>
              <w:t>Manufacturer, Model No.</w:t>
            </w: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12</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0.2</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0.5</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BFP-03</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1.07</w:t>
            </w:r>
          </w:p>
        </w:tc>
        <w:tc>
          <w:tcPr>
            <w:tcW w:w="2250" w:type="dxa"/>
          </w:tcPr>
          <w:p>
            <w:pPr>
              <w:jc w:val="center"/>
              <w:rPr>
                <w:color w:val="000000"/>
                <w:sz w:val="20"/>
              </w:rPr>
            </w:pPr>
            <w:r>
              <w:rPr>
                <w:color w:val="000000"/>
                <w:sz w:val="20"/>
              </w:rPr>
              <w:t>48.3</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BFP-04</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40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2.8</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BFP-05</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4.7</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BFP-06</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65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7.6</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BFP-07</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80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11.04</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BFP-08</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20.2</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BFP-09</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44.16</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BFP-10</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75.7</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BFP-11</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119.9</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6</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0.05</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0.095</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12</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0.2</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0.5</w:t>
            </w:r>
          </w:p>
        </w:tc>
        <w:tc>
          <w:tcPr>
            <w:tcW w:w="2250" w:type="dxa"/>
          </w:tcPr>
          <w:p>
            <w:pPr>
              <w:jc w:val="center"/>
              <w:rPr>
                <w:color w:val="000000"/>
                <w:sz w:val="20"/>
              </w:rPr>
            </w:pPr>
            <w:r>
              <w:rPr>
                <w:color w:val="000000"/>
                <w:sz w:val="20"/>
              </w:rPr>
              <w:t>96.5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BFP-03</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25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1.07</w:t>
            </w:r>
          </w:p>
        </w:tc>
        <w:tc>
          <w:tcPr>
            <w:tcW w:w="2250" w:type="dxa"/>
          </w:tcPr>
          <w:p>
            <w:pPr>
              <w:jc w:val="center"/>
              <w:rPr>
                <w:color w:val="000000"/>
                <w:sz w:val="20"/>
              </w:rPr>
            </w:pPr>
            <w:r>
              <w:rPr>
                <w:color w:val="000000"/>
                <w:sz w:val="20"/>
              </w:rPr>
              <w:t>96.5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BFP-04</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40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2.8</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BFP-05</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4.7</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BFP-06</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65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7.6</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BFP-07</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80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11.04</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BFP-08</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20.2</w:t>
            </w:r>
          </w:p>
        </w:tc>
        <w:tc>
          <w:tcPr>
            <w:tcW w:w="2250" w:type="dxa"/>
          </w:tcPr>
          <w:p>
            <w:pPr>
              <w:jc w:val="center"/>
              <w:rPr>
                <w:color w:val="000000"/>
                <w:sz w:val="20"/>
              </w:rPr>
            </w:pPr>
            <w:r>
              <w:rPr>
                <w:color w:val="000000"/>
                <w:sz w:val="20"/>
              </w:rPr>
              <w:t>62.1</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BFP-09</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44.16</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BFP-10</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200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75.7</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BFP-11</w:t>
            </w:r>
          </w:p>
        </w:tc>
        <w:tc>
          <w:tcPr>
            <w:tcW w:w="810" w:type="dxa"/>
            <w:gridSpan w:val="2"/>
          </w:tcPr>
          <w:p>
            <w:pPr>
              <w:tabs>
                <w:tab w:val="center" w:pos="261" w:leader="none"/>
              </w:tabs>
              <w:jc w:val="center"/>
              <w:rPr>
                <w:color w:val="000000"/>
                <w:sz w:val="20"/>
              </w:rPr>
            </w:pPr>
            <w:r>
              <w:rPr>
                <w:color w:val="000000"/>
                <w:sz w:val="20"/>
              </w:rPr>
              <w:t xml:space="preserve">RP </w:t>
            </w:r>
          </w:p>
        </w:tc>
        <w:tc>
          <w:tcPr>
            <w:tcW w:w="747" w:type="dxa"/>
          </w:tcPr>
          <w:p>
            <w:pPr>
              <w:jc w:val="center"/>
              <w:rPr>
                <w:color w:val="000000"/>
                <w:sz w:val="20"/>
              </w:rPr>
            </w:pPr>
            <w:r>
              <w:rPr>
                <w:color w:val="000000"/>
                <w:sz w:val="20"/>
              </w:rPr>
              <w:t>250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119.9</w:t>
            </w:r>
          </w:p>
        </w:tc>
        <w:tc>
          <w:tcPr>
            <w:tcW w:w="2250" w:type="dxa"/>
          </w:tcPr>
          <w:p>
            <w:pPr>
              <w:jc w:val="center"/>
              <w:rPr>
                <w:color w:val="000000"/>
                <w:sz w:val="20"/>
              </w:rPr>
            </w:pPr>
            <w:r>
              <w:rPr>
                <w:color w:val="000000"/>
                <w:sz w:val="20"/>
              </w:rPr>
              <w:t>82.7</w:t>
            </w:r>
          </w:p>
        </w:tc>
        <w:tc>
          <w:tcPr>
            <w:tcW w:w="3640" w:type="dxa"/>
          </w:tcPr>
          <w:p>
            <w:pPr>
              <w:jc w:val="center"/>
              <w:rPr>
                <w:sz w:val="20"/>
              </w:rPr>
            </w:pPr>
          </w:p>
        </w:tc>
      </w:tr>
      <w:tr>
        <w:trPr>
          <w:wAfter w:w="0" w:type="dxa"/>
          <w:trHeight w:hRule="atLeast" w:val="486"/>
        </w:trPr>
        <w:tc>
          <w:tcPr>
            <w:tcW w:w="12501" w:type="dxa"/>
            <w:gridSpan w:val="8"/>
          </w:tcPr>
          <w:p>
            <w:pPr>
              <w:rPr>
                <w:color w:val="000000"/>
                <w:sz w:val="20"/>
              </w:rPr>
            </w:pPr>
            <w:r>
              <w:rPr>
                <w:color w:val="000000"/>
                <w:sz w:val="20"/>
                <w:u w:val="single"/>
              </w:rPr>
              <w:t>Notes</w:t>
            </w:r>
            <w:r>
              <w:rPr>
                <w:color w:val="000000"/>
                <w:sz w:val="20"/>
              </w:rPr>
              <w:t xml:space="preserve">: </w:t>
            </w:r>
          </w:p>
          <w:p>
            <w:pPr>
              <w:rPr>
                <w:color w:val="000000"/>
                <w:sz w:val="20"/>
              </w:rPr>
            </w:pPr>
            <w:r>
              <w:rPr>
                <w:color w:val="000000"/>
                <w:sz w:val="20"/>
              </w:rPr>
              <w:t xml:space="preserve">1.  Valve Type: RP - Reduced Pressure, DC - Double Check</w:t>
            </w:r>
          </w:p>
          <w:p>
            <w:pPr>
              <w:rPr>
                <w:color w:val="000000"/>
                <w:sz w:val="20"/>
              </w:rPr>
            </w:pPr>
            <w:r>
              <w:rPr>
                <w:color w:val="000000"/>
                <w:sz w:val="20"/>
              </w:rPr>
              <w:t xml:space="preserve">2.  Flow Streams: DIW - Deionized Water, FP - Fire Protection, IRR - Irrigation Water, LCW - Laboratory Cold Water, TWS - Tempered Water Supply, W1 - Potable Water, W2 – Non-potable Water, W3 - Plant Water.</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sectPr>
      <w:headerReference xmlns:r="http://schemas.openxmlformats.org/officeDocument/2006/relationships" w:type="first" r:id="RelHdr6"/>
      <w:footerReference xmlns:r="http://schemas.openxmlformats.org/officeDocument/2006/relationships" w:type="default" r:id="RelFtr2"/>
      <w:type w:val="nextPage"/>
      <w:pgSz w:w="15840" w:h="12240" w:orient="landscape"/>
      <w:pgMar w:left="720" w:right="720" w:top="1440" w:bottom="72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15440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EQUIPMENT</w:t>
    </w:r>
    <w:r>
      <w:tab/>
      <w:t>2014-09-22</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15440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PLUMBING EQUIPMENT</w:t>
    </w:r>
    <w:r>
      <w:rPr>
        <w:rFonts w:ascii="Calibri (Body)" w:hAnsi="Calibri (Body)"/>
        <w:sz w:val="22"/>
      </w:rPr>
      <w:tab/>
      <w:t>2017-08-17</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6480" w:leader="none"/>
        <w:tab w:val="right" w:pos="10620" w:leader="none"/>
        <w:tab w:val="right" w:pos="13680" w:leader="none"/>
      </w:tabs>
    </w:pPr>
    <w:r>
      <w:rPr>
        <w:rFonts w:ascii="Calibri (Body)" w:hAnsi="Calibri (Body)"/>
        <w:sz w:val="22"/>
      </w:rPr>
      <w:t>Section 15440</w:t>
      <w:tab/>
      <w:tab/>
      <w:t>CONTRACT NO. SSTR4559</w:t>
      <w:tab/>
    </w:r>
  </w:p>
  <w:p>
    <w:pPr>
      <w:pBdr>
        <w:top w:val="single" w:sz="4" w:space="0" w:shadow="0" w:frame="0"/>
      </w:pBdr>
      <w:tabs>
        <w:tab w:val="left" w:pos="-1440" w:leader="none"/>
        <w:tab w:val="left" w:pos="-720" w:leader="none"/>
        <w:tab w:val="left" w:pos="0" w:leader="none"/>
        <w:tab w:val="center" w:pos="5220" w:leader="none"/>
        <w:tab w:val="right" w:pos="10620" w:leader="none"/>
        <w:tab w:val="right" w:pos="13680" w:leader="none"/>
      </w:tabs>
    </w:pPr>
    <w:r>
      <w:rPr>
        <w:rFonts w:ascii="Calibri (Body)" w:hAnsi="Calibri (Body)"/>
        <w:sz w:val="22"/>
      </w:rPr>
      <w:t>2017-08-17</w:t>
    </w:r>
    <w:r>
      <w:rPr>
        <w:rFonts w:ascii="Calibri (Body)" w:hAnsi="Calibri (Body)"/>
        <w:b w:val="1"/>
        <w:sz w:val="22"/>
      </w:rPr>
      <w:tab/>
      <w:t>PLUMBING EQUIPMENT</w:t>
    </w:r>
    <w:r>
      <w:rPr>
        <w:rFonts w:ascii="Calibri (Body)" w:hAnsi="Calibri (Body)"/>
        <w:sz w:val="22"/>
      </w:rPr>
      <w:tab/>
    </w:r>
  </w:p>
  <w:p>
    <w:pPr>
      <w:pBdr>
        <w:top w:val="single" w:sz="4" w:space="0" w:shadow="0" w:frame="0"/>
      </w:pBdr>
      <w:tabs>
        <w:tab w:val="center" w:pos="5175" w:leader="none"/>
        <w:tab w:val="center" w:pos="6480" w:leader="none"/>
        <w:tab w:val="right" w:pos="10620" w:leader="none"/>
        <w:tab w:val="right" w:pos="136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tabs>
        <w:tab w:val="right" w:pos="10620" w:leader="none"/>
      </w:tabs>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270" w:leader="none"/>
        <w:tab w:val="decimal" w:pos="7200" w:leader="none"/>
        <w:tab w:val="right" w:pos="14220" w:leader="none"/>
      </w:tabs>
    </w:pPr>
    <w:r>
      <w:t xml:space="preserve">CONTRACT NO. </w:t>
    </w:r>
    <w:r>
      <w:rPr>
        <w:highlight w:val="yellow"/>
      </w:rPr>
      <w:t>[Insert Contract Number]</w:t>
    </w:r>
    <w:r>
      <w:tab/>
      <w:tab/>
      <w:t>Section 15440</w:t>
    </w:r>
  </w:p>
  <w:p>
    <w:pPr>
      <w:pBdr>
        <w:top w:val="single" w:sz="4" w:space="0" w:shadow="0" w:frame="0"/>
      </w:pBdr>
      <w:tabs>
        <w:tab w:val="left" w:pos="-1440" w:leader="none"/>
        <w:tab w:val="left" w:pos="-720" w:leader="none"/>
        <w:tab w:val="left" w:pos="0" w:leader="none"/>
        <w:tab w:val="left" w:pos="270" w:leader="none"/>
        <w:tab w:val="decimal" w:pos="8190" w:leader="none"/>
        <w:tab w:val="right" w:pos="14220" w:leader="none"/>
      </w:tabs>
    </w:pPr>
    <w:r>
      <w:rPr>
        <w:b w:val="1"/>
      </w:rPr>
      <w:tab/>
      <w:tab/>
    </w:r>
    <w:r>
      <w:rPr>
        <w:b w:val="1"/>
      </w:rPr>
      <w:t xml:space="preserve">   </w:t>
    </w:r>
    <w:r>
      <w:rPr>
        <w:b w:val="1"/>
      </w:rPr>
      <w:t>PLUMBING EQUIPMENT</w:t>
    </w:r>
    <w:r>
      <w:tab/>
      <w:t>2015-06-08</w:t>
    </w:r>
  </w:p>
  <w:p>
    <w:pPr>
      <w:pBdr>
        <w:top w:val="single" w:sz="4" w:space="0" w:shadow="0" w:frame="0"/>
      </w:pBdr>
      <w:tabs>
        <w:tab w:val="left" w:pos="270" w:leader="none"/>
        <w:tab w:val="center" w:pos="5175" w:leader="none"/>
        <w:tab w:val="decimal" w:pos="7200" w:leader="none"/>
        <w:tab w:val="right" w:pos="14220" w:leader="none"/>
      </w:tabs>
    </w:pPr>
    <w:r>
      <w:t xml:space="preserve">DATE:  </w:t>
    </w:r>
    <w:r>
      <w:rPr>
        <w:highlight w:val="yellow"/>
      </w:rPr>
      <w:t>[Insert Date, (e.g. Jan., 2000)]</w:t>
    </w:r>
    <w:r>
      <w:tab/>
      <w:tab/>
      <w:tab/>
      <w:t xml:space="preserve">Page </w:t>
    </w:r>
    <w:r>
      <w:fldChar w:fldCharType="begin"/>
    </w:r>
    <w:r>
      <w:instrText xml:space="preserve">PAGE </w:instrText>
    </w:r>
    <w:r>
      <w:fldChar w:fldCharType="separate"/>
    </w:r>
    <w:r>
      <w:t>#</w:t>
    </w:r>
    <w:r>
      <w:fldChar w:fldCharType="end"/>
    </w:r>
  </w:p>
  <w:p>
    <w:pPr>
      <w:pBdr>
        <w:top w:val="single" w:sz="4" w:space="0" w:shadow="0" w:frame="0"/>
      </w:pBdr>
      <w:tabs>
        <w:tab w:val="left" w:pos="270" w:leader="none"/>
        <w:tab w:val="center" w:pos="5175" w:leader="none"/>
        <w:tab w:val="decimal" w:pos="7200" w:leader="none"/>
        <w:tab w:val="right" w:pos="12960" w:leader="none"/>
      </w:tabs>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6480" w:leader="none"/>
        <w:tab w:val="right" w:pos="13680" w:leader="none"/>
      </w:tabs>
    </w:pPr>
    <w:r>
      <w:t>Section 15440</w:t>
      <w:tab/>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3680" w:leader="none"/>
      </w:tabs>
    </w:pPr>
    <w:r>
      <w:t>2015-06-08</w:t>
    </w:r>
    <w:r>
      <w:rPr>
        <w:b w:val="1"/>
      </w:rPr>
      <w:tab/>
      <w:t>PLUMBING EQUIPMENT</w:t>
    </w:r>
    <w:r>
      <w:tab/>
    </w:r>
  </w:p>
  <w:p>
    <w:pPr>
      <w:pBdr>
        <w:top w:val="single" w:sz="4" w:space="0" w:shadow="0" w:frame="0"/>
      </w:pBdr>
      <w:tabs>
        <w:tab w:val="center" w:pos="5175" w:leader="none"/>
        <w:tab w:val="center" w:pos="6480" w:leader="none"/>
        <w:tab w:val="right" w:pos="13680" w:leader="none"/>
      </w:tabs>
    </w:pPr>
    <w:r>
      <w:t xml:space="preserve">Page </w:t>
    </w:r>
    <w:r>
      <w:fldChar w:fldCharType="begin"/>
    </w:r>
    <w:r>
      <w:instrText xml:space="preserve">PAGE </w:instrText>
    </w:r>
    <w:r>
      <w:fldChar w:fldCharType="separate"/>
    </w:r>
    <w:r>
      <w:t>#</w:t>
    </w:r>
    <w:r>
      <w:fldChar w:fldCharType="end"/>
    </w:r>
    <w:r>
      <w:t xml:space="preserve"> </w:t>
      <w:tab/>
      <w:tab/>
      <w:tab/>
      <w:t xml:space="preserve">DATE:  </w:t>
    </w:r>
    <w:r>
      <w:rPr>
        <w:highlight w:val="yellow"/>
      </w:rPr>
      <w:t>[Insert Date, (e.g. Jan., 2000)]</w:t>
    </w:r>
    <w:r>
      <w:t xml:space="preserve"> </w:t>
    </w:r>
  </w:p>
  <w:p>
    <w:pPr>
      <w:pStyle w:val="P8"/>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270" w:leader="none"/>
        <w:tab w:val="decimal" w:pos="7200" w:leader="none"/>
        <w:tab w:val="right" w:pos="1296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ab/>
      <w:t>Section 15440</w:t>
    </w:r>
  </w:p>
  <w:p>
    <w:pPr>
      <w:pBdr>
        <w:top w:val="single" w:sz="4" w:space="0" w:shadow="0" w:frame="0"/>
      </w:pBdr>
      <w:tabs>
        <w:tab w:val="left" w:pos="-1440" w:leader="none"/>
        <w:tab w:val="left" w:pos="-720" w:leader="none"/>
        <w:tab w:val="left" w:pos="0" w:leader="none"/>
        <w:tab w:val="left" w:pos="270" w:leader="none"/>
        <w:tab w:val="decimal" w:pos="7200" w:leader="none"/>
        <w:tab w:val="right" w:pos="12960" w:leader="none"/>
      </w:tabs>
      <w:rPr>
        <w:rFonts w:ascii="Arial" w:hAnsi="Arial"/>
      </w:rPr>
    </w:pPr>
    <w:r>
      <w:rPr>
        <w:rFonts w:ascii="Arial" w:hAnsi="Arial"/>
        <w:b w:val="1"/>
      </w:rPr>
      <w:tab/>
      <w:tab/>
      <w:t>PLUMBING EQUIPMENT</w:t>
    </w:r>
    <w:r>
      <w:rPr>
        <w:rFonts w:ascii="Arial" w:hAnsi="Arial"/>
      </w:rPr>
      <w:tab/>
      <w:t>2006-08-30</w:t>
    </w:r>
  </w:p>
  <w:p>
    <w:pPr>
      <w:pBdr>
        <w:top w:val="single" w:sz="4" w:space="0" w:shadow="0" w:frame="0"/>
      </w:pBdr>
      <w:tabs>
        <w:tab w:val="left" w:pos="270" w:leader="none"/>
        <w:tab w:val="center" w:pos="5175" w:leader="none"/>
        <w:tab w:val="decimal" w:pos="7200" w:leader="none"/>
        <w:tab w:val="right" w:pos="1296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numbering.xml><?xml version="1.0" encoding="utf-8"?>
<w:numbering xmlns:w="http://schemas.openxmlformats.org/wordprocessingml/2006/main">
  <w:abstractNum w:abstractNumId="0">
    <w:nsid w:val="FFFFFF89"/>
    <w:multiLevelType w:val="hybridMultilevel"/>
    <w:lvl w:ilvl="0" w:tplc="4AE4B0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783850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2"/>
  </w:num>
  <w:num w:numId="3">
    <w:abstractNumId w:val="3"/>
  </w:num>
  <w:num w:numId="4">
    <w:abstractNumId w:val="2"/>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link w:val="C10"/>
    <w:pPr>
      <w:spacing w:after="160"/>
    </w:pPr>
    <w:rPr>
      <w:rFonts w:ascii="Book Antiqua" w:hAnsi="Book Antiqua"/>
      <w:sz w:val="22"/>
    </w:rPr>
  </w:style>
  <w:style w:type="paragraph" w:styleId="P3">
    <w:name w:val="Comment Text"/>
    <w:basedOn w:val="P0"/>
    <w:next w:val="P3"/>
    <w:link w:val="C1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Body Text Indent"/>
    <w:basedOn w:val="P0"/>
    <w:next w:val="P23"/>
    <w:pPr>
      <w:ind w:hanging="720" w:left="6480"/>
    </w:pPr>
    <w:rPr>
      <w:rFonts w:ascii="Arial" w:hAnsi="Arial"/>
    </w:rPr>
  </w:style>
  <w:style w:type="paragraph" w:styleId="P24">
    <w:name w:val="Plain Text"/>
    <w:basedOn w:val="P0"/>
    <w:next w:val="P24"/>
    <w:link w:val="C12"/>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aliases w:val="Contents - level1 Char"/>
    <w:basedOn w:val="P25"/>
    <w:next w:val="P37"/>
    <w:link w:val="C14"/>
    <w:qFormat/>
    <w:pPr>
      <w:numPr>
        <w:numId w:val="4"/>
      </w:numPr>
      <w:outlineLvl w:val="0"/>
    </w:pPr>
    <w:rPr/>
  </w:style>
  <w:style w:type="paragraph" w:styleId="P38">
    <w:name w:val="Heading 2"/>
    <w:basedOn w:val="P25"/>
    <w:next w:val="P0"/>
    <w:link w:val="C11"/>
    <w:qFormat/>
    <w:pPr>
      <w:numPr>
        <w:ilvl w:val="1"/>
        <w:numId w:val="4"/>
      </w:numPr>
      <w:outlineLvl w:val="1"/>
    </w:pPr>
    <w:rPr/>
  </w:style>
  <w:style w:type="paragraph" w:styleId="P39">
    <w:name w:val="Heading 3"/>
    <w:basedOn w:val="P25"/>
    <w:next w:val="P39"/>
    <w:link w:val="C8"/>
    <w:qFormat/>
    <w:pPr>
      <w:numPr>
        <w:ilvl w:val="2"/>
        <w:numId w:val="4"/>
      </w:numPr>
      <w:outlineLvl w:val="2"/>
    </w:pPr>
    <w:rPr/>
  </w:style>
  <w:style w:type="paragraph" w:styleId="P40">
    <w:name w:val="Heading 4"/>
    <w:basedOn w:val="P25"/>
    <w:next w:val="P40"/>
    <w:link w:val="C15"/>
    <w:qFormat/>
    <w:pPr>
      <w:numPr>
        <w:ilvl w:val="3"/>
        <w:numId w:val="4"/>
      </w:numPr>
      <w:outlineLvl w:val="3"/>
    </w:pPr>
    <w:rPr/>
  </w:style>
  <w:style w:type="paragraph" w:styleId="P41">
    <w:name w:val="Heading 7"/>
    <w:basedOn w:val="P25"/>
    <w:next w:val="P0"/>
    <w:link w:val="C17"/>
    <w:qFormat/>
    <w:pPr>
      <w:numPr>
        <w:ilvl w:val="6"/>
        <w:numId w:val="4"/>
      </w:numPr>
      <w:outlineLvl w:val="6"/>
    </w:pPr>
    <w:rPr/>
  </w:style>
  <w:style w:type="paragraph" w:styleId="P42">
    <w:name w:val="List Bullet"/>
    <w:basedOn w:val="P26"/>
    <w:next w:val="P42"/>
    <w:pPr>
      <w:numPr>
        <w:numId w:val="1"/>
      </w:numPr>
    </w:pPr>
    <w:rPr/>
  </w:style>
  <w:style w:type="paragraph" w:styleId="P43">
    <w:name w:val="TOC 2"/>
    <w:basedOn w:val="P31"/>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9"/>
    <w:qFormat/>
    <w:pPr>
      <w:numPr>
        <w:ilvl w:val="4"/>
        <w:numId w:val="4"/>
      </w:numPr>
      <w:outlineLvl w:val="4"/>
    </w:pPr>
    <w:rPr/>
  </w:style>
  <w:style w:type="paragraph" w:styleId="P48">
    <w:name w:val="Heading 8"/>
    <w:basedOn w:val="P41"/>
    <w:next w:val="P0"/>
    <w:link w:val="C18"/>
    <w:qFormat/>
    <w:pPr>
      <w:numPr>
        <w:ilvl w:val="7"/>
        <w:numId w:val="4"/>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6"/>
    <w:qFormat/>
    <w:pPr>
      <w:numPr>
        <w:ilvl w:val="5"/>
        <w:numId w:val="4"/>
      </w:numPr>
      <w:outlineLvl w:val="5"/>
    </w:pPr>
    <w:rPr/>
  </w:style>
  <w:style w:type="paragraph" w:styleId="P52">
    <w:name w:val="Heading 9"/>
    <w:basedOn w:val="P48"/>
    <w:next w:val="P0"/>
    <w:link w:val="C19"/>
    <w:qFormat/>
    <w:pPr>
      <w:numPr>
        <w:ilvl w:val="8"/>
        <w:numId w:val="2"/>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Char"/>
    <w:rPr>
      <w:rFonts w:ascii="Arial" w:hAnsi="Arial"/>
      <w:b w:val="1"/>
      <w:sz w:val="22"/>
    </w:rPr>
  </w:style>
  <w:style w:type="character" w:styleId="C8">
    <w:name w:val="Heading 3 Char"/>
    <w:link w:val="P39"/>
    <w:rPr/>
  </w:style>
  <w:style w:type="character" w:styleId="C9">
    <w:name w:val="Heading 5 Char"/>
    <w:link w:val="P47"/>
    <w:rPr/>
  </w:style>
  <w:style w:type="character" w:styleId="C10">
    <w:name w:val="Body Text Char"/>
    <w:link w:val="P2"/>
    <w:rPr>
      <w:rFonts w:ascii="Book Antiqua" w:hAnsi="Book Antiqua"/>
      <w:sz w:val="22"/>
    </w:rPr>
  </w:style>
  <w:style w:type="character" w:styleId="C11">
    <w:name w:val="Heading 2 Char"/>
    <w:link w:val="P38"/>
    <w:rPr/>
  </w:style>
  <w:style w:type="character" w:styleId="C12">
    <w:name w:val="Plain Text Char"/>
    <w:link w:val="P24"/>
    <w:rPr>
      <w:rFonts w:ascii="Courier New" w:hAnsi="Courier New"/>
      <w:sz w:val="20"/>
    </w:rPr>
  </w:style>
  <w:style w:type="character" w:styleId="C13">
    <w:name w:val="Comment Text Char"/>
    <w:link w:val="P3"/>
    <w:rPr>
      <w:rFonts w:ascii="Arial" w:hAnsi="Arial"/>
    </w:rPr>
  </w:style>
  <w:style w:type="character" w:styleId="C14">
    <w:name w:val="Heading 1 Char"/>
    <w:link w:val="P37"/>
    <w:rPr/>
  </w:style>
  <w:style w:type="character" w:styleId="C15">
    <w:name w:val="Heading 4 Char"/>
    <w:link w:val="P40"/>
    <w:rPr/>
  </w:style>
  <w:style w:type="character" w:styleId="C16">
    <w:name w:val="Heading 6 Char"/>
    <w:link w:val="P51"/>
    <w:rPr/>
  </w:style>
  <w:style w:type="character" w:styleId="C17">
    <w:name w:val="Heading 7 Char"/>
    <w:link w:val="P41"/>
    <w:rPr/>
  </w:style>
  <w:style w:type="character" w:styleId="C18">
    <w:name w:val="Heading 8 Char"/>
    <w:link w:val="P48"/>
    <w:rPr/>
  </w:style>
  <w:style w:type="character" w:styleId="C19">
    <w:name w:val="Heading 9 Char"/>
    <w:link w:val="P52"/>
    <w:rPr/>
  </w:style>
  <w:style w:type="character" w:styleId="C20">
    <w:name w:val="Title Char"/>
    <w:link w:val="P11"/>
    <w:rPr>
      <w:rFonts w:ascii="Arial Narrow" w:hAnsi="Arial Narrow"/>
      <w:b w:val="1"/>
    </w:rPr>
  </w:style>
  <w:style w:type="character" w:styleId="C21">
    <w:name w:val="Strong"/>
    <w:qFormat/>
    <w:rPr>
      <w:b w:val="1"/>
    </w:rPr>
  </w:style>
  <w:style w:type="character" w:styleId="C2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Hdr6" Type="http://schemas.openxmlformats.org/officeDocument/2006/relationships/header" Target="header6.xml"/><Relationship Id="RelFtr1" Type="http://schemas.openxmlformats.org/officeDocument/2006/relationships/footer" Target="footer1.xml"/><Relationship Id="RelFtr2" Type="http://schemas.openxmlformats.org/officeDocument/2006/relationships/footer" Target="foot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2017-08-18T12:40:00Z</dcterms:created>
  <cp:lastModifiedBy>Ray</cp:lastModifiedBy>
  <cp:lastPrinted>2015-01-30T16:08:00Z</cp:lastPrinted>
  <dcterms:modified xsi:type="dcterms:W3CDTF">2022-10-04T19:39:03Z</dcterms:modified>
  <cp:revision>4</cp:revision>
  <dc:title>15440_Plumbing_Equipment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
    <vt:lpwstr>Document</vt:lpwstr>
  </property>
  <property fmtid="{D5CDD505-2E9C-101B-9397-08002B2CF9AE}" pid="4" name="Last Updated">
    <vt:lpwstr>2017-08-17T00:00:00Z</vt:lpwstr>
  </property>
  <property fmtid="{D5CDD505-2E9C-101B-9397-08002B2CF9AE}" pid="5" name="_dlc_DocId">
    <vt:lpwstr>ENVCPD-83-1426</vt:lpwstr>
  </property>
  <property fmtid="{D5CDD505-2E9C-101B-9397-08002B2CF9AE}" pid="6" name="_dlc_DocIdItemGuid">
    <vt:lpwstr>e9e2e2dd-1dc0-4aaa-ad50-a3cc3570554d</vt:lpwstr>
  </property>
  <property fmtid="{D5CDD505-2E9C-101B-9397-08002B2CF9AE}" pid="7" name="_dlc_DocIdUrl">
    <vt:lpwstr>https://mycloud.york.ca/projects/EnvServProgramDeliveryOffice/ProjectServer/AEL/_layouts/DocIdRedir.aspx?ID=ENVCPD-83-1426, ENVCPD-83-1426</vt:lpwstr>
  </property>
  <property fmtid="{D5CDD505-2E9C-101B-9397-08002B2CF9AE}" pid="8" name="ContentTypeId">
    <vt:lpwstr>0x0101001E76F5F51B06864FADA04BB3B6DF741B</vt:lpwstr>
  </property>
</Properties>
</file>