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1532"/>
        <w:gridCol w:w="2331"/>
        <w:gridCol w:w="9"/>
        <w:gridCol w:w="5764"/>
      </w:tblGrid>
      <w:tr w:rsidR="00762598" w:rsidRPr="00235E16" w14:paraId="73AEE094" w14:textId="77777777" w:rsidTr="00BD0F34">
        <w:trPr>
          <w:cantSplit/>
          <w:jc w:val="center"/>
        </w:trPr>
        <w:tc>
          <w:tcPr>
            <w:tcW w:w="1532" w:type="dxa"/>
            <w:tcBorders>
              <w:top w:val="double" w:sz="6" w:space="0" w:color="auto"/>
              <w:left w:val="double" w:sz="6" w:space="0" w:color="auto"/>
              <w:bottom w:val="single" w:sz="6" w:space="0" w:color="auto"/>
              <w:right w:val="single" w:sz="6" w:space="0" w:color="auto"/>
            </w:tcBorders>
          </w:tcPr>
          <w:p w14:paraId="3750409F" w14:textId="77777777" w:rsidR="00762598" w:rsidRPr="00E6676E" w:rsidRDefault="00762598" w:rsidP="00686796">
            <w:pPr>
              <w:pStyle w:val="TableHeading"/>
              <w:rPr>
                <w:rFonts w:ascii="Calibri" w:hAnsi="Calibri"/>
                <w:szCs w:val="24"/>
              </w:rPr>
            </w:pPr>
            <w:bookmarkStart w:id="0" w:name="OLE_LINK2"/>
            <w:bookmarkStart w:id="1" w:name="OLE_LINK1"/>
            <w:r w:rsidRPr="00E6676E">
              <w:rPr>
                <w:rFonts w:ascii="Calibri" w:hAnsi="Calibri"/>
                <w:szCs w:val="24"/>
              </w:rPr>
              <w:t>Version</w:t>
            </w:r>
          </w:p>
        </w:tc>
        <w:tc>
          <w:tcPr>
            <w:tcW w:w="2331" w:type="dxa"/>
            <w:tcBorders>
              <w:top w:val="double" w:sz="6" w:space="0" w:color="auto"/>
              <w:left w:val="single" w:sz="6" w:space="0" w:color="auto"/>
              <w:bottom w:val="single" w:sz="6" w:space="0" w:color="auto"/>
              <w:right w:val="single" w:sz="6" w:space="0" w:color="auto"/>
            </w:tcBorders>
          </w:tcPr>
          <w:p w14:paraId="1CCBE9A2" w14:textId="77777777" w:rsidR="00762598" w:rsidRPr="00E6676E" w:rsidRDefault="00762598" w:rsidP="00686796">
            <w:pPr>
              <w:pStyle w:val="TableHeading"/>
              <w:rPr>
                <w:rFonts w:ascii="Calibri" w:hAnsi="Calibri"/>
                <w:szCs w:val="24"/>
              </w:rPr>
            </w:pPr>
            <w:r w:rsidRPr="00E6676E">
              <w:rPr>
                <w:rFonts w:ascii="Calibri" w:hAnsi="Calibri"/>
                <w:szCs w:val="24"/>
              </w:rPr>
              <w:t>Date</w:t>
            </w:r>
          </w:p>
        </w:tc>
        <w:tc>
          <w:tcPr>
            <w:tcW w:w="5773" w:type="dxa"/>
            <w:gridSpan w:val="2"/>
            <w:tcBorders>
              <w:top w:val="double" w:sz="6" w:space="0" w:color="auto"/>
              <w:left w:val="single" w:sz="6" w:space="0" w:color="auto"/>
              <w:bottom w:val="single" w:sz="6" w:space="0" w:color="auto"/>
              <w:right w:val="double" w:sz="6" w:space="0" w:color="auto"/>
            </w:tcBorders>
          </w:tcPr>
          <w:p w14:paraId="55CEA578" w14:textId="77777777" w:rsidR="00762598" w:rsidRPr="00E6676E" w:rsidRDefault="00762598" w:rsidP="00686796">
            <w:pPr>
              <w:pStyle w:val="TableHeading"/>
              <w:rPr>
                <w:rFonts w:ascii="Calibri" w:hAnsi="Calibri"/>
                <w:szCs w:val="24"/>
              </w:rPr>
            </w:pPr>
            <w:r w:rsidRPr="00E6676E">
              <w:rPr>
                <w:rFonts w:ascii="Calibri" w:hAnsi="Calibri"/>
                <w:szCs w:val="24"/>
              </w:rPr>
              <w:t>Description of Revisions</w:t>
            </w:r>
          </w:p>
        </w:tc>
      </w:tr>
      <w:tr w:rsidR="00762598" w:rsidRPr="00235E16" w14:paraId="48C6FDFD"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16EA94DD" w14:textId="77777777" w:rsidR="00762598" w:rsidRPr="00E6676E" w:rsidRDefault="00762598" w:rsidP="00A34DC7">
            <w:pPr>
              <w:pStyle w:val="NormalTableText"/>
              <w:jc w:val="center"/>
              <w:rPr>
                <w:rFonts w:ascii="Calibri" w:hAnsi="Calibri"/>
                <w:sz w:val="24"/>
                <w:szCs w:val="24"/>
              </w:rPr>
            </w:pPr>
            <w:r w:rsidRPr="00E6676E">
              <w:rPr>
                <w:rFonts w:ascii="Calibri" w:hAnsi="Calibri"/>
                <w:sz w:val="24"/>
                <w:szCs w:val="24"/>
              </w:rPr>
              <w:t>1</w:t>
            </w:r>
          </w:p>
        </w:tc>
        <w:tc>
          <w:tcPr>
            <w:tcW w:w="2331" w:type="dxa"/>
            <w:tcBorders>
              <w:top w:val="single" w:sz="6" w:space="0" w:color="auto"/>
              <w:left w:val="single" w:sz="6" w:space="0" w:color="auto"/>
              <w:bottom w:val="single" w:sz="6" w:space="0" w:color="auto"/>
              <w:right w:val="single" w:sz="6" w:space="0" w:color="auto"/>
            </w:tcBorders>
          </w:tcPr>
          <w:p w14:paraId="405DA8F1" w14:textId="77777777" w:rsidR="00762598" w:rsidRPr="00E6676E" w:rsidRDefault="00E706EF" w:rsidP="00686796">
            <w:pPr>
              <w:pStyle w:val="NormalTableText"/>
              <w:rPr>
                <w:rFonts w:ascii="Calibri" w:hAnsi="Calibri"/>
                <w:sz w:val="24"/>
                <w:szCs w:val="24"/>
              </w:rPr>
            </w:pPr>
            <w:r w:rsidRPr="00E6676E">
              <w:rPr>
                <w:rFonts w:ascii="Calibri" w:hAnsi="Calibri"/>
                <w:sz w:val="24"/>
                <w:szCs w:val="24"/>
              </w:rPr>
              <w:t>August 30</w:t>
            </w:r>
            <w:r w:rsidR="00762598" w:rsidRPr="00E6676E">
              <w:rPr>
                <w:rFonts w:ascii="Calibri" w:hAnsi="Calibri"/>
                <w:sz w:val="24"/>
                <w:szCs w:val="24"/>
              </w:rPr>
              <w:t>, 2006</w:t>
            </w:r>
          </w:p>
        </w:tc>
        <w:tc>
          <w:tcPr>
            <w:tcW w:w="5773" w:type="dxa"/>
            <w:gridSpan w:val="2"/>
            <w:tcBorders>
              <w:top w:val="single" w:sz="6" w:space="0" w:color="auto"/>
              <w:left w:val="single" w:sz="6" w:space="0" w:color="auto"/>
              <w:bottom w:val="single" w:sz="6" w:space="0" w:color="auto"/>
              <w:right w:val="double" w:sz="6" w:space="0" w:color="auto"/>
            </w:tcBorders>
          </w:tcPr>
          <w:p w14:paraId="64270A67" w14:textId="77777777" w:rsidR="00762598" w:rsidRPr="00E6676E" w:rsidRDefault="00762598" w:rsidP="00686796">
            <w:pPr>
              <w:pStyle w:val="NormalTableText"/>
              <w:rPr>
                <w:rFonts w:ascii="Calibri" w:hAnsi="Calibri"/>
                <w:sz w:val="24"/>
                <w:szCs w:val="24"/>
              </w:rPr>
            </w:pPr>
            <w:r w:rsidRPr="00E6676E">
              <w:rPr>
                <w:rFonts w:ascii="Calibri" w:hAnsi="Calibri"/>
                <w:sz w:val="24"/>
                <w:szCs w:val="24"/>
              </w:rPr>
              <w:t>Approved final document.</w:t>
            </w:r>
          </w:p>
        </w:tc>
      </w:tr>
      <w:tr w:rsidR="00762598" w:rsidRPr="00235E16" w14:paraId="45B43FD4"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150AB452" w14:textId="77777777" w:rsidR="00762598" w:rsidRPr="00E6676E" w:rsidRDefault="008343B6" w:rsidP="00A34DC7">
            <w:pPr>
              <w:pStyle w:val="NormalTableText"/>
              <w:jc w:val="center"/>
              <w:rPr>
                <w:rFonts w:ascii="Calibri" w:hAnsi="Calibri"/>
                <w:sz w:val="24"/>
                <w:szCs w:val="24"/>
              </w:rPr>
            </w:pPr>
            <w:r w:rsidRPr="00E6676E">
              <w:rPr>
                <w:rFonts w:ascii="Calibri" w:hAnsi="Calibri"/>
                <w:sz w:val="24"/>
                <w:szCs w:val="24"/>
              </w:rPr>
              <w:t>2</w:t>
            </w:r>
          </w:p>
        </w:tc>
        <w:tc>
          <w:tcPr>
            <w:tcW w:w="2331" w:type="dxa"/>
            <w:tcBorders>
              <w:top w:val="single" w:sz="6" w:space="0" w:color="auto"/>
              <w:left w:val="single" w:sz="6" w:space="0" w:color="auto"/>
              <w:bottom w:val="single" w:sz="6" w:space="0" w:color="auto"/>
              <w:right w:val="single" w:sz="6" w:space="0" w:color="auto"/>
            </w:tcBorders>
          </w:tcPr>
          <w:p w14:paraId="56B4665C" w14:textId="77777777" w:rsidR="00762598" w:rsidRPr="00E6676E" w:rsidRDefault="008343B6" w:rsidP="00686796">
            <w:pPr>
              <w:pStyle w:val="NormalTableText"/>
              <w:rPr>
                <w:rFonts w:ascii="Calibri" w:hAnsi="Calibri"/>
                <w:sz w:val="24"/>
                <w:szCs w:val="24"/>
              </w:rPr>
            </w:pPr>
            <w:r w:rsidRPr="00E6676E">
              <w:rPr>
                <w:rFonts w:ascii="Calibri" w:hAnsi="Calibri"/>
                <w:sz w:val="24"/>
                <w:szCs w:val="24"/>
              </w:rPr>
              <w:t>September 22,</w:t>
            </w:r>
            <w:r w:rsidR="00AE3BAC" w:rsidRPr="00E6676E">
              <w:rPr>
                <w:rFonts w:ascii="Calibri" w:hAnsi="Calibri"/>
                <w:sz w:val="24"/>
                <w:szCs w:val="24"/>
              </w:rPr>
              <w:t xml:space="preserve"> </w:t>
            </w:r>
            <w:r w:rsidRPr="00E6676E">
              <w:rPr>
                <w:rFonts w:ascii="Calibri" w:hAnsi="Calibri"/>
                <w:sz w:val="24"/>
                <w:szCs w:val="24"/>
              </w:rPr>
              <w:t>2009</w:t>
            </w:r>
          </w:p>
        </w:tc>
        <w:tc>
          <w:tcPr>
            <w:tcW w:w="5773" w:type="dxa"/>
            <w:gridSpan w:val="2"/>
            <w:tcBorders>
              <w:top w:val="single" w:sz="6" w:space="0" w:color="auto"/>
              <w:left w:val="single" w:sz="6" w:space="0" w:color="auto"/>
              <w:bottom w:val="single" w:sz="6" w:space="0" w:color="auto"/>
              <w:right w:val="double" w:sz="6" w:space="0" w:color="auto"/>
            </w:tcBorders>
          </w:tcPr>
          <w:p w14:paraId="61C7B694" w14:textId="77777777" w:rsidR="00762598" w:rsidRPr="00E6676E" w:rsidRDefault="008343B6" w:rsidP="00686796">
            <w:pPr>
              <w:pStyle w:val="NormalTableText"/>
              <w:rPr>
                <w:rFonts w:ascii="Calibri" w:hAnsi="Calibri"/>
                <w:sz w:val="24"/>
                <w:szCs w:val="24"/>
              </w:rPr>
            </w:pPr>
            <w:r w:rsidRPr="00E6676E">
              <w:rPr>
                <w:rFonts w:ascii="Calibri" w:hAnsi="Calibri"/>
                <w:sz w:val="24"/>
                <w:szCs w:val="24"/>
              </w:rPr>
              <w:t>Review/update of the document “Related Sections”</w:t>
            </w:r>
          </w:p>
        </w:tc>
      </w:tr>
      <w:tr w:rsidR="00762598" w:rsidRPr="00235E16" w14:paraId="1C4ED264" w14:textId="77777777" w:rsidTr="00BD0F34">
        <w:trPr>
          <w:cantSplit/>
          <w:trHeight w:val="65"/>
          <w:jc w:val="center"/>
        </w:trPr>
        <w:tc>
          <w:tcPr>
            <w:tcW w:w="1532" w:type="dxa"/>
            <w:tcBorders>
              <w:top w:val="single" w:sz="6" w:space="0" w:color="auto"/>
              <w:left w:val="double" w:sz="6" w:space="0" w:color="auto"/>
              <w:bottom w:val="single" w:sz="6" w:space="0" w:color="auto"/>
              <w:right w:val="single" w:sz="6" w:space="0" w:color="auto"/>
            </w:tcBorders>
          </w:tcPr>
          <w:p w14:paraId="2F018FB8" w14:textId="77777777" w:rsidR="00762598" w:rsidRPr="00E6676E" w:rsidRDefault="00873DE6" w:rsidP="00A34DC7">
            <w:pPr>
              <w:pStyle w:val="NormalTableText"/>
              <w:jc w:val="center"/>
              <w:rPr>
                <w:rFonts w:ascii="Calibri" w:hAnsi="Calibri"/>
                <w:sz w:val="24"/>
                <w:szCs w:val="24"/>
              </w:rPr>
            </w:pPr>
            <w:r w:rsidRPr="00E6676E">
              <w:rPr>
                <w:rFonts w:ascii="Calibri" w:hAnsi="Calibri"/>
                <w:sz w:val="24"/>
                <w:szCs w:val="24"/>
              </w:rPr>
              <w:t>3</w:t>
            </w:r>
          </w:p>
        </w:tc>
        <w:tc>
          <w:tcPr>
            <w:tcW w:w="2331" w:type="dxa"/>
            <w:tcBorders>
              <w:top w:val="single" w:sz="6" w:space="0" w:color="auto"/>
              <w:left w:val="single" w:sz="6" w:space="0" w:color="auto"/>
              <w:bottom w:val="single" w:sz="6" w:space="0" w:color="auto"/>
              <w:right w:val="single" w:sz="6" w:space="0" w:color="auto"/>
            </w:tcBorders>
          </w:tcPr>
          <w:p w14:paraId="69F3484E" w14:textId="77777777" w:rsidR="00762598" w:rsidRPr="00E6676E" w:rsidRDefault="00873DE6" w:rsidP="00686796">
            <w:pPr>
              <w:pStyle w:val="NormalTableText"/>
              <w:rPr>
                <w:rFonts w:ascii="Calibri" w:hAnsi="Calibri"/>
                <w:sz w:val="24"/>
                <w:szCs w:val="24"/>
              </w:rPr>
            </w:pPr>
            <w:r w:rsidRPr="00E6676E">
              <w:rPr>
                <w:rFonts w:ascii="Calibri" w:hAnsi="Calibri"/>
                <w:sz w:val="24"/>
                <w:szCs w:val="24"/>
              </w:rPr>
              <w:t>September 7, 2011</w:t>
            </w:r>
          </w:p>
        </w:tc>
        <w:tc>
          <w:tcPr>
            <w:tcW w:w="5773" w:type="dxa"/>
            <w:gridSpan w:val="2"/>
            <w:tcBorders>
              <w:top w:val="single" w:sz="6" w:space="0" w:color="auto"/>
              <w:left w:val="single" w:sz="6" w:space="0" w:color="auto"/>
              <w:bottom w:val="single" w:sz="6" w:space="0" w:color="auto"/>
              <w:right w:val="double" w:sz="6" w:space="0" w:color="auto"/>
            </w:tcBorders>
          </w:tcPr>
          <w:p w14:paraId="3529B699" w14:textId="77777777" w:rsidR="00762598" w:rsidRPr="00E6676E" w:rsidRDefault="00873DE6" w:rsidP="00686796">
            <w:pPr>
              <w:pStyle w:val="NormalTableText"/>
              <w:rPr>
                <w:rFonts w:ascii="Calibri" w:hAnsi="Calibri"/>
                <w:sz w:val="24"/>
                <w:szCs w:val="24"/>
              </w:rPr>
            </w:pPr>
            <w:r w:rsidRPr="00E6676E">
              <w:rPr>
                <w:rFonts w:ascii="Calibri" w:hAnsi="Calibri"/>
                <w:sz w:val="24"/>
                <w:szCs w:val="24"/>
              </w:rPr>
              <w:t>Changed wording under section 2.3 Acceptable Pump Suppliers</w:t>
            </w:r>
          </w:p>
        </w:tc>
      </w:tr>
      <w:tr w:rsidR="00762598" w:rsidRPr="00235E16" w14:paraId="6AF66024"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16EA12C2" w14:textId="77777777" w:rsidR="00762598" w:rsidRPr="00E6676E" w:rsidRDefault="008710EB" w:rsidP="00A34DC7">
            <w:pPr>
              <w:pStyle w:val="NormalTableText"/>
              <w:jc w:val="center"/>
              <w:rPr>
                <w:rFonts w:ascii="Calibri" w:hAnsi="Calibri"/>
                <w:sz w:val="24"/>
                <w:szCs w:val="24"/>
              </w:rPr>
            </w:pPr>
            <w:r w:rsidRPr="00E6676E">
              <w:rPr>
                <w:rFonts w:ascii="Calibri" w:hAnsi="Calibri"/>
                <w:sz w:val="24"/>
                <w:szCs w:val="24"/>
              </w:rPr>
              <w:t>4</w:t>
            </w:r>
          </w:p>
        </w:tc>
        <w:tc>
          <w:tcPr>
            <w:tcW w:w="2331" w:type="dxa"/>
            <w:tcBorders>
              <w:top w:val="single" w:sz="6" w:space="0" w:color="auto"/>
              <w:left w:val="single" w:sz="6" w:space="0" w:color="auto"/>
              <w:bottom w:val="single" w:sz="6" w:space="0" w:color="auto"/>
              <w:right w:val="single" w:sz="6" w:space="0" w:color="auto"/>
            </w:tcBorders>
          </w:tcPr>
          <w:p w14:paraId="2CDE5A72" w14:textId="77777777" w:rsidR="00762598" w:rsidRPr="00E6676E" w:rsidRDefault="008710EB" w:rsidP="00686796">
            <w:pPr>
              <w:pStyle w:val="NormalTableText"/>
              <w:rPr>
                <w:rFonts w:ascii="Calibri" w:hAnsi="Calibri"/>
                <w:sz w:val="24"/>
                <w:szCs w:val="24"/>
              </w:rPr>
            </w:pPr>
            <w:r w:rsidRPr="00E6676E">
              <w:rPr>
                <w:rFonts w:ascii="Calibri" w:hAnsi="Calibri"/>
                <w:sz w:val="24"/>
                <w:szCs w:val="24"/>
              </w:rPr>
              <w:t>May 9, 2013</w:t>
            </w:r>
          </w:p>
        </w:tc>
        <w:tc>
          <w:tcPr>
            <w:tcW w:w="5773" w:type="dxa"/>
            <w:gridSpan w:val="2"/>
            <w:tcBorders>
              <w:top w:val="single" w:sz="6" w:space="0" w:color="auto"/>
              <w:left w:val="single" w:sz="6" w:space="0" w:color="auto"/>
              <w:bottom w:val="single" w:sz="6" w:space="0" w:color="auto"/>
              <w:right w:val="double" w:sz="6" w:space="0" w:color="auto"/>
            </w:tcBorders>
          </w:tcPr>
          <w:p w14:paraId="69408334" w14:textId="77777777" w:rsidR="00762598" w:rsidRPr="00E6676E" w:rsidRDefault="008710EB" w:rsidP="00686796">
            <w:pPr>
              <w:pStyle w:val="NormalTableText"/>
              <w:rPr>
                <w:rFonts w:ascii="Calibri" w:hAnsi="Calibri"/>
                <w:sz w:val="24"/>
                <w:szCs w:val="24"/>
              </w:rPr>
            </w:pPr>
            <w:r w:rsidRPr="00E6676E">
              <w:rPr>
                <w:rFonts w:ascii="Calibri" w:hAnsi="Calibri"/>
                <w:sz w:val="24"/>
                <w:szCs w:val="24"/>
              </w:rPr>
              <w:t>First Draft – Consolidated Comments Spec Update Project</w:t>
            </w:r>
          </w:p>
        </w:tc>
      </w:tr>
      <w:tr w:rsidR="008710EB" w:rsidRPr="00235E16" w14:paraId="779C2CB2"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08D347C2" w14:textId="77777777" w:rsidR="008710EB" w:rsidRPr="00E6676E" w:rsidRDefault="00783B91" w:rsidP="00A34DC7">
            <w:pPr>
              <w:pStyle w:val="NormalTableText"/>
              <w:jc w:val="center"/>
              <w:rPr>
                <w:rFonts w:ascii="Calibri" w:hAnsi="Calibri"/>
                <w:sz w:val="24"/>
                <w:szCs w:val="24"/>
              </w:rPr>
            </w:pPr>
            <w:r w:rsidRPr="00E6676E">
              <w:rPr>
                <w:rFonts w:ascii="Calibri" w:hAnsi="Calibri"/>
                <w:sz w:val="24"/>
                <w:szCs w:val="24"/>
              </w:rPr>
              <w:t>5</w:t>
            </w:r>
          </w:p>
        </w:tc>
        <w:tc>
          <w:tcPr>
            <w:tcW w:w="2331" w:type="dxa"/>
            <w:tcBorders>
              <w:top w:val="single" w:sz="6" w:space="0" w:color="auto"/>
              <w:left w:val="single" w:sz="6" w:space="0" w:color="auto"/>
              <w:bottom w:val="single" w:sz="6" w:space="0" w:color="auto"/>
              <w:right w:val="single" w:sz="6" w:space="0" w:color="auto"/>
            </w:tcBorders>
          </w:tcPr>
          <w:p w14:paraId="2C748890" w14:textId="77777777" w:rsidR="008710EB" w:rsidRPr="00E6676E" w:rsidRDefault="0078306E" w:rsidP="00686796">
            <w:pPr>
              <w:pStyle w:val="NormalTableText"/>
              <w:rPr>
                <w:rFonts w:ascii="Calibri" w:hAnsi="Calibri"/>
                <w:sz w:val="24"/>
                <w:szCs w:val="24"/>
              </w:rPr>
            </w:pPr>
            <w:r w:rsidRPr="00E6676E">
              <w:rPr>
                <w:rFonts w:ascii="Calibri" w:hAnsi="Calibri"/>
                <w:sz w:val="24"/>
                <w:szCs w:val="24"/>
              </w:rPr>
              <w:t>June 17, 2013</w:t>
            </w:r>
          </w:p>
        </w:tc>
        <w:tc>
          <w:tcPr>
            <w:tcW w:w="5773" w:type="dxa"/>
            <w:gridSpan w:val="2"/>
            <w:tcBorders>
              <w:top w:val="single" w:sz="6" w:space="0" w:color="auto"/>
              <w:left w:val="single" w:sz="6" w:space="0" w:color="auto"/>
              <w:bottom w:val="single" w:sz="6" w:space="0" w:color="auto"/>
              <w:right w:val="double" w:sz="6" w:space="0" w:color="auto"/>
            </w:tcBorders>
          </w:tcPr>
          <w:p w14:paraId="0DA7C0CD" w14:textId="77777777" w:rsidR="008710EB" w:rsidRPr="00E6676E" w:rsidRDefault="0078306E" w:rsidP="00686796">
            <w:pPr>
              <w:pStyle w:val="NormalTableText"/>
              <w:rPr>
                <w:rFonts w:ascii="Calibri" w:hAnsi="Calibri"/>
                <w:sz w:val="24"/>
                <w:szCs w:val="24"/>
              </w:rPr>
            </w:pPr>
            <w:r w:rsidRPr="00E6676E">
              <w:rPr>
                <w:rFonts w:ascii="Calibri" w:hAnsi="Calibri"/>
                <w:sz w:val="24"/>
                <w:szCs w:val="24"/>
              </w:rPr>
              <w:t>Finalized for Legal Review. Incorporation of new Commissioning and Computerized Maintenance Management System Data Requirements Specification cross references.</w:t>
            </w:r>
          </w:p>
        </w:tc>
      </w:tr>
      <w:tr w:rsidR="0078306E" w:rsidRPr="00235E16" w14:paraId="1EAB5EC7"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3D6B99A8" w14:textId="77777777" w:rsidR="0078306E" w:rsidRPr="00E6676E" w:rsidRDefault="00783B91" w:rsidP="00A34DC7">
            <w:pPr>
              <w:pStyle w:val="NormalTableText"/>
              <w:jc w:val="center"/>
              <w:rPr>
                <w:rFonts w:ascii="Calibri" w:hAnsi="Calibri"/>
                <w:sz w:val="24"/>
                <w:szCs w:val="24"/>
              </w:rPr>
            </w:pPr>
            <w:r w:rsidRPr="00E6676E">
              <w:rPr>
                <w:rFonts w:ascii="Calibri" w:hAnsi="Calibri"/>
                <w:sz w:val="24"/>
                <w:szCs w:val="24"/>
              </w:rPr>
              <w:t>6</w:t>
            </w:r>
          </w:p>
        </w:tc>
        <w:tc>
          <w:tcPr>
            <w:tcW w:w="2331" w:type="dxa"/>
            <w:tcBorders>
              <w:top w:val="single" w:sz="6" w:space="0" w:color="auto"/>
              <w:left w:val="single" w:sz="6" w:space="0" w:color="auto"/>
              <w:bottom w:val="single" w:sz="6" w:space="0" w:color="auto"/>
              <w:right w:val="single" w:sz="6" w:space="0" w:color="auto"/>
            </w:tcBorders>
          </w:tcPr>
          <w:p w14:paraId="63F29892" w14:textId="77777777" w:rsidR="0078306E" w:rsidRPr="00E6676E" w:rsidRDefault="00566719" w:rsidP="00686796">
            <w:pPr>
              <w:pStyle w:val="NormalTableText"/>
              <w:rPr>
                <w:rFonts w:ascii="Calibri" w:hAnsi="Calibri"/>
                <w:sz w:val="24"/>
                <w:szCs w:val="24"/>
              </w:rPr>
            </w:pPr>
            <w:r w:rsidRPr="00E6676E">
              <w:rPr>
                <w:rFonts w:ascii="Calibri" w:hAnsi="Calibri"/>
                <w:sz w:val="24"/>
                <w:szCs w:val="24"/>
              </w:rPr>
              <w:t>March 10, 2014</w:t>
            </w:r>
          </w:p>
        </w:tc>
        <w:tc>
          <w:tcPr>
            <w:tcW w:w="5773" w:type="dxa"/>
            <w:gridSpan w:val="2"/>
            <w:tcBorders>
              <w:top w:val="single" w:sz="6" w:space="0" w:color="auto"/>
              <w:left w:val="single" w:sz="6" w:space="0" w:color="auto"/>
              <w:bottom w:val="single" w:sz="6" w:space="0" w:color="auto"/>
              <w:right w:val="double" w:sz="6" w:space="0" w:color="auto"/>
            </w:tcBorders>
          </w:tcPr>
          <w:p w14:paraId="6CD4115F" w14:textId="77777777" w:rsidR="0078306E" w:rsidRPr="00E6676E" w:rsidRDefault="00566719" w:rsidP="00686796">
            <w:pPr>
              <w:pStyle w:val="NormalTableText"/>
              <w:rPr>
                <w:rFonts w:ascii="Calibri" w:hAnsi="Calibri"/>
                <w:sz w:val="24"/>
                <w:szCs w:val="24"/>
              </w:rPr>
            </w:pPr>
            <w:r w:rsidRPr="00E6676E">
              <w:rPr>
                <w:rFonts w:ascii="Calibri" w:hAnsi="Calibri"/>
                <w:sz w:val="24"/>
                <w:szCs w:val="24"/>
              </w:rPr>
              <w:t>Improved reference to AWWA standards and general improvements (AV).</w:t>
            </w:r>
          </w:p>
        </w:tc>
      </w:tr>
      <w:tr w:rsidR="004E335A" w:rsidRPr="00235E16" w14:paraId="17BFBA6F"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2F5FB61C" w14:textId="77777777" w:rsidR="004E335A" w:rsidRPr="00E6676E" w:rsidRDefault="00783B91" w:rsidP="00A34DC7">
            <w:pPr>
              <w:pStyle w:val="NormalTableText"/>
              <w:jc w:val="center"/>
              <w:rPr>
                <w:rFonts w:ascii="Calibri" w:hAnsi="Calibri"/>
                <w:sz w:val="24"/>
                <w:szCs w:val="24"/>
              </w:rPr>
            </w:pPr>
            <w:r w:rsidRPr="00E6676E">
              <w:rPr>
                <w:rFonts w:ascii="Calibri" w:hAnsi="Calibri"/>
                <w:sz w:val="24"/>
                <w:szCs w:val="24"/>
              </w:rPr>
              <w:t>7</w:t>
            </w:r>
          </w:p>
        </w:tc>
        <w:tc>
          <w:tcPr>
            <w:tcW w:w="2331" w:type="dxa"/>
            <w:tcBorders>
              <w:top w:val="single" w:sz="6" w:space="0" w:color="auto"/>
              <w:left w:val="single" w:sz="6" w:space="0" w:color="auto"/>
              <w:bottom w:val="single" w:sz="6" w:space="0" w:color="auto"/>
              <w:right w:val="single" w:sz="6" w:space="0" w:color="auto"/>
            </w:tcBorders>
          </w:tcPr>
          <w:p w14:paraId="05DA2465" w14:textId="77777777" w:rsidR="004E335A" w:rsidRPr="00E6676E" w:rsidRDefault="004E335A" w:rsidP="00686796">
            <w:pPr>
              <w:pStyle w:val="NormalTableText"/>
              <w:rPr>
                <w:rFonts w:ascii="Calibri" w:hAnsi="Calibri"/>
                <w:sz w:val="24"/>
                <w:szCs w:val="24"/>
              </w:rPr>
            </w:pPr>
            <w:r w:rsidRPr="00E6676E">
              <w:rPr>
                <w:rFonts w:ascii="Calibri" w:hAnsi="Calibri"/>
                <w:sz w:val="24"/>
                <w:szCs w:val="24"/>
              </w:rPr>
              <w:t>June 2, 2014</w:t>
            </w:r>
          </w:p>
        </w:tc>
        <w:tc>
          <w:tcPr>
            <w:tcW w:w="5773" w:type="dxa"/>
            <w:gridSpan w:val="2"/>
            <w:tcBorders>
              <w:top w:val="single" w:sz="6" w:space="0" w:color="auto"/>
              <w:left w:val="single" w:sz="6" w:space="0" w:color="auto"/>
              <w:bottom w:val="single" w:sz="6" w:space="0" w:color="auto"/>
              <w:right w:val="double" w:sz="6" w:space="0" w:color="auto"/>
            </w:tcBorders>
          </w:tcPr>
          <w:p w14:paraId="1CB2F077" w14:textId="77777777" w:rsidR="004E335A" w:rsidRPr="00E6676E" w:rsidRDefault="004E335A" w:rsidP="00686796">
            <w:pPr>
              <w:pStyle w:val="NormalTableText"/>
              <w:rPr>
                <w:rFonts w:ascii="Calibri" w:hAnsi="Calibri"/>
                <w:sz w:val="24"/>
                <w:szCs w:val="24"/>
              </w:rPr>
            </w:pPr>
            <w:r w:rsidRPr="00E6676E">
              <w:rPr>
                <w:rFonts w:ascii="Calibri" w:hAnsi="Calibri"/>
                <w:sz w:val="24"/>
                <w:szCs w:val="24"/>
              </w:rPr>
              <w:t>Incorporation of Legal Comments (AV)</w:t>
            </w:r>
          </w:p>
        </w:tc>
      </w:tr>
      <w:tr w:rsidR="00263AD2" w:rsidRPr="00235E16" w14:paraId="28BE46F5"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315FE674" w14:textId="77777777" w:rsidR="00263AD2" w:rsidRPr="00E6676E" w:rsidRDefault="00783B91" w:rsidP="00A34DC7">
            <w:pPr>
              <w:pStyle w:val="NormalTableText"/>
              <w:jc w:val="center"/>
              <w:rPr>
                <w:rFonts w:ascii="Calibri" w:hAnsi="Calibri"/>
                <w:sz w:val="24"/>
                <w:szCs w:val="24"/>
              </w:rPr>
            </w:pPr>
            <w:r w:rsidRPr="00E6676E">
              <w:rPr>
                <w:rFonts w:ascii="Calibri" w:hAnsi="Calibri"/>
                <w:sz w:val="24"/>
                <w:szCs w:val="24"/>
              </w:rPr>
              <w:t>8</w:t>
            </w:r>
          </w:p>
        </w:tc>
        <w:tc>
          <w:tcPr>
            <w:tcW w:w="2331" w:type="dxa"/>
            <w:tcBorders>
              <w:top w:val="single" w:sz="6" w:space="0" w:color="auto"/>
              <w:left w:val="single" w:sz="6" w:space="0" w:color="auto"/>
              <w:bottom w:val="single" w:sz="6" w:space="0" w:color="auto"/>
              <w:right w:val="single" w:sz="6" w:space="0" w:color="auto"/>
            </w:tcBorders>
          </w:tcPr>
          <w:p w14:paraId="4718B779" w14:textId="77777777" w:rsidR="00263AD2" w:rsidRPr="00E6676E" w:rsidRDefault="00263AD2" w:rsidP="00686796">
            <w:pPr>
              <w:pStyle w:val="NormalTableText"/>
              <w:rPr>
                <w:rFonts w:ascii="Calibri" w:hAnsi="Calibri"/>
                <w:sz w:val="24"/>
                <w:szCs w:val="24"/>
              </w:rPr>
            </w:pPr>
            <w:r w:rsidRPr="00E6676E">
              <w:rPr>
                <w:rFonts w:ascii="Calibri" w:hAnsi="Calibri"/>
                <w:sz w:val="24"/>
                <w:szCs w:val="24"/>
              </w:rPr>
              <w:t>July 15, 2014</w:t>
            </w:r>
          </w:p>
        </w:tc>
        <w:tc>
          <w:tcPr>
            <w:tcW w:w="5773" w:type="dxa"/>
            <w:gridSpan w:val="2"/>
            <w:tcBorders>
              <w:top w:val="single" w:sz="6" w:space="0" w:color="auto"/>
              <w:left w:val="single" w:sz="6" w:space="0" w:color="auto"/>
              <w:bottom w:val="single" w:sz="6" w:space="0" w:color="auto"/>
              <w:right w:val="double" w:sz="6" w:space="0" w:color="auto"/>
            </w:tcBorders>
          </w:tcPr>
          <w:p w14:paraId="1A4373CD" w14:textId="77777777" w:rsidR="00263AD2" w:rsidRPr="00E6676E" w:rsidRDefault="00263AD2" w:rsidP="00686796">
            <w:pPr>
              <w:pStyle w:val="NormalTableText"/>
              <w:rPr>
                <w:rFonts w:ascii="Calibri" w:hAnsi="Calibri"/>
                <w:sz w:val="24"/>
                <w:szCs w:val="24"/>
              </w:rPr>
            </w:pPr>
            <w:r w:rsidRPr="00E6676E">
              <w:rPr>
                <w:rFonts w:ascii="Calibri" w:hAnsi="Calibri"/>
                <w:sz w:val="24"/>
                <w:szCs w:val="24"/>
              </w:rPr>
              <w:t>Amended to reflect changes related to commissioning specification and name change (AV)</w:t>
            </w:r>
          </w:p>
        </w:tc>
      </w:tr>
      <w:tr w:rsidR="00EA38B3" w:rsidRPr="00235E16" w14:paraId="73BC4B9B"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26B4E36C" w14:textId="77777777" w:rsidR="00EA38B3" w:rsidRPr="00E6676E" w:rsidRDefault="00EA38B3" w:rsidP="00A34DC7">
            <w:pPr>
              <w:pStyle w:val="NormalTableText"/>
              <w:jc w:val="center"/>
              <w:rPr>
                <w:rFonts w:ascii="Calibri" w:hAnsi="Calibri"/>
                <w:sz w:val="24"/>
                <w:szCs w:val="24"/>
              </w:rPr>
            </w:pPr>
            <w:r w:rsidRPr="00E6676E">
              <w:rPr>
                <w:rFonts w:ascii="Calibri" w:hAnsi="Calibri"/>
                <w:sz w:val="24"/>
                <w:szCs w:val="24"/>
              </w:rPr>
              <w:t>9</w:t>
            </w:r>
          </w:p>
        </w:tc>
        <w:tc>
          <w:tcPr>
            <w:tcW w:w="2331" w:type="dxa"/>
            <w:tcBorders>
              <w:top w:val="single" w:sz="6" w:space="0" w:color="auto"/>
              <w:left w:val="single" w:sz="6" w:space="0" w:color="auto"/>
              <w:bottom w:val="single" w:sz="6" w:space="0" w:color="auto"/>
              <w:right w:val="single" w:sz="6" w:space="0" w:color="auto"/>
            </w:tcBorders>
          </w:tcPr>
          <w:p w14:paraId="0485657A" w14:textId="77777777" w:rsidR="00EA38B3" w:rsidRPr="00E6676E" w:rsidRDefault="00EA38B3" w:rsidP="00686796">
            <w:pPr>
              <w:pStyle w:val="NormalTableText"/>
              <w:rPr>
                <w:rFonts w:ascii="Calibri" w:hAnsi="Calibri"/>
                <w:sz w:val="24"/>
                <w:szCs w:val="24"/>
              </w:rPr>
            </w:pPr>
            <w:r w:rsidRPr="00E6676E">
              <w:rPr>
                <w:rFonts w:ascii="Calibri" w:hAnsi="Calibri"/>
                <w:sz w:val="24"/>
                <w:szCs w:val="24"/>
              </w:rPr>
              <w:t>September 24, 2014</w:t>
            </w:r>
          </w:p>
        </w:tc>
        <w:tc>
          <w:tcPr>
            <w:tcW w:w="5773" w:type="dxa"/>
            <w:gridSpan w:val="2"/>
            <w:tcBorders>
              <w:top w:val="single" w:sz="6" w:space="0" w:color="auto"/>
              <w:left w:val="single" w:sz="6" w:space="0" w:color="auto"/>
              <w:bottom w:val="single" w:sz="6" w:space="0" w:color="auto"/>
              <w:right w:val="double" w:sz="6" w:space="0" w:color="auto"/>
            </w:tcBorders>
          </w:tcPr>
          <w:p w14:paraId="0C92B87D" w14:textId="77777777" w:rsidR="00EA38B3" w:rsidRPr="00E6676E" w:rsidRDefault="00EA38B3" w:rsidP="0076454D">
            <w:pPr>
              <w:pStyle w:val="NormalTableText"/>
              <w:rPr>
                <w:rFonts w:ascii="Calibri" w:hAnsi="Calibri"/>
                <w:sz w:val="24"/>
                <w:szCs w:val="24"/>
              </w:rPr>
            </w:pPr>
            <w:r w:rsidRPr="00E6676E">
              <w:rPr>
                <w:rFonts w:ascii="Calibri" w:hAnsi="Calibri"/>
                <w:sz w:val="24"/>
                <w:szCs w:val="24"/>
              </w:rPr>
              <w:t xml:space="preserve">Updated, Finalized Specification – Reference </w:t>
            </w:r>
            <w:proofErr w:type="spellStart"/>
            <w:r w:rsidRPr="00E6676E">
              <w:rPr>
                <w:rFonts w:ascii="Calibri" w:hAnsi="Calibri"/>
                <w:sz w:val="24"/>
                <w:szCs w:val="24"/>
              </w:rPr>
              <w:t>eDOCS</w:t>
            </w:r>
            <w:proofErr w:type="spellEnd"/>
            <w:r w:rsidRPr="00E6676E">
              <w:rPr>
                <w:rFonts w:ascii="Calibri" w:hAnsi="Calibri"/>
                <w:sz w:val="24"/>
                <w:szCs w:val="24"/>
              </w:rPr>
              <w:t xml:space="preserve"> #</w:t>
            </w:r>
            <w:r w:rsidR="0076454D" w:rsidRPr="00E6676E">
              <w:rPr>
                <w:rFonts w:ascii="Calibri" w:hAnsi="Calibri"/>
                <w:sz w:val="24"/>
                <w:szCs w:val="24"/>
              </w:rPr>
              <w:t>1029451-v6</w:t>
            </w:r>
            <w:r w:rsidRPr="00E6676E">
              <w:rPr>
                <w:rFonts w:ascii="Calibri" w:hAnsi="Calibri"/>
                <w:sz w:val="24"/>
                <w:szCs w:val="24"/>
              </w:rPr>
              <w:t xml:space="preserve"> (AV)</w:t>
            </w:r>
          </w:p>
        </w:tc>
      </w:tr>
      <w:tr w:rsidR="00EA38B3" w:rsidRPr="00235E16" w14:paraId="034AED2A"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19AD5BFE" w14:textId="77777777" w:rsidR="00EA38B3" w:rsidRPr="00E6676E" w:rsidRDefault="003E5C66" w:rsidP="00A34DC7">
            <w:pPr>
              <w:pStyle w:val="NormalTableText"/>
              <w:jc w:val="center"/>
              <w:rPr>
                <w:rFonts w:ascii="Calibri" w:hAnsi="Calibri"/>
                <w:sz w:val="24"/>
                <w:szCs w:val="24"/>
              </w:rPr>
            </w:pPr>
            <w:r w:rsidRPr="00E6676E">
              <w:rPr>
                <w:rFonts w:ascii="Calibri" w:hAnsi="Calibri"/>
                <w:sz w:val="24"/>
                <w:szCs w:val="24"/>
              </w:rPr>
              <w:t>10</w:t>
            </w:r>
          </w:p>
        </w:tc>
        <w:tc>
          <w:tcPr>
            <w:tcW w:w="2340" w:type="dxa"/>
            <w:gridSpan w:val="2"/>
            <w:tcBorders>
              <w:top w:val="single" w:sz="6" w:space="0" w:color="auto"/>
              <w:left w:val="single" w:sz="6" w:space="0" w:color="auto"/>
              <w:bottom w:val="single" w:sz="6" w:space="0" w:color="auto"/>
              <w:right w:val="single" w:sz="6" w:space="0" w:color="auto"/>
            </w:tcBorders>
          </w:tcPr>
          <w:p w14:paraId="2AAEDB4B" w14:textId="77777777" w:rsidR="00EA38B3" w:rsidRPr="00E6676E" w:rsidRDefault="003E5C66" w:rsidP="00686796">
            <w:pPr>
              <w:pStyle w:val="NormalTableText"/>
              <w:rPr>
                <w:rFonts w:ascii="Calibri" w:hAnsi="Calibri"/>
                <w:sz w:val="24"/>
                <w:szCs w:val="24"/>
              </w:rPr>
            </w:pPr>
            <w:r w:rsidRPr="00E6676E">
              <w:rPr>
                <w:rFonts w:ascii="Calibri" w:hAnsi="Calibri"/>
                <w:sz w:val="24"/>
                <w:szCs w:val="24"/>
              </w:rPr>
              <w:t>February 18, 2015</w:t>
            </w:r>
          </w:p>
        </w:tc>
        <w:tc>
          <w:tcPr>
            <w:tcW w:w="5764" w:type="dxa"/>
            <w:tcBorders>
              <w:top w:val="single" w:sz="6" w:space="0" w:color="auto"/>
              <w:left w:val="single" w:sz="6" w:space="0" w:color="auto"/>
              <w:bottom w:val="single" w:sz="6" w:space="0" w:color="auto"/>
              <w:right w:val="double" w:sz="6" w:space="0" w:color="auto"/>
            </w:tcBorders>
          </w:tcPr>
          <w:p w14:paraId="111F92AF" w14:textId="77777777" w:rsidR="00EA38B3" w:rsidRPr="00E6676E" w:rsidRDefault="003E5C66" w:rsidP="00686796">
            <w:pPr>
              <w:pStyle w:val="NormalTableText"/>
              <w:rPr>
                <w:rFonts w:ascii="Calibri" w:hAnsi="Calibri"/>
                <w:sz w:val="24"/>
                <w:szCs w:val="24"/>
              </w:rPr>
            </w:pPr>
            <w:r w:rsidRPr="00E6676E">
              <w:rPr>
                <w:rFonts w:ascii="Calibri" w:hAnsi="Calibri"/>
                <w:sz w:val="24"/>
                <w:szCs w:val="24"/>
              </w:rPr>
              <w:t>Updated standards (AV)</w:t>
            </w:r>
          </w:p>
        </w:tc>
      </w:tr>
      <w:tr w:rsidR="00285308" w:rsidRPr="00235E16" w14:paraId="3291A6FA" w14:textId="77777777" w:rsidTr="00BD0F34">
        <w:trPr>
          <w:cantSplit/>
          <w:jc w:val="center"/>
        </w:trPr>
        <w:tc>
          <w:tcPr>
            <w:tcW w:w="1532" w:type="dxa"/>
            <w:tcBorders>
              <w:top w:val="single" w:sz="6" w:space="0" w:color="auto"/>
              <w:left w:val="double" w:sz="6" w:space="0" w:color="auto"/>
              <w:bottom w:val="single" w:sz="6" w:space="0" w:color="auto"/>
              <w:right w:val="single" w:sz="6" w:space="0" w:color="auto"/>
            </w:tcBorders>
          </w:tcPr>
          <w:p w14:paraId="6C791077" w14:textId="77777777" w:rsidR="00285308" w:rsidRPr="00E6676E" w:rsidRDefault="00285308" w:rsidP="00A34DC7">
            <w:pPr>
              <w:jc w:val="center"/>
              <w:rPr>
                <w:rFonts w:ascii="Calibri" w:hAnsi="Calibri"/>
                <w:bCs/>
                <w:sz w:val="24"/>
                <w:szCs w:val="24"/>
              </w:rPr>
            </w:pPr>
            <w:r w:rsidRPr="00E6676E">
              <w:rPr>
                <w:rFonts w:ascii="Calibri" w:hAnsi="Calibri"/>
                <w:bCs/>
                <w:sz w:val="24"/>
                <w:szCs w:val="24"/>
              </w:rPr>
              <w:t>11</w:t>
            </w:r>
          </w:p>
        </w:tc>
        <w:tc>
          <w:tcPr>
            <w:tcW w:w="2340" w:type="dxa"/>
            <w:gridSpan w:val="2"/>
            <w:tcBorders>
              <w:top w:val="single" w:sz="6" w:space="0" w:color="auto"/>
              <w:left w:val="single" w:sz="6" w:space="0" w:color="auto"/>
              <w:bottom w:val="single" w:sz="6" w:space="0" w:color="auto"/>
              <w:right w:val="single" w:sz="6" w:space="0" w:color="auto"/>
            </w:tcBorders>
          </w:tcPr>
          <w:p w14:paraId="7B798583" w14:textId="77777777" w:rsidR="00285308" w:rsidRPr="00E6676E" w:rsidRDefault="00285308" w:rsidP="00285308">
            <w:pPr>
              <w:rPr>
                <w:rFonts w:ascii="Calibri" w:hAnsi="Calibri"/>
                <w:bCs/>
                <w:sz w:val="24"/>
                <w:szCs w:val="24"/>
              </w:rPr>
            </w:pPr>
            <w:r w:rsidRPr="00E6676E">
              <w:rPr>
                <w:rFonts w:ascii="Calibri" w:hAnsi="Calibri"/>
                <w:bCs/>
                <w:sz w:val="24"/>
                <w:szCs w:val="24"/>
              </w:rPr>
              <w:t>March 2, 2015</w:t>
            </w:r>
          </w:p>
        </w:tc>
        <w:tc>
          <w:tcPr>
            <w:tcW w:w="5764" w:type="dxa"/>
            <w:tcBorders>
              <w:top w:val="single" w:sz="6" w:space="0" w:color="auto"/>
              <w:left w:val="single" w:sz="6" w:space="0" w:color="auto"/>
              <w:bottom w:val="single" w:sz="6" w:space="0" w:color="auto"/>
              <w:right w:val="double" w:sz="6" w:space="0" w:color="auto"/>
            </w:tcBorders>
          </w:tcPr>
          <w:p w14:paraId="0003F319" w14:textId="5ED96D9B" w:rsidR="00285308" w:rsidRPr="00E6676E" w:rsidRDefault="00285308" w:rsidP="00285308">
            <w:pPr>
              <w:rPr>
                <w:rFonts w:ascii="Calibri" w:hAnsi="Calibri" w:cs="Calibri"/>
                <w:bCs/>
                <w:sz w:val="24"/>
                <w:szCs w:val="24"/>
              </w:rPr>
            </w:pPr>
            <w:r w:rsidRPr="00E6676E">
              <w:rPr>
                <w:rFonts w:ascii="Calibri" w:hAnsi="Calibri" w:cs="Calibri"/>
                <w:bCs/>
                <w:sz w:val="24"/>
                <w:szCs w:val="24"/>
              </w:rPr>
              <w:t xml:space="preserve">Updated, Finalized Specification – Legal Reference </w:t>
            </w:r>
            <w:proofErr w:type="spellStart"/>
            <w:r w:rsidRPr="00E6676E">
              <w:rPr>
                <w:rFonts w:ascii="Calibri" w:hAnsi="Calibri" w:cs="Calibri"/>
                <w:bCs/>
                <w:sz w:val="24"/>
                <w:szCs w:val="24"/>
              </w:rPr>
              <w:t>eDOCS</w:t>
            </w:r>
            <w:proofErr w:type="spellEnd"/>
            <w:r w:rsidRPr="00E6676E">
              <w:rPr>
                <w:rFonts w:ascii="Calibri" w:hAnsi="Calibri" w:cs="Calibri"/>
                <w:bCs/>
                <w:sz w:val="24"/>
                <w:szCs w:val="24"/>
              </w:rPr>
              <w:t xml:space="preserve"> #5043364 v12 (AV)</w:t>
            </w:r>
          </w:p>
        </w:tc>
      </w:tr>
      <w:tr w:rsidR="00A34DC7" w:rsidRPr="00235E16" w14:paraId="7A4402C2" w14:textId="77777777" w:rsidTr="00E6676E">
        <w:trPr>
          <w:cantSplit/>
          <w:jc w:val="center"/>
        </w:trPr>
        <w:tc>
          <w:tcPr>
            <w:tcW w:w="1532" w:type="dxa"/>
            <w:tcBorders>
              <w:top w:val="single" w:sz="6" w:space="0" w:color="auto"/>
              <w:left w:val="double" w:sz="6" w:space="0" w:color="auto"/>
              <w:bottom w:val="single" w:sz="6" w:space="0" w:color="auto"/>
              <w:right w:val="single" w:sz="6" w:space="0" w:color="auto"/>
            </w:tcBorders>
          </w:tcPr>
          <w:p w14:paraId="18BF94B3" w14:textId="77777777" w:rsidR="00A34DC7" w:rsidRPr="00E6676E" w:rsidRDefault="00A34DC7" w:rsidP="00A34DC7">
            <w:pPr>
              <w:jc w:val="center"/>
              <w:rPr>
                <w:rFonts w:ascii="Calibri" w:hAnsi="Calibri"/>
                <w:sz w:val="24"/>
                <w:szCs w:val="24"/>
              </w:rPr>
            </w:pPr>
            <w:r w:rsidRPr="00E6676E">
              <w:rPr>
                <w:rFonts w:ascii="Calibri" w:hAnsi="Calibri"/>
                <w:sz w:val="24"/>
                <w:szCs w:val="24"/>
              </w:rPr>
              <w:t>12</w:t>
            </w:r>
          </w:p>
        </w:tc>
        <w:tc>
          <w:tcPr>
            <w:tcW w:w="2340" w:type="dxa"/>
            <w:gridSpan w:val="2"/>
            <w:tcBorders>
              <w:top w:val="single" w:sz="6" w:space="0" w:color="auto"/>
              <w:left w:val="single" w:sz="6" w:space="0" w:color="auto"/>
              <w:bottom w:val="single" w:sz="6" w:space="0" w:color="auto"/>
              <w:right w:val="single" w:sz="6" w:space="0" w:color="auto"/>
            </w:tcBorders>
          </w:tcPr>
          <w:p w14:paraId="08B84A18" w14:textId="77777777" w:rsidR="00A34DC7" w:rsidRPr="00E6676E" w:rsidRDefault="00A34DC7" w:rsidP="00285308">
            <w:pPr>
              <w:rPr>
                <w:rFonts w:ascii="Calibri" w:hAnsi="Calibri"/>
                <w:sz w:val="24"/>
                <w:szCs w:val="24"/>
              </w:rPr>
            </w:pPr>
            <w:r w:rsidRPr="00E6676E">
              <w:rPr>
                <w:rFonts w:ascii="Calibri" w:hAnsi="Calibri"/>
                <w:sz w:val="24"/>
                <w:szCs w:val="24"/>
              </w:rPr>
              <w:t>March 1, 2017</w:t>
            </w:r>
          </w:p>
        </w:tc>
        <w:tc>
          <w:tcPr>
            <w:tcW w:w="5764" w:type="dxa"/>
            <w:tcBorders>
              <w:top w:val="single" w:sz="6" w:space="0" w:color="auto"/>
              <w:left w:val="single" w:sz="6" w:space="0" w:color="auto"/>
              <w:bottom w:val="single" w:sz="6" w:space="0" w:color="auto"/>
              <w:right w:val="double" w:sz="6" w:space="0" w:color="auto"/>
            </w:tcBorders>
          </w:tcPr>
          <w:p w14:paraId="20FF3940" w14:textId="77777777" w:rsidR="00A34DC7" w:rsidRPr="00E6676E" w:rsidRDefault="00A34DC7" w:rsidP="00285308">
            <w:pPr>
              <w:rPr>
                <w:rFonts w:ascii="Calibri" w:hAnsi="Calibri"/>
                <w:sz w:val="24"/>
                <w:szCs w:val="24"/>
              </w:rPr>
            </w:pPr>
            <w:r w:rsidRPr="00E6676E">
              <w:rPr>
                <w:rFonts w:ascii="Calibri" w:hAnsi="Calibri"/>
                <w:sz w:val="24"/>
                <w:szCs w:val="24"/>
              </w:rPr>
              <w:t>Updated for references to NSF 372.  (AV)</w:t>
            </w:r>
          </w:p>
        </w:tc>
      </w:tr>
      <w:tr w:rsidR="006666B8" w:rsidRPr="00235E16" w14:paraId="43D79CD4" w14:textId="77777777" w:rsidTr="00BD0F34">
        <w:trPr>
          <w:cantSplit/>
          <w:jc w:val="center"/>
        </w:trPr>
        <w:tc>
          <w:tcPr>
            <w:tcW w:w="1532" w:type="dxa"/>
            <w:tcBorders>
              <w:top w:val="single" w:sz="6" w:space="0" w:color="auto"/>
              <w:left w:val="double" w:sz="6" w:space="0" w:color="auto"/>
              <w:bottom w:val="double" w:sz="6" w:space="0" w:color="auto"/>
              <w:right w:val="single" w:sz="6" w:space="0" w:color="auto"/>
            </w:tcBorders>
          </w:tcPr>
          <w:p w14:paraId="1E2ABF02" w14:textId="77777777" w:rsidR="006666B8" w:rsidRPr="00E6676E" w:rsidRDefault="006666B8" w:rsidP="00A34DC7">
            <w:pPr>
              <w:jc w:val="center"/>
              <w:rPr>
                <w:rFonts w:ascii="Calibri" w:hAnsi="Calibri"/>
                <w:sz w:val="24"/>
                <w:szCs w:val="24"/>
              </w:rPr>
            </w:pPr>
            <w:r w:rsidRPr="00E6676E">
              <w:rPr>
                <w:rFonts w:ascii="Calibri" w:hAnsi="Calibri"/>
                <w:sz w:val="24"/>
                <w:szCs w:val="24"/>
              </w:rPr>
              <w:t>13</w:t>
            </w:r>
          </w:p>
        </w:tc>
        <w:tc>
          <w:tcPr>
            <w:tcW w:w="2340" w:type="dxa"/>
            <w:gridSpan w:val="2"/>
            <w:tcBorders>
              <w:top w:val="single" w:sz="6" w:space="0" w:color="auto"/>
              <w:left w:val="single" w:sz="6" w:space="0" w:color="auto"/>
              <w:bottom w:val="double" w:sz="6" w:space="0" w:color="auto"/>
              <w:right w:val="single" w:sz="6" w:space="0" w:color="auto"/>
            </w:tcBorders>
          </w:tcPr>
          <w:p w14:paraId="68EE6898" w14:textId="77777777" w:rsidR="006666B8" w:rsidRPr="00E6676E" w:rsidRDefault="003366BB" w:rsidP="00285308">
            <w:pPr>
              <w:rPr>
                <w:rFonts w:ascii="Calibri" w:hAnsi="Calibri"/>
                <w:sz w:val="24"/>
                <w:szCs w:val="24"/>
              </w:rPr>
            </w:pPr>
            <w:r w:rsidRPr="00E6676E">
              <w:rPr>
                <w:rFonts w:ascii="Calibri" w:hAnsi="Calibri"/>
                <w:sz w:val="24"/>
                <w:szCs w:val="24"/>
              </w:rPr>
              <w:t>January 12</w:t>
            </w:r>
            <w:r w:rsidR="006666B8" w:rsidRPr="00E6676E">
              <w:rPr>
                <w:rFonts w:ascii="Calibri" w:hAnsi="Calibri"/>
                <w:sz w:val="24"/>
                <w:szCs w:val="24"/>
              </w:rPr>
              <w:t>, 202</w:t>
            </w:r>
            <w:r w:rsidRPr="00E6676E">
              <w:rPr>
                <w:rFonts w:ascii="Calibri" w:hAnsi="Calibri"/>
                <w:sz w:val="24"/>
                <w:szCs w:val="24"/>
              </w:rPr>
              <w:t>2</w:t>
            </w:r>
          </w:p>
        </w:tc>
        <w:tc>
          <w:tcPr>
            <w:tcW w:w="5764" w:type="dxa"/>
            <w:tcBorders>
              <w:top w:val="single" w:sz="6" w:space="0" w:color="auto"/>
              <w:left w:val="single" w:sz="6" w:space="0" w:color="auto"/>
              <w:bottom w:val="double" w:sz="6" w:space="0" w:color="auto"/>
              <w:right w:val="double" w:sz="6" w:space="0" w:color="auto"/>
            </w:tcBorders>
          </w:tcPr>
          <w:p w14:paraId="1D2F8A41" w14:textId="77777777" w:rsidR="006666B8" w:rsidRPr="00E6676E" w:rsidRDefault="002E018E" w:rsidP="00285308">
            <w:pPr>
              <w:rPr>
                <w:rFonts w:ascii="Calibri" w:hAnsi="Calibri"/>
                <w:sz w:val="24"/>
                <w:szCs w:val="24"/>
              </w:rPr>
            </w:pPr>
            <w:r w:rsidRPr="00E6676E">
              <w:rPr>
                <w:rFonts w:ascii="Calibri" w:hAnsi="Calibri"/>
                <w:sz w:val="24"/>
                <w:szCs w:val="24"/>
              </w:rPr>
              <w:t>Updated for pump testing project (Q-18-300) (BM)</w:t>
            </w:r>
          </w:p>
        </w:tc>
      </w:tr>
    </w:tbl>
    <w:p w14:paraId="41A85A37" w14:textId="77777777" w:rsidR="00762598" w:rsidRPr="00235E16" w:rsidRDefault="00762598" w:rsidP="00023267">
      <w:pPr>
        <w:pStyle w:val="BodyText"/>
        <w:ind w:left="720"/>
        <w:rPr>
          <w:rFonts w:ascii="Calibri" w:hAnsi="Calibri"/>
          <w:szCs w:val="22"/>
        </w:rPr>
      </w:pPr>
    </w:p>
    <w:p w14:paraId="7299CAB7" w14:textId="77777777" w:rsidR="00762598" w:rsidRPr="00235E16" w:rsidRDefault="00762598" w:rsidP="00023267">
      <w:pPr>
        <w:pStyle w:val="BodyText"/>
        <w:pBdr>
          <w:top w:val="single" w:sz="4" w:space="1" w:color="auto"/>
          <w:left w:val="single" w:sz="4" w:space="0" w:color="auto"/>
          <w:bottom w:val="single" w:sz="4" w:space="1" w:color="auto"/>
          <w:right w:val="single" w:sz="4" w:space="4" w:color="auto"/>
        </w:pBdr>
        <w:ind w:left="720"/>
        <w:rPr>
          <w:rFonts w:ascii="Calibri" w:hAnsi="Calibri"/>
          <w:szCs w:val="22"/>
        </w:rPr>
      </w:pPr>
      <w:r w:rsidRPr="00235E16">
        <w:rPr>
          <w:rFonts w:ascii="Calibri" w:hAnsi="Calibri"/>
          <w:szCs w:val="22"/>
        </w:rPr>
        <w:t>NOTE:</w:t>
      </w:r>
    </w:p>
    <w:p w14:paraId="1102CD6A" w14:textId="77777777" w:rsidR="00762598" w:rsidRPr="00235E16" w:rsidRDefault="00762598" w:rsidP="00023267">
      <w:pPr>
        <w:pStyle w:val="BodyText"/>
        <w:pBdr>
          <w:top w:val="single" w:sz="4" w:space="1" w:color="auto"/>
          <w:left w:val="single" w:sz="4" w:space="0" w:color="auto"/>
          <w:bottom w:val="single" w:sz="4" w:space="1" w:color="auto"/>
          <w:right w:val="single" w:sz="4" w:space="4" w:color="auto"/>
        </w:pBdr>
        <w:ind w:left="720"/>
        <w:rPr>
          <w:rFonts w:ascii="Calibri" w:hAnsi="Calibri"/>
          <w:szCs w:val="22"/>
        </w:rPr>
      </w:pPr>
      <w:r w:rsidRPr="00235E16">
        <w:rPr>
          <w:rFonts w:ascii="Calibri" w:hAnsi="Calibri"/>
          <w:szCs w:val="22"/>
        </w:rPr>
        <w:t>This is a CONTROLLED Document. Any documents appearing in paper form are not controlled and should be checked against the on-line file version prior to use.</w:t>
      </w:r>
    </w:p>
    <w:p w14:paraId="338F0398" w14:textId="77777777" w:rsidR="00762598" w:rsidRPr="00235E16" w:rsidRDefault="00762598" w:rsidP="00023267">
      <w:pPr>
        <w:pStyle w:val="BodyText"/>
        <w:pBdr>
          <w:top w:val="single" w:sz="4" w:space="1" w:color="auto"/>
          <w:left w:val="single" w:sz="4" w:space="0" w:color="auto"/>
          <w:bottom w:val="single" w:sz="4" w:space="1" w:color="auto"/>
          <w:right w:val="single" w:sz="4" w:space="4" w:color="auto"/>
        </w:pBdr>
        <w:ind w:left="720"/>
        <w:rPr>
          <w:rFonts w:ascii="Calibri" w:hAnsi="Calibri"/>
          <w:szCs w:val="22"/>
        </w:rPr>
      </w:pPr>
      <w:r w:rsidRPr="00235E16">
        <w:rPr>
          <w:rFonts w:ascii="Calibri" w:hAnsi="Calibri"/>
          <w:b/>
          <w:bCs/>
          <w:szCs w:val="22"/>
        </w:rPr>
        <w:t xml:space="preserve">Notice: </w:t>
      </w:r>
      <w:r w:rsidRPr="00235E16">
        <w:rPr>
          <w:rFonts w:ascii="Calibri" w:hAnsi="Calibri"/>
          <w:szCs w:val="22"/>
        </w:rPr>
        <w:t>This Document hardcopy must be used for reference purpose only.</w:t>
      </w:r>
    </w:p>
    <w:p w14:paraId="1089BEE1" w14:textId="77777777" w:rsidR="00762598" w:rsidRPr="00235E16" w:rsidRDefault="00762598" w:rsidP="00023267">
      <w:pPr>
        <w:pStyle w:val="BodyText"/>
        <w:pBdr>
          <w:top w:val="single" w:sz="4" w:space="1" w:color="auto"/>
          <w:left w:val="single" w:sz="4" w:space="0" w:color="auto"/>
          <w:bottom w:val="single" w:sz="4" w:space="1" w:color="auto"/>
          <w:right w:val="single" w:sz="4" w:space="4" w:color="auto"/>
        </w:pBdr>
        <w:ind w:left="720"/>
        <w:rPr>
          <w:rFonts w:ascii="Calibri" w:hAnsi="Calibri"/>
          <w:b/>
          <w:bCs/>
          <w:szCs w:val="22"/>
        </w:rPr>
      </w:pPr>
      <w:r w:rsidRPr="00235E16">
        <w:rPr>
          <w:rFonts w:ascii="Calibri" w:hAnsi="Calibri"/>
          <w:b/>
          <w:szCs w:val="22"/>
        </w:rPr>
        <w:t>The on-line copy is the current version of the document.</w:t>
      </w:r>
    </w:p>
    <w:bookmarkEnd w:id="0"/>
    <w:bookmarkEnd w:id="1"/>
    <w:p w14:paraId="0F6C7D5B" w14:textId="618AC7DE" w:rsidR="00877BB8" w:rsidRPr="00AE3BAC" w:rsidRDefault="00762598" w:rsidP="00AE3BAC">
      <w:pPr>
        <w:pStyle w:val="Heading1"/>
      </w:pPr>
      <w:r w:rsidRPr="002C5627">
        <w:br w:type="page"/>
      </w:r>
      <w:r w:rsidR="00877BB8" w:rsidRPr="00AE3BAC">
        <w:lastRenderedPageBreak/>
        <w:t>G</w:t>
      </w:r>
      <w:r w:rsidR="006666B8">
        <w:t>ENERAL</w:t>
      </w:r>
    </w:p>
    <w:p w14:paraId="5011C7B3" w14:textId="77777777" w:rsidR="007529C1" w:rsidRPr="002C5627" w:rsidRDefault="00C0612D" w:rsidP="00AE3BAC">
      <w:pPr>
        <w:pStyle w:val="Heading2"/>
      </w:pPr>
      <w:r w:rsidRPr="002C5627">
        <w:t>Scope of Work</w:t>
      </w:r>
    </w:p>
    <w:p w14:paraId="55270E58" w14:textId="77777777" w:rsidR="00877BB8" w:rsidRPr="002C5627" w:rsidRDefault="00877BB8" w:rsidP="00AE3BAC">
      <w:pPr>
        <w:pStyle w:val="Heading3"/>
      </w:pPr>
      <w:r w:rsidRPr="002C5627">
        <w:t>Th</w:t>
      </w:r>
      <w:r w:rsidR="00C0612D" w:rsidRPr="002C5627">
        <w:t>e work of this</w:t>
      </w:r>
      <w:r w:rsidRPr="002C5627">
        <w:t xml:space="preserve"> Section </w:t>
      </w:r>
      <w:r w:rsidR="00C0612D" w:rsidRPr="002C5627">
        <w:t xml:space="preserve">includes </w:t>
      </w:r>
      <w:r w:rsidRPr="002C5627">
        <w:t>the supply, delivery, supervision of installation and commissioning of pumps, motors, variable frequency drives</w:t>
      </w:r>
      <w:r w:rsidR="00345284" w:rsidRPr="002C5627">
        <w:t xml:space="preserve"> where specified</w:t>
      </w:r>
      <w:r w:rsidRPr="002C5627">
        <w:t>, and appurtenances, as specified in</w:t>
      </w:r>
      <w:r w:rsidR="00C0612D" w:rsidRPr="002C5627">
        <w:t xml:space="preserve"> this Section</w:t>
      </w:r>
      <w:r w:rsidRPr="002C5627">
        <w:t>.</w:t>
      </w:r>
    </w:p>
    <w:p w14:paraId="565E2A85" w14:textId="77777777" w:rsidR="00877BB8" w:rsidRPr="002C5627" w:rsidRDefault="003400B9" w:rsidP="00AE3BAC">
      <w:pPr>
        <w:pStyle w:val="Heading3"/>
      </w:pPr>
      <w:r w:rsidRPr="002C5627">
        <w:t xml:space="preserve">Unit Responsibility: The work requires that the horizontal split </w:t>
      </w:r>
      <w:r w:rsidR="00A64817" w:rsidRPr="002C5627">
        <w:t xml:space="preserve">case pumps </w:t>
      </w:r>
      <w:r w:rsidRPr="002C5627">
        <w:t>complete with all accessories be the end product on one responsible system manufacturer or responsible system supplier. Unless otherwise indicated, the C</w:t>
      </w:r>
      <w:r w:rsidR="00762598" w:rsidRPr="002C5627">
        <w:t>ontractor</w:t>
      </w:r>
      <w:r w:rsidRPr="002C5627">
        <w:t xml:space="preserve"> shall obtain each system from the responsible supplier of the equipment, which supplier shall furnish all components and accessories of the system to enhance compatibility, ease of operation and maintenance, and an necessary to place the equipment in operation in conformance with the specified performance, features and functions without altering or modifying the C</w:t>
      </w:r>
      <w:r w:rsidR="00762598" w:rsidRPr="002C5627">
        <w:t>ontractor</w:t>
      </w:r>
      <w:r w:rsidRPr="002C5627">
        <w:t>’s responsibilities under the Contract Documents. The C</w:t>
      </w:r>
      <w:r w:rsidR="00762598" w:rsidRPr="002C5627">
        <w:t>ontractor</w:t>
      </w:r>
      <w:r w:rsidRPr="002C5627">
        <w:t xml:space="preserve"> is responsible to the </w:t>
      </w:r>
      <w:r w:rsidR="00762598" w:rsidRPr="002C5627">
        <w:t>Region</w:t>
      </w:r>
      <w:r w:rsidRPr="002C5627">
        <w:t xml:space="preserve"> for providing the equipment systems as specified herein.</w:t>
      </w:r>
    </w:p>
    <w:p w14:paraId="75922760" w14:textId="77777777" w:rsidR="00566719" w:rsidRPr="002C5627" w:rsidRDefault="00566719" w:rsidP="00AE3BAC">
      <w:pPr>
        <w:pStyle w:val="Heading3"/>
      </w:pPr>
      <w:r w:rsidRPr="002C5627">
        <w:t>For potable water applications</w:t>
      </w:r>
      <w:r w:rsidR="00174177" w:rsidRPr="002C5627">
        <w:t>,</w:t>
      </w:r>
      <w:r w:rsidRPr="002C5627">
        <w:t xml:space="preserve"> the horizontal split case pumps shall conform to AWWA E103-07</w:t>
      </w:r>
      <w:r w:rsidR="00174177" w:rsidRPr="002C5627">
        <w:t>, the</w:t>
      </w:r>
      <w:r w:rsidRPr="002C5627">
        <w:t xml:space="preserve"> </w:t>
      </w:r>
      <w:r w:rsidR="00174177" w:rsidRPr="002C5627">
        <w:t xml:space="preserve">applicable </w:t>
      </w:r>
      <w:r w:rsidRPr="002C5627">
        <w:t xml:space="preserve">NSF 61 </w:t>
      </w:r>
      <w:r w:rsidR="00A34DC7">
        <w:t xml:space="preserve">and NSF 372 </w:t>
      </w:r>
      <w:r w:rsidRPr="002C5627">
        <w:t>requirements as cited in AWWA E103-07</w:t>
      </w:r>
      <w:r w:rsidR="00174177" w:rsidRPr="002C5627">
        <w:t>,</w:t>
      </w:r>
      <w:r w:rsidRPr="002C5627">
        <w:t xml:space="preserve"> and these </w:t>
      </w:r>
      <w:r w:rsidR="00174177" w:rsidRPr="002C5627">
        <w:t>S</w:t>
      </w:r>
      <w:r w:rsidRPr="002C5627">
        <w:t>pecifications.</w:t>
      </w:r>
    </w:p>
    <w:p w14:paraId="02FD7FC5" w14:textId="77777777" w:rsidR="0078306E" w:rsidRPr="003144E9" w:rsidRDefault="00A64817" w:rsidP="00AE3BAC">
      <w:pPr>
        <w:pStyle w:val="Heading3"/>
      </w:pPr>
      <w:r w:rsidRPr="00182BEF">
        <w:t xml:space="preserve">All equipment data, maintenance records, spare parts and tools lists, </w:t>
      </w:r>
      <w:r w:rsidR="00345284" w:rsidRPr="00182BEF">
        <w:t xml:space="preserve">system curves, </w:t>
      </w:r>
      <w:r w:rsidRPr="00182BEF">
        <w:t xml:space="preserve">maintenance requirements and other essential asset information to conform to </w:t>
      </w:r>
      <w:r w:rsidRPr="003144E9">
        <w:t>Section 01430 - Operation and Maintenance Data</w:t>
      </w:r>
      <w:r w:rsidR="00345284" w:rsidRPr="00182BEF">
        <w:t xml:space="preserve">. All equipment information </w:t>
      </w:r>
      <w:r w:rsidR="00174177" w:rsidRPr="00182BEF">
        <w:t>shall be in an electronic f</w:t>
      </w:r>
      <w:r w:rsidR="00174177" w:rsidRPr="00272B55">
        <w:t xml:space="preserve">ormat suitable for </w:t>
      </w:r>
      <w:r w:rsidR="00345284" w:rsidRPr="00182BEF">
        <w:t>upload to the Region’s CMMS (Maximo)</w:t>
      </w:r>
      <w:r w:rsidR="0078306E" w:rsidRPr="00182BEF">
        <w:t xml:space="preserve">. Refer to </w:t>
      </w:r>
      <w:r w:rsidR="0078306E" w:rsidRPr="003144E9">
        <w:rPr>
          <w:highlight w:val="yellow"/>
        </w:rPr>
        <w:t>Section 01425 - Computerized Maintenance Management System Data Requirements</w:t>
      </w:r>
      <w:r w:rsidR="0078306E" w:rsidRPr="003144E9">
        <w:t>.</w:t>
      </w:r>
    </w:p>
    <w:p w14:paraId="521B5FA3" w14:textId="77777777" w:rsidR="004D1865" w:rsidRPr="002C5627" w:rsidRDefault="004D1865" w:rsidP="005B605D">
      <w:pPr>
        <w:pStyle w:val="Heading2"/>
      </w:pPr>
      <w:r w:rsidRPr="002C5627">
        <w:t>Related Sections</w:t>
      </w:r>
    </w:p>
    <w:p w14:paraId="7F30DD76" w14:textId="77777777" w:rsidR="00E77909" w:rsidRPr="0066720B" w:rsidRDefault="00E77909" w:rsidP="00AE3BAC">
      <w:pPr>
        <w:pStyle w:val="Heading3"/>
        <w:numPr>
          <w:ilvl w:val="0"/>
          <w:numId w:val="0"/>
        </w:numPr>
        <w:ind w:left="634"/>
        <w:rPr>
          <w:highlight w:val="yellow"/>
        </w:rPr>
      </w:pPr>
      <w:r w:rsidRPr="0066720B">
        <w:rPr>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10ACE245" w14:textId="77777777" w:rsidR="00E77909" w:rsidRPr="0066720B" w:rsidRDefault="00E77909" w:rsidP="00AE3BAC">
      <w:pPr>
        <w:pStyle w:val="Heading3"/>
        <w:numPr>
          <w:ilvl w:val="0"/>
          <w:numId w:val="0"/>
        </w:numPr>
        <w:ind w:left="634"/>
        <w:rPr>
          <w:highlight w:val="yellow"/>
        </w:rPr>
      </w:pPr>
    </w:p>
    <w:p w14:paraId="537121D8" w14:textId="77777777" w:rsidR="00E77909" w:rsidRPr="0066720B" w:rsidRDefault="00E77909" w:rsidP="00AE3BAC">
      <w:pPr>
        <w:pStyle w:val="Heading3"/>
        <w:numPr>
          <w:ilvl w:val="0"/>
          <w:numId w:val="0"/>
        </w:numPr>
        <w:ind w:left="634"/>
        <w:rPr>
          <w:highlight w:val="yellow"/>
        </w:rPr>
      </w:pPr>
      <w:r w:rsidRPr="0066720B">
        <w:rPr>
          <w:highlight w:val="yellow"/>
        </w:rPr>
        <w:t>Cross-referencing here may also be used to coordinate assemblies or systems whose components may span multiple Sections and which must meet certain performance requirements as an assembly or system.</w:t>
      </w:r>
    </w:p>
    <w:p w14:paraId="362C3ED3" w14:textId="77777777" w:rsidR="00E77909" w:rsidRPr="0066720B" w:rsidRDefault="00E77909" w:rsidP="00AE3BAC">
      <w:pPr>
        <w:pStyle w:val="Heading3"/>
        <w:numPr>
          <w:ilvl w:val="0"/>
          <w:numId w:val="0"/>
        </w:numPr>
        <w:ind w:left="634"/>
        <w:rPr>
          <w:highlight w:val="yellow"/>
        </w:rPr>
      </w:pPr>
    </w:p>
    <w:p w14:paraId="5A72F8F2" w14:textId="77777777" w:rsidR="00E77909" w:rsidRPr="0066720B" w:rsidRDefault="00E77909" w:rsidP="00AE3BAC">
      <w:pPr>
        <w:pStyle w:val="Heading3"/>
        <w:numPr>
          <w:ilvl w:val="0"/>
          <w:numId w:val="0"/>
        </w:numPr>
        <w:ind w:left="634"/>
      </w:pPr>
      <w:r w:rsidRPr="0066720B">
        <w:rPr>
          <w:highlight w:val="yellow"/>
        </w:rPr>
        <w:t>This Section is to be completed/updated during the design development by the Consultant. If it is not applicable to the section for the specific project it may be deleted.]</w:t>
      </w:r>
    </w:p>
    <w:p w14:paraId="07C54305" w14:textId="77777777" w:rsidR="00E77909" w:rsidRPr="0066720B" w:rsidRDefault="00E77909" w:rsidP="00AE3BAC">
      <w:pPr>
        <w:pStyle w:val="Heading3"/>
        <w:numPr>
          <w:ilvl w:val="0"/>
          <w:numId w:val="0"/>
        </w:numPr>
        <w:ind w:left="634"/>
      </w:pPr>
    </w:p>
    <w:p w14:paraId="35A8C7E5" w14:textId="77777777" w:rsidR="00E77909" w:rsidRPr="0066720B" w:rsidRDefault="00E77909" w:rsidP="00AE3BAC">
      <w:pPr>
        <w:pStyle w:val="Heading3"/>
        <w:numPr>
          <w:ilvl w:val="0"/>
          <w:numId w:val="0"/>
        </w:numPr>
        <w:ind w:left="634"/>
      </w:pPr>
      <w:r w:rsidRPr="0066720B">
        <w:rPr>
          <w:highlight w:val="yellow"/>
        </w:rPr>
        <w:t>[List Sections specifying installation of products supplied but not installed under this Section and indicate specific items.]</w:t>
      </w:r>
    </w:p>
    <w:p w14:paraId="2709750F" w14:textId="77777777" w:rsidR="00E77909" w:rsidRPr="002C5627" w:rsidRDefault="00E77909" w:rsidP="00AE3BAC">
      <w:pPr>
        <w:pStyle w:val="Heading3"/>
        <w:numPr>
          <w:ilvl w:val="0"/>
          <w:numId w:val="0"/>
        </w:numPr>
        <w:ind w:left="634"/>
      </w:pPr>
      <w:r w:rsidRPr="002C5627">
        <w:t xml:space="preserve">Section </w:t>
      </w:r>
      <w:r w:rsidRPr="002C5627">
        <w:rPr>
          <w:highlight w:val="yellow"/>
        </w:rPr>
        <w:t>[______ – ____________]:</w:t>
      </w:r>
      <w:r w:rsidRPr="002C5627">
        <w:t xml:space="preserve">  Execution requirements for </w:t>
      </w:r>
      <w:r w:rsidRPr="002C5627">
        <w:rPr>
          <w:highlight w:val="yellow"/>
        </w:rPr>
        <w:t>...[item]...</w:t>
      </w:r>
      <w:r w:rsidRPr="002C5627">
        <w:t xml:space="preserve">  specified under this Section.</w:t>
      </w:r>
    </w:p>
    <w:p w14:paraId="30DC8443" w14:textId="77777777" w:rsidR="00E77909" w:rsidRPr="002C5627" w:rsidRDefault="00E77909" w:rsidP="00AE3BAC">
      <w:pPr>
        <w:pStyle w:val="Heading3"/>
        <w:numPr>
          <w:ilvl w:val="0"/>
          <w:numId w:val="0"/>
        </w:numPr>
        <w:ind w:left="634"/>
      </w:pPr>
    </w:p>
    <w:p w14:paraId="16CAC094" w14:textId="77777777" w:rsidR="00E77909" w:rsidRPr="0066720B" w:rsidRDefault="00E77909" w:rsidP="00AE3BAC">
      <w:pPr>
        <w:pStyle w:val="Heading3"/>
        <w:numPr>
          <w:ilvl w:val="0"/>
          <w:numId w:val="0"/>
        </w:numPr>
        <w:ind w:left="634"/>
      </w:pPr>
      <w:r w:rsidRPr="0066720B">
        <w:rPr>
          <w:highlight w:val="yellow"/>
        </w:rPr>
        <w:t>[List Sections specifying products installed but not supplied under this Section and indicate specific items.]</w:t>
      </w:r>
    </w:p>
    <w:p w14:paraId="7B4AB71E" w14:textId="77777777" w:rsidR="00E77909" w:rsidRPr="002C5627" w:rsidRDefault="00E77909" w:rsidP="00AE3BAC">
      <w:pPr>
        <w:pStyle w:val="Heading3"/>
        <w:numPr>
          <w:ilvl w:val="0"/>
          <w:numId w:val="0"/>
        </w:numPr>
        <w:ind w:left="634"/>
      </w:pPr>
      <w:r w:rsidRPr="00AE3BAC">
        <w:t xml:space="preserve">Section </w:t>
      </w:r>
      <w:r w:rsidRPr="00AE3BAC">
        <w:rPr>
          <w:highlight w:val="yellow"/>
        </w:rPr>
        <w:t>[______ – ____________]:</w:t>
      </w:r>
      <w:r w:rsidRPr="002C5627">
        <w:t xml:space="preserve">  Product requirements for </w:t>
      </w:r>
      <w:r w:rsidRPr="002C5627">
        <w:rPr>
          <w:highlight w:val="yellow"/>
        </w:rPr>
        <w:t>...[item]...</w:t>
      </w:r>
      <w:r w:rsidRPr="002C5627">
        <w:t xml:space="preserve">  for installation under this Section.</w:t>
      </w:r>
    </w:p>
    <w:p w14:paraId="7C5FF36E" w14:textId="77777777" w:rsidR="004D1865" w:rsidRPr="0066720B" w:rsidRDefault="004D1865" w:rsidP="00AE3BAC">
      <w:pPr>
        <w:pStyle w:val="Heading3"/>
        <w:numPr>
          <w:ilvl w:val="0"/>
          <w:numId w:val="0"/>
        </w:numPr>
        <w:ind w:left="634"/>
      </w:pPr>
      <w:r w:rsidRPr="0066720B">
        <w:rPr>
          <w:highlight w:val="yellow"/>
        </w:rPr>
        <w:lastRenderedPageBreak/>
        <w:t>[List Sections specifying related requirements.]</w:t>
      </w:r>
    </w:p>
    <w:p w14:paraId="080AB4C8" w14:textId="77777777" w:rsidR="001C6042" w:rsidRPr="002C5627" w:rsidRDefault="001C6042" w:rsidP="00AE3BAC">
      <w:pPr>
        <w:pStyle w:val="Heading3"/>
      </w:pPr>
      <w:r w:rsidRPr="002C5627">
        <w:t>Section 11010 – Equipment General Requirements.</w:t>
      </w:r>
    </w:p>
    <w:p w14:paraId="1DC60CD6" w14:textId="77777777" w:rsidR="008710EB" w:rsidRPr="002C5627" w:rsidRDefault="004D1865" w:rsidP="00AE3BAC">
      <w:pPr>
        <w:pStyle w:val="Heading3"/>
        <w:rPr>
          <w:highlight w:val="yellow"/>
        </w:rPr>
      </w:pPr>
      <w:r w:rsidRPr="002C5627">
        <w:t xml:space="preserve">Section </w:t>
      </w:r>
      <w:r w:rsidRPr="002C5627">
        <w:rPr>
          <w:highlight w:val="yellow"/>
        </w:rPr>
        <w:t>[______ – ____________]:  [Optional short phrase indicating relationship].</w:t>
      </w:r>
    </w:p>
    <w:p w14:paraId="51E73FB7" w14:textId="77777777" w:rsidR="00815DEF" w:rsidRPr="0066720B" w:rsidRDefault="00815DEF" w:rsidP="00AE3BAC">
      <w:pPr>
        <w:pStyle w:val="Heading3"/>
        <w:rPr>
          <w:highlight w:val="yellow"/>
        </w:rPr>
      </w:pPr>
      <w:r w:rsidRPr="0066720B">
        <w:rPr>
          <w:highlight w:val="yellow"/>
        </w:rPr>
        <w:t xml:space="preserve">Section 01250 – Substitutions </w:t>
      </w:r>
    </w:p>
    <w:p w14:paraId="2F841E62" w14:textId="77777777" w:rsidR="00815DEF" w:rsidRPr="0066720B" w:rsidRDefault="00815DEF" w:rsidP="00AE3BAC">
      <w:pPr>
        <w:pStyle w:val="Heading3"/>
        <w:rPr>
          <w:highlight w:val="yellow"/>
        </w:rPr>
      </w:pPr>
      <w:r w:rsidRPr="0066720B">
        <w:rPr>
          <w:highlight w:val="yellow"/>
        </w:rPr>
        <w:t>Section 01300 – Submittals</w:t>
      </w:r>
    </w:p>
    <w:p w14:paraId="7A8E5357" w14:textId="77777777" w:rsidR="00BF476A" w:rsidRPr="0066720B" w:rsidRDefault="00BF476A" w:rsidP="00AE3BAC">
      <w:pPr>
        <w:pStyle w:val="Heading3"/>
        <w:rPr>
          <w:highlight w:val="yellow"/>
        </w:rPr>
      </w:pPr>
      <w:r w:rsidRPr="0066720B">
        <w:rPr>
          <w:highlight w:val="yellow"/>
        </w:rPr>
        <w:t>Section 01425 - Computerized Maintenance Management System Data Requirements</w:t>
      </w:r>
    </w:p>
    <w:p w14:paraId="41202438" w14:textId="77777777" w:rsidR="00815DEF" w:rsidRPr="0066720B" w:rsidRDefault="00815DEF" w:rsidP="00AE3BAC">
      <w:pPr>
        <w:pStyle w:val="Heading3"/>
        <w:rPr>
          <w:highlight w:val="yellow"/>
        </w:rPr>
      </w:pPr>
      <w:r w:rsidRPr="0066720B">
        <w:rPr>
          <w:highlight w:val="yellow"/>
        </w:rPr>
        <w:t>Section 01430 – Operation and Maintenance Data</w:t>
      </w:r>
    </w:p>
    <w:p w14:paraId="091A5CAD" w14:textId="77777777" w:rsidR="00815DEF" w:rsidRPr="0066720B" w:rsidRDefault="00815DEF" w:rsidP="00AE3BAC">
      <w:pPr>
        <w:pStyle w:val="Heading3"/>
        <w:rPr>
          <w:highlight w:val="yellow"/>
        </w:rPr>
      </w:pPr>
      <w:r w:rsidRPr="0066720B">
        <w:rPr>
          <w:highlight w:val="yellow"/>
        </w:rPr>
        <w:t>Section 01600 – Material and Equipment</w:t>
      </w:r>
    </w:p>
    <w:p w14:paraId="536214A4" w14:textId="77777777" w:rsidR="00815DEF" w:rsidRPr="0066720B" w:rsidRDefault="00815DEF" w:rsidP="00AE3BAC">
      <w:pPr>
        <w:pStyle w:val="Heading3"/>
        <w:rPr>
          <w:highlight w:val="yellow"/>
        </w:rPr>
      </w:pPr>
      <w:r w:rsidRPr="0066720B">
        <w:rPr>
          <w:highlight w:val="yellow"/>
        </w:rPr>
        <w:t xml:space="preserve">Section 01810 – Equipment Testing and Facility </w:t>
      </w:r>
      <w:r w:rsidR="00263AD2" w:rsidRPr="0066720B">
        <w:rPr>
          <w:highlight w:val="yellow"/>
        </w:rPr>
        <w:t>Commissioning</w:t>
      </w:r>
    </w:p>
    <w:p w14:paraId="74BEAF77" w14:textId="77777777" w:rsidR="00815DEF" w:rsidRPr="0066720B" w:rsidRDefault="00815DEF" w:rsidP="00AE3BAC">
      <w:pPr>
        <w:pStyle w:val="Heading3"/>
        <w:rPr>
          <w:highlight w:val="yellow"/>
        </w:rPr>
      </w:pPr>
      <w:r w:rsidRPr="0066720B">
        <w:rPr>
          <w:highlight w:val="yellow"/>
        </w:rPr>
        <w:t>Section 01820 – Demonstration and Training</w:t>
      </w:r>
    </w:p>
    <w:p w14:paraId="525E6AE8" w14:textId="77777777" w:rsidR="00815DEF" w:rsidRPr="0066720B" w:rsidRDefault="00815DEF" w:rsidP="00AE3BAC">
      <w:pPr>
        <w:pStyle w:val="Heading3"/>
        <w:rPr>
          <w:highlight w:val="yellow"/>
        </w:rPr>
      </w:pPr>
      <w:r w:rsidRPr="0066720B">
        <w:rPr>
          <w:highlight w:val="yellow"/>
        </w:rPr>
        <w:t>Section 09900 – Painting and Protective Coatings</w:t>
      </w:r>
    </w:p>
    <w:p w14:paraId="0B3817BB" w14:textId="77777777" w:rsidR="00815DEF" w:rsidRPr="0066720B" w:rsidRDefault="00815DEF" w:rsidP="00AE3BAC">
      <w:pPr>
        <w:pStyle w:val="Heading3"/>
        <w:rPr>
          <w:highlight w:val="yellow"/>
        </w:rPr>
      </w:pPr>
      <w:r w:rsidRPr="0066720B">
        <w:rPr>
          <w:highlight w:val="yellow"/>
        </w:rPr>
        <w:t>Section 11010 – Equipment General Requirements</w:t>
      </w:r>
    </w:p>
    <w:p w14:paraId="01F3256C" w14:textId="77777777" w:rsidR="008710EB" w:rsidRPr="0066720B" w:rsidRDefault="00174177" w:rsidP="00AE3BAC">
      <w:pPr>
        <w:pStyle w:val="Heading3"/>
        <w:rPr>
          <w:highlight w:val="yellow"/>
        </w:rPr>
      </w:pPr>
      <w:r w:rsidRPr="00350743">
        <w:rPr>
          <w:highlight w:val="yellow"/>
        </w:rPr>
        <w:t>[</w:t>
      </w:r>
      <w:r w:rsidR="008710EB" w:rsidRPr="00350743">
        <w:rPr>
          <w:highlight w:val="yellow"/>
        </w:rPr>
        <w:t xml:space="preserve">Division 13 </w:t>
      </w:r>
      <w:r w:rsidR="00B8669F" w:rsidRPr="0066720B">
        <w:rPr>
          <w:highlight w:val="yellow"/>
        </w:rPr>
        <w:t xml:space="preserve">SCADA and Instrumentation </w:t>
      </w:r>
      <w:r w:rsidR="008710EB" w:rsidRPr="0066720B">
        <w:rPr>
          <w:highlight w:val="yellow"/>
        </w:rPr>
        <w:t xml:space="preserve">– </w:t>
      </w:r>
      <w:r w:rsidRPr="0066720B">
        <w:rPr>
          <w:highlight w:val="yellow"/>
        </w:rPr>
        <w:t xml:space="preserve">insert </w:t>
      </w:r>
      <w:r w:rsidR="008710EB" w:rsidRPr="0066720B">
        <w:rPr>
          <w:highlight w:val="yellow"/>
        </w:rPr>
        <w:t>applicable specification</w:t>
      </w:r>
      <w:r w:rsidR="00A64817" w:rsidRPr="0066720B">
        <w:rPr>
          <w:highlight w:val="yellow"/>
        </w:rPr>
        <w:t>s</w:t>
      </w:r>
      <w:r w:rsidRPr="0066720B">
        <w:rPr>
          <w:highlight w:val="yellow"/>
        </w:rPr>
        <w:t>]</w:t>
      </w:r>
    </w:p>
    <w:p w14:paraId="67EF5475" w14:textId="77777777" w:rsidR="00B50105" w:rsidRPr="005B605D" w:rsidRDefault="00B50105" w:rsidP="005B605D">
      <w:pPr>
        <w:pStyle w:val="Heading2"/>
      </w:pPr>
      <w:r w:rsidRPr="005B605D">
        <w:t>References</w:t>
      </w:r>
    </w:p>
    <w:p w14:paraId="6387FD7F" w14:textId="77777777" w:rsidR="00B50105" w:rsidRPr="002C5627" w:rsidRDefault="00B50105" w:rsidP="00AE3BAC">
      <w:pPr>
        <w:pStyle w:val="Heading3"/>
      </w:pPr>
      <w:r w:rsidRPr="002C5627">
        <w:t>Comply with the latest edition of the following codes</w:t>
      </w:r>
      <w:r w:rsidR="00146896">
        <w:t xml:space="preserve"> and</w:t>
      </w:r>
      <w:r w:rsidRPr="002C5627">
        <w:t xml:space="preserve"> standards</w:t>
      </w:r>
      <w:r w:rsidR="00A34DFA" w:rsidRPr="002C5627">
        <w:t>,</w:t>
      </w:r>
      <w:r w:rsidRPr="002C5627">
        <w:t xml:space="preserve"> and all amendments thereto</w:t>
      </w:r>
      <w:r w:rsidR="00A34DFA" w:rsidRPr="002C5627">
        <w:t>:</w:t>
      </w:r>
    </w:p>
    <w:p w14:paraId="7314DEAE" w14:textId="77777777" w:rsidR="00B8669F" w:rsidRDefault="00B50105" w:rsidP="00815DEF">
      <w:pPr>
        <w:pStyle w:val="Heading4"/>
      </w:pPr>
      <w:r w:rsidRPr="002C5627">
        <w:t xml:space="preserve">ASTM - American Society for Testing and Materials </w:t>
      </w:r>
    </w:p>
    <w:p w14:paraId="02AFA87C" w14:textId="77777777" w:rsidR="00B8669F" w:rsidRDefault="00B50105" w:rsidP="00B8669F">
      <w:pPr>
        <w:pStyle w:val="Heading5"/>
      </w:pPr>
      <w:r w:rsidRPr="002C5627">
        <w:t>A48</w:t>
      </w:r>
      <w:r w:rsidR="00813E49">
        <w:t>-03(2012)</w:t>
      </w:r>
      <w:r w:rsidR="0077186C">
        <w:t>,</w:t>
      </w:r>
      <w:r w:rsidR="00813E49">
        <w:t xml:space="preserve"> Standard Specification for Gray Iron Castings (</w:t>
      </w:r>
      <w:r w:rsidRPr="002C5627">
        <w:t>Class 30</w:t>
      </w:r>
      <w:r w:rsidR="00813E49">
        <w:t>)</w:t>
      </w:r>
    </w:p>
    <w:p w14:paraId="27DF467C" w14:textId="77777777" w:rsidR="00F366B8" w:rsidRDefault="00F366B8" w:rsidP="00B8669F">
      <w:pPr>
        <w:pStyle w:val="Heading5"/>
      </w:pPr>
      <w:r>
        <w:t>ASTM A276</w:t>
      </w:r>
      <w:r w:rsidR="003015B5">
        <w:t>/A276M-15, Standard Specification for Stainless Steel Bars and Shapes.</w:t>
      </w:r>
    </w:p>
    <w:p w14:paraId="3B9FC7AF" w14:textId="77777777" w:rsidR="00B8669F" w:rsidRDefault="00B50105" w:rsidP="00B8669F">
      <w:pPr>
        <w:pStyle w:val="Heading5"/>
      </w:pPr>
      <w:r w:rsidRPr="002C5627">
        <w:t>B584</w:t>
      </w:r>
      <w:r w:rsidR="00813E49">
        <w:t>-1</w:t>
      </w:r>
      <w:r w:rsidR="0077186C">
        <w:t>4,</w:t>
      </w:r>
      <w:r w:rsidR="00813E49">
        <w:t xml:space="preserve"> Standard Specification for Copper Alloy Sand Castings for General Applications</w:t>
      </w:r>
      <w:r w:rsidRPr="002C5627">
        <w:t xml:space="preserve"> </w:t>
      </w:r>
      <w:r w:rsidR="00813E49">
        <w:t>(</w:t>
      </w:r>
      <w:r w:rsidRPr="002C5627">
        <w:t>Alloy 905</w:t>
      </w:r>
      <w:r w:rsidR="0029118A">
        <w:t>;</w:t>
      </w:r>
      <w:r w:rsidR="00813E49">
        <w:t xml:space="preserve"> B143-905)</w:t>
      </w:r>
    </w:p>
    <w:p w14:paraId="7BBC5DBC" w14:textId="77777777" w:rsidR="00B50105" w:rsidRPr="007D3E4D" w:rsidRDefault="00B50105" w:rsidP="00BA0FC3">
      <w:pPr>
        <w:pStyle w:val="Heading5"/>
        <w:rPr>
          <w:highlight w:val="yellow"/>
        </w:rPr>
      </w:pPr>
      <w:r w:rsidRPr="002C5627">
        <w:t>A743</w:t>
      </w:r>
      <w:r w:rsidR="00813E49">
        <w:t xml:space="preserve">/A743M-13ae1, Standard Specification for Castings, Iron-Chromium, Iron-Chromium-Nickel, Corrosion Resistant for General Applications </w:t>
      </w:r>
      <w:r w:rsidR="00813E49" w:rsidRPr="003144E9">
        <w:t>(</w:t>
      </w:r>
      <w:r w:rsidRPr="003144E9">
        <w:t>Grade CFR-3M</w:t>
      </w:r>
      <w:r w:rsidR="007D3E4D" w:rsidRPr="003144E9">
        <w:t>, Grade CA-15</w:t>
      </w:r>
      <w:r w:rsidR="00BA0FC3" w:rsidRPr="003144E9">
        <w:t xml:space="preserve"> </w:t>
      </w:r>
      <w:r w:rsidR="00BA0FC3" w:rsidRPr="00A17423">
        <w:rPr>
          <w:highlight w:val="yellow"/>
        </w:rPr>
        <w:t>[Consultant to confirm appropriate standard]</w:t>
      </w:r>
      <w:r w:rsidR="00813E49" w:rsidRPr="00A17423">
        <w:rPr>
          <w:highlight w:val="yellow"/>
        </w:rPr>
        <w:t>)</w:t>
      </w:r>
    </w:p>
    <w:p w14:paraId="0464FB59" w14:textId="77777777" w:rsidR="00B8669F" w:rsidRDefault="00B50105" w:rsidP="00815DEF">
      <w:pPr>
        <w:pStyle w:val="Heading4"/>
      </w:pPr>
      <w:r w:rsidRPr="002C5627">
        <w:t xml:space="preserve">American National Standards Institute </w:t>
      </w:r>
      <w:r w:rsidR="00BA0FC3">
        <w:t>(ANSI)</w:t>
      </w:r>
      <w:r w:rsidR="00A267A4">
        <w:t>, Acoustical Society of America (ASA)</w:t>
      </w:r>
    </w:p>
    <w:p w14:paraId="310B3729" w14:textId="77777777" w:rsidR="00B50105" w:rsidRPr="002C5627" w:rsidRDefault="00A267A4" w:rsidP="00B8669F">
      <w:pPr>
        <w:pStyle w:val="Heading5"/>
      </w:pPr>
      <w:r>
        <w:t xml:space="preserve">ANSI/ASA </w:t>
      </w:r>
      <w:r w:rsidR="00B50105" w:rsidRPr="002C5627">
        <w:t>S</w:t>
      </w:r>
      <w:r>
        <w:t>1</w:t>
      </w:r>
      <w:r w:rsidR="00B50105" w:rsidRPr="002C5627">
        <w:t>.13</w:t>
      </w:r>
      <w:r w:rsidR="0077186C">
        <w:t>-2005 (R2010)</w:t>
      </w:r>
      <w:r>
        <w:t>, Measurement of Sound Pressure Levels in Air</w:t>
      </w:r>
    </w:p>
    <w:p w14:paraId="164FF1B8" w14:textId="77777777" w:rsidR="00B50105" w:rsidRPr="002C5627" w:rsidRDefault="00B50105" w:rsidP="00B8669F">
      <w:pPr>
        <w:pStyle w:val="Heading5"/>
      </w:pPr>
      <w:r w:rsidRPr="002C5627">
        <w:t>B16.1</w:t>
      </w:r>
      <w:r w:rsidR="00B8669F">
        <w:t>-2010 – Gray Iron Pipe Flanges and Flanged Fittings</w:t>
      </w:r>
    </w:p>
    <w:p w14:paraId="13F8E0CF" w14:textId="77777777" w:rsidR="0029118A" w:rsidRDefault="00B50105" w:rsidP="00815DEF">
      <w:pPr>
        <w:pStyle w:val="Heading4"/>
      </w:pPr>
      <w:r w:rsidRPr="002C5627">
        <w:t>AISI – American Iron and Steel Institute</w:t>
      </w:r>
    </w:p>
    <w:p w14:paraId="4DD52B2F" w14:textId="77777777" w:rsidR="00B50105" w:rsidRPr="002C5627" w:rsidRDefault="005575EE" w:rsidP="0029118A">
      <w:pPr>
        <w:pStyle w:val="Heading5"/>
      </w:pPr>
      <w:r>
        <w:t xml:space="preserve">Stainless Steel </w:t>
      </w:r>
      <w:r w:rsidR="00B50105" w:rsidRPr="002C5627">
        <w:t>440</w:t>
      </w:r>
      <w:r>
        <w:t xml:space="preserve"> </w:t>
      </w:r>
      <w:r w:rsidR="00B50105" w:rsidRPr="002C5627">
        <w:t>A</w:t>
      </w:r>
    </w:p>
    <w:p w14:paraId="05E67694" w14:textId="77777777" w:rsidR="0029118A" w:rsidRDefault="00776AFD" w:rsidP="00815DEF">
      <w:pPr>
        <w:pStyle w:val="Heading4"/>
      </w:pPr>
      <w:r w:rsidRPr="002C5627">
        <w:t>A</w:t>
      </w:r>
      <w:r w:rsidR="0029118A">
        <w:t>merican</w:t>
      </w:r>
      <w:r w:rsidRPr="002C5627">
        <w:t xml:space="preserve"> Bearing Manufacturer’s Association </w:t>
      </w:r>
      <w:r w:rsidR="0029118A">
        <w:t>(ABMA)</w:t>
      </w:r>
    </w:p>
    <w:p w14:paraId="755FD0B2" w14:textId="77777777" w:rsidR="00B50105" w:rsidRPr="00BA0FC3" w:rsidRDefault="00BA0FC3" w:rsidP="0029118A">
      <w:pPr>
        <w:pStyle w:val="Heading5"/>
        <w:rPr>
          <w:highlight w:val="yellow"/>
        </w:rPr>
      </w:pPr>
      <w:r w:rsidRPr="00BA0FC3">
        <w:rPr>
          <w:highlight w:val="yellow"/>
        </w:rPr>
        <w:t>[</w:t>
      </w:r>
      <w:r w:rsidR="00B50105" w:rsidRPr="00BA0FC3">
        <w:rPr>
          <w:highlight w:val="yellow"/>
        </w:rPr>
        <w:t>B-</w:t>
      </w:r>
      <w:r w:rsidR="007D3E4D">
        <w:rPr>
          <w:highlight w:val="yellow"/>
        </w:rPr>
        <w:t>1</w:t>
      </w:r>
      <w:r w:rsidR="00B50105" w:rsidRPr="00BA0FC3">
        <w:rPr>
          <w:highlight w:val="yellow"/>
        </w:rPr>
        <w:t>0</w:t>
      </w:r>
      <w:r w:rsidRPr="00BA0FC3">
        <w:rPr>
          <w:highlight w:val="yellow"/>
        </w:rPr>
        <w:t xml:space="preserve"> </w:t>
      </w:r>
      <w:r w:rsidR="007D3E4D">
        <w:rPr>
          <w:highlight w:val="yellow"/>
        </w:rPr>
        <w:t xml:space="preserve">rating </w:t>
      </w:r>
      <w:r w:rsidRPr="00BA0FC3">
        <w:rPr>
          <w:highlight w:val="yellow"/>
        </w:rPr>
        <w:t xml:space="preserve">Consultant to confirm appropriate standard] </w:t>
      </w:r>
    </w:p>
    <w:p w14:paraId="77D6410F" w14:textId="24227F98" w:rsidR="00566719" w:rsidRPr="002C5627" w:rsidRDefault="00566719" w:rsidP="00815DEF">
      <w:pPr>
        <w:pStyle w:val="Heading4"/>
      </w:pPr>
      <w:r w:rsidRPr="002C5627">
        <w:t xml:space="preserve">AWWA </w:t>
      </w:r>
      <w:r w:rsidR="00507B1C" w:rsidRPr="002C5627">
        <w:t xml:space="preserve">- </w:t>
      </w:r>
      <w:r w:rsidRPr="002C5627">
        <w:t>E103-</w:t>
      </w:r>
      <w:r w:rsidR="003366BB">
        <w:t>15</w:t>
      </w:r>
      <w:r w:rsidRPr="002C5627">
        <w:t>, Horizontal and Vertical Line-Shaft Pumps.</w:t>
      </w:r>
    </w:p>
    <w:p w14:paraId="718ADB26" w14:textId="77777777" w:rsidR="006666B8" w:rsidRDefault="006666B8" w:rsidP="006666B8">
      <w:pPr>
        <w:pStyle w:val="Heading4"/>
      </w:pPr>
      <w:r>
        <w:t xml:space="preserve">ANSI/HI14.6-2016- American National Standard for </w:t>
      </w:r>
      <w:r w:rsidR="003029B4">
        <w:t>Rotodynamic Pumps</w:t>
      </w:r>
      <w:r>
        <w:t xml:space="preserve"> for Hydraulic Performance Acceptance Tests</w:t>
      </w:r>
    </w:p>
    <w:p w14:paraId="77064700" w14:textId="77777777" w:rsidR="006666B8" w:rsidRDefault="006666B8" w:rsidP="006666B8">
      <w:pPr>
        <w:pStyle w:val="Heading4"/>
      </w:pPr>
      <w:r>
        <w:t>ANSI/HI 9.6.4-2016- Rotodynamic Pumps for Vibration Measurements and Allowable Values</w:t>
      </w:r>
    </w:p>
    <w:p w14:paraId="46DEB121" w14:textId="77777777" w:rsidR="00566719" w:rsidRDefault="00566719" w:rsidP="00815DEF">
      <w:pPr>
        <w:pStyle w:val="Heading4"/>
      </w:pPr>
      <w:r w:rsidRPr="002C5627">
        <w:t>NSF/ANSI Standard 61</w:t>
      </w:r>
      <w:r w:rsidR="00A34DC7">
        <w:t>:</w:t>
      </w:r>
      <w:r w:rsidRPr="002C5627">
        <w:t xml:space="preserve"> Drinking Water System Components – Health Effects (for potable water applications)</w:t>
      </w:r>
      <w:r w:rsidR="00A34DFA" w:rsidRPr="002C5627">
        <w:t>.</w:t>
      </w:r>
    </w:p>
    <w:p w14:paraId="683E08A4" w14:textId="77777777" w:rsidR="00A34DC7" w:rsidRPr="002C5627" w:rsidRDefault="00A34DC7" w:rsidP="00815DEF">
      <w:pPr>
        <w:pStyle w:val="Heading4"/>
      </w:pPr>
      <w:r>
        <w:t>NSF 372-2011: Drinking Water System Components – Lead Content</w:t>
      </w:r>
    </w:p>
    <w:p w14:paraId="2EDE6AA0" w14:textId="77777777" w:rsidR="00B50105" w:rsidRPr="002C5627" w:rsidRDefault="00B50105" w:rsidP="00815DEF">
      <w:pPr>
        <w:pStyle w:val="Heading4"/>
      </w:pPr>
      <w:r w:rsidRPr="002C5627">
        <w:t>NFPA – National Fire Protection Association</w:t>
      </w:r>
      <w:r w:rsidR="003E5C66">
        <w:t>, Codes and Standards</w:t>
      </w:r>
    </w:p>
    <w:p w14:paraId="25AD36F2" w14:textId="77777777" w:rsidR="00BA0FC3" w:rsidRPr="00BA0FC3" w:rsidRDefault="00B50105" w:rsidP="00815DEF">
      <w:pPr>
        <w:pStyle w:val="Heading4"/>
      </w:pPr>
      <w:r w:rsidRPr="002C5627">
        <w:rPr>
          <w:lang w:val="en"/>
        </w:rPr>
        <w:t>Canadian Standards Association (CSA)</w:t>
      </w:r>
    </w:p>
    <w:p w14:paraId="0121ABF3" w14:textId="5A85ABEE" w:rsidR="00B50105" w:rsidRPr="002C5627" w:rsidRDefault="00B50105" w:rsidP="00BA0FC3">
      <w:pPr>
        <w:pStyle w:val="Heading5"/>
      </w:pPr>
      <w:r w:rsidRPr="002C5627">
        <w:rPr>
          <w:lang w:val="en"/>
        </w:rPr>
        <w:t>CSA Z107.</w:t>
      </w:r>
      <w:r w:rsidR="00A267A4">
        <w:rPr>
          <w:lang w:val="en"/>
        </w:rPr>
        <w:t>56-1</w:t>
      </w:r>
      <w:r w:rsidR="003366BB">
        <w:rPr>
          <w:lang w:val="en"/>
        </w:rPr>
        <w:t>8</w:t>
      </w:r>
      <w:r w:rsidR="00A267A4">
        <w:rPr>
          <w:lang w:val="en"/>
        </w:rPr>
        <w:t>, Measurement of Noise Exposure.</w:t>
      </w:r>
    </w:p>
    <w:p w14:paraId="03CE2814" w14:textId="77777777" w:rsidR="00ED024E" w:rsidRPr="002C5627" w:rsidRDefault="00877BB8" w:rsidP="005B605D">
      <w:pPr>
        <w:pStyle w:val="Heading2"/>
      </w:pPr>
      <w:r w:rsidRPr="002C5627">
        <w:lastRenderedPageBreak/>
        <w:t>Pump</w:t>
      </w:r>
      <w:r w:rsidR="00A34DFA" w:rsidRPr="002C5627">
        <w:t xml:space="preserve"> </w:t>
      </w:r>
      <w:r w:rsidR="00ED024E" w:rsidRPr="002C5627">
        <w:t>Requirements</w:t>
      </w:r>
    </w:p>
    <w:p w14:paraId="16E42D7C" w14:textId="77777777" w:rsidR="00877BB8" w:rsidRPr="002C5627" w:rsidRDefault="00877BB8" w:rsidP="00AE3BAC">
      <w:pPr>
        <w:pStyle w:val="Heading3"/>
        <w:rPr>
          <w:i/>
        </w:rPr>
      </w:pPr>
      <w:r w:rsidRPr="002C5627">
        <w:t xml:space="preserve">Provide pumping equipment with the following features: </w:t>
      </w:r>
      <w:r w:rsidR="00ED024E" w:rsidRPr="002C5627">
        <w:br/>
      </w:r>
      <w:r w:rsidRPr="002C5627">
        <w:rPr>
          <w:i/>
          <w:highlight w:val="yellow"/>
        </w:rPr>
        <w:t>[</w:t>
      </w:r>
      <w:r w:rsidR="00F1298E" w:rsidRPr="002C5627">
        <w:rPr>
          <w:i/>
          <w:highlight w:val="yellow"/>
        </w:rPr>
        <w:t>Consultant</w:t>
      </w:r>
      <w:r w:rsidRPr="002C5627">
        <w:rPr>
          <w:i/>
          <w:highlight w:val="yellow"/>
        </w:rPr>
        <w:t xml:space="preserve"> to provide schedule of pumping equipment]</w:t>
      </w:r>
    </w:p>
    <w:p w14:paraId="4AB19F15" w14:textId="77777777" w:rsidR="00877BB8" w:rsidRPr="002C5627" w:rsidRDefault="00877BB8" w:rsidP="00815DEF">
      <w:pPr>
        <w:pStyle w:val="Heading4"/>
      </w:pPr>
      <w:r w:rsidRPr="002C5627">
        <w:t xml:space="preserve">Quantity                                    </w:t>
      </w:r>
      <w:r w:rsidR="00A34DFA" w:rsidRPr="002C5627">
        <w:tab/>
      </w:r>
      <w:r w:rsidR="00A34DFA" w:rsidRPr="002C5627">
        <w:tab/>
      </w:r>
      <w:r w:rsidRPr="002C5627">
        <w:rPr>
          <w:highlight w:val="yellow"/>
        </w:rPr>
        <w:t>[         ]</w:t>
      </w:r>
      <w:r w:rsidRPr="002C5627">
        <w:t xml:space="preserve"> </w:t>
      </w:r>
    </w:p>
    <w:p w14:paraId="1B30C992" w14:textId="77777777" w:rsidR="0089579A" w:rsidRPr="002C5627" w:rsidRDefault="00877BB8" w:rsidP="00815DEF">
      <w:pPr>
        <w:pStyle w:val="Heading4"/>
      </w:pPr>
      <w:r w:rsidRPr="002C5627">
        <w:t>Rated Condition Point</w:t>
      </w:r>
      <w:r w:rsidR="00A34DFA" w:rsidRPr="002C5627">
        <w:tab/>
      </w:r>
      <w:r w:rsidR="00A34DFA" w:rsidRPr="002C5627">
        <w:tab/>
      </w:r>
      <w:r w:rsidR="00A34DFA" w:rsidRPr="002C5627">
        <w:tab/>
      </w:r>
      <w:r w:rsidR="00A34DFA" w:rsidRPr="002C5627">
        <w:rPr>
          <w:highlight w:val="yellow"/>
        </w:rPr>
        <w:t>[         ]</w:t>
      </w:r>
    </w:p>
    <w:p w14:paraId="39B1A308" w14:textId="77777777" w:rsidR="00877BB8" w:rsidRPr="002C5627" w:rsidRDefault="00877BB8" w:rsidP="00815DEF">
      <w:pPr>
        <w:pStyle w:val="Heading4"/>
      </w:pPr>
      <w:r w:rsidRPr="002C5627">
        <w:t xml:space="preserve">Capacity (ML/D)                           </w:t>
      </w:r>
      <w:r w:rsidR="00A34DFA" w:rsidRPr="002C5627">
        <w:tab/>
      </w:r>
      <w:r w:rsidR="00A34DFA" w:rsidRPr="002C5627">
        <w:tab/>
      </w:r>
      <w:r w:rsidRPr="002C5627">
        <w:rPr>
          <w:highlight w:val="yellow"/>
        </w:rPr>
        <w:t>[         ]</w:t>
      </w:r>
      <w:r w:rsidRPr="002C5627">
        <w:t xml:space="preserve"> </w:t>
      </w:r>
    </w:p>
    <w:p w14:paraId="6EC83E33" w14:textId="77777777" w:rsidR="0089579A" w:rsidRPr="002C5627" w:rsidRDefault="00877BB8" w:rsidP="00815DEF">
      <w:pPr>
        <w:pStyle w:val="Heading4"/>
      </w:pPr>
      <w:r w:rsidRPr="002C5627">
        <w:t>Rated Condition Point</w:t>
      </w:r>
      <w:r w:rsidR="00A34DFA" w:rsidRPr="002C5627">
        <w:tab/>
      </w:r>
      <w:r w:rsidR="00A34DFA" w:rsidRPr="002C5627">
        <w:tab/>
      </w:r>
      <w:r w:rsidR="00A34DFA" w:rsidRPr="002C5627">
        <w:tab/>
      </w:r>
      <w:r w:rsidR="00A34DFA" w:rsidRPr="002C5627">
        <w:rPr>
          <w:highlight w:val="yellow"/>
        </w:rPr>
        <w:t>[         ]</w:t>
      </w:r>
    </w:p>
    <w:p w14:paraId="130711A2" w14:textId="77777777" w:rsidR="00877BB8" w:rsidRPr="002C5627" w:rsidRDefault="00877BB8" w:rsidP="00815DEF">
      <w:pPr>
        <w:pStyle w:val="Heading4"/>
      </w:pPr>
      <w:r w:rsidRPr="002C5627">
        <w:t xml:space="preserve">Total Dynamic Head (m)               </w:t>
      </w:r>
      <w:r w:rsidR="00A34DFA" w:rsidRPr="002C5627">
        <w:tab/>
      </w:r>
      <w:r w:rsidRPr="002C5627">
        <w:rPr>
          <w:highlight w:val="yellow"/>
        </w:rPr>
        <w:t>[         ]</w:t>
      </w:r>
      <w:r w:rsidRPr="002C5627">
        <w:t xml:space="preserve"> </w:t>
      </w:r>
    </w:p>
    <w:p w14:paraId="113C24EF" w14:textId="77777777" w:rsidR="00877BB8" w:rsidRPr="002C5627" w:rsidRDefault="00877BB8" w:rsidP="00815DEF">
      <w:pPr>
        <w:pStyle w:val="Heading4"/>
      </w:pPr>
      <w:r w:rsidRPr="002C5627">
        <w:t xml:space="preserve">Drive Requirements                    </w:t>
      </w:r>
      <w:r w:rsidR="00A34DFA" w:rsidRPr="002C5627">
        <w:tab/>
      </w:r>
      <w:r w:rsidR="00A34DFA" w:rsidRPr="002C5627">
        <w:tab/>
      </w:r>
      <w:r w:rsidRPr="002C5627">
        <w:rPr>
          <w:highlight w:val="yellow"/>
        </w:rPr>
        <w:t>[         ]</w:t>
      </w:r>
      <w:r w:rsidRPr="002C5627">
        <w:t xml:space="preserve"> </w:t>
      </w:r>
    </w:p>
    <w:p w14:paraId="4B619753" w14:textId="77777777" w:rsidR="00877BB8" w:rsidRPr="002C5627" w:rsidRDefault="00877BB8" w:rsidP="00815DEF">
      <w:pPr>
        <w:pStyle w:val="Heading4"/>
      </w:pPr>
      <w:r w:rsidRPr="002C5627">
        <w:t xml:space="preserve">RPM                                           </w:t>
      </w:r>
      <w:r w:rsidR="00A34DFA" w:rsidRPr="002C5627">
        <w:tab/>
      </w:r>
      <w:r w:rsidR="00A34DFA" w:rsidRPr="002C5627">
        <w:tab/>
      </w:r>
      <w:r w:rsidRPr="002C5627">
        <w:rPr>
          <w:highlight w:val="yellow"/>
        </w:rPr>
        <w:t>[         ]</w:t>
      </w:r>
      <w:r w:rsidRPr="002C5627">
        <w:t xml:space="preserve"> </w:t>
      </w:r>
    </w:p>
    <w:p w14:paraId="79F73553" w14:textId="77777777" w:rsidR="00877BB8" w:rsidRPr="002C5627" w:rsidRDefault="00877BB8" w:rsidP="00815DEF">
      <w:pPr>
        <w:pStyle w:val="Heading4"/>
      </w:pPr>
      <w:r w:rsidRPr="002C5627">
        <w:t xml:space="preserve">Shut-Off Head                             </w:t>
      </w:r>
      <w:r w:rsidR="00A34DFA" w:rsidRPr="002C5627">
        <w:tab/>
      </w:r>
      <w:r w:rsidR="00A34DFA" w:rsidRPr="002C5627">
        <w:tab/>
      </w:r>
      <w:r w:rsidRPr="002C5627">
        <w:rPr>
          <w:highlight w:val="yellow"/>
        </w:rPr>
        <w:t>[         ]</w:t>
      </w:r>
      <w:r w:rsidRPr="002C5627">
        <w:t xml:space="preserve"> </w:t>
      </w:r>
    </w:p>
    <w:p w14:paraId="1BC599C1" w14:textId="77777777" w:rsidR="00877BB8" w:rsidRPr="002C5627" w:rsidRDefault="00877BB8" w:rsidP="00815DEF">
      <w:pPr>
        <w:pStyle w:val="Heading4"/>
      </w:pPr>
      <w:r w:rsidRPr="002C5627">
        <w:t xml:space="preserve">Liquid Pumped                             </w:t>
      </w:r>
      <w:r w:rsidR="00A34DFA" w:rsidRPr="002C5627">
        <w:tab/>
      </w:r>
      <w:r w:rsidR="00A34DFA" w:rsidRPr="002C5627">
        <w:tab/>
      </w:r>
      <w:r w:rsidRPr="002C5627">
        <w:rPr>
          <w:highlight w:val="yellow"/>
        </w:rPr>
        <w:t>[         ]</w:t>
      </w:r>
      <w:r w:rsidRPr="002C5627">
        <w:t xml:space="preserve"> </w:t>
      </w:r>
    </w:p>
    <w:p w14:paraId="06A84A79" w14:textId="77777777" w:rsidR="00877BB8" w:rsidRPr="002C5627" w:rsidRDefault="00877BB8" w:rsidP="00815DEF">
      <w:pPr>
        <w:pStyle w:val="Heading4"/>
        <w:rPr>
          <w:rFonts w:cs="Book Antiqua"/>
        </w:rPr>
      </w:pPr>
      <w:r w:rsidRPr="002C5627">
        <w:t>Maximum Liquid Temperature (</w:t>
      </w:r>
      <w:r w:rsidR="00A34DFA" w:rsidRPr="002C5627">
        <w:rPr>
          <w:highlight w:val="yellow"/>
        </w:rPr>
        <w:t>[  ]</w:t>
      </w:r>
      <w:r w:rsidR="00F379E5" w:rsidRPr="002C5627">
        <w:rPr>
          <w:rFonts w:cs="Arial"/>
        </w:rPr>
        <w:t>°</w:t>
      </w:r>
      <w:r w:rsidRPr="002C5627">
        <w:rPr>
          <w:rFonts w:cs="Book Antiqua"/>
        </w:rPr>
        <w:t xml:space="preserve">) </w:t>
      </w:r>
      <w:r w:rsidRPr="002C5627">
        <w:rPr>
          <w:rFonts w:cs="Arial"/>
        </w:rPr>
        <w:t xml:space="preserve">  </w:t>
      </w:r>
      <w:r w:rsidR="00A34DFA" w:rsidRPr="002C5627">
        <w:rPr>
          <w:rFonts w:cs="Arial"/>
        </w:rPr>
        <w:tab/>
      </w:r>
      <w:r w:rsidRPr="002C5627">
        <w:rPr>
          <w:rFonts w:cs="Arial"/>
          <w:highlight w:val="yellow"/>
        </w:rPr>
        <w:t>[         ]</w:t>
      </w:r>
      <w:r w:rsidRPr="002C5627">
        <w:rPr>
          <w:rFonts w:cs="Arial"/>
        </w:rPr>
        <w:t xml:space="preserve"> </w:t>
      </w:r>
    </w:p>
    <w:p w14:paraId="013DB0C5" w14:textId="77777777" w:rsidR="00877BB8" w:rsidRPr="0066720B" w:rsidRDefault="00877BB8" w:rsidP="00AE3BAC">
      <w:pPr>
        <w:pStyle w:val="Heading3"/>
      </w:pPr>
      <w:r w:rsidRPr="0066720B">
        <w:rPr>
          <w:highlight w:val="yellow"/>
        </w:rPr>
        <w:t>[</w:t>
      </w:r>
      <w:r w:rsidR="00F1298E" w:rsidRPr="0066720B">
        <w:rPr>
          <w:highlight w:val="yellow"/>
        </w:rPr>
        <w:t>Consultant</w:t>
      </w:r>
      <w:r w:rsidRPr="0066720B">
        <w:rPr>
          <w:highlight w:val="yellow"/>
        </w:rPr>
        <w:t xml:space="preserve"> to indicate if system head curves are available]</w:t>
      </w:r>
    </w:p>
    <w:p w14:paraId="36B31A82" w14:textId="77777777" w:rsidR="00F379E5" w:rsidRPr="002C5627" w:rsidRDefault="00877BB8" w:rsidP="005B605D">
      <w:pPr>
        <w:pStyle w:val="Heading2"/>
      </w:pPr>
      <w:r w:rsidRPr="002C5627">
        <w:t>Maximum</w:t>
      </w:r>
      <w:r w:rsidR="00A34DFA" w:rsidRPr="002C5627">
        <w:t xml:space="preserve"> </w:t>
      </w:r>
      <w:r w:rsidR="00F379E5" w:rsidRPr="002C5627">
        <w:t>Allowable NPSH</w:t>
      </w:r>
      <w:r w:rsidR="00F379E5" w:rsidRPr="002C5627">
        <w:rPr>
          <w:vertAlign w:val="subscript"/>
        </w:rPr>
        <w:t>R</w:t>
      </w:r>
    </w:p>
    <w:p w14:paraId="100CB5C3" w14:textId="77777777" w:rsidR="00877BB8" w:rsidRPr="002C5627" w:rsidRDefault="00877BB8" w:rsidP="00AE3BAC">
      <w:pPr>
        <w:pStyle w:val="Heading3"/>
      </w:pPr>
      <w:r w:rsidRPr="002C5627">
        <w:t xml:space="preserve">Suction lift requirements </w:t>
      </w:r>
      <w:r w:rsidR="00345284" w:rsidRPr="002C5627">
        <w:t>(NPSH</w:t>
      </w:r>
      <w:r w:rsidR="00345284" w:rsidRPr="002C5627">
        <w:rPr>
          <w:vertAlign w:val="subscript"/>
        </w:rPr>
        <w:t>R</w:t>
      </w:r>
      <w:r w:rsidR="00345284" w:rsidRPr="002C5627">
        <w:t xml:space="preserve"> – Net Positive Suction Head Required) </w:t>
      </w:r>
      <w:r w:rsidRPr="002C5627">
        <w:t>for the pumps are critical.</w:t>
      </w:r>
    </w:p>
    <w:p w14:paraId="52A5B22F" w14:textId="77777777" w:rsidR="00877BB8" w:rsidRPr="002C5627" w:rsidRDefault="00877BB8" w:rsidP="00AE3BAC">
      <w:pPr>
        <w:pStyle w:val="Heading3"/>
      </w:pPr>
      <w:r w:rsidRPr="002C5627">
        <w:t>NPSH</w:t>
      </w:r>
      <w:r w:rsidRPr="002C5627">
        <w:rPr>
          <w:vertAlign w:val="subscript"/>
        </w:rPr>
        <w:t>R</w:t>
      </w:r>
      <w:r w:rsidRPr="002C5627">
        <w:t xml:space="preserve"> for the pumps cannot exceed the following values when the pump curve passes anywhere inside the system head curve envelope.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060"/>
      </w:tblGrid>
      <w:tr w:rsidR="00F379E5" w:rsidRPr="00235E16" w14:paraId="4C0CC1C8" w14:textId="77777777" w:rsidTr="00CE0008">
        <w:trPr>
          <w:jc w:val="center"/>
        </w:trPr>
        <w:tc>
          <w:tcPr>
            <w:tcW w:w="2700" w:type="dxa"/>
            <w:shd w:val="clear" w:color="auto" w:fill="auto"/>
          </w:tcPr>
          <w:p w14:paraId="39B1A5B1" w14:textId="77777777" w:rsidR="00F379E5" w:rsidRPr="00BD0F34" w:rsidRDefault="00F379E5" w:rsidP="00BD0F34">
            <w:pPr>
              <w:spacing w:line="120" w:lineRule="exact"/>
              <w:jc w:val="center"/>
              <w:rPr>
                <w:rFonts w:ascii="Calibri" w:hAnsi="Calibri"/>
                <w:szCs w:val="22"/>
                <w:u w:val="single"/>
              </w:rPr>
            </w:pPr>
          </w:p>
          <w:p w14:paraId="6F2E515D" w14:textId="77777777" w:rsidR="00F379E5" w:rsidRPr="00BD0F34" w:rsidRDefault="00F379E5" w:rsidP="00BD0F34">
            <w:pPr>
              <w:shd w:val="pct10" w:color="000000" w:fill="FFFFFF"/>
              <w:jc w:val="center"/>
              <w:rPr>
                <w:rFonts w:ascii="Calibri" w:hAnsi="Calibri"/>
                <w:szCs w:val="22"/>
                <w:u w:val="single"/>
              </w:rPr>
            </w:pPr>
            <w:r w:rsidRPr="00CE0008">
              <w:rPr>
                <w:rFonts w:ascii="Calibri" w:hAnsi="Calibri"/>
                <w:b/>
                <w:szCs w:val="22"/>
                <w:highlight w:val="yellow"/>
                <w:shd w:val="clear" w:color="auto" w:fill="FFFFFF"/>
              </w:rPr>
              <w:t>ITEM</w:t>
            </w:r>
          </w:p>
        </w:tc>
        <w:tc>
          <w:tcPr>
            <w:tcW w:w="3060" w:type="dxa"/>
            <w:shd w:val="clear" w:color="auto" w:fill="FFFFFF"/>
          </w:tcPr>
          <w:p w14:paraId="5EF4435C" w14:textId="77777777" w:rsidR="00F379E5" w:rsidRPr="00BD0F34" w:rsidRDefault="00F379E5" w:rsidP="00BD0F34">
            <w:pPr>
              <w:spacing w:line="120" w:lineRule="exact"/>
              <w:jc w:val="both"/>
              <w:rPr>
                <w:rFonts w:ascii="Calibri" w:hAnsi="Calibri"/>
                <w:szCs w:val="22"/>
                <w:highlight w:val="yellow"/>
                <w:u w:val="single"/>
              </w:rPr>
            </w:pPr>
          </w:p>
          <w:p w14:paraId="5BC913E3" w14:textId="77777777" w:rsidR="00F379E5" w:rsidRPr="00BD0F34" w:rsidRDefault="00F379E5" w:rsidP="00BD0F34">
            <w:pPr>
              <w:shd w:val="pct10" w:color="000000" w:fill="FFFFFF"/>
              <w:jc w:val="center"/>
              <w:rPr>
                <w:rFonts w:ascii="Calibri" w:hAnsi="Calibri"/>
                <w:szCs w:val="22"/>
                <w:highlight w:val="yellow"/>
                <w:u w:val="single"/>
              </w:rPr>
            </w:pPr>
            <w:r w:rsidRPr="00BD0F34">
              <w:rPr>
                <w:rFonts w:ascii="Calibri" w:hAnsi="Calibri"/>
                <w:b/>
                <w:szCs w:val="22"/>
                <w:highlight w:val="yellow"/>
              </w:rPr>
              <w:t>PUMPS</w:t>
            </w:r>
          </w:p>
        </w:tc>
      </w:tr>
      <w:tr w:rsidR="00F379E5" w:rsidRPr="00235E16" w14:paraId="44547D8F" w14:textId="77777777" w:rsidTr="00CE0008">
        <w:trPr>
          <w:jc w:val="center"/>
        </w:trPr>
        <w:tc>
          <w:tcPr>
            <w:tcW w:w="2700" w:type="dxa"/>
            <w:shd w:val="clear" w:color="auto" w:fill="FFFFFF"/>
          </w:tcPr>
          <w:p w14:paraId="2072F917" w14:textId="77777777" w:rsidR="00F379E5" w:rsidRPr="00BD0F34" w:rsidRDefault="00F379E5" w:rsidP="00BD0F34">
            <w:pPr>
              <w:spacing w:line="120" w:lineRule="exact"/>
              <w:jc w:val="both"/>
              <w:rPr>
                <w:rFonts w:ascii="Calibri" w:hAnsi="Calibri"/>
                <w:szCs w:val="22"/>
                <w:highlight w:val="yellow"/>
                <w:u w:val="single"/>
              </w:rPr>
            </w:pPr>
          </w:p>
          <w:p w14:paraId="75CA9C40" w14:textId="77777777" w:rsidR="00F379E5" w:rsidRPr="00BD0F34" w:rsidRDefault="00F379E5" w:rsidP="00BD0F34">
            <w:pPr>
              <w:jc w:val="both"/>
              <w:rPr>
                <w:rFonts w:ascii="Calibri" w:hAnsi="Calibri"/>
                <w:szCs w:val="22"/>
                <w:highlight w:val="yellow"/>
                <w:u w:val="single"/>
              </w:rPr>
            </w:pPr>
            <w:r w:rsidRPr="00BD0F34">
              <w:rPr>
                <w:rFonts w:ascii="Calibri" w:hAnsi="Calibri"/>
                <w:szCs w:val="22"/>
                <w:highlight w:val="yellow"/>
              </w:rPr>
              <w:t>Pumps Size</w:t>
            </w:r>
          </w:p>
        </w:tc>
        <w:tc>
          <w:tcPr>
            <w:tcW w:w="3060" w:type="dxa"/>
            <w:shd w:val="clear" w:color="auto" w:fill="FFFFFF"/>
          </w:tcPr>
          <w:p w14:paraId="78D94C97" w14:textId="77777777" w:rsidR="00F379E5" w:rsidRPr="00BD0F34" w:rsidRDefault="00F379E5" w:rsidP="00BD0F34">
            <w:pPr>
              <w:spacing w:line="120" w:lineRule="exact"/>
              <w:jc w:val="both"/>
              <w:rPr>
                <w:rFonts w:ascii="Calibri" w:hAnsi="Calibri"/>
                <w:szCs w:val="22"/>
                <w:highlight w:val="yellow"/>
                <w:u w:val="single"/>
              </w:rPr>
            </w:pPr>
          </w:p>
          <w:p w14:paraId="435C3B1C" w14:textId="77777777" w:rsidR="00F379E5" w:rsidRPr="00BD0F34" w:rsidRDefault="00F379E5" w:rsidP="00BD0F34">
            <w:pPr>
              <w:jc w:val="both"/>
              <w:rPr>
                <w:rFonts w:ascii="Calibri" w:hAnsi="Calibri"/>
                <w:szCs w:val="22"/>
                <w:highlight w:val="yellow"/>
                <w:u w:val="single"/>
              </w:rPr>
            </w:pPr>
            <w:r w:rsidRPr="00BD0F34">
              <w:rPr>
                <w:rFonts w:ascii="Calibri" w:hAnsi="Calibri"/>
                <w:szCs w:val="22"/>
                <w:highlight w:val="yellow"/>
              </w:rPr>
              <w:t>[              ]</w:t>
            </w:r>
          </w:p>
        </w:tc>
      </w:tr>
      <w:tr w:rsidR="00F379E5" w:rsidRPr="00235E16" w14:paraId="14CD577F" w14:textId="77777777" w:rsidTr="00CE0008">
        <w:trPr>
          <w:jc w:val="center"/>
        </w:trPr>
        <w:tc>
          <w:tcPr>
            <w:tcW w:w="2700" w:type="dxa"/>
            <w:shd w:val="clear" w:color="auto" w:fill="FFFFFF"/>
          </w:tcPr>
          <w:p w14:paraId="7861AF5D" w14:textId="77777777" w:rsidR="00F379E5" w:rsidRPr="00BD0F34" w:rsidRDefault="00F379E5" w:rsidP="00BD0F34">
            <w:pPr>
              <w:spacing w:line="120" w:lineRule="exact"/>
              <w:jc w:val="both"/>
              <w:rPr>
                <w:rFonts w:ascii="Calibri" w:hAnsi="Calibri"/>
                <w:szCs w:val="22"/>
                <w:highlight w:val="yellow"/>
                <w:u w:val="single"/>
              </w:rPr>
            </w:pPr>
          </w:p>
          <w:p w14:paraId="56916983" w14:textId="77777777" w:rsidR="00F379E5" w:rsidRPr="00BD0F34" w:rsidRDefault="00F379E5" w:rsidP="00BD0F34">
            <w:pPr>
              <w:jc w:val="both"/>
              <w:rPr>
                <w:rFonts w:ascii="Calibri" w:hAnsi="Calibri"/>
                <w:szCs w:val="22"/>
                <w:highlight w:val="yellow"/>
                <w:u w:val="single"/>
              </w:rPr>
            </w:pPr>
            <w:r w:rsidRPr="00BD0F34">
              <w:rPr>
                <w:rFonts w:ascii="Calibri" w:hAnsi="Calibri"/>
                <w:szCs w:val="22"/>
                <w:highlight w:val="yellow"/>
                <w:u w:val="single"/>
              </w:rPr>
              <w:t>Maximum NPSH (m)</w:t>
            </w:r>
          </w:p>
        </w:tc>
        <w:tc>
          <w:tcPr>
            <w:tcW w:w="3060" w:type="dxa"/>
            <w:shd w:val="clear" w:color="auto" w:fill="FFFFFF"/>
          </w:tcPr>
          <w:p w14:paraId="2389A1A1" w14:textId="77777777" w:rsidR="00F379E5" w:rsidRPr="00BD0F34" w:rsidRDefault="00F379E5" w:rsidP="00BD0F34">
            <w:pPr>
              <w:spacing w:line="120" w:lineRule="exact"/>
              <w:jc w:val="both"/>
              <w:rPr>
                <w:rFonts w:ascii="Calibri" w:hAnsi="Calibri"/>
                <w:szCs w:val="22"/>
                <w:highlight w:val="yellow"/>
                <w:u w:val="single"/>
              </w:rPr>
            </w:pPr>
          </w:p>
          <w:p w14:paraId="720A6B90" w14:textId="77777777" w:rsidR="00F379E5" w:rsidRPr="00BD0F34" w:rsidRDefault="00F379E5" w:rsidP="00BD0F34">
            <w:pPr>
              <w:jc w:val="both"/>
              <w:rPr>
                <w:rFonts w:ascii="Calibri" w:hAnsi="Calibri"/>
                <w:szCs w:val="22"/>
                <w:highlight w:val="yellow"/>
                <w:u w:val="single"/>
              </w:rPr>
            </w:pPr>
            <w:r w:rsidRPr="00BD0F34">
              <w:rPr>
                <w:rFonts w:ascii="Calibri" w:hAnsi="Calibri"/>
                <w:szCs w:val="22"/>
                <w:highlight w:val="yellow"/>
              </w:rPr>
              <w:t>[              ]</w:t>
            </w:r>
          </w:p>
        </w:tc>
      </w:tr>
    </w:tbl>
    <w:p w14:paraId="24A25112" w14:textId="77777777" w:rsidR="00F379E5" w:rsidRPr="002C5627" w:rsidRDefault="00877BB8" w:rsidP="005B605D">
      <w:pPr>
        <w:pStyle w:val="Heading2"/>
      </w:pPr>
      <w:r w:rsidRPr="002C5627">
        <w:t>Pump Operating</w:t>
      </w:r>
      <w:r w:rsidR="00F379E5" w:rsidRPr="002C5627">
        <w:t xml:space="preserve"> Conditions</w:t>
      </w:r>
    </w:p>
    <w:p w14:paraId="020CE048" w14:textId="77777777" w:rsidR="00877BB8" w:rsidRPr="002C5627" w:rsidRDefault="00877BB8" w:rsidP="00AE3BAC">
      <w:pPr>
        <w:pStyle w:val="Heading3"/>
      </w:pPr>
      <w:r w:rsidRPr="002C5627">
        <w:t>Provide pumps which can operate under the following conditions, with no damage to the pump, vibration, cavitation, or recirculation problems:</w:t>
      </w:r>
    </w:p>
    <w:p w14:paraId="4304DB3C" w14:textId="77777777" w:rsidR="00877BB8" w:rsidRPr="002C5627" w:rsidRDefault="00877BB8" w:rsidP="00815DEF">
      <w:pPr>
        <w:pStyle w:val="Heading4"/>
      </w:pPr>
      <w:r w:rsidRPr="002C5627">
        <w:t>Capable of starting up against a momentarily closed valve.</w:t>
      </w:r>
    </w:p>
    <w:p w14:paraId="2C5B65AA" w14:textId="77777777" w:rsidR="00877BB8" w:rsidRPr="002C5627" w:rsidRDefault="00877BB8" w:rsidP="00815DEF">
      <w:pPr>
        <w:pStyle w:val="Heading4"/>
      </w:pPr>
      <w:r w:rsidRPr="002C5627">
        <w:t>Capable of continuously operating at its rated condition point with no damage to the pump, vibration, recirculation, or cavitation problems.</w:t>
      </w:r>
    </w:p>
    <w:p w14:paraId="49580592" w14:textId="77777777" w:rsidR="00F379E5" w:rsidRPr="002C5627" w:rsidRDefault="00877BB8" w:rsidP="005B605D">
      <w:pPr>
        <w:pStyle w:val="Heading2"/>
      </w:pPr>
      <w:r w:rsidRPr="002C5627">
        <w:t>Submittals</w:t>
      </w:r>
    </w:p>
    <w:p w14:paraId="50DA9192" w14:textId="77777777" w:rsidR="00877BB8" w:rsidRPr="0066720B" w:rsidRDefault="00877BB8" w:rsidP="00AE3BAC">
      <w:pPr>
        <w:pStyle w:val="Heading3"/>
      </w:pPr>
      <w:r w:rsidRPr="0066720B">
        <w:rPr>
          <w:highlight w:val="yellow"/>
        </w:rPr>
        <w:t>[</w:t>
      </w:r>
      <w:r w:rsidR="00F1298E" w:rsidRPr="0066720B">
        <w:rPr>
          <w:highlight w:val="yellow"/>
        </w:rPr>
        <w:t>Consultant</w:t>
      </w:r>
      <w:r w:rsidRPr="0066720B">
        <w:rPr>
          <w:highlight w:val="yellow"/>
        </w:rPr>
        <w:t xml:space="preserve"> to use this clause where appropriate.]</w:t>
      </w:r>
    </w:p>
    <w:p w14:paraId="6C0F7E94" w14:textId="77777777" w:rsidR="00F5083A" w:rsidRPr="002C5627" w:rsidRDefault="00F5083A" w:rsidP="00AE3BAC">
      <w:pPr>
        <w:pStyle w:val="Heading3"/>
      </w:pPr>
      <w:r w:rsidRPr="002C5627">
        <w:t>Shop Drawings:</w:t>
      </w:r>
    </w:p>
    <w:p w14:paraId="2977ED3A" w14:textId="77777777" w:rsidR="00877BB8" w:rsidRPr="002C5627" w:rsidRDefault="00F5083A" w:rsidP="00815DEF">
      <w:pPr>
        <w:pStyle w:val="Heading4"/>
      </w:pPr>
      <w:r w:rsidRPr="002C5627">
        <w:t xml:space="preserve">Make, </w:t>
      </w:r>
      <w:r w:rsidR="00A34DFA" w:rsidRPr="002C5627">
        <w:t>m</w:t>
      </w:r>
      <w:r w:rsidRPr="002C5627">
        <w:t>odel, weight and kilowatt of each equipment assembly.</w:t>
      </w:r>
    </w:p>
    <w:p w14:paraId="78D48E7A" w14:textId="77777777" w:rsidR="00877BB8" w:rsidRPr="002C5627" w:rsidRDefault="00877BB8" w:rsidP="00815DEF">
      <w:pPr>
        <w:pStyle w:val="Heading4"/>
      </w:pPr>
      <w:r w:rsidRPr="002C5627">
        <w:t xml:space="preserve">General </w:t>
      </w:r>
      <w:r w:rsidR="00A34DFA" w:rsidRPr="002C5627">
        <w:t xml:space="preserve">dimensions of the </w:t>
      </w:r>
      <w:r w:rsidRPr="002C5627">
        <w:t>pump layout (plan and elevation), complete with motor.</w:t>
      </w:r>
    </w:p>
    <w:p w14:paraId="0D6AD84F" w14:textId="77777777" w:rsidR="00877BB8" w:rsidRPr="002C5627" w:rsidRDefault="00877BB8" w:rsidP="00815DEF">
      <w:pPr>
        <w:pStyle w:val="Heading4"/>
      </w:pPr>
      <w:r w:rsidRPr="002C5627">
        <w:t>Pu</w:t>
      </w:r>
      <w:r w:rsidR="00F5083A" w:rsidRPr="002C5627">
        <w:t>mp anchor bolt base plan and drawings.</w:t>
      </w:r>
    </w:p>
    <w:p w14:paraId="56F8F716" w14:textId="77777777" w:rsidR="00877BB8" w:rsidRPr="002C5627" w:rsidRDefault="00877BB8" w:rsidP="00815DEF">
      <w:pPr>
        <w:pStyle w:val="Heading4"/>
      </w:pPr>
      <w:r w:rsidRPr="002C5627">
        <w:t xml:space="preserve">Head, flow, NPSH, efficiency, and </w:t>
      </w:r>
      <w:r w:rsidR="00345284" w:rsidRPr="002C5627">
        <w:t>kW (</w:t>
      </w:r>
      <w:r w:rsidRPr="002C5627">
        <w:t>brake horsepower</w:t>
      </w:r>
      <w:r w:rsidR="00345284" w:rsidRPr="002C5627">
        <w:t>)</w:t>
      </w:r>
      <w:r w:rsidRPr="002C5627">
        <w:t xml:space="preserve"> curves for all pumps.</w:t>
      </w:r>
    </w:p>
    <w:p w14:paraId="282BDD29" w14:textId="77777777" w:rsidR="00877BB8" w:rsidRPr="002C5627" w:rsidRDefault="00877BB8" w:rsidP="00815DEF">
      <w:pPr>
        <w:pStyle w:val="Heading4"/>
      </w:pPr>
      <w:r w:rsidRPr="002C5627">
        <w:t>Pump cross-section details with materials list.</w:t>
      </w:r>
    </w:p>
    <w:p w14:paraId="35D04363" w14:textId="77777777" w:rsidR="00877BB8" w:rsidRPr="002C5627" w:rsidRDefault="00877BB8" w:rsidP="00815DEF">
      <w:pPr>
        <w:pStyle w:val="Heading4"/>
      </w:pPr>
      <w:r w:rsidRPr="002C5627">
        <w:t>Motor data.</w:t>
      </w:r>
    </w:p>
    <w:p w14:paraId="11B61079" w14:textId="77777777" w:rsidR="008D1132" w:rsidRPr="002C5627" w:rsidRDefault="008D1132" w:rsidP="00815DEF">
      <w:pPr>
        <w:pStyle w:val="Heading4"/>
      </w:pPr>
      <w:r w:rsidRPr="002C5627">
        <w:t xml:space="preserve">NSF 61 </w:t>
      </w:r>
      <w:r w:rsidR="007F0CF4">
        <w:t xml:space="preserve">and/or NSF 372 </w:t>
      </w:r>
      <w:r w:rsidRPr="002C5627">
        <w:t>certificates for applicable coatings, lubricants, temporary corrosion prevention compounds etc.</w:t>
      </w:r>
    </w:p>
    <w:p w14:paraId="10A2ADD4" w14:textId="77777777" w:rsidR="00877BB8" w:rsidRPr="002C5627" w:rsidRDefault="00345284" w:rsidP="00815DEF">
      <w:pPr>
        <w:pStyle w:val="Heading4"/>
      </w:pPr>
      <w:r w:rsidRPr="002C5627">
        <w:t xml:space="preserve">For </w:t>
      </w:r>
      <w:r w:rsidR="00A34DFA" w:rsidRPr="002C5627">
        <w:t>v</w:t>
      </w:r>
      <w:r w:rsidRPr="002C5627">
        <w:t xml:space="preserve">ariable speed drive applications: </w:t>
      </w:r>
      <w:r w:rsidR="00877BB8" w:rsidRPr="002C5627">
        <w:t>RPM, motor efficiency at 25%, 75% and 100% speed, power factor.</w:t>
      </w:r>
    </w:p>
    <w:p w14:paraId="4BF35683" w14:textId="77777777" w:rsidR="00F5083A" w:rsidRPr="002C5627" w:rsidRDefault="00F5083A" w:rsidP="00815DEF">
      <w:pPr>
        <w:pStyle w:val="Heading4"/>
      </w:pPr>
      <w:r w:rsidRPr="002C5627">
        <w:t>Torsional analysis calculations for pump drive shafts.</w:t>
      </w:r>
    </w:p>
    <w:p w14:paraId="514AB7C8" w14:textId="77777777" w:rsidR="00877BB8" w:rsidRPr="00A17423" w:rsidRDefault="00F5083A" w:rsidP="00815DEF">
      <w:pPr>
        <w:pStyle w:val="Heading4"/>
      </w:pPr>
      <w:r w:rsidRPr="002C5627">
        <w:t xml:space="preserve">Complete </w:t>
      </w:r>
      <w:r w:rsidR="00A34DFA" w:rsidRPr="002C5627">
        <w:t xml:space="preserve">a copy of </w:t>
      </w:r>
      <w:r w:rsidRPr="002C5627">
        <w:t>Table</w:t>
      </w:r>
      <w:r w:rsidR="00877BB8" w:rsidRPr="002C5627">
        <w:t xml:space="preserve"> </w:t>
      </w:r>
      <w:r w:rsidR="00023267" w:rsidRPr="002C5627">
        <w:t>1</w:t>
      </w:r>
      <w:r w:rsidR="00A34DFA" w:rsidRPr="002C5627">
        <w:t xml:space="preserve"> – Pump Motor Information, which is attached as a </w:t>
      </w:r>
      <w:r w:rsidR="00A34DFA" w:rsidRPr="00A17423">
        <w:t>supplement to this Section</w:t>
      </w:r>
      <w:r w:rsidR="00877BB8" w:rsidRPr="00A17423">
        <w:t>.</w:t>
      </w:r>
    </w:p>
    <w:p w14:paraId="3A79457B" w14:textId="083A5EDD" w:rsidR="00345284" w:rsidRPr="003144E9" w:rsidRDefault="00345284" w:rsidP="00815DEF">
      <w:pPr>
        <w:pStyle w:val="Heading4"/>
      </w:pPr>
      <w:r w:rsidRPr="00272B55">
        <w:lastRenderedPageBreak/>
        <w:t xml:space="preserve">All information </w:t>
      </w:r>
      <w:r w:rsidR="00A34DFA" w:rsidRPr="00A17423">
        <w:t xml:space="preserve">shall </w:t>
      </w:r>
      <w:r w:rsidRPr="00A17423">
        <w:t xml:space="preserve">be in </w:t>
      </w:r>
      <w:r w:rsidR="00A34DFA" w:rsidRPr="00A17423">
        <w:t xml:space="preserve">an </w:t>
      </w:r>
      <w:r w:rsidRPr="00A17423">
        <w:t>electronic format suitable for upload to</w:t>
      </w:r>
      <w:r w:rsidR="00A34DFA" w:rsidRPr="00A17423">
        <w:t xml:space="preserve"> the Region’s</w:t>
      </w:r>
      <w:r w:rsidRPr="00A17423">
        <w:t xml:space="preserve"> CMMS (Maximo).</w:t>
      </w:r>
      <w:r w:rsidR="00DF1C4A" w:rsidRPr="00A17423">
        <w:t xml:space="preserve"> Refer to </w:t>
      </w:r>
      <w:r w:rsidR="00DF1C4A" w:rsidRPr="003144E9">
        <w:rPr>
          <w:highlight w:val="yellow"/>
        </w:rPr>
        <w:t xml:space="preserve">Section 01425 </w:t>
      </w:r>
      <w:r w:rsidR="00A0628E">
        <w:rPr>
          <w:highlight w:val="yellow"/>
        </w:rPr>
        <w:t>–</w:t>
      </w:r>
      <w:r w:rsidR="00DF1C4A" w:rsidRPr="003144E9">
        <w:rPr>
          <w:highlight w:val="yellow"/>
        </w:rPr>
        <w:t xml:space="preserve"> Computerized</w:t>
      </w:r>
      <w:r w:rsidR="00A0628E">
        <w:rPr>
          <w:highlight w:val="yellow"/>
        </w:rPr>
        <w:t xml:space="preserve"> </w:t>
      </w:r>
      <w:r w:rsidR="00DF1C4A" w:rsidRPr="003144E9">
        <w:rPr>
          <w:highlight w:val="yellow"/>
        </w:rPr>
        <w:t>Maintenance Management System Data Requirements</w:t>
      </w:r>
      <w:r w:rsidR="00DF1C4A" w:rsidRPr="003144E9">
        <w:t>.</w:t>
      </w:r>
    </w:p>
    <w:p w14:paraId="596B40A5" w14:textId="77777777" w:rsidR="00F5083A" w:rsidRPr="002C5627" w:rsidRDefault="00F5083A" w:rsidP="00AE3BAC">
      <w:pPr>
        <w:pStyle w:val="Heading3"/>
      </w:pPr>
      <w:r w:rsidRPr="002C5627">
        <w:t>Information Submittals</w:t>
      </w:r>
    </w:p>
    <w:p w14:paraId="029BE64B" w14:textId="77777777" w:rsidR="00F5083A" w:rsidRPr="002C5627" w:rsidRDefault="00F5083A" w:rsidP="00815DEF">
      <w:pPr>
        <w:pStyle w:val="Heading4"/>
      </w:pPr>
      <w:r w:rsidRPr="002C5627">
        <w:t>Factory Functional Test Report</w:t>
      </w:r>
      <w:r w:rsidR="00345284" w:rsidRPr="002C5627">
        <w:t xml:space="preserve"> approved by </w:t>
      </w:r>
      <w:r w:rsidR="00A34DFA" w:rsidRPr="002C5627">
        <w:t xml:space="preserve">the </w:t>
      </w:r>
      <w:r w:rsidR="00345284" w:rsidRPr="002C5627">
        <w:t xml:space="preserve">Consultant and signed off by </w:t>
      </w:r>
      <w:r w:rsidR="00A34DFA" w:rsidRPr="002C5627">
        <w:t xml:space="preserve">the </w:t>
      </w:r>
      <w:r w:rsidR="00345284" w:rsidRPr="002C5627">
        <w:t>Region.</w:t>
      </w:r>
    </w:p>
    <w:p w14:paraId="31DE7163" w14:textId="77777777" w:rsidR="00F5083A" w:rsidRPr="002C5627" w:rsidRDefault="00F5083A" w:rsidP="00815DEF">
      <w:pPr>
        <w:pStyle w:val="Heading4"/>
      </w:pPr>
      <w:r w:rsidRPr="002C5627">
        <w:t xml:space="preserve">Manufacturer’s Certification of Compliance that the factory finish system is identical to the requirements specified </w:t>
      </w:r>
      <w:r w:rsidR="00A34DFA" w:rsidRPr="002C5627">
        <w:t>in this Section</w:t>
      </w:r>
      <w:r w:rsidRPr="002C5627">
        <w:t>.</w:t>
      </w:r>
    </w:p>
    <w:p w14:paraId="3DB0A7E7" w14:textId="77777777" w:rsidR="00F5083A" w:rsidRPr="002C5627" w:rsidRDefault="00F5083A" w:rsidP="00815DEF">
      <w:pPr>
        <w:pStyle w:val="Heading4"/>
      </w:pPr>
      <w:r w:rsidRPr="002C5627">
        <w:t>Manufacturer’s printed installation instructions.</w:t>
      </w:r>
    </w:p>
    <w:p w14:paraId="3D261798" w14:textId="77777777" w:rsidR="00F5083A" w:rsidRPr="002C5627" w:rsidRDefault="00F5083A" w:rsidP="00815DEF">
      <w:pPr>
        <w:pStyle w:val="Heading4"/>
      </w:pPr>
      <w:r w:rsidRPr="002C5627">
        <w:t>Manufacturer’s Certificate of Proper Installation.</w:t>
      </w:r>
    </w:p>
    <w:p w14:paraId="7963F16A" w14:textId="77777777" w:rsidR="007B6F28" w:rsidRPr="002C5627" w:rsidRDefault="007B6F28" w:rsidP="00815DEF">
      <w:pPr>
        <w:pStyle w:val="Heading4"/>
      </w:pPr>
      <w:r w:rsidRPr="002C5627">
        <w:t>Operational and Maintenance Manuals.</w:t>
      </w:r>
    </w:p>
    <w:p w14:paraId="0A316F7D" w14:textId="77777777" w:rsidR="00A34DFA" w:rsidRPr="002C5627" w:rsidRDefault="007B6F28" w:rsidP="00BD43C7">
      <w:pPr>
        <w:pStyle w:val="Heading5"/>
      </w:pPr>
      <w:r w:rsidRPr="00815DEF">
        <w:t xml:space="preserve">The manuals </w:t>
      </w:r>
      <w:r w:rsidR="00A34DFA" w:rsidRPr="00815DEF">
        <w:t>shall</w:t>
      </w:r>
      <w:r w:rsidRPr="00815DEF">
        <w:t xml:space="preserve"> include</w:t>
      </w:r>
      <w:r w:rsidR="00A34DFA" w:rsidRPr="00815DEF">
        <w:t xml:space="preserve"> the following items</w:t>
      </w:r>
      <w:r w:rsidRPr="00815DEF">
        <w:t>:</w:t>
      </w:r>
      <w:r w:rsidR="00A34DFA" w:rsidRPr="00815DEF">
        <w:t xml:space="preserve"> </w:t>
      </w:r>
      <w:r w:rsidRPr="00815DEF">
        <w:t>Reviewed shop drawings showing pump/motor layout, anchor bolt dimensions, certified pump curves, certified</w:t>
      </w:r>
      <w:r w:rsidRPr="002C5627">
        <w:t xml:space="preserve"> NPSH</w:t>
      </w:r>
      <w:r w:rsidRPr="002C5627">
        <w:rPr>
          <w:vertAlign w:val="subscript"/>
        </w:rPr>
        <w:t>R</w:t>
      </w:r>
      <w:r w:rsidRPr="002C5627">
        <w:t xml:space="preserve"> curves, power draw curves, efficiency curves.</w:t>
      </w:r>
      <w:r w:rsidRPr="002C5627">
        <w:br/>
        <w:t>Information on all other appurtenances to be supplied for the pumps.</w:t>
      </w:r>
      <w:r w:rsidR="00BB740F" w:rsidRPr="002C5627">
        <w:t xml:space="preserve"> </w:t>
      </w:r>
    </w:p>
    <w:p w14:paraId="258ECB2E" w14:textId="747C8320" w:rsidR="007B6F28" w:rsidRPr="002C5627" w:rsidRDefault="00BB740F">
      <w:pPr>
        <w:pStyle w:val="Heading5"/>
      </w:pPr>
      <w:r w:rsidRPr="002C5627">
        <w:t xml:space="preserve">Operation and Maintenance Manual and Maintenance Summary: Provide an Operation and Maintenance Manual and Maintenance Summary in </w:t>
      </w:r>
      <w:r w:rsidR="00A34DFA" w:rsidRPr="002C5627">
        <w:t xml:space="preserve">accordance </w:t>
      </w:r>
      <w:r w:rsidRPr="002C5627">
        <w:t xml:space="preserve">with the requirements of </w:t>
      </w:r>
      <w:r w:rsidRPr="002C5627">
        <w:rPr>
          <w:highlight w:val="yellow"/>
        </w:rPr>
        <w:t xml:space="preserve">Section 01430 </w:t>
      </w:r>
      <w:r w:rsidR="00623E9B">
        <w:rPr>
          <w:highlight w:val="yellow"/>
        </w:rPr>
        <w:t>–</w:t>
      </w:r>
      <w:r w:rsidRPr="002C5627">
        <w:rPr>
          <w:highlight w:val="yellow"/>
        </w:rPr>
        <w:t xml:space="preserve"> Operation</w:t>
      </w:r>
      <w:r w:rsidR="00623E9B">
        <w:rPr>
          <w:highlight w:val="yellow"/>
        </w:rPr>
        <w:t xml:space="preserve"> </w:t>
      </w:r>
      <w:r w:rsidRPr="002C5627">
        <w:rPr>
          <w:highlight w:val="yellow"/>
        </w:rPr>
        <w:t>and Maintenance Data.</w:t>
      </w:r>
    </w:p>
    <w:p w14:paraId="72156319" w14:textId="31E0ABFA" w:rsidR="007B6F28" w:rsidRPr="002C5627" w:rsidRDefault="007B6F28" w:rsidP="00815DEF">
      <w:pPr>
        <w:pStyle w:val="Heading4"/>
      </w:pPr>
      <w:r w:rsidRPr="002C5627">
        <w:t>Special shipping, storage</w:t>
      </w:r>
      <w:r w:rsidR="006E5343" w:rsidRPr="002C5627">
        <w:t xml:space="preserve">, </w:t>
      </w:r>
      <w:r w:rsidRPr="002C5627">
        <w:t>protection and handling instructions.</w:t>
      </w:r>
      <w:r w:rsidR="00D336A5" w:rsidRPr="002C5627">
        <w:t xml:space="preserve"> </w:t>
      </w:r>
      <w:r w:rsidR="006E5343" w:rsidRPr="002C5627">
        <w:t xml:space="preserve">Product delivery, storage, and handling shall comply with </w:t>
      </w:r>
      <w:r w:rsidR="006E5343" w:rsidRPr="002C5627">
        <w:rPr>
          <w:highlight w:val="yellow"/>
        </w:rPr>
        <w:t xml:space="preserve">Section 01600 </w:t>
      </w:r>
      <w:r w:rsidR="00623E9B">
        <w:rPr>
          <w:highlight w:val="yellow"/>
        </w:rPr>
        <w:t>–</w:t>
      </w:r>
      <w:r w:rsidR="006E5343" w:rsidRPr="002C5627">
        <w:rPr>
          <w:highlight w:val="yellow"/>
        </w:rPr>
        <w:t xml:space="preserve"> Material</w:t>
      </w:r>
      <w:r w:rsidR="00623E9B">
        <w:rPr>
          <w:highlight w:val="yellow"/>
        </w:rPr>
        <w:t xml:space="preserve"> </w:t>
      </w:r>
      <w:r w:rsidR="006E5343" w:rsidRPr="002C5627">
        <w:rPr>
          <w:highlight w:val="yellow"/>
        </w:rPr>
        <w:t>and Equipment</w:t>
      </w:r>
      <w:r w:rsidR="006E5343" w:rsidRPr="002C5627">
        <w:t xml:space="preserve">. </w:t>
      </w:r>
      <w:r w:rsidR="00A34DFA" w:rsidRPr="002C5627">
        <w:t xml:space="preserve">The </w:t>
      </w:r>
      <w:r w:rsidR="006E5343" w:rsidRPr="002C5627">
        <w:t xml:space="preserve">Contractor is responsible for all aspects of delivery, security, maintenance during long-term storage and handling of </w:t>
      </w:r>
      <w:r w:rsidR="00DE68AB" w:rsidRPr="002C5627">
        <w:t>P</w:t>
      </w:r>
      <w:r w:rsidR="006E5343" w:rsidRPr="002C5627">
        <w:t>roduct</w:t>
      </w:r>
      <w:r w:rsidR="00DE68AB" w:rsidRPr="002C5627">
        <w:t>s.</w:t>
      </w:r>
    </w:p>
    <w:p w14:paraId="3987A98C" w14:textId="77777777" w:rsidR="00F5083A" w:rsidRPr="002C5627" w:rsidRDefault="00DE68AB" w:rsidP="00815DEF">
      <w:pPr>
        <w:pStyle w:val="Heading4"/>
      </w:pPr>
      <w:r w:rsidRPr="002C5627">
        <w:t>List of s</w:t>
      </w:r>
      <w:r w:rsidR="00F5083A" w:rsidRPr="002C5627">
        <w:t xml:space="preserve">uggested spare parts </w:t>
      </w:r>
      <w:r w:rsidRPr="002C5627">
        <w:t xml:space="preserve">required </w:t>
      </w:r>
      <w:r w:rsidR="00F5083A" w:rsidRPr="002C5627">
        <w:t xml:space="preserve">to maintain the equipment in service for a period of </w:t>
      </w:r>
      <w:r w:rsidRPr="002C5627">
        <w:t xml:space="preserve">five </w:t>
      </w:r>
      <w:r w:rsidR="00F5083A" w:rsidRPr="002C5627">
        <w:t>years. Include a list of</w:t>
      </w:r>
      <w:r w:rsidRPr="002C5627">
        <w:t xml:space="preserve"> any</w:t>
      </w:r>
      <w:r w:rsidR="00F5083A" w:rsidRPr="002C5627">
        <w:t xml:space="preserve"> special tools required for checking, testing, parts replacement, and maintenance with current price information.</w:t>
      </w:r>
    </w:p>
    <w:p w14:paraId="24803641" w14:textId="0EF5AEF6" w:rsidR="00DF1C4A" w:rsidRPr="00E6676E" w:rsidRDefault="00F5083A" w:rsidP="00815DEF">
      <w:pPr>
        <w:pStyle w:val="Heading4"/>
      </w:pPr>
      <w:r w:rsidRPr="00AF1D99">
        <w:t xml:space="preserve">List </w:t>
      </w:r>
      <w:r w:rsidR="00DE68AB" w:rsidRPr="00AF1D99">
        <w:t>an</w:t>
      </w:r>
      <w:r w:rsidR="00DE68AB" w:rsidRPr="00A0628E">
        <w:t xml:space="preserve">y </w:t>
      </w:r>
      <w:r w:rsidRPr="00A0628E">
        <w:t>special tools, materials, and supplies furnished with equipment for us</w:t>
      </w:r>
      <w:r w:rsidR="00DE68AB" w:rsidRPr="00A0628E">
        <w:t>e</w:t>
      </w:r>
      <w:r w:rsidRPr="00A0628E">
        <w:t xml:space="preserve"> prior to and during startup and for future maintenance.</w:t>
      </w:r>
      <w:r w:rsidR="00DF1C4A" w:rsidRPr="00A0628E">
        <w:t xml:space="preserve"> Refer to </w:t>
      </w:r>
      <w:r w:rsidR="00DF1C4A" w:rsidRPr="00A0628E">
        <w:rPr>
          <w:highlight w:val="yellow"/>
        </w:rPr>
        <w:t xml:space="preserve">Section 01425 </w:t>
      </w:r>
      <w:r w:rsidR="00623E9B" w:rsidRPr="00A0628E">
        <w:rPr>
          <w:highlight w:val="yellow"/>
        </w:rPr>
        <w:t>–</w:t>
      </w:r>
      <w:r w:rsidR="00DF1C4A" w:rsidRPr="00A0628E">
        <w:rPr>
          <w:highlight w:val="yellow"/>
        </w:rPr>
        <w:t xml:space="preserve"> Computerized</w:t>
      </w:r>
      <w:r w:rsidR="00623E9B" w:rsidRPr="00A0628E">
        <w:rPr>
          <w:highlight w:val="yellow"/>
        </w:rPr>
        <w:t xml:space="preserve"> </w:t>
      </w:r>
      <w:r w:rsidR="00DF1C4A" w:rsidRPr="00A0628E">
        <w:rPr>
          <w:highlight w:val="yellow"/>
        </w:rPr>
        <w:t>Maintenance Management System Data Requirements</w:t>
      </w:r>
      <w:r w:rsidR="00DF1C4A" w:rsidRPr="00E6676E">
        <w:t>.</w:t>
      </w:r>
    </w:p>
    <w:p w14:paraId="65AE1FA5" w14:textId="77777777" w:rsidR="006666B8" w:rsidRDefault="006666B8" w:rsidP="006666B8">
      <w:pPr>
        <w:pStyle w:val="Heading4"/>
      </w:pPr>
      <w:r w:rsidRPr="00F23E1B">
        <w:t xml:space="preserve">Characteristic curves for variable speed pumps for maximum pump speed and for speeds required to obtain minimum pump flow and head conditions specified and indicated.  Identify curves by speed and provide all curves on one sheet.  Provide </w:t>
      </w:r>
      <w:proofErr w:type="spellStart"/>
      <w:r w:rsidRPr="00F23E1B">
        <w:t>NPSHr</w:t>
      </w:r>
      <w:proofErr w:type="spellEnd"/>
      <w:r w:rsidRPr="00F23E1B">
        <w:t xml:space="preserve"> curve for each speed.</w:t>
      </w:r>
    </w:p>
    <w:p w14:paraId="6400FA72" w14:textId="77777777" w:rsidR="006666B8" w:rsidRPr="00E6676E" w:rsidRDefault="006666B8" w:rsidP="0019173E">
      <w:pPr>
        <w:pStyle w:val="Heading4"/>
      </w:pPr>
      <w:r w:rsidRPr="00F23E1B">
        <w:t>Shop and field testing procedures, pump and piping set up, equipment to be used and ANSI/HI testing tolerances to be followed.</w:t>
      </w:r>
    </w:p>
    <w:p w14:paraId="1494CAC6" w14:textId="77777777" w:rsidR="006666B8" w:rsidRDefault="006666B8" w:rsidP="006666B8">
      <w:pPr>
        <w:pStyle w:val="Heading2"/>
        <w:tabs>
          <w:tab w:val="clear" w:pos="720"/>
          <w:tab w:val="num" w:pos="576"/>
        </w:tabs>
        <w:ind w:left="576" w:hanging="576"/>
      </w:pPr>
      <w:r>
        <w:t>Quality Assurance</w:t>
      </w:r>
    </w:p>
    <w:p w14:paraId="2B33BBDD" w14:textId="77777777" w:rsidR="006666B8" w:rsidRPr="0019173E" w:rsidRDefault="006666B8" w:rsidP="00E6676E">
      <w:pPr>
        <w:pStyle w:val="Heading3"/>
      </w:pPr>
      <w:r w:rsidRPr="0019173E">
        <w:t>Pumps shall be the product of one manufacturer.</w:t>
      </w:r>
    </w:p>
    <w:p w14:paraId="7ABACE05" w14:textId="77777777" w:rsidR="006666B8" w:rsidRPr="00ED3932" w:rsidRDefault="006666B8" w:rsidP="00E6676E">
      <w:pPr>
        <w:pStyle w:val="Heading3"/>
      </w:pPr>
      <w:r w:rsidRPr="00ED3932">
        <w:t>Pumps shall be manufacturer’s standard cataloged product and modified to provide compliance with the drawings, specifications and the service conditions specified and indicated.</w:t>
      </w:r>
    </w:p>
    <w:p w14:paraId="6B7E939E" w14:textId="77777777" w:rsidR="006666B8" w:rsidRPr="00ED3932" w:rsidRDefault="006666B8" w:rsidP="0019173E">
      <w:pPr>
        <w:pStyle w:val="Heading3"/>
      </w:pPr>
      <w:r w:rsidRPr="00ED3932">
        <w:t>Provide all wetted parts of the pumps NSF 61 approved.</w:t>
      </w:r>
    </w:p>
    <w:p w14:paraId="71F213B3" w14:textId="77777777" w:rsidR="006666B8" w:rsidRPr="0066772A" w:rsidRDefault="006666B8" w:rsidP="00ED3932">
      <w:pPr>
        <w:pStyle w:val="Heading3"/>
      </w:pPr>
      <w:r w:rsidRPr="00ED3932">
        <w:t>The Contractor shall obtain the pumps, motors and appurtenances from the pump manufacturer, as a complete and integrated package to insure proper coordination and compatibility and operation of the system.</w:t>
      </w:r>
    </w:p>
    <w:p w14:paraId="6EEAAB3E" w14:textId="77777777" w:rsidR="006666B8" w:rsidRDefault="006666B8" w:rsidP="00E6676E">
      <w:pPr>
        <w:pStyle w:val="Heading3"/>
      </w:pPr>
      <w:r w:rsidRPr="0066772A">
        <w:t>Variable frequency motor controllers can be supplied by the Contractor or the pump manufacturer at the Contractor’s option.  The pumping system shall be a complete and</w:t>
      </w:r>
      <w:r>
        <w:t xml:space="preserve"> </w:t>
      </w:r>
      <w:r>
        <w:lastRenderedPageBreak/>
        <w:t>integrated package to insure proper coordination and compatibility and operation of the system.</w:t>
      </w:r>
    </w:p>
    <w:p w14:paraId="3BB8550C" w14:textId="77777777" w:rsidR="006666B8" w:rsidRPr="00287315" w:rsidRDefault="006666B8" w:rsidP="00E6676E">
      <w:pPr>
        <w:pStyle w:val="Heading4"/>
      </w:pPr>
      <w:r w:rsidRPr="00287315">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14:paraId="29A37A03" w14:textId="77777777" w:rsidR="006666B8" w:rsidRPr="0019173E" w:rsidRDefault="006666B8" w:rsidP="00E6676E">
      <w:pPr>
        <w:pStyle w:val="Heading3"/>
      </w:pPr>
      <w:r w:rsidRPr="0019173E">
        <w:t>If equipment proposed is heavier or taller, than specified and indicated; provide all structural, architectural, mechanical, electrical and plumbing revisions at no additional cost to the Owner.</w:t>
      </w:r>
    </w:p>
    <w:p w14:paraId="7F8C97F5" w14:textId="77777777" w:rsidR="006666B8" w:rsidRPr="00ED3932" w:rsidRDefault="006666B8" w:rsidP="00E6676E">
      <w:pPr>
        <w:pStyle w:val="Heading3"/>
      </w:pPr>
      <w:r w:rsidRPr="0019173E">
        <w:t>If equipment is heavier than specified, the Contractor shall provide all hoisting equipment sized to maintain the minim</w:t>
      </w:r>
      <w:r w:rsidRPr="00ED3932">
        <w:t>um safety factor between the specified maximum equipment weight and the lifting capacity of the hoisting equipment indicated and specified.</w:t>
      </w:r>
    </w:p>
    <w:p w14:paraId="4FAE8E29" w14:textId="77777777" w:rsidR="006666B8" w:rsidRPr="00ED3932" w:rsidRDefault="006666B8" w:rsidP="0019173E">
      <w:pPr>
        <w:pStyle w:val="Heading3"/>
      </w:pPr>
      <w:r w:rsidRPr="00ED3932">
        <w:t xml:space="preserve">For variable speed pump </w:t>
      </w:r>
      <w:proofErr w:type="gramStart"/>
      <w:r w:rsidRPr="00ED3932">
        <w:t>systems</w:t>
      </w:r>
      <w:proofErr w:type="gramEnd"/>
      <w:r w:rsidRPr="00ED3932">
        <w:t xml:space="preserve"> the pump manufacturer shall perform a factory analysis </w:t>
      </w:r>
      <w:r w:rsidRPr="0019173E">
        <w:t>of the combined motor and pump assembly for resonant frequency or their harmonics independent of a structure in the Factory.</w:t>
      </w:r>
    </w:p>
    <w:p w14:paraId="769093FB" w14:textId="77777777" w:rsidR="006666B8" w:rsidRPr="00ED3932" w:rsidRDefault="006666B8" w:rsidP="0019173E">
      <w:pPr>
        <w:pStyle w:val="Heading4"/>
      </w:pPr>
      <w:r w:rsidRPr="00ED3932">
        <w:t>Submit a copy of these calculations for the record.</w:t>
      </w:r>
    </w:p>
    <w:p w14:paraId="238A0344" w14:textId="77777777" w:rsidR="006666B8" w:rsidRPr="00ED3932" w:rsidRDefault="006666B8" w:rsidP="00ED3932">
      <w:pPr>
        <w:pStyle w:val="Heading4"/>
      </w:pPr>
      <w:r w:rsidRPr="00ED3932">
        <w:t>Should calculations indicate the probability of encountering such frequencies within the speed range required, provide all additional supporting devices necessary to affect the unit mass, and raise or lower resonant point as necessary.</w:t>
      </w:r>
    </w:p>
    <w:p w14:paraId="00ABFD95" w14:textId="77777777" w:rsidR="006666B8" w:rsidRPr="0019173E" w:rsidRDefault="006666B8" w:rsidP="00ED3932">
      <w:pPr>
        <w:pStyle w:val="Heading4"/>
      </w:pPr>
      <w:r w:rsidRPr="00ED3932">
        <w:t xml:space="preserve">Provide and install such additional devices at no additional cost to the </w:t>
      </w:r>
      <w:r>
        <w:t>Region</w:t>
      </w:r>
      <w:r w:rsidRPr="0019173E">
        <w:t>.</w:t>
      </w:r>
    </w:p>
    <w:p w14:paraId="612BE13E" w14:textId="77777777" w:rsidR="00525401" w:rsidRPr="002C5627" w:rsidRDefault="00877BB8" w:rsidP="005B605D">
      <w:pPr>
        <w:pStyle w:val="Heading2"/>
      </w:pPr>
      <w:r w:rsidRPr="002C5627">
        <w:t>Conditions of</w:t>
      </w:r>
      <w:r w:rsidR="00525401" w:rsidRPr="002C5627">
        <w:t xml:space="preserve"> Service</w:t>
      </w:r>
    </w:p>
    <w:p w14:paraId="6B6CF67E" w14:textId="77777777" w:rsidR="00877BB8" w:rsidRPr="002C5627" w:rsidRDefault="00877BB8" w:rsidP="00E6676E">
      <w:pPr>
        <w:pStyle w:val="Heading3"/>
        <w:rPr>
          <w:i/>
        </w:rPr>
      </w:pPr>
      <w:r w:rsidRPr="002C5627">
        <w:t>Provide pumping equipment suitable for the following conditions of service:</w:t>
      </w:r>
      <w:r w:rsidR="0089579A" w:rsidRPr="002C5627">
        <w:br/>
      </w:r>
      <w:r w:rsidRPr="002C5627">
        <w:rPr>
          <w:i/>
          <w:highlight w:val="yellow"/>
        </w:rPr>
        <w:t>[</w:t>
      </w:r>
      <w:r w:rsidR="00DF1C4A" w:rsidRPr="002C5627">
        <w:rPr>
          <w:i/>
          <w:highlight w:val="yellow"/>
        </w:rPr>
        <w:t>Consultant</w:t>
      </w:r>
      <w:r w:rsidRPr="002C5627">
        <w:rPr>
          <w:i/>
          <w:highlight w:val="yellow"/>
        </w:rPr>
        <w:t xml:space="preserve"> to complete table below]</w:t>
      </w:r>
    </w:p>
    <w:tbl>
      <w:tblPr>
        <w:tblW w:w="6030" w:type="dxa"/>
        <w:jc w:val="center"/>
        <w:tblLayout w:type="fixed"/>
        <w:tblCellMar>
          <w:left w:w="120" w:type="dxa"/>
          <w:right w:w="120" w:type="dxa"/>
        </w:tblCellMar>
        <w:tblLook w:val="0000" w:firstRow="0" w:lastRow="0" w:firstColumn="0" w:lastColumn="0" w:noHBand="0" w:noVBand="0"/>
      </w:tblPr>
      <w:tblGrid>
        <w:gridCol w:w="4455"/>
        <w:gridCol w:w="1575"/>
      </w:tblGrid>
      <w:tr w:rsidR="00525401" w:rsidRPr="00235E16" w14:paraId="252DCCBE" w14:textId="77777777" w:rsidTr="00BD0F34">
        <w:trPr>
          <w:jc w:val="center"/>
        </w:trPr>
        <w:tc>
          <w:tcPr>
            <w:tcW w:w="4455" w:type="dxa"/>
            <w:tcBorders>
              <w:top w:val="single" w:sz="7" w:space="0" w:color="000000"/>
              <w:left w:val="single" w:sz="7" w:space="0" w:color="000000"/>
              <w:bottom w:val="single" w:sz="7" w:space="0" w:color="000000"/>
              <w:right w:val="single" w:sz="7" w:space="0" w:color="000000"/>
            </w:tcBorders>
            <w:vAlign w:val="center"/>
          </w:tcPr>
          <w:p w14:paraId="4E392573" w14:textId="77777777" w:rsidR="00525401" w:rsidRPr="00235E16" w:rsidRDefault="00525401" w:rsidP="00BD0F34">
            <w:pPr>
              <w:rPr>
                <w:rFonts w:ascii="Calibri" w:hAnsi="Calibri" w:cs="Arial"/>
                <w:szCs w:val="22"/>
              </w:rPr>
            </w:pPr>
            <w:r w:rsidRPr="00235E16">
              <w:rPr>
                <w:rFonts w:ascii="Calibri" w:hAnsi="Calibri" w:cs="Arial"/>
                <w:b/>
                <w:szCs w:val="22"/>
              </w:rPr>
              <w:t>ITEM</w:t>
            </w:r>
          </w:p>
        </w:tc>
        <w:tc>
          <w:tcPr>
            <w:tcW w:w="1575" w:type="dxa"/>
            <w:tcBorders>
              <w:top w:val="single" w:sz="7" w:space="0" w:color="000000"/>
              <w:left w:val="single" w:sz="7" w:space="0" w:color="000000"/>
              <w:bottom w:val="single" w:sz="2" w:space="0" w:color="000000"/>
              <w:right w:val="single" w:sz="7" w:space="0" w:color="000000"/>
            </w:tcBorders>
            <w:vAlign w:val="center"/>
          </w:tcPr>
          <w:p w14:paraId="015E995A" w14:textId="77777777" w:rsidR="00525401" w:rsidRPr="00235E16" w:rsidRDefault="00525401" w:rsidP="00BD0F34">
            <w:pPr>
              <w:rPr>
                <w:rFonts w:ascii="Calibri" w:hAnsi="Calibri" w:cs="Arial"/>
                <w:szCs w:val="22"/>
              </w:rPr>
            </w:pPr>
            <w:r w:rsidRPr="00235E16">
              <w:rPr>
                <w:rFonts w:ascii="Calibri" w:hAnsi="Calibri" w:cs="Arial"/>
                <w:b/>
                <w:szCs w:val="22"/>
              </w:rPr>
              <w:t>CRITERIA</w:t>
            </w:r>
          </w:p>
        </w:tc>
      </w:tr>
      <w:tr w:rsidR="00525401" w:rsidRPr="00235E16" w14:paraId="3435560D" w14:textId="77777777" w:rsidTr="00BD0F34">
        <w:trPr>
          <w:jc w:val="center"/>
        </w:trPr>
        <w:tc>
          <w:tcPr>
            <w:tcW w:w="4455" w:type="dxa"/>
            <w:tcBorders>
              <w:top w:val="single" w:sz="7" w:space="0" w:color="000000"/>
              <w:left w:val="single" w:sz="7" w:space="0" w:color="000000"/>
              <w:bottom w:val="single" w:sz="7" w:space="0" w:color="000000"/>
            </w:tcBorders>
            <w:vAlign w:val="center"/>
          </w:tcPr>
          <w:p w14:paraId="69144D98" w14:textId="77777777" w:rsidR="00525401" w:rsidRPr="00235E16" w:rsidRDefault="00525401" w:rsidP="00BD0F34">
            <w:pPr>
              <w:rPr>
                <w:rFonts w:ascii="Calibri" w:hAnsi="Calibri" w:cs="Arial"/>
                <w:szCs w:val="22"/>
              </w:rPr>
            </w:pPr>
            <w:r w:rsidRPr="00235E16">
              <w:rPr>
                <w:rFonts w:ascii="Calibri" w:hAnsi="Calibri" w:cs="Arial"/>
                <w:szCs w:val="22"/>
              </w:rPr>
              <w:t xml:space="preserve">Water Temperature </w:t>
            </w:r>
            <w:r w:rsidR="00C242FD" w:rsidRPr="00235E16">
              <w:rPr>
                <w:rFonts w:ascii="Calibri" w:hAnsi="Calibri" w:cs="Arial"/>
                <w:szCs w:val="22"/>
              </w:rPr>
              <w:t xml:space="preserve">Range </w:t>
            </w:r>
            <w:r w:rsidRPr="00235E16">
              <w:rPr>
                <w:rFonts w:ascii="Calibri" w:hAnsi="Calibri" w:cs="Arial"/>
                <w:szCs w:val="22"/>
              </w:rPr>
              <w:t>(</w:t>
            </w:r>
            <w:r w:rsidR="00762598" w:rsidRPr="00235E16">
              <w:rPr>
                <w:rFonts w:ascii="Calibri" w:hAnsi="Calibri" w:cs="Arial"/>
                <w:szCs w:val="22"/>
              </w:rPr>
              <w:t>º</w:t>
            </w:r>
            <w:r w:rsidRPr="00235E16">
              <w:rPr>
                <w:rFonts w:ascii="Calibri" w:hAnsi="Calibri" w:cs="Arial"/>
                <w:szCs w:val="22"/>
              </w:rPr>
              <w:t>C)</w:t>
            </w:r>
          </w:p>
        </w:tc>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AF1AAE1" w14:textId="77777777" w:rsidR="00525401" w:rsidRPr="00235E16" w:rsidRDefault="00525401" w:rsidP="00BD0F34">
            <w:pPr>
              <w:rPr>
                <w:rFonts w:ascii="Calibri" w:hAnsi="Calibri" w:cs="Arial"/>
                <w:szCs w:val="22"/>
              </w:rPr>
            </w:pPr>
            <w:r w:rsidRPr="00235E16">
              <w:rPr>
                <w:rFonts w:ascii="Calibri" w:hAnsi="Calibri" w:cs="Arial"/>
                <w:szCs w:val="22"/>
                <w:highlight w:val="yellow"/>
              </w:rPr>
              <w:t>[           ]</w:t>
            </w:r>
          </w:p>
        </w:tc>
      </w:tr>
      <w:tr w:rsidR="00525401" w:rsidRPr="00235E16" w14:paraId="4455D455" w14:textId="77777777" w:rsidTr="00BD0F34">
        <w:trPr>
          <w:jc w:val="center"/>
        </w:trPr>
        <w:tc>
          <w:tcPr>
            <w:tcW w:w="4455" w:type="dxa"/>
            <w:tcBorders>
              <w:top w:val="single" w:sz="7" w:space="0" w:color="000000"/>
              <w:left w:val="single" w:sz="7" w:space="0" w:color="000000"/>
              <w:bottom w:val="single" w:sz="7" w:space="0" w:color="000000"/>
            </w:tcBorders>
            <w:vAlign w:val="center"/>
          </w:tcPr>
          <w:p w14:paraId="7D33022B" w14:textId="77777777" w:rsidR="00525401" w:rsidRPr="00235E16" w:rsidRDefault="00525401" w:rsidP="00BD0F34">
            <w:pPr>
              <w:rPr>
                <w:rFonts w:ascii="Calibri" w:hAnsi="Calibri" w:cs="Arial"/>
                <w:szCs w:val="22"/>
              </w:rPr>
            </w:pPr>
            <w:r w:rsidRPr="00235E16">
              <w:rPr>
                <w:rFonts w:ascii="Calibri" w:hAnsi="Calibri" w:cs="Arial"/>
                <w:szCs w:val="22"/>
              </w:rPr>
              <w:t>Water pH</w:t>
            </w:r>
          </w:p>
        </w:tc>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8E71678" w14:textId="77777777" w:rsidR="00525401" w:rsidRPr="00235E16" w:rsidRDefault="00525401" w:rsidP="00BD0F34">
            <w:pPr>
              <w:rPr>
                <w:rFonts w:ascii="Calibri" w:hAnsi="Calibri" w:cs="Arial"/>
                <w:szCs w:val="22"/>
              </w:rPr>
            </w:pPr>
            <w:r w:rsidRPr="00235E16">
              <w:rPr>
                <w:rFonts w:ascii="Calibri" w:hAnsi="Calibri" w:cs="Arial"/>
                <w:szCs w:val="22"/>
                <w:highlight w:val="yellow"/>
              </w:rPr>
              <w:t>[           ]</w:t>
            </w:r>
          </w:p>
        </w:tc>
      </w:tr>
      <w:tr w:rsidR="00525401" w:rsidRPr="00235E16" w14:paraId="5919D733" w14:textId="77777777" w:rsidTr="00BD0F34">
        <w:trPr>
          <w:jc w:val="center"/>
        </w:trPr>
        <w:tc>
          <w:tcPr>
            <w:tcW w:w="4455" w:type="dxa"/>
            <w:tcBorders>
              <w:top w:val="single" w:sz="7" w:space="0" w:color="000000"/>
              <w:left w:val="single" w:sz="7" w:space="0" w:color="000000"/>
              <w:bottom w:val="single" w:sz="7" w:space="0" w:color="000000"/>
            </w:tcBorders>
            <w:vAlign w:val="center"/>
          </w:tcPr>
          <w:p w14:paraId="2BBF9972" w14:textId="49ECFE03" w:rsidR="00525401" w:rsidRPr="00235E16" w:rsidRDefault="00525401" w:rsidP="00BD0F34">
            <w:pPr>
              <w:rPr>
                <w:rFonts w:ascii="Calibri" w:hAnsi="Calibri" w:cs="Arial"/>
                <w:szCs w:val="22"/>
              </w:rPr>
            </w:pPr>
            <w:r w:rsidRPr="00235E16">
              <w:rPr>
                <w:rFonts w:ascii="Calibri" w:hAnsi="Calibri" w:cs="Arial"/>
                <w:szCs w:val="22"/>
              </w:rPr>
              <w:t>Water Turbidity</w:t>
            </w:r>
            <w:r w:rsidR="00C242FD" w:rsidRPr="00235E16">
              <w:rPr>
                <w:rFonts w:ascii="Calibri" w:hAnsi="Calibri" w:cs="Arial"/>
                <w:szCs w:val="22"/>
              </w:rPr>
              <w:t xml:space="preserve"> </w:t>
            </w:r>
            <w:r w:rsidR="003366BB">
              <w:rPr>
                <w:rFonts w:ascii="Calibri" w:hAnsi="Calibri" w:cs="Arial"/>
                <w:szCs w:val="22"/>
              </w:rPr>
              <w:t>(</w:t>
            </w:r>
            <w:r w:rsidR="00C242FD" w:rsidRPr="00235E16">
              <w:rPr>
                <w:rFonts w:ascii="Calibri" w:hAnsi="Calibri" w:cs="Arial"/>
                <w:szCs w:val="22"/>
              </w:rPr>
              <w:t>NTU</w:t>
            </w:r>
            <w:r w:rsidR="003366BB">
              <w:rPr>
                <w:rFonts w:ascii="Calibri" w:hAnsi="Calibri" w:cs="Arial"/>
                <w:szCs w:val="22"/>
              </w:rPr>
              <w:t>)</w:t>
            </w:r>
          </w:p>
        </w:tc>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06E78B6" w14:textId="77777777" w:rsidR="00525401" w:rsidRPr="00235E16" w:rsidRDefault="00525401" w:rsidP="00BD0F34">
            <w:pPr>
              <w:rPr>
                <w:rFonts w:ascii="Calibri" w:hAnsi="Calibri" w:cs="Arial"/>
                <w:szCs w:val="22"/>
              </w:rPr>
            </w:pPr>
            <w:r w:rsidRPr="00235E16">
              <w:rPr>
                <w:rFonts w:ascii="Calibri" w:hAnsi="Calibri" w:cs="Arial"/>
                <w:szCs w:val="22"/>
                <w:highlight w:val="yellow"/>
              </w:rPr>
              <w:t>[           ]</w:t>
            </w:r>
          </w:p>
        </w:tc>
      </w:tr>
      <w:tr w:rsidR="00525401" w:rsidRPr="00235E16" w14:paraId="25A2DFF1" w14:textId="77777777" w:rsidTr="00BD0F34">
        <w:trPr>
          <w:jc w:val="center"/>
        </w:trPr>
        <w:tc>
          <w:tcPr>
            <w:tcW w:w="4455" w:type="dxa"/>
            <w:tcBorders>
              <w:top w:val="single" w:sz="7" w:space="0" w:color="000000"/>
              <w:left w:val="single" w:sz="7" w:space="0" w:color="000000"/>
              <w:bottom w:val="single" w:sz="7" w:space="0" w:color="000000"/>
            </w:tcBorders>
            <w:vAlign w:val="center"/>
          </w:tcPr>
          <w:p w14:paraId="4F61ADBF" w14:textId="23D98E5D" w:rsidR="00525401" w:rsidRPr="00235E16" w:rsidRDefault="00BD0F34" w:rsidP="00BD0F34">
            <w:pPr>
              <w:rPr>
                <w:rFonts w:ascii="Calibri" w:hAnsi="Calibri" w:cs="Arial"/>
                <w:szCs w:val="22"/>
              </w:rPr>
            </w:pPr>
            <w:r>
              <w:rPr>
                <w:rFonts w:ascii="Calibri" w:hAnsi="Calibri" w:cs="Arial"/>
                <w:szCs w:val="22"/>
              </w:rPr>
              <w:t>W</w:t>
            </w:r>
            <w:r w:rsidR="00C242FD" w:rsidRPr="00235E16">
              <w:rPr>
                <w:rFonts w:ascii="Calibri" w:hAnsi="Calibri" w:cs="Arial"/>
                <w:szCs w:val="22"/>
              </w:rPr>
              <w:t>ater Chlorine residual (mg/L)</w:t>
            </w:r>
          </w:p>
        </w:tc>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15359A4" w14:textId="77777777" w:rsidR="00525401" w:rsidRPr="00235E16" w:rsidRDefault="00525401" w:rsidP="00BD0F34">
            <w:pPr>
              <w:rPr>
                <w:rFonts w:ascii="Calibri" w:hAnsi="Calibri" w:cs="Arial"/>
                <w:szCs w:val="22"/>
              </w:rPr>
            </w:pPr>
            <w:r w:rsidRPr="00235E16">
              <w:rPr>
                <w:rFonts w:ascii="Calibri" w:hAnsi="Calibri" w:cs="Arial"/>
                <w:szCs w:val="22"/>
                <w:highlight w:val="yellow"/>
              </w:rPr>
              <w:t>[           ]</w:t>
            </w:r>
          </w:p>
        </w:tc>
      </w:tr>
      <w:tr w:rsidR="00525401" w:rsidRPr="00235E16" w14:paraId="7E297978" w14:textId="77777777" w:rsidTr="00BD0F34">
        <w:trPr>
          <w:jc w:val="center"/>
        </w:trPr>
        <w:tc>
          <w:tcPr>
            <w:tcW w:w="4455" w:type="dxa"/>
            <w:tcBorders>
              <w:top w:val="single" w:sz="7" w:space="0" w:color="000000"/>
              <w:left w:val="single" w:sz="7" w:space="0" w:color="000000"/>
              <w:bottom w:val="single" w:sz="7" w:space="0" w:color="000000"/>
            </w:tcBorders>
            <w:vAlign w:val="center"/>
          </w:tcPr>
          <w:p w14:paraId="7475E1A9" w14:textId="77777777" w:rsidR="00525401" w:rsidRPr="00235E16" w:rsidRDefault="00C242FD" w:rsidP="00BD0F34">
            <w:pPr>
              <w:rPr>
                <w:rFonts w:ascii="Calibri" w:hAnsi="Calibri" w:cs="Arial"/>
                <w:szCs w:val="22"/>
              </w:rPr>
            </w:pPr>
            <w:r w:rsidRPr="00235E16">
              <w:rPr>
                <w:rFonts w:ascii="Calibri" w:hAnsi="Calibri" w:cs="Arial"/>
                <w:szCs w:val="22"/>
              </w:rPr>
              <w:t>Process Treatment Chemicals Impacting Pumps</w:t>
            </w:r>
          </w:p>
        </w:tc>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5F0AAD" w14:textId="77777777" w:rsidR="00525401" w:rsidRPr="00235E16" w:rsidRDefault="00525401" w:rsidP="00BD0F34">
            <w:pPr>
              <w:rPr>
                <w:rFonts w:ascii="Calibri" w:hAnsi="Calibri" w:cs="Arial"/>
                <w:szCs w:val="22"/>
              </w:rPr>
            </w:pPr>
            <w:r w:rsidRPr="00235E16">
              <w:rPr>
                <w:rFonts w:ascii="Calibri" w:hAnsi="Calibri" w:cs="Arial"/>
                <w:szCs w:val="22"/>
                <w:highlight w:val="yellow"/>
              </w:rPr>
              <w:t>[           ]</w:t>
            </w:r>
          </w:p>
        </w:tc>
      </w:tr>
      <w:tr w:rsidR="00525401" w:rsidRPr="00235E16" w14:paraId="47C088D6" w14:textId="77777777" w:rsidTr="00BD0F34">
        <w:trPr>
          <w:jc w:val="center"/>
        </w:trPr>
        <w:tc>
          <w:tcPr>
            <w:tcW w:w="4455" w:type="dxa"/>
            <w:tcBorders>
              <w:top w:val="single" w:sz="7" w:space="0" w:color="000000"/>
              <w:left w:val="single" w:sz="7" w:space="0" w:color="000000"/>
              <w:bottom w:val="single" w:sz="7" w:space="0" w:color="000000"/>
            </w:tcBorders>
            <w:vAlign w:val="center"/>
          </w:tcPr>
          <w:p w14:paraId="1825DCA5" w14:textId="77777777" w:rsidR="00525401" w:rsidRPr="00235E16" w:rsidRDefault="00525401" w:rsidP="00BD0F34">
            <w:pPr>
              <w:rPr>
                <w:rFonts w:ascii="Calibri" w:hAnsi="Calibri" w:cs="Arial"/>
                <w:szCs w:val="22"/>
              </w:rPr>
            </w:pPr>
            <w:r w:rsidRPr="00235E16">
              <w:rPr>
                <w:rFonts w:ascii="Calibri" w:hAnsi="Calibri" w:cs="Arial"/>
                <w:szCs w:val="22"/>
              </w:rPr>
              <w:t>Alum Dosage (mg/L)</w:t>
            </w:r>
            <w:r w:rsidR="00686796">
              <w:rPr>
                <w:rFonts w:ascii="Calibri" w:hAnsi="Calibri" w:cs="Arial"/>
                <w:szCs w:val="22"/>
              </w:rPr>
              <w:t xml:space="preserve"> </w:t>
            </w:r>
            <w:r w:rsidR="00BD0F34" w:rsidRPr="00BD0F34">
              <w:rPr>
                <w:rFonts w:ascii="Calibri" w:hAnsi="Calibri" w:cs="Arial"/>
                <w:i/>
                <w:szCs w:val="22"/>
              </w:rPr>
              <w:t>or</w:t>
            </w:r>
          </w:p>
          <w:p w14:paraId="7F8E56B7" w14:textId="77777777" w:rsidR="00525401" w:rsidRPr="00235E16" w:rsidRDefault="00525401" w:rsidP="00BD0F34">
            <w:pPr>
              <w:rPr>
                <w:rFonts w:ascii="Calibri" w:hAnsi="Calibri" w:cs="Arial"/>
                <w:szCs w:val="22"/>
              </w:rPr>
            </w:pPr>
            <w:r w:rsidRPr="00235E16">
              <w:rPr>
                <w:rFonts w:ascii="Calibri" w:hAnsi="Calibri" w:cs="Arial"/>
                <w:szCs w:val="22"/>
              </w:rPr>
              <w:t>Poly</w:t>
            </w:r>
            <w:r w:rsidR="00DF1C4A" w:rsidRPr="00235E16">
              <w:rPr>
                <w:rFonts w:ascii="Calibri" w:hAnsi="Calibri" w:cs="Arial"/>
                <w:szCs w:val="22"/>
              </w:rPr>
              <w:t>-</w:t>
            </w:r>
            <w:r w:rsidRPr="00235E16">
              <w:rPr>
                <w:rFonts w:ascii="Calibri" w:hAnsi="Calibri" w:cs="Arial"/>
                <w:szCs w:val="22"/>
              </w:rPr>
              <w:t>aluminum Chloride Dosage (mg/L)</w:t>
            </w:r>
            <w:r w:rsidR="00BD0F34">
              <w:rPr>
                <w:rFonts w:ascii="Calibri" w:hAnsi="Calibri" w:cs="Arial"/>
                <w:szCs w:val="22"/>
              </w:rPr>
              <w:t xml:space="preserve"> </w:t>
            </w:r>
            <w:r w:rsidR="00BD0F34" w:rsidRPr="00BD0F34">
              <w:rPr>
                <w:rFonts w:ascii="Calibri" w:hAnsi="Calibri" w:cs="Arial"/>
                <w:i/>
                <w:szCs w:val="22"/>
              </w:rPr>
              <w:t>or</w:t>
            </w:r>
          </w:p>
          <w:p w14:paraId="12A1B434" w14:textId="77777777" w:rsidR="00525401" w:rsidRPr="00235E16" w:rsidRDefault="00525401" w:rsidP="00BD0F34">
            <w:pPr>
              <w:rPr>
                <w:rFonts w:ascii="Calibri" w:hAnsi="Calibri" w:cs="Arial"/>
                <w:szCs w:val="22"/>
              </w:rPr>
            </w:pPr>
            <w:r w:rsidRPr="00235E16">
              <w:rPr>
                <w:rFonts w:ascii="Calibri" w:hAnsi="Calibri" w:cs="Arial"/>
                <w:szCs w:val="22"/>
              </w:rPr>
              <w:t>Ferric Chloride Dosage (mg/L)</w:t>
            </w:r>
          </w:p>
        </w:tc>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8ADCF8" w14:textId="77777777" w:rsidR="00525401" w:rsidRPr="00235E16" w:rsidRDefault="00525401" w:rsidP="00BD0F34">
            <w:pPr>
              <w:rPr>
                <w:rFonts w:ascii="Calibri" w:hAnsi="Calibri" w:cs="Arial"/>
                <w:szCs w:val="22"/>
                <w:highlight w:val="yellow"/>
              </w:rPr>
            </w:pPr>
            <w:r w:rsidRPr="00235E16">
              <w:rPr>
                <w:rFonts w:ascii="Calibri" w:hAnsi="Calibri" w:cs="Arial"/>
                <w:szCs w:val="22"/>
                <w:highlight w:val="yellow"/>
              </w:rPr>
              <w:t>[           ]</w:t>
            </w:r>
          </w:p>
          <w:p w14:paraId="4A4C0B22" w14:textId="77777777" w:rsidR="00525401" w:rsidRPr="00235E16" w:rsidRDefault="00525401" w:rsidP="00BD0F34">
            <w:pPr>
              <w:rPr>
                <w:rFonts w:ascii="Calibri" w:hAnsi="Calibri" w:cs="Arial"/>
                <w:szCs w:val="22"/>
                <w:highlight w:val="yellow"/>
              </w:rPr>
            </w:pPr>
            <w:r w:rsidRPr="00235E16">
              <w:rPr>
                <w:rFonts w:ascii="Calibri" w:hAnsi="Calibri" w:cs="Arial"/>
                <w:szCs w:val="22"/>
                <w:highlight w:val="yellow"/>
              </w:rPr>
              <w:t>[           ]</w:t>
            </w:r>
          </w:p>
          <w:p w14:paraId="6253E68D" w14:textId="77777777" w:rsidR="00525401" w:rsidRPr="00235E16" w:rsidRDefault="00525401" w:rsidP="00BD0F34">
            <w:pPr>
              <w:rPr>
                <w:rFonts w:ascii="Calibri" w:hAnsi="Calibri" w:cs="Arial"/>
                <w:szCs w:val="22"/>
                <w:highlight w:val="yellow"/>
              </w:rPr>
            </w:pPr>
            <w:r w:rsidRPr="00235E16">
              <w:rPr>
                <w:rFonts w:ascii="Calibri" w:hAnsi="Calibri" w:cs="Arial"/>
                <w:szCs w:val="22"/>
                <w:highlight w:val="yellow"/>
              </w:rPr>
              <w:t>[           ]</w:t>
            </w:r>
          </w:p>
        </w:tc>
      </w:tr>
      <w:tr w:rsidR="00525401" w:rsidRPr="00235E16" w14:paraId="564F784E" w14:textId="77777777" w:rsidTr="00BD0F34">
        <w:trPr>
          <w:jc w:val="center"/>
        </w:trPr>
        <w:tc>
          <w:tcPr>
            <w:tcW w:w="4455" w:type="dxa"/>
            <w:tcBorders>
              <w:top w:val="single" w:sz="7" w:space="0" w:color="000000"/>
              <w:left w:val="single" w:sz="7" w:space="0" w:color="000000"/>
              <w:bottom w:val="single" w:sz="7" w:space="0" w:color="000000"/>
            </w:tcBorders>
            <w:vAlign w:val="center"/>
          </w:tcPr>
          <w:p w14:paraId="404E5CDF" w14:textId="77777777" w:rsidR="00525401" w:rsidRPr="00235E16" w:rsidRDefault="00525401" w:rsidP="00BD0F34">
            <w:pPr>
              <w:rPr>
                <w:rFonts w:ascii="Calibri" w:hAnsi="Calibri" w:cs="Arial"/>
                <w:szCs w:val="22"/>
              </w:rPr>
            </w:pPr>
            <w:r w:rsidRPr="00235E16">
              <w:rPr>
                <w:rFonts w:ascii="Calibri" w:hAnsi="Calibri" w:cs="Arial"/>
                <w:szCs w:val="22"/>
              </w:rPr>
              <w:t>Interior Room Temperature (</w:t>
            </w:r>
            <w:r w:rsidR="00DE68AB" w:rsidRPr="00235E16">
              <w:rPr>
                <w:rFonts w:ascii="Calibri" w:hAnsi="Calibri" w:cs="Arial"/>
                <w:szCs w:val="22"/>
              </w:rPr>
              <w:t>º</w:t>
            </w:r>
            <w:r w:rsidRPr="00235E16">
              <w:rPr>
                <w:rFonts w:ascii="Calibri" w:hAnsi="Calibri" w:cs="Arial"/>
                <w:szCs w:val="22"/>
              </w:rPr>
              <w:t>C)</w:t>
            </w:r>
          </w:p>
        </w:tc>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4DBCC4" w14:textId="77777777" w:rsidR="00525401" w:rsidRPr="00235E16" w:rsidRDefault="00525401" w:rsidP="00BD0F34">
            <w:pPr>
              <w:rPr>
                <w:rFonts w:ascii="Calibri" w:hAnsi="Calibri" w:cs="Arial"/>
                <w:szCs w:val="22"/>
                <w:highlight w:val="yellow"/>
              </w:rPr>
            </w:pPr>
            <w:r w:rsidRPr="00235E16">
              <w:rPr>
                <w:rFonts w:ascii="Calibri" w:hAnsi="Calibri" w:cs="Arial"/>
                <w:szCs w:val="22"/>
                <w:highlight w:val="yellow"/>
              </w:rPr>
              <w:t>[           ]</w:t>
            </w:r>
          </w:p>
        </w:tc>
      </w:tr>
      <w:tr w:rsidR="00525401" w:rsidRPr="00235E16" w14:paraId="210F2A59" w14:textId="77777777" w:rsidTr="00BD0F34">
        <w:trPr>
          <w:jc w:val="center"/>
        </w:trPr>
        <w:tc>
          <w:tcPr>
            <w:tcW w:w="4455" w:type="dxa"/>
            <w:tcBorders>
              <w:top w:val="single" w:sz="7" w:space="0" w:color="000000"/>
              <w:left w:val="single" w:sz="7" w:space="0" w:color="000000"/>
              <w:bottom w:val="single" w:sz="7" w:space="0" w:color="000000"/>
            </w:tcBorders>
            <w:vAlign w:val="center"/>
          </w:tcPr>
          <w:p w14:paraId="41C71EA7" w14:textId="77777777" w:rsidR="00525401" w:rsidRPr="00235E16" w:rsidRDefault="00525401" w:rsidP="00BD0F34">
            <w:pPr>
              <w:rPr>
                <w:rFonts w:ascii="Calibri" w:hAnsi="Calibri" w:cs="Arial"/>
                <w:szCs w:val="22"/>
              </w:rPr>
            </w:pPr>
            <w:r w:rsidRPr="00235E16">
              <w:rPr>
                <w:rFonts w:ascii="Calibri" w:hAnsi="Calibri" w:cs="Arial"/>
                <w:szCs w:val="22"/>
              </w:rPr>
              <w:t>Interior Environmental Conditions</w:t>
            </w:r>
          </w:p>
        </w:tc>
        <w:tc>
          <w:tcPr>
            <w:tcW w:w="15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EFD01A" w14:textId="77777777" w:rsidR="00525401" w:rsidRPr="00235E16" w:rsidRDefault="00525401" w:rsidP="00BD0F34">
            <w:pPr>
              <w:rPr>
                <w:rFonts w:ascii="Calibri" w:hAnsi="Calibri" w:cs="Arial"/>
                <w:szCs w:val="22"/>
                <w:highlight w:val="yellow"/>
              </w:rPr>
            </w:pPr>
            <w:r w:rsidRPr="00235E16">
              <w:rPr>
                <w:rFonts w:ascii="Calibri" w:hAnsi="Calibri" w:cs="Arial"/>
                <w:szCs w:val="22"/>
                <w:highlight w:val="yellow"/>
              </w:rPr>
              <w:t>[           ]</w:t>
            </w:r>
          </w:p>
        </w:tc>
      </w:tr>
    </w:tbl>
    <w:p w14:paraId="5DD854F3" w14:textId="77777777" w:rsidR="00271A2B" w:rsidRPr="002C5627" w:rsidRDefault="00271A2B" w:rsidP="005B605D">
      <w:pPr>
        <w:pStyle w:val="Heading2"/>
      </w:pPr>
      <w:r w:rsidRPr="002C5627">
        <w:t>Co-ordination</w:t>
      </w:r>
    </w:p>
    <w:p w14:paraId="4F3FC618" w14:textId="77777777" w:rsidR="00877BB8" w:rsidRPr="002C5627" w:rsidRDefault="00DE68AB" w:rsidP="00AE3BAC">
      <w:pPr>
        <w:pStyle w:val="Heading3"/>
        <w:rPr>
          <w:u w:val="single"/>
        </w:rPr>
      </w:pPr>
      <w:r w:rsidRPr="002C5627">
        <w:t xml:space="preserve">The </w:t>
      </w:r>
      <w:r w:rsidR="00D50FA4" w:rsidRPr="002C5627">
        <w:t xml:space="preserve">Contractor </w:t>
      </w:r>
      <w:r w:rsidRPr="002C5627">
        <w:t xml:space="preserve">shall </w:t>
      </w:r>
      <w:r w:rsidR="00877BB8" w:rsidRPr="002C5627">
        <w:t>coordinat</w:t>
      </w:r>
      <w:r w:rsidRPr="002C5627">
        <w:t>e</w:t>
      </w:r>
      <w:r w:rsidR="00877BB8" w:rsidRPr="002C5627">
        <w:t xml:space="preserve"> the compatibility of the motor and the VFD units.</w:t>
      </w:r>
      <w:r w:rsidR="00D50FA4" w:rsidRPr="002C5627">
        <w:t xml:space="preserve"> </w:t>
      </w:r>
      <w:r w:rsidRPr="002C5627">
        <w:t xml:space="preserve">The </w:t>
      </w:r>
      <w:r w:rsidR="00246F97" w:rsidRPr="002C5627">
        <w:t xml:space="preserve">Contractor </w:t>
      </w:r>
      <w:r w:rsidRPr="002C5627">
        <w:t xml:space="preserve">shall also </w:t>
      </w:r>
      <w:r w:rsidR="00246F97" w:rsidRPr="002C5627">
        <w:t xml:space="preserve">assess outside utility requirements for pumping equipment related to operating parameters for all required utilities. </w:t>
      </w:r>
      <w:r w:rsidRPr="002C5627">
        <w:t xml:space="preserve">The </w:t>
      </w:r>
      <w:r w:rsidR="00246F97" w:rsidRPr="002C5627">
        <w:t xml:space="preserve">Contractor </w:t>
      </w:r>
      <w:r w:rsidRPr="002C5627">
        <w:t>shall be familiar</w:t>
      </w:r>
      <w:r w:rsidR="00246F97" w:rsidRPr="002C5627">
        <w:t xml:space="preserve"> with the facility power quality so </w:t>
      </w:r>
      <w:r w:rsidRPr="002C5627">
        <w:t xml:space="preserve">that </w:t>
      </w:r>
      <w:r w:rsidR="00246F97" w:rsidRPr="002C5627">
        <w:t xml:space="preserve">any electrical components (including VFD’s) can fully function under </w:t>
      </w:r>
      <w:r w:rsidRPr="002C5627">
        <w:t xml:space="preserve">the </w:t>
      </w:r>
      <w:r w:rsidR="00246F97" w:rsidRPr="002C5627">
        <w:t xml:space="preserve">typical levels of power quality as delivered by the Local Distribution Company (LDC). </w:t>
      </w:r>
      <w:r w:rsidRPr="002C5627">
        <w:t xml:space="preserve">The </w:t>
      </w:r>
      <w:r w:rsidR="00246F97" w:rsidRPr="002C5627">
        <w:t xml:space="preserve">Contractor shall provide electrical devices to protect electrical components (including VFDs) </w:t>
      </w:r>
      <w:r w:rsidR="00246F97" w:rsidRPr="002C5627">
        <w:lastRenderedPageBreak/>
        <w:t xml:space="preserve">from sags and swells experienced from </w:t>
      </w:r>
      <w:r w:rsidRPr="002C5627">
        <w:t xml:space="preserve">the </w:t>
      </w:r>
      <w:r w:rsidR="00246F97" w:rsidRPr="002C5627">
        <w:t xml:space="preserve">LDC at no additional cost to the Region. </w:t>
      </w:r>
      <w:r w:rsidRPr="002C5627">
        <w:t xml:space="preserve"> The </w:t>
      </w:r>
      <w:r w:rsidR="00D50FA4" w:rsidRPr="002C5627">
        <w:t>Consultant</w:t>
      </w:r>
      <w:r w:rsidRPr="002C5627">
        <w:t xml:space="preserve"> will</w:t>
      </w:r>
      <w:r w:rsidR="00D50FA4" w:rsidRPr="002C5627">
        <w:t xml:space="preserve"> verify and approve </w:t>
      </w:r>
      <w:r w:rsidRPr="002C5627">
        <w:t xml:space="preserve">the </w:t>
      </w:r>
      <w:r w:rsidR="00D50FA4" w:rsidRPr="002C5627">
        <w:t>compatibility of</w:t>
      </w:r>
      <w:r w:rsidRPr="002C5627">
        <w:t xml:space="preserve"> the</w:t>
      </w:r>
      <w:r w:rsidR="00D50FA4" w:rsidRPr="002C5627">
        <w:t xml:space="preserve"> motor and VFD unit(s).</w:t>
      </w:r>
      <w:r w:rsidR="00447C70" w:rsidRPr="002C5627">
        <w:br/>
      </w:r>
      <w:r w:rsidR="00877BB8" w:rsidRPr="002C5627">
        <w:rPr>
          <w:i/>
          <w:highlight w:val="yellow"/>
        </w:rPr>
        <w:t>[</w:t>
      </w:r>
      <w:r w:rsidR="004D67F6" w:rsidRPr="002C5627">
        <w:rPr>
          <w:i/>
          <w:highlight w:val="yellow"/>
        </w:rPr>
        <w:t xml:space="preserve">Consultant </w:t>
      </w:r>
      <w:r w:rsidR="00877BB8" w:rsidRPr="002C5627">
        <w:rPr>
          <w:i/>
          <w:highlight w:val="yellow"/>
        </w:rPr>
        <w:t xml:space="preserve">to delete above reference to VFD’s </w:t>
      </w:r>
      <w:r w:rsidR="00CC1DA6">
        <w:rPr>
          <w:i/>
          <w:highlight w:val="yellow"/>
        </w:rPr>
        <w:t xml:space="preserve">if they </w:t>
      </w:r>
      <w:r w:rsidR="00877BB8" w:rsidRPr="002C5627">
        <w:rPr>
          <w:i/>
          <w:highlight w:val="yellow"/>
        </w:rPr>
        <w:t>are not required]</w:t>
      </w:r>
    </w:p>
    <w:p w14:paraId="5C9F5C10" w14:textId="77777777" w:rsidR="00DE68AB" w:rsidRPr="002C5627" w:rsidRDefault="00DE68AB" w:rsidP="005B605D">
      <w:pPr>
        <w:pStyle w:val="Heading2"/>
      </w:pPr>
      <w:r w:rsidRPr="002C5627">
        <w:t>Measurement and Payment</w:t>
      </w:r>
    </w:p>
    <w:p w14:paraId="689BA761" w14:textId="77777777" w:rsidR="00DE68AB" w:rsidRPr="00235E16" w:rsidRDefault="00DE68AB" w:rsidP="00350743">
      <w:pPr>
        <w:pStyle w:val="PlainText"/>
        <w:spacing w:before="80"/>
        <w:ind w:left="630"/>
        <w:jc w:val="both"/>
        <w:rPr>
          <w:rFonts w:ascii="Calibri" w:hAnsi="Calibri"/>
          <w:i/>
          <w:sz w:val="22"/>
          <w:highlight w:val="yellow"/>
        </w:rPr>
      </w:pPr>
      <w:r w:rsidRPr="00235E16">
        <w:rPr>
          <w:rFonts w:ascii="Calibri" w:hAnsi="Calibri"/>
          <w:i/>
          <w:sz w:val="22"/>
          <w:highlight w:val="yellow"/>
        </w:rPr>
        <w:t>[Choose one of the following payment language provisions that best suits the individual project.</w:t>
      </w:r>
    </w:p>
    <w:p w14:paraId="36711EB6" w14:textId="77777777" w:rsidR="00DE68AB" w:rsidRPr="00235E16" w:rsidRDefault="00DE68AB" w:rsidP="00350743">
      <w:pPr>
        <w:pStyle w:val="PlainText"/>
        <w:spacing w:before="80"/>
        <w:ind w:left="630"/>
        <w:jc w:val="both"/>
        <w:rPr>
          <w:rFonts w:ascii="Calibri" w:hAnsi="Calibri"/>
          <w:i/>
          <w:sz w:val="22"/>
          <w:highlight w:val="yellow"/>
        </w:rPr>
      </w:pPr>
      <w:r w:rsidRPr="00235E16">
        <w:rPr>
          <w:rFonts w:ascii="Calibri" w:hAnsi="Calibri"/>
          <w:i/>
          <w:sz w:val="22"/>
          <w:highlight w:val="yellow"/>
        </w:rPr>
        <w:t>If this Section is not specifically referenced by an item in the Bid Form, please use the following language:</w:t>
      </w:r>
    </w:p>
    <w:p w14:paraId="2CB40A3B" w14:textId="77777777" w:rsidR="00DE68AB" w:rsidRPr="00235E16" w:rsidRDefault="00DE68AB" w:rsidP="00350743">
      <w:pPr>
        <w:pStyle w:val="PlainText"/>
        <w:spacing w:before="80"/>
        <w:ind w:left="630"/>
        <w:jc w:val="both"/>
        <w:rPr>
          <w:rFonts w:ascii="Calibri" w:hAnsi="Calibri"/>
          <w:sz w:val="22"/>
          <w:highlight w:val="yellow"/>
        </w:rPr>
      </w:pPr>
      <w:r w:rsidRPr="00235E16">
        <w:rPr>
          <w:rFonts w:ascii="Calibri" w:hAnsi="Calibri"/>
          <w:sz w:val="22"/>
          <w:highlight w:val="yellow"/>
        </w:rPr>
        <w:t>.1</w:t>
      </w:r>
      <w:r w:rsidRPr="00235E16">
        <w:rPr>
          <w:rFonts w:ascii="Calibri" w:hAnsi="Calibri"/>
          <w:sz w:val="22"/>
          <w:highlight w:val="yellow"/>
        </w:rPr>
        <w:tab/>
        <w:t>The work of this Section will not be measured separately for payment.  All costs associated with the work of this Section shall be included in the Contract Price.</w:t>
      </w:r>
    </w:p>
    <w:p w14:paraId="11F9324F" w14:textId="77777777" w:rsidR="00DE68AB" w:rsidRPr="00235E16" w:rsidRDefault="00DE68AB" w:rsidP="00350743">
      <w:pPr>
        <w:pStyle w:val="PlainText"/>
        <w:spacing w:before="80"/>
        <w:ind w:left="630"/>
        <w:jc w:val="both"/>
        <w:rPr>
          <w:rFonts w:ascii="Calibri" w:hAnsi="Calibri"/>
          <w:i/>
          <w:sz w:val="22"/>
          <w:highlight w:val="yellow"/>
        </w:rPr>
      </w:pPr>
      <w:r w:rsidRPr="00235E16">
        <w:rPr>
          <w:rFonts w:ascii="Calibri" w:hAnsi="Calibri"/>
          <w:i/>
          <w:sz w:val="22"/>
          <w:highlight w:val="yellow"/>
        </w:rPr>
        <w:t>OR If this Section is specifically referenced in the Bid Form, use the following language and identify the relevant item in the Bid Form:</w:t>
      </w:r>
    </w:p>
    <w:p w14:paraId="200BAF02" w14:textId="77777777" w:rsidR="00DE68AB" w:rsidRPr="00235E16" w:rsidRDefault="00DE68AB" w:rsidP="00350743">
      <w:pPr>
        <w:pStyle w:val="PlainText"/>
        <w:spacing w:before="80"/>
        <w:ind w:left="630"/>
        <w:jc w:val="both"/>
        <w:rPr>
          <w:rFonts w:ascii="Calibri" w:hAnsi="Calibri"/>
          <w:sz w:val="22"/>
          <w:highlight w:val="yellow"/>
        </w:rPr>
      </w:pPr>
      <w:r w:rsidRPr="00235E16">
        <w:rPr>
          <w:rFonts w:ascii="Calibri" w:hAnsi="Calibri"/>
          <w:sz w:val="22"/>
          <w:highlight w:val="yellow"/>
        </w:rPr>
        <w:t>.1</w:t>
      </w:r>
      <w:r w:rsidRPr="00235E16">
        <w:rPr>
          <w:rFonts w:ascii="Calibri" w:hAnsi="Calibri"/>
          <w:sz w:val="22"/>
          <w:highlight w:val="yellow"/>
        </w:rPr>
        <w:tab/>
        <w:t>All costs associated with the work of this Section shall be included in the price(s) for Item No(s). ___ in the Bid Form.</w:t>
      </w:r>
    </w:p>
    <w:p w14:paraId="7B459CF1" w14:textId="77777777" w:rsidR="00DE68AB" w:rsidRPr="00235E16" w:rsidRDefault="00DE68AB" w:rsidP="00350743">
      <w:pPr>
        <w:pStyle w:val="PlainText"/>
        <w:spacing w:before="80"/>
        <w:ind w:left="630"/>
        <w:jc w:val="both"/>
        <w:rPr>
          <w:rFonts w:ascii="Calibri" w:hAnsi="Calibri"/>
          <w:sz w:val="22"/>
        </w:rPr>
      </w:pPr>
      <w:r w:rsidRPr="00235E16">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235E16">
        <w:rPr>
          <w:rFonts w:ascii="Calibri" w:hAnsi="Calibri"/>
          <w:sz w:val="22"/>
          <w:highlight w:val="yellow"/>
        </w:rPr>
        <w:t>]</w:t>
      </w:r>
    </w:p>
    <w:p w14:paraId="38A2B2C0" w14:textId="77777777" w:rsidR="00877BB8" w:rsidRPr="002C5627" w:rsidRDefault="00447C70" w:rsidP="00AE3BAC">
      <w:pPr>
        <w:pStyle w:val="Heading1"/>
      </w:pPr>
      <w:r w:rsidRPr="002C5627">
        <w:t>PRODUCTS</w:t>
      </w:r>
    </w:p>
    <w:p w14:paraId="54B04A7D" w14:textId="77777777" w:rsidR="00447C70" w:rsidRPr="002C5627" w:rsidRDefault="00877BB8" w:rsidP="005B605D">
      <w:pPr>
        <w:pStyle w:val="Heading2"/>
      </w:pPr>
      <w:r w:rsidRPr="002C5627">
        <w:t>Horizontal Case</w:t>
      </w:r>
      <w:r w:rsidR="00DE68AB" w:rsidRPr="002C5627">
        <w:t xml:space="preserve"> </w:t>
      </w:r>
      <w:r w:rsidRPr="002C5627">
        <w:t>Split Style Pumps</w:t>
      </w:r>
    </w:p>
    <w:p w14:paraId="0A2675FB" w14:textId="77777777" w:rsidR="00877BB8" w:rsidRPr="002C5627" w:rsidRDefault="00877BB8" w:rsidP="00AE3BAC">
      <w:pPr>
        <w:pStyle w:val="Heading3"/>
      </w:pPr>
      <w:r w:rsidRPr="002C5627">
        <w:t>Casing:</w:t>
      </w:r>
    </w:p>
    <w:p w14:paraId="0088C620" w14:textId="77777777" w:rsidR="00877BB8" w:rsidRPr="002C5627" w:rsidRDefault="00877BB8" w:rsidP="00815DEF">
      <w:pPr>
        <w:pStyle w:val="Heading4"/>
      </w:pPr>
      <w:r w:rsidRPr="002C5627">
        <w:t xml:space="preserve">Provide axially split casing along the shaft </w:t>
      </w:r>
      <w:proofErr w:type="spellStart"/>
      <w:r w:rsidRPr="002C5627">
        <w:t>centreline</w:t>
      </w:r>
      <w:proofErr w:type="spellEnd"/>
      <w:r w:rsidRPr="002C5627">
        <w:t xml:space="preserve"> with the following features:</w:t>
      </w:r>
    </w:p>
    <w:p w14:paraId="1A2565FC" w14:textId="77777777" w:rsidR="00877BB8" w:rsidRPr="002C5627" w:rsidRDefault="00877BB8" w:rsidP="00BD43C7">
      <w:pPr>
        <w:pStyle w:val="Heading5"/>
      </w:pPr>
      <w:r w:rsidRPr="002C5627">
        <w:t>Constructed from ASTM A48</w:t>
      </w:r>
      <w:r w:rsidR="00813E49">
        <w:t>-03(2012)</w:t>
      </w:r>
      <w:r w:rsidRPr="002C5627">
        <w:t>, Class 30 cast iron.</w:t>
      </w:r>
    </w:p>
    <w:p w14:paraId="27C63C68" w14:textId="77777777" w:rsidR="00877BB8" w:rsidRPr="002C5627" w:rsidRDefault="00877BB8">
      <w:pPr>
        <w:pStyle w:val="Heading5"/>
      </w:pPr>
      <w:r w:rsidRPr="002C5627">
        <w:t xml:space="preserve">Hydrostatically tested to </w:t>
      </w:r>
      <w:r w:rsidR="00DE68AB" w:rsidRPr="002C5627">
        <w:t>[</w:t>
      </w:r>
      <w:r w:rsidRPr="002C5627">
        <w:rPr>
          <w:highlight w:val="yellow"/>
        </w:rPr>
        <w:t>1720 kPa</w:t>
      </w:r>
      <w:r w:rsidR="00DE68AB" w:rsidRPr="002C5627">
        <w:t>]</w:t>
      </w:r>
      <w:r w:rsidRPr="002C5627">
        <w:t>.</w:t>
      </w:r>
    </w:p>
    <w:p w14:paraId="7B08282C" w14:textId="77777777" w:rsidR="00877BB8" w:rsidRPr="002C5627" w:rsidRDefault="00877BB8">
      <w:pPr>
        <w:pStyle w:val="Heading5"/>
      </w:pPr>
      <w:r w:rsidRPr="002C5627">
        <w:t>Bearing bracket integrally cast with the lower half of the casing.</w:t>
      </w:r>
    </w:p>
    <w:p w14:paraId="02FA25FF" w14:textId="77777777" w:rsidR="00877BB8" w:rsidRPr="002C5627" w:rsidRDefault="00877BB8">
      <w:pPr>
        <w:pStyle w:val="Heading5"/>
      </w:pPr>
      <w:r w:rsidRPr="002C5627">
        <w:t>Lifting lugs or eye bolts on the upper casing half.</w:t>
      </w:r>
    </w:p>
    <w:p w14:paraId="51906933" w14:textId="77777777" w:rsidR="00877BB8" w:rsidRPr="00813E49" w:rsidRDefault="00877BB8">
      <w:pPr>
        <w:pStyle w:val="Heading5"/>
      </w:pPr>
      <w:r w:rsidRPr="002C5627">
        <w:t xml:space="preserve">Cast iron Class </w:t>
      </w:r>
      <w:r w:rsidR="00DE68AB" w:rsidRPr="002C5627">
        <w:t>[</w:t>
      </w:r>
      <w:r w:rsidRPr="002C5627">
        <w:rPr>
          <w:highlight w:val="yellow"/>
        </w:rPr>
        <w:t>125</w:t>
      </w:r>
      <w:r w:rsidR="00DE68AB" w:rsidRPr="002C5627">
        <w:t>]</w:t>
      </w:r>
      <w:r w:rsidRPr="002C5627">
        <w:t xml:space="preserve"> suction and discharge flanges </w:t>
      </w:r>
      <w:r w:rsidR="00DE68AB" w:rsidRPr="002C5627">
        <w:t xml:space="preserve">in accordance </w:t>
      </w:r>
      <w:r w:rsidR="00DE68AB" w:rsidRPr="00B8669F">
        <w:t xml:space="preserve">with </w:t>
      </w:r>
      <w:r w:rsidRPr="00B8669F">
        <w:t>A</w:t>
      </w:r>
      <w:r w:rsidR="00B8669F" w:rsidRPr="00B8669F">
        <w:t>NSI</w:t>
      </w:r>
      <w:r w:rsidRPr="00B8669F">
        <w:t xml:space="preserve"> B16.1</w:t>
      </w:r>
      <w:r w:rsidR="00B8669F" w:rsidRPr="00B8669F">
        <w:t>-2010</w:t>
      </w:r>
      <w:r w:rsidR="00DE68AB" w:rsidRPr="00B8669F">
        <w:t>.</w:t>
      </w:r>
    </w:p>
    <w:p w14:paraId="2C20A0E6" w14:textId="77777777" w:rsidR="00877BB8" w:rsidRPr="002C5627" w:rsidRDefault="00877BB8">
      <w:pPr>
        <w:pStyle w:val="Heading5"/>
      </w:pPr>
      <w:r w:rsidRPr="002C5627">
        <w:t xml:space="preserve">The casing shall be of the volute type and designed to produce a smooth flow with gradual changes in velocity. The casing shall be split on the horizontal </w:t>
      </w:r>
      <w:proofErr w:type="spellStart"/>
      <w:r w:rsidRPr="002C5627">
        <w:t>centre</w:t>
      </w:r>
      <w:proofErr w:type="spellEnd"/>
      <w:r w:rsidRPr="002C5627">
        <w:t xml:space="preserve"> line with the suction and discharge nozzles and casing feet cast integral with the lower casing half.  The interior of the pump shall be easily inspected by removing the upper half of the casing.  This shall be done without disturbing the pipe connections or pump alignment.  The flanges between the </w:t>
      </w:r>
      <w:proofErr w:type="spellStart"/>
      <w:r w:rsidRPr="002C5627">
        <w:t>halves</w:t>
      </w:r>
      <w:proofErr w:type="spellEnd"/>
      <w:r w:rsidRPr="002C5627">
        <w:t xml:space="preserve"> will be sealed by a pre-cut gasket.</w:t>
      </w:r>
    </w:p>
    <w:p w14:paraId="7AC95A16" w14:textId="77777777" w:rsidR="00877BB8" w:rsidRPr="002C5627" w:rsidRDefault="00877BB8">
      <w:pPr>
        <w:pStyle w:val="Heading5"/>
      </w:pPr>
      <w:r w:rsidRPr="002C5627">
        <w:t>The upper and lower halves of the casing shall be accurately located by the use of straight dowel pins to eliminate</w:t>
      </w:r>
      <w:r w:rsidR="00D4559F" w:rsidRPr="002C5627">
        <w:t xml:space="preserve"> any</w:t>
      </w:r>
      <w:r w:rsidRPr="002C5627">
        <w:t xml:space="preserve"> mismatch between the upper and lower halves which would impair both hydraulic and mechanical performance. The casing shall be hydro</w:t>
      </w:r>
      <w:r w:rsidR="006E5343" w:rsidRPr="002C5627">
        <w:t xml:space="preserve"> </w:t>
      </w:r>
      <w:r w:rsidRPr="002C5627">
        <w:t>tested to one and one half times the working pressure: suction and discharge flanges shall contain drilled, tapped, gauge and plugged connections.  The casing shall be single volute type.</w:t>
      </w:r>
    </w:p>
    <w:p w14:paraId="19920996" w14:textId="77777777" w:rsidR="00877BB8" w:rsidRPr="002C5627" w:rsidRDefault="00877BB8">
      <w:pPr>
        <w:pStyle w:val="Heading5"/>
      </w:pPr>
      <w:r w:rsidRPr="002C5627">
        <w:t>The upper half of the casing shall have drilled, tapped and valved connection for pump priming and/or air release.  The lower half of the casing shall be complete with</w:t>
      </w:r>
      <w:r w:rsidR="00D4559F" w:rsidRPr="002C5627">
        <w:t xml:space="preserve"> a</w:t>
      </w:r>
      <w:r w:rsidRPr="002C5627">
        <w:t xml:space="preserve"> drainage connection and valve.</w:t>
      </w:r>
    </w:p>
    <w:p w14:paraId="12868242" w14:textId="77777777" w:rsidR="00877BB8" w:rsidRPr="002C5627" w:rsidRDefault="00877BB8">
      <w:pPr>
        <w:pStyle w:val="Heading5"/>
      </w:pPr>
      <w:r w:rsidRPr="002C5627">
        <w:t>The casing shall be cast iron materials complete with renewable casing wear rings.</w:t>
      </w:r>
    </w:p>
    <w:p w14:paraId="4D3FCB62" w14:textId="77777777" w:rsidR="00877BB8" w:rsidRPr="002C5627" w:rsidRDefault="00877BB8" w:rsidP="00AE3BAC">
      <w:pPr>
        <w:pStyle w:val="Heading3"/>
      </w:pPr>
      <w:r w:rsidRPr="002C5627">
        <w:t>Base Plate:</w:t>
      </w:r>
    </w:p>
    <w:p w14:paraId="236A4B4A" w14:textId="77777777" w:rsidR="00877BB8" w:rsidRPr="002C5627" w:rsidRDefault="00877BB8" w:rsidP="00815DEF">
      <w:pPr>
        <w:pStyle w:val="Heading4"/>
      </w:pPr>
      <w:r w:rsidRPr="002C5627">
        <w:lastRenderedPageBreak/>
        <w:t>Mount the pump and driver on a common base plate having the following features:</w:t>
      </w:r>
    </w:p>
    <w:p w14:paraId="3FD723CF" w14:textId="77777777" w:rsidR="00877BB8" w:rsidRPr="002C5627" w:rsidRDefault="00877BB8" w:rsidP="00BD43C7">
      <w:pPr>
        <w:pStyle w:val="Heading5"/>
      </w:pPr>
      <w:r w:rsidRPr="002C5627">
        <w:t xml:space="preserve">Heavy cast iron </w:t>
      </w:r>
      <w:r w:rsidR="00D4559F" w:rsidRPr="002C5627">
        <w:t xml:space="preserve">a </w:t>
      </w:r>
      <w:r w:rsidRPr="002C5627">
        <w:t xml:space="preserve">minimum </w:t>
      </w:r>
      <w:r w:rsidR="00D4559F" w:rsidRPr="002C5627">
        <w:t xml:space="preserve">of </w:t>
      </w:r>
      <w:r w:rsidRPr="002C5627">
        <w:t>13 mm thick welded structural steel base plate.</w:t>
      </w:r>
    </w:p>
    <w:p w14:paraId="3B859271" w14:textId="77777777" w:rsidR="00877BB8" w:rsidRPr="002C5627" w:rsidRDefault="00D4559F">
      <w:pPr>
        <w:pStyle w:val="Heading5"/>
      </w:pPr>
      <w:r w:rsidRPr="002C5627">
        <w:t>A m</w:t>
      </w:r>
      <w:r w:rsidR="00877BB8" w:rsidRPr="002C5627">
        <w:t>inimum 20 mm thick pump and driver mounting.</w:t>
      </w:r>
    </w:p>
    <w:p w14:paraId="0E4FD584" w14:textId="77777777" w:rsidR="00877BB8" w:rsidRPr="002C5627" w:rsidRDefault="00877BB8">
      <w:pPr>
        <w:pStyle w:val="Heading5"/>
      </w:pPr>
      <w:r w:rsidRPr="002C5627">
        <w:t>Base designed to allow for grouting, complete with grout vent and anchor bolt holes.</w:t>
      </w:r>
    </w:p>
    <w:p w14:paraId="27BEE1FA" w14:textId="77777777" w:rsidR="00877BB8" w:rsidRPr="002C5627" w:rsidRDefault="00877BB8">
      <w:pPr>
        <w:pStyle w:val="Heading5"/>
      </w:pPr>
      <w:r w:rsidRPr="002C5627">
        <w:t>Drip lips around the base plate, complete with drain connection.</w:t>
      </w:r>
    </w:p>
    <w:p w14:paraId="60EFF010" w14:textId="77777777" w:rsidR="00877BB8" w:rsidRPr="002C5627" w:rsidRDefault="00877BB8">
      <w:pPr>
        <w:pStyle w:val="Heading5"/>
      </w:pPr>
      <w:r w:rsidRPr="002C5627">
        <w:t>Fine thread jack bolts to allow</w:t>
      </w:r>
      <w:r w:rsidR="00D4559F" w:rsidRPr="002C5627">
        <w:t xml:space="preserve"> for the</w:t>
      </w:r>
      <w:r w:rsidRPr="002C5627">
        <w:t xml:space="preserve"> movement of </w:t>
      </w:r>
      <w:r w:rsidR="00D4559F" w:rsidRPr="002C5627">
        <w:t xml:space="preserve">the </w:t>
      </w:r>
      <w:r w:rsidRPr="002C5627">
        <w:t>motor for realignment purposes.</w:t>
      </w:r>
    </w:p>
    <w:p w14:paraId="6FD97126" w14:textId="77777777" w:rsidR="00877BB8" w:rsidRPr="002C5627" w:rsidRDefault="00877BB8" w:rsidP="00AE3BAC">
      <w:pPr>
        <w:pStyle w:val="Heading3"/>
      </w:pPr>
      <w:r w:rsidRPr="002C5627">
        <w:t>Impeller:</w:t>
      </w:r>
    </w:p>
    <w:p w14:paraId="03D6A8C2" w14:textId="77777777" w:rsidR="00877BB8" w:rsidRPr="002C5627" w:rsidRDefault="00877BB8" w:rsidP="00815DEF">
      <w:pPr>
        <w:pStyle w:val="Heading4"/>
      </w:pPr>
      <w:r w:rsidRPr="002C5627">
        <w:t>Provide the impeller with the following features:</w:t>
      </w:r>
    </w:p>
    <w:p w14:paraId="5D14C7F5" w14:textId="77777777" w:rsidR="00877BB8" w:rsidRPr="002C5627" w:rsidRDefault="00877BB8" w:rsidP="00BD43C7">
      <w:pPr>
        <w:pStyle w:val="Heading5"/>
      </w:pPr>
      <w:r w:rsidRPr="002C5627">
        <w:t>Enclosed double suction type.</w:t>
      </w:r>
    </w:p>
    <w:p w14:paraId="0147E5AA" w14:textId="77777777" w:rsidR="00877BB8" w:rsidRPr="002C5627" w:rsidRDefault="00877BB8" w:rsidP="003E5C66">
      <w:pPr>
        <w:pStyle w:val="Heading5"/>
      </w:pPr>
      <w:r w:rsidRPr="002C5627">
        <w:t xml:space="preserve">Constructed from bronze, conforming to ASTM B584 Alloy 905 or stainless steel conforming to ASTM </w:t>
      </w:r>
      <w:r w:rsidR="003E5C66" w:rsidRPr="003E5C66">
        <w:t>A743/A743M-13ae1</w:t>
      </w:r>
      <w:r w:rsidRPr="002C5627">
        <w:t xml:space="preserve"> Grade CRF -3M.</w:t>
      </w:r>
    </w:p>
    <w:p w14:paraId="3E424E33" w14:textId="77777777" w:rsidR="00877BB8" w:rsidRPr="002C5627" w:rsidRDefault="00877BB8">
      <w:pPr>
        <w:pStyle w:val="Heading5"/>
      </w:pPr>
      <w:r w:rsidRPr="002C5627">
        <w:t>Statically and dynamically balanced.</w:t>
      </w:r>
    </w:p>
    <w:p w14:paraId="10BED126" w14:textId="77777777" w:rsidR="00877BB8" w:rsidRPr="002C5627" w:rsidRDefault="00877BB8">
      <w:pPr>
        <w:pStyle w:val="Heading5"/>
      </w:pPr>
      <w:r w:rsidRPr="002C5627">
        <w:t>The impeller shall be firmly secured to the shaft by a key positioned by shaft sleeves and both locked in place by shaft lock nuts external to the stuffing box.</w:t>
      </w:r>
    </w:p>
    <w:p w14:paraId="036A5CD9" w14:textId="77777777" w:rsidR="00877BB8" w:rsidRPr="002C5627" w:rsidRDefault="00877BB8" w:rsidP="00AE3BAC">
      <w:pPr>
        <w:pStyle w:val="Heading3"/>
      </w:pPr>
      <w:r w:rsidRPr="002C5627">
        <w:t>Wearing Rings:</w:t>
      </w:r>
    </w:p>
    <w:p w14:paraId="2278B398" w14:textId="77777777" w:rsidR="00877BB8" w:rsidRPr="002C5627" w:rsidRDefault="00877BB8" w:rsidP="00815DEF">
      <w:pPr>
        <w:pStyle w:val="Heading4"/>
      </w:pPr>
      <w:r w:rsidRPr="002C5627">
        <w:t>Provide wearing rings with the following features:</w:t>
      </w:r>
    </w:p>
    <w:p w14:paraId="0B8EA1FE" w14:textId="77777777" w:rsidR="00877BB8" w:rsidRPr="002C5627" w:rsidRDefault="00877BB8" w:rsidP="00BD43C7">
      <w:pPr>
        <w:pStyle w:val="Heading5"/>
      </w:pPr>
      <w:r w:rsidRPr="002C5627">
        <w:t>Easily removable, angular wearing rings on the impeller and casing.</w:t>
      </w:r>
    </w:p>
    <w:p w14:paraId="79E94398" w14:textId="77777777" w:rsidR="00877BB8" w:rsidRPr="002C5627" w:rsidRDefault="00877BB8" w:rsidP="003E5C66">
      <w:pPr>
        <w:pStyle w:val="Heading5"/>
      </w:pPr>
      <w:r w:rsidRPr="002C5627">
        <w:t xml:space="preserve">Constructed from bronze conforming to ASTM B584 Alloy 905 or stainless steel conforming to ASTM </w:t>
      </w:r>
      <w:r w:rsidR="003E5C66" w:rsidRPr="003E5C66">
        <w:t>A743/A743M-13ae1</w:t>
      </w:r>
      <w:r w:rsidRPr="002C5627">
        <w:t xml:space="preserve"> Grade CA-15.</w:t>
      </w:r>
    </w:p>
    <w:p w14:paraId="04D31283" w14:textId="77777777" w:rsidR="00877BB8" w:rsidRPr="002C5627" w:rsidRDefault="00877BB8">
      <w:pPr>
        <w:pStyle w:val="Heading5"/>
      </w:pPr>
      <w:r w:rsidRPr="002C5627">
        <w:t>Accurately machined on all faces.</w:t>
      </w:r>
    </w:p>
    <w:p w14:paraId="3079DB78" w14:textId="77777777" w:rsidR="00877BB8" w:rsidRPr="002C5627" w:rsidRDefault="00877BB8" w:rsidP="00AE3BAC">
      <w:pPr>
        <w:pStyle w:val="Heading3"/>
      </w:pPr>
      <w:r w:rsidRPr="002C5627">
        <w:t>Bearings:</w:t>
      </w:r>
    </w:p>
    <w:p w14:paraId="4DE5670E" w14:textId="77777777" w:rsidR="00877BB8" w:rsidRPr="002C5627" w:rsidRDefault="00877BB8" w:rsidP="00815DEF">
      <w:pPr>
        <w:pStyle w:val="Heading4"/>
      </w:pPr>
      <w:r w:rsidRPr="002C5627">
        <w:t>Provide bearings with the following features:</w:t>
      </w:r>
    </w:p>
    <w:p w14:paraId="74AF6377" w14:textId="77777777" w:rsidR="00877BB8" w:rsidRPr="002C5627" w:rsidRDefault="00877BB8" w:rsidP="00BD43C7">
      <w:pPr>
        <w:pStyle w:val="Heading5"/>
      </w:pPr>
      <w:r w:rsidRPr="002C5627">
        <w:t>Anti-friction type ball or roller bearing type.</w:t>
      </w:r>
    </w:p>
    <w:p w14:paraId="0787D534" w14:textId="77777777" w:rsidR="00877BB8" w:rsidRPr="002C5627" w:rsidRDefault="00877BB8">
      <w:pPr>
        <w:pStyle w:val="Heading5"/>
      </w:pPr>
      <w:r w:rsidRPr="002C5627">
        <w:t>Oil or grease lubricated.</w:t>
      </w:r>
    </w:p>
    <w:p w14:paraId="010AE0DE" w14:textId="77777777" w:rsidR="00813E49" w:rsidRDefault="00877BB8">
      <w:pPr>
        <w:pStyle w:val="Heading5"/>
      </w:pPr>
      <w:r w:rsidRPr="002C5627">
        <w:t xml:space="preserve">Heavy duty B-10 rating of 100,000 hours as set out by the </w:t>
      </w:r>
      <w:r w:rsidR="00813E49" w:rsidRPr="00813E49">
        <w:t>American Bearing Manufacturers Association</w:t>
      </w:r>
      <w:r w:rsidR="00813E49">
        <w:t>.</w:t>
      </w:r>
    </w:p>
    <w:p w14:paraId="1961683D" w14:textId="77777777" w:rsidR="00877BB8" w:rsidRPr="002C5627" w:rsidRDefault="00877BB8">
      <w:pPr>
        <w:pStyle w:val="Heading5"/>
      </w:pPr>
      <w:r w:rsidRPr="002C5627">
        <w:t xml:space="preserve">Designed to prevent lubricant </w:t>
      </w:r>
      <w:r w:rsidR="00D4559F" w:rsidRPr="002C5627">
        <w:t xml:space="preserve">from </w:t>
      </w:r>
      <w:r w:rsidRPr="002C5627">
        <w:t>escaping and to prevent water from entering.</w:t>
      </w:r>
    </w:p>
    <w:p w14:paraId="48E8997E" w14:textId="77777777" w:rsidR="00877BB8" w:rsidRPr="002C5627" w:rsidRDefault="00877BB8">
      <w:pPr>
        <w:pStyle w:val="Heading5"/>
      </w:pPr>
      <w:r w:rsidRPr="002C5627">
        <w:t>Interchangeable inboard and outboard bearings.</w:t>
      </w:r>
    </w:p>
    <w:p w14:paraId="1E5557FF" w14:textId="77777777" w:rsidR="00877BB8" w:rsidRPr="002C5627" w:rsidRDefault="00877BB8">
      <w:pPr>
        <w:pStyle w:val="Heading5"/>
      </w:pPr>
      <w:r w:rsidRPr="002C5627">
        <w:t>Integrally cast bearing brackets to the lower half of the casing.</w:t>
      </w:r>
    </w:p>
    <w:p w14:paraId="4B1D8BEE" w14:textId="77777777" w:rsidR="00877BB8" w:rsidRPr="002C5627" w:rsidRDefault="00447C70" w:rsidP="00815DEF">
      <w:pPr>
        <w:pStyle w:val="Heading4"/>
      </w:pPr>
      <w:r w:rsidRPr="002C5627">
        <w:t xml:space="preserve">Provide </w:t>
      </w:r>
      <w:r w:rsidR="00877BB8" w:rsidRPr="002C5627">
        <w:t>tapped openings for the addition and draining of lubricant.</w:t>
      </w:r>
      <w:r w:rsidR="006567A2" w:rsidRPr="002C5627">
        <w:t xml:space="preserve"> Lubricant reservoir (if applicable) to allow visual inspection of lubricant level at pump level.</w:t>
      </w:r>
    </w:p>
    <w:p w14:paraId="478E0F70" w14:textId="77777777" w:rsidR="00877BB8" w:rsidRPr="002C5627" w:rsidRDefault="00877BB8" w:rsidP="00815DEF">
      <w:pPr>
        <w:pStyle w:val="Heading4"/>
      </w:pPr>
      <w:r w:rsidRPr="002C5627">
        <w:t>Design the bearing frame to allow axial adjustment of wearing rungs by use of jacking screws and adjusting shims between the bearing frame and stuffing box head.</w:t>
      </w:r>
      <w:r w:rsidR="00447C70" w:rsidRPr="002C5627">
        <w:br/>
      </w:r>
      <w:r w:rsidRPr="002C5627">
        <w:rPr>
          <w:i/>
          <w:highlight w:val="yellow"/>
        </w:rPr>
        <w:t>[</w:t>
      </w:r>
      <w:r w:rsidR="00A17423">
        <w:rPr>
          <w:i/>
          <w:highlight w:val="yellow"/>
        </w:rPr>
        <w:t>This subsection is o</w:t>
      </w:r>
      <w:r w:rsidRPr="002C5627">
        <w:rPr>
          <w:i/>
          <w:highlight w:val="yellow"/>
        </w:rPr>
        <w:t>nly applicable to end suction pumps]</w:t>
      </w:r>
    </w:p>
    <w:p w14:paraId="2FF31DB2" w14:textId="77777777" w:rsidR="00877BB8" w:rsidRPr="002C5627" w:rsidRDefault="00877BB8" w:rsidP="00AE3BAC">
      <w:pPr>
        <w:pStyle w:val="Heading3"/>
      </w:pPr>
      <w:r w:rsidRPr="002C5627">
        <w:t>Pump Shafts:</w:t>
      </w:r>
    </w:p>
    <w:p w14:paraId="1CC6FF9F" w14:textId="77777777" w:rsidR="00877BB8" w:rsidRPr="002C5627" w:rsidRDefault="00877BB8" w:rsidP="00815DEF">
      <w:pPr>
        <w:pStyle w:val="Heading4"/>
      </w:pPr>
      <w:r w:rsidRPr="002C5627">
        <w:t>Provide pump shafts with the following features:</w:t>
      </w:r>
    </w:p>
    <w:p w14:paraId="194934F4" w14:textId="77777777" w:rsidR="00877BB8" w:rsidRPr="002C5627" w:rsidRDefault="00A267A4" w:rsidP="00BD43C7">
      <w:pPr>
        <w:pStyle w:val="Heading5"/>
      </w:pPr>
      <w:r>
        <w:rPr>
          <w:highlight w:val="yellow"/>
        </w:rPr>
        <w:t>[</w:t>
      </w:r>
      <w:r w:rsidR="00877BB8" w:rsidRPr="002C5627">
        <w:rPr>
          <w:highlight w:val="yellow"/>
        </w:rPr>
        <w:t>AISI 440A</w:t>
      </w:r>
      <w:r w:rsidR="00877BB8" w:rsidRPr="002C5627">
        <w:t xml:space="preserve"> </w:t>
      </w:r>
      <w:r w:rsidR="00877BB8" w:rsidRPr="00A267A4">
        <w:rPr>
          <w:highlight w:val="yellow"/>
        </w:rPr>
        <w:t>alloy steel shaft.</w:t>
      </w:r>
      <w:r w:rsidR="00A17423">
        <w:t>]</w:t>
      </w:r>
    </w:p>
    <w:p w14:paraId="28814557" w14:textId="77777777" w:rsidR="00877BB8" w:rsidRPr="00A267A4" w:rsidRDefault="00A267A4">
      <w:pPr>
        <w:pStyle w:val="Heading5"/>
        <w:rPr>
          <w:highlight w:val="yellow"/>
        </w:rPr>
      </w:pPr>
      <w:r w:rsidRPr="00A267A4">
        <w:rPr>
          <w:highlight w:val="yellow"/>
        </w:rPr>
        <w:t>[</w:t>
      </w:r>
      <w:r w:rsidR="00877BB8" w:rsidRPr="00A267A4">
        <w:rPr>
          <w:highlight w:val="yellow"/>
        </w:rPr>
        <w:t>ASTM A276</w:t>
      </w:r>
      <w:r w:rsidR="003015B5">
        <w:rPr>
          <w:highlight w:val="yellow"/>
        </w:rPr>
        <w:t>/A276M-15</w:t>
      </w:r>
      <w:r w:rsidR="00877BB8" w:rsidRPr="00A267A4">
        <w:rPr>
          <w:highlight w:val="yellow"/>
        </w:rPr>
        <w:t xml:space="preserve"> Grade 410 chrome (11.14%) steel shaft sleeve (325-400 BHN)</w:t>
      </w:r>
      <w:r w:rsidR="00350743">
        <w:rPr>
          <w:highlight w:val="yellow"/>
        </w:rPr>
        <w:t>]</w:t>
      </w:r>
      <w:r w:rsidR="00350743" w:rsidRPr="0066720B">
        <w:rPr>
          <w:i/>
          <w:highlight w:val="yellow"/>
        </w:rPr>
        <w:t>[</w:t>
      </w:r>
      <w:r w:rsidRPr="0066720B">
        <w:rPr>
          <w:i/>
          <w:highlight w:val="yellow"/>
        </w:rPr>
        <w:t>Consultant to confirm appropriate standard]</w:t>
      </w:r>
      <w:r w:rsidR="00877BB8" w:rsidRPr="00A267A4">
        <w:rPr>
          <w:highlight w:val="yellow"/>
        </w:rPr>
        <w:t>.</w:t>
      </w:r>
    </w:p>
    <w:p w14:paraId="024DE623" w14:textId="77777777" w:rsidR="00877BB8" w:rsidRPr="002C5627" w:rsidRDefault="00877BB8">
      <w:pPr>
        <w:pStyle w:val="Heading5"/>
      </w:pPr>
      <w:r w:rsidRPr="002C5627">
        <w:t>Sized to transmit full driver horsepower, prevent undue deflection or whip under all starting or running conditions from shut in to full running speed.</w:t>
      </w:r>
    </w:p>
    <w:p w14:paraId="018283CB" w14:textId="77777777" w:rsidR="00877BB8" w:rsidRPr="002C5627" w:rsidRDefault="00877BB8" w:rsidP="00AE3BAC">
      <w:pPr>
        <w:pStyle w:val="Heading3"/>
      </w:pPr>
      <w:r w:rsidRPr="002C5627">
        <w:t>Shaft/Pump Coupling:</w:t>
      </w:r>
    </w:p>
    <w:p w14:paraId="0706A345" w14:textId="77777777" w:rsidR="00877BB8" w:rsidRPr="002C5627" w:rsidRDefault="00877BB8" w:rsidP="00815DEF">
      <w:pPr>
        <w:pStyle w:val="Heading4"/>
      </w:pPr>
      <w:r w:rsidRPr="002C5627">
        <w:lastRenderedPageBreak/>
        <w:t>Provide flexible mechanical shaft couplings to connect the pump shaft to the driver shaft.</w:t>
      </w:r>
    </w:p>
    <w:p w14:paraId="24B25219" w14:textId="1F5FDCB6" w:rsidR="00877BB8" w:rsidRPr="002C5627" w:rsidRDefault="00877BB8" w:rsidP="00815DEF">
      <w:pPr>
        <w:pStyle w:val="Heading4"/>
      </w:pPr>
      <w:r w:rsidRPr="002C5627">
        <w:t xml:space="preserve">Provide flexible cone ring type shaft couplings manufactured by </w:t>
      </w:r>
      <w:r w:rsidRPr="002C5627">
        <w:rPr>
          <w:highlight w:val="yellow"/>
        </w:rPr>
        <w:t>David Brown or Elastomeric by Koppers</w:t>
      </w:r>
      <w:r w:rsidR="006567A2" w:rsidRPr="002C5627">
        <w:t xml:space="preserve"> or</w:t>
      </w:r>
      <w:r w:rsidR="00D4559F" w:rsidRPr="002C5627">
        <w:t xml:space="preserve"> </w:t>
      </w:r>
      <w:r w:rsidR="00647937">
        <w:t>E</w:t>
      </w:r>
      <w:r w:rsidR="006567A2" w:rsidRPr="002C5627">
        <w:t>quivalent</w:t>
      </w:r>
      <w:r w:rsidR="00D4559F" w:rsidRPr="002C5627">
        <w:t>.</w:t>
      </w:r>
    </w:p>
    <w:p w14:paraId="68044D19" w14:textId="77777777" w:rsidR="00877BB8" w:rsidRPr="002C5627" w:rsidRDefault="00877BB8" w:rsidP="00AE3BAC">
      <w:pPr>
        <w:pStyle w:val="Heading3"/>
      </w:pPr>
      <w:r w:rsidRPr="002C5627">
        <w:t>Mechanical Seals</w:t>
      </w:r>
    </w:p>
    <w:p w14:paraId="080E9718" w14:textId="77777777" w:rsidR="00877BB8" w:rsidRPr="002C5627" w:rsidRDefault="00877BB8" w:rsidP="00815DEF">
      <w:pPr>
        <w:pStyle w:val="Heading4"/>
      </w:pPr>
      <w:r w:rsidRPr="002C5627">
        <w:t>Provide split single mechanical seals, with the following features on the pumps:</w:t>
      </w:r>
    </w:p>
    <w:p w14:paraId="32C7337C" w14:textId="77777777" w:rsidR="00877BB8" w:rsidRPr="002C5627" w:rsidRDefault="00877BB8" w:rsidP="00BD43C7">
      <w:pPr>
        <w:pStyle w:val="Heading5"/>
      </w:pPr>
      <w:r w:rsidRPr="00BD43C7">
        <w:t>Silicon</w:t>
      </w:r>
      <w:r w:rsidRPr="002C5627">
        <w:t xml:space="preserve"> carbide rotary.</w:t>
      </w:r>
    </w:p>
    <w:p w14:paraId="1F0EE5A1" w14:textId="77777777" w:rsidR="00877BB8" w:rsidRPr="002C5627" w:rsidRDefault="00877BB8">
      <w:pPr>
        <w:pStyle w:val="Heading5"/>
      </w:pPr>
      <w:r w:rsidRPr="002C5627">
        <w:t>Carbon stationary.</w:t>
      </w:r>
    </w:p>
    <w:p w14:paraId="198C1334" w14:textId="77777777" w:rsidR="00877BB8" w:rsidRPr="002C5627" w:rsidRDefault="00877BB8">
      <w:pPr>
        <w:pStyle w:val="Heading5"/>
      </w:pPr>
      <w:r w:rsidRPr="002C5627">
        <w:t>EPR elastomers</w:t>
      </w:r>
    </w:p>
    <w:p w14:paraId="2DC970D5" w14:textId="77777777" w:rsidR="00877BB8" w:rsidRPr="002C5627" w:rsidRDefault="00877BB8">
      <w:pPr>
        <w:pStyle w:val="Heading5"/>
      </w:pPr>
      <w:r w:rsidRPr="002C5627">
        <w:t>316 SS parts.</w:t>
      </w:r>
    </w:p>
    <w:p w14:paraId="23FA6509" w14:textId="77777777" w:rsidR="00877BB8" w:rsidRPr="002C5627" w:rsidRDefault="00877BB8">
      <w:pPr>
        <w:pStyle w:val="Heading5"/>
      </w:pPr>
      <w:r w:rsidRPr="002C5627">
        <w:t>Hastelloy C springs.</w:t>
      </w:r>
    </w:p>
    <w:p w14:paraId="5802D2F3" w14:textId="77777777" w:rsidR="00877BB8" w:rsidRPr="0066720B" w:rsidRDefault="00D4559F" w:rsidP="00815DEF">
      <w:pPr>
        <w:pStyle w:val="Heading4"/>
        <w:numPr>
          <w:ilvl w:val="0"/>
          <w:numId w:val="0"/>
        </w:numPr>
        <w:ind w:left="2880"/>
        <w:rPr>
          <w:i/>
        </w:rPr>
      </w:pPr>
      <w:r w:rsidRPr="0066720B">
        <w:rPr>
          <w:i/>
          <w:highlight w:val="yellow"/>
        </w:rPr>
        <w:t>[</w:t>
      </w:r>
      <w:r w:rsidR="00877BB8" w:rsidRPr="0066720B">
        <w:rPr>
          <w:i/>
          <w:highlight w:val="yellow"/>
        </w:rPr>
        <w:t>Acceptable Suppliers:</w:t>
      </w:r>
      <w:r w:rsidR="00E96B39" w:rsidRPr="0066720B">
        <w:rPr>
          <w:i/>
          <w:highlight w:val="yellow"/>
        </w:rPr>
        <w:t xml:space="preserve"> </w:t>
      </w:r>
      <w:r w:rsidR="006567A2" w:rsidRPr="0066720B">
        <w:rPr>
          <w:i/>
          <w:highlight w:val="yellow"/>
        </w:rPr>
        <w:t xml:space="preserve">Consultant to provide </w:t>
      </w:r>
      <w:r w:rsidRPr="0066720B">
        <w:rPr>
          <w:i/>
          <w:highlight w:val="yellow"/>
        </w:rPr>
        <w:t>list of a minimum of three acceptable suppliers meeting performance and efficiency requirements.]</w:t>
      </w:r>
    </w:p>
    <w:p w14:paraId="7F639575" w14:textId="77777777" w:rsidR="00877BB8" w:rsidRPr="002C5627" w:rsidRDefault="00877BB8" w:rsidP="00AE3BAC">
      <w:pPr>
        <w:pStyle w:val="Heading3"/>
      </w:pPr>
      <w:proofErr w:type="spellStart"/>
      <w:r w:rsidRPr="002C5627">
        <w:t>Tappings</w:t>
      </w:r>
      <w:proofErr w:type="spellEnd"/>
      <w:r w:rsidRPr="002C5627">
        <w:t>:</w:t>
      </w:r>
    </w:p>
    <w:p w14:paraId="2A6999E6" w14:textId="77777777" w:rsidR="00877BB8" w:rsidRPr="002C5627" w:rsidRDefault="00877BB8" w:rsidP="00815DEF">
      <w:pPr>
        <w:pStyle w:val="Heading4"/>
      </w:pPr>
      <w:r w:rsidRPr="002C5627">
        <w:t>Provide the pump with the following NPT tapped openings.</w:t>
      </w:r>
    </w:p>
    <w:p w14:paraId="3041D1B7" w14:textId="77777777" w:rsidR="00877BB8" w:rsidRPr="002C5627" w:rsidRDefault="00877BB8" w:rsidP="00BD43C7">
      <w:pPr>
        <w:pStyle w:val="Heading5"/>
      </w:pPr>
      <w:r w:rsidRPr="002C5627">
        <w:t>12 mm vacuum priming tap</w:t>
      </w:r>
      <w:r w:rsidR="001F4FD9" w:rsidRPr="002C5627">
        <w:t xml:space="preserve"> – </w:t>
      </w:r>
      <w:r w:rsidR="00D4559F" w:rsidRPr="002C5627">
        <w:t xml:space="preserve">to be </w:t>
      </w:r>
      <w:r w:rsidR="001F4FD9" w:rsidRPr="002C5627">
        <w:t>capped if no priming system is part of the design</w:t>
      </w:r>
      <w:r w:rsidRPr="002C5627">
        <w:t>.</w:t>
      </w:r>
    </w:p>
    <w:p w14:paraId="6817260E" w14:textId="77777777" w:rsidR="00877BB8" w:rsidRPr="002C5627" w:rsidRDefault="00877BB8">
      <w:pPr>
        <w:pStyle w:val="Heading5"/>
      </w:pPr>
      <w:r w:rsidRPr="002C5627">
        <w:t>Water seal and drain pipe taps.</w:t>
      </w:r>
    </w:p>
    <w:p w14:paraId="5B1BD95A" w14:textId="77777777" w:rsidR="001F4FD9" w:rsidRPr="002C5627" w:rsidRDefault="00877BB8">
      <w:pPr>
        <w:pStyle w:val="Heading5"/>
      </w:pPr>
      <w:r w:rsidRPr="002C5627">
        <w:t xml:space="preserve">6 mm taps on the suction and discharge flanges at the horizontal </w:t>
      </w:r>
      <w:proofErr w:type="spellStart"/>
      <w:r w:rsidRPr="002C5627">
        <w:t>centre</w:t>
      </w:r>
      <w:proofErr w:type="spellEnd"/>
      <w:r w:rsidR="001F4FD9" w:rsidRPr="002C5627">
        <w:t>-</w:t>
      </w:r>
      <w:r w:rsidRPr="002C5627">
        <w:t>line of the flanges.</w:t>
      </w:r>
      <w:r w:rsidR="001F4FD9" w:rsidRPr="002C5627">
        <w:t xml:space="preserve"> All taps </w:t>
      </w:r>
      <w:r w:rsidR="00D4559F" w:rsidRPr="002C5627">
        <w:t xml:space="preserve">shall </w:t>
      </w:r>
      <w:r w:rsidR="001F4FD9" w:rsidRPr="002C5627">
        <w:t>be installed with plugs of a material that will not deteriorate due to corrosion between dissimilar metals.</w:t>
      </w:r>
    </w:p>
    <w:p w14:paraId="566E2B9C" w14:textId="77777777" w:rsidR="00877BB8" w:rsidRPr="002C5627" w:rsidRDefault="001F4FD9">
      <w:pPr>
        <w:pStyle w:val="Heading5"/>
      </w:pPr>
      <w:r w:rsidRPr="002C5627">
        <w:t xml:space="preserve">Pipe ports on suction and discharge sides that are specifically designed and optimized for Yates </w:t>
      </w:r>
      <w:r w:rsidR="00D4559F" w:rsidRPr="002C5627">
        <w:t>M</w:t>
      </w:r>
      <w:r w:rsidRPr="002C5627">
        <w:t xml:space="preserve">eter insertion probes. Ports </w:t>
      </w:r>
      <w:r w:rsidR="00D4559F" w:rsidRPr="002C5627">
        <w:t xml:space="preserve">shall </w:t>
      </w:r>
      <w:r w:rsidRPr="002C5627">
        <w:t xml:space="preserve">be appropriately capped or plugged. </w:t>
      </w:r>
      <w:r w:rsidR="00D4559F" w:rsidRPr="002C5627">
        <w:t xml:space="preserve">The </w:t>
      </w:r>
      <w:r w:rsidRPr="002C5627">
        <w:t xml:space="preserve">Consultant </w:t>
      </w:r>
      <w:r w:rsidR="00D4559F" w:rsidRPr="002C5627">
        <w:t xml:space="preserve">will review and confirm/approve of the </w:t>
      </w:r>
      <w:r w:rsidRPr="002C5627">
        <w:t>test port position and orientation.</w:t>
      </w:r>
    </w:p>
    <w:p w14:paraId="5B8BD850" w14:textId="77777777" w:rsidR="00877BB8" w:rsidRPr="002C5627" w:rsidRDefault="00877BB8" w:rsidP="00AE3BAC">
      <w:pPr>
        <w:pStyle w:val="Heading3"/>
      </w:pPr>
      <w:r w:rsidRPr="002C5627">
        <w:t>Pump Bearing Temperature Switches:</w:t>
      </w:r>
    </w:p>
    <w:p w14:paraId="1EF64A55" w14:textId="77777777" w:rsidR="00877BB8" w:rsidRPr="002C5627" w:rsidRDefault="00877BB8" w:rsidP="00815DEF">
      <w:pPr>
        <w:pStyle w:val="Heading4"/>
      </w:pPr>
      <w:r w:rsidRPr="002C5627">
        <w:t>Provide each set of pump bearings (on each pump 112 kW and up) with a 316SS RTD probe set at 80% of the bearings maximum operating temperature.</w:t>
      </w:r>
    </w:p>
    <w:p w14:paraId="698E6D7A" w14:textId="77777777" w:rsidR="00877BB8" w:rsidRPr="002C5627" w:rsidRDefault="00877BB8" w:rsidP="00815DEF">
      <w:pPr>
        <w:pStyle w:val="Heading4"/>
      </w:pPr>
      <w:r w:rsidRPr="002C5627">
        <w:t xml:space="preserve">The signal generated by the </w:t>
      </w:r>
      <w:r w:rsidR="001F4FD9" w:rsidRPr="002C5627">
        <w:t>R</w:t>
      </w:r>
      <w:r w:rsidRPr="002C5627">
        <w:t>TD will be used to de-energize the pump through a magnetic contactor in the MCC.</w:t>
      </w:r>
    </w:p>
    <w:p w14:paraId="180ACFEB" w14:textId="77777777" w:rsidR="001F4FD9" w:rsidRPr="002C5627" w:rsidRDefault="001F4FD9" w:rsidP="00815DEF">
      <w:pPr>
        <w:pStyle w:val="Heading4"/>
      </w:pPr>
      <w:r w:rsidRPr="002C5627">
        <w:t xml:space="preserve">All specified RTDs </w:t>
      </w:r>
      <w:r w:rsidR="00D4559F" w:rsidRPr="002C5627">
        <w:t xml:space="preserve">shall </w:t>
      </w:r>
      <w:r w:rsidRPr="002C5627">
        <w:t>be hardwired to the motor protection relay.</w:t>
      </w:r>
    </w:p>
    <w:p w14:paraId="71D721BE" w14:textId="77777777" w:rsidR="00877BB8" w:rsidRPr="002C5627" w:rsidRDefault="00877BB8" w:rsidP="00AE3BAC">
      <w:pPr>
        <w:pStyle w:val="Heading3"/>
      </w:pPr>
      <w:r w:rsidRPr="002C5627">
        <w:t>Coupling and Shaft Guards:</w:t>
      </w:r>
    </w:p>
    <w:p w14:paraId="653658C7" w14:textId="77777777" w:rsidR="00877BB8" w:rsidRPr="002C5627" w:rsidRDefault="00877BB8" w:rsidP="00815DEF">
      <w:pPr>
        <w:pStyle w:val="Heading4"/>
      </w:pPr>
      <w:r w:rsidRPr="002C5627">
        <w:t>Provide guards around all revolving parts with the following features:</w:t>
      </w:r>
    </w:p>
    <w:p w14:paraId="70F8B3B7" w14:textId="77777777" w:rsidR="00877BB8" w:rsidRPr="002C5627" w:rsidRDefault="00877BB8" w:rsidP="00BD43C7">
      <w:pPr>
        <w:pStyle w:val="Heading5"/>
      </w:pPr>
      <w:r w:rsidRPr="002C5627">
        <w:t>Constructed of stainless steel expanded metal mesh.</w:t>
      </w:r>
    </w:p>
    <w:p w14:paraId="10136320" w14:textId="77777777" w:rsidR="00877BB8" w:rsidRPr="002C5627" w:rsidRDefault="00877BB8">
      <w:pPr>
        <w:pStyle w:val="Heading5"/>
      </w:pPr>
      <w:r w:rsidRPr="002C5627">
        <w:t xml:space="preserve">Designed in accordance with the </w:t>
      </w:r>
      <w:r w:rsidR="00D4559F" w:rsidRPr="002C5627">
        <w:t xml:space="preserve">Ontario </w:t>
      </w:r>
      <w:r w:rsidRPr="002C5627">
        <w:t xml:space="preserve">Ministry of </w:t>
      </w:r>
      <w:proofErr w:type="spellStart"/>
      <w:r w:rsidRPr="002C5627">
        <w:t>Labour</w:t>
      </w:r>
      <w:proofErr w:type="spellEnd"/>
      <w:r w:rsidRPr="002C5627">
        <w:t xml:space="preserve"> regulations.</w:t>
      </w:r>
    </w:p>
    <w:p w14:paraId="52CE8EFA" w14:textId="77777777" w:rsidR="00877BB8" w:rsidRPr="002C5627" w:rsidRDefault="00877BB8">
      <w:pPr>
        <w:pStyle w:val="Heading5"/>
      </w:pPr>
      <w:r w:rsidRPr="002C5627">
        <w:t>Designed to be firmly held in place and easily removable.</w:t>
      </w:r>
    </w:p>
    <w:p w14:paraId="594FEA2E" w14:textId="77777777" w:rsidR="00877BB8" w:rsidRPr="002C5627" w:rsidRDefault="00877BB8">
      <w:pPr>
        <w:pStyle w:val="Heading5"/>
      </w:pPr>
      <w:r w:rsidRPr="002C5627">
        <w:t xml:space="preserve">Openings to allow </w:t>
      </w:r>
      <w:r w:rsidR="00D4559F" w:rsidRPr="002C5627">
        <w:t xml:space="preserve">for </w:t>
      </w:r>
      <w:r w:rsidRPr="002C5627">
        <w:t>grease nipple or oil cup lubrication without requiring the guard to be removed.</w:t>
      </w:r>
    </w:p>
    <w:p w14:paraId="69D7CCFC" w14:textId="77777777" w:rsidR="00877BB8" w:rsidRPr="002C5627" w:rsidRDefault="00877BB8" w:rsidP="00AE3BAC">
      <w:pPr>
        <w:pStyle w:val="Heading3"/>
      </w:pPr>
      <w:r w:rsidRPr="002C5627">
        <w:t>Motors:</w:t>
      </w:r>
    </w:p>
    <w:p w14:paraId="16DFDD6E" w14:textId="77777777" w:rsidR="00877BB8" w:rsidRPr="002C5627" w:rsidRDefault="00877BB8" w:rsidP="00815DEF">
      <w:pPr>
        <w:pStyle w:val="Heading4"/>
      </w:pPr>
      <w:r w:rsidRPr="002C5627">
        <w:t>Provide motors sized to work over the entire range of the pump curve without infringing on the motor service factor.</w:t>
      </w:r>
    </w:p>
    <w:p w14:paraId="253E7E6F" w14:textId="77777777" w:rsidR="00877BB8" w:rsidRPr="002C5627" w:rsidRDefault="00877BB8" w:rsidP="00AE3BAC">
      <w:pPr>
        <w:pStyle w:val="Heading3"/>
      </w:pPr>
      <w:r w:rsidRPr="002C5627">
        <w:t>Anchor Bolts:</w:t>
      </w:r>
    </w:p>
    <w:p w14:paraId="69852803" w14:textId="77777777" w:rsidR="00877BB8" w:rsidRPr="002C5627" w:rsidRDefault="00877BB8" w:rsidP="00815DEF">
      <w:pPr>
        <w:pStyle w:val="Heading4"/>
      </w:pPr>
      <w:r w:rsidRPr="002C5627">
        <w:t>Provide ‘L’ shaped cadmium plated anchor bolts designed to suit to anchor the pump base</w:t>
      </w:r>
      <w:r w:rsidR="00D4559F" w:rsidRPr="002C5627">
        <w:t xml:space="preserve"> in order</w:t>
      </w:r>
      <w:r w:rsidRPr="002C5627">
        <w:t xml:space="preserve"> to prevent pump movement or vibration.</w:t>
      </w:r>
    </w:p>
    <w:p w14:paraId="345CE411" w14:textId="77777777" w:rsidR="00877BB8" w:rsidRPr="002C5627" w:rsidRDefault="00877BB8" w:rsidP="00815DEF">
      <w:pPr>
        <w:pStyle w:val="Heading4"/>
      </w:pPr>
      <w:r w:rsidRPr="002C5627">
        <w:lastRenderedPageBreak/>
        <w:t xml:space="preserve">For estimating purposes, assume the main concrete slab, including the maintenance pad, to be 400 mm thick. </w:t>
      </w:r>
      <w:r w:rsidR="00D4559F" w:rsidRPr="002C5627">
        <w:t xml:space="preserve"> The</w:t>
      </w:r>
      <w:r w:rsidRPr="002C5627">
        <w:t xml:space="preserve"> </w:t>
      </w:r>
      <w:r w:rsidR="009C2834" w:rsidRPr="002C5627">
        <w:t xml:space="preserve">Contractor </w:t>
      </w:r>
      <w:r w:rsidR="00D4559F" w:rsidRPr="002C5627">
        <w:t xml:space="preserve">shall </w:t>
      </w:r>
      <w:r w:rsidR="009C2834" w:rsidRPr="002C5627">
        <w:t>c</w:t>
      </w:r>
      <w:r w:rsidRPr="002C5627">
        <w:t xml:space="preserve">onsult with the </w:t>
      </w:r>
      <w:r w:rsidR="009C2834" w:rsidRPr="002C5627">
        <w:t xml:space="preserve">Consultant </w:t>
      </w:r>
      <w:r w:rsidRPr="002C5627">
        <w:t>prior to designing the anchor bolts to confirm concrete slab thicknesses.</w:t>
      </w:r>
    </w:p>
    <w:p w14:paraId="6AA62602" w14:textId="77777777" w:rsidR="00877BB8" w:rsidRPr="002C5627" w:rsidRDefault="00877BB8" w:rsidP="00AE3BAC">
      <w:pPr>
        <w:pStyle w:val="Heading3"/>
      </w:pPr>
      <w:r w:rsidRPr="002C5627">
        <w:t>Nameplates:</w:t>
      </w:r>
    </w:p>
    <w:p w14:paraId="030CFFA9" w14:textId="77777777" w:rsidR="00877BB8" w:rsidRPr="002C5627" w:rsidRDefault="00877BB8" w:rsidP="00815DEF">
      <w:pPr>
        <w:pStyle w:val="Heading4"/>
      </w:pPr>
      <w:r w:rsidRPr="002C5627">
        <w:t>Provide a stainless steel name plate inscribed with the following information:</w:t>
      </w:r>
    </w:p>
    <w:p w14:paraId="24B89D36" w14:textId="77777777" w:rsidR="00877BB8" w:rsidRPr="002C5627" w:rsidRDefault="00877BB8" w:rsidP="00BD43C7">
      <w:pPr>
        <w:pStyle w:val="Heading5"/>
      </w:pPr>
      <w:r w:rsidRPr="00BD43C7">
        <w:t>Manufa</w:t>
      </w:r>
      <w:r w:rsidRPr="002C5627">
        <w:t>cturer’s name.</w:t>
      </w:r>
    </w:p>
    <w:p w14:paraId="5973D78A" w14:textId="77777777" w:rsidR="00877BB8" w:rsidRPr="002C5627" w:rsidRDefault="00877BB8">
      <w:pPr>
        <w:pStyle w:val="Heading5"/>
      </w:pPr>
      <w:r w:rsidRPr="002C5627">
        <w:t>Year of manufacture.</w:t>
      </w:r>
    </w:p>
    <w:p w14:paraId="4C20BF72" w14:textId="77777777" w:rsidR="00877BB8" w:rsidRPr="002C5627" w:rsidRDefault="00877BB8">
      <w:pPr>
        <w:pStyle w:val="Heading5"/>
      </w:pPr>
      <w:r w:rsidRPr="002C5627">
        <w:t>Model number.</w:t>
      </w:r>
    </w:p>
    <w:p w14:paraId="1F5D4AFD" w14:textId="77777777" w:rsidR="00877BB8" w:rsidRPr="002C5627" w:rsidRDefault="00877BB8">
      <w:pPr>
        <w:pStyle w:val="Heading5"/>
      </w:pPr>
      <w:r w:rsidRPr="002C5627">
        <w:t>Serial number.</w:t>
      </w:r>
    </w:p>
    <w:p w14:paraId="591285D4" w14:textId="77777777" w:rsidR="00877BB8" w:rsidRPr="002C5627" w:rsidRDefault="00877BB8">
      <w:pPr>
        <w:pStyle w:val="Heading5"/>
      </w:pPr>
      <w:r w:rsidRPr="002C5627">
        <w:t>Capacity (ML/d).</w:t>
      </w:r>
    </w:p>
    <w:p w14:paraId="36A4FF84" w14:textId="77777777" w:rsidR="00877BB8" w:rsidRPr="002C5627" w:rsidRDefault="00877BB8">
      <w:pPr>
        <w:pStyle w:val="Heading5"/>
      </w:pPr>
      <w:r w:rsidRPr="002C5627">
        <w:t>Total dynamic head (m).</w:t>
      </w:r>
    </w:p>
    <w:p w14:paraId="72EB3B33" w14:textId="77777777" w:rsidR="00877BB8" w:rsidRPr="002C5627" w:rsidRDefault="00877BB8">
      <w:pPr>
        <w:pStyle w:val="Heading5"/>
      </w:pPr>
      <w:r w:rsidRPr="002C5627">
        <w:t>Impeller diameter (mm).</w:t>
      </w:r>
    </w:p>
    <w:p w14:paraId="454B01F9" w14:textId="77777777" w:rsidR="00877BB8" w:rsidRPr="002C5627" w:rsidRDefault="00877BB8">
      <w:pPr>
        <w:pStyle w:val="Heading5"/>
      </w:pPr>
      <w:r w:rsidRPr="002C5627">
        <w:t>Speed</w:t>
      </w:r>
      <w:r w:rsidR="006666B8">
        <w:t xml:space="preserve"> (rpm)</w:t>
      </w:r>
      <w:r w:rsidRPr="002C5627">
        <w:t>.</w:t>
      </w:r>
    </w:p>
    <w:p w14:paraId="69977D67" w14:textId="77777777" w:rsidR="00877BB8" w:rsidRPr="002C5627" w:rsidRDefault="00877BB8" w:rsidP="00AE3BAC">
      <w:pPr>
        <w:pStyle w:val="Heading3"/>
      </w:pPr>
      <w:r w:rsidRPr="002C5627">
        <w:t>Pump Casing Temperature Switch</w:t>
      </w:r>
    </w:p>
    <w:p w14:paraId="73B2D159" w14:textId="77777777" w:rsidR="00877BB8" w:rsidRPr="002C5627" w:rsidRDefault="00877BB8" w:rsidP="00815DEF">
      <w:pPr>
        <w:pStyle w:val="Heading4"/>
      </w:pPr>
      <w:r w:rsidRPr="002C5627">
        <w:t>Provide each pump with 316 SS RTD probe set at a temperature setting recommended by the pump manufacturer.</w:t>
      </w:r>
    </w:p>
    <w:p w14:paraId="2E1649FB" w14:textId="77777777" w:rsidR="00877BB8" w:rsidRPr="002C5627" w:rsidRDefault="00877BB8" w:rsidP="00815DEF">
      <w:pPr>
        <w:pStyle w:val="Heading4"/>
      </w:pPr>
      <w:r w:rsidRPr="002C5627">
        <w:t>The signal generated by the RTD will be used to de-energize the pump via a magnetic contactor in the MCC.</w:t>
      </w:r>
    </w:p>
    <w:p w14:paraId="2820E565" w14:textId="77777777" w:rsidR="001F12D3" w:rsidRPr="002C5627" w:rsidRDefault="001F12D3" w:rsidP="005B605D">
      <w:pPr>
        <w:pStyle w:val="Heading2"/>
      </w:pPr>
      <w:r w:rsidRPr="002C5627">
        <w:t>Lubricants</w:t>
      </w:r>
    </w:p>
    <w:p w14:paraId="110D2AE9" w14:textId="77777777" w:rsidR="00877BB8" w:rsidRPr="002C5627" w:rsidRDefault="00877BB8" w:rsidP="00AE3BAC">
      <w:pPr>
        <w:pStyle w:val="Heading3"/>
      </w:pPr>
      <w:r w:rsidRPr="002C5627">
        <w:t>Furnish, prior to start-up all lubricating oils and greases necessary to continuously operate all equipment furnished under this Contract for a period of six months.</w:t>
      </w:r>
    </w:p>
    <w:p w14:paraId="4133F09B" w14:textId="3BA2EA64" w:rsidR="009C2834" w:rsidRPr="002C5627" w:rsidRDefault="00402DB9" w:rsidP="00AE3BAC">
      <w:pPr>
        <w:pStyle w:val="Heading3"/>
      </w:pPr>
      <w:r>
        <w:t xml:space="preserve">The </w:t>
      </w:r>
      <w:r w:rsidR="007D3E4D">
        <w:t xml:space="preserve">Contractor </w:t>
      </w:r>
      <w:r>
        <w:t xml:space="preserve">shall </w:t>
      </w:r>
      <w:r w:rsidR="007D3E4D">
        <w:t>p</w:t>
      </w:r>
      <w:r w:rsidR="009C2834" w:rsidRPr="002C5627">
        <w:t xml:space="preserve">rovide </w:t>
      </w:r>
      <w:r w:rsidR="00D4559F" w:rsidRPr="002C5627">
        <w:t xml:space="preserve">the Consultant with </w:t>
      </w:r>
      <w:r w:rsidR="009C2834" w:rsidRPr="002C5627">
        <w:t xml:space="preserve">SDS for all lubricants prior to </w:t>
      </w:r>
      <w:r w:rsidR="00D4559F" w:rsidRPr="002C5627">
        <w:t>S</w:t>
      </w:r>
      <w:r w:rsidR="009C2834" w:rsidRPr="002C5627">
        <w:t>ite delivery.</w:t>
      </w:r>
    </w:p>
    <w:p w14:paraId="00A23A7C" w14:textId="77777777" w:rsidR="001F12D3" w:rsidRPr="002C5627" w:rsidRDefault="001F12D3" w:rsidP="005B605D">
      <w:pPr>
        <w:pStyle w:val="Heading2"/>
        <w:rPr>
          <w:u w:val="none"/>
        </w:rPr>
      </w:pPr>
      <w:r w:rsidRPr="002C5627">
        <w:t>Acceptable</w:t>
      </w:r>
      <w:r w:rsidR="00D4559F" w:rsidRPr="002C5627">
        <w:t xml:space="preserve"> </w:t>
      </w:r>
      <w:r w:rsidR="00877BB8" w:rsidRPr="002C5627">
        <w:t>Pump</w:t>
      </w:r>
      <w:r w:rsidRPr="002C5627">
        <w:t xml:space="preserve"> </w:t>
      </w:r>
      <w:r w:rsidR="00877BB8" w:rsidRPr="002C5627">
        <w:t>Suppliers</w:t>
      </w:r>
    </w:p>
    <w:p w14:paraId="6AAA6828" w14:textId="77777777" w:rsidR="00E96B39" w:rsidRDefault="00D4559F" w:rsidP="00D60103">
      <w:pPr>
        <w:pStyle w:val="Heading4"/>
        <w:numPr>
          <w:ilvl w:val="0"/>
          <w:numId w:val="0"/>
        </w:numPr>
        <w:ind w:left="1440" w:hanging="720"/>
      </w:pPr>
      <w:r w:rsidRPr="002C5627">
        <w:rPr>
          <w:highlight w:val="yellow"/>
        </w:rPr>
        <w:t>.1</w:t>
      </w:r>
      <w:r w:rsidRPr="002C5627">
        <w:rPr>
          <w:highlight w:val="yellow"/>
        </w:rPr>
        <w:tab/>
      </w:r>
      <w:r w:rsidRPr="0066720B">
        <w:rPr>
          <w:i/>
          <w:highlight w:val="yellow"/>
        </w:rPr>
        <w:t>[</w:t>
      </w:r>
      <w:r w:rsidR="00E96B39" w:rsidRPr="0066720B">
        <w:rPr>
          <w:i/>
          <w:highlight w:val="yellow"/>
        </w:rPr>
        <w:t>Consult</w:t>
      </w:r>
      <w:r w:rsidR="00873DE6" w:rsidRPr="0066720B">
        <w:rPr>
          <w:i/>
          <w:highlight w:val="yellow"/>
        </w:rPr>
        <w:t>ant to pro</w:t>
      </w:r>
      <w:r w:rsidR="00682518" w:rsidRPr="0066720B">
        <w:rPr>
          <w:i/>
          <w:highlight w:val="yellow"/>
        </w:rPr>
        <w:t xml:space="preserve">vide list </w:t>
      </w:r>
      <w:r w:rsidRPr="0066720B">
        <w:rPr>
          <w:i/>
          <w:highlight w:val="yellow"/>
        </w:rPr>
        <w:t>of a minimum of three</w:t>
      </w:r>
      <w:r w:rsidR="00682518" w:rsidRPr="0066720B">
        <w:rPr>
          <w:i/>
          <w:highlight w:val="yellow"/>
        </w:rPr>
        <w:t xml:space="preserve"> acceptable</w:t>
      </w:r>
      <w:r w:rsidR="00873DE6" w:rsidRPr="0066720B">
        <w:rPr>
          <w:i/>
          <w:highlight w:val="yellow"/>
        </w:rPr>
        <w:t xml:space="preserve"> suppliers</w:t>
      </w:r>
      <w:r w:rsidR="00682518" w:rsidRPr="0066720B">
        <w:rPr>
          <w:i/>
          <w:highlight w:val="yellow"/>
        </w:rPr>
        <w:t xml:space="preserve"> meeting performance and efficiency requirements.</w:t>
      </w:r>
      <w:r w:rsidRPr="0066720B">
        <w:rPr>
          <w:i/>
        </w:rPr>
        <w:t>]</w:t>
      </w:r>
      <w:r w:rsidR="00682518" w:rsidRPr="0066720B">
        <w:rPr>
          <w:i/>
        </w:rPr>
        <w:t xml:space="preserve"> </w:t>
      </w:r>
    </w:p>
    <w:p w14:paraId="266AC0D1" w14:textId="77777777" w:rsidR="00877BB8" w:rsidRPr="002C5627" w:rsidRDefault="001F12D3" w:rsidP="00AE3BAC">
      <w:pPr>
        <w:pStyle w:val="Heading1"/>
      </w:pPr>
      <w:r w:rsidRPr="002C5627">
        <w:t>EXECUTION</w:t>
      </w:r>
    </w:p>
    <w:p w14:paraId="6873E1A6" w14:textId="77777777" w:rsidR="001F12D3" w:rsidRPr="002C5627" w:rsidRDefault="00877BB8" w:rsidP="005B605D">
      <w:pPr>
        <w:pStyle w:val="Heading2"/>
      </w:pPr>
      <w:r w:rsidRPr="002C5627">
        <w:t>On</w:t>
      </w:r>
      <w:r w:rsidR="00D4559F" w:rsidRPr="002C5627">
        <w:t>-</w:t>
      </w:r>
      <w:r w:rsidRPr="002C5627">
        <w:t>Site Installation</w:t>
      </w:r>
      <w:r w:rsidR="00C31D7F" w:rsidRPr="002C5627">
        <w:t xml:space="preserve"> </w:t>
      </w:r>
      <w:r w:rsidR="00D4559F" w:rsidRPr="002C5627">
        <w:t xml:space="preserve">and </w:t>
      </w:r>
      <w:r w:rsidR="001F12D3" w:rsidRPr="002C5627">
        <w:t>Inspection</w:t>
      </w:r>
    </w:p>
    <w:p w14:paraId="40A48156" w14:textId="77777777" w:rsidR="00877BB8" w:rsidRPr="002C5627" w:rsidRDefault="00D4559F" w:rsidP="00AE3BAC">
      <w:pPr>
        <w:pStyle w:val="Heading3"/>
      </w:pPr>
      <w:r w:rsidRPr="002C5627">
        <w:t xml:space="preserve">The Contractor shall ensure that the manufacturer’s representative(s) will attend the Site </w:t>
      </w:r>
      <w:r w:rsidR="00877BB8" w:rsidRPr="002C5627">
        <w:t>to inspect, operate, test, adjust, and trouble shoot the installation as required until</w:t>
      </w:r>
      <w:r w:rsidR="004A2101" w:rsidRPr="002C5627">
        <w:t xml:space="preserve"> the</w:t>
      </w:r>
      <w:r w:rsidR="00877BB8" w:rsidRPr="002C5627">
        <w:t xml:space="preserve"> completion of testing and commissioning.</w:t>
      </w:r>
    </w:p>
    <w:p w14:paraId="02028687" w14:textId="77777777" w:rsidR="00877BB8" w:rsidRPr="002C5627" w:rsidRDefault="00877BB8" w:rsidP="00AE3BAC">
      <w:pPr>
        <w:pStyle w:val="Heading3"/>
      </w:pPr>
      <w:r w:rsidRPr="002C5627">
        <w:t xml:space="preserve">Refer to </w:t>
      </w:r>
      <w:r w:rsidRPr="002C5627">
        <w:rPr>
          <w:highlight w:val="yellow"/>
        </w:rPr>
        <w:t>Section 01820 – Demonstration and Training</w:t>
      </w:r>
      <w:r w:rsidRPr="002C5627">
        <w:t>.</w:t>
      </w:r>
    </w:p>
    <w:p w14:paraId="35EFAB0E" w14:textId="77777777" w:rsidR="00877BB8" w:rsidRPr="002C5627" w:rsidRDefault="00877BB8" w:rsidP="00AE3BAC">
      <w:pPr>
        <w:pStyle w:val="Heading3"/>
      </w:pPr>
      <w:r w:rsidRPr="002C5627">
        <w:t xml:space="preserve">Submit the manufacturer’s representative’s signed report describing in detail the inspection, tests, and adjustments made, quantitative results and suggestions for precautions to be taken to ensure proper maintenance.  The report must verify that the equipment conforms to the requirements </w:t>
      </w:r>
      <w:r w:rsidR="00155472" w:rsidRPr="00155472">
        <w:t xml:space="preserve">set out in Division 13 </w:t>
      </w:r>
      <w:r w:rsidR="00402DB9">
        <w:t xml:space="preserve">- </w:t>
      </w:r>
      <w:r w:rsidR="00155472" w:rsidRPr="00155472">
        <w:t xml:space="preserve">SCADA and Instrumentation and the Process Narratives/Process Control Narratives </w:t>
      </w:r>
      <w:r w:rsidR="00647937">
        <w:t>which are</w:t>
      </w:r>
      <w:r w:rsidR="00402DB9">
        <w:t xml:space="preserve"> </w:t>
      </w:r>
      <w:r w:rsidR="00647937">
        <w:t>included as</w:t>
      </w:r>
      <w:r w:rsidR="00155472" w:rsidRPr="00155472">
        <w:t xml:space="preserve"> part of the Contract Documents</w:t>
      </w:r>
      <w:r w:rsidR="00155472">
        <w:t xml:space="preserve"> </w:t>
      </w:r>
      <w:r w:rsidR="00647937">
        <w:t xml:space="preserve">in the SCADA Appendices </w:t>
      </w:r>
      <w:r w:rsidR="00155472">
        <w:t>appropriate</w:t>
      </w:r>
      <w:r w:rsidR="004A2101" w:rsidRPr="002C5627">
        <w:t xml:space="preserve"> </w:t>
      </w:r>
      <w:r w:rsidRPr="002C5627">
        <w:t xml:space="preserve">for the service intended and ready for permanent operation.  Obtain the </w:t>
      </w:r>
      <w:r w:rsidR="008661BE" w:rsidRPr="002C5627">
        <w:t xml:space="preserve">Consultant’s </w:t>
      </w:r>
      <w:r w:rsidRPr="002C5627">
        <w:t xml:space="preserve">approval </w:t>
      </w:r>
      <w:r w:rsidR="004A2101" w:rsidRPr="002C5627">
        <w:t xml:space="preserve">of </w:t>
      </w:r>
      <w:r w:rsidRPr="002C5627">
        <w:t xml:space="preserve">the </w:t>
      </w:r>
      <w:r w:rsidR="004A2101" w:rsidRPr="002C5627">
        <w:t xml:space="preserve">report </w:t>
      </w:r>
      <w:r w:rsidRPr="002C5627">
        <w:t>form prior to use.</w:t>
      </w:r>
    </w:p>
    <w:p w14:paraId="468212E7" w14:textId="77777777" w:rsidR="00877BB8" w:rsidRPr="002C5627" w:rsidRDefault="004A2101" w:rsidP="00AE3BAC">
      <w:pPr>
        <w:pStyle w:val="Heading3"/>
      </w:pPr>
      <w:r w:rsidRPr="002C5627">
        <w:t>The i</w:t>
      </w:r>
      <w:r w:rsidR="00877BB8" w:rsidRPr="002C5627">
        <w:t xml:space="preserve">nspection </w:t>
      </w:r>
      <w:r w:rsidRPr="002C5627">
        <w:t xml:space="preserve">shall </w:t>
      </w:r>
      <w:r w:rsidR="00877BB8" w:rsidRPr="002C5627">
        <w:t>include:</w:t>
      </w:r>
    </w:p>
    <w:p w14:paraId="071BF818" w14:textId="77777777" w:rsidR="00877BB8" w:rsidRPr="002C5627" w:rsidRDefault="004A2101" w:rsidP="00815DEF">
      <w:pPr>
        <w:pStyle w:val="Heading4"/>
      </w:pPr>
      <w:r w:rsidRPr="002C5627">
        <w:t>Verification of the s</w:t>
      </w:r>
      <w:r w:rsidR="00877BB8" w:rsidRPr="002C5627">
        <w:t xml:space="preserve">oundness </w:t>
      </w:r>
      <w:r w:rsidRPr="002C5627">
        <w:t xml:space="preserve">of the system </w:t>
      </w:r>
      <w:r w:rsidR="00877BB8" w:rsidRPr="002C5627">
        <w:t>(</w:t>
      </w:r>
      <w:r w:rsidRPr="002C5627">
        <w:t xml:space="preserve">that it is </w:t>
      </w:r>
      <w:r w:rsidR="00877BB8" w:rsidRPr="002C5627">
        <w:t xml:space="preserve">without </w:t>
      </w:r>
      <w:r w:rsidRPr="002C5627">
        <w:t xml:space="preserve">any </w:t>
      </w:r>
      <w:r w:rsidR="00877BB8" w:rsidRPr="002C5627">
        <w:t>cracked or otherwise damaged parts).</w:t>
      </w:r>
    </w:p>
    <w:p w14:paraId="570971D5" w14:textId="77777777" w:rsidR="00877BB8" w:rsidRPr="002C5627" w:rsidRDefault="00877BB8" w:rsidP="00815DEF">
      <w:pPr>
        <w:pStyle w:val="Heading4"/>
      </w:pPr>
      <w:r w:rsidRPr="002C5627">
        <w:t xml:space="preserve">Completeness of installation as specified </w:t>
      </w:r>
      <w:r w:rsidR="004A2101" w:rsidRPr="002C5627">
        <w:t xml:space="preserve">in the Contract Documents </w:t>
      </w:r>
      <w:r w:rsidRPr="002C5627">
        <w:t>and as recommended by the manufacturer.</w:t>
      </w:r>
    </w:p>
    <w:p w14:paraId="2060CC4D" w14:textId="77777777" w:rsidR="00877BB8" w:rsidRPr="002C5627" w:rsidRDefault="00877BB8" w:rsidP="00815DEF">
      <w:pPr>
        <w:pStyle w:val="Heading4"/>
      </w:pPr>
      <w:r w:rsidRPr="002C5627">
        <w:t>Correctness of setting, alignment and relative arrangement of various parts of the system.</w:t>
      </w:r>
    </w:p>
    <w:p w14:paraId="3C8A6A3C" w14:textId="7406C19C" w:rsidR="00877BB8" w:rsidRPr="002C5627" w:rsidRDefault="00877BB8" w:rsidP="00815DEF">
      <w:pPr>
        <w:pStyle w:val="Heading4"/>
      </w:pPr>
      <w:r w:rsidRPr="002C5627">
        <w:lastRenderedPageBreak/>
        <w:t xml:space="preserve">Vibration testing on the pump bearings and motor bearings for each pump.  The tests </w:t>
      </w:r>
      <w:r w:rsidR="004A2101" w:rsidRPr="002C5627">
        <w:t>shall</w:t>
      </w:r>
      <w:r w:rsidRPr="002C5627">
        <w:t xml:space="preserve"> be conducted by a company certified and experienced in this line of work.  The results </w:t>
      </w:r>
      <w:r w:rsidR="004A2101" w:rsidRPr="002C5627">
        <w:t>shall</w:t>
      </w:r>
      <w:r w:rsidRPr="002C5627">
        <w:t xml:space="preserve"> be submitted for review </w:t>
      </w:r>
      <w:r w:rsidR="007D3E4D">
        <w:t xml:space="preserve">and approval </w:t>
      </w:r>
      <w:r w:rsidRPr="002C5627">
        <w:t xml:space="preserve">by the </w:t>
      </w:r>
      <w:r w:rsidR="00E214DD" w:rsidRPr="002C5627">
        <w:t>Consultant</w:t>
      </w:r>
      <w:r w:rsidRPr="002C5627">
        <w:t>.  Vibration is not to exceed the guidelines stated in the Hydraulic Institute Standards.  If it does, the pump will be rejected.</w:t>
      </w:r>
      <w:r w:rsidR="00E214DD" w:rsidRPr="002C5627">
        <w:t xml:space="preserve"> All reports </w:t>
      </w:r>
      <w:r w:rsidR="004A2101" w:rsidRPr="002C5627">
        <w:t xml:space="preserve">are </w:t>
      </w:r>
      <w:r w:rsidR="00E214DD" w:rsidRPr="002C5627">
        <w:t xml:space="preserve">to be approved by </w:t>
      </w:r>
      <w:r w:rsidR="004A2101" w:rsidRPr="002C5627">
        <w:t xml:space="preserve">the </w:t>
      </w:r>
      <w:r w:rsidR="00E214DD" w:rsidRPr="002C5627">
        <w:t>Consultant and</w:t>
      </w:r>
      <w:r w:rsidR="004A2101" w:rsidRPr="002C5627">
        <w:t xml:space="preserve"> shall</w:t>
      </w:r>
      <w:r w:rsidR="00E214DD" w:rsidRPr="002C5627">
        <w:t xml:space="preserve"> be in</w:t>
      </w:r>
      <w:r w:rsidR="004A2101" w:rsidRPr="002C5627">
        <w:t xml:space="preserve"> an</w:t>
      </w:r>
      <w:r w:rsidR="00E214DD" w:rsidRPr="002C5627">
        <w:t xml:space="preserve"> electronic format suitable for upload to</w:t>
      </w:r>
      <w:r w:rsidR="004A2101" w:rsidRPr="002C5627">
        <w:t xml:space="preserve"> the Region’s</w:t>
      </w:r>
      <w:r w:rsidR="00E214DD" w:rsidRPr="002C5627">
        <w:t xml:space="preserve"> CMMS (Maximo).</w:t>
      </w:r>
      <w:r w:rsidR="00A127E6" w:rsidRPr="002C5627">
        <w:t xml:space="preserve"> Refer to </w:t>
      </w:r>
      <w:r w:rsidR="00A127E6" w:rsidRPr="002C5627">
        <w:rPr>
          <w:highlight w:val="yellow"/>
        </w:rPr>
        <w:t>Section 01300</w:t>
      </w:r>
      <w:r w:rsidR="004A2101" w:rsidRPr="002C5627">
        <w:rPr>
          <w:highlight w:val="yellow"/>
        </w:rPr>
        <w:t xml:space="preserve"> </w:t>
      </w:r>
      <w:r w:rsidR="003366BB">
        <w:rPr>
          <w:highlight w:val="yellow"/>
        </w:rPr>
        <w:t>–</w:t>
      </w:r>
      <w:r w:rsidR="00A127E6" w:rsidRPr="002C5627">
        <w:rPr>
          <w:highlight w:val="yellow"/>
        </w:rPr>
        <w:t xml:space="preserve"> Submittals</w:t>
      </w:r>
      <w:r w:rsidR="00A127E6" w:rsidRPr="002C5627">
        <w:t>.</w:t>
      </w:r>
    </w:p>
    <w:p w14:paraId="251A457B" w14:textId="77777777" w:rsidR="00877BB8" w:rsidRPr="002C5627" w:rsidRDefault="00877BB8" w:rsidP="00815DEF">
      <w:pPr>
        <w:pStyle w:val="Heading4"/>
      </w:pPr>
      <w:r w:rsidRPr="002C5627">
        <w:t>Equipment bearing check.</w:t>
      </w:r>
    </w:p>
    <w:p w14:paraId="7BE856AC" w14:textId="77777777" w:rsidR="00877BB8" w:rsidRPr="002C5627" w:rsidRDefault="00877BB8" w:rsidP="00AE3BAC">
      <w:pPr>
        <w:pStyle w:val="Heading3"/>
      </w:pPr>
      <w:r w:rsidRPr="002C5627">
        <w:t>Operating, testing and adjusting will</w:t>
      </w:r>
      <w:r w:rsidR="004A2101" w:rsidRPr="002C5627">
        <w:t xml:space="preserve"> serve to</w:t>
      </w:r>
      <w:r w:rsidRPr="002C5627">
        <w:t xml:space="preserve"> prove</w:t>
      </w:r>
      <w:r w:rsidR="004A2101" w:rsidRPr="002C5627">
        <w:t xml:space="preserve"> that</w:t>
      </w:r>
      <w:r w:rsidRPr="002C5627">
        <w:t xml:space="preserve"> the equipment is satisfactorily installed to operate under the intended conditions as specified</w:t>
      </w:r>
      <w:r w:rsidR="004A2101" w:rsidRPr="002C5627">
        <w:t xml:space="preserve"> in the Contract Documents</w:t>
      </w:r>
      <w:r w:rsidRPr="002C5627">
        <w:t>.</w:t>
      </w:r>
    </w:p>
    <w:p w14:paraId="1B520045" w14:textId="77777777" w:rsidR="00877BB8" w:rsidRPr="002C5627" w:rsidRDefault="00877BB8" w:rsidP="00AE3BAC">
      <w:pPr>
        <w:pStyle w:val="Heading3"/>
      </w:pPr>
      <w:r w:rsidRPr="002C5627">
        <w:t>Equipment will not be accepted</w:t>
      </w:r>
      <w:r w:rsidR="004A2101" w:rsidRPr="002C5627">
        <w:t xml:space="preserve"> by the Consultant</w:t>
      </w:r>
      <w:r w:rsidRPr="002C5627">
        <w:t xml:space="preserve"> without the manufacturer representative’s report.</w:t>
      </w:r>
    </w:p>
    <w:p w14:paraId="33E10D3E" w14:textId="77777777" w:rsidR="00877BB8" w:rsidRPr="002C5627" w:rsidRDefault="00877BB8" w:rsidP="00AE3BAC">
      <w:pPr>
        <w:pStyle w:val="Heading3"/>
      </w:pPr>
      <w:r w:rsidRPr="002C5627">
        <w:t xml:space="preserve">Modify or replace </w:t>
      </w:r>
      <w:r w:rsidR="004A2101" w:rsidRPr="002C5627">
        <w:t xml:space="preserve">any </w:t>
      </w:r>
      <w:r w:rsidRPr="002C5627">
        <w:t xml:space="preserve">equipment or materials </w:t>
      </w:r>
      <w:r w:rsidR="004A2101" w:rsidRPr="002C5627">
        <w:t xml:space="preserve">which fail the </w:t>
      </w:r>
      <w:r w:rsidRPr="002C5627">
        <w:t>required tests.</w:t>
      </w:r>
    </w:p>
    <w:p w14:paraId="5BC5C383" w14:textId="77777777" w:rsidR="00877BB8" w:rsidRPr="002C5627" w:rsidRDefault="00877BB8" w:rsidP="00AE3BAC">
      <w:pPr>
        <w:pStyle w:val="Heading3"/>
      </w:pPr>
      <w:r w:rsidRPr="002C5627">
        <w:t xml:space="preserve">Perform </w:t>
      </w:r>
      <w:r w:rsidR="004A2101" w:rsidRPr="002C5627">
        <w:t xml:space="preserve">any </w:t>
      </w:r>
      <w:r w:rsidRPr="002C5627">
        <w:t xml:space="preserve">additional testing </w:t>
      </w:r>
      <w:r w:rsidR="004A2101" w:rsidRPr="002C5627">
        <w:t xml:space="preserve">which may be </w:t>
      </w:r>
      <w:r w:rsidRPr="002C5627">
        <w:t>required</w:t>
      </w:r>
      <w:r w:rsidR="004A2101" w:rsidRPr="002C5627">
        <w:t xml:space="preserve"> as a result of any </w:t>
      </w:r>
      <w:r w:rsidRPr="002C5627">
        <w:t xml:space="preserve">changes </w:t>
      </w:r>
      <w:r w:rsidR="004A2101" w:rsidRPr="002C5627">
        <w:t xml:space="preserve">to </w:t>
      </w:r>
      <w:r w:rsidRPr="002C5627">
        <w:t>materials due to</w:t>
      </w:r>
      <w:r w:rsidR="004A2101" w:rsidRPr="002C5627">
        <w:t xml:space="preserve"> the</w:t>
      </w:r>
      <w:r w:rsidRPr="002C5627">
        <w:t xml:space="preserve"> failure of materials or construction to meet </w:t>
      </w:r>
      <w:r w:rsidR="004A2101" w:rsidRPr="002C5627">
        <w:t xml:space="preserve">the </w:t>
      </w:r>
      <w:r w:rsidR="008F5F77" w:rsidRPr="002C5627">
        <w:t>requirements</w:t>
      </w:r>
      <w:r w:rsidR="004A2101" w:rsidRPr="002C5627">
        <w:t xml:space="preserve"> of the S</w:t>
      </w:r>
      <w:r w:rsidRPr="002C5627">
        <w:t xml:space="preserve">pecifications at no extra cost to the </w:t>
      </w:r>
      <w:r w:rsidR="004A2101" w:rsidRPr="002C5627">
        <w:t>Region</w:t>
      </w:r>
      <w:r w:rsidRPr="002C5627">
        <w:t>.</w:t>
      </w:r>
    </w:p>
    <w:p w14:paraId="4CEA5713" w14:textId="77777777" w:rsidR="00877BB8" w:rsidRPr="00E6676E" w:rsidRDefault="00877BB8" w:rsidP="00AE3BAC">
      <w:pPr>
        <w:pStyle w:val="Heading3"/>
      </w:pPr>
      <w:r w:rsidRPr="003366BB">
        <w:t xml:space="preserve">Test and commission the equipment in accordance with </w:t>
      </w:r>
      <w:r w:rsidRPr="003366BB">
        <w:rPr>
          <w:highlight w:val="yellow"/>
        </w:rPr>
        <w:t>Sec</w:t>
      </w:r>
      <w:r w:rsidRPr="00623E9B">
        <w:rPr>
          <w:highlight w:val="yellow"/>
        </w:rPr>
        <w:t>tion 01</w:t>
      </w:r>
      <w:r w:rsidR="00DF1C4A" w:rsidRPr="00623E9B">
        <w:rPr>
          <w:highlight w:val="yellow"/>
        </w:rPr>
        <w:t xml:space="preserve">810 – </w:t>
      </w:r>
      <w:r w:rsidR="00263AD2" w:rsidRPr="00623E9B">
        <w:rPr>
          <w:highlight w:val="yellow"/>
        </w:rPr>
        <w:t xml:space="preserve">Equipment </w:t>
      </w:r>
      <w:r w:rsidR="00DF1C4A" w:rsidRPr="00623E9B">
        <w:rPr>
          <w:highlight w:val="yellow"/>
        </w:rPr>
        <w:t xml:space="preserve">Testing and </w:t>
      </w:r>
      <w:r w:rsidR="00263AD2" w:rsidRPr="00AF1D99">
        <w:rPr>
          <w:highlight w:val="yellow"/>
        </w:rPr>
        <w:t xml:space="preserve">Facility </w:t>
      </w:r>
      <w:r w:rsidR="00DF1C4A" w:rsidRPr="00AF1D99">
        <w:rPr>
          <w:highlight w:val="yellow"/>
        </w:rPr>
        <w:t>Commissioning</w:t>
      </w:r>
      <w:r w:rsidR="00263AD2" w:rsidRPr="00E6676E">
        <w:t>.</w:t>
      </w:r>
    </w:p>
    <w:p w14:paraId="551B4F9D" w14:textId="77777777" w:rsidR="006F2A3A" w:rsidRPr="002C5627" w:rsidRDefault="00877BB8" w:rsidP="005B605D">
      <w:pPr>
        <w:pStyle w:val="Heading2"/>
      </w:pPr>
      <w:r w:rsidRPr="002C5627">
        <w:t>On Site Noise</w:t>
      </w:r>
      <w:r w:rsidR="004A2101" w:rsidRPr="002C5627">
        <w:t xml:space="preserve"> </w:t>
      </w:r>
      <w:r w:rsidRPr="002C5627">
        <w:t xml:space="preserve">Testing </w:t>
      </w:r>
    </w:p>
    <w:p w14:paraId="13CA2077" w14:textId="77777777" w:rsidR="00877BB8" w:rsidRPr="002C5627" w:rsidRDefault="00877BB8" w:rsidP="00AE3BAC">
      <w:pPr>
        <w:pStyle w:val="Heading3"/>
      </w:pPr>
      <w:r w:rsidRPr="002C5627">
        <w:t>On</w:t>
      </w:r>
      <w:r w:rsidR="004A2101" w:rsidRPr="002C5627">
        <w:t>-S</w:t>
      </w:r>
      <w:r w:rsidRPr="002C5627">
        <w:t xml:space="preserve">ite noise testing will be carried out by the </w:t>
      </w:r>
      <w:r w:rsidR="00762598" w:rsidRPr="002C5627">
        <w:t>Region</w:t>
      </w:r>
      <w:r w:rsidR="00E214DD" w:rsidRPr="002C5627">
        <w:t>’s representative</w:t>
      </w:r>
      <w:r w:rsidRPr="002C5627">
        <w:t xml:space="preserve"> on all pumping equipment using a testing firm specializing in this type of work.  The overall sound pressure level at all possible operator locations within a radius of 1 </w:t>
      </w:r>
      <w:proofErr w:type="spellStart"/>
      <w:r w:rsidRPr="002C5627">
        <w:t>metre</w:t>
      </w:r>
      <w:proofErr w:type="spellEnd"/>
      <w:r w:rsidRPr="002C5627">
        <w:t xml:space="preserve"> from the pumping equipment shall not exceed 85 </w:t>
      </w:r>
      <w:proofErr w:type="spellStart"/>
      <w:r w:rsidRPr="002C5627">
        <w:t>db</w:t>
      </w:r>
      <w:proofErr w:type="spellEnd"/>
      <w:r w:rsidRPr="002C5627">
        <w:t xml:space="preserve"> on the “A” weighting network using survey and field methods conforming to ANSI</w:t>
      </w:r>
      <w:r w:rsidR="00A267A4">
        <w:t>/ASA</w:t>
      </w:r>
      <w:r w:rsidRPr="002C5627">
        <w:t xml:space="preserve"> S</w:t>
      </w:r>
      <w:r w:rsidR="0077186C">
        <w:t>1</w:t>
      </w:r>
      <w:r w:rsidRPr="002C5627">
        <w:t>.13</w:t>
      </w:r>
      <w:r w:rsidR="00A267A4">
        <w:t>-2005 (R2010)</w:t>
      </w:r>
      <w:r w:rsidRPr="002C5627">
        <w:t xml:space="preserve"> and CSA Z107.</w:t>
      </w:r>
      <w:r w:rsidR="00A267A4">
        <w:t>56</w:t>
      </w:r>
      <w:r w:rsidRPr="002C5627">
        <w:t>.  The Contractor will carry out any modifications necessary to achieve this noise rating</w:t>
      </w:r>
      <w:r w:rsidR="004A2101" w:rsidRPr="002C5627">
        <w:t xml:space="preserve"> at no additional cost to the Region</w:t>
      </w:r>
      <w:r w:rsidRPr="002C5627">
        <w:t>.</w:t>
      </w:r>
    </w:p>
    <w:p w14:paraId="4C4C3452" w14:textId="77777777" w:rsidR="006F2A3A" w:rsidRPr="002C5627" w:rsidRDefault="006F2A3A" w:rsidP="005B605D">
      <w:pPr>
        <w:pStyle w:val="Heading2"/>
      </w:pPr>
      <w:r w:rsidRPr="002C5627">
        <w:t>Performance Tests</w:t>
      </w:r>
    </w:p>
    <w:p w14:paraId="22800562" w14:textId="7316849E" w:rsidR="00877BB8" w:rsidRPr="002C5627" w:rsidRDefault="00877BB8" w:rsidP="00AE3BAC">
      <w:pPr>
        <w:pStyle w:val="Heading3"/>
      </w:pPr>
      <w:r w:rsidRPr="002C5627">
        <w:t>Certified witnessed shop tests</w:t>
      </w:r>
      <w:r w:rsidR="00E214DD" w:rsidRPr="002C5627">
        <w:t xml:space="preserve">, approved by the Consultant and signed off by the Region, </w:t>
      </w:r>
      <w:r w:rsidRPr="002C5627">
        <w:t>shall be carried out for one representative pump and motor, to be supplied under this</w:t>
      </w:r>
      <w:r w:rsidR="00C31D7F" w:rsidRPr="002C5627">
        <w:t xml:space="preserve"> Contract.  The tests shall be </w:t>
      </w:r>
      <w:r w:rsidRPr="002C5627">
        <w:t xml:space="preserve">considered representative of the performance of similar machines.  Notify the </w:t>
      </w:r>
      <w:r w:rsidR="00507B1C" w:rsidRPr="002C5627">
        <w:t xml:space="preserve">Consultant </w:t>
      </w:r>
      <w:r w:rsidRPr="002C5627">
        <w:t xml:space="preserve">15 </w:t>
      </w:r>
      <w:r w:rsidR="004A2101" w:rsidRPr="002C5627">
        <w:t>W</w:t>
      </w:r>
      <w:r w:rsidRPr="002C5627">
        <w:t xml:space="preserve">orking </w:t>
      </w:r>
      <w:r w:rsidR="004A2101" w:rsidRPr="002C5627">
        <w:t>D</w:t>
      </w:r>
      <w:r w:rsidRPr="002C5627">
        <w:t xml:space="preserve">ays in advance of conducting such tests in order that the </w:t>
      </w:r>
      <w:r w:rsidR="00507B1C" w:rsidRPr="002C5627">
        <w:t xml:space="preserve">Consultant </w:t>
      </w:r>
      <w:r w:rsidRPr="002C5627">
        <w:t>may be present.  No witnessed tests are required for motors less than</w:t>
      </w:r>
      <w:r w:rsidR="006666B8">
        <w:t xml:space="preserve"> 50 kW</w:t>
      </w:r>
      <w:r w:rsidRPr="002C5627">
        <w:t xml:space="preserve">. </w:t>
      </w:r>
    </w:p>
    <w:p w14:paraId="245B410B" w14:textId="77777777" w:rsidR="00877BB8" w:rsidRPr="002C5627" w:rsidRDefault="00877BB8" w:rsidP="00AE3BAC">
      <w:pPr>
        <w:pStyle w:val="Heading3"/>
      </w:pPr>
      <w:r w:rsidRPr="002C5627">
        <w:t xml:space="preserve">Witnessed tests using calibrated instruments </w:t>
      </w:r>
      <w:r w:rsidR="004A2101" w:rsidRPr="002C5627">
        <w:t>shall</w:t>
      </w:r>
      <w:r w:rsidRPr="002C5627">
        <w:t xml:space="preserve"> include:</w:t>
      </w:r>
    </w:p>
    <w:p w14:paraId="5BDAFE90" w14:textId="77777777" w:rsidR="00877BB8" w:rsidRPr="002C5627" w:rsidRDefault="00877BB8" w:rsidP="00815DEF">
      <w:pPr>
        <w:pStyle w:val="Heading4"/>
      </w:pPr>
      <w:r w:rsidRPr="002C5627">
        <w:t>Development of the entire head / capacity pump curve.</w:t>
      </w:r>
    </w:p>
    <w:p w14:paraId="7B64C3A9" w14:textId="77777777" w:rsidR="00877BB8" w:rsidRDefault="00877BB8" w:rsidP="00815DEF">
      <w:pPr>
        <w:pStyle w:val="Heading4"/>
      </w:pPr>
      <w:r w:rsidRPr="002C5627">
        <w:t>Development of the entire NPSH</w:t>
      </w:r>
      <w:r w:rsidRPr="002C5627">
        <w:rPr>
          <w:vertAlign w:val="subscript"/>
        </w:rPr>
        <w:t>R</w:t>
      </w:r>
      <w:r w:rsidRPr="002C5627">
        <w:t xml:space="preserve"> curve.</w:t>
      </w:r>
    </w:p>
    <w:p w14:paraId="63B31311" w14:textId="77777777" w:rsidR="006666B8" w:rsidRPr="006D36FF" w:rsidRDefault="006666B8" w:rsidP="006666B8">
      <w:pPr>
        <w:pStyle w:val="Heading4"/>
      </w:pPr>
      <w:r w:rsidRPr="006D36FF">
        <w:t>Test pumps at the conditions specified and indicated and take not less than seven operating points between shut-off and run out. Test points must be at the conditions specified and indicated.</w:t>
      </w:r>
    </w:p>
    <w:p w14:paraId="67EF69EF" w14:textId="77777777" w:rsidR="006666B8" w:rsidRPr="006D36FF" w:rsidRDefault="006666B8" w:rsidP="006666B8">
      <w:pPr>
        <w:pStyle w:val="Heading4"/>
      </w:pPr>
      <w:r w:rsidRPr="006D36FF">
        <w:t>Run pump at full speed rating point for 60 minutes prior to start of any testing.</w:t>
      </w:r>
    </w:p>
    <w:p w14:paraId="6CBBA2CF" w14:textId="77777777" w:rsidR="00877BB8" w:rsidRDefault="00877BB8" w:rsidP="00815DEF">
      <w:pPr>
        <w:pStyle w:val="Heading4"/>
      </w:pPr>
      <w:r w:rsidRPr="002C5627">
        <w:t>Development of the pump efficiency curve and overall efficiency curve.</w:t>
      </w:r>
    </w:p>
    <w:p w14:paraId="7561CAF1" w14:textId="77777777" w:rsidR="006666B8" w:rsidRPr="006D36FF" w:rsidRDefault="006666B8" w:rsidP="006666B8">
      <w:pPr>
        <w:pStyle w:val="Heading4"/>
      </w:pPr>
      <w:r w:rsidRPr="006D36FF">
        <w:t>Take readings to determine flow, differential pressure, rpm, horsepower, and efficiency.</w:t>
      </w:r>
    </w:p>
    <w:p w14:paraId="43B3878C" w14:textId="77777777" w:rsidR="006666B8" w:rsidRPr="002C5627" w:rsidRDefault="006666B8" w:rsidP="006666B8">
      <w:pPr>
        <w:pStyle w:val="Heading4"/>
      </w:pPr>
      <w:r w:rsidRPr="006D36FF">
        <w:t>Operate each pump for not less than one hour and take readings to determine that the pump will operate as specified and indicated without cavitation at the specified minimum head condition with not more than the specified NPSH available.</w:t>
      </w:r>
    </w:p>
    <w:p w14:paraId="5963D369" w14:textId="77777777" w:rsidR="00877BB8" w:rsidRDefault="00877BB8" w:rsidP="00AE3BAC">
      <w:pPr>
        <w:pStyle w:val="Heading3"/>
      </w:pPr>
      <w:r w:rsidRPr="002C5627">
        <w:lastRenderedPageBreak/>
        <w:t xml:space="preserve">Submit the test results </w:t>
      </w:r>
      <w:r w:rsidR="004A2101" w:rsidRPr="002C5627">
        <w:t xml:space="preserve">to the Consultant </w:t>
      </w:r>
      <w:r w:rsidRPr="002C5627">
        <w:t>for review prior to shipment of the equipment.  All tests are to be stamped and signed by an authorized representative of the manufacturer</w:t>
      </w:r>
      <w:r w:rsidR="00203F20" w:rsidRPr="002C5627">
        <w:t>, the Consultant and the Region</w:t>
      </w:r>
      <w:r w:rsidRPr="002C5627">
        <w:t>.</w:t>
      </w:r>
    </w:p>
    <w:p w14:paraId="65B23CE8" w14:textId="77777777" w:rsidR="006666B8" w:rsidRDefault="006666B8" w:rsidP="006666B8">
      <w:pPr>
        <w:pStyle w:val="Heading3"/>
      </w:pPr>
      <w:r w:rsidRPr="006D36FF">
        <w:t>Variable speed tests:</w:t>
      </w:r>
    </w:p>
    <w:p w14:paraId="01D7815A" w14:textId="77777777" w:rsidR="006666B8" w:rsidRDefault="006666B8" w:rsidP="006666B8">
      <w:pPr>
        <w:pStyle w:val="Heading4"/>
      </w:pPr>
      <w:r>
        <w:t xml:space="preserve">Conduct tests as specified above for full speed at reduced speeds except that tests for cavitation at run out are not required.  </w:t>
      </w:r>
    </w:p>
    <w:p w14:paraId="438A10D8" w14:textId="77777777" w:rsidR="006666B8" w:rsidRDefault="006666B8" w:rsidP="006666B8">
      <w:pPr>
        <w:pStyle w:val="Heading4"/>
      </w:pPr>
      <w:r>
        <w:t>Run one speed test at speed required to discharge the minimum rating point specified and indicated with one point of test at the minimum rating point.</w:t>
      </w:r>
    </w:p>
    <w:p w14:paraId="22B4FC53" w14:textId="77777777" w:rsidR="006666B8" w:rsidRDefault="006666B8" w:rsidP="006666B8">
      <w:pPr>
        <w:pStyle w:val="Heading4"/>
      </w:pPr>
      <w:r>
        <w:t xml:space="preserve">Run a second test at a speed approximately midway between full and minimum speed.  </w:t>
      </w:r>
    </w:p>
    <w:p w14:paraId="1440BC12" w14:textId="77777777" w:rsidR="006666B8" w:rsidRDefault="006666B8" w:rsidP="006666B8">
      <w:pPr>
        <w:pStyle w:val="Heading4"/>
      </w:pPr>
      <w:r>
        <w:t>Run addition tests for each reduced speed operating condition specified and indicated.</w:t>
      </w:r>
    </w:p>
    <w:p w14:paraId="127BAFB2" w14:textId="77777777" w:rsidR="006666B8" w:rsidRPr="002C5627" w:rsidRDefault="006666B8" w:rsidP="006666B8">
      <w:pPr>
        <w:pStyle w:val="Heading4"/>
      </w:pPr>
      <w:r w:rsidRPr="002C5627">
        <w:t>Development of the entire head / capacity pump curve.</w:t>
      </w:r>
    </w:p>
    <w:p w14:paraId="35D57368" w14:textId="77777777" w:rsidR="00877BB8" w:rsidRPr="002C5627" w:rsidRDefault="00877BB8" w:rsidP="00AE3BAC">
      <w:pPr>
        <w:pStyle w:val="Heading3"/>
      </w:pPr>
      <w:r w:rsidRPr="002C5627">
        <w:t xml:space="preserve">Non-witnessed tests for the remainder of the pumps are to be conducted for the same tests described in </w:t>
      </w:r>
      <w:r w:rsidR="004A2101" w:rsidRPr="002C5627">
        <w:t>subsection 3.3.2,</w:t>
      </w:r>
      <w:r w:rsidRPr="002C5627">
        <w:t xml:space="preserve"> above</w:t>
      </w:r>
      <w:r w:rsidR="004A2101" w:rsidRPr="002C5627">
        <w:t>,</w:t>
      </w:r>
      <w:r w:rsidRPr="002C5627">
        <w:t xml:space="preserve"> without the requirement of having the pump motor </w:t>
      </w:r>
      <w:r w:rsidRPr="003144E9">
        <w:rPr>
          <w:highlight w:val="yellow"/>
        </w:rPr>
        <w:t>[or VFD]</w:t>
      </w:r>
      <w:r w:rsidRPr="002C5627">
        <w:t xml:space="preserve"> tested together with the pump.</w:t>
      </w:r>
    </w:p>
    <w:p w14:paraId="58B91F64" w14:textId="77777777" w:rsidR="00877BB8" w:rsidRPr="002C5627" w:rsidRDefault="00877BB8" w:rsidP="00AE3BAC">
      <w:pPr>
        <w:pStyle w:val="Heading3"/>
      </w:pPr>
      <w:r w:rsidRPr="002C5627">
        <w:t xml:space="preserve">Correct any failure to meet the requirements of the </w:t>
      </w:r>
      <w:r w:rsidR="004A2101" w:rsidRPr="002C5627">
        <w:t xml:space="preserve">Contract Documents </w:t>
      </w:r>
      <w:r w:rsidRPr="002C5627">
        <w:t xml:space="preserve">before shipping the equipment to </w:t>
      </w:r>
      <w:r w:rsidR="004A2101" w:rsidRPr="002C5627">
        <w:t>S</w:t>
      </w:r>
      <w:r w:rsidRPr="002C5627">
        <w:t xml:space="preserve">ite.  If, after correction and retesting, the equipment still fails to meet the requirements of the </w:t>
      </w:r>
      <w:r w:rsidR="004A2101" w:rsidRPr="002C5627">
        <w:t>Contract Documents</w:t>
      </w:r>
      <w:r w:rsidRPr="002C5627">
        <w:t xml:space="preserve">, the Supplier’s equipment will still be rejected.  The retesting </w:t>
      </w:r>
      <w:r w:rsidR="004A2101" w:rsidRPr="002C5627">
        <w:t xml:space="preserve">shall be performed </w:t>
      </w:r>
      <w:r w:rsidRPr="002C5627">
        <w:t xml:space="preserve">at no </w:t>
      </w:r>
      <w:r w:rsidR="004A2101" w:rsidRPr="002C5627">
        <w:t xml:space="preserve">additional </w:t>
      </w:r>
      <w:r w:rsidRPr="002C5627">
        <w:t xml:space="preserve">cost to the </w:t>
      </w:r>
      <w:r w:rsidR="004A2101" w:rsidRPr="002C5627">
        <w:t>Region</w:t>
      </w:r>
      <w:r w:rsidRPr="002C5627">
        <w:t>.</w:t>
      </w:r>
    </w:p>
    <w:p w14:paraId="50F62B86" w14:textId="77777777" w:rsidR="00943895" w:rsidRPr="00943895" w:rsidRDefault="00877BB8" w:rsidP="00AE3BAC">
      <w:pPr>
        <w:pStyle w:val="Heading3"/>
      </w:pPr>
      <w:r w:rsidRPr="002C5627">
        <w:t xml:space="preserve">Carry out the tests using calibrated instruments in accordance with ASME and the Hydraulic Institute </w:t>
      </w:r>
      <w:r w:rsidR="00CD4202" w:rsidRPr="002C5627">
        <w:t xml:space="preserve">(HI) </w:t>
      </w:r>
      <w:r w:rsidRPr="002C5627">
        <w:t>of America Codes</w:t>
      </w:r>
      <w:r w:rsidR="00943895" w:rsidRPr="00943895">
        <w:t xml:space="preserve"> </w:t>
      </w:r>
      <w:r w:rsidR="00943895" w:rsidRPr="0066720B">
        <w:rPr>
          <w:i/>
          <w:highlight w:val="yellow"/>
        </w:rPr>
        <w:t>[Consultant to confirm appropriate standard]</w:t>
      </w:r>
      <w:r w:rsidR="00943895" w:rsidRPr="00943895">
        <w:rPr>
          <w:highlight w:val="yellow"/>
        </w:rPr>
        <w:t>.</w:t>
      </w:r>
    </w:p>
    <w:p w14:paraId="0EF0989D" w14:textId="77777777" w:rsidR="00877BB8" w:rsidRPr="002C5627" w:rsidRDefault="00692C0C" w:rsidP="00AE3BAC">
      <w:pPr>
        <w:pStyle w:val="Heading3"/>
      </w:pPr>
      <w:r w:rsidRPr="002C5627">
        <w:t xml:space="preserve">The </w:t>
      </w:r>
      <w:r w:rsidR="00CD4202" w:rsidRPr="002C5627">
        <w:t xml:space="preserve">Consultant </w:t>
      </w:r>
      <w:r w:rsidRPr="002C5627">
        <w:t xml:space="preserve">will </w:t>
      </w:r>
      <w:r w:rsidR="00CD4202" w:rsidRPr="002C5627">
        <w:t xml:space="preserve">provide </w:t>
      </w:r>
      <w:r w:rsidRPr="002C5627">
        <w:t xml:space="preserve">a </w:t>
      </w:r>
      <w:r w:rsidR="00CD4202" w:rsidRPr="002C5627">
        <w:t>list of required tests based on</w:t>
      </w:r>
      <w:r w:rsidRPr="002C5627">
        <w:t xml:space="preserve"> the</w:t>
      </w:r>
      <w:r w:rsidR="00CD4202" w:rsidRPr="002C5627">
        <w:t xml:space="preserve"> HI standards to the Contractor. </w:t>
      </w:r>
      <w:r w:rsidR="00877BB8" w:rsidRPr="002C5627">
        <w:t xml:space="preserve">The </w:t>
      </w:r>
      <w:r w:rsidR="00762598" w:rsidRPr="002C5627">
        <w:t>Region</w:t>
      </w:r>
      <w:r w:rsidR="00877BB8" w:rsidRPr="002C5627">
        <w:t xml:space="preserve"> reserves the right to reject the equipment if the guaranteed pump performance does not fall within </w:t>
      </w:r>
      <w:r w:rsidRPr="002C5627">
        <w:t xml:space="preserve">the </w:t>
      </w:r>
      <w:r w:rsidR="00CD4202" w:rsidRPr="002C5627">
        <w:t xml:space="preserve">performance and efficiency requirements </w:t>
      </w:r>
      <w:r w:rsidR="00943895" w:rsidRPr="00943895">
        <w:t xml:space="preserve">set out in Division 13 </w:t>
      </w:r>
      <w:r w:rsidR="00402DB9">
        <w:t xml:space="preserve">- </w:t>
      </w:r>
      <w:r w:rsidR="00943895" w:rsidRPr="00943895">
        <w:t>SCADA and Instrumentation and the Process Narratives/Process Control Narratives which are</w:t>
      </w:r>
      <w:r w:rsidR="00647937">
        <w:t xml:space="preserve"> included as </w:t>
      </w:r>
      <w:r w:rsidR="00943895" w:rsidRPr="00943895">
        <w:t xml:space="preserve"> part of the Contract Documents</w:t>
      </w:r>
      <w:r w:rsidR="00647937">
        <w:t xml:space="preserve"> </w:t>
      </w:r>
      <w:r w:rsidR="00402DB9">
        <w:t>in the SCADA appendices,</w:t>
      </w:r>
      <w:r w:rsidR="00943895" w:rsidRPr="00943895">
        <w:t xml:space="preserve"> </w:t>
      </w:r>
      <w:r w:rsidR="00CD4202" w:rsidRPr="002C5627">
        <w:t xml:space="preserve">and </w:t>
      </w:r>
      <w:r w:rsidR="00877BB8" w:rsidRPr="002C5627">
        <w:t>the following tolerances:</w:t>
      </w:r>
      <w:r w:rsidR="00943895">
        <w:t xml:space="preserve"> </w:t>
      </w:r>
      <w:r w:rsidR="00943895" w:rsidRPr="0066720B">
        <w:rPr>
          <w:i/>
        </w:rPr>
        <w:t>[</w:t>
      </w:r>
      <w:r w:rsidR="00943895" w:rsidRPr="0066720B">
        <w:rPr>
          <w:i/>
          <w:highlight w:val="yellow"/>
        </w:rPr>
        <w:t>Consultant to confirm appropriate standard]</w:t>
      </w:r>
      <w:r w:rsidR="00350743">
        <w:rPr>
          <w:i/>
        </w:rPr>
        <w:t>.</w:t>
      </w:r>
    </w:p>
    <w:p w14:paraId="3F1B65D9" w14:textId="77777777" w:rsidR="006666B8" w:rsidRPr="008656A1" w:rsidRDefault="006666B8" w:rsidP="006666B8">
      <w:pPr>
        <w:pStyle w:val="Heading4"/>
      </w:pPr>
      <w:r w:rsidRPr="008656A1">
        <w:t>ANSI/HI 14.6 Acceptance Grade:  1U.</w:t>
      </w:r>
    </w:p>
    <w:p w14:paraId="2A81534A" w14:textId="77777777" w:rsidR="00877BB8" w:rsidRPr="002C5627" w:rsidRDefault="00877BB8" w:rsidP="00AE3BAC">
      <w:pPr>
        <w:pStyle w:val="Heading3"/>
      </w:pPr>
      <w:r w:rsidRPr="002C5627">
        <w:t>Negative tolerances for head, capacity and efficiency will not be allowed.</w:t>
      </w:r>
    </w:p>
    <w:p w14:paraId="3E650118" w14:textId="77777777" w:rsidR="00877BB8" w:rsidRPr="002C5627" w:rsidRDefault="00877BB8" w:rsidP="00AE3BAC">
      <w:pPr>
        <w:pStyle w:val="Heading3"/>
      </w:pPr>
      <w:r w:rsidRPr="002C5627">
        <w:t xml:space="preserve">The acceptance </w:t>
      </w:r>
      <w:r w:rsidR="009B23EC" w:rsidRPr="002C5627">
        <w:t xml:space="preserve">by </w:t>
      </w:r>
      <w:r w:rsidRPr="002C5627">
        <w:t xml:space="preserve">the </w:t>
      </w:r>
      <w:r w:rsidR="00762598" w:rsidRPr="002C5627">
        <w:t>Region</w:t>
      </w:r>
      <w:r w:rsidRPr="002C5627">
        <w:t xml:space="preserve"> of the results of these tests </w:t>
      </w:r>
      <w:r w:rsidR="009B23EC" w:rsidRPr="002C5627">
        <w:t xml:space="preserve">does not constitute </w:t>
      </w:r>
      <w:r w:rsidRPr="002C5627">
        <w:t>final acceptance</w:t>
      </w:r>
      <w:r w:rsidR="009B23EC" w:rsidRPr="002C5627">
        <w:t xml:space="preserve"> of the work</w:t>
      </w:r>
      <w:r w:rsidRPr="002C5627">
        <w:t xml:space="preserve">, but shall be sufficient only to permit the shipment of the equipment to the </w:t>
      </w:r>
      <w:r w:rsidR="00692C0C" w:rsidRPr="002C5627">
        <w:t>S</w:t>
      </w:r>
      <w:r w:rsidRPr="002C5627">
        <w:t>ite.  Final acceptance will be given subject to the satisfactory installation and in place operation of this equipment</w:t>
      </w:r>
      <w:r w:rsidR="009B23EC" w:rsidRPr="002C5627">
        <w:t xml:space="preserve"> in its final location</w:t>
      </w:r>
      <w:r w:rsidRPr="002C5627">
        <w:t>.</w:t>
      </w:r>
    </w:p>
    <w:p w14:paraId="43E7CCEF" w14:textId="77777777" w:rsidR="00877BB8" w:rsidRPr="002C5627" w:rsidRDefault="009B23EC" w:rsidP="00AE3BAC">
      <w:pPr>
        <w:pStyle w:val="Heading3"/>
      </w:pPr>
      <w:r w:rsidRPr="002C5627">
        <w:t>The Contractor shall ensure that</w:t>
      </w:r>
      <w:r w:rsidR="00203F20" w:rsidRPr="002C5627">
        <w:t xml:space="preserve"> the</w:t>
      </w:r>
      <w:r w:rsidR="00877BB8" w:rsidRPr="002C5627">
        <w:t xml:space="preserve"> pump supplier </w:t>
      </w:r>
      <w:r w:rsidRPr="002C5627">
        <w:t xml:space="preserve">will </w:t>
      </w:r>
      <w:r w:rsidR="00877BB8" w:rsidRPr="002C5627">
        <w:t xml:space="preserve">return to the </w:t>
      </w:r>
      <w:r w:rsidRPr="002C5627">
        <w:t>S</w:t>
      </w:r>
      <w:r w:rsidR="00877BB8" w:rsidRPr="002C5627">
        <w:t>ite after 200 running hours to confirm</w:t>
      </w:r>
      <w:r w:rsidRPr="002C5627">
        <w:t xml:space="preserve"> the</w:t>
      </w:r>
      <w:r w:rsidR="00877BB8" w:rsidRPr="002C5627">
        <w:t xml:space="preserve"> pump</w:t>
      </w:r>
      <w:r w:rsidRPr="002C5627">
        <w:t>’s</w:t>
      </w:r>
      <w:r w:rsidR="00877BB8" w:rsidRPr="002C5627">
        <w:t xml:space="preserve"> alignment</w:t>
      </w:r>
      <w:r w:rsidR="00203F20" w:rsidRPr="002C5627">
        <w:t xml:space="preserve">, efficiency </w:t>
      </w:r>
      <w:r w:rsidR="00877BB8" w:rsidRPr="002C5627">
        <w:t>and performance.</w:t>
      </w:r>
    </w:p>
    <w:p w14:paraId="2EADD726" w14:textId="77777777" w:rsidR="006666B8" w:rsidRDefault="006666B8" w:rsidP="006666B8">
      <w:pPr>
        <w:pStyle w:val="Heading2"/>
        <w:tabs>
          <w:tab w:val="clear" w:pos="720"/>
          <w:tab w:val="num" w:pos="576"/>
        </w:tabs>
        <w:ind w:left="576" w:hanging="576"/>
      </w:pPr>
      <w:r>
        <w:t>Shop Testing</w:t>
      </w:r>
    </w:p>
    <w:p w14:paraId="5E239CFA" w14:textId="77777777" w:rsidR="006666B8" w:rsidRPr="00922A5A" w:rsidRDefault="006666B8" w:rsidP="006666B8">
      <w:pPr>
        <w:pStyle w:val="Heading3"/>
      </w:pPr>
      <w:r w:rsidRPr="00922A5A">
        <w:t>Conduct motor efficiency and power factor tests at full load 100 and 50, 75 percent load.</w:t>
      </w:r>
    </w:p>
    <w:p w14:paraId="174A0A4D" w14:textId="77777777" w:rsidR="006666B8" w:rsidRPr="00EB481C" w:rsidRDefault="006666B8" w:rsidP="006666B8">
      <w:pPr>
        <w:pStyle w:val="Heading3"/>
      </w:pPr>
      <w:r w:rsidRPr="00EB481C">
        <w:t>Test pump casings under a hydrostatic head of at least 75 psi (500 kPa) or 150 percent of rated shutoff head, whichever is greater. Test casing with pump assembled.</w:t>
      </w:r>
    </w:p>
    <w:p w14:paraId="0E79D988" w14:textId="77777777" w:rsidR="006666B8" w:rsidRDefault="006666B8" w:rsidP="006666B8">
      <w:pPr>
        <w:pStyle w:val="Heading3"/>
      </w:pPr>
      <w:r>
        <w:t>Test pumps at the conditions specified and indicated and take not less than seven operating points between shut-off and run out. Test points must be at the conditions specified and indicated.</w:t>
      </w:r>
    </w:p>
    <w:p w14:paraId="739AFAAA" w14:textId="77777777" w:rsidR="006666B8" w:rsidRDefault="006666B8" w:rsidP="006666B8">
      <w:pPr>
        <w:pStyle w:val="Heading3"/>
      </w:pPr>
      <w:r>
        <w:t>Take readings to determine flow, differential pressure, rpm, horsepower, and wire to water efficiency.</w:t>
      </w:r>
    </w:p>
    <w:p w14:paraId="1B8F37CF" w14:textId="77777777" w:rsidR="006666B8" w:rsidRDefault="006666B8" w:rsidP="006666B8">
      <w:pPr>
        <w:pStyle w:val="Heading3"/>
      </w:pPr>
      <w:r>
        <w:t xml:space="preserve">Operate each pump for not less than one hour and take readings to determine that the pump will operate as specified and indicated without cavitation at the specified minimum head condition with not more than the specified NPSH available. </w:t>
      </w:r>
    </w:p>
    <w:p w14:paraId="605CB0FA" w14:textId="77777777" w:rsidR="006666B8" w:rsidRPr="00C5539A" w:rsidRDefault="006666B8" w:rsidP="006666B8">
      <w:pPr>
        <w:pStyle w:val="Heading3"/>
      </w:pPr>
      <w:r w:rsidRPr="00C5539A">
        <w:lastRenderedPageBreak/>
        <w:t>Run all tests in accordance with the latest standards of the Hydraulic Institute and as specified.</w:t>
      </w:r>
    </w:p>
    <w:p w14:paraId="5EFE4A2C" w14:textId="77777777" w:rsidR="006666B8" w:rsidRDefault="006666B8" w:rsidP="006666B8">
      <w:pPr>
        <w:pStyle w:val="Heading3"/>
      </w:pPr>
      <w:r>
        <w:t>Variable speed tests:</w:t>
      </w:r>
    </w:p>
    <w:p w14:paraId="5C7074A4" w14:textId="77777777" w:rsidR="006666B8" w:rsidRDefault="006666B8" w:rsidP="006666B8">
      <w:pPr>
        <w:pStyle w:val="Heading4"/>
      </w:pPr>
      <w:r>
        <w:t xml:space="preserve">Conduct tests as specified above for full speed at reduced speeds except that tests for cavitation at run out are not required.  </w:t>
      </w:r>
    </w:p>
    <w:p w14:paraId="61379EAE" w14:textId="77777777" w:rsidR="006666B8" w:rsidRDefault="006666B8" w:rsidP="006666B8">
      <w:pPr>
        <w:pStyle w:val="Heading4"/>
      </w:pPr>
      <w:r>
        <w:t>Run one speed test at speed required to discharge the minimum rating point specified and indicated with one point of test at the minimum rating point.</w:t>
      </w:r>
    </w:p>
    <w:p w14:paraId="2DCF50A7" w14:textId="77777777" w:rsidR="006666B8" w:rsidRDefault="006666B8" w:rsidP="006666B8">
      <w:pPr>
        <w:pStyle w:val="Heading4"/>
      </w:pPr>
      <w:r>
        <w:t xml:space="preserve">Run a second test at a speed approximately midway between full and minimum speed.  </w:t>
      </w:r>
    </w:p>
    <w:p w14:paraId="0555EF89" w14:textId="77777777" w:rsidR="006666B8" w:rsidRDefault="006666B8" w:rsidP="006666B8">
      <w:pPr>
        <w:pStyle w:val="Heading4"/>
      </w:pPr>
      <w:r>
        <w:t>Run addition tests for each reduced speed operating condition specified and indicated.</w:t>
      </w:r>
    </w:p>
    <w:p w14:paraId="4CD31E94" w14:textId="77777777" w:rsidR="006666B8" w:rsidRPr="000C2007" w:rsidRDefault="006666B8" w:rsidP="006666B8">
      <w:pPr>
        <w:pStyle w:val="Heading3"/>
      </w:pPr>
      <w:r w:rsidRPr="000C2007">
        <w:t>Testing Tolerances</w:t>
      </w:r>
    </w:p>
    <w:p w14:paraId="5A48FC5D" w14:textId="77777777" w:rsidR="006666B8" w:rsidRDefault="006666B8" w:rsidP="006666B8">
      <w:pPr>
        <w:pStyle w:val="Heading4"/>
      </w:pPr>
      <w:r w:rsidRPr="000C2007">
        <w:t>ANSI/HI 1</w:t>
      </w:r>
      <w:r>
        <w:t>4</w:t>
      </w:r>
      <w:r w:rsidRPr="000C2007">
        <w:t xml:space="preserve">.6 Acceptance </w:t>
      </w:r>
      <w:r>
        <w:t xml:space="preserve">Grade: 1U.  </w:t>
      </w:r>
    </w:p>
    <w:p w14:paraId="3D066B81" w14:textId="77777777" w:rsidR="006666B8" w:rsidRPr="00C5539A" w:rsidRDefault="006666B8" w:rsidP="006666B8">
      <w:pPr>
        <w:pStyle w:val="Heading4"/>
      </w:pPr>
      <w:r w:rsidRPr="00C5539A">
        <w:t xml:space="preserve">Efficiency Tolerance:  -0 percent. </w:t>
      </w:r>
    </w:p>
    <w:p w14:paraId="3A570709" w14:textId="77777777" w:rsidR="006666B8" w:rsidRPr="000C2007" w:rsidRDefault="006666B8" w:rsidP="006666B8">
      <w:pPr>
        <w:pStyle w:val="Heading4"/>
      </w:pPr>
      <w:r w:rsidRPr="000C2007">
        <w:t>If pumps do not meet the tolerances specified, trim the impeller and retest until the specified results are obtained.</w:t>
      </w:r>
    </w:p>
    <w:p w14:paraId="37B5AF93" w14:textId="77777777" w:rsidR="006666B8" w:rsidRPr="002C5627" w:rsidRDefault="006666B8" w:rsidP="006666B8">
      <w:pPr>
        <w:pStyle w:val="Heading2"/>
        <w:tabs>
          <w:tab w:val="clear" w:pos="720"/>
          <w:tab w:val="num" w:pos="576"/>
        </w:tabs>
        <w:ind w:left="576" w:hanging="576"/>
      </w:pPr>
      <w:r>
        <w:t>Field</w:t>
      </w:r>
      <w:r w:rsidRPr="002C5627">
        <w:t xml:space="preserve"> Test</w:t>
      </w:r>
      <w:r>
        <w:t>ing</w:t>
      </w:r>
    </w:p>
    <w:p w14:paraId="501D62EF" w14:textId="77777777" w:rsidR="006666B8" w:rsidRPr="00C317E5" w:rsidRDefault="006666B8" w:rsidP="006666B8">
      <w:pPr>
        <w:pStyle w:val="Heading3"/>
        <w:tabs>
          <w:tab w:val="left" w:pos="1440"/>
        </w:tabs>
        <w:ind w:hanging="720"/>
      </w:pPr>
      <w:r w:rsidRPr="00C317E5">
        <w:t>Test piping connections to prove the discharge nozzle are installed with the pipe in a free supported state and without need to apply vertical or horizontal pressure to align piping with pump nozzles. This must be performed and the piping acceptable prior to any field performance testing.</w:t>
      </w:r>
    </w:p>
    <w:p w14:paraId="12693E13" w14:textId="77777777" w:rsidR="006666B8" w:rsidRDefault="006666B8" w:rsidP="006666B8">
      <w:pPr>
        <w:pStyle w:val="Heading3"/>
        <w:tabs>
          <w:tab w:val="left" w:pos="1440"/>
        </w:tabs>
        <w:ind w:hanging="720"/>
      </w:pPr>
      <w:r w:rsidRPr="00D52D58">
        <w:t>Field testing will not be conducted without an accepted procedure, calibration certificates for all testing equipment, gauges and flow meters and a completed and signed pretesting check list.</w:t>
      </w:r>
    </w:p>
    <w:p w14:paraId="6A7F0ACF" w14:textId="77777777" w:rsidR="006666B8" w:rsidRDefault="006666B8" w:rsidP="006666B8">
      <w:pPr>
        <w:pStyle w:val="Heading3"/>
        <w:tabs>
          <w:tab w:val="left" w:pos="1440"/>
        </w:tabs>
        <w:ind w:hanging="720"/>
      </w:pPr>
      <w:r w:rsidRPr="00D52D58">
        <w:t xml:space="preserve">After installation of pumping equipment, and after inspection, operation, testing and adjustment have been completed by the manufacturer’s field service technician, conduct running test for each pump in presence of the </w:t>
      </w:r>
      <w:r>
        <w:t>Consultant</w:t>
      </w:r>
      <w:r w:rsidRPr="00D52D58">
        <w:t xml:space="preserve"> to determine its ability to operate within the vibration and temperature limits specified, and to deliver its rated capacity under specified conditions.</w:t>
      </w:r>
    </w:p>
    <w:p w14:paraId="26CE91F9" w14:textId="77777777" w:rsidR="006666B8" w:rsidRPr="00D52D58" w:rsidRDefault="006666B8" w:rsidP="006666B8">
      <w:pPr>
        <w:pStyle w:val="Heading3"/>
        <w:tabs>
          <w:tab w:val="left" w:pos="1440"/>
        </w:tabs>
        <w:ind w:hanging="720"/>
      </w:pPr>
      <w:r w:rsidRPr="00D52D58">
        <w:t>During tests, observe and record head, capacity, pump bearing housings and motor bearing temperature, noise and vibration and motor inputs.</w:t>
      </w:r>
    </w:p>
    <w:p w14:paraId="5DC2D113" w14:textId="77777777" w:rsidR="006666B8" w:rsidRPr="00D52D58" w:rsidRDefault="006666B8" w:rsidP="006666B8">
      <w:pPr>
        <w:pStyle w:val="Heading3"/>
        <w:tabs>
          <w:tab w:val="left" w:pos="1440"/>
        </w:tabs>
        <w:ind w:hanging="720"/>
      </w:pPr>
      <w:r w:rsidRPr="00D52D58">
        <w:t>Provide vibration signature test data for each pump and drive assembly.</w:t>
      </w:r>
    </w:p>
    <w:p w14:paraId="15DBBB05" w14:textId="77777777" w:rsidR="006666B8" w:rsidRPr="00B925E9" w:rsidRDefault="006666B8" w:rsidP="00E6676E">
      <w:pPr>
        <w:pStyle w:val="Heading4"/>
      </w:pPr>
      <w:r w:rsidRPr="00E02007">
        <w:t>Vibration Limits: 50% of the limits provided in ANSI/HI 9.6.4</w:t>
      </w:r>
      <w:r w:rsidRPr="00B925E9">
        <w:t>.</w:t>
      </w:r>
    </w:p>
    <w:p w14:paraId="29A25E9F" w14:textId="77777777" w:rsidR="006666B8" w:rsidRPr="00360E9D" w:rsidRDefault="006666B8" w:rsidP="006666B8">
      <w:pPr>
        <w:pStyle w:val="Heading3"/>
        <w:tabs>
          <w:tab w:val="left" w:pos="1440"/>
        </w:tabs>
        <w:ind w:hanging="720"/>
      </w:pPr>
      <w:r w:rsidRPr="00360E9D">
        <w:t>Bearing Temperature: Bearing temperature not to exceed 180 degrees F.</w:t>
      </w:r>
    </w:p>
    <w:p w14:paraId="5514CF41" w14:textId="77777777" w:rsidR="006666B8" w:rsidRPr="00360E9D" w:rsidRDefault="006666B8" w:rsidP="006666B8">
      <w:pPr>
        <w:pStyle w:val="Heading3"/>
        <w:tabs>
          <w:tab w:val="left" w:pos="1440"/>
        </w:tabs>
        <w:ind w:hanging="720"/>
      </w:pPr>
      <w:r w:rsidRPr="00360E9D">
        <w:t xml:space="preserve">Test Duration:  Determined by the </w:t>
      </w:r>
      <w:r>
        <w:t>Consultant</w:t>
      </w:r>
      <w:r w:rsidRPr="00360E9D">
        <w:t>, but not less than three hours of continuous operation at each condition specified and indicated.</w:t>
      </w:r>
    </w:p>
    <w:p w14:paraId="1A5FD41F" w14:textId="77777777" w:rsidR="006666B8" w:rsidRDefault="006666B8" w:rsidP="006666B8">
      <w:pPr>
        <w:pStyle w:val="Heading3"/>
        <w:tabs>
          <w:tab w:val="left" w:pos="1440"/>
        </w:tabs>
        <w:ind w:hanging="720"/>
      </w:pPr>
      <w:r>
        <w:t>Run each pump for minimum four hours prior to taking temperature readings of the pumps, motors, and shafting.</w:t>
      </w:r>
    </w:p>
    <w:p w14:paraId="69596521" w14:textId="77777777" w:rsidR="006666B8" w:rsidRDefault="006666B8" w:rsidP="006666B8">
      <w:pPr>
        <w:pStyle w:val="Heading3"/>
        <w:tabs>
          <w:tab w:val="left" w:pos="1440"/>
        </w:tabs>
        <w:ind w:hanging="720"/>
      </w:pPr>
      <w:r>
        <w:t xml:space="preserve">Immediately correct or replace all defects or defective equipment revealed by or noted during tests at no additional cost to the Owner.  </w:t>
      </w:r>
    </w:p>
    <w:p w14:paraId="258981D9" w14:textId="77777777" w:rsidR="006666B8" w:rsidRDefault="006666B8" w:rsidP="006666B8">
      <w:pPr>
        <w:pStyle w:val="Heading3"/>
        <w:tabs>
          <w:tab w:val="left" w:pos="1440"/>
        </w:tabs>
        <w:ind w:hanging="720"/>
      </w:pPr>
      <w:r>
        <w:t xml:space="preserve">Repeat tests until specified results are obtained.  </w:t>
      </w:r>
    </w:p>
    <w:p w14:paraId="27473A06" w14:textId="77777777" w:rsidR="006666B8" w:rsidRDefault="006666B8" w:rsidP="006666B8">
      <w:pPr>
        <w:pStyle w:val="Heading3"/>
        <w:tabs>
          <w:tab w:val="left" w:pos="1440"/>
        </w:tabs>
        <w:ind w:hanging="720"/>
      </w:pPr>
      <w:r>
        <w:t>Owner reserves the right to perform independent vibration testing to verify contractors test results prior to acceptance of the pumping unit.</w:t>
      </w:r>
    </w:p>
    <w:p w14:paraId="7289CA00" w14:textId="77777777" w:rsidR="006666B8" w:rsidRDefault="006666B8" w:rsidP="006666B8">
      <w:pPr>
        <w:pStyle w:val="Heading3"/>
        <w:tabs>
          <w:tab w:val="left" w:pos="1440"/>
        </w:tabs>
        <w:ind w:hanging="720"/>
      </w:pPr>
      <w:r>
        <w:t>Contractor to provide all water labor, piping, equipment, flow meters and test gauges for conducting tests.</w:t>
      </w:r>
    </w:p>
    <w:p w14:paraId="2B174954" w14:textId="77777777" w:rsidR="006666B8" w:rsidRPr="00CC5945" w:rsidRDefault="006666B8" w:rsidP="00E6676E">
      <w:pPr>
        <w:pStyle w:val="Heading4"/>
      </w:pPr>
      <w:r w:rsidRPr="00CC5945">
        <w:t>Contractor shall provide calibrated test gauges for all permanently installed gauges and portable calibrated flow meters for all pumping systems even in those cases where permanent flow meters are installed.</w:t>
      </w:r>
    </w:p>
    <w:p w14:paraId="3764E193" w14:textId="77777777" w:rsidR="006666B8" w:rsidRPr="00CC5945" w:rsidRDefault="006666B8" w:rsidP="00E6676E">
      <w:pPr>
        <w:pStyle w:val="Heading4"/>
      </w:pPr>
      <w:r w:rsidRPr="00CC5945">
        <w:t xml:space="preserve">All calibrations </w:t>
      </w:r>
      <w:r>
        <w:t>shall</w:t>
      </w:r>
      <w:r w:rsidRPr="00CC5945">
        <w:t xml:space="preserve"> be within 30 days of the field testing.</w:t>
      </w:r>
    </w:p>
    <w:p w14:paraId="342E97E0" w14:textId="77777777" w:rsidR="006666B8" w:rsidRPr="00CC5945" w:rsidRDefault="006666B8" w:rsidP="00E6676E">
      <w:pPr>
        <w:pStyle w:val="Heading4"/>
      </w:pPr>
      <w:r w:rsidRPr="00CC5945">
        <w:lastRenderedPageBreak/>
        <w:t>The testing will not be started and will not be accepted until the calibrated testing equipment stated above is operational and all certifications have been submitted.</w:t>
      </w:r>
    </w:p>
    <w:p w14:paraId="7A852D2F" w14:textId="77777777" w:rsidR="006666B8" w:rsidRDefault="006666B8" w:rsidP="00E6676E">
      <w:pPr>
        <w:pStyle w:val="Heading4"/>
      </w:pPr>
      <w:r w:rsidRPr="00CC5945">
        <w:t>Contractor is responsible for delivery and disposal of water used for testing.</w:t>
      </w:r>
    </w:p>
    <w:p w14:paraId="622368D8" w14:textId="77777777" w:rsidR="006666B8" w:rsidRDefault="006666B8" w:rsidP="006666B8">
      <w:pPr>
        <w:pStyle w:val="Heading3"/>
        <w:tabs>
          <w:tab w:val="left" w:pos="1440"/>
        </w:tabs>
        <w:ind w:hanging="720"/>
      </w:pPr>
      <w:r>
        <w:t>Make all adjustments necessary to place equipment in specified working order at time of above tests.</w:t>
      </w:r>
    </w:p>
    <w:p w14:paraId="037A2194" w14:textId="77777777" w:rsidR="006666B8" w:rsidRDefault="006666B8" w:rsidP="006666B8">
      <w:pPr>
        <w:pStyle w:val="Heading3"/>
        <w:tabs>
          <w:tab w:val="left" w:pos="1440"/>
        </w:tabs>
        <w:ind w:hanging="720"/>
      </w:pPr>
      <w:r>
        <w:t>Test pump on product only.  If product is not available, test with water.  Water for testing furnished by Contractor.</w:t>
      </w:r>
    </w:p>
    <w:p w14:paraId="7F66EEF2" w14:textId="77777777" w:rsidR="006666B8" w:rsidRDefault="006666B8" w:rsidP="006666B8">
      <w:pPr>
        <w:pStyle w:val="Heading3"/>
        <w:tabs>
          <w:tab w:val="left" w:pos="1440"/>
        </w:tabs>
        <w:ind w:hanging="720"/>
      </w:pPr>
      <w:r>
        <w:t>Remove all replace equipment at no additional cost to the Owner with equipment that will meet all requirements specified and indicated if unable to demonstrate to the satisfaction of the Consultant that equipment will perform the service specified, indicated and as submitted.</w:t>
      </w:r>
    </w:p>
    <w:p w14:paraId="2AE9C55B" w14:textId="77777777" w:rsidR="00174287" w:rsidRPr="002C5627" w:rsidRDefault="00877BB8" w:rsidP="005B605D">
      <w:pPr>
        <w:pStyle w:val="Heading2"/>
      </w:pPr>
      <w:r w:rsidRPr="002C5627">
        <w:t>Commissioning</w:t>
      </w:r>
      <w:r w:rsidR="00174287" w:rsidRPr="002C5627">
        <w:t xml:space="preserve"> </w:t>
      </w:r>
      <w:r w:rsidR="004A2101" w:rsidRPr="002C5627">
        <w:t>a</w:t>
      </w:r>
      <w:r w:rsidRPr="002C5627">
        <w:t>nd Certification</w:t>
      </w:r>
    </w:p>
    <w:p w14:paraId="65450F3F" w14:textId="77777777" w:rsidR="00877BB8" w:rsidRPr="002C5627" w:rsidRDefault="009B23EC" w:rsidP="00AE3BAC">
      <w:pPr>
        <w:pStyle w:val="Heading3"/>
      </w:pPr>
      <w:r w:rsidRPr="002C5627">
        <w:t>The Contractor shall a</w:t>
      </w:r>
      <w:r w:rsidR="00877BB8" w:rsidRPr="002C5627">
        <w:t xml:space="preserve">rrange and pay for </w:t>
      </w:r>
      <w:r w:rsidRPr="002C5627">
        <w:t xml:space="preserve">the services of </w:t>
      </w:r>
      <w:r w:rsidR="00877BB8" w:rsidRPr="002C5627">
        <w:t>qualified technical representatives of the pump supplier to commission the installation.</w:t>
      </w:r>
    </w:p>
    <w:p w14:paraId="2566BFE7" w14:textId="77777777" w:rsidR="00877BB8" w:rsidRPr="002C5627" w:rsidRDefault="009B23EC" w:rsidP="00AE3BAC">
      <w:pPr>
        <w:pStyle w:val="Heading3"/>
      </w:pPr>
      <w:r w:rsidRPr="002C5627">
        <w:t>The Contractor shall a</w:t>
      </w:r>
      <w:r w:rsidR="00877BB8" w:rsidRPr="002C5627">
        <w:t xml:space="preserve">rrange for the </w:t>
      </w:r>
      <w:r w:rsidR="00203F20" w:rsidRPr="002C5627">
        <w:t xml:space="preserve">Consultant </w:t>
      </w:r>
      <w:r w:rsidR="00877BB8" w:rsidRPr="002C5627">
        <w:t xml:space="preserve">and the </w:t>
      </w:r>
      <w:r w:rsidR="00762598" w:rsidRPr="002C5627">
        <w:t>Region</w:t>
      </w:r>
      <w:r w:rsidR="00877BB8" w:rsidRPr="002C5627">
        <w:t>’s representative to be present at the time of commissioning.</w:t>
      </w:r>
    </w:p>
    <w:p w14:paraId="71DCB67D" w14:textId="77777777" w:rsidR="00877BB8" w:rsidRPr="002C5627" w:rsidRDefault="009B23EC" w:rsidP="00AE3BAC">
      <w:pPr>
        <w:pStyle w:val="Heading3"/>
      </w:pPr>
      <w:r w:rsidRPr="002C5627">
        <w:t>The Contractor shall d</w:t>
      </w:r>
      <w:r w:rsidR="00877BB8" w:rsidRPr="002C5627">
        <w:t>emonstrate that all the equipment is installed properly and is performing satisfactorily.</w:t>
      </w:r>
    </w:p>
    <w:p w14:paraId="3B51D4BE" w14:textId="77777777" w:rsidR="00877BB8" w:rsidRPr="002C5627" w:rsidRDefault="009B23EC" w:rsidP="00AE3BAC">
      <w:pPr>
        <w:pStyle w:val="Heading3"/>
      </w:pPr>
      <w:r w:rsidRPr="002C5627">
        <w:t>The Contractor shall o</w:t>
      </w:r>
      <w:r w:rsidR="00877BB8" w:rsidRPr="002C5627">
        <w:t>btain</w:t>
      </w:r>
      <w:r w:rsidRPr="002C5627">
        <w:t xml:space="preserve"> and submit to the Consultant</w:t>
      </w:r>
      <w:r w:rsidR="00877BB8" w:rsidRPr="002C5627">
        <w:t xml:space="preserve"> a certificate from the </w:t>
      </w:r>
      <w:r w:rsidRPr="002C5627">
        <w:t>s</w:t>
      </w:r>
      <w:r w:rsidR="00877BB8" w:rsidRPr="002C5627">
        <w:t>upplier stating that the installation</w:t>
      </w:r>
      <w:r w:rsidRPr="002C5627">
        <w:t xml:space="preserve"> was found to be to the satisfaction of its qualified representative</w:t>
      </w:r>
      <w:r w:rsidR="00877BB8" w:rsidRPr="002C5627">
        <w:t xml:space="preserve">. Submit the Certificate to the </w:t>
      </w:r>
      <w:r w:rsidR="00203F20" w:rsidRPr="002C5627">
        <w:t>Consultant</w:t>
      </w:r>
      <w:r w:rsidR="00877BB8" w:rsidRPr="002C5627">
        <w:t>.</w:t>
      </w:r>
    </w:p>
    <w:p w14:paraId="4D5B5643" w14:textId="6F1125D2" w:rsidR="00827117" w:rsidRPr="003144E9" w:rsidRDefault="00827117" w:rsidP="00AE3BAC">
      <w:pPr>
        <w:pStyle w:val="Heading3"/>
      </w:pPr>
      <w:r w:rsidRPr="00A17423">
        <w:t xml:space="preserve">All Commissioning activities </w:t>
      </w:r>
      <w:r w:rsidR="009B23EC" w:rsidRPr="00A17423">
        <w:t xml:space="preserve">shall </w:t>
      </w:r>
      <w:r w:rsidRPr="00A17423">
        <w:t xml:space="preserve">be </w:t>
      </w:r>
      <w:r w:rsidR="009B23EC" w:rsidRPr="00402DB9">
        <w:t>performed in accordance with</w:t>
      </w:r>
      <w:r w:rsidRPr="00402DB9">
        <w:t xml:space="preserve"> </w:t>
      </w:r>
      <w:r w:rsidRPr="00402DB9">
        <w:rPr>
          <w:highlight w:val="yellow"/>
        </w:rPr>
        <w:t xml:space="preserve">Section 01810 </w:t>
      </w:r>
      <w:r w:rsidR="003366BB">
        <w:rPr>
          <w:highlight w:val="yellow"/>
        </w:rPr>
        <w:t>–</w:t>
      </w:r>
      <w:r w:rsidRPr="00402DB9">
        <w:rPr>
          <w:highlight w:val="yellow"/>
        </w:rPr>
        <w:t xml:space="preserve"> Equipment</w:t>
      </w:r>
      <w:r w:rsidR="003366BB">
        <w:rPr>
          <w:highlight w:val="yellow"/>
        </w:rPr>
        <w:t xml:space="preserve"> </w:t>
      </w:r>
      <w:r w:rsidRPr="00402DB9">
        <w:rPr>
          <w:highlight w:val="yellow"/>
        </w:rPr>
        <w:t xml:space="preserve">Testing and Facility </w:t>
      </w:r>
      <w:r w:rsidR="00263AD2" w:rsidRPr="00402DB9">
        <w:rPr>
          <w:highlight w:val="yellow"/>
        </w:rPr>
        <w:t>Commissioning</w:t>
      </w:r>
      <w:r w:rsidR="00DF1C4A" w:rsidRPr="003144E9">
        <w:rPr>
          <w:highlight w:val="yellow"/>
        </w:rPr>
        <w:t>.</w:t>
      </w:r>
    </w:p>
    <w:p w14:paraId="44092EFE" w14:textId="77777777" w:rsidR="00507B1C" w:rsidRPr="002C5627" w:rsidRDefault="009B23EC" w:rsidP="00AE3BAC">
      <w:pPr>
        <w:pStyle w:val="Heading3"/>
      </w:pPr>
      <w:r w:rsidRPr="002C5627">
        <w:t xml:space="preserve">The </w:t>
      </w:r>
      <w:r w:rsidR="00507B1C" w:rsidRPr="002C5627">
        <w:t xml:space="preserve">Contractor </w:t>
      </w:r>
      <w:r w:rsidRPr="002C5627">
        <w:t xml:space="preserve">shall </w:t>
      </w:r>
      <w:r w:rsidR="00507B1C" w:rsidRPr="002C5627">
        <w:t xml:space="preserve">provide an Affidavit of Compliance </w:t>
      </w:r>
      <w:r w:rsidRPr="002C5627">
        <w:t xml:space="preserve">in accordance </w:t>
      </w:r>
      <w:r w:rsidR="00507B1C" w:rsidRPr="002C5627">
        <w:t>with AWWA E103-07 (Section 6.3) to the Consultant (for potable water applications).</w:t>
      </w:r>
    </w:p>
    <w:p w14:paraId="2F5C9A45" w14:textId="77777777" w:rsidR="00174287" w:rsidRPr="002C5627" w:rsidRDefault="00877BB8" w:rsidP="005B605D">
      <w:pPr>
        <w:pStyle w:val="Heading2"/>
      </w:pPr>
      <w:r w:rsidRPr="002C5627">
        <w:t>Miscellaneous</w:t>
      </w:r>
      <w:r w:rsidR="00174287" w:rsidRPr="002C5627">
        <w:t xml:space="preserve"> Piping</w:t>
      </w:r>
    </w:p>
    <w:p w14:paraId="0E97144C" w14:textId="77777777" w:rsidR="00877BB8" w:rsidRPr="002C5627" w:rsidRDefault="00877BB8" w:rsidP="00AE3BAC">
      <w:pPr>
        <w:pStyle w:val="Heading3"/>
      </w:pPr>
      <w:r w:rsidRPr="002C5627">
        <w:t>The pumps shall have tapped openings for air relief, water seal and drainage pipe connections.  Gauge connections tapped for suitable sized pipe shall be provided on the discharge nozzles close to the flanges.</w:t>
      </w:r>
      <w:r w:rsidR="00203F20" w:rsidRPr="002C5627">
        <w:t xml:space="preserve"> For Yates Meter test ports</w:t>
      </w:r>
      <w:r w:rsidR="00272B55">
        <w:t>,</w:t>
      </w:r>
      <w:r w:rsidR="00203F20" w:rsidRPr="002C5627">
        <w:t xml:space="preserve"> refer to </w:t>
      </w:r>
      <w:r w:rsidR="009B23EC" w:rsidRPr="002C5627">
        <w:t>sub</w:t>
      </w:r>
      <w:r w:rsidR="00203F20" w:rsidRPr="002C5627">
        <w:t>section 2.1.9.4</w:t>
      </w:r>
      <w:r w:rsidR="009B23EC" w:rsidRPr="002C5627">
        <w:t>, above</w:t>
      </w:r>
      <w:r w:rsidR="00203F20" w:rsidRPr="002C5627">
        <w:t>.</w:t>
      </w:r>
    </w:p>
    <w:p w14:paraId="54F2692C" w14:textId="77777777" w:rsidR="00174287" w:rsidRPr="002C5627" w:rsidRDefault="00174287" w:rsidP="005B605D">
      <w:pPr>
        <w:pStyle w:val="Heading2"/>
      </w:pPr>
      <w:r w:rsidRPr="002C5627">
        <w:t>Painting</w:t>
      </w:r>
    </w:p>
    <w:p w14:paraId="72B99459" w14:textId="77777777" w:rsidR="00877BB8" w:rsidRPr="002C5627" w:rsidRDefault="00877BB8" w:rsidP="00AE3BAC">
      <w:pPr>
        <w:pStyle w:val="Heading3"/>
      </w:pPr>
      <w:r w:rsidRPr="002C5627">
        <w:t>All equipment to be supplied which is composed of cast iron or steel shall be shop primed and epoxy painted.</w:t>
      </w:r>
    </w:p>
    <w:p w14:paraId="547D1297" w14:textId="77777777" w:rsidR="00877BB8" w:rsidRPr="00E6676E" w:rsidRDefault="00877BB8" w:rsidP="00AE3BAC">
      <w:pPr>
        <w:pStyle w:val="Heading3"/>
      </w:pPr>
      <w:r w:rsidRPr="003366BB">
        <w:t xml:space="preserve">Perform painting in accordance with </w:t>
      </w:r>
      <w:r w:rsidRPr="003366BB">
        <w:rPr>
          <w:highlight w:val="yellow"/>
        </w:rPr>
        <w:t>Section 09</w:t>
      </w:r>
      <w:r w:rsidR="00D423AA" w:rsidRPr="00623E9B">
        <w:rPr>
          <w:highlight w:val="yellow"/>
        </w:rPr>
        <w:t>900</w:t>
      </w:r>
      <w:r w:rsidRPr="00623E9B">
        <w:rPr>
          <w:highlight w:val="yellow"/>
        </w:rPr>
        <w:t xml:space="preserve"> – </w:t>
      </w:r>
      <w:r w:rsidR="00D423AA" w:rsidRPr="00AF1D99">
        <w:rPr>
          <w:highlight w:val="yellow"/>
        </w:rPr>
        <w:t>Pa</w:t>
      </w:r>
      <w:r w:rsidRPr="00AF1D99">
        <w:rPr>
          <w:highlight w:val="yellow"/>
        </w:rPr>
        <w:t>inting</w:t>
      </w:r>
      <w:r w:rsidR="00D423AA" w:rsidRPr="003366BB">
        <w:rPr>
          <w:highlight w:val="yellow"/>
        </w:rPr>
        <w:t xml:space="preserve"> and Protective Coating</w:t>
      </w:r>
      <w:r w:rsidRPr="00E6676E">
        <w:t>.</w:t>
      </w:r>
    </w:p>
    <w:p w14:paraId="5D3F1939" w14:textId="548ED41F" w:rsidR="00174287" w:rsidRPr="002C5627" w:rsidRDefault="00877BB8" w:rsidP="005B605D">
      <w:pPr>
        <w:pStyle w:val="Heading2"/>
      </w:pPr>
      <w:bookmarkStart w:id="2" w:name="_Hlk58247065"/>
      <w:r w:rsidRPr="002C5627">
        <w:t>Warrant</w:t>
      </w:r>
      <w:r w:rsidR="0019173E">
        <w:t>y</w:t>
      </w:r>
    </w:p>
    <w:p w14:paraId="58B78EE6" w14:textId="77777777" w:rsidR="00877BB8" w:rsidRPr="002C5627" w:rsidRDefault="00877BB8" w:rsidP="00AE3BAC">
      <w:pPr>
        <w:pStyle w:val="Heading3"/>
      </w:pPr>
      <w:r w:rsidRPr="002C5627">
        <w:t xml:space="preserve">The Contractor warrants that all equipment covered by or supplied under this </w:t>
      </w:r>
      <w:r w:rsidR="009B23EC" w:rsidRPr="002C5627">
        <w:t>C</w:t>
      </w:r>
      <w:r w:rsidRPr="002C5627">
        <w:t>ont</w:t>
      </w:r>
      <w:r w:rsidR="009B23EC" w:rsidRPr="002C5627">
        <w:t>r</w:t>
      </w:r>
      <w:r w:rsidRPr="002C5627">
        <w:t>act shall:</w:t>
      </w:r>
    </w:p>
    <w:p w14:paraId="14F1FCAD" w14:textId="77777777" w:rsidR="00877BB8" w:rsidRPr="002C5627" w:rsidRDefault="00877BB8" w:rsidP="00815DEF">
      <w:pPr>
        <w:pStyle w:val="Heading4"/>
      </w:pPr>
      <w:r w:rsidRPr="002C5627">
        <w:t xml:space="preserve">Comply with the </w:t>
      </w:r>
      <w:r w:rsidR="009B23EC" w:rsidRPr="002C5627">
        <w:t>S</w:t>
      </w:r>
      <w:r w:rsidRPr="002C5627">
        <w:t>pecification</w:t>
      </w:r>
      <w:r w:rsidR="009B23EC" w:rsidRPr="002C5627">
        <w:t xml:space="preserve"> Section</w:t>
      </w:r>
      <w:r w:rsidRPr="002C5627">
        <w:t>s for the said equipment.</w:t>
      </w:r>
    </w:p>
    <w:p w14:paraId="22773AA3" w14:textId="77777777" w:rsidR="00877BB8" w:rsidRPr="002C5627" w:rsidRDefault="00877BB8" w:rsidP="00815DEF">
      <w:pPr>
        <w:pStyle w:val="Heading4"/>
      </w:pPr>
      <w:r w:rsidRPr="002C5627">
        <w:t>Be free from defects in design, manufacture, workmanship or materials.</w:t>
      </w:r>
    </w:p>
    <w:p w14:paraId="5311451F" w14:textId="0C55C977" w:rsidR="00877BB8" w:rsidRPr="002C5627" w:rsidRDefault="00877BB8" w:rsidP="00815DEF">
      <w:pPr>
        <w:pStyle w:val="Heading4"/>
      </w:pPr>
      <w:r w:rsidRPr="002C5627">
        <w:t xml:space="preserve">Perform efficiently and without unwanted interruption for a period of </w:t>
      </w:r>
      <w:r w:rsidR="006666B8">
        <w:t>24</w:t>
      </w:r>
      <w:r w:rsidRPr="002C5627">
        <w:t xml:space="preserve"> months after the date of </w:t>
      </w:r>
      <w:r w:rsidR="009B23EC" w:rsidRPr="002C5627">
        <w:t xml:space="preserve">the </w:t>
      </w:r>
      <w:r w:rsidR="00557985" w:rsidRPr="002C5627">
        <w:t>Total Performance</w:t>
      </w:r>
      <w:r w:rsidR="009B23EC" w:rsidRPr="002C5627">
        <w:t xml:space="preserve"> of the Work</w:t>
      </w:r>
      <w:r w:rsidRPr="002C5627">
        <w:t xml:space="preserve">. The date of </w:t>
      </w:r>
      <w:r w:rsidR="00557985" w:rsidRPr="002C5627">
        <w:t>Total Performance</w:t>
      </w:r>
      <w:r w:rsidR="009B23EC" w:rsidRPr="002C5627">
        <w:t xml:space="preserve"> of the Work</w:t>
      </w:r>
      <w:r w:rsidRPr="002C5627">
        <w:t xml:space="preserve"> shall be established by the </w:t>
      </w:r>
      <w:r w:rsidR="00A15F46" w:rsidRPr="002C5627">
        <w:t>Consultant</w:t>
      </w:r>
      <w:r w:rsidR="00557985" w:rsidRPr="002C5627">
        <w:t xml:space="preserve"> and is as defined in the Gener</w:t>
      </w:r>
      <w:r w:rsidR="00983091" w:rsidRPr="002C5627">
        <w:t>al Conditions</w:t>
      </w:r>
      <w:r w:rsidR="00557985" w:rsidRPr="002C5627">
        <w:t xml:space="preserve"> of the </w:t>
      </w:r>
      <w:r w:rsidR="009B23EC" w:rsidRPr="002C5627">
        <w:t>C</w:t>
      </w:r>
      <w:r w:rsidR="00557985" w:rsidRPr="002C5627">
        <w:t>ontract.</w:t>
      </w:r>
    </w:p>
    <w:p w14:paraId="5895A228" w14:textId="77777777" w:rsidR="00877BB8" w:rsidRPr="002C5627" w:rsidRDefault="009B23EC" w:rsidP="00815DEF">
      <w:pPr>
        <w:pStyle w:val="Heading4"/>
      </w:pPr>
      <w:r w:rsidRPr="002C5627">
        <w:t xml:space="preserve">Repair, at the Contractor’s own expense, </w:t>
      </w:r>
      <w:r w:rsidR="00877BB8" w:rsidRPr="002C5627">
        <w:t xml:space="preserve">any breakage, damage, defects or deterioration </w:t>
      </w:r>
      <w:r w:rsidRPr="002C5627">
        <w:t>that is reported to the Contractor during the warranty period</w:t>
      </w:r>
      <w:r w:rsidR="00877BB8" w:rsidRPr="002C5627">
        <w:t>.</w:t>
      </w:r>
      <w:bookmarkEnd w:id="2"/>
    </w:p>
    <w:p w14:paraId="7F7AC7F2" w14:textId="77777777" w:rsidR="009B23EC" w:rsidRPr="002C5627" w:rsidRDefault="009B23EC" w:rsidP="005B605D">
      <w:pPr>
        <w:pStyle w:val="Heading2"/>
      </w:pPr>
      <w:r w:rsidRPr="002C5627">
        <w:t>Supplements</w:t>
      </w:r>
    </w:p>
    <w:p w14:paraId="245592F1" w14:textId="77777777" w:rsidR="009B23EC" w:rsidRPr="002C5627" w:rsidRDefault="009B23EC" w:rsidP="00AE3BAC">
      <w:pPr>
        <w:pStyle w:val="Heading3"/>
      </w:pPr>
      <w:r w:rsidRPr="002C5627">
        <w:t>The supplement listed below</w:t>
      </w:r>
      <w:r w:rsidR="00350743">
        <w:t>, attached following “End of Section”,</w:t>
      </w:r>
      <w:r w:rsidRPr="002C5627">
        <w:t xml:space="preserve"> forms part of this </w:t>
      </w:r>
      <w:r w:rsidR="00350743">
        <w:t>Section</w:t>
      </w:r>
      <w:r w:rsidRPr="002C5627">
        <w:t>:</w:t>
      </w:r>
    </w:p>
    <w:p w14:paraId="01F2DD21" w14:textId="77777777" w:rsidR="009B23EC" w:rsidRPr="002C5627" w:rsidRDefault="009B23EC" w:rsidP="00815DEF">
      <w:pPr>
        <w:pStyle w:val="Heading4"/>
      </w:pPr>
      <w:r w:rsidRPr="002C5627">
        <w:t>Table 1 Pump Motor Information.</w:t>
      </w:r>
    </w:p>
    <w:p w14:paraId="5D19E998" w14:textId="77777777" w:rsidR="008F5F77" w:rsidRPr="00235E16" w:rsidRDefault="008F5F77" w:rsidP="008F5F77">
      <w:pPr>
        <w:pStyle w:val="Other"/>
        <w:spacing w:before="240"/>
        <w:jc w:val="center"/>
        <w:rPr>
          <w:rFonts w:ascii="Calibri" w:hAnsi="Calibri"/>
          <w:b/>
          <w:sz w:val="22"/>
          <w:szCs w:val="22"/>
        </w:rPr>
      </w:pPr>
      <w:r w:rsidRPr="00235E16">
        <w:rPr>
          <w:rFonts w:ascii="Calibri" w:hAnsi="Calibri"/>
          <w:b/>
          <w:sz w:val="22"/>
          <w:szCs w:val="22"/>
        </w:rPr>
        <w:lastRenderedPageBreak/>
        <w:t>END OF SECTION</w:t>
      </w:r>
    </w:p>
    <w:p w14:paraId="46234550" w14:textId="77777777" w:rsidR="00717F54" w:rsidRPr="00E30E52" w:rsidRDefault="00877BB8" w:rsidP="0066720B">
      <w:pPr>
        <w:jc w:val="center"/>
        <w:rPr>
          <w:rFonts w:ascii="Calibri" w:eastAsia="Calibri" w:hAnsi="Calibri"/>
          <w:b/>
          <w:szCs w:val="22"/>
        </w:rPr>
      </w:pPr>
      <w:r w:rsidRPr="00235E16">
        <w:rPr>
          <w:rFonts w:ascii="Calibri" w:hAnsi="Calibri"/>
          <w:szCs w:val="22"/>
        </w:rPr>
        <w:br w:type="page"/>
      </w:r>
      <w:r w:rsidR="00717F54" w:rsidRPr="00E30E52">
        <w:rPr>
          <w:rFonts w:ascii="Calibri" w:eastAsia="Calibri" w:hAnsi="Calibri"/>
          <w:b/>
          <w:szCs w:val="22"/>
        </w:rPr>
        <w:lastRenderedPageBreak/>
        <w:t>TABLE 1</w:t>
      </w:r>
    </w:p>
    <w:p w14:paraId="5226D76B" w14:textId="77777777" w:rsidR="00717F54" w:rsidRPr="00E30E52" w:rsidRDefault="00717F54" w:rsidP="00717F54">
      <w:pPr>
        <w:spacing w:after="200"/>
        <w:jc w:val="center"/>
        <w:rPr>
          <w:rFonts w:ascii="Calibri" w:eastAsia="Calibri" w:hAnsi="Calibri"/>
          <w:b/>
          <w:szCs w:val="22"/>
        </w:rPr>
      </w:pPr>
      <w:r w:rsidRPr="00E30E52">
        <w:rPr>
          <w:rFonts w:ascii="Calibri" w:eastAsia="Calibri" w:hAnsi="Calibri"/>
          <w:b/>
          <w:szCs w:val="22"/>
        </w:rPr>
        <w:t>PUMP MOTOR INFORMATION</w:t>
      </w:r>
    </w:p>
    <w:p w14:paraId="3722F70B"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Motor Data Sheet</w:t>
      </w:r>
    </w:p>
    <w:p w14:paraId="536C2C4C"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Motor: kW / HP: _________/_________Volts: _________ Phase: _________ Hz: _________</w:t>
      </w:r>
      <w:r w:rsidRPr="00E30E52">
        <w:rPr>
          <w:rFonts w:ascii="Calibri" w:eastAsia="Calibri" w:hAnsi="Calibri"/>
          <w:szCs w:val="22"/>
        </w:rPr>
        <w:tab/>
      </w:r>
      <w:r w:rsidRPr="00E30E52">
        <w:rPr>
          <w:rFonts w:ascii="Calibri" w:eastAsia="Calibri" w:hAnsi="Calibri"/>
          <w:szCs w:val="22"/>
        </w:rPr>
        <w:tab/>
      </w:r>
    </w:p>
    <w:p w14:paraId="77EC4E80"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Manufacturer:</w:t>
      </w:r>
    </w:p>
    <w:p w14:paraId="3F8C7E1C"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 xml:space="preserve">F.L. Speed _________ RPM, FLA: _________ AMPS, LRA: _________ % FLA _________                  </w:t>
      </w:r>
    </w:p>
    <w:p w14:paraId="0BCECA86"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 xml:space="preserve">Type of Enclosure: </w:t>
      </w:r>
      <w:r w:rsidRPr="00E30E52">
        <w:rPr>
          <w:rFonts w:ascii="Calibri" w:eastAsia="Calibri" w:hAnsi="Calibri"/>
          <w:szCs w:val="22"/>
        </w:rPr>
        <w:tab/>
        <w:t>____________________________________________________________</w:t>
      </w:r>
      <w:r w:rsidRPr="00E30E52">
        <w:rPr>
          <w:rFonts w:ascii="Calibri" w:eastAsia="Calibri" w:hAnsi="Calibri"/>
          <w:szCs w:val="22"/>
        </w:rPr>
        <w:tab/>
      </w:r>
    </w:p>
    <w:p w14:paraId="173C1BB2"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Service Factor:</w:t>
      </w:r>
      <w:r w:rsidRPr="00E30E52">
        <w:rPr>
          <w:rFonts w:ascii="Calibri" w:eastAsia="Calibri" w:hAnsi="Calibri"/>
          <w:szCs w:val="22"/>
        </w:rPr>
        <w:tab/>
      </w:r>
      <w:r w:rsidRPr="00E30E52">
        <w:rPr>
          <w:rFonts w:ascii="Calibri" w:eastAsia="Calibri" w:hAnsi="Calibri"/>
          <w:szCs w:val="22"/>
        </w:rPr>
        <w:tab/>
        <w:t>____________________________________________________________</w:t>
      </w:r>
    </w:p>
    <w:p w14:paraId="77FF4B29"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Frame:</w:t>
      </w:r>
      <w:r w:rsidRPr="00E30E52">
        <w:rPr>
          <w:rFonts w:ascii="Calibri" w:eastAsia="Calibri" w:hAnsi="Calibri"/>
          <w:szCs w:val="22"/>
        </w:rPr>
        <w:tab/>
      </w:r>
      <w:r w:rsidRPr="00E30E52">
        <w:rPr>
          <w:rFonts w:ascii="Calibri" w:eastAsia="Calibri" w:hAnsi="Calibri"/>
          <w:szCs w:val="22"/>
        </w:rPr>
        <w:tab/>
      </w:r>
      <w:r w:rsidRPr="00E30E52">
        <w:rPr>
          <w:rFonts w:ascii="Calibri" w:eastAsia="Calibri" w:hAnsi="Calibri"/>
          <w:szCs w:val="22"/>
        </w:rPr>
        <w:tab/>
        <w:t>____________________________________________________________</w:t>
      </w:r>
    </w:p>
    <w:p w14:paraId="17F35963"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Mounting:</w:t>
      </w:r>
      <w:r w:rsidRPr="00E30E52">
        <w:rPr>
          <w:rFonts w:ascii="Calibri" w:eastAsia="Calibri" w:hAnsi="Calibri"/>
          <w:szCs w:val="22"/>
        </w:rPr>
        <w:tab/>
        <w:t xml:space="preserve">Horizontal ______________ </w:t>
      </w:r>
      <w:r w:rsidRPr="00E30E52">
        <w:rPr>
          <w:rFonts w:ascii="Calibri" w:eastAsia="Calibri" w:hAnsi="Calibri"/>
          <w:szCs w:val="22"/>
        </w:rPr>
        <w:tab/>
        <w:t xml:space="preserve">    Rotation as viewed from end ______________</w:t>
      </w:r>
      <w:r w:rsidRPr="00E30E52">
        <w:rPr>
          <w:rFonts w:ascii="Calibri" w:eastAsia="Calibri" w:hAnsi="Calibri"/>
          <w:szCs w:val="22"/>
        </w:rPr>
        <w:tab/>
      </w:r>
    </w:p>
    <w:p w14:paraId="6DB8D73F"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ab/>
      </w:r>
      <w:r w:rsidRPr="00E30E52">
        <w:rPr>
          <w:rFonts w:ascii="Calibri" w:eastAsia="Calibri" w:hAnsi="Calibri"/>
          <w:szCs w:val="22"/>
        </w:rPr>
        <w:tab/>
        <w:t>Vertical _____</w:t>
      </w:r>
      <w:r w:rsidRPr="00E30E52">
        <w:rPr>
          <w:rFonts w:ascii="Calibri" w:eastAsia="Calibri" w:hAnsi="Calibri"/>
          <w:szCs w:val="22"/>
        </w:rPr>
        <w:tab/>
        <w:t xml:space="preserve"> Opposite to shaft extension CW ____________</w:t>
      </w:r>
      <w:r w:rsidRPr="00E30E52">
        <w:rPr>
          <w:rFonts w:ascii="Calibri" w:eastAsia="Calibri" w:hAnsi="Calibri"/>
          <w:szCs w:val="22"/>
        </w:rPr>
        <w:tab/>
        <w:t xml:space="preserve">  CCW ________</w:t>
      </w:r>
      <w:r w:rsidRPr="00E30E52">
        <w:rPr>
          <w:rFonts w:ascii="Calibri" w:eastAsia="Calibri" w:hAnsi="Calibri"/>
          <w:szCs w:val="22"/>
        </w:rPr>
        <w:tab/>
      </w:r>
      <w:r w:rsidRPr="00E30E52">
        <w:rPr>
          <w:rFonts w:ascii="Calibri" w:eastAsia="Calibri" w:hAnsi="Calibri"/>
          <w:szCs w:val="22"/>
        </w:rPr>
        <w:tab/>
      </w:r>
    </w:p>
    <w:p w14:paraId="67267323"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Shaft:</w:t>
      </w:r>
      <w:r w:rsidRPr="00E30E52">
        <w:rPr>
          <w:rFonts w:ascii="Calibri" w:eastAsia="Calibri" w:hAnsi="Calibri"/>
          <w:szCs w:val="22"/>
        </w:rPr>
        <w:tab/>
      </w:r>
      <w:r w:rsidRPr="00E30E52">
        <w:rPr>
          <w:rFonts w:ascii="Calibri" w:eastAsia="Calibri" w:hAnsi="Calibri"/>
          <w:szCs w:val="22"/>
        </w:rPr>
        <w:tab/>
        <w:t xml:space="preserve">Solid  __________________  Insulation: Class  </w:t>
      </w:r>
      <w:r w:rsidRPr="00E30E52">
        <w:rPr>
          <w:rFonts w:ascii="Calibri" w:eastAsia="Calibri" w:hAnsi="Calibri"/>
          <w:szCs w:val="22"/>
        </w:rPr>
        <w:tab/>
        <w:t>__________________</w:t>
      </w:r>
      <w:r w:rsidRPr="00E30E52">
        <w:rPr>
          <w:rFonts w:ascii="Calibri" w:eastAsia="Calibri" w:hAnsi="Calibri"/>
          <w:szCs w:val="22"/>
        </w:rPr>
        <w:tab/>
      </w:r>
      <w:r w:rsidRPr="00E30E52">
        <w:rPr>
          <w:rFonts w:ascii="Calibri" w:eastAsia="Calibri" w:hAnsi="Calibri"/>
          <w:szCs w:val="22"/>
        </w:rPr>
        <w:tab/>
      </w:r>
    </w:p>
    <w:p w14:paraId="491BEB3E" w14:textId="77777777" w:rsidR="00717F54" w:rsidRPr="00E30E52" w:rsidRDefault="00717F54" w:rsidP="00717F54">
      <w:pPr>
        <w:spacing w:after="200" w:line="276" w:lineRule="auto"/>
        <w:ind w:left="720" w:firstLine="720"/>
        <w:rPr>
          <w:rFonts w:ascii="Calibri" w:eastAsia="Calibri" w:hAnsi="Calibri"/>
          <w:szCs w:val="22"/>
        </w:rPr>
      </w:pPr>
      <w:r w:rsidRPr="00E30E52">
        <w:rPr>
          <w:rFonts w:ascii="Calibri" w:eastAsia="Calibri" w:hAnsi="Calibri"/>
          <w:szCs w:val="22"/>
        </w:rPr>
        <w:t xml:space="preserve">Hollow </w:t>
      </w:r>
      <w:r w:rsidRPr="00E30E52">
        <w:rPr>
          <w:rFonts w:ascii="Calibri" w:eastAsia="Calibri" w:hAnsi="Calibri"/>
          <w:szCs w:val="22"/>
        </w:rPr>
        <w:tab/>
        <w:t xml:space="preserve">__________________  System </w:t>
      </w:r>
      <w:r w:rsidRPr="00E30E52">
        <w:rPr>
          <w:rFonts w:ascii="Calibri" w:eastAsia="Calibri" w:hAnsi="Calibri"/>
          <w:szCs w:val="22"/>
        </w:rPr>
        <w:tab/>
        <w:t>__________________</w:t>
      </w:r>
      <w:r w:rsidRPr="00E30E52">
        <w:rPr>
          <w:rFonts w:ascii="Calibri" w:eastAsia="Calibri" w:hAnsi="Calibri"/>
          <w:szCs w:val="22"/>
        </w:rPr>
        <w:tab/>
      </w:r>
      <w:r w:rsidRPr="00E30E52">
        <w:rPr>
          <w:rFonts w:ascii="Calibri" w:eastAsia="Calibri" w:hAnsi="Calibri"/>
          <w:szCs w:val="22"/>
        </w:rPr>
        <w:tab/>
      </w:r>
    </w:p>
    <w:p w14:paraId="4F1C8815"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(Housing)</w:t>
      </w:r>
      <w:r w:rsidRPr="00E30E52">
        <w:rPr>
          <w:rFonts w:ascii="Calibri" w:eastAsia="Calibri" w:hAnsi="Calibri"/>
          <w:szCs w:val="22"/>
        </w:rPr>
        <w:tab/>
        <w:t>Max (Design) Temperature of Motor Housing __________________°C</w:t>
      </w:r>
    </w:p>
    <w:p w14:paraId="149D7050"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Weight:</w:t>
      </w:r>
      <w:r w:rsidRPr="00E30E52">
        <w:rPr>
          <w:rFonts w:ascii="Calibri" w:eastAsia="Calibri" w:hAnsi="Calibri"/>
          <w:szCs w:val="22"/>
        </w:rPr>
        <w:tab/>
      </w:r>
      <w:r w:rsidRPr="00E30E52">
        <w:rPr>
          <w:rFonts w:ascii="Calibri" w:eastAsia="Calibri" w:hAnsi="Calibri"/>
          <w:szCs w:val="22"/>
        </w:rPr>
        <w:tab/>
        <w:t xml:space="preserve">Complete with Motor ____________  Torque: Locked Rotor ____________ </w:t>
      </w:r>
      <w:r w:rsidRPr="00E30E52">
        <w:rPr>
          <w:rFonts w:ascii="Calibri" w:eastAsia="Calibri" w:hAnsi="Calibri"/>
          <w:szCs w:val="22"/>
        </w:rPr>
        <w:tab/>
      </w:r>
      <w:r w:rsidRPr="00E30E52">
        <w:rPr>
          <w:rFonts w:ascii="Calibri" w:eastAsia="Calibri" w:hAnsi="Calibri"/>
          <w:szCs w:val="22"/>
        </w:rPr>
        <w:tab/>
      </w:r>
    </w:p>
    <w:p w14:paraId="76EA6901" w14:textId="77777777" w:rsidR="00717F54" w:rsidRPr="00E30E52" w:rsidRDefault="00717F54" w:rsidP="00717F54">
      <w:pPr>
        <w:spacing w:after="200" w:line="276" w:lineRule="auto"/>
        <w:ind w:left="720" w:firstLine="720"/>
        <w:rPr>
          <w:rFonts w:ascii="Calibri" w:eastAsia="Calibri" w:hAnsi="Calibri"/>
          <w:szCs w:val="22"/>
        </w:rPr>
      </w:pPr>
      <w:r w:rsidRPr="00E30E52">
        <w:rPr>
          <w:rFonts w:ascii="Calibri" w:eastAsia="Calibri" w:hAnsi="Calibri"/>
          <w:szCs w:val="22"/>
        </w:rPr>
        <w:t>Rotor Only ____________  Kg Inertia (WK5) of rotor  ____________ Kg/m5</w:t>
      </w:r>
    </w:p>
    <w:p w14:paraId="19CB3132"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Repeat Start Limitations: ____________</w:t>
      </w:r>
      <w:r w:rsidRPr="00E30E52">
        <w:rPr>
          <w:rFonts w:ascii="Calibri" w:eastAsia="Calibri" w:hAnsi="Calibri"/>
          <w:szCs w:val="22"/>
        </w:rPr>
        <w:tab/>
        <w:t>Inertia of driven Equipment ____________  Kg/m5</w:t>
      </w:r>
    </w:p>
    <w:p w14:paraId="232AF8F3" w14:textId="77777777" w:rsidR="00717F54" w:rsidRPr="00E30E52" w:rsidRDefault="00717F54" w:rsidP="00717F54">
      <w:pPr>
        <w:spacing w:after="200" w:line="276" w:lineRule="auto"/>
        <w:ind w:left="2880" w:firstLine="720"/>
        <w:rPr>
          <w:rFonts w:ascii="Calibri" w:eastAsia="Calibri" w:hAnsi="Calibri"/>
          <w:szCs w:val="22"/>
        </w:rPr>
      </w:pPr>
      <w:r w:rsidRPr="00E30E52">
        <w:rPr>
          <w:rFonts w:ascii="Calibri" w:eastAsia="Calibri" w:hAnsi="Calibri"/>
          <w:szCs w:val="22"/>
        </w:rPr>
        <w:t>Provide Speed-torque curve ____________</w:t>
      </w:r>
      <w:r w:rsidRPr="00E30E52">
        <w:rPr>
          <w:rFonts w:ascii="Calibri" w:eastAsia="Calibri" w:hAnsi="Calibri"/>
          <w:szCs w:val="22"/>
        </w:rPr>
        <w:tab/>
      </w:r>
      <w:r w:rsidRPr="00E30E52">
        <w:rPr>
          <w:rFonts w:ascii="Calibri" w:eastAsia="Calibri" w:hAnsi="Calibri"/>
          <w:szCs w:val="22"/>
        </w:rPr>
        <w:tab/>
      </w:r>
      <w:r w:rsidRPr="00E30E52">
        <w:rPr>
          <w:rFonts w:ascii="Calibri" w:eastAsia="Calibri" w:hAnsi="Calibri"/>
          <w:szCs w:val="22"/>
        </w:rPr>
        <w:tab/>
        <w:t xml:space="preserve"> </w:t>
      </w:r>
    </w:p>
    <w:p w14:paraId="429D3514" w14:textId="77777777" w:rsidR="00717F54" w:rsidRPr="00E30E52" w:rsidRDefault="00717F54" w:rsidP="00717F54">
      <w:pPr>
        <w:spacing w:after="200" w:line="276" w:lineRule="auto"/>
        <w:ind w:left="2880" w:firstLine="720"/>
        <w:rPr>
          <w:rFonts w:ascii="Calibri" w:eastAsia="Calibri" w:hAnsi="Calibri"/>
          <w:szCs w:val="22"/>
        </w:rPr>
      </w:pPr>
      <w:r w:rsidRPr="00E30E52">
        <w:rPr>
          <w:rFonts w:ascii="Calibri" w:eastAsia="Calibri" w:hAnsi="Calibri"/>
          <w:szCs w:val="22"/>
        </w:rPr>
        <w:t>Provide Speed-current curve ____________</w:t>
      </w:r>
      <w:r w:rsidRPr="00E30E52">
        <w:rPr>
          <w:rFonts w:ascii="Calibri" w:eastAsia="Calibri" w:hAnsi="Calibri"/>
          <w:szCs w:val="22"/>
        </w:rPr>
        <w:tab/>
      </w:r>
      <w:r w:rsidRPr="00E30E52">
        <w:rPr>
          <w:rFonts w:ascii="Calibri" w:eastAsia="Calibri" w:hAnsi="Calibri"/>
          <w:szCs w:val="22"/>
        </w:rPr>
        <w:tab/>
      </w:r>
    </w:p>
    <w:p w14:paraId="240A1FF3" w14:textId="77777777" w:rsidR="00717F54" w:rsidRPr="00E30E52" w:rsidRDefault="00717F54" w:rsidP="00717F54">
      <w:pPr>
        <w:spacing w:after="200" w:line="276" w:lineRule="auto"/>
        <w:ind w:left="1440" w:firstLine="720"/>
        <w:rPr>
          <w:rFonts w:ascii="Calibri" w:eastAsia="Calibri" w:hAnsi="Calibri"/>
          <w:b/>
          <w:szCs w:val="22"/>
        </w:rPr>
      </w:pPr>
      <w:r w:rsidRPr="00E30E52">
        <w:rPr>
          <w:rFonts w:ascii="Calibri" w:eastAsia="Calibri" w:hAnsi="Calibri"/>
          <w:b/>
          <w:szCs w:val="22"/>
        </w:rPr>
        <w:t>Full Load</w:t>
      </w:r>
      <w:r w:rsidRPr="00E30E52">
        <w:rPr>
          <w:rFonts w:ascii="Calibri" w:eastAsia="Calibri" w:hAnsi="Calibri"/>
          <w:b/>
          <w:szCs w:val="22"/>
        </w:rPr>
        <w:tab/>
        <w:t xml:space="preserve">          3/4 Load</w:t>
      </w:r>
      <w:r w:rsidRPr="00E30E52">
        <w:rPr>
          <w:rFonts w:ascii="Calibri" w:eastAsia="Calibri" w:hAnsi="Calibri"/>
          <w:b/>
          <w:szCs w:val="22"/>
        </w:rPr>
        <w:tab/>
      </w:r>
      <w:r w:rsidRPr="00E30E52">
        <w:rPr>
          <w:rFonts w:ascii="Calibri" w:eastAsia="Calibri" w:hAnsi="Calibri"/>
          <w:b/>
          <w:szCs w:val="22"/>
        </w:rPr>
        <w:tab/>
        <w:t xml:space="preserve">         1/2 Load</w:t>
      </w:r>
    </w:p>
    <w:p w14:paraId="33788565"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Max safe stall time ____________ sec</w:t>
      </w:r>
      <w:r w:rsidRPr="00E30E52">
        <w:rPr>
          <w:rFonts w:ascii="Calibri" w:eastAsia="Calibri" w:hAnsi="Calibri"/>
          <w:szCs w:val="22"/>
        </w:rPr>
        <w:tab/>
        <w:t xml:space="preserve">____________ </w:t>
      </w:r>
      <w:proofErr w:type="spellStart"/>
      <w:r w:rsidRPr="00E30E52">
        <w:rPr>
          <w:rFonts w:ascii="Calibri" w:eastAsia="Calibri" w:hAnsi="Calibri"/>
          <w:szCs w:val="22"/>
        </w:rPr>
        <w:t>sec</w:t>
      </w:r>
      <w:proofErr w:type="spellEnd"/>
      <w:r w:rsidRPr="00E30E52">
        <w:rPr>
          <w:rFonts w:ascii="Calibri" w:eastAsia="Calibri" w:hAnsi="Calibri"/>
          <w:szCs w:val="22"/>
        </w:rPr>
        <w:tab/>
        <w:t xml:space="preserve">____________ </w:t>
      </w:r>
      <w:proofErr w:type="spellStart"/>
      <w:r w:rsidRPr="00E30E52">
        <w:rPr>
          <w:rFonts w:ascii="Calibri" w:eastAsia="Calibri" w:hAnsi="Calibri"/>
          <w:szCs w:val="22"/>
        </w:rPr>
        <w:t>sec</w:t>
      </w:r>
      <w:proofErr w:type="spellEnd"/>
    </w:p>
    <w:p w14:paraId="31A23E8C"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Load Current           ____________ Amps       Max safe accel time ____________ sec</w:t>
      </w:r>
    </w:p>
    <w:p w14:paraId="384645F2"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Total Losses             ____________           ____________</w:t>
      </w:r>
      <w:r w:rsidRPr="00E30E52">
        <w:rPr>
          <w:rFonts w:ascii="Calibri" w:eastAsia="Calibri" w:hAnsi="Calibri"/>
          <w:szCs w:val="22"/>
        </w:rPr>
        <w:tab/>
        <w:t xml:space="preserve">              ____________</w:t>
      </w:r>
      <w:r w:rsidRPr="00E30E52">
        <w:rPr>
          <w:rFonts w:ascii="Calibri" w:eastAsia="Calibri" w:hAnsi="Calibri"/>
          <w:szCs w:val="22"/>
        </w:rPr>
        <w:tab/>
        <w:t xml:space="preserve">               </w:t>
      </w:r>
      <w:r w:rsidRPr="00E30E52">
        <w:rPr>
          <w:rFonts w:ascii="Calibri" w:eastAsia="Calibri" w:hAnsi="Calibri"/>
          <w:szCs w:val="22"/>
        </w:rPr>
        <w:tab/>
        <w:t xml:space="preserve">               </w:t>
      </w:r>
    </w:p>
    <w:p w14:paraId="7AF61A85"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Efficiency</w:t>
      </w:r>
      <w:r w:rsidRPr="00E30E52">
        <w:rPr>
          <w:rFonts w:ascii="Calibri" w:eastAsia="Calibri" w:hAnsi="Calibri"/>
          <w:szCs w:val="22"/>
        </w:rPr>
        <w:tab/>
        <w:t xml:space="preserve">     ____________           ____________</w:t>
      </w:r>
      <w:r w:rsidRPr="00E30E52">
        <w:rPr>
          <w:rFonts w:ascii="Calibri" w:eastAsia="Calibri" w:hAnsi="Calibri"/>
          <w:szCs w:val="22"/>
        </w:rPr>
        <w:tab/>
        <w:t xml:space="preserve">              ____________</w:t>
      </w:r>
    </w:p>
    <w:p w14:paraId="4E6456B4"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Power Factor</w:t>
      </w:r>
      <w:r w:rsidRPr="00E30E52">
        <w:rPr>
          <w:rFonts w:ascii="Calibri" w:eastAsia="Calibri" w:hAnsi="Calibri"/>
          <w:szCs w:val="22"/>
        </w:rPr>
        <w:tab/>
        <w:t xml:space="preserve">     ____________           ____________</w:t>
      </w:r>
      <w:r w:rsidRPr="00E30E52">
        <w:rPr>
          <w:rFonts w:ascii="Calibri" w:eastAsia="Calibri" w:hAnsi="Calibri"/>
          <w:szCs w:val="22"/>
        </w:rPr>
        <w:tab/>
        <w:t xml:space="preserve">              ____________</w:t>
      </w:r>
      <w:r w:rsidRPr="00E30E52">
        <w:rPr>
          <w:rFonts w:ascii="Calibri" w:eastAsia="Calibri" w:hAnsi="Calibri"/>
          <w:szCs w:val="22"/>
        </w:rPr>
        <w:tab/>
      </w:r>
    </w:p>
    <w:p w14:paraId="7A5F10ED"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lastRenderedPageBreak/>
        <w:t xml:space="preserve">Acceleration time of motor and load from Standstill to full load speed  </w:t>
      </w:r>
      <w:r w:rsidRPr="00E30E52">
        <w:rPr>
          <w:rFonts w:ascii="Calibri" w:eastAsia="Calibri" w:hAnsi="Calibri"/>
          <w:szCs w:val="22"/>
        </w:rPr>
        <w:tab/>
        <w:t xml:space="preserve"> ____________ sec</w:t>
      </w:r>
    </w:p>
    <w:p w14:paraId="2C1956A0" w14:textId="77777777" w:rsidR="00717F54" w:rsidRPr="00E30E52" w:rsidRDefault="00717F54" w:rsidP="00717F54">
      <w:pPr>
        <w:spacing w:after="200"/>
        <w:jc w:val="center"/>
        <w:rPr>
          <w:rFonts w:ascii="Calibri" w:eastAsia="Calibri" w:hAnsi="Calibri"/>
          <w:b/>
          <w:szCs w:val="22"/>
        </w:rPr>
      </w:pPr>
      <w:r w:rsidRPr="00E30E52">
        <w:rPr>
          <w:rFonts w:ascii="Calibri" w:eastAsia="Calibri" w:hAnsi="Calibri"/>
          <w:b/>
          <w:szCs w:val="22"/>
        </w:rPr>
        <w:t>TABLE 1 continued</w:t>
      </w:r>
    </w:p>
    <w:p w14:paraId="631CFBC9" w14:textId="77777777" w:rsidR="00717F54" w:rsidRPr="00E30E52" w:rsidRDefault="00717F54" w:rsidP="00717F54">
      <w:pPr>
        <w:spacing w:after="200"/>
        <w:jc w:val="center"/>
        <w:rPr>
          <w:rFonts w:ascii="Calibri" w:eastAsia="Calibri" w:hAnsi="Calibri"/>
          <w:b/>
          <w:szCs w:val="22"/>
        </w:rPr>
      </w:pPr>
      <w:r w:rsidRPr="00E30E52">
        <w:rPr>
          <w:rFonts w:ascii="Calibri" w:eastAsia="Calibri" w:hAnsi="Calibri"/>
          <w:b/>
          <w:szCs w:val="22"/>
        </w:rPr>
        <w:t>PUMP MOTOR INFORMATION</w:t>
      </w:r>
    </w:p>
    <w:p w14:paraId="69F428AE" w14:textId="77777777" w:rsidR="00717F54" w:rsidRPr="00E30E52" w:rsidRDefault="00717F54" w:rsidP="00717F54">
      <w:pPr>
        <w:spacing w:after="200" w:line="276" w:lineRule="auto"/>
        <w:rPr>
          <w:rFonts w:ascii="Calibri" w:eastAsia="Calibri" w:hAnsi="Calibri"/>
          <w:szCs w:val="22"/>
        </w:rPr>
      </w:pPr>
    </w:p>
    <w:p w14:paraId="56C9932C"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 xml:space="preserve">At 80% Rated Voltage </w:t>
      </w:r>
      <w:r w:rsidRPr="00E30E52">
        <w:rPr>
          <w:rFonts w:ascii="Calibri" w:eastAsia="Calibri" w:hAnsi="Calibri"/>
          <w:szCs w:val="22"/>
        </w:rPr>
        <w:tab/>
        <w:t>____________ sec</w:t>
      </w:r>
    </w:p>
    <w:p w14:paraId="0E1FD169"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At 65% Rated Voltage</w:t>
      </w:r>
      <w:r w:rsidRPr="00E30E52">
        <w:rPr>
          <w:rFonts w:ascii="Calibri" w:eastAsia="Calibri" w:hAnsi="Calibri"/>
          <w:szCs w:val="22"/>
        </w:rPr>
        <w:tab/>
        <w:t>____________ sec</w:t>
      </w:r>
    </w:p>
    <w:p w14:paraId="75B15520"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At 100% Rated Voltage   ____________ sec</w:t>
      </w:r>
    </w:p>
    <w:p w14:paraId="2F1B9E5E"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No Load Current ____________ amps</w:t>
      </w:r>
      <w:r w:rsidRPr="00E30E52">
        <w:rPr>
          <w:rFonts w:ascii="Calibri" w:eastAsia="Calibri" w:hAnsi="Calibri"/>
          <w:szCs w:val="22"/>
        </w:rPr>
        <w:tab/>
      </w:r>
      <w:r w:rsidRPr="00E30E52">
        <w:rPr>
          <w:rFonts w:ascii="Calibri" w:eastAsia="Calibri" w:hAnsi="Calibri"/>
          <w:szCs w:val="22"/>
        </w:rPr>
        <w:tab/>
      </w:r>
      <w:r w:rsidRPr="00E30E52">
        <w:rPr>
          <w:rFonts w:ascii="Calibri" w:eastAsia="Calibri" w:hAnsi="Calibri"/>
          <w:szCs w:val="22"/>
        </w:rPr>
        <w:tab/>
      </w:r>
      <w:r w:rsidRPr="00E30E52">
        <w:rPr>
          <w:rFonts w:ascii="Calibri" w:eastAsia="Calibri" w:hAnsi="Calibri"/>
          <w:szCs w:val="22"/>
        </w:rPr>
        <w:tab/>
      </w:r>
      <w:r w:rsidRPr="00E30E52">
        <w:rPr>
          <w:rFonts w:ascii="Calibri" w:eastAsia="Calibri" w:hAnsi="Calibri"/>
          <w:szCs w:val="22"/>
        </w:rPr>
        <w:tab/>
      </w:r>
    </w:p>
    <w:p w14:paraId="51974BCC"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 xml:space="preserve">Single Air Gap Size ____________ </w:t>
      </w:r>
    </w:p>
    <w:p w14:paraId="3443AE2C"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No Load Power Factor ____________</w:t>
      </w:r>
      <w:r w:rsidRPr="00E30E52">
        <w:rPr>
          <w:rFonts w:ascii="Calibri" w:eastAsia="Calibri" w:hAnsi="Calibri"/>
          <w:szCs w:val="22"/>
        </w:rPr>
        <w:tab/>
      </w:r>
    </w:p>
    <w:p w14:paraId="237D9864" w14:textId="77777777" w:rsidR="00717F54" w:rsidRPr="00E30E52" w:rsidRDefault="00717F54" w:rsidP="00717F54">
      <w:pPr>
        <w:spacing w:after="200" w:line="276" w:lineRule="auto"/>
        <w:rPr>
          <w:rFonts w:ascii="Calibri" w:eastAsia="Calibri" w:hAnsi="Calibri"/>
          <w:szCs w:val="22"/>
        </w:rPr>
      </w:pPr>
      <w:r w:rsidRPr="00E30E52">
        <w:rPr>
          <w:rFonts w:ascii="Calibri" w:eastAsia="Calibri" w:hAnsi="Calibri"/>
          <w:szCs w:val="22"/>
        </w:rPr>
        <w:t>Guaranteed Sound Level ____________</w:t>
      </w:r>
      <w:r w:rsidRPr="00E30E52">
        <w:rPr>
          <w:rFonts w:ascii="Calibri" w:eastAsia="Calibri" w:hAnsi="Calibri"/>
          <w:szCs w:val="22"/>
        </w:rPr>
        <w:tab/>
      </w:r>
      <w:proofErr w:type="spellStart"/>
      <w:r w:rsidRPr="00E30E52">
        <w:rPr>
          <w:rFonts w:ascii="Calibri" w:eastAsia="Calibri" w:hAnsi="Calibri"/>
          <w:szCs w:val="22"/>
        </w:rPr>
        <w:t>db</w:t>
      </w:r>
      <w:proofErr w:type="spellEnd"/>
    </w:p>
    <w:p w14:paraId="244BF5F8" w14:textId="77777777" w:rsidR="00717F54" w:rsidRPr="00E30E52" w:rsidRDefault="00717F54" w:rsidP="00717F54">
      <w:pPr>
        <w:spacing w:after="200" w:line="276" w:lineRule="auto"/>
        <w:rPr>
          <w:rFonts w:ascii="Calibri" w:eastAsia="Calibri" w:hAnsi="Calibri"/>
          <w:b/>
          <w:szCs w:val="22"/>
        </w:rPr>
      </w:pPr>
      <w:r w:rsidRPr="00E30E52">
        <w:rPr>
          <w:rFonts w:ascii="Calibri" w:eastAsia="Calibri" w:hAnsi="Calibri"/>
          <w:b/>
          <w:szCs w:val="22"/>
        </w:rPr>
        <w:t>All data shall be in an electronic format suitable for upload to the Region’s CMMS (Maximo).</w:t>
      </w:r>
    </w:p>
    <w:p w14:paraId="1127E312" w14:textId="77777777" w:rsidR="00983091" w:rsidRPr="00235E16" w:rsidRDefault="00983091" w:rsidP="00877BB8">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ind w:firstLine="720"/>
        <w:rPr>
          <w:rFonts w:ascii="Calibri" w:hAnsi="Calibri"/>
          <w:b/>
          <w:szCs w:val="22"/>
        </w:rPr>
        <w:sectPr w:rsidR="00983091" w:rsidRPr="00235E16" w:rsidSect="00BD0F34">
          <w:headerReference w:type="even" r:id="rId12"/>
          <w:headerReference w:type="default" r:id="rId13"/>
          <w:endnotePr>
            <w:numFmt w:val="decimal"/>
          </w:endnotePr>
          <w:pgSz w:w="12240" w:h="15840"/>
          <w:pgMar w:top="1440" w:right="720" w:bottom="1440" w:left="446" w:header="810" w:footer="720" w:gutter="994"/>
          <w:cols w:space="720"/>
          <w:noEndnote/>
          <w:docGrid w:linePitch="299"/>
        </w:sectPr>
      </w:pPr>
    </w:p>
    <w:tbl>
      <w:tblPr>
        <w:tblW w:w="14634" w:type="dxa"/>
        <w:tblInd w:w="-780" w:type="dxa"/>
        <w:tblLayout w:type="fixed"/>
        <w:tblCellMar>
          <w:left w:w="120" w:type="dxa"/>
          <w:right w:w="120" w:type="dxa"/>
        </w:tblCellMar>
        <w:tblLook w:val="0000" w:firstRow="0" w:lastRow="0" w:firstColumn="0" w:lastColumn="0" w:noHBand="0" w:noVBand="0"/>
      </w:tblPr>
      <w:tblGrid>
        <w:gridCol w:w="1242"/>
        <w:gridCol w:w="828"/>
        <w:gridCol w:w="768"/>
        <w:gridCol w:w="887"/>
        <w:gridCol w:w="798"/>
        <w:gridCol w:w="1153"/>
        <w:gridCol w:w="1153"/>
        <w:gridCol w:w="1064"/>
        <w:gridCol w:w="1330"/>
        <w:gridCol w:w="1242"/>
        <w:gridCol w:w="1242"/>
        <w:gridCol w:w="887"/>
        <w:gridCol w:w="1064"/>
        <w:gridCol w:w="976"/>
      </w:tblGrid>
      <w:tr w:rsidR="0019173E" w:rsidRPr="00235E16" w14:paraId="0A888DEE" w14:textId="77777777" w:rsidTr="00E6676E">
        <w:trPr>
          <w:trHeight w:val="3355"/>
        </w:trPr>
        <w:tc>
          <w:tcPr>
            <w:tcW w:w="1242" w:type="dxa"/>
            <w:tcBorders>
              <w:top w:val="single" w:sz="7" w:space="0" w:color="000000"/>
              <w:left w:val="single" w:sz="7" w:space="0" w:color="000000"/>
              <w:bottom w:val="single" w:sz="7" w:space="0" w:color="000000"/>
              <w:right w:val="single" w:sz="7" w:space="0" w:color="000000"/>
            </w:tcBorders>
          </w:tcPr>
          <w:p w14:paraId="423ED0F4" w14:textId="77777777" w:rsidR="0019173E" w:rsidRPr="00235E16" w:rsidRDefault="0019173E" w:rsidP="0019173E">
            <w:pPr>
              <w:spacing w:line="120" w:lineRule="exact"/>
              <w:rPr>
                <w:rFonts w:ascii="Calibri" w:hAnsi="Calibri"/>
                <w:sz w:val="20"/>
              </w:rPr>
            </w:pPr>
          </w:p>
          <w:p w14:paraId="7EE2E8F1"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bookmarkStart w:id="3" w:name="QuickMark"/>
            <w:bookmarkEnd w:id="3"/>
            <w:r w:rsidRPr="00235E16">
              <w:rPr>
                <w:rFonts w:ascii="Calibri" w:hAnsi="Calibri"/>
                <w:sz w:val="20"/>
              </w:rPr>
              <w:t>Pump Designation</w:t>
            </w:r>
          </w:p>
        </w:tc>
        <w:tc>
          <w:tcPr>
            <w:tcW w:w="828" w:type="dxa"/>
            <w:tcBorders>
              <w:top w:val="single" w:sz="7" w:space="0" w:color="000000"/>
              <w:left w:val="single" w:sz="7" w:space="0" w:color="000000"/>
              <w:bottom w:val="single" w:sz="7" w:space="0" w:color="000000"/>
              <w:right w:val="single" w:sz="7" w:space="0" w:color="000000"/>
            </w:tcBorders>
          </w:tcPr>
          <w:p w14:paraId="620F709E" w14:textId="77777777" w:rsidR="0019173E" w:rsidRPr="00235E16" w:rsidRDefault="0019173E" w:rsidP="0019173E">
            <w:pPr>
              <w:spacing w:line="120" w:lineRule="exact"/>
              <w:rPr>
                <w:rFonts w:ascii="Calibri" w:hAnsi="Calibri"/>
                <w:sz w:val="20"/>
              </w:rPr>
            </w:pPr>
          </w:p>
          <w:p w14:paraId="05603C09" w14:textId="77777777" w:rsidR="0019173E" w:rsidRDefault="0019173E" w:rsidP="0019173E">
            <w:pPr>
              <w:spacing w:after="58"/>
              <w:jc w:val="both"/>
              <w:rPr>
                <w:rFonts w:ascii="Calibri" w:hAnsi="Calibri"/>
                <w:sz w:val="20"/>
              </w:rPr>
            </w:pPr>
            <w:r>
              <w:rPr>
                <w:rFonts w:ascii="Calibri" w:hAnsi="Calibri"/>
                <w:sz w:val="20"/>
              </w:rPr>
              <w:t>Asset ID</w:t>
            </w:r>
          </w:p>
        </w:tc>
        <w:tc>
          <w:tcPr>
            <w:tcW w:w="768" w:type="dxa"/>
            <w:tcBorders>
              <w:top w:val="single" w:sz="7" w:space="0" w:color="000000"/>
              <w:left w:val="single" w:sz="7" w:space="0" w:color="000000"/>
              <w:bottom w:val="single" w:sz="7" w:space="0" w:color="000000"/>
              <w:right w:val="single" w:sz="7" w:space="0" w:color="000000"/>
            </w:tcBorders>
          </w:tcPr>
          <w:p w14:paraId="57EBE88E" w14:textId="77777777" w:rsidR="0019173E" w:rsidRPr="00235E16" w:rsidRDefault="0019173E" w:rsidP="0019173E">
            <w:pPr>
              <w:spacing w:line="120" w:lineRule="exact"/>
              <w:rPr>
                <w:rFonts w:ascii="Calibri" w:hAnsi="Calibri"/>
                <w:sz w:val="20"/>
              </w:rPr>
            </w:pPr>
          </w:p>
          <w:p w14:paraId="10456DC6"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Model</w:t>
            </w:r>
          </w:p>
        </w:tc>
        <w:tc>
          <w:tcPr>
            <w:tcW w:w="887" w:type="dxa"/>
            <w:tcBorders>
              <w:top w:val="single" w:sz="7" w:space="0" w:color="000000"/>
              <w:left w:val="single" w:sz="7" w:space="0" w:color="000000"/>
              <w:bottom w:val="single" w:sz="7" w:space="0" w:color="000000"/>
              <w:right w:val="single" w:sz="7" w:space="0" w:color="000000"/>
            </w:tcBorders>
          </w:tcPr>
          <w:p w14:paraId="529104C5" w14:textId="77777777" w:rsidR="0019173E" w:rsidRPr="00235E16" w:rsidRDefault="0019173E" w:rsidP="0019173E">
            <w:pPr>
              <w:spacing w:line="120" w:lineRule="exact"/>
              <w:rPr>
                <w:rFonts w:ascii="Calibri" w:hAnsi="Calibri"/>
                <w:sz w:val="20"/>
              </w:rPr>
            </w:pPr>
          </w:p>
          <w:p w14:paraId="2070CA1E"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rPr>
                <w:rFonts w:ascii="Calibri" w:hAnsi="Calibri"/>
                <w:sz w:val="20"/>
              </w:rPr>
            </w:pPr>
            <w:r w:rsidRPr="00235E16">
              <w:rPr>
                <w:rFonts w:ascii="Calibri" w:hAnsi="Calibri"/>
                <w:sz w:val="20"/>
              </w:rPr>
              <w:t>Pump Weight</w:t>
            </w:r>
          </w:p>
          <w:p w14:paraId="22069E7E"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 xml:space="preserve"> (kg)</w:t>
            </w:r>
          </w:p>
        </w:tc>
        <w:tc>
          <w:tcPr>
            <w:tcW w:w="798" w:type="dxa"/>
            <w:tcBorders>
              <w:top w:val="single" w:sz="7" w:space="0" w:color="000000"/>
              <w:left w:val="single" w:sz="7" w:space="0" w:color="000000"/>
              <w:bottom w:val="single" w:sz="7" w:space="0" w:color="000000"/>
              <w:right w:val="single" w:sz="7" w:space="0" w:color="000000"/>
            </w:tcBorders>
          </w:tcPr>
          <w:p w14:paraId="72FB0716" w14:textId="77777777" w:rsidR="0019173E" w:rsidRPr="00235E16" w:rsidRDefault="0019173E" w:rsidP="0019173E">
            <w:pPr>
              <w:spacing w:line="120" w:lineRule="exact"/>
              <w:rPr>
                <w:rFonts w:ascii="Calibri" w:hAnsi="Calibri"/>
                <w:sz w:val="20"/>
              </w:rPr>
            </w:pPr>
          </w:p>
          <w:p w14:paraId="234BC37E"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Speed (RPM)</w:t>
            </w:r>
          </w:p>
        </w:tc>
        <w:tc>
          <w:tcPr>
            <w:tcW w:w="1153" w:type="dxa"/>
            <w:tcBorders>
              <w:top w:val="single" w:sz="7" w:space="0" w:color="000000"/>
              <w:left w:val="single" w:sz="7" w:space="0" w:color="000000"/>
              <w:bottom w:val="single" w:sz="7" w:space="0" w:color="000000"/>
              <w:right w:val="single" w:sz="7" w:space="0" w:color="000000"/>
            </w:tcBorders>
          </w:tcPr>
          <w:p w14:paraId="2C976CDA" w14:textId="77777777" w:rsidR="0019173E" w:rsidRPr="00235E16" w:rsidRDefault="0019173E" w:rsidP="0019173E">
            <w:pPr>
              <w:spacing w:line="120" w:lineRule="exact"/>
              <w:rPr>
                <w:rFonts w:ascii="Calibri" w:hAnsi="Calibri"/>
                <w:sz w:val="20"/>
              </w:rPr>
            </w:pPr>
          </w:p>
          <w:p w14:paraId="4837A3E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Efficiency at Midpoint of Pump Curve as it Passes Between LWL and HWL Syste</w:t>
            </w:r>
            <w:r>
              <w:rPr>
                <w:rFonts w:ascii="Calibri" w:hAnsi="Calibri"/>
                <w:sz w:val="20"/>
              </w:rPr>
              <w:t>m</w:t>
            </w:r>
            <w:r w:rsidRPr="00235E16">
              <w:rPr>
                <w:rFonts w:ascii="Calibri" w:hAnsi="Calibri"/>
                <w:sz w:val="20"/>
              </w:rPr>
              <w:t xml:space="preserve"> HEAD Curves</w:t>
            </w:r>
          </w:p>
        </w:tc>
        <w:tc>
          <w:tcPr>
            <w:tcW w:w="1153" w:type="dxa"/>
            <w:tcBorders>
              <w:top w:val="single" w:sz="7" w:space="0" w:color="000000"/>
              <w:left w:val="single" w:sz="7" w:space="0" w:color="000000"/>
              <w:bottom w:val="single" w:sz="7" w:space="0" w:color="000000"/>
              <w:right w:val="single" w:sz="7" w:space="0" w:color="000000"/>
            </w:tcBorders>
          </w:tcPr>
          <w:p w14:paraId="19971A40" w14:textId="77777777" w:rsidR="0019173E" w:rsidRPr="00235E16" w:rsidRDefault="0019173E" w:rsidP="0019173E">
            <w:pPr>
              <w:spacing w:line="120" w:lineRule="exact"/>
              <w:rPr>
                <w:rFonts w:ascii="Calibri" w:hAnsi="Calibri"/>
                <w:sz w:val="20"/>
              </w:rPr>
            </w:pPr>
          </w:p>
          <w:p w14:paraId="54D6DA79"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Motor Efficiency at Midpoint of Pump Curve as it Passes Between LWL and HWL Syste</w:t>
            </w:r>
            <w:r>
              <w:rPr>
                <w:rFonts w:ascii="Calibri" w:hAnsi="Calibri"/>
                <w:sz w:val="20"/>
              </w:rPr>
              <w:t>m</w:t>
            </w:r>
            <w:r w:rsidRPr="00235E16">
              <w:rPr>
                <w:rFonts w:ascii="Calibri" w:hAnsi="Calibri"/>
                <w:sz w:val="20"/>
              </w:rPr>
              <w:t>, Head Curves</w:t>
            </w:r>
          </w:p>
        </w:tc>
        <w:tc>
          <w:tcPr>
            <w:tcW w:w="1064" w:type="dxa"/>
            <w:tcBorders>
              <w:top w:val="single" w:sz="7" w:space="0" w:color="000000"/>
              <w:left w:val="single" w:sz="7" w:space="0" w:color="000000"/>
              <w:bottom w:val="single" w:sz="7" w:space="0" w:color="000000"/>
              <w:right w:val="single" w:sz="7" w:space="0" w:color="000000"/>
            </w:tcBorders>
          </w:tcPr>
          <w:p w14:paraId="518829E6" w14:textId="77777777" w:rsidR="0019173E" w:rsidRPr="00235E16" w:rsidRDefault="0019173E" w:rsidP="0019173E">
            <w:pPr>
              <w:spacing w:line="120" w:lineRule="exact"/>
              <w:rPr>
                <w:rFonts w:ascii="Calibri" w:hAnsi="Calibri"/>
                <w:sz w:val="20"/>
              </w:rPr>
            </w:pPr>
          </w:p>
          <w:p w14:paraId="6FBC4381"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VFD Efficiency</w:t>
            </w:r>
          </w:p>
          <w:p w14:paraId="24769BBC"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w:t>
            </w:r>
          </w:p>
        </w:tc>
        <w:tc>
          <w:tcPr>
            <w:tcW w:w="1330" w:type="dxa"/>
            <w:tcBorders>
              <w:top w:val="single" w:sz="7" w:space="0" w:color="000000"/>
              <w:left w:val="single" w:sz="7" w:space="0" w:color="000000"/>
              <w:bottom w:val="single" w:sz="7" w:space="0" w:color="000000"/>
              <w:right w:val="single" w:sz="7" w:space="0" w:color="000000"/>
            </w:tcBorders>
          </w:tcPr>
          <w:p w14:paraId="7541361D" w14:textId="77777777" w:rsidR="0019173E" w:rsidRPr="00235E16" w:rsidRDefault="0019173E" w:rsidP="0019173E">
            <w:pPr>
              <w:spacing w:line="120" w:lineRule="exact"/>
              <w:rPr>
                <w:rFonts w:ascii="Calibri" w:hAnsi="Calibri"/>
                <w:sz w:val="20"/>
              </w:rPr>
            </w:pPr>
          </w:p>
          <w:p w14:paraId="61C5E6ED"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Guaranteed Overall Efficiency at Midpoint of Pump Curve as it Passes Between LWL and HWL Syste</w:t>
            </w:r>
            <w:r>
              <w:rPr>
                <w:rFonts w:ascii="Calibri" w:hAnsi="Calibri"/>
                <w:sz w:val="20"/>
              </w:rPr>
              <w:t>m</w:t>
            </w:r>
            <w:r w:rsidRPr="00235E16">
              <w:rPr>
                <w:rFonts w:ascii="Calibri" w:hAnsi="Calibri"/>
                <w:sz w:val="20"/>
              </w:rPr>
              <w:t>, Head Curve</w:t>
            </w:r>
          </w:p>
        </w:tc>
        <w:tc>
          <w:tcPr>
            <w:tcW w:w="1242" w:type="dxa"/>
            <w:tcBorders>
              <w:top w:val="single" w:sz="7" w:space="0" w:color="000000"/>
              <w:left w:val="single" w:sz="7" w:space="0" w:color="000000"/>
              <w:bottom w:val="single" w:sz="7" w:space="0" w:color="000000"/>
              <w:right w:val="single" w:sz="7" w:space="0" w:color="000000"/>
            </w:tcBorders>
          </w:tcPr>
          <w:p w14:paraId="0038FDA0" w14:textId="77777777" w:rsidR="0019173E" w:rsidRPr="00235E16" w:rsidRDefault="0019173E" w:rsidP="0019173E">
            <w:pPr>
              <w:spacing w:line="120" w:lineRule="exact"/>
              <w:rPr>
                <w:rFonts w:ascii="Calibri" w:hAnsi="Calibri"/>
                <w:sz w:val="20"/>
              </w:rPr>
            </w:pPr>
          </w:p>
          <w:p w14:paraId="25668957"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rPr>
                <w:rFonts w:ascii="Calibri" w:hAnsi="Calibri"/>
                <w:sz w:val="20"/>
              </w:rPr>
            </w:pPr>
            <w:r w:rsidRPr="00235E16">
              <w:rPr>
                <w:rFonts w:ascii="Calibri" w:hAnsi="Calibri"/>
                <w:sz w:val="20"/>
              </w:rPr>
              <w:t>Guaranteed Maximum NPSH</w:t>
            </w:r>
            <w:r w:rsidRPr="00235E16">
              <w:rPr>
                <w:rFonts w:ascii="Calibri" w:hAnsi="Calibri"/>
                <w:sz w:val="20"/>
                <w:vertAlign w:val="subscript"/>
              </w:rPr>
              <w:t>R</w:t>
            </w:r>
          </w:p>
          <w:p w14:paraId="69AF9A82"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of Pump when the Pump Curve Intersects the HWL Syste</w:t>
            </w:r>
            <w:r>
              <w:rPr>
                <w:rFonts w:ascii="Calibri" w:hAnsi="Calibri"/>
                <w:sz w:val="20"/>
              </w:rPr>
              <w:t>m</w:t>
            </w:r>
            <w:r w:rsidRPr="00235E16">
              <w:rPr>
                <w:rFonts w:ascii="Calibri" w:hAnsi="Calibri"/>
                <w:sz w:val="20"/>
              </w:rPr>
              <w:t>, Head Curve</w:t>
            </w:r>
          </w:p>
        </w:tc>
        <w:tc>
          <w:tcPr>
            <w:tcW w:w="1242" w:type="dxa"/>
            <w:tcBorders>
              <w:top w:val="single" w:sz="7" w:space="0" w:color="000000"/>
              <w:left w:val="single" w:sz="7" w:space="0" w:color="000000"/>
              <w:bottom w:val="single" w:sz="7" w:space="0" w:color="000000"/>
              <w:right w:val="single" w:sz="7" w:space="0" w:color="000000"/>
            </w:tcBorders>
          </w:tcPr>
          <w:p w14:paraId="10C75588" w14:textId="77777777" w:rsidR="0019173E" w:rsidRPr="00235E16" w:rsidRDefault="0019173E" w:rsidP="0019173E">
            <w:pPr>
              <w:spacing w:line="120" w:lineRule="exact"/>
              <w:rPr>
                <w:rFonts w:ascii="Calibri" w:hAnsi="Calibri"/>
                <w:sz w:val="20"/>
              </w:rPr>
            </w:pPr>
          </w:p>
          <w:p w14:paraId="4A28EFE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rPr>
                <w:rFonts w:ascii="Calibri" w:hAnsi="Calibri"/>
                <w:sz w:val="20"/>
              </w:rPr>
            </w:pPr>
            <w:r w:rsidRPr="00235E16">
              <w:rPr>
                <w:rFonts w:ascii="Calibri" w:hAnsi="Calibri"/>
                <w:sz w:val="20"/>
              </w:rPr>
              <w:t>Guaranteed Maximum NPSH</w:t>
            </w:r>
            <w:r w:rsidRPr="00235E16">
              <w:rPr>
                <w:rFonts w:ascii="Calibri" w:hAnsi="Calibri"/>
                <w:sz w:val="20"/>
                <w:vertAlign w:val="subscript"/>
              </w:rPr>
              <w:t>R</w:t>
            </w:r>
          </w:p>
          <w:p w14:paraId="1F87BB1F"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of Pump when the Pump Curve Intersects the HWL Syste</w:t>
            </w:r>
            <w:r>
              <w:rPr>
                <w:rFonts w:ascii="Calibri" w:hAnsi="Calibri"/>
                <w:sz w:val="20"/>
              </w:rPr>
              <w:t>m</w:t>
            </w:r>
            <w:r w:rsidRPr="00235E16">
              <w:rPr>
                <w:rFonts w:ascii="Calibri" w:hAnsi="Calibri"/>
                <w:sz w:val="20"/>
              </w:rPr>
              <w:t>, Head Curve</w:t>
            </w:r>
          </w:p>
        </w:tc>
        <w:tc>
          <w:tcPr>
            <w:tcW w:w="887" w:type="dxa"/>
            <w:tcBorders>
              <w:top w:val="single" w:sz="7" w:space="0" w:color="000000"/>
              <w:left w:val="single" w:sz="7" w:space="0" w:color="000000"/>
              <w:bottom w:val="single" w:sz="7" w:space="0" w:color="000000"/>
              <w:right w:val="single" w:sz="7" w:space="0" w:color="000000"/>
            </w:tcBorders>
          </w:tcPr>
          <w:p w14:paraId="35225E11" w14:textId="77777777" w:rsidR="0019173E" w:rsidRPr="00235E16" w:rsidRDefault="0019173E" w:rsidP="0019173E">
            <w:pPr>
              <w:spacing w:line="120" w:lineRule="exact"/>
              <w:rPr>
                <w:rFonts w:ascii="Calibri" w:hAnsi="Calibri"/>
                <w:sz w:val="20"/>
              </w:rPr>
            </w:pPr>
          </w:p>
          <w:p w14:paraId="027F88CC"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Suction Size</w:t>
            </w:r>
          </w:p>
        </w:tc>
        <w:tc>
          <w:tcPr>
            <w:tcW w:w="1064" w:type="dxa"/>
            <w:tcBorders>
              <w:top w:val="single" w:sz="7" w:space="0" w:color="000000"/>
              <w:left w:val="single" w:sz="7" w:space="0" w:color="000000"/>
              <w:bottom w:val="single" w:sz="7" w:space="0" w:color="000000"/>
              <w:right w:val="single" w:sz="7" w:space="0" w:color="000000"/>
            </w:tcBorders>
          </w:tcPr>
          <w:p w14:paraId="71AFACAF" w14:textId="77777777" w:rsidR="0019173E" w:rsidRPr="00235E16" w:rsidRDefault="0019173E" w:rsidP="0019173E">
            <w:pPr>
              <w:spacing w:line="120" w:lineRule="exact"/>
              <w:rPr>
                <w:rFonts w:ascii="Calibri" w:hAnsi="Calibri"/>
                <w:sz w:val="20"/>
              </w:rPr>
            </w:pPr>
          </w:p>
          <w:p w14:paraId="7B80A6B7"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Discharge Size</w:t>
            </w:r>
          </w:p>
        </w:tc>
        <w:tc>
          <w:tcPr>
            <w:tcW w:w="976" w:type="dxa"/>
            <w:tcBorders>
              <w:top w:val="single" w:sz="7" w:space="0" w:color="000000"/>
              <w:left w:val="single" w:sz="7" w:space="0" w:color="000000"/>
              <w:bottom w:val="single" w:sz="7" w:space="0" w:color="000000"/>
              <w:right w:val="single" w:sz="7" w:space="0" w:color="000000"/>
            </w:tcBorders>
          </w:tcPr>
          <w:p w14:paraId="1188B60A" w14:textId="77777777" w:rsidR="0019173E" w:rsidRPr="00235E16" w:rsidRDefault="0019173E" w:rsidP="0019173E">
            <w:pPr>
              <w:spacing w:line="120" w:lineRule="exact"/>
              <w:rPr>
                <w:rFonts w:ascii="Calibri" w:hAnsi="Calibri"/>
                <w:sz w:val="20"/>
              </w:rPr>
            </w:pPr>
          </w:p>
          <w:p w14:paraId="44BC6557"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Impeller Material</w:t>
            </w:r>
          </w:p>
        </w:tc>
      </w:tr>
      <w:tr w:rsidR="0019173E" w:rsidRPr="00235E16" w14:paraId="0FD0D074" w14:textId="77777777" w:rsidTr="00E6676E">
        <w:trPr>
          <w:trHeight w:val="448"/>
        </w:trPr>
        <w:tc>
          <w:tcPr>
            <w:tcW w:w="1242" w:type="dxa"/>
            <w:tcBorders>
              <w:top w:val="single" w:sz="7" w:space="0" w:color="000000"/>
              <w:left w:val="single" w:sz="7" w:space="0" w:color="000000"/>
              <w:bottom w:val="single" w:sz="7" w:space="0" w:color="000000"/>
              <w:right w:val="single" w:sz="7" w:space="0" w:color="000000"/>
            </w:tcBorders>
          </w:tcPr>
          <w:p w14:paraId="33B99657" w14:textId="77777777" w:rsidR="0019173E" w:rsidRPr="00235E16" w:rsidRDefault="0019173E" w:rsidP="0019173E">
            <w:pPr>
              <w:spacing w:line="120" w:lineRule="exact"/>
              <w:rPr>
                <w:rFonts w:ascii="Calibri" w:hAnsi="Calibri"/>
                <w:sz w:val="20"/>
              </w:rPr>
            </w:pPr>
          </w:p>
          <w:p w14:paraId="71C947E4"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XXX</w:t>
            </w:r>
          </w:p>
        </w:tc>
        <w:tc>
          <w:tcPr>
            <w:tcW w:w="828" w:type="dxa"/>
            <w:tcBorders>
              <w:top w:val="single" w:sz="7" w:space="0" w:color="000000"/>
              <w:left w:val="single" w:sz="7" w:space="0" w:color="000000"/>
              <w:bottom w:val="single" w:sz="7" w:space="0" w:color="000000"/>
              <w:right w:val="single" w:sz="7" w:space="0" w:color="000000"/>
            </w:tcBorders>
          </w:tcPr>
          <w:p w14:paraId="51D7F02F" w14:textId="77777777" w:rsidR="0019173E" w:rsidRPr="00235E16" w:rsidRDefault="0019173E" w:rsidP="0019173E">
            <w:pPr>
              <w:spacing w:line="120" w:lineRule="exact"/>
              <w:rPr>
                <w:rFonts w:ascii="Calibri" w:hAnsi="Calibri"/>
                <w:szCs w:val="22"/>
              </w:rPr>
            </w:pPr>
          </w:p>
        </w:tc>
        <w:tc>
          <w:tcPr>
            <w:tcW w:w="768" w:type="dxa"/>
            <w:tcBorders>
              <w:top w:val="single" w:sz="7" w:space="0" w:color="000000"/>
              <w:left w:val="single" w:sz="7" w:space="0" w:color="000000"/>
              <w:bottom w:val="single" w:sz="7" w:space="0" w:color="000000"/>
              <w:right w:val="single" w:sz="7" w:space="0" w:color="000000"/>
            </w:tcBorders>
          </w:tcPr>
          <w:p w14:paraId="64262CBD" w14:textId="77777777" w:rsidR="0019173E" w:rsidRPr="00235E16" w:rsidRDefault="0019173E" w:rsidP="0019173E">
            <w:pPr>
              <w:spacing w:line="120" w:lineRule="exact"/>
              <w:rPr>
                <w:rFonts w:ascii="Calibri" w:hAnsi="Calibri"/>
                <w:szCs w:val="22"/>
              </w:rPr>
            </w:pPr>
          </w:p>
          <w:p w14:paraId="278F3D8E"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3D3943D5" w14:textId="77777777" w:rsidR="0019173E" w:rsidRPr="00235E16" w:rsidRDefault="0019173E" w:rsidP="0019173E">
            <w:pPr>
              <w:spacing w:line="120" w:lineRule="exact"/>
              <w:rPr>
                <w:rFonts w:ascii="Calibri" w:hAnsi="Calibri"/>
                <w:szCs w:val="22"/>
              </w:rPr>
            </w:pPr>
          </w:p>
          <w:p w14:paraId="58EC14A6"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798" w:type="dxa"/>
            <w:tcBorders>
              <w:top w:val="single" w:sz="7" w:space="0" w:color="000000"/>
              <w:left w:val="single" w:sz="7" w:space="0" w:color="000000"/>
              <w:bottom w:val="single" w:sz="7" w:space="0" w:color="000000"/>
              <w:right w:val="single" w:sz="7" w:space="0" w:color="000000"/>
            </w:tcBorders>
          </w:tcPr>
          <w:p w14:paraId="73E10F13" w14:textId="77777777" w:rsidR="0019173E" w:rsidRPr="00235E16" w:rsidRDefault="0019173E" w:rsidP="0019173E">
            <w:pPr>
              <w:spacing w:line="120" w:lineRule="exact"/>
              <w:rPr>
                <w:rFonts w:ascii="Calibri" w:hAnsi="Calibri"/>
                <w:szCs w:val="22"/>
              </w:rPr>
            </w:pPr>
          </w:p>
          <w:p w14:paraId="1C0C45E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1DE1E438" w14:textId="77777777" w:rsidR="0019173E" w:rsidRPr="00235E16" w:rsidRDefault="0019173E" w:rsidP="0019173E">
            <w:pPr>
              <w:spacing w:line="120" w:lineRule="exact"/>
              <w:rPr>
                <w:rFonts w:ascii="Calibri" w:hAnsi="Calibri"/>
                <w:szCs w:val="22"/>
              </w:rPr>
            </w:pPr>
          </w:p>
          <w:p w14:paraId="7DFCE825"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6A62CF4C" w14:textId="77777777" w:rsidR="0019173E" w:rsidRPr="00235E16" w:rsidRDefault="0019173E" w:rsidP="0019173E">
            <w:pPr>
              <w:spacing w:line="120" w:lineRule="exact"/>
              <w:rPr>
                <w:rFonts w:ascii="Calibri" w:hAnsi="Calibri"/>
                <w:szCs w:val="22"/>
              </w:rPr>
            </w:pPr>
          </w:p>
          <w:p w14:paraId="6BB77A30"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78D76CA2" w14:textId="77777777" w:rsidR="0019173E" w:rsidRPr="00235E16" w:rsidRDefault="0019173E" w:rsidP="0019173E">
            <w:pPr>
              <w:spacing w:line="120" w:lineRule="exact"/>
              <w:rPr>
                <w:rFonts w:ascii="Calibri" w:hAnsi="Calibri"/>
                <w:szCs w:val="22"/>
              </w:rPr>
            </w:pPr>
          </w:p>
          <w:p w14:paraId="7B6F83F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330" w:type="dxa"/>
            <w:tcBorders>
              <w:top w:val="single" w:sz="7" w:space="0" w:color="000000"/>
              <w:left w:val="single" w:sz="7" w:space="0" w:color="000000"/>
              <w:bottom w:val="single" w:sz="7" w:space="0" w:color="000000"/>
              <w:right w:val="single" w:sz="7" w:space="0" w:color="000000"/>
            </w:tcBorders>
          </w:tcPr>
          <w:p w14:paraId="00260049" w14:textId="77777777" w:rsidR="0019173E" w:rsidRPr="00235E16" w:rsidRDefault="0019173E" w:rsidP="0019173E">
            <w:pPr>
              <w:spacing w:line="120" w:lineRule="exact"/>
              <w:rPr>
                <w:rFonts w:ascii="Calibri" w:hAnsi="Calibri"/>
                <w:szCs w:val="22"/>
              </w:rPr>
            </w:pPr>
          </w:p>
          <w:p w14:paraId="4CE59F80"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2024C712" w14:textId="77777777" w:rsidR="0019173E" w:rsidRPr="00235E16" w:rsidRDefault="0019173E" w:rsidP="0019173E">
            <w:pPr>
              <w:spacing w:line="120" w:lineRule="exact"/>
              <w:rPr>
                <w:rFonts w:ascii="Calibri" w:hAnsi="Calibri"/>
                <w:szCs w:val="22"/>
              </w:rPr>
            </w:pPr>
          </w:p>
          <w:p w14:paraId="3DF5D009"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1A3AC296" w14:textId="77777777" w:rsidR="0019173E" w:rsidRPr="00235E16" w:rsidRDefault="0019173E" w:rsidP="0019173E">
            <w:pPr>
              <w:spacing w:line="120" w:lineRule="exact"/>
              <w:rPr>
                <w:rFonts w:ascii="Calibri" w:hAnsi="Calibri"/>
                <w:szCs w:val="22"/>
              </w:rPr>
            </w:pPr>
          </w:p>
          <w:p w14:paraId="5B47BBBF"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69FA849F" w14:textId="77777777" w:rsidR="0019173E" w:rsidRPr="00235E16" w:rsidRDefault="0019173E" w:rsidP="0019173E">
            <w:pPr>
              <w:spacing w:line="120" w:lineRule="exact"/>
              <w:rPr>
                <w:rFonts w:ascii="Calibri" w:hAnsi="Calibri"/>
                <w:szCs w:val="22"/>
              </w:rPr>
            </w:pPr>
          </w:p>
          <w:p w14:paraId="4ABEB9BA"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11E7F8FA" w14:textId="77777777" w:rsidR="0019173E" w:rsidRPr="00235E16" w:rsidRDefault="0019173E" w:rsidP="0019173E">
            <w:pPr>
              <w:spacing w:line="120" w:lineRule="exact"/>
              <w:rPr>
                <w:rFonts w:ascii="Calibri" w:hAnsi="Calibri"/>
                <w:szCs w:val="22"/>
              </w:rPr>
            </w:pPr>
          </w:p>
          <w:p w14:paraId="0B475196"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976" w:type="dxa"/>
            <w:tcBorders>
              <w:top w:val="single" w:sz="7" w:space="0" w:color="000000"/>
              <w:left w:val="single" w:sz="7" w:space="0" w:color="000000"/>
              <w:bottom w:val="single" w:sz="7" w:space="0" w:color="000000"/>
              <w:right w:val="single" w:sz="7" w:space="0" w:color="000000"/>
            </w:tcBorders>
          </w:tcPr>
          <w:p w14:paraId="4A1194E6" w14:textId="77777777" w:rsidR="0019173E" w:rsidRPr="00235E16" w:rsidRDefault="0019173E" w:rsidP="0019173E">
            <w:pPr>
              <w:spacing w:line="120" w:lineRule="exact"/>
              <w:rPr>
                <w:rFonts w:ascii="Calibri" w:hAnsi="Calibri"/>
                <w:szCs w:val="22"/>
              </w:rPr>
            </w:pPr>
          </w:p>
          <w:p w14:paraId="1F8A183E"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r>
      <w:tr w:rsidR="0019173E" w:rsidRPr="00235E16" w14:paraId="72F67EA0" w14:textId="77777777" w:rsidTr="00E6676E">
        <w:trPr>
          <w:trHeight w:val="448"/>
        </w:trPr>
        <w:tc>
          <w:tcPr>
            <w:tcW w:w="1242" w:type="dxa"/>
            <w:tcBorders>
              <w:top w:val="single" w:sz="7" w:space="0" w:color="000000"/>
              <w:left w:val="single" w:sz="7" w:space="0" w:color="000000"/>
              <w:bottom w:val="single" w:sz="7" w:space="0" w:color="000000"/>
              <w:right w:val="single" w:sz="7" w:space="0" w:color="000000"/>
            </w:tcBorders>
          </w:tcPr>
          <w:p w14:paraId="58D9A205" w14:textId="77777777" w:rsidR="0019173E" w:rsidRPr="00235E16" w:rsidRDefault="0019173E" w:rsidP="0019173E">
            <w:pPr>
              <w:spacing w:line="120" w:lineRule="exact"/>
              <w:rPr>
                <w:rFonts w:ascii="Calibri" w:hAnsi="Calibri"/>
                <w:sz w:val="20"/>
              </w:rPr>
            </w:pPr>
          </w:p>
          <w:p w14:paraId="30297647"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XXX</w:t>
            </w:r>
          </w:p>
        </w:tc>
        <w:tc>
          <w:tcPr>
            <w:tcW w:w="828" w:type="dxa"/>
            <w:tcBorders>
              <w:top w:val="single" w:sz="7" w:space="0" w:color="000000"/>
              <w:left w:val="single" w:sz="7" w:space="0" w:color="000000"/>
              <w:bottom w:val="single" w:sz="7" w:space="0" w:color="000000"/>
              <w:right w:val="single" w:sz="7" w:space="0" w:color="000000"/>
            </w:tcBorders>
          </w:tcPr>
          <w:p w14:paraId="41AB612D" w14:textId="77777777" w:rsidR="0019173E" w:rsidRPr="00235E16" w:rsidRDefault="0019173E" w:rsidP="0019173E">
            <w:pPr>
              <w:spacing w:line="120" w:lineRule="exact"/>
              <w:rPr>
                <w:rFonts w:ascii="Calibri" w:hAnsi="Calibri"/>
                <w:szCs w:val="22"/>
              </w:rPr>
            </w:pPr>
          </w:p>
        </w:tc>
        <w:tc>
          <w:tcPr>
            <w:tcW w:w="768" w:type="dxa"/>
            <w:tcBorders>
              <w:top w:val="single" w:sz="7" w:space="0" w:color="000000"/>
              <w:left w:val="single" w:sz="7" w:space="0" w:color="000000"/>
              <w:bottom w:val="single" w:sz="7" w:space="0" w:color="000000"/>
              <w:right w:val="single" w:sz="7" w:space="0" w:color="000000"/>
            </w:tcBorders>
          </w:tcPr>
          <w:p w14:paraId="66BBDDF4" w14:textId="77777777" w:rsidR="0019173E" w:rsidRPr="00235E16" w:rsidRDefault="0019173E" w:rsidP="0019173E">
            <w:pPr>
              <w:spacing w:line="120" w:lineRule="exact"/>
              <w:rPr>
                <w:rFonts w:ascii="Calibri" w:hAnsi="Calibri"/>
                <w:szCs w:val="22"/>
              </w:rPr>
            </w:pPr>
          </w:p>
          <w:p w14:paraId="503EB4FA"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10B1C4C6" w14:textId="77777777" w:rsidR="0019173E" w:rsidRPr="00235E16" w:rsidRDefault="0019173E" w:rsidP="0019173E">
            <w:pPr>
              <w:spacing w:line="120" w:lineRule="exact"/>
              <w:rPr>
                <w:rFonts w:ascii="Calibri" w:hAnsi="Calibri"/>
                <w:szCs w:val="22"/>
              </w:rPr>
            </w:pPr>
          </w:p>
          <w:p w14:paraId="0ED68D44"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798" w:type="dxa"/>
            <w:tcBorders>
              <w:top w:val="single" w:sz="7" w:space="0" w:color="000000"/>
              <w:left w:val="single" w:sz="7" w:space="0" w:color="000000"/>
              <w:bottom w:val="single" w:sz="7" w:space="0" w:color="000000"/>
              <w:right w:val="single" w:sz="7" w:space="0" w:color="000000"/>
            </w:tcBorders>
          </w:tcPr>
          <w:p w14:paraId="57F6190F" w14:textId="77777777" w:rsidR="0019173E" w:rsidRPr="00235E16" w:rsidRDefault="0019173E" w:rsidP="0019173E">
            <w:pPr>
              <w:spacing w:line="120" w:lineRule="exact"/>
              <w:rPr>
                <w:rFonts w:ascii="Calibri" w:hAnsi="Calibri"/>
                <w:szCs w:val="22"/>
              </w:rPr>
            </w:pPr>
          </w:p>
          <w:p w14:paraId="172C2680"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13CDAC02" w14:textId="77777777" w:rsidR="0019173E" w:rsidRPr="00235E16" w:rsidRDefault="0019173E" w:rsidP="0019173E">
            <w:pPr>
              <w:spacing w:line="120" w:lineRule="exact"/>
              <w:rPr>
                <w:rFonts w:ascii="Calibri" w:hAnsi="Calibri"/>
                <w:szCs w:val="22"/>
              </w:rPr>
            </w:pPr>
          </w:p>
          <w:p w14:paraId="544C8258"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16315DF6" w14:textId="77777777" w:rsidR="0019173E" w:rsidRPr="00235E16" w:rsidRDefault="0019173E" w:rsidP="0019173E">
            <w:pPr>
              <w:spacing w:line="120" w:lineRule="exact"/>
              <w:rPr>
                <w:rFonts w:ascii="Calibri" w:hAnsi="Calibri"/>
                <w:szCs w:val="22"/>
              </w:rPr>
            </w:pPr>
          </w:p>
          <w:p w14:paraId="7EEE60BC"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1A01F93F" w14:textId="77777777" w:rsidR="0019173E" w:rsidRPr="00235E16" w:rsidRDefault="0019173E" w:rsidP="0019173E">
            <w:pPr>
              <w:spacing w:line="120" w:lineRule="exact"/>
              <w:rPr>
                <w:rFonts w:ascii="Calibri" w:hAnsi="Calibri"/>
                <w:szCs w:val="22"/>
              </w:rPr>
            </w:pPr>
          </w:p>
          <w:p w14:paraId="58C39D8F"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330" w:type="dxa"/>
            <w:tcBorders>
              <w:top w:val="single" w:sz="7" w:space="0" w:color="000000"/>
              <w:left w:val="single" w:sz="7" w:space="0" w:color="000000"/>
              <w:bottom w:val="single" w:sz="7" w:space="0" w:color="000000"/>
              <w:right w:val="single" w:sz="7" w:space="0" w:color="000000"/>
            </w:tcBorders>
          </w:tcPr>
          <w:p w14:paraId="63804F37" w14:textId="77777777" w:rsidR="0019173E" w:rsidRPr="00235E16" w:rsidRDefault="0019173E" w:rsidP="0019173E">
            <w:pPr>
              <w:spacing w:line="120" w:lineRule="exact"/>
              <w:rPr>
                <w:rFonts w:ascii="Calibri" w:hAnsi="Calibri"/>
                <w:szCs w:val="22"/>
              </w:rPr>
            </w:pPr>
          </w:p>
          <w:p w14:paraId="4C6BC9C5"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5E286DC5" w14:textId="77777777" w:rsidR="0019173E" w:rsidRPr="00235E16" w:rsidRDefault="0019173E" w:rsidP="0019173E">
            <w:pPr>
              <w:spacing w:line="120" w:lineRule="exact"/>
              <w:rPr>
                <w:rFonts w:ascii="Calibri" w:hAnsi="Calibri"/>
                <w:szCs w:val="22"/>
              </w:rPr>
            </w:pPr>
          </w:p>
          <w:p w14:paraId="50080B49"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5FA5DEDD" w14:textId="77777777" w:rsidR="0019173E" w:rsidRPr="00235E16" w:rsidRDefault="0019173E" w:rsidP="0019173E">
            <w:pPr>
              <w:spacing w:line="120" w:lineRule="exact"/>
              <w:rPr>
                <w:rFonts w:ascii="Calibri" w:hAnsi="Calibri"/>
                <w:szCs w:val="22"/>
              </w:rPr>
            </w:pPr>
          </w:p>
          <w:p w14:paraId="79639AF9"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7D3D48BA" w14:textId="77777777" w:rsidR="0019173E" w:rsidRPr="00235E16" w:rsidRDefault="0019173E" w:rsidP="0019173E">
            <w:pPr>
              <w:spacing w:line="120" w:lineRule="exact"/>
              <w:rPr>
                <w:rFonts w:ascii="Calibri" w:hAnsi="Calibri"/>
                <w:szCs w:val="22"/>
              </w:rPr>
            </w:pPr>
          </w:p>
          <w:p w14:paraId="331BF498"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528329C8" w14:textId="77777777" w:rsidR="0019173E" w:rsidRPr="00235E16" w:rsidRDefault="0019173E" w:rsidP="0019173E">
            <w:pPr>
              <w:spacing w:line="120" w:lineRule="exact"/>
              <w:rPr>
                <w:rFonts w:ascii="Calibri" w:hAnsi="Calibri"/>
                <w:szCs w:val="22"/>
              </w:rPr>
            </w:pPr>
          </w:p>
          <w:p w14:paraId="0CE6D13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976" w:type="dxa"/>
            <w:tcBorders>
              <w:top w:val="single" w:sz="7" w:space="0" w:color="000000"/>
              <w:left w:val="single" w:sz="7" w:space="0" w:color="000000"/>
              <w:bottom w:val="single" w:sz="7" w:space="0" w:color="000000"/>
              <w:right w:val="single" w:sz="7" w:space="0" w:color="000000"/>
            </w:tcBorders>
          </w:tcPr>
          <w:p w14:paraId="0DF44874" w14:textId="77777777" w:rsidR="0019173E" w:rsidRPr="00235E16" w:rsidRDefault="0019173E" w:rsidP="0019173E">
            <w:pPr>
              <w:spacing w:line="120" w:lineRule="exact"/>
              <w:rPr>
                <w:rFonts w:ascii="Calibri" w:hAnsi="Calibri"/>
                <w:szCs w:val="22"/>
              </w:rPr>
            </w:pPr>
          </w:p>
          <w:p w14:paraId="6F8C4315"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r>
      <w:tr w:rsidR="0019173E" w:rsidRPr="00235E16" w14:paraId="60F7D337" w14:textId="77777777" w:rsidTr="00E6676E">
        <w:trPr>
          <w:trHeight w:val="448"/>
        </w:trPr>
        <w:tc>
          <w:tcPr>
            <w:tcW w:w="1242" w:type="dxa"/>
            <w:tcBorders>
              <w:top w:val="single" w:sz="7" w:space="0" w:color="000000"/>
              <w:left w:val="single" w:sz="7" w:space="0" w:color="000000"/>
              <w:bottom w:val="single" w:sz="7" w:space="0" w:color="000000"/>
              <w:right w:val="single" w:sz="7" w:space="0" w:color="000000"/>
            </w:tcBorders>
          </w:tcPr>
          <w:p w14:paraId="7564C605" w14:textId="77777777" w:rsidR="0019173E" w:rsidRPr="00235E16" w:rsidRDefault="0019173E" w:rsidP="0019173E">
            <w:pPr>
              <w:spacing w:line="120" w:lineRule="exact"/>
              <w:rPr>
                <w:rFonts w:ascii="Calibri" w:hAnsi="Calibri"/>
                <w:sz w:val="20"/>
              </w:rPr>
            </w:pPr>
          </w:p>
          <w:p w14:paraId="360D9E6F"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XXX</w:t>
            </w:r>
          </w:p>
        </w:tc>
        <w:tc>
          <w:tcPr>
            <w:tcW w:w="828" w:type="dxa"/>
            <w:tcBorders>
              <w:top w:val="single" w:sz="7" w:space="0" w:color="000000"/>
              <w:left w:val="single" w:sz="7" w:space="0" w:color="000000"/>
              <w:bottom w:val="single" w:sz="7" w:space="0" w:color="000000"/>
              <w:right w:val="single" w:sz="7" w:space="0" w:color="000000"/>
            </w:tcBorders>
          </w:tcPr>
          <w:p w14:paraId="4383E277" w14:textId="77777777" w:rsidR="0019173E" w:rsidRPr="00235E16" w:rsidRDefault="0019173E" w:rsidP="0019173E">
            <w:pPr>
              <w:spacing w:line="120" w:lineRule="exact"/>
              <w:rPr>
                <w:rFonts w:ascii="Calibri" w:hAnsi="Calibri"/>
                <w:szCs w:val="22"/>
              </w:rPr>
            </w:pPr>
          </w:p>
        </w:tc>
        <w:tc>
          <w:tcPr>
            <w:tcW w:w="768" w:type="dxa"/>
            <w:tcBorders>
              <w:top w:val="single" w:sz="7" w:space="0" w:color="000000"/>
              <w:left w:val="single" w:sz="7" w:space="0" w:color="000000"/>
              <w:bottom w:val="single" w:sz="7" w:space="0" w:color="000000"/>
              <w:right w:val="single" w:sz="7" w:space="0" w:color="000000"/>
            </w:tcBorders>
          </w:tcPr>
          <w:p w14:paraId="3593B66A" w14:textId="77777777" w:rsidR="0019173E" w:rsidRPr="00235E16" w:rsidRDefault="0019173E" w:rsidP="0019173E">
            <w:pPr>
              <w:spacing w:line="120" w:lineRule="exact"/>
              <w:rPr>
                <w:rFonts w:ascii="Calibri" w:hAnsi="Calibri"/>
                <w:szCs w:val="22"/>
              </w:rPr>
            </w:pPr>
          </w:p>
          <w:p w14:paraId="7EC9C969"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1E40B73C" w14:textId="77777777" w:rsidR="0019173E" w:rsidRPr="00235E16" w:rsidRDefault="0019173E" w:rsidP="0019173E">
            <w:pPr>
              <w:spacing w:line="120" w:lineRule="exact"/>
              <w:rPr>
                <w:rFonts w:ascii="Calibri" w:hAnsi="Calibri"/>
                <w:szCs w:val="22"/>
              </w:rPr>
            </w:pPr>
          </w:p>
          <w:p w14:paraId="33C23677"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798" w:type="dxa"/>
            <w:tcBorders>
              <w:top w:val="single" w:sz="7" w:space="0" w:color="000000"/>
              <w:left w:val="single" w:sz="7" w:space="0" w:color="000000"/>
              <w:bottom w:val="single" w:sz="7" w:space="0" w:color="000000"/>
              <w:right w:val="single" w:sz="7" w:space="0" w:color="000000"/>
            </w:tcBorders>
          </w:tcPr>
          <w:p w14:paraId="3CB03984" w14:textId="77777777" w:rsidR="0019173E" w:rsidRPr="00235E16" w:rsidRDefault="0019173E" w:rsidP="0019173E">
            <w:pPr>
              <w:spacing w:line="120" w:lineRule="exact"/>
              <w:rPr>
                <w:rFonts w:ascii="Calibri" w:hAnsi="Calibri"/>
                <w:szCs w:val="22"/>
              </w:rPr>
            </w:pPr>
          </w:p>
          <w:p w14:paraId="4F9B3EF7"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11CB648C" w14:textId="77777777" w:rsidR="0019173E" w:rsidRPr="00235E16" w:rsidRDefault="0019173E" w:rsidP="0019173E">
            <w:pPr>
              <w:spacing w:line="120" w:lineRule="exact"/>
              <w:rPr>
                <w:rFonts w:ascii="Calibri" w:hAnsi="Calibri"/>
                <w:szCs w:val="22"/>
              </w:rPr>
            </w:pPr>
          </w:p>
          <w:p w14:paraId="42DD0808"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3489E516" w14:textId="77777777" w:rsidR="0019173E" w:rsidRPr="00235E16" w:rsidRDefault="0019173E" w:rsidP="0019173E">
            <w:pPr>
              <w:spacing w:line="120" w:lineRule="exact"/>
              <w:rPr>
                <w:rFonts w:ascii="Calibri" w:hAnsi="Calibri"/>
                <w:szCs w:val="22"/>
              </w:rPr>
            </w:pPr>
          </w:p>
          <w:p w14:paraId="29265017"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3DDB46B1" w14:textId="77777777" w:rsidR="0019173E" w:rsidRPr="00235E16" w:rsidRDefault="0019173E" w:rsidP="0019173E">
            <w:pPr>
              <w:spacing w:line="120" w:lineRule="exact"/>
              <w:rPr>
                <w:rFonts w:ascii="Calibri" w:hAnsi="Calibri"/>
                <w:szCs w:val="22"/>
              </w:rPr>
            </w:pPr>
          </w:p>
          <w:p w14:paraId="2033C0F4"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330" w:type="dxa"/>
            <w:tcBorders>
              <w:top w:val="single" w:sz="7" w:space="0" w:color="000000"/>
              <w:left w:val="single" w:sz="7" w:space="0" w:color="000000"/>
              <w:bottom w:val="single" w:sz="7" w:space="0" w:color="000000"/>
              <w:right w:val="single" w:sz="7" w:space="0" w:color="000000"/>
            </w:tcBorders>
          </w:tcPr>
          <w:p w14:paraId="7C7E2382" w14:textId="77777777" w:rsidR="0019173E" w:rsidRPr="00235E16" w:rsidRDefault="0019173E" w:rsidP="0019173E">
            <w:pPr>
              <w:spacing w:line="120" w:lineRule="exact"/>
              <w:rPr>
                <w:rFonts w:ascii="Calibri" w:hAnsi="Calibri"/>
                <w:szCs w:val="22"/>
              </w:rPr>
            </w:pPr>
          </w:p>
          <w:p w14:paraId="0E252E6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43713EB1" w14:textId="77777777" w:rsidR="0019173E" w:rsidRPr="00235E16" w:rsidRDefault="0019173E" w:rsidP="0019173E">
            <w:pPr>
              <w:spacing w:line="120" w:lineRule="exact"/>
              <w:rPr>
                <w:rFonts w:ascii="Calibri" w:hAnsi="Calibri"/>
                <w:szCs w:val="22"/>
              </w:rPr>
            </w:pPr>
          </w:p>
          <w:p w14:paraId="6A7EE50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2124A6B1" w14:textId="77777777" w:rsidR="0019173E" w:rsidRPr="00235E16" w:rsidRDefault="0019173E" w:rsidP="0019173E">
            <w:pPr>
              <w:spacing w:line="120" w:lineRule="exact"/>
              <w:rPr>
                <w:rFonts w:ascii="Calibri" w:hAnsi="Calibri"/>
                <w:szCs w:val="22"/>
              </w:rPr>
            </w:pPr>
          </w:p>
          <w:p w14:paraId="161B9EC8"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3CA72743" w14:textId="77777777" w:rsidR="0019173E" w:rsidRPr="00235E16" w:rsidRDefault="0019173E" w:rsidP="0019173E">
            <w:pPr>
              <w:spacing w:line="120" w:lineRule="exact"/>
              <w:rPr>
                <w:rFonts w:ascii="Calibri" w:hAnsi="Calibri"/>
                <w:szCs w:val="22"/>
              </w:rPr>
            </w:pPr>
          </w:p>
          <w:p w14:paraId="739A0F8D"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785388BC" w14:textId="77777777" w:rsidR="0019173E" w:rsidRPr="00235E16" w:rsidRDefault="0019173E" w:rsidP="0019173E">
            <w:pPr>
              <w:spacing w:line="120" w:lineRule="exact"/>
              <w:rPr>
                <w:rFonts w:ascii="Calibri" w:hAnsi="Calibri"/>
                <w:szCs w:val="22"/>
              </w:rPr>
            </w:pPr>
          </w:p>
          <w:p w14:paraId="37B17F85"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976" w:type="dxa"/>
            <w:tcBorders>
              <w:top w:val="single" w:sz="7" w:space="0" w:color="000000"/>
              <w:left w:val="single" w:sz="7" w:space="0" w:color="000000"/>
              <w:bottom w:val="single" w:sz="7" w:space="0" w:color="000000"/>
              <w:right w:val="single" w:sz="7" w:space="0" w:color="000000"/>
            </w:tcBorders>
          </w:tcPr>
          <w:p w14:paraId="2F75E876" w14:textId="77777777" w:rsidR="0019173E" w:rsidRPr="00235E16" w:rsidRDefault="0019173E" w:rsidP="0019173E">
            <w:pPr>
              <w:spacing w:line="120" w:lineRule="exact"/>
              <w:rPr>
                <w:rFonts w:ascii="Calibri" w:hAnsi="Calibri"/>
                <w:szCs w:val="22"/>
              </w:rPr>
            </w:pPr>
          </w:p>
          <w:p w14:paraId="5963B3DC"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r>
      <w:tr w:rsidR="0019173E" w:rsidRPr="00235E16" w14:paraId="49A9802D" w14:textId="77777777" w:rsidTr="00E6676E">
        <w:trPr>
          <w:trHeight w:val="462"/>
        </w:trPr>
        <w:tc>
          <w:tcPr>
            <w:tcW w:w="1242" w:type="dxa"/>
            <w:tcBorders>
              <w:top w:val="single" w:sz="7" w:space="0" w:color="000000"/>
              <w:left w:val="single" w:sz="7" w:space="0" w:color="000000"/>
              <w:bottom w:val="single" w:sz="7" w:space="0" w:color="000000"/>
              <w:right w:val="single" w:sz="7" w:space="0" w:color="000000"/>
            </w:tcBorders>
          </w:tcPr>
          <w:p w14:paraId="1E6ECC16" w14:textId="77777777" w:rsidR="0019173E" w:rsidRPr="00235E16" w:rsidRDefault="0019173E" w:rsidP="0019173E">
            <w:pPr>
              <w:spacing w:line="120" w:lineRule="exact"/>
              <w:rPr>
                <w:rFonts w:ascii="Calibri" w:hAnsi="Calibri"/>
                <w:sz w:val="20"/>
              </w:rPr>
            </w:pPr>
          </w:p>
          <w:p w14:paraId="1B98191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XXX</w:t>
            </w:r>
          </w:p>
        </w:tc>
        <w:tc>
          <w:tcPr>
            <w:tcW w:w="828" w:type="dxa"/>
            <w:tcBorders>
              <w:top w:val="single" w:sz="7" w:space="0" w:color="000000"/>
              <w:left w:val="single" w:sz="7" w:space="0" w:color="000000"/>
              <w:bottom w:val="single" w:sz="7" w:space="0" w:color="000000"/>
              <w:right w:val="single" w:sz="7" w:space="0" w:color="000000"/>
            </w:tcBorders>
          </w:tcPr>
          <w:p w14:paraId="3506A068" w14:textId="77777777" w:rsidR="0019173E" w:rsidRPr="00235E16" w:rsidRDefault="0019173E" w:rsidP="0019173E">
            <w:pPr>
              <w:spacing w:line="120" w:lineRule="exact"/>
              <w:rPr>
                <w:rFonts w:ascii="Calibri" w:hAnsi="Calibri"/>
                <w:szCs w:val="22"/>
              </w:rPr>
            </w:pPr>
          </w:p>
        </w:tc>
        <w:tc>
          <w:tcPr>
            <w:tcW w:w="768" w:type="dxa"/>
            <w:tcBorders>
              <w:top w:val="single" w:sz="7" w:space="0" w:color="000000"/>
              <w:left w:val="single" w:sz="7" w:space="0" w:color="000000"/>
              <w:bottom w:val="single" w:sz="7" w:space="0" w:color="000000"/>
              <w:right w:val="single" w:sz="7" w:space="0" w:color="000000"/>
            </w:tcBorders>
          </w:tcPr>
          <w:p w14:paraId="5A447997" w14:textId="77777777" w:rsidR="0019173E" w:rsidRPr="00235E16" w:rsidRDefault="0019173E" w:rsidP="0019173E">
            <w:pPr>
              <w:spacing w:line="120" w:lineRule="exact"/>
              <w:rPr>
                <w:rFonts w:ascii="Calibri" w:hAnsi="Calibri"/>
                <w:szCs w:val="22"/>
              </w:rPr>
            </w:pPr>
          </w:p>
          <w:p w14:paraId="0FF97E75"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717517DB" w14:textId="77777777" w:rsidR="0019173E" w:rsidRPr="00235E16" w:rsidRDefault="0019173E" w:rsidP="0019173E">
            <w:pPr>
              <w:spacing w:line="120" w:lineRule="exact"/>
              <w:rPr>
                <w:rFonts w:ascii="Calibri" w:hAnsi="Calibri"/>
                <w:szCs w:val="22"/>
              </w:rPr>
            </w:pPr>
          </w:p>
          <w:p w14:paraId="34212618"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798" w:type="dxa"/>
            <w:tcBorders>
              <w:top w:val="single" w:sz="7" w:space="0" w:color="000000"/>
              <w:left w:val="single" w:sz="7" w:space="0" w:color="000000"/>
              <w:bottom w:val="single" w:sz="7" w:space="0" w:color="000000"/>
              <w:right w:val="single" w:sz="7" w:space="0" w:color="000000"/>
            </w:tcBorders>
          </w:tcPr>
          <w:p w14:paraId="76BF322B" w14:textId="77777777" w:rsidR="0019173E" w:rsidRPr="00235E16" w:rsidRDefault="0019173E" w:rsidP="0019173E">
            <w:pPr>
              <w:spacing w:line="120" w:lineRule="exact"/>
              <w:rPr>
                <w:rFonts w:ascii="Calibri" w:hAnsi="Calibri"/>
                <w:szCs w:val="22"/>
              </w:rPr>
            </w:pPr>
          </w:p>
          <w:p w14:paraId="1FF49874"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0589654C" w14:textId="77777777" w:rsidR="0019173E" w:rsidRPr="00235E16" w:rsidRDefault="0019173E" w:rsidP="0019173E">
            <w:pPr>
              <w:spacing w:line="120" w:lineRule="exact"/>
              <w:rPr>
                <w:rFonts w:ascii="Calibri" w:hAnsi="Calibri"/>
                <w:szCs w:val="22"/>
              </w:rPr>
            </w:pPr>
          </w:p>
          <w:p w14:paraId="02FFCF35"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2ABCD961" w14:textId="77777777" w:rsidR="0019173E" w:rsidRPr="00235E16" w:rsidRDefault="0019173E" w:rsidP="0019173E">
            <w:pPr>
              <w:spacing w:line="120" w:lineRule="exact"/>
              <w:rPr>
                <w:rFonts w:ascii="Calibri" w:hAnsi="Calibri"/>
                <w:szCs w:val="22"/>
              </w:rPr>
            </w:pPr>
          </w:p>
          <w:p w14:paraId="29EC2FC4"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64F12E4B" w14:textId="77777777" w:rsidR="0019173E" w:rsidRPr="00235E16" w:rsidRDefault="0019173E" w:rsidP="0019173E">
            <w:pPr>
              <w:spacing w:line="120" w:lineRule="exact"/>
              <w:rPr>
                <w:rFonts w:ascii="Calibri" w:hAnsi="Calibri"/>
                <w:szCs w:val="22"/>
              </w:rPr>
            </w:pPr>
          </w:p>
          <w:p w14:paraId="1389E70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330" w:type="dxa"/>
            <w:tcBorders>
              <w:top w:val="single" w:sz="7" w:space="0" w:color="000000"/>
              <w:left w:val="single" w:sz="7" w:space="0" w:color="000000"/>
              <w:bottom w:val="single" w:sz="7" w:space="0" w:color="000000"/>
              <w:right w:val="single" w:sz="7" w:space="0" w:color="000000"/>
            </w:tcBorders>
          </w:tcPr>
          <w:p w14:paraId="2C7029EB" w14:textId="77777777" w:rsidR="0019173E" w:rsidRPr="00235E16" w:rsidRDefault="0019173E" w:rsidP="0019173E">
            <w:pPr>
              <w:spacing w:line="120" w:lineRule="exact"/>
              <w:rPr>
                <w:rFonts w:ascii="Calibri" w:hAnsi="Calibri"/>
                <w:szCs w:val="22"/>
              </w:rPr>
            </w:pPr>
          </w:p>
          <w:p w14:paraId="6604EF51"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665DD32F" w14:textId="77777777" w:rsidR="0019173E" w:rsidRPr="00235E16" w:rsidRDefault="0019173E" w:rsidP="0019173E">
            <w:pPr>
              <w:spacing w:line="120" w:lineRule="exact"/>
              <w:rPr>
                <w:rFonts w:ascii="Calibri" w:hAnsi="Calibri"/>
                <w:szCs w:val="22"/>
              </w:rPr>
            </w:pPr>
          </w:p>
          <w:p w14:paraId="387BAD55"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7BB567FF" w14:textId="77777777" w:rsidR="0019173E" w:rsidRPr="00235E16" w:rsidRDefault="0019173E" w:rsidP="0019173E">
            <w:pPr>
              <w:spacing w:line="120" w:lineRule="exact"/>
              <w:rPr>
                <w:rFonts w:ascii="Calibri" w:hAnsi="Calibri"/>
                <w:szCs w:val="22"/>
              </w:rPr>
            </w:pPr>
          </w:p>
          <w:p w14:paraId="7963A4D5"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7EB781AD" w14:textId="77777777" w:rsidR="0019173E" w:rsidRPr="00235E16" w:rsidRDefault="0019173E" w:rsidP="0019173E">
            <w:pPr>
              <w:spacing w:line="120" w:lineRule="exact"/>
              <w:rPr>
                <w:rFonts w:ascii="Calibri" w:hAnsi="Calibri"/>
                <w:szCs w:val="22"/>
              </w:rPr>
            </w:pPr>
          </w:p>
          <w:p w14:paraId="60F6C541"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75FA2EBE" w14:textId="77777777" w:rsidR="0019173E" w:rsidRPr="00235E16" w:rsidRDefault="0019173E" w:rsidP="0019173E">
            <w:pPr>
              <w:spacing w:line="120" w:lineRule="exact"/>
              <w:rPr>
                <w:rFonts w:ascii="Calibri" w:hAnsi="Calibri"/>
                <w:szCs w:val="22"/>
              </w:rPr>
            </w:pPr>
          </w:p>
          <w:p w14:paraId="19E030F4"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976" w:type="dxa"/>
            <w:tcBorders>
              <w:top w:val="single" w:sz="7" w:space="0" w:color="000000"/>
              <w:left w:val="single" w:sz="7" w:space="0" w:color="000000"/>
              <w:bottom w:val="single" w:sz="7" w:space="0" w:color="000000"/>
              <w:right w:val="single" w:sz="7" w:space="0" w:color="000000"/>
            </w:tcBorders>
          </w:tcPr>
          <w:p w14:paraId="48C2B2EB" w14:textId="77777777" w:rsidR="0019173E" w:rsidRPr="00235E16" w:rsidRDefault="0019173E" w:rsidP="0019173E">
            <w:pPr>
              <w:spacing w:line="120" w:lineRule="exact"/>
              <w:rPr>
                <w:rFonts w:ascii="Calibri" w:hAnsi="Calibri"/>
                <w:szCs w:val="22"/>
              </w:rPr>
            </w:pPr>
          </w:p>
          <w:p w14:paraId="7056B6A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r>
      <w:tr w:rsidR="0019173E" w:rsidRPr="00235E16" w14:paraId="10E39D4F" w14:textId="77777777" w:rsidTr="00E6676E">
        <w:trPr>
          <w:trHeight w:val="448"/>
        </w:trPr>
        <w:tc>
          <w:tcPr>
            <w:tcW w:w="1242" w:type="dxa"/>
            <w:tcBorders>
              <w:top w:val="single" w:sz="7" w:space="0" w:color="000000"/>
              <w:left w:val="single" w:sz="7" w:space="0" w:color="000000"/>
              <w:bottom w:val="single" w:sz="7" w:space="0" w:color="000000"/>
              <w:right w:val="single" w:sz="7" w:space="0" w:color="000000"/>
            </w:tcBorders>
          </w:tcPr>
          <w:p w14:paraId="06A72D05" w14:textId="77777777" w:rsidR="0019173E" w:rsidRPr="00235E16" w:rsidRDefault="0019173E" w:rsidP="0019173E">
            <w:pPr>
              <w:spacing w:line="120" w:lineRule="exact"/>
              <w:rPr>
                <w:rFonts w:ascii="Calibri" w:hAnsi="Calibri"/>
                <w:sz w:val="20"/>
              </w:rPr>
            </w:pPr>
          </w:p>
          <w:p w14:paraId="5676D728"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 w:val="20"/>
              </w:rPr>
            </w:pPr>
            <w:r w:rsidRPr="00235E16">
              <w:rPr>
                <w:rFonts w:ascii="Calibri" w:hAnsi="Calibri"/>
                <w:sz w:val="20"/>
              </w:rPr>
              <w:t>Pump XXX</w:t>
            </w:r>
          </w:p>
        </w:tc>
        <w:tc>
          <w:tcPr>
            <w:tcW w:w="828" w:type="dxa"/>
            <w:tcBorders>
              <w:top w:val="single" w:sz="7" w:space="0" w:color="000000"/>
              <w:left w:val="single" w:sz="7" w:space="0" w:color="000000"/>
              <w:bottom w:val="single" w:sz="7" w:space="0" w:color="000000"/>
              <w:right w:val="single" w:sz="7" w:space="0" w:color="000000"/>
            </w:tcBorders>
          </w:tcPr>
          <w:p w14:paraId="2828F82B" w14:textId="77777777" w:rsidR="0019173E" w:rsidRPr="00235E16" w:rsidRDefault="0019173E" w:rsidP="0019173E">
            <w:pPr>
              <w:spacing w:line="120" w:lineRule="exact"/>
              <w:rPr>
                <w:rFonts w:ascii="Calibri" w:hAnsi="Calibri"/>
                <w:szCs w:val="22"/>
              </w:rPr>
            </w:pPr>
          </w:p>
        </w:tc>
        <w:tc>
          <w:tcPr>
            <w:tcW w:w="768" w:type="dxa"/>
            <w:tcBorders>
              <w:top w:val="single" w:sz="7" w:space="0" w:color="000000"/>
              <w:left w:val="single" w:sz="7" w:space="0" w:color="000000"/>
              <w:bottom w:val="single" w:sz="7" w:space="0" w:color="000000"/>
              <w:right w:val="single" w:sz="7" w:space="0" w:color="000000"/>
            </w:tcBorders>
          </w:tcPr>
          <w:p w14:paraId="46C54CE8" w14:textId="77777777" w:rsidR="0019173E" w:rsidRPr="00235E16" w:rsidRDefault="0019173E" w:rsidP="0019173E">
            <w:pPr>
              <w:spacing w:line="120" w:lineRule="exact"/>
              <w:rPr>
                <w:rFonts w:ascii="Calibri" w:hAnsi="Calibri"/>
                <w:szCs w:val="22"/>
              </w:rPr>
            </w:pPr>
          </w:p>
          <w:p w14:paraId="1A243E78"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7B7D416E" w14:textId="77777777" w:rsidR="0019173E" w:rsidRPr="00235E16" w:rsidRDefault="0019173E" w:rsidP="0019173E">
            <w:pPr>
              <w:spacing w:line="120" w:lineRule="exact"/>
              <w:rPr>
                <w:rFonts w:ascii="Calibri" w:hAnsi="Calibri"/>
                <w:szCs w:val="22"/>
              </w:rPr>
            </w:pPr>
          </w:p>
          <w:p w14:paraId="0F440FE0"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798" w:type="dxa"/>
            <w:tcBorders>
              <w:top w:val="single" w:sz="7" w:space="0" w:color="000000"/>
              <w:left w:val="single" w:sz="7" w:space="0" w:color="000000"/>
              <w:bottom w:val="single" w:sz="7" w:space="0" w:color="000000"/>
              <w:right w:val="single" w:sz="7" w:space="0" w:color="000000"/>
            </w:tcBorders>
          </w:tcPr>
          <w:p w14:paraId="4121C20B" w14:textId="77777777" w:rsidR="0019173E" w:rsidRPr="00235E16" w:rsidRDefault="0019173E" w:rsidP="0019173E">
            <w:pPr>
              <w:spacing w:line="120" w:lineRule="exact"/>
              <w:rPr>
                <w:rFonts w:ascii="Calibri" w:hAnsi="Calibri"/>
                <w:szCs w:val="22"/>
              </w:rPr>
            </w:pPr>
          </w:p>
          <w:p w14:paraId="471DE647"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61181A2B" w14:textId="77777777" w:rsidR="0019173E" w:rsidRPr="00235E16" w:rsidRDefault="0019173E" w:rsidP="0019173E">
            <w:pPr>
              <w:spacing w:line="120" w:lineRule="exact"/>
              <w:rPr>
                <w:rFonts w:ascii="Calibri" w:hAnsi="Calibri"/>
                <w:szCs w:val="22"/>
              </w:rPr>
            </w:pPr>
          </w:p>
          <w:p w14:paraId="74B0BE6E"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153" w:type="dxa"/>
            <w:tcBorders>
              <w:top w:val="single" w:sz="7" w:space="0" w:color="000000"/>
              <w:left w:val="single" w:sz="7" w:space="0" w:color="000000"/>
              <w:bottom w:val="single" w:sz="7" w:space="0" w:color="000000"/>
              <w:right w:val="single" w:sz="7" w:space="0" w:color="000000"/>
            </w:tcBorders>
          </w:tcPr>
          <w:p w14:paraId="3B8687DC" w14:textId="77777777" w:rsidR="0019173E" w:rsidRPr="00235E16" w:rsidRDefault="0019173E" w:rsidP="0019173E">
            <w:pPr>
              <w:spacing w:line="120" w:lineRule="exact"/>
              <w:rPr>
                <w:rFonts w:ascii="Calibri" w:hAnsi="Calibri"/>
                <w:szCs w:val="22"/>
              </w:rPr>
            </w:pPr>
          </w:p>
          <w:p w14:paraId="3316CD2D"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0CCA116A" w14:textId="77777777" w:rsidR="0019173E" w:rsidRPr="00235E16" w:rsidRDefault="0019173E" w:rsidP="0019173E">
            <w:pPr>
              <w:spacing w:line="120" w:lineRule="exact"/>
              <w:rPr>
                <w:rFonts w:ascii="Calibri" w:hAnsi="Calibri"/>
                <w:szCs w:val="22"/>
              </w:rPr>
            </w:pPr>
          </w:p>
          <w:p w14:paraId="3F0ACFB9"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330" w:type="dxa"/>
            <w:tcBorders>
              <w:top w:val="single" w:sz="7" w:space="0" w:color="000000"/>
              <w:left w:val="single" w:sz="7" w:space="0" w:color="000000"/>
              <w:bottom w:val="single" w:sz="7" w:space="0" w:color="000000"/>
              <w:right w:val="single" w:sz="7" w:space="0" w:color="000000"/>
            </w:tcBorders>
          </w:tcPr>
          <w:p w14:paraId="1CCFB93C" w14:textId="77777777" w:rsidR="0019173E" w:rsidRPr="00235E16" w:rsidRDefault="0019173E" w:rsidP="0019173E">
            <w:pPr>
              <w:spacing w:line="120" w:lineRule="exact"/>
              <w:rPr>
                <w:rFonts w:ascii="Calibri" w:hAnsi="Calibri"/>
                <w:szCs w:val="22"/>
              </w:rPr>
            </w:pPr>
          </w:p>
          <w:p w14:paraId="68020225"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30192CFE" w14:textId="77777777" w:rsidR="0019173E" w:rsidRPr="00235E16" w:rsidRDefault="0019173E" w:rsidP="0019173E">
            <w:pPr>
              <w:spacing w:line="120" w:lineRule="exact"/>
              <w:rPr>
                <w:rFonts w:ascii="Calibri" w:hAnsi="Calibri"/>
                <w:szCs w:val="22"/>
              </w:rPr>
            </w:pPr>
          </w:p>
          <w:p w14:paraId="50DFE729"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242" w:type="dxa"/>
            <w:tcBorders>
              <w:top w:val="single" w:sz="7" w:space="0" w:color="000000"/>
              <w:left w:val="single" w:sz="7" w:space="0" w:color="000000"/>
              <w:bottom w:val="single" w:sz="7" w:space="0" w:color="000000"/>
              <w:right w:val="single" w:sz="7" w:space="0" w:color="000000"/>
            </w:tcBorders>
          </w:tcPr>
          <w:p w14:paraId="38B3F666" w14:textId="77777777" w:rsidR="0019173E" w:rsidRPr="00235E16" w:rsidRDefault="0019173E" w:rsidP="0019173E">
            <w:pPr>
              <w:spacing w:line="120" w:lineRule="exact"/>
              <w:rPr>
                <w:rFonts w:ascii="Calibri" w:hAnsi="Calibri"/>
                <w:szCs w:val="22"/>
              </w:rPr>
            </w:pPr>
          </w:p>
          <w:p w14:paraId="6B006D1C"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887" w:type="dxa"/>
            <w:tcBorders>
              <w:top w:val="single" w:sz="7" w:space="0" w:color="000000"/>
              <w:left w:val="single" w:sz="7" w:space="0" w:color="000000"/>
              <w:bottom w:val="single" w:sz="7" w:space="0" w:color="000000"/>
              <w:right w:val="single" w:sz="7" w:space="0" w:color="000000"/>
            </w:tcBorders>
          </w:tcPr>
          <w:p w14:paraId="0A66C502" w14:textId="77777777" w:rsidR="0019173E" w:rsidRPr="00235E16" w:rsidRDefault="0019173E" w:rsidP="0019173E">
            <w:pPr>
              <w:spacing w:line="120" w:lineRule="exact"/>
              <w:rPr>
                <w:rFonts w:ascii="Calibri" w:hAnsi="Calibri"/>
                <w:szCs w:val="22"/>
              </w:rPr>
            </w:pPr>
          </w:p>
          <w:p w14:paraId="23A09EB1"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1064" w:type="dxa"/>
            <w:tcBorders>
              <w:top w:val="single" w:sz="7" w:space="0" w:color="000000"/>
              <w:left w:val="single" w:sz="7" w:space="0" w:color="000000"/>
              <w:bottom w:val="single" w:sz="7" w:space="0" w:color="000000"/>
              <w:right w:val="single" w:sz="7" w:space="0" w:color="000000"/>
            </w:tcBorders>
          </w:tcPr>
          <w:p w14:paraId="63F4B248" w14:textId="77777777" w:rsidR="0019173E" w:rsidRPr="00235E16" w:rsidRDefault="0019173E" w:rsidP="0019173E">
            <w:pPr>
              <w:spacing w:line="120" w:lineRule="exact"/>
              <w:rPr>
                <w:rFonts w:ascii="Calibri" w:hAnsi="Calibri"/>
                <w:szCs w:val="22"/>
              </w:rPr>
            </w:pPr>
          </w:p>
          <w:p w14:paraId="3D686706"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c>
          <w:tcPr>
            <w:tcW w:w="976" w:type="dxa"/>
            <w:tcBorders>
              <w:top w:val="single" w:sz="7" w:space="0" w:color="000000"/>
              <w:left w:val="single" w:sz="7" w:space="0" w:color="000000"/>
              <w:bottom w:val="single" w:sz="7" w:space="0" w:color="000000"/>
              <w:right w:val="single" w:sz="7" w:space="0" w:color="000000"/>
            </w:tcBorders>
          </w:tcPr>
          <w:p w14:paraId="6945161D" w14:textId="77777777" w:rsidR="0019173E" w:rsidRPr="00235E16" w:rsidRDefault="0019173E" w:rsidP="0019173E">
            <w:pPr>
              <w:spacing w:line="120" w:lineRule="exact"/>
              <w:rPr>
                <w:rFonts w:ascii="Calibri" w:hAnsi="Calibri"/>
                <w:szCs w:val="22"/>
              </w:rPr>
            </w:pPr>
          </w:p>
          <w:p w14:paraId="1A6E3493" w14:textId="77777777" w:rsidR="0019173E" w:rsidRPr="00235E16" w:rsidRDefault="0019173E" w:rsidP="0019173E">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spacing w:after="58"/>
              <w:rPr>
                <w:rFonts w:ascii="Calibri" w:hAnsi="Calibri"/>
                <w:szCs w:val="22"/>
              </w:rPr>
            </w:pPr>
          </w:p>
        </w:tc>
      </w:tr>
    </w:tbl>
    <w:p w14:paraId="5883E0A4" w14:textId="675EE779" w:rsidR="00A64817" w:rsidRPr="002C5627" w:rsidRDefault="00983091" w:rsidP="00E6676E">
      <w:pPr>
        <w:pStyle w:val="Other"/>
        <w:spacing w:before="240"/>
        <w:jc w:val="center"/>
      </w:pPr>
      <w:r w:rsidRPr="00235E16">
        <w:rPr>
          <w:rFonts w:ascii="Calibri" w:hAnsi="Calibri" w:cs="Arial"/>
          <w:b/>
          <w:sz w:val="22"/>
          <w:szCs w:val="22"/>
        </w:rPr>
        <w:t xml:space="preserve">All data </w:t>
      </w:r>
      <w:r w:rsidR="008F5F77" w:rsidRPr="00235E16">
        <w:rPr>
          <w:rFonts w:ascii="Calibri" w:hAnsi="Calibri" w:cs="Arial"/>
          <w:b/>
          <w:sz w:val="22"/>
          <w:szCs w:val="22"/>
        </w:rPr>
        <w:t xml:space="preserve">shall </w:t>
      </w:r>
      <w:r w:rsidRPr="00235E16">
        <w:rPr>
          <w:rFonts w:ascii="Calibri" w:hAnsi="Calibri" w:cs="Arial"/>
          <w:b/>
          <w:sz w:val="22"/>
          <w:szCs w:val="22"/>
        </w:rPr>
        <w:t>be in</w:t>
      </w:r>
      <w:r w:rsidR="008F5F77" w:rsidRPr="00235E16">
        <w:rPr>
          <w:rFonts w:ascii="Calibri" w:hAnsi="Calibri" w:cs="Arial"/>
          <w:b/>
          <w:sz w:val="22"/>
          <w:szCs w:val="22"/>
        </w:rPr>
        <w:t xml:space="preserve"> an</w:t>
      </w:r>
      <w:r w:rsidRPr="00235E16">
        <w:rPr>
          <w:rFonts w:ascii="Calibri" w:hAnsi="Calibri" w:cs="Arial"/>
          <w:b/>
          <w:sz w:val="22"/>
          <w:szCs w:val="22"/>
        </w:rPr>
        <w:t xml:space="preserve"> electronic format suitable for upload to </w:t>
      </w:r>
      <w:r w:rsidR="008F5F77" w:rsidRPr="00235E16">
        <w:rPr>
          <w:rFonts w:ascii="Calibri" w:hAnsi="Calibri" w:cs="Arial"/>
          <w:b/>
          <w:sz w:val="22"/>
          <w:szCs w:val="22"/>
        </w:rPr>
        <w:t xml:space="preserve">the Region’s </w:t>
      </w:r>
      <w:r w:rsidRPr="00235E16">
        <w:rPr>
          <w:rFonts w:ascii="Calibri" w:hAnsi="Calibri" w:cs="Arial"/>
          <w:b/>
          <w:sz w:val="22"/>
          <w:szCs w:val="22"/>
        </w:rPr>
        <w:t xml:space="preserve">CMMS (Maximo) </w:t>
      </w:r>
    </w:p>
    <w:p w14:paraId="564DCA45" w14:textId="77777777" w:rsidR="00A64817" w:rsidRPr="00235E16" w:rsidRDefault="00A64817" w:rsidP="00877BB8">
      <w:pPr>
        <w:pStyle w:val="BodyText"/>
        <w:rPr>
          <w:rFonts w:ascii="Calibri" w:hAnsi="Calibri"/>
          <w:szCs w:val="22"/>
        </w:rPr>
      </w:pPr>
    </w:p>
    <w:sectPr w:rsidR="00A64817" w:rsidRPr="00235E16" w:rsidSect="00EF265F">
      <w:headerReference w:type="default" r:id="rId14"/>
      <w:headerReference w:type="first" r:id="rId15"/>
      <w:pgSz w:w="15840" w:h="12240" w:orient="landscape" w:code="1"/>
      <w:pgMar w:top="720" w:right="1440" w:bottom="720" w:left="1440" w:header="720" w:footer="720" w:gutter="99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A9ACB" w14:textId="77777777" w:rsidR="00B04AFE" w:rsidRDefault="00B04AFE">
      <w:r>
        <w:separator/>
      </w:r>
    </w:p>
  </w:endnote>
  <w:endnote w:type="continuationSeparator" w:id="0">
    <w:p w14:paraId="55191A81" w14:textId="77777777" w:rsidR="00B04AFE" w:rsidRDefault="00B04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88735" w14:textId="77777777" w:rsidR="00B04AFE" w:rsidRDefault="00B04AFE">
      <w:r>
        <w:separator/>
      </w:r>
    </w:p>
  </w:footnote>
  <w:footnote w:type="continuationSeparator" w:id="0">
    <w:p w14:paraId="713F9C6F" w14:textId="77777777" w:rsidR="00B04AFE" w:rsidRDefault="00B04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A2107" w14:textId="77777777" w:rsidR="00B8669F" w:rsidRPr="009F5EE3" w:rsidRDefault="00B8669F" w:rsidP="00BD0F34">
    <w:pPr>
      <w:pBdr>
        <w:top w:val="single" w:sz="4" w:space="1" w:color="auto"/>
      </w:pBdr>
      <w:tabs>
        <w:tab w:val="right" w:pos="10080"/>
      </w:tabs>
      <w:rPr>
        <w:rFonts w:ascii="Calibri" w:hAnsi="Calibri" w:cs="Arial"/>
      </w:rPr>
    </w:pPr>
    <w:r w:rsidRPr="009F5EE3">
      <w:rPr>
        <w:rFonts w:ascii="Calibri" w:hAnsi="Calibri" w:cs="Arial"/>
      </w:rPr>
      <w:t>Section 11421</w:t>
    </w:r>
    <w:r>
      <w:rPr>
        <w:rFonts w:ascii="Calibri" w:hAnsi="Calibri" w:cs="Arial"/>
      </w:rPr>
      <w:tab/>
    </w:r>
    <w:r w:rsidRPr="009F5EE3">
      <w:rPr>
        <w:rFonts w:ascii="Calibri" w:hAnsi="Calibri" w:cs="Arial"/>
      </w:rPr>
      <w:t>CONTRACT N</w:t>
    </w:r>
    <w:r w:rsidRPr="00350743">
      <w:rPr>
        <w:rFonts w:ascii="Calibri" w:hAnsi="Calibri" w:cs="Arial"/>
      </w:rPr>
      <w:t>O</w:t>
    </w:r>
    <w:r w:rsidRPr="0066720B">
      <w:rPr>
        <w:rFonts w:ascii="Calibri" w:hAnsi="Calibri" w:cs="Arial"/>
      </w:rPr>
      <w:t xml:space="preserve">. </w:t>
    </w:r>
    <w:r w:rsidRPr="009F5EE3">
      <w:rPr>
        <w:rFonts w:ascii="Calibri" w:hAnsi="Calibri" w:cs="Arial"/>
        <w:highlight w:val="yellow"/>
      </w:rPr>
      <w:t xml:space="preserve">[Insert </w:t>
    </w:r>
    <w:r w:rsidR="00350743">
      <w:rPr>
        <w:rFonts w:ascii="Calibri" w:hAnsi="Calibri" w:cs="Arial"/>
        <w:highlight w:val="yellow"/>
      </w:rPr>
      <w:t>Contract</w:t>
    </w:r>
    <w:r w:rsidR="00350743" w:rsidRPr="009F5EE3">
      <w:rPr>
        <w:rFonts w:ascii="Calibri" w:hAnsi="Calibri" w:cs="Arial"/>
        <w:highlight w:val="yellow"/>
      </w:rPr>
      <w:t xml:space="preserve"> </w:t>
    </w:r>
    <w:r w:rsidRPr="009F5EE3">
      <w:rPr>
        <w:rFonts w:ascii="Calibri" w:hAnsi="Calibri" w:cs="Arial"/>
        <w:highlight w:val="yellow"/>
      </w:rPr>
      <w:t>Number]</w:t>
    </w:r>
    <w:r w:rsidRPr="009F5EE3">
      <w:rPr>
        <w:rFonts w:ascii="Calibri" w:hAnsi="Calibri" w:cs="Arial"/>
      </w:rPr>
      <w:tab/>
    </w:r>
  </w:p>
  <w:p w14:paraId="74120CAA" w14:textId="582CBD76" w:rsidR="00B8669F" w:rsidRPr="009F5EE3" w:rsidRDefault="00B8669F" w:rsidP="00BD0F34">
    <w:pPr>
      <w:pBdr>
        <w:top w:val="single" w:sz="4" w:space="1" w:color="auto"/>
      </w:pBdr>
      <w:tabs>
        <w:tab w:val="left" w:pos="-1440"/>
        <w:tab w:val="left" w:pos="-720"/>
        <w:tab w:val="left" w:pos="0"/>
        <w:tab w:val="center" w:pos="5220"/>
        <w:tab w:val="right" w:pos="10080"/>
      </w:tabs>
      <w:rPr>
        <w:rFonts w:ascii="Calibri" w:hAnsi="Calibri" w:cs="Arial"/>
      </w:rPr>
    </w:pPr>
    <w:r w:rsidRPr="009F5EE3">
      <w:rPr>
        <w:rFonts w:ascii="Calibri" w:hAnsi="Calibri" w:cs="Arial"/>
      </w:rPr>
      <w:t>20</w:t>
    </w:r>
    <w:r w:rsidR="006666B8">
      <w:rPr>
        <w:rFonts w:ascii="Calibri" w:hAnsi="Calibri" w:cs="Arial"/>
      </w:rPr>
      <w:t>2</w:t>
    </w:r>
    <w:r w:rsidR="003366BB">
      <w:rPr>
        <w:rFonts w:ascii="Calibri" w:hAnsi="Calibri" w:cs="Arial"/>
      </w:rPr>
      <w:t>2</w:t>
    </w:r>
    <w:r w:rsidRPr="009F5EE3">
      <w:rPr>
        <w:rFonts w:ascii="Calibri" w:hAnsi="Calibri" w:cs="Arial"/>
      </w:rPr>
      <w:t>-</w:t>
    </w:r>
    <w:r w:rsidR="003366BB">
      <w:rPr>
        <w:rFonts w:ascii="Calibri" w:hAnsi="Calibri" w:cs="Arial"/>
      </w:rPr>
      <w:t>01</w:t>
    </w:r>
    <w:r w:rsidRPr="009F5EE3">
      <w:rPr>
        <w:rFonts w:ascii="Calibri" w:hAnsi="Calibri" w:cs="Arial"/>
      </w:rPr>
      <w:t>-</w:t>
    </w:r>
    <w:r w:rsidR="003366BB">
      <w:rPr>
        <w:rFonts w:ascii="Calibri" w:hAnsi="Calibri" w:cs="Arial"/>
      </w:rPr>
      <w:t>12</w:t>
    </w:r>
    <w:r w:rsidRPr="009F5EE3">
      <w:rPr>
        <w:rFonts w:ascii="Calibri" w:hAnsi="Calibri" w:cs="Arial"/>
        <w:b/>
      </w:rPr>
      <w:tab/>
      <w:t>HORIZONTAL SPLIT CASE PUMPS</w:t>
    </w:r>
    <w:r w:rsidRPr="009F5EE3">
      <w:rPr>
        <w:rFonts w:ascii="Calibri" w:hAnsi="Calibri" w:cs="Arial"/>
      </w:rPr>
      <w:tab/>
    </w:r>
  </w:p>
  <w:p w14:paraId="737CD129" w14:textId="46A235B0" w:rsidR="00BD0F34" w:rsidRDefault="00B8669F" w:rsidP="00BD0F34">
    <w:pPr>
      <w:pBdr>
        <w:top w:val="single" w:sz="4" w:space="1" w:color="auto"/>
      </w:pBdr>
      <w:tabs>
        <w:tab w:val="center" w:pos="5175"/>
        <w:tab w:val="right" w:pos="10080"/>
      </w:tabs>
      <w:rPr>
        <w:rFonts w:ascii="Calibri" w:hAnsi="Calibri" w:cs="Arial"/>
      </w:rPr>
    </w:pPr>
    <w:r w:rsidRPr="009F5EE3">
      <w:rPr>
        <w:rFonts w:ascii="Calibri" w:hAnsi="Calibri" w:cs="Arial"/>
      </w:rPr>
      <w:t xml:space="preserve">Page </w:t>
    </w:r>
    <w:r w:rsidRPr="009F5EE3">
      <w:rPr>
        <w:rFonts w:ascii="Calibri" w:hAnsi="Calibri" w:cs="Arial"/>
      </w:rPr>
      <w:fldChar w:fldCharType="begin"/>
    </w:r>
    <w:r w:rsidRPr="009F5EE3">
      <w:rPr>
        <w:rFonts w:ascii="Calibri" w:hAnsi="Calibri" w:cs="Arial"/>
      </w:rPr>
      <w:instrText xml:space="preserve">PAGE </w:instrText>
    </w:r>
    <w:r w:rsidRPr="009F5EE3">
      <w:rPr>
        <w:rFonts w:ascii="Calibri" w:hAnsi="Calibri" w:cs="Arial"/>
      </w:rPr>
      <w:fldChar w:fldCharType="separate"/>
    </w:r>
    <w:r w:rsidR="00BD0F34">
      <w:rPr>
        <w:rFonts w:ascii="Calibri" w:hAnsi="Calibri" w:cs="Arial"/>
        <w:noProof/>
      </w:rPr>
      <w:t>12</w:t>
    </w:r>
    <w:r w:rsidRPr="009F5EE3">
      <w:rPr>
        <w:rFonts w:ascii="Calibri" w:hAnsi="Calibri" w:cs="Arial"/>
      </w:rPr>
      <w:fldChar w:fldCharType="end"/>
    </w:r>
    <w:r>
      <w:rPr>
        <w:rStyle w:val="PageNumber"/>
        <w:rFonts w:ascii="Calibri" w:hAnsi="Calibri" w:cs="Arial"/>
        <w:caps/>
        <w:sz w:val="22"/>
        <w:szCs w:val="22"/>
      </w:rPr>
      <w:tab/>
    </w:r>
    <w:r>
      <w:rPr>
        <w:rStyle w:val="PageNumber"/>
        <w:rFonts w:ascii="Calibri" w:hAnsi="Calibri" w:cs="Arial"/>
        <w:caps/>
        <w:sz w:val="22"/>
        <w:szCs w:val="22"/>
      </w:rPr>
      <w:tab/>
    </w:r>
    <w:r w:rsidRPr="009F5EE3">
      <w:rPr>
        <w:rFonts w:ascii="Calibri" w:hAnsi="Calibri" w:cs="Arial"/>
      </w:rPr>
      <w:t xml:space="preserve">DATE: </w:t>
    </w:r>
    <w:r w:rsidRPr="009F5EE3">
      <w:rPr>
        <w:rFonts w:ascii="Calibri" w:hAnsi="Calibri" w:cs="Arial"/>
        <w:highlight w:val="yellow"/>
      </w:rPr>
      <w:t xml:space="preserve">[Insert Date, (e.g. </w:t>
    </w:r>
    <w:proofErr w:type="gramStart"/>
    <w:r w:rsidRPr="009F5EE3">
      <w:rPr>
        <w:rFonts w:ascii="Calibri" w:hAnsi="Calibri" w:cs="Arial"/>
        <w:highlight w:val="yellow"/>
      </w:rPr>
      <w:t>Jan.,</w:t>
    </w:r>
    <w:proofErr w:type="gramEnd"/>
    <w:r w:rsidRPr="009F5EE3">
      <w:rPr>
        <w:rFonts w:ascii="Calibri" w:hAnsi="Calibri" w:cs="Arial"/>
        <w:highlight w:val="yellow"/>
      </w:rPr>
      <w:t xml:space="preserve"> 20</w:t>
    </w:r>
    <w:r w:rsidR="006666B8">
      <w:rPr>
        <w:rFonts w:ascii="Calibri" w:hAnsi="Calibri" w:cs="Arial"/>
        <w:highlight w:val="yellow"/>
      </w:rPr>
      <w:t>20</w:t>
    </w:r>
    <w:r w:rsidRPr="009F5EE3">
      <w:rPr>
        <w:rFonts w:ascii="Calibri" w:hAnsi="Calibri" w:cs="Arial"/>
        <w:highlight w:val="yellow"/>
      </w:rPr>
      <w:t>)]</w:t>
    </w:r>
    <w:r w:rsidR="00BD0F34">
      <w:rPr>
        <w:rFonts w:ascii="Calibri" w:hAnsi="Calibri" w:cs="Arial"/>
      </w:rPr>
      <w:tab/>
    </w:r>
  </w:p>
  <w:p w14:paraId="16711865" w14:textId="77777777" w:rsidR="00B8669F" w:rsidRPr="00BD0F34" w:rsidRDefault="00E6676E" w:rsidP="00BD0F34">
    <w:pPr>
      <w:pBdr>
        <w:top w:val="single" w:sz="4" w:space="1" w:color="auto"/>
      </w:pBdr>
      <w:tabs>
        <w:tab w:val="center" w:pos="5175"/>
        <w:tab w:val="right" w:pos="9810"/>
      </w:tabs>
      <w:rPr>
        <w:rFonts w:ascii="Calibri" w:hAnsi="Calibri" w:cs="Arial"/>
      </w:rPr>
    </w:pPr>
    <w:r>
      <w:rPr>
        <w:rFonts w:ascii="Calibri" w:hAnsi="Calibri" w:cs="Arial"/>
      </w:rPr>
      <w:pict w14:anchorId="46DBB9BA">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CD631" w14:textId="77777777" w:rsidR="00B8669F" w:rsidRPr="000700CF" w:rsidRDefault="00B8669F" w:rsidP="00BD0F34">
    <w:pPr>
      <w:pBdr>
        <w:top w:val="single" w:sz="4" w:space="1" w:color="auto"/>
      </w:pBdr>
      <w:tabs>
        <w:tab w:val="right" w:pos="10080"/>
      </w:tabs>
      <w:rPr>
        <w:rFonts w:ascii="Calibri" w:hAnsi="Calibri" w:cs="Arial"/>
      </w:rPr>
    </w:pPr>
    <w:r w:rsidRPr="000700CF">
      <w:rPr>
        <w:rFonts w:ascii="Calibri" w:hAnsi="Calibri" w:cs="Arial"/>
      </w:rPr>
      <w:t>CONTRACT NO</w:t>
    </w:r>
    <w:r w:rsidRPr="0066720B">
      <w:rPr>
        <w:rFonts w:ascii="Calibri" w:hAnsi="Calibri" w:cs="Arial"/>
      </w:rPr>
      <w:t xml:space="preserve">. </w:t>
    </w:r>
    <w:r w:rsidRPr="000700CF">
      <w:rPr>
        <w:rFonts w:ascii="Calibri" w:hAnsi="Calibri" w:cs="Arial"/>
        <w:highlight w:val="yellow"/>
      </w:rPr>
      <w:t xml:space="preserve">[Insert </w:t>
    </w:r>
    <w:r w:rsidR="00350743">
      <w:rPr>
        <w:rFonts w:ascii="Calibri" w:hAnsi="Calibri" w:cs="Arial"/>
        <w:highlight w:val="yellow"/>
      </w:rPr>
      <w:t>Contract</w:t>
    </w:r>
    <w:r w:rsidR="00350743" w:rsidRPr="000700CF">
      <w:rPr>
        <w:rFonts w:ascii="Calibri" w:hAnsi="Calibri" w:cs="Arial"/>
        <w:highlight w:val="yellow"/>
      </w:rPr>
      <w:t xml:space="preserve"> </w:t>
    </w:r>
    <w:r w:rsidRPr="000700CF">
      <w:rPr>
        <w:rFonts w:ascii="Calibri" w:hAnsi="Calibri" w:cs="Arial"/>
        <w:highlight w:val="yellow"/>
      </w:rPr>
      <w:t>Number]</w:t>
    </w:r>
    <w:r w:rsidRPr="000700CF">
      <w:rPr>
        <w:rFonts w:ascii="Calibri" w:hAnsi="Calibri" w:cs="Arial"/>
      </w:rPr>
      <w:tab/>
      <w:t>Section 11421</w:t>
    </w:r>
  </w:p>
  <w:p w14:paraId="3671D903" w14:textId="1C05E309" w:rsidR="00B8669F" w:rsidRPr="000700CF" w:rsidRDefault="00B8669F" w:rsidP="00BD0F34">
    <w:pPr>
      <w:pBdr>
        <w:top w:val="single" w:sz="4" w:space="1" w:color="auto"/>
      </w:pBdr>
      <w:tabs>
        <w:tab w:val="left" w:pos="-1440"/>
        <w:tab w:val="left" w:pos="-720"/>
        <w:tab w:val="left" w:pos="0"/>
        <w:tab w:val="center" w:pos="5040"/>
        <w:tab w:val="right" w:pos="10080"/>
      </w:tabs>
      <w:rPr>
        <w:rFonts w:ascii="Calibri" w:hAnsi="Calibri" w:cs="Arial"/>
      </w:rPr>
    </w:pPr>
    <w:r w:rsidRPr="000700CF">
      <w:rPr>
        <w:rFonts w:ascii="Calibri" w:hAnsi="Calibri" w:cs="Arial"/>
        <w:b/>
      </w:rPr>
      <w:tab/>
      <w:t>HORIZONTAL SPLIT CASE PUMPS</w:t>
    </w:r>
    <w:r w:rsidRPr="000700CF">
      <w:rPr>
        <w:rFonts w:ascii="Calibri" w:hAnsi="Calibri" w:cs="Arial"/>
      </w:rPr>
      <w:tab/>
      <w:t>20</w:t>
    </w:r>
    <w:r w:rsidR="003366BB">
      <w:rPr>
        <w:rFonts w:ascii="Calibri" w:hAnsi="Calibri" w:cs="Arial"/>
      </w:rPr>
      <w:t>22</w:t>
    </w:r>
    <w:r w:rsidRPr="000700CF">
      <w:rPr>
        <w:rFonts w:ascii="Calibri" w:hAnsi="Calibri" w:cs="Arial"/>
      </w:rPr>
      <w:t>-</w:t>
    </w:r>
    <w:r w:rsidR="003366BB">
      <w:rPr>
        <w:rFonts w:ascii="Calibri" w:hAnsi="Calibri" w:cs="Arial"/>
      </w:rPr>
      <w:t>01</w:t>
    </w:r>
    <w:r w:rsidRPr="000700CF">
      <w:rPr>
        <w:rFonts w:ascii="Calibri" w:hAnsi="Calibri" w:cs="Arial"/>
      </w:rPr>
      <w:t>-</w:t>
    </w:r>
    <w:r w:rsidR="003366BB">
      <w:rPr>
        <w:rFonts w:ascii="Calibri" w:hAnsi="Calibri" w:cs="Arial"/>
      </w:rPr>
      <w:t>12</w:t>
    </w:r>
  </w:p>
  <w:p w14:paraId="489F1F4E" w14:textId="2FB2FE72" w:rsidR="00B8669F" w:rsidRPr="000700CF" w:rsidRDefault="00B8669F" w:rsidP="00BD0F34">
    <w:pPr>
      <w:pBdr>
        <w:top w:val="single" w:sz="4" w:space="1" w:color="auto"/>
      </w:pBdr>
      <w:tabs>
        <w:tab w:val="center" w:pos="5175"/>
        <w:tab w:val="right" w:pos="10080"/>
      </w:tabs>
      <w:rPr>
        <w:rFonts w:ascii="Calibri" w:hAnsi="Calibri" w:cs="Arial"/>
      </w:rPr>
    </w:pPr>
    <w:r w:rsidRPr="000700CF">
      <w:rPr>
        <w:rFonts w:ascii="Calibri" w:hAnsi="Calibri" w:cs="Arial"/>
      </w:rPr>
      <w:t xml:space="preserve">DATE: </w:t>
    </w:r>
    <w:r w:rsidRPr="000700CF">
      <w:rPr>
        <w:rFonts w:ascii="Calibri" w:hAnsi="Calibri" w:cs="Arial"/>
        <w:highlight w:val="yellow"/>
      </w:rPr>
      <w:t xml:space="preserve">[Insert Date, (e.g. </w:t>
    </w:r>
    <w:proofErr w:type="gramStart"/>
    <w:r w:rsidRPr="000700CF">
      <w:rPr>
        <w:rFonts w:ascii="Calibri" w:hAnsi="Calibri" w:cs="Arial"/>
        <w:highlight w:val="yellow"/>
      </w:rPr>
      <w:t>Jan.,</w:t>
    </w:r>
    <w:proofErr w:type="gramEnd"/>
    <w:r w:rsidRPr="000700CF">
      <w:rPr>
        <w:rFonts w:ascii="Calibri" w:hAnsi="Calibri" w:cs="Arial"/>
        <w:highlight w:val="yellow"/>
      </w:rPr>
      <w:t xml:space="preserve"> 20</w:t>
    </w:r>
    <w:r w:rsidR="006666B8">
      <w:rPr>
        <w:rFonts w:ascii="Calibri" w:hAnsi="Calibri" w:cs="Arial"/>
        <w:highlight w:val="yellow"/>
      </w:rPr>
      <w:t>20</w:t>
    </w:r>
    <w:r w:rsidRPr="000700CF">
      <w:rPr>
        <w:rFonts w:ascii="Calibri" w:hAnsi="Calibri" w:cs="Arial"/>
        <w:highlight w:val="yellow"/>
      </w:rPr>
      <w:t>)]</w:t>
    </w:r>
    <w:r w:rsidRPr="000700CF">
      <w:rPr>
        <w:rFonts w:ascii="Calibri" w:hAnsi="Calibri" w:cs="Arial"/>
      </w:rPr>
      <w:tab/>
    </w:r>
    <w:r w:rsidRPr="000700CF">
      <w:rPr>
        <w:rFonts w:ascii="Calibri" w:hAnsi="Calibri" w:cs="Arial"/>
      </w:rPr>
      <w:tab/>
      <w:t xml:space="preserve">Page </w:t>
    </w:r>
    <w:r w:rsidRPr="000700CF">
      <w:rPr>
        <w:rFonts w:ascii="Calibri" w:hAnsi="Calibri" w:cs="Arial"/>
      </w:rPr>
      <w:fldChar w:fldCharType="begin"/>
    </w:r>
    <w:r w:rsidRPr="000700CF">
      <w:rPr>
        <w:rFonts w:ascii="Calibri" w:hAnsi="Calibri" w:cs="Arial"/>
      </w:rPr>
      <w:instrText xml:space="preserve">PAGE </w:instrText>
    </w:r>
    <w:r w:rsidRPr="000700CF">
      <w:rPr>
        <w:rFonts w:ascii="Calibri" w:hAnsi="Calibri" w:cs="Arial"/>
      </w:rPr>
      <w:fldChar w:fldCharType="separate"/>
    </w:r>
    <w:r w:rsidR="00BD0F34">
      <w:rPr>
        <w:rFonts w:ascii="Calibri" w:hAnsi="Calibri" w:cs="Arial"/>
        <w:noProof/>
      </w:rPr>
      <w:t>11</w:t>
    </w:r>
    <w:r w:rsidRPr="000700CF">
      <w:rPr>
        <w:rFonts w:ascii="Calibri" w:hAnsi="Calibri" w:cs="Arial"/>
      </w:rPr>
      <w:fldChar w:fldCharType="end"/>
    </w:r>
    <w:r w:rsidRPr="000700CF">
      <w:rPr>
        <w:rFonts w:ascii="Calibri" w:hAnsi="Calibri" w:cs="Arial"/>
      </w:rPr>
      <w:t xml:space="preserve"> </w:t>
    </w:r>
  </w:p>
  <w:p w14:paraId="1B80DDA9" w14:textId="77777777" w:rsidR="00B8669F" w:rsidRDefault="00B8669F" w:rsidP="007529C1">
    <w:pPr>
      <w:pStyle w:val="Header"/>
      <w:jc w:val="left"/>
    </w:pPr>
  </w:p>
  <w:p w14:paraId="39C46C92" w14:textId="77777777" w:rsidR="00B8669F" w:rsidRDefault="00B8669F" w:rsidP="00762598">
    <w:pPr>
      <w:pStyle w:val="Header"/>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85217" w14:textId="77777777" w:rsidR="00B8669F" w:rsidRPr="0082209E" w:rsidRDefault="00B8669F" w:rsidP="00672C12">
    <w:pPr>
      <w:pBdr>
        <w:top w:val="single" w:sz="4" w:space="1" w:color="auto"/>
      </w:pBdr>
      <w:tabs>
        <w:tab w:val="right" w:pos="10350"/>
      </w:tabs>
      <w:rPr>
        <w:rFonts w:ascii="Arial" w:hAnsi="Arial" w:cs="Arial"/>
      </w:rPr>
    </w:pPr>
    <w:r w:rsidRPr="0082209E">
      <w:rPr>
        <w:rFonts w:ascii="Arial" w:hAnsi="Arial" w:cs="Arial"/>
      </w:rPr>
      <w:t>CONTRACT NO</w:t>
    </w:r>
    <w:r w:rsidRPr="00E30E52">
      <w:rPr>
        <w:rFonts w:ascii="Arial" w:hAnsi="Arial" w:cs="Arial"/>
        <w:highlight w:val="lightGray"/>
      </w:rPr>
      <w:t>.... [Insert Region Number]</w:t>
    </w:r>
    <w:r w:rsidRPr="0082209E">
      <w:rPr>
        <w:rFonts w:ascii="Arial" w:hAnsi="Arial" w:cs="Arial"/>
      </w:rPr>
      <w:tab/>
      <w:t>Section XXXXX</w:t>
    </w:r>
  </w:p>
  <w:p w14:paraId="0D62009E" w14:textId="00D81EB4" w:rsidR="00B8669F" w:rsidRPr="0082209E" w:rsidRDefault="00B8669F"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r>
    <w:r w:rsidRPr="0082209E">
      <w:rPr>
        <w:rFonts w:ascii="Arial" w:hAnsi="Arial" w:cs="Arial"/>
        <w:b/>
      </w:rPr>
      <w:t>SECTION NAME</w:t>
    </w:r>
    <w:r w:rsidRPr="0082209E">
      <w:rPr>
        <w:rFonts w:ascii="Arial" w:hAnsi="Arial" w:cs="Arial"/>
      </w:rPr>
      <w:tab/>
    </w:r>
    <w:r w:rsidRPr="0082209E">
      <w:rPr>
        <w:rFonts w:ascii="Arial" w:hAnsi="Arial" w:cs="Arial"/>
      </w:rPr>
      <w:fldChar w:fldCharType="begin"/>
    </w:r>
    <w:r w:rsidRPr="0082209E">
      <w:rPr>
        <w:rFonts w:ascii="Arial" w:hAnsi="Arial" w:cs="Arial"/>
      </w:rPr>
      <w:instrText xml:space="preserve"> DATE  \@ "yyyy-MM-dd"  \* MERGEFORMAT </w:instrText>
    </w:r>
    <w:r w:rsidRPr="0082209E">
      <w:rPr>
        <w:rFonts w:ascii="Arial" w:hAnsi="Arial" w:cs="Arial"/>
      </w:rPr>
      <w:fldChar w:fldCharType="separate"/>
    </w:r>
    <w:r w:rsidR="00E6676E">
      <w:rPr>
        <w:rFonts w:ascii="Arial" w:hAnsi="Arial" w:cs="Arial"/>
        <w:noProof/>
      </w:rPr>
      <w:t>2022-01-12</w:t>
    </w:r>
    <w:r w:rsidRPr="0082209E">
      <w:rPr>
        <w:rFonts w:ascii="Arial" w:hAnsi="Arial" w:cs="Arial"/>
      </w:rPr>
      <w:fldChar w:fldCharType="end"/>
    </w:r>
  </w:p>
  <w:p w14:paraId="03BE7316" w14:textId="77777777" w:rsidR="00B8669F" w:rsidRPr="0082209E" w:rsidRDefault="00B8669F"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E30E52">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20</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A17423">
      <w:rPr>
        <w:rStyle w:val="PageNumber"/>
        <w:rFonts w:ascii="Arial" w:hAnsi="Arial" w:cs="Arial"/>
        <w:caps/>
        <w:noProof/>
        <w:sz w:val="22"/>
        <w:szCs w:val="22"/>
      </w:rPr>
      <w:t>16</w:t>
    </w:r>
    <w:r w:rsidRPr="008A26A6">
      <w:rPr>
        <w:rStyle w:val="PageNumber"/>
        <w:rFonts w:ascii="Arial" w:hAnsi="Arial" w:cs="Arial"/>
        <w:caps/>
        <w:sz w:val="22"/>
        <w:szCs w:val="22"/>
      </w:rPr>
      <w:fldChar w:fldCharType="end"/>
    </w:r>
  </w:p>
  <w:p w14:paraId="3C51C39F" w14:textId="77777777" w:rsidR="00B8669F" w:rsidRPr="00672C12" w:rsidRDefault="00B8669F" w:rsidP="008A26A6">
    <w:pPr>
      <w:pStyle w:val="Header"/>
      <w:spacing w:after="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4140" w14:textId="77777777" w:rsidR="00B8669F" w:rsidRPr="00E6676E" w:rsidRDefault="00B8669F" w:rsidP="00672C12">
    <w:pPr>
      <w:pBdr>
        <w:top w:val="single" w:sz="4" w:space="1" w:color="auto"/>
      </w:pBdr>
      <w:tabs>
        <w:tab w:val="right" w:pos="10350"/>
      </w:tabs>
      <w:rPr>
        <w:rFonts w:ascii="Calibri" w:hAnsi="Calibri" w:cs="Calibri"/>
      </w:rPr>
    </w:pPr>
    <w:r w:rsidRPr="00E6676E">
      <w:rPr>
        <w:rFonts w:ascii="Calibri" w:hAnsi="Calibri" w:cs="Calibri"/>
      </w:rPr>
      <w:t xml:space="preserve">CONTRACT NO. </w:t>
    </w:r>
    <w:r w:rsidRPr="00E6676E">
      <w:rPr>
        <w:rFonts w:ascii="Calibri" w:hAnsi="Calibri" w:cs="Calibri"/>
        <w:highlight w:val="yellow"/>
      </w:rPr>
      <w:t>[Insert Region Number]</w:t>
    </w:r>
    <w:r w:rsidRPr="00E6676E">
      <w:rPr>
        <w:rFonts w:ascii="Calibri" w:hAnsi="Calibri" w:cs="Calibri"/>
      </w:rPr>
      <w:tab/>
    </w:r>
    <w:r w:rsidR="0019173E" w:rsidRPr="00DB2CA0">
      <w:rPr>
        <w:rFonts w:ascii="Calibri" w:hAnsi="Calibri" w:cs="Calibri"/>
      </w:rPr>
      <w:tab/>
    </w:r>
    <w:r w:rsidR="0019173E" w:rsidRPr="00DB2CA0">
      <w:rPr>
        <w:rFonts w:ascii="Calibri" w:hAnsi="Calibri" w:cs="Calibri"/>
      </w:rPr>
      <w:tab/>
    </w:r>
    <w:r w:rsidRPr="00E6676E">
      <w:rPr>
        <w:rFonts w:ascii="Calibri" w:hAnsi="Calibri" w:cs="Calibri"/>
      </w:rPr>
      <w:t>Section 11421</w:t>
    </w:r>
  </w:p>
  <w:p w14:paraId="1E67F43E" w14:textId="15C2C639" w:rsidR="00B8669F" w:rsidRPr="00E6676E" w:rsidRDefault="00B8669F" w:rsidP="00E6676E">
    <w:pPr>
      <w:pBdr>
        <w:top w:val="single" w:sz="4" w:space="1" w:color="auto"/>
      </w:pBdr>
      <w:tabs>
        <w:tab w:val="left" w:pos="-1440"/>
        <w:tab w:val="left" w:pos="-720"/>
        <w:tab w:val="left" w:pos="0"/>
        <w:tab w:val="center" w:pos="6480"/>
        <w:tab w:val="right" w:pos="10350"/>
      </w:tabs>
      <w:rPr>
        <w:rFonts w:ascii="Calibri" w:hAnsi="Calibri" w:cs="Calibri"/>
      </w:rPr>
    </w:pPr>
    <w:r w:rsidRPr="00E6676E">
      <w:rPr>
        <w:rFonts w:ascii="Calibri" w:hAnsi="Calibri" w:cs="Calibri"/>
        <w:b/>
      </w:rPr>
      <w:tab/>
      <w:t>HORIZONTAL SPLIT CASE PUMPS</w:t>
    </w:r>
    <w:r w:rsidRPr="00E6676E">
      <w:rPr>
        <w:rFonts w:ascii="Calibri" w:hAnsi="Calibri" w:cs="Calibri"/>
      </w:rPr>
      <w:tab/>
    </w:r>
    <w:r w:rsidR="0019173E" w:rsidRPr="00DB2CA0">
      <w:rPr>
        <w:rFonts w:ascii="Calibri" w:hAnsi="Calibri" w:cs="Calibri"/>
      </w:rPr>
      <w:tab/>
    </w:r>
    <w:r w:rsidR="0019173E" w:rsidRPr="00DB2CA0">
      <w:rPr>
        <w:rFonts w:ascii="Calibri" w:hAnsi="Calibri" w:cs="Calibri"/>
      </w:rPr>
      <w:tab/>
      <w:t xml:space="preserve">    </w:t>
    </w:r>
    <w:r w:rsidRPr="00E6676E">
      <w:rPr>
        <w:rFonts w:ascii="Calibri" w:hAnsi="Calibri" w:cs="Calibri"/>
      </w:rPr>
      <w:t>20</w:t>
    </w:r>
    <w:r w:rsidR="00623E9B">
      <w:rPr>
        <w:rFonts w:ascii="Calibri" w:hAnsi="Calibri" w:cs="Calibri"/>
      </w:rPr>
      <w:t>22</w:t>
    </w:r>
    <w:r w:rsidRPr="00E6676E">
      <w:rPr>
        <w:rFonts w:ascii="Calibri" w:hAnsi="Calibri" w:cs="Calibri"/>
      </w:rPr>
      <w:t>-</w:t>
    </w:r>
    <w:r w:rsidR="00623E9B">
      <w:rPr>
        <w:rFonts w:ascii="Calibri" w:hAnsi="Calibri" w:cs="Calibri"/>
      </w:rPr>
      <w:t>01</w:t>
    </w:r>
    <w:r w:rsidRPr="00E6676E">
      <w:rPr>
        <w:rFonts w:ascii="Calibri" w:hAnsi="Calibri" w:cs="Calibri"/>
      </w:rPr>
      <w:t>-</w:t>
    </w:r>
    <w:r w:rsidR="00623E9B">
      <w:rPr>
        <w:rFonts w:ascii="Calibri" w:hAnsi="Calibri" w:cs="Calibri"/>
      </w:rPr>
      <w:t>12</w:t>
    </w:r>
  </w:p>
  <w:p w14:paraId="1511A6A6" w14:textId="3477001E" w:rsidR="00B8669F" w:rsidRPr="00E6676E" w:rsidRDefault="00B8669F" w:rsidP="00672C12">
    <w:pPr>
      <w:pBdr>
        <w:top w:val="single" w:sz="4" w:space="1" w:color="auto"/>
      </w:pBdr>
      <w:tabs>
        <w:tab w:val="center" w:pos="5175"/>
        <w:tab w:val="right" w:pos="10350"/>
      </w:tabs>
      <w:rPr>
        <w:rFonts w:ascii="Calibri" w:hAnsi="Calibri" w:cs="Calibri"/>
      </w:rPr>
    </w:pPr>
    <w:r w:rsidRPr="00E6676E">
      <w:rPr>
        <w:rFonts w:ascii="Calibri" w:hAnsi="Calibri" w:cs="Calibri"/>
      </w:rPr>
      <w:t xml:space="preserve">DATE: </w:t>
    </w:r>
    <w:r w:rsidRPr="00E6676E">
      <w:rPr>
        <w:rFonts w:ascii="Calibri" w:hAnsi="Calibri" w:cs="Calibri"/>
        <w:highlight w:val="yellow"/>
      </w:rPr>
      <w:t xml:space="preserve">[Insert Date, (e.g. </w:t>
    </w:r>
    <w:proofErr w:type="gramStart"/>
    <w:r w:rsidRPr="00E6676E">
      <w:rPr>
        <w:rFonts w:ascii="Calibri" w:hAnsi="Calibri" w:cs="Calibri"/>
        <w:highlight w:val="yellow"/>
      </w:rPr>
      <w:t>Jan.,</w:t>
    </w:r>
    <w:proofErr w:type="gramEnd"/>
    <w:r w:rsidRPr="00E6676E">
      <w:rPr>
        <w:rFonts w:ascii="Calibri" w:hAnsi="Calibri" w:cs="Calibri"/>
        <w:highlight w:val="yellow"/>
      </w:rPr>
      <w:t xml:space="preserve"> 20</w:t>
    </w:r>
    <w:r w:rsidR="006666B8" w:rsidRPr="00E6676E">
      <w:rPr>
        <w:rFonts w:ascii="Calibri" w:hAnsi="Calibri" w:cs="Calibri"/>
        <w:highlight w:val="yellow"/>
      </w:rPr>
      <w:t>20</w:t>
    </w:r>
    <w:r w:rsidRPr="00E6676E">
      <w:rPr>
        <w:rFonts w:ascii="Calibri" w:hAnsi="Calibri" w:cs="Calibri"/>
        <w:highlight w:val="yellow"/>
      </w:rPr>
      <w:t>)]</w:t>
    </w:r>
    <w:r w:rsidRPr="00E6676E">
      <w:rPr>
        <w:rFonts w:ascii="Calibri" w:hAnsi="Calibri" w:cs="Calibri"/>
      </w:rPr>
      <w:tab/>
    </w:r>
    <w:r w:rsidRPr="00E6676E">
      <w:rPr>
        <w:rFonts w:ascii="Calibri" w:hAnsi="Calibri" w:cs="Calibri"/>
      </w:rPr>
      <w:tab/>
    </w:r>
    <w:r w:rsidR="0019173E" w:rsidRPr="00DB2CA0">
      <w:rPr>
        <w:rFonts w:ascii="Calibri" w:hAnsi="Calibri" w:cs="Calibri"/>
      </w:rPr>
      <w:tab/>
    </w:r>
    <w:r w:rsidR="0019173E" w:rsidRPr="00DB2CA0">
      <w:rPr>
        <w:rFonts w:ascii="Calibri" w:hAnsi="Calibri" w:cs="Calibri"/>
      </w:rPr>
      <w:tab/>
    </w:r>
    <w:r w:rsidRPr="00E6676E">
      <w:rPr>
        <w:rFonts w:ascii="Calibri" w:hAnsi="Calibri" w:cs="Calibri"/>
      </w:rPr>
      <w:t xml:space="preserve">Page </w:t>
    </w:r>
    <w:r w:rsidRPr="00E6676E">
      <w:rPr>
        <w:rFonts w:ascii="Calibri" w:hAnsi="Calibri" w:cs="Calibri"/>
      </w:rPr>
      <w:fldChar w:fldCharType="begin"/>
    </w:r>
    <w:r w:rsidRPr="00E6676E">
      <w:rPr>
        <w:rFonts w:ascii="Calibri" w:hAnsi="Calibri" w:cs="Calibri"/>
      </w:rPr>
      <w:instrText xml:space="preserve">PAGE </w:instrText>
    </w:r>
    <w:r w:rsidRPr="00E6676E">
      <w:rPr>
        <w:rFonts w:ascii="Calibri" w:hAnsi="Calibri" w:cs="Calibri"/>
      </w:rPr>
      <w:fldChar w:fldCharType="separate"/>
    </w:r>
    <w:r w:rsidR="00BD0F34" w:rsidRPr="00E6676E">
      <w:rPr>
        <w:rFonts w:ascii="Calibri" w:hAnsi="Calibri" w:cs="Calibri"/>
        <w:noProof/>
      </w:rPr>
      <w:t>15</w:t>
    </w:r>
    <w:r w:rsidRPr="00E6676E">
      <w:rPr>
        <w:rFonts w:ascii="Calibri" w:hAnsi="Calibri" w:cs="Calibri"/>
      </w:rPr>
      <w:fldChar w:fldCharType="end"/>
    </w:r>
    <w:r w:rsidRPr="00E6676E">
      <w:rPr>
        <w:rFonts w:ascii="Calibri" w:hAnsi="Calibri" w:cs="Calibri"/>
      </w:rPr>
      <w:t xml:space="preserve"> of </w:t>
    </w:r>
    <w:r w:rsidRPr="00E6676E">
      <w:rPr>
        <w:rStyle w:val="PageNumber"/>
        <w:rFonts w:ascii="Calibri" w:hAnsi="Calibri" w:cs="Calibri"/>
        <w:caps/>
        <w:sz w:val="22"/>
        <w:szCs w:val="22"/>
      </w:rPr>
      <w:fldChar w:fldCharType="begin"/>
    </w:r>
    <w:r w:rsidRPr="00E6676E">
      <w:rPr>
        <w:rStyle w:val="PageNumber"/>
        <w:rFonts w:ascii="Calibri" w:hAnsi="Calibri" w:cs="Calibri"/>
        <w:caps/>
        <w:sz w:val="22"/>
        <w:szCs w:val="22"/>
      </w:rPr>
      <w:instrText xml:space="preserve"> NUMPAGES </w:instrText>
    </w:r>
    <w:r w:rsidRPr="00E6676E">
      <w:rPr>
        <w:rStyle w:val="PageNumber"/>
        <w:rFonts w:ascii="Calibri" w:hAnsi="Calibri" w:cs="Calibri"/>
        <w:caps/>
        <w:sz w:val="22"/>
        <w:szCs w:val="22"/>
      </w:rPr>
      <w:fldChar w:fldCharType="separate"/>
    </w:r>
    <w:r w:rsidR="00BD0F34" w:rsidRPr="00E6676E">
      <w:rPr>
        <w:rStyle w:val="PageNumber"/>
        <w:rFonts w:ascii="Calibri" w:hAnsi="Calibri" w:cs="Calibri"/>
        <w:caps/>
        <w:noProof/>
        <w:sz w:val="22"/>
        <w:szCs w:val="22"/>
      </w:rPr>
      <w:t>15</w:t>
    </w:r>
    <w:r w:rsidRPr="00E6676E">
      <w:rPr>
        <w:rStyle w:val="PageNumber"/>
        <w:rFonts w:ascii="Calibri" w:hAnsi="Calibri" w:cs="Calibri"/>
        <w:caps/>
        <w:sz w:val="22"/>
        <w:szCs w:val="22"/>
      </w:rPr>
      <w:fldChar w:fldCharType="end"/>
    </w:r>
  </w:p>
  <w:p w14:paraId="6132E3A7" w14:textId="77777777" w:rsidR="00B8669F" w:rsidRDefault="00B8669F"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7760EC"/>
    <w:multiLevelType w:val="hybridMultilevel"/>
    <w:tmpl w:val="1C8ED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C0CE2"/>
    <w:multiLevelType w:val="hybridMultilevel"/>
    <w:tmpl w:val="C09CCEE6"/>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817231C"/>
    <w:multiLevelType w:val="hybridMultilevel"/>
    <w:tmpl w:val="398050AA"/>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2F227450"/>
    <w:multiLevelType w:val="hybridMultilevel"/>
    <w:tmpl w:val="F364C3C8"/>
    <w:lvl w:ilvl="0" w:tplc="0409000F">
      <w:start w:val="1"/>
      <w:numFmt w:val="decimal"/>
      <w:lvlText w:val="%1."/>
      <w:lvlJc w:val="left"/>
      <w:pPr>
        <w:ind w:left="468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A3C6A"/>
    <w:multiLevelType w:val="hybridMultilevel"/>
    <w:tmpl w:val="F7226C6A"/>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0"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243533A"/>
    <w:multiLevelType w:val="hybridMultilevel"/>
    <w:tmpl w:val="B09CF3E0"/>
    <w:lvl w:ilvl="0" w:tplc="0F4A0FF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50407D28"/>
    <w:multiLevelType w:val="multilevel"/>
    <w:tmpl w:val="0624F812"/>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774"/>
        </w:tabs>
        <w:ind w:left="774" w:firstLine="3456"/>
      </w:pPr>
      <w:rPr>
        <w:rFonts w:hint="default"/>
      </w:rPr>
    </w:lvl>
    <w:lvl w:ilvl="4">
      <w:start w:val="1"/>
      <w:numFmt w:val="decimal"/>
      <w:pStyle w:val="Heading5"/>
      <w:lvlText w:val=".%5"/>
      <w:lvlJc w:val="left"/>
      <w:pPr>
        <w:tabs>
          <w:tab w:val="num" w:pos="1080"/>
        </w:tabs>
        <w:ind w:left="108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DBC4F79"/>
    <w:multiLevelType w:val="hybridMultilevel"/>
    <w:tmpl w:val="3A8EE55A"/>
    <w:lvl w:ilvl="0" w:tplc="0409000F">
      <w:start w:val="1"/>
      <w:numFmt w:val="decimal"/>
      <w:lvlText w:val="%1."/>
      <w:lvlJc w:val="left"/>
      <w:pPr>
        <w:ind w:left="612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E385619"/>
    <w:multiLevelType w:val="hybridMultilevel"/>
    <w:tmpl w:val="ABAC5EE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7" w15:restartNumberingAfterBreak="0">
    <w:nsid w:val="60A862DA"/>
    <w:multiLevelType w:val="hybridMultilevel"/>
    <w:tmpl w:val="B09CF3E0"/>
    <w:lvl w:ilvl="0" w:tplc="0F4A0FF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A226EA0"/>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D2A18F6"/>
    <w:multiLevelType w:val="multilevel"/>
    <w:tmpl w:val="8330641A"/>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7F6945F3"/>
    <w:multiLevelType w:val="hybridMultilevel"/>
    <w:tmpl w:val="7AC8BA88"/>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3"/>
  </w:num>
  <w:num w:numId="4">
    <w:abstractNumId w:val="6"/>
  </w:num>
  <w:num w:numId="5">
    <w:abstractNumId w:val="14"/>
  </w:num>
  <w:num w:numId="6">
    <w:abstractNumId w:val="5"/>
  </w:num>
  <w:num w:numId="7">
    <w:abstractNumId w:val="11"/>
  </w:num>
  <w:num w:numId="8">
    <w:abstractNumId w:val="2"/>
  </w:num>
  <w:num w:numId="9">
    <w:abstractNumId w:val="21"/>
  </w:num>
  <w:num w:numId="10">
    <w:abstractNumId w:val="10"/>
  </w:num>
  <w:num w:numId="11">
    <w:abstractNumId w:val="1"/>
    <w:lvlOverride w:ilvl="0">
      <w:lvl w:ilvl="0">
        <w:start w:val="1"/>
        <w:numFmt w:val="decimal"/>
        <w:pStyle w:val="Level1"/>
        <w:lvlText w:val="%1."/>
        <w:lvlJc w:val="left"/>
        <w:pPr>
          <w:ind w:left="0" w:firstLine="0"/>
        </w:pPr>
        <w:rPr>
          <w:rFonts w:hint="default"/>
        </w:rPr>
      </w:lvl>
    </w:lvlOverride>
    <w:lvlOverride w:ilvl="1">
      <w:lvl w:ilvl="1">
        <w:start w:val="31937088"/>
        <w:numFmt w:val="decimal"/>
        <w:lvlText w:val="%2"/>
        <w:lvlJc w:val="left"/>
        <w:pPr>
          <w:ind w:left="0" w:firstLine="0"/>
        </w:pPr>
        <w:rPr>
          <w:rFonts w:hint="default"/>
        </w:rPr>
      </w:lvl>
    </w:lvlOverride>
    <w:lvlOverride w:ilvl="2">
      <w:lvl w:ilvl="2">
        <w:start w:val="31937040"/>
        <w:numFmt w:val="decimal"/>
        <w:lvlText w:val="%3"/>
        <w:lvlJc w:val="left"/>
        <w:pPr>
          <w:ind w:left="0" w:firstLine="0"/>
        </w:pPr>
        <w:rPr>
          <w:rFonts w:hint="default"/>
        </w:rPr>
      </w:lvl>
    </w:lvlOverride>
    <w:lvlOverride w:ilvl="3">
      <w:lvl w:ilvl="3">
        <w:start w:val="31910144"/>
        <w:numFmt w:val="decimal"/>
        <w:lvlText w:val="%4"/>
        <w:lvlJc w:val="left"/>
        <w:pPr>
          <w:ind w:left="0" w:firstLine="0"/>
        </w:pPr>
        <w:rPr>
          <w:rFonts w:hint="default"/>
        </w:rPr>
      </w:lvl>
    </w:lvlOverride>
    <w:lvlOverride w:ilvl="4">
      <w:lvl w:ilvl="4">
        <w:start w:val="31911200"/>
        <w:numFmt w:val="decimal"/>
        <w:lvlText w:val="%5"/>
        <w:lvlJc w:val="left"/>
        <w:pPr>
          <w:ind w:left="0" w:firstLine="0"/>
        </w:pPr>
        <w:rPr>
          <w:rFonts w:hint="default"/>
        </w:rPr>
      </w:lvl>
    </w:lvlOverride>
    <w:lvlOverride w:ilvl="5">
      <w:lvl w:ilvl="5">
        <w:start w:val="31936992"/>
        <w:numFmt w:val="decimal"/>
        <w:lvlText w:val="%6"/>
        <w:lvlJc w:val="left"/>
        <w:pPr>
          <w:ind w:left="0" w:firstLine="0"/>
        </w:pPr>
        <w:rPr>
          <w:rFonts w:hint="default"/>
        </w:rPr>
      </w:lvl>
    </w:lvlOverride>
    <w:lvlOverride w:ilvl="6">
      <w:lvl w:ilvl="6">
        <w:start w:val="31939920"/>
        <w:numFmt w:val="decimal"/>
        <w:lvlText w:val="%7"/>
        <w:lvlJc w:val="left"/>
        <w:pPr>
          <w:ind w:left="0" w:firstLine="0"/>
        </w:pPr>
        <w:rPr>
          <w:rFonts w:hint="default"/>
        </w:rPr>
      </w:lvl>
    </w:lvlOverride>
    <w:lvlOverride w:ilvl="7">
      <w:lvl w:ilvl="7">
        <w:start w:val="31940400"/>
        <w:numFmt w:val="decimal"/>
        <w:lvlText w:val="%8"/>
        <w:lvlJc w:val="left"/>
        <w:pPr>
          <w:ind w:left="0" w:firstLine="0"/>
        </w:pPr>
        <w:rPr>
          <w:rFonts w:hint="default"/>
        </w:rPr>
      </w:lvl>
    </w:lvlOverride>
    <w:lvlOverride w:ilvl="8">
      <w:lvl w:ilvl="8">
        <w:numFmt w:val="decimal"/>
        <w:lvlText w:val=""/>
        <w:lvlJc w:val="left"/>
        <w:pPr>
          <w:ind w:left="0" w:firstLine="0"/>
        </w:pPr>
        <w:rPr>
          <w:rFonts w:hint="default"/>
        </w:rPr>
      </w:lvl>
    </w:lvlOverride>
  </w:num>
  <w:num w:numId="12">
    <w:abstractNumId w:val="19"/>
  </w:num>
  <w:num w:numId="13">
    <w:abstractNumId w:val="13"/>
  </w:num>
  <w:num w:numId="14">
    <w:abstractNumId w:val="13"/>
  </w:num>
  <w:num w:numId="15">
    <w:abstractNumId w:val="18"/>
  </w:num>
  <w:num w:numId="16">
    <w:abstractNumId w:val="3"/>
  </w:num>
  <w:num w:numId="17">
    <w:abstractNumId w:val="16"/>
  </w:num>
  <w:num w:numId="18">
    <w:abstractNumId w:val="7"/>
  </w:num>
  <w:num w:numId="19">
    <w:abstractNumId w:val="20"/>
  </w:num>
  <w:num w:numId="20">
    <w:abstractNumId w:val="4"/>
  </w:num>
  <w:num w:numId="21">
    <w:abstractNumId w:val="9"/>
  </w:num>
  <w:num w:numId="22">
    <w:abstractNumId w:val="15"/>
  </w:num>
  <w:num w:numId="23">
    <w:abstractNumId w:val="8"/>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23267"/>
    <w:rsid w:val="00036D0A"/>
    <w:rsid w:val="000700CF"/>
    <w:rsid w:val="000704B5"/>
    <w:rsid w:val="000A7BB7"/>
    <w:rsid w:val="000C6EBC"/>
    <w:rsid w:val="000E00F5"/>
    <w:rsid w:val="000F7609"/>
    <w:rsid w:val="00107DBA"/>
    <w:rsid w:val="00146896"/>
    <w:rsid w:val="0015436F"/>
    <w:rsid w:val="00155472"/>
    <w:rsid w:val="001720E5"/>
    <w:rsid w:val="00174177"/>
    <w:rsid w:val="00174287"/>
    <w:rsid w:val="00182BEF"/>
    <w:rsid w:val="0019173E"/>
    <w:rsid w:val="0019415B"/>
    <w:rsid w:val="001B3E2D"/>
    <w:rsid w:val="001C6042"/>
    <w:rsid w:val="001D4717"/>
    <w:rsid w:val="001D7783"/>
    <w:rsid w:val="001F12D3"/>
    <w:rsid w:val="001F4FD9"/>
    <w:rsid w:val="00203F20"/>
    <w:rsid w:val="00222827"/>
    <w:rsid w:val="00234E6F"/>
    <w:rsid w:val="00235E16"/>
    <w:rsid w:val="0024589C"/>
    <w:rsid w:val="00246F97"/>
    <w:rsid w:val="00263AD2"/>
    <w:rsid w:val="00271A2B"/>
    <w:rsid w:val="00272B55"/>
    <w:rsid w:val="00273341"/>
    <w:rsid w:val="00285308"/>
    <w:rsid w:val="0029118A"/>
    <w:rsid w:val="002C5627"/>
    <w:rsid w:val="002C7384"/>
    <w:rsid w:val="002D4787"/>
    <w:rsid w:val="002E018E"/>
    <w:rsid w:val="002E14C5"/>
    <w:rsid w:val="002E7660"/>
    <w:rsid w:val="003015B5"/>
    <w:rsid w:val="003029B4"/>
    <w:rsid w:val="003130DA"/>
    <w:rsid w:val="003144E9"/>
    <w:rsid w:val="00331FD4"/>
    <w:rsid w:val="0033540B"/>
    <w:rsid w:val="003366BB"/>
    <w:rsid w:val="003400B9"/>
    <w:rsid w:val="00345284"/>
    <w:rsid w:val="00350743"/>
    <w:rsid w:val="00366110"/>
    <w:rsid w:val="00372157"/>
    <w:rsid w:val="003D5449"/>
    <w:rsid w:val="003E5C66"/>
    <w:rsid w:val="00402DB9"/>
    <w:rsid w:val="0040417E"/>
    <w:rsid w:val="00414AEF"/>
    <w:rsid w:val="00415172"/>
    <w:rsid w:val="00421056"/>
    <w:rsid w:val="004229BE"/>
    <w:rsid w:val="00427BE3"/>
    <w:rsid w:val="00447C70"/>
    <w:rsid w:val="004950AA"/>
    <w:rsid w:val="004A2101"/>
    <w:rsid w:val="004B2A63"/>
    <w:rsid w:val="004D1865"/>
    <w:rsid w:val="004D67F6"/>
    <w:rsid w:val="004E335A"/>
    <w:rsid w:val="004F53D9"/>
    <w:rsid w:val="00507B1C"/>
    <w:rsid w:val="00525401"/>
    <w:rsid w:val="00530649"/>
    <w:rsid w:val="00542738"/>
    <w:rsid w:val="005575EE"/>
    <w:rsid w:val="00557985"/>
    <w:rsid w:val="00566719"/>
    <w:rsid w:val="0057489E"/>
    <w:rsid w:val="005947BD"/>
    <w:rsid w:val="005B5D01"/>
    <w:rsid w:val="005B605D"/>
    <w:rsid w:val="005C3A5C"/>
    <w:rsid w:val="005D458B"/>
    <w:rsid w:val="00623E9B"/>
    <w:rsid w:val="00647937"/>
    <w:rsid w:val="00653F06"/>
    <w:rsid w:val="0065542B"/>
    <w:rsid w:val="006567A2"/>
    <w:rsid w:val="006666B8"/>
    <w:rsid w:val="0066720B"/>
    <w:rsid w:val="0066772A"/>
    <w:rsid w:val="00667921"/>
    <w:rsid w:val="00672C12"/>
    <w:rsid w:val="00680D30"/>
    <w:rsid w:val="00682518"/>
    <w:rsid w:val="00686796"/>
    <w:rsid w:val="00691C56"/>
    <w:rsid w:val="00692C0C"/>
    <w:rsid w:val="006C0FAF"/>
    <w:rsid w:val="006E5343"/>
    <w:rsid w:val="006F2A3A"/>
    <w:rsid w:val="00704602"/>
    <w:rsid w:val="0070514B"/>
    <w:rsid w:val="00715A7C"/>
    <w:rsid w:val="00717F54"/>
    <w:rsid w:val="007303BD"/>
    <w:rsid w:val="007529C1"/>
    <w:rsid w:val="00762598"/>
    <w:rsid w:val="0076454D"/>
    <w:rsid w:val="00766EAC"/>
    <w:rsid w:val="0077186C"/>
    <w:rsid w:val="00776AFD"/>
    <w:rsid w:val="00781E4D"/>
    <w:rsid w:val="0078306E"/>
    <w:rsid w:val="00783B91"/>
    <w:rsid w:val="007B37E8"/>
    <w:rsid w:val="007B6F28"/>
    <w:rsid w:val="007C23D7"/>
    <w:rsid w:val="007D3E4D"/>
    <w:rsid w:val="007E4441"/>
    <w:rsid w:val="007F0CF4"/>
    <w:rsid w:val="008001A5"/>
    <w:rsid w:val="008003BD"/>
    <w:rsid w:val="00812A85"/>
    <w:rsid w:val="00813E49"/>
    <w:rsid w:val="00815DEF"/>
    <w:rsid w:val="00816570"/>
    <w:rsid w:val="00825EED"/>
    <w:rsid w:val="00826D1F"/>
    <w:rsid w:val="00827117"/>
    <w:rsid w:val="00827E8B"/>
    <w:rsid w:val="008328DE"/>
    <w:rsid w:val="008343B6"/>
    <w:rsid w:val="00842BC3"/>
    <w:rsid w:val="00856200"/>
    <w:rsid w:val="008661BE"/>
    <w:rsid w:val="008710EB"/>
    <w:rsid w:val="00873DE6"/>
    <w:rsid w:val="00877BB8"/>
    <w:rsid w:val="0089579A"/>
    <w:rsid w:val="008A26A6"/>
    <w:rsid w:val="008A5897"/>
    <w:rsid w:val="008C568B"/>
    <w:rsid w:val="008D1132"/>
    <w:rsid w:val="008F0F9A"/>
    <w:rsid w:val="008F2289"/>
    <w:rsid w:val="008F5F77"/>
    <w:rsid w:val="008F74F1"/>
    <w:rsid w:val="0090098B"/>
    <w:rsid w:val="00913BDC"/>
    <w:rsid w:val="00920C47"/>
    <w:rsid w:val="00922555"/>
    <w:rsid w:val="009369FF"/>
    <w:rsid w:val="00942AFB"/>
    <w:rsid w:val="00943895"/>
    <w:rsid w:val="00960901"/>
    <w:rsid w:val="00965827"/>
    <w:rsid w:val="00973A02"/>
    <w:rsid w:val="0097434F"/>
    <w:rsid w:val="00983091"/>
    <w:rsid w:val="0099241E"/>
    <w:rsid w:val="009B23EC"/>
    <w:rsid w:val="009B24A2"/>
    <w:rsid w:val="009C2834"/>
    <w:rsid w:val="009F5EE3"/>
    <w:rsid w:val="00A0628E"/>
    <w:rsid w:val="00A127E6"/>
    <w:rsid w:val="00A15F46"/>
    <w:rsid w:val="00A17423"/>
    <w:rsid w:val="00A267A4"/>
    <w:rsid w:val="00A34DC7"/>
    <w:rsid w:val="00A34DFA"/>
    <w:rsid w:val="00A56875"/>
    <w:rsid w:val="00A64817"/>
    <w:rsid w:val="00A67FA3"/>
    <w:rsid w:val="00A701E3"/>
    <w:rsid w:val="00A767E0"/>
    <w:rsid w:val="00AA040C"/>
    <w:rsid w:val="00AE3BAC"/>
    <w:rsid w:val="00AE4A17"/>
    <w:rsid w:val="00AF1D99"/>
    <w:rsid w:val="00B04AFE"/>
    <w:rsid w:val="00B06BAB"/>
    <w:rsid w:val="00B133C5"/>
    <w:rsid w:val="00B37BD4"/>
    <w:rsid w:val="00B50105"/>
    <w:rsid w:val="00B66A27"/>
    <w:rsid w:val="00B8669F"/>
    <w:rsid w:val="00B866FA"/>
    <w:rsid w:val="00B8685F"/>
    <w:rsid w:val="00BA0FC3"/>
    <w:rsid w:val="00BB740F"/>
    <w:rsid w:val="00BD0F34"/>
    <w:rsid w:val="00BD40F3"/>
    <w:rsid w:val="00BD43C7"/>
    <w:rsid w:val="00BD5911"/>
    <w:rsid w:val="00BD7D61"/>
    <w:rsid w:val="00BF476A"/>
    <w:rsid w:val="00C0612D"/>
    <w:rsid w:val="00C242FD"/>
    <w:rsid w:val="00C31D7F"/>
    <w:rsid w:val="00C52889"/>
    <w:rsid w:val="00C6119E"/>
    <w:rsid w:val="00C73272"/>
    <w:rsid w:val="00C80C03"/>
    <w:rsid w:val="00C81675"/>
    <w:rsid w:val="00C859BC"/>
    <w:rsid w:val="00CC1DA6"/>
    <w:rsid w:val="00CC500D"/>
    <w:rsid w:val="00CC6075"/>
    <w:rsid w:val="00CD4202"/>
    <w:rsid w:val="00CE0008"/>
    <w:rsid w:val="00CF5448"/>
    <w:rsid w:val="00D109FD"/>
    <w:rsid w:val="00D12248"/>
    <w:rsid w:val="00D26372"/>
    <w:rsid w:val="00D332A4"/>
    <w:rsid w:val="00D336A5"/>
    <w:rsid w:val="00D3626B"/>
    <w:rsid w:val="00D423AA"/>
    <w:rsid w:val="00D4559F"/>
    <w:rsid w:val="00D46BD0"/>
    <w:rsid w:val="00D47001"/>
    <w:rsid w:val="00D50FA4"/>
    <w:rsid w:val="00D54BD5"/>
    <w:rsid w:val="00D60103"/>
    <w:rsid w:val="00D66356"/>
    <w:rsid w:val="00D705EE"/>
    <w:rsid w:val="00D809B7"/>
    <w:rsid w:val="00DA097A"/>
    <w:rsid w:val="00DA0FE6"/>
    <w:rsid w:val="00DA1C0B"/>
    <w:rsid w:val="00DA4166"/>
    <w:rsid w:val="00DB06A2"/>
    <w:rsid w:val="00DB2CA0"/>
    <w:rsid w:val="00DB43EF"/>
    <w:rsid w:val="00DC0BC1"/>
    <w:rsid w:val="00DE68AB"/>
    <w:rsid w:val="00DF1C4A"/>
    <w:rsid w:val="00DF593F"/>
    <w:rsid w:val="00E10666"/>
    <w:rsid w:val="00E214DD"/>
    <w:rsid w:val="00E30E52"/>
    <w:rsid w:val="00E62AA3"/>
    <w:rsid w:val="00E6676E"/>
    <w:rsid w:val="00E706EF"/>
    <w:rsid w:val="00E77909"/>
    <w:rsid w:val="00E85381"/>
    <w:rsid w:val="00E96B39"/>
    <w:rsid w:val="00EA38B3"/>
    <w:rsid w:val="00EB7894"/>
    <w:rsid w:val="00ED024E"/>
    <w:rsid w:val="00ED3932"/>
    <w:rsid w:val="00ED7A94"/>
    <w:rsid w:val="00EF08FA"/>
    <w:rsid w:val="00EF265F"/>
    <w:rsid w:val="00F00AD9"/>
    <w:rsid w:val="00F1298E"/>
    <w:rsid w:val="00F13982"/>
    <w:rsid w:val="00F14072"/>
    <w:rsid w:val="00F20C6A"/>
    <w:rsid w:val="00F366B8"/>
    <w:rsid w:val="00F36CC3"/>
    <w:rsid w:val="00F379E5"/>
    <w:rsid w:val="00F40415"/>
    <w:rsid w:val="00F5083A"/>
    <w:rsid w:val="00F5273F"/>
    <w:rsid w:val="00F6204E"/>
    <w:rsid w:val="00F70E40"/>
    <w:rsid w:val="00FF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63BF379A"/>
  <w15:chartTrackingRefBased/>
  <w15:docId w15:val="{47631673-5CE4-4487-85A6-C694A517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rPr>
  </w:style>
  <w:style w:type="paragraph" w:styleId="Heading1">
    <w:name w:val="heading 1"/>
    <w:basedOn w:val="Main-Head"/>
    <w:next w:val="BodyText"/>
    <w:qFormat/>
    <w:rsid w:val="00AE3BAC"/>
    <w:pPr>
      <w:keepNext/>
      <w:numPr>
        <w:numId w:val="3"/>
      </w:numPr>
      <w:tabs>
        <w:tab w:val="left" w:pos="1080"/>
      </w:tabs>
      <w:spacing w:before="160"/>
      <w:ind w:left="720" w:hanging="720"/>
      <w:outlineLvl w:val="0"/>
    </w:pPr>
    <w:rPr>
      <w:rFonts w:ascii="Calibri" w:hAnsi="Calibri"/>
      <w:b w:val="0"/>
      <w:caps/>
      <w:szCs w:val="22"/>
      <w:u w:val="single"/>
    </w:rPr>
  </w:style>
  <w:style w:type="paragraph" w:styleId="Heading2">
    <w:name w:val="heading 2"/>
    <w:basedOn w:val="Main-Head"/>
    <w:next w:val="BodyText"/>
    <w:link w:val="Heading2Char"/>
    <w:qFormat/>
    <w:rsid w:val="005B605D"/>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AE3BAC"/>
    <w:pPr>
      <w:numPr>
        <w:ilvl w:val="2"/>
        <w:numId w:val="3"/>
      </w:numPr>
      <w:tabs>
        <w:tab w:val="clear" w:pos="720"/>
      </w:tabs>
      <w:ind w:left="1440" w:hanging="806"/>
      <w:outlineLvl w:val="2"/>
    </w:pPr>
    <w:rPr>
      <w:rFonts w:ascii="Calibri" w:hAnsi="Calibri"/>
      <w:b w:val="0"/>
      <w:szCs w:val="22"/>
    </w:rPr>
  </w:style>
  <w:style w:type="paragraph" w:styleId="Heading4">
    <w:name w:val="heading 4"/>
    <w:basedOn w:val="Main-Head"/>
    <w:qFormat/>
    <w:rsid w:val="002C5627"/>
    <w:pPr>
      <w:numPr>
        <w:ilvl w:val="3"/>
        <w:numId w:val="3"/>
      </w:numPr>
      <w:tabs>
        <w:tab w:val="clear" w:pos="774"/>
      </w:tabs>
      <w:ind w:left="2160" w:hanging="720"/>
      <w:outlineLvl w:val="3"/>
    </w:pPr>
    <w:rPr>
      <w:rFonts w:ascii="Calibri" w:hAnsi="Calibri"/>
      <w:b w:val="0"/>
      <w:szCs w:val="22"/>
    </w:rPr>
  </w:style>
  <w:style w:type="paragraph" w:styleId="Heading5">
    <w:name w:val="heading 5"/>
    <w:basedOn w:val="Main-Head"/>
    <w:qFormat/>
    <w:rsid w:val="00BD43C7"/>
    <w:pPr>
      <w:numPr>
        <w:ilvl w:val="4"/>
        <w:numId w:val="3"/>
      </w:numPr>
      <w:tabs>
        <w:tab w:val="clear" w:pos="1080"/>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E3BAC"/>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Level1">
    <w:name w:val="Level 1"/>
    <w:basedOn w:val="Normal"/>
    <w:rsid w:val="00877BB8"/>
    <w:pPr>
      <w:widowControl w:val="0"/>
      <w:numPr>
        <w:numId w:val="11"/>
      </w:numPr>
      <w:ind w:left="720" w:hanging="720"/>
      <w:outlineLvl w:val="0"/>
    </w:pPr>
    <w:rPr>
      <w:rFonts w:ascii="Times New Roman" w:hAnsi="Times New Roman"/>
      <w:snapToGrid w:val="0"/>
      <w:sz w:val="24"/>
    </w:rPr>
  </w:style>
  <w:style w:type="paragraph" w:customStyle="1" w:styleId="TableHeading">
    <w:name w:val="Table Heading"/>
    <w:basedOn w:val="Normal"/>
    <w:rsid w:val="00E96B39"/>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E96B39"/>
    <w:pPr>
      <w:widowControl w:val="0"/>
      <w:spacing w:before="60" w:after="60"/>
    </w:pPr>
    <w:rPr>
      <w:rFonts w:ascii="Arial" w:hAnsi="Arial"/>
      <w:sz w:val="20"/>
      <w:lang w:val="en-GB"/>
    </w:rPr>
  </w:style>
  <w:style w:type="paragraph" w:styleId="BalloonText">
    <w:name w:val="Balloon Text"/>
    <w:basedOn w:val="Normal"/>
    <w:semiHidden/>
    <w:rsid w:val="004D1865"/>
    <w:rPr>
      <w:rFonts w:ascii="Tahoma" w:hAnsi="Tahoma" w:cs="Tahoma"/>
      <w:sz w:val="16"/>
      <w:szCs w:val="16"/>
    </w:rPr>
  </w:style>
  <w:style w:type="paragraph" w:styleId="CommentSubject">
    <w:name w:val="annotation subject"/>
    <w:basedOn w:val="CommentText"/>
    <w:next w:val="CommentText"/>
    <w:link w:val="CommentSubjectChar"/>
    <w:rsid w:val="0019415B"/>
    <w:pPr>
      <w:spacing w:before="0"/>
    </w:pPr>
    <w:rPr>
      <w:rFonts w:ascii="Book Antiqua" w:hAnsi="Book Antiqua"/>
      <w:b/>
      <w:bCs/>
      <w:sz w:val="20"/>
    </w:rPr>
  </w:style>
  <w:style w:type="character" w:customStyle="1" w:styleId="CommentTextChar">
    <w:name w:val="Comment Text Char"/>
    <w:link w:val="CommentText"/>
    <w:semiHidden/>
    <w:rsid w:val="0019415B"/>
    <w:rPr>
      <w:rFonts w:ascii="Arial" w:hAnsi="Arial"/>
      <w:sz w:val="22"/>
    </w:rPr>
  </w:style>
  <w:style w:type="character" w:customStyle="1" w:styleId="CommentSubjectChar">
    <w:name w:val="Comment Subject Char"/>
    <w:link w:val="CommentSubject"/>
    <w:rsid w:val="0019415B"/>
    <w:rPr>
      <w:rFonts w:ascii="Book Antiqua" w:hAnsi="Book Antiqua"/>
      <w:b/>
      <w:bCs/>
      <w:sz w:val="22"/>
    </w:rPr>
  </w:style>
  <w:style w:type="character" w:customStyle="1" w:styleId="Heading2Char">
    <w:name w:val="Heading 2 Char"/>
    <w:link w:val="Heading2"/>
    <w:rsid w:val="005B605D"/>
    <w:rPr>
      <w:rFonts w:ascii="Calibri" w:hAnsi="Calibri"/>
      <w:sz w:val="22"/>
      <w:szCs w:val="22"/>
      <w:u w:val="single"/>
    </w:rPr>
  </w:style>
  <w:style w:type="character" w:customStyle="1" w:styleId="BodyTextChar">
    <w:name w:val="Body Text Char"/>
    <w:link w:val="BodyText"/>
    <w:rsid w:val="00B50105"/>
    <w:rPr>
      <w:rFonts w:ascii="Book Antiqua" w:hAnsi="Book Antiqua"/>
      <w:sz w:val="22"/>
    </w:rPr>
  </w:style>
  <w:style w:type="paragraph" w:styleId="Revision">
    <w:name w:val="Revision"/>
    <w:hidden/>
    <w:uiPriority w:val="99"/>
    <w:semiHidden/>
    <w:rsid w:val="00A34DFA"/>
    <w:rPr>
      <w:rFonts w:ascii="Book Antiqua" w:hAnsi="Book Antiqua"/>
      <w:sz w:val="22"/>
    </w:rPr>
  </w:style>
  <w:style w:type="paragraph" w:styleId="PlainText">
    <w:name w:val="Plain Text"/>
    <w:basedOn w:val="Normal"/>
    <w:link w:val="PlainTextChar"/>
    <w:rsid w:val="00DE68AB"/>
    <w:rPr>
      <w:rFonts w:ascii="Courier New" w:hAnsi="Courier New"/>
      <w:sz w:val="20"/>
    </w:rPr>
  </w:style>
  <w:style w:type="character" w:customStyle="1" w:styleId="PlainTextChar">
    <w:name w:val="Plain Text Char"/>
    <w:link w:val="PlainText"/>
    <w:rsid w:val="00DE68A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1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2022-01-12T05:00:00+00:00</Last_x0020_Updated>
    <Document_x0020_Type xmlns="eca966e5-22d2-4363-85bc-032a97ef399f">Technical Design Specification Templates</Document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1C544-AE74-4322-8D1E-BE2530B64510}">
  <ds:schemaRefs>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6e3d7d8d-454c-4ac1-85d4-13d0e14f0db0"/>
    <ds:schemaRef ds:uri="http://schemas.microsoft.com/office/2006/metadata/properties"/>
    <ds:schemaRef ds:uri="http://purl.org/dc/dcmitype/"/>
    <ds:schemaRef ds:uri="http://purl.org/dc/elements/1.1/"/>
    <ds:schemaRef ds:uri="http://schemas.microsoft.com/sharepoint/v4"/>
    <ds:schemaRef ds:uri="eca966e5-22d2-4363-85bc-032a97ef399f"/>
    <ds:schemaRef ds:uri="fc026acd-ce08-4cd6-8fcf-3379e1510d35"/>
  </ds:schemaRefs>
</ds:datastoreItem>
</file>

<file path=customXml/itemProps2.xml><?xml version="1.0" encoding="utf-8"?>
<ds:datastoreItem xmlns:ds="http://schemas.openxmlformats.org/officeDocument/2006/customXml" ds:itemID="{3AF3E5BD-AD5F-49B7-ABED-A68FFECBD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BF89B8-B4AF-4BD8-8383-0B027C913FB2}">
  <ds:schemaRefs>
    <ds:schemaRef ds:uri="http://schemas.microsoft.com/office/2006/metadata/longProperties"/>
  </ds:schemaRefs>
</ds:datastoreItem>
</file>

<file path=customXml/itemProps4.xml><?xml version="1.0" encoding="utf-8"?>
<ds:datastoreItem xmlns:ds="http://schemas.openxmlformats.org/officeDocument/2006/customXml" ds:itemID="{1B19FE2E-B0AA-42BB-A9CA-D524EA037F4A}">
  <ds:schemaRefs>
    <ds:schemaRef ds:uri="http://schemas.openxmlformats.org/officeDocument/2006/bibliography"/>
  </ds:schemaRefs>
</ds:datastoreItem>
</file>

<file path=customXml/itemProps5.xml><?xml version="1.0" encoding="utf-8"?>
<ds:datastoreItem xmlns:ds="http://schemas.openxmlformats.org/officeDocument/2006/customXml" ds:itemID="{FFB34A78-53F8-4080-9F5B-7A0BDC62E8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2</TotalTime>
  <Pages>18</Pages>
  <Words>6125</Words>
  <Characters>33800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11421_Horizontal_Split_Case_Pumps (Mar 2, 2015)</vt:lpstr>
    </vt:vector>
  </TitlesOfParts>
  <Company>Regional Municipality of York</Company>
  <LinksUpToDate>false</LinksUpToDate>
  <CharactersWithSpaces>39846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11421_Horizontal_Split_Case_Pumps (Mar 2, 2015)</dc:title>
  <dc:subject/>
  <dc:creator>Adley-McGinnis, Andrea;Vukosavljevic, Alex</dc:creator>
  <cp:keywords/>
  <cp:lastModifiedBy>Mutton, Benjamin</cp:lastModifiedBy>
  <cp:revision>3</cp:revision>
  <cp:lastPrinted>2014-07-29T19:59:00Z</cp:lastPrinted>
  <dcterms:created xsi:type="dcterms:W3CDTF">2022-01-12T18:30:00Z</dcterms:created>
  <dcterms:modified xsi:type="dcterms:W3CDTF">2022-01-12T18:38:00Z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ContentTypeId">
    <vt:lpwstr>0x01010069F33AF97BEDA443B34B2276A31F1843</vt:lpwstr>
  </property>
  <property fmtid="{D5CDD505-2E9C-101B-9397-08002B2CF9AE}" pid="6" name="Order">
    <vt:r8>204200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ComplianceAssetId">
    <vt:lpwstr/>
  </property>
  <property fmtid="{D5CDD505-2E9C-101B-9397-08002B2CF9AE}" pid="12" name="TemplateUrl">
    <vt:lpwstr/>
  </property>
</Properties>
</file>