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做完实验  看群，出门测！！！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大物实验信息汇总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"https://jxzy.ustc.edu.cn/show_notice.aspx?id=216"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https://jxzy.ustc.edu.cn/show_notice.aspx?id=216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视频追踪软件 Tracker及使用简介下载地址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2023一级实验绪论PPT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 实验项目表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 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 实验流程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实验预习: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认真阅读实验讲义，观看实验视频、查阅相关资料。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完成实验的在线预习测试（绪论实验和IYPT实验除外）。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原始数据需要老师当堂签字。记录原始数据不能用铅笔！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实验完毕必须整理仪器（操作分）！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完成实验的出门测（绪论实验和IYPT实验除外）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实验报告：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报告可以手写或电子版打印。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</w:t>
      </w:r>
      <w:r>
        <w:rPr>
          <w:rFonts w:hint="eastAsia"/>
          <w:highlight w:val="yellow"/>
          <w:lang w:val="en-US" w:eastAsia="zh-CN"/>
        </w:rPr>
        <w:t xml:space="preserve"> 预习测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该实验的背景、原理、方法和技术（实验讲义）。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预约选课系统中在线测试。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做实验前（具体时间范围请查看讲义上的要求）。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错过答题时间后预习测试的成绩为0，无法补做！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出门测要求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实验操作中的要点。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预约选课系统中在线测试。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实验完成后，数据签字前（具体时间范围请查看讲义上的要求）。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实验报告大纲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实验目的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实验原理（简述）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实验仪器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测量记录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分析与讨论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误差分析（定量或定性）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实验讨论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思考题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迟到</w:t>
      </w:r>
      <w:r>
        <w:rPr>
          <w:rFonts w:hint="default"/>
          <w:lang w:val="en-US" w:eastAsia="zh-CN"/>
        </w:rPr>
        <w:t>扣分标准：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2分/5分钟； 5分/10分钟； 10分/15分钟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超过15分钟，不允许做实验！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预约选课系统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"http://pems.ustc.edu.cn"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http://pems.ustc.edu.cn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大物实验工具https://dawu.feixu.site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大物实验测试/请假/……：http://pems.ustc.edu.cn/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答题倒计时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在线测试需要一次性完成，如果中途退出答题界面计时还会继续，计时结束后系统会自动提交。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国家级精品课程共享网站（实验视频）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https://www.icourses.cn/sCourse/course_3059.html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物理实验教学中心网站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网址：http:// jxzy.ustc.edu.cn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不确定度分析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测量</w:t>
      </w:r>
      <w:r>
        <w:rPr>
          <w:rFonts w:hint="eastAsia"/>
          <w:lang w:val="en-US" w:eastAsia="zh-CN"/>
        </w:rPr>
        <w:t>的不确定度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测量的概念和常用词汇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直接测量：长度、质量、时间等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间接测量：重力加速度、速度等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等精度测量</w:t>
      </w:r>
      <w:r>
        <w:rPr>
          <w:rFonts w:hint="eastAsia"/>
          <w:lang w:val="en-US" w:eastAsia="zh-CN"/>
        </w:rPr>
        <w:t>：同人、同法、同仪器、同条件下对同一物理量进行多次测量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真值</w:t>
      </w:r>
      <w:r>
        <w:rPr>
          <w:rFonts w:hint="eastAsia"/>
          <w:lang w:val="en-US" w:eastAsia="zh-CN"/>
        </w:rPr>
        <w:t>：物理量的真实值 （一般不知道）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测量误差</w:t>
      </w:r>
      <w:r>
        <w:rPr>
          <w:rFonts w:hint="eastAsia"/>
          <w:lang w:val="en-US" w:eastAsia="zh-CN"/>
        </w:rPr>
        <w:t xml:space="preserve"> = 测量值 - 真值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正确度</w:t>
      </w:r>
      <w:r>
        <w:rPr>
          <w:rFonts w:hint="eastAsia"/>
          <w:lang w:val="en-US" w:eastAsia="zh-CN"/>
        </w:rPr>
        <w:t>：测量值与真值的接近程度。反映测量结果系统误差大小的术语。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精密度</w:t>
      </w:r>
      <w:r>
        <w:rPr>
          <w:rFonts w:hint="eastAsia"/>
          <w:lang w:val="en-US" w:eastAsia="zh-CN"/>
        </w:rPr>
        <w:t>：重复测量所得测量结果相互接近的程度。反映测量结果随机误差大小的术语。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精确度</w:t>
      </w:r>
      <w:r>
        <w:rPr>
          <w:rFonts w:hint="eastAsia"/>
          <w:lang w:val="en-US" w:eastAsia="zh-CN"/>
        </w:rPr>
        <w:t>：综合评定测量结果的重复性和接近真值的程度。反映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</w:t>
      </w:r>
      <w:r>
        <w:rPr>
          <w:rFonts w:hint="eastAsia"/>
          <w:highlight w:val="yellow"/>
          <w:lang w:val="en-US" w:eastAsia="zh-CN"/>
        </w:rPr>
        <w:t>误差</w:t>
      </w:r>
      <w:r>
        <w:rPr>
          <w:rFonts w:hint="eastAsia"/>
          <w:lang w:val="en-US" w:eastAsia="zh-CN"/>
        </w:rPr>
        <w:t>的来源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方法误差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测量方法或测量原理本身所引起的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仪器误差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测量设备或仪器本身固有的各种因素的影响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环境误差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周围环境的影响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测量操作人员素质的影响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误差的类别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系统误差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公式近似</w:t>
      </w:r>
    </w:p>
    <w:p>
      <w:r>
        <w:rPr>
          <w:rFonts w:hint="eastAsia"/>
          <w:highlight w:val="none"/>
          <w:lang w:val="en-US" w:eastAsia="zh-CN"/>
        </w:rPr>
        <w:t>单摆周期公式：</w:t>
      </w:r>
      <w:r>
        <w:object>
          <v:shape id="_x0000_i1025" o:spt="75" type="#_x0000_t75" style="height:55.5pt;width:84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object>
          <v:shape id="_x0000_i1026" o:spt="75" type="#_x0000_t75" style="height:55.5pt;width:294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r>
        <w:object>
          <v:shape id="_x0000_i1027" o:spt="75" type="#_x0000_t75" style="height:45pt;width:119.2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仪器结构不完善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螺旋测微计零点不准确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(零点校准) </w:t>
      </w:r>
    </w:p>
    <w:p>
      <w:pPr>
        <w:rPr>
          <w:rFonts w:hint="eastAsia"/>
          <w:highlight w:val="none"/>
          <w:lang w:val="en-US" w:eastAsia="zh-CN"/>
        </w:rPr>
      </w:pPr>
      <w:r>
        <w:object>
          <v:shape id="_x0000_i1028" o:spt="75" type="#_x0000_t75" style="height:27pt;width:64.4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生理、心理因素</w:t>
      </w:r>
    </w:p>
    <w:p>
      <w:pPr>
        <w:rPr>
          <w:rFonts w:hint="eastAsia"/>
          <w:color w:val="0000FF"/>
          <w:highlight w:val="none"/>
          <w:lang w:val="en-US" w:eastAsia="zh-CN"/>
        </w:rPr>
      </w:pPr>
      <w:r>
        <w:rPr>
          <w:rFonts w:hint="eastAsia"/>
          <w:color w:val="0000FF"/>
          <w:highlight w:val="none"/>
          <w:lang w:val="en-US" w:eastAsia="zh-CN"/>
        </w:rPr>
        <w:t>随机误差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环境振动，热起伏，空气扰动，电磁场干扰，气压及湿度的变化等因素以及它们的综合影响。具有随机性。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单次测量的随机误差没有规律，但多次测量的随机误差却服从统计规律，通过对测量数据的统计处理，能在理论上估计其对测量结果的影响。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从误差到</w:t>
      </w:r>
      <w:r>
        <w:rPr>
          <w:rFonts w:hint="eastAsia"/>
          <w:highlight w:val="yellow"/>
          <w:lang w:val="en-US" w:eastAsia="zh-CN"/>
        </w:rPr>
        <w:t>不确定度</w:t>
      </w:r>
    </w:p>
    <w:p>
      <w:r>
        <w:rPr>
          <w:rFonts w:hint="eastAsia"/>
          <w:highlight w:val="none"/>
          <w:lang w:val="en-US" w:eastAsia="zh-CN"/>
        </w:rPr>
        <w:t xml:space="preserve">测量误差 = 测量值-真值 </w:t>
      </w:r>
      <w:r>
        <w:object>
          <v:shape id="_x0000_i1029" o:spt="75" type="#_x0000_t75" style="height:31.45pt;width:128.2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r>
        <w:rPr>
          <w:rFonts w:hint="default"/>
          <w:lang w:val="en-US" w:eastAsia="zh-CN"/>
        </w:rPr>
        <w:t>测量误差  测量的不确定度</w:t>
      </w:r>
      <w:r>
        <w:object>
          <v:shape id="_x0000_i1030" o:spt="75" type="#_x0000_t75" style="height:42.65pt;width:128.15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  <w:color w:val="0000FF"/>
        </w:rPr>
        <w:t>不确定度Up</w:t>
      </w:r>
      <w:r>
        <w:rPr>
          <w:rFonts w:hint="eastAsia"/>
        </w:rPr>
        <w:t>：代表测量值x不确定的程度，也是对测量误差的可能值的测度，对待测真值可能存在的范围的估计。</w:t>
      </w:r>
    </w:p>
    <w:p>
      <w:pPr>
        <w:rPr>
          <w:rFonts w:hint="eastAsia"/>
        </w:rPr>
      </w:pPr>
      <w:r>
        <w:rPr>
          <w:rFonts w:hint="eastAsia"/>
          <w:color w:val="0000FF"/>
        </w:rPr>
        <w:t>A类不确定度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由观测列统计分析评定，也称统计不确定度（多次</w:t>
      </w:r>
      <w:r>
        <w:rPr>
          <w:rFonts w:hint="eastAsia"/>
          <w:highlight w:val="yellow"/>
        </w:rPr>
        <w:t>等精度</w:t>
      </w:r>
      <w:r>
        <w:rPr>
          <w:rFonts w:hint="eastAsia"/>
        </w:rPr>
        <w:t>测量）。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Ppt 100</w:t>
      </w:r>
    </w:p>
    <w:p>
      <w:pPr>
        <w:rPr>
          <w:rFonts w:hint="eastAsia"/>
        </w:rPr>
      </w:pPr>
      <w:r>
        <w:rPr>
          <w:rFonts w:hint="eastAsia"/>
          <w:color w:val="0000FF"/>
        </w:rPr>
        <w:t>B类不确定度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不按统计分析评定，也称非统计不确定度。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不确定度的合成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展伸不确定度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不确定度的传递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实验设计 最大不确定度的合成</w:t>
      </w:r>
    </w:p>
    <w:p/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不确定度分析的意义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不确定度表征测量结果的可靠程度，反映测量的精密度。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小球直径：（12.345±0.006）cm [12.339,12.351] P=0.68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最大偏差：±0.018 cm P=1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根据对测量不确定度的要求设计实验方案，选择仪器和实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验环境。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通过对不确定度大小及其成因的分析，找到影响实验精确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度的原因并加以校正。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氢同位素的发现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wYmY0NDZmMjM4NmYwOTBhOTgwNjkyNmIyMzllZGUifQ=="/>
  </w:docVars>
  <w:rsids>
    <w:rsidRoot w:val="62500CA0"/>
    <w:rsid w:val="54FD4CB1"/>
    <w:rsid w:val="62500CA0"/>
    <w:rsid w:val="668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1304</Words>
  <Characters>1575</Characters>
  <Lines>0</Lines>
  <Paragraphs>0</Paragraphs>
  <TotalTime>391</TotalTime>
  <ScaleCrop>false</ScaleCrop>
  <LinksUpToDate>false</LinksUpToDate>
  <CharactersWithSpaces>1611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2023-03-30T04:39:00Z</dcterms:created>
  <dc:creator>涂婳妈妈</dc:creator>
  <cp:lastModifiedBy>涂婳妈妈</cp:lastModifiedBy>
  <dcterms:modified xsi:type="dcterms:W3CDTF">2023-04-28T14:43:35Z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0291352DD6AB4659B7CBADF6FFDB7970</vt:lpwstr>
  </property>
</Properties>
</file>