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F0397" w14:textId="6E597BA9" w:rsidR="00FD3416" w:rsidRPr="0039358C" w:rsidRDefault="0030128F">
      <w:pPr>
        <w:rPr>
          <w:lang w:val="fr-FR"/>
        </w:rPr>
      </w:pPr>
      <w:r w:rsidRPr="0039358C">
        <w:rPr>
          <w:lang w:val="fr-FR"/>
        </w:rPr>
        <w:t xml:space="preserve">Karma </w:t>
      </w:r>
      <w:r w:rsidR="00374E7E">
        <w:rPr>
          <w:lang w:val="fr-FR"/>
        </w:rPr>
        <w:t xml:space="preserve">Darshan Yoga </w:t>
      </w:r>
      <w:r w:rsidRPr="0039358C">
        <w:rPr>
          <w:lang w:val="fr-FR"/>
        </w:rPr>
        <w:t>Academie.</w:t>
      </w:r>
    </w:p>
    <w:p w14:paraId="39B5E27F" w14:textId="11BEF9CE" w:rsidR="0030128F" w:rsidRPr="0039358C" w:rsidRDefault="0030128F">
      <w:pPr>
        <w:rPr>
          <w:lang w:val="fr-FR"/>
        </w:rPr>
      </w:pPr>
    </w:p>
    <w:p w14:paraId="66821B3E" w14:textId="36D2C43A" w:rsidR="0030128F" w:rsidRPr="0039358C" w:rsidRDefault="0030128F">
      <w:pPr>
        <w:rPr>
          <w:lang w:val="fr-FR"/>
        </w:rPr>
      </w:pPr>
      <w:r w:rsidRPr="0039358C">
        <w:rPr>
          <w:lang w:val="fr-FR"/>
        </w:rPr>
        <w:t>Yoga magazine no 151</w:t>
      </w:r>
    </w:p>
    <w:p w14:paraId="4EBEA7C2" w14:textId="14C4D93D" w:rsidR="0030128F" w:rsidRPr="0039358C" w:rsidRDefault="0030128F">
      <w:pPr>
        <w:rPr>
          <w:lang w:val="fr-FR"/>
        </w:rPr>
      </w:pPr>
      <w:r w:rsidRPr="0039358C">
        <w:rPr>
          <w:lang w:val="fr-FR"/>
        </w:rPr>
        <w:t>Remede sur la grippe</w:t>
      </w:r>
    </w:p>
    <w:p w14:paraId="5ECEAEE2" w14:textId="7DC3C96F" w:rsidR="0030128F" w:rsidRPr="0039358C" w:rsidRDefault="0030128F">
      <w:pPr>
        <w:rPr>
          <w:lang w:val="fr-FR"/>
        </w:rPr>
      </w:pPr>
      <w:r w:rsidRPr="0039358C">
        <w:rPr>
          <w:lang w:val="fr-FR"/>
        </w:rPr>
        <w:t xml:space="preserve">Bain hyperthermique </w:t>
      </w:r>
    </w:p>
    <w:p w14:paraId="5B13982A" w14:textId="0618CF33" w:rsidR="0030128F" w:rsidRDefault="0030128F">
      <w:pPr>
        <w:rPr>
          <w:lang w:val="fr-FR"/>
        </w:rPr>
      </w:pPr>
      <w:r w:rsidRPr="0039358C">
        <w:rPr>
          <w:lang w:val="fr-FR"/>
        </w:rPr>
        <w:t>Eau a 39 puis 42 degr</w:t>
      </w:r>
      <w:r>
        <w:rPr>
          <w:lang w:val="fr-FR"/>
        </w:rPr>
        <w:t>é.</w:t>
      </w:r>
    </w:p>
    <w:p w14:paraId="00D19546" w14:textId="12B970F1" w:rsidR="0039358C" w:rsidRDefault="0039358C">
      <w:pPr>
        <w:rPr>
          <w:lang w:val="fr-FR"/>
        </w:rPr>
      </w:pPr>
      <w:r>
        <w:rPr>
          <w:lang w:val="fr-FR"/>
        </w:rPr>
        <w:t>Elever la température du malade : 39.5 premier bain 41.5 deuxieme bain.</w:t>
      </w:r>
    </w:p>
    <w:p w14:paraId="1736B4C2" w14:textId="7FC2C75C" w:rsidR="004A084D" w:rsidRDefault="0039358C">
      <w:pPr>
        <w:rPr>
          <w:lang w:val="fr-FR"/>
        </w:rPr>
      </w:pPr>
      <w:r>
        <w:rPr>
          <w:lang w:val="fr-FR"/>
        </w:rPr>
        <w:t>8 à 24 bains, en faire un tous les deux jours.</w:t>
      </w:r>
    </w:p>
    <w:p w14:paraId="6E670470" w14:textId="3E2917E2" w:rsidR="004A084D" w:rsidRDefault="004A084D">
      <w:pPr>
        <w:rPr>
          <w:lang w:val="fr-FR"/>
        </w:rPr>
      </w:pPr>
      <w:r>
        <w:rPr>
          <w:lang w:val="fr-FR"/>
        </w:rPr>
        <w:t>Durée d’un bain 2h à 3h</w:t>
      </w:r>
    </w:p>
    <w:p w14:paraId="16F76610" w14:textId="77777777" w:rsidR="004A084D" w:rsidRDefault="004A084D">
      <w:pPr>
        <w:rPr>
          <w:lang w:val="fr-FR"/>
        </w:rPr>
      </w:pPr>
    </w:p>
    <w:p w14:paraId="39356F54" w14:textId="72674B5B" w:rsidR="0039358C" w:rsidRDefault="0039358C">
      <w:pPr>
        <w:rPr>
          <w:lang w:val="fr-FR"/>
        </w:rPr>
      </w:pPr>
      <w:r>
        <w:rPr>
          <w:lang w:val="fr-FR"/>
        </w:rPr>
        <w:t>Aide pour :</w:t>
      </w:r>
    </w:p>
    <w:p w14:paraId="03983F29" w14:textId="06DB4679" w:rsidR="00E27B2D" w:rsidRPr="00E27B2D" w:rsidRDefault="00E27B2D" w:rsidP="00E27B2D">
      <w:pPr>
        <w:pStyle w:val="Paragraphedeliste"/>
        <w:numPr>
          <w:ilvl w:val="0"/>
          <w:numId w:val="1"/>
        </w:numPr>
        <w:rPr>
          <w:lang w:val="fr-FR"/>
        </w:rPr>
      </w:pPr>
      <w:r w:rsidRPr="00E27B2D">
        <w:rPr>
          <w:lang w:val="fr-FR"/>
        </w:rPr>
        <w:t>La sclérose en plaque</w:t>
      </w:r>
      <w:r>
        <w:rPr>
          <w:lang w:val="fr-FR"/>
        </w:rPr>
        <w:t> : si pas d’amélioration après 6 bains. Ne pas continuer.</w:t>
      </w:r>
    </w:p>
    <w:p w14:paraId="3709874C" w14:textId="77777777" w:rsidR="00E27B2D" w:rsidRDefault="00E27B2D">
      <w:pPr>
        <w:rPr>
          <w:lang w:val="fr-FR"/>
        </w:rPr>
      </w:pPr>
    </w:p>
    <w:p w14:paraId="5683B9F8" w14:textId="461D7D5F" w:rsidR="0039358C" w:rsidRPr="0039358C" w:rsidRDefault="0039358C">
      <w:pPr>
        <w:rPr>
          <w:i/>
          <w:iCs/>
          <w:lang w:val="fr-FR"/>
        </w:rPr>
      </w:pPr>
      <w:r w:rsidRPr="0039358C">
        <w:rPr>
          <w:i/>
          <w:iCs/>
          <w:lang w:val="fr-FR"/>
        </w:rPr>
        <w:t xml:space="preserve">La sclérose en plaque </w:t>
      </w:r>
    </w:p>
    <w:p w14:paraId="282C82FD" w14:textId="77777777" w:rsidR="0039358C" w:rsidRPr="0039358C" w:rsidRDefault="0039358C" w:rsidP="0039358C">
      <w:pPr>
        <w:shd w:val="clear" w:color="auto" w:fill="FFFFFF"/>
        <w:spacing w:after="0" w:line="240" w:lineRule="auto"/>
        <w:rPr>
          <w:rFonts w:ascii="Arial" w:eastAsia="Times New Roman" w:hAnsi="Arial" w:cs="Arial"/>
          <w:i/>
          <w:iCs/>
          <w:color w:val="9CC2E5" w:themeColor="accent5" w:themeTint="99"/>
          <w:sz w:val="21"/>
          <w:szCs w:val="21"/>
          <w:lang w:val="fr-FR"/>
        </w:rPr>
      </w:pPr>
      <w:r w:rsidRPr="0039358C">
        <w:rPr>
          <w:rFonts w:ascii="Arial" w:eastAsia="Times New Roman" w:hAnsi="Arial" w:cs="Arial"/>
          <w:i/>
          <w:iCs/>
          <w:color w:val="9CC2E5" w:themeColor="accent5" w:themeTint="99"/>
          <w:sz w:val="21"/>
          <w:szCs w:val="21"/>
          <w:lang w:val="fr-FR"/>
        </w:rPr>
        <w:t>Maladie où le système immunitaire attaque la gaine de myéline qui protège les nerfs.</w:t>
      </w:r>
    </w:p>
    <w:p w14:paraId="4EA9FDAC" w14:textId="1AEC7A3E" w:rsidR="0039358C" w:rsidRPr="0039358C" w:rsidRDefault="0039358C" w:rsidP="0039358C">
      <w:pPr>
        <w:shd w:val="clear" w:color="auto" w:fill="FFFFFF"/>
        <w:spacing w:after="0" w:line="240" w:lineRule="auto"/>
        <w:rPr>
          <w:rFonts w:ascii="Arial" w:eastAsia="Times New Roman" w:hAnsi="Arial" w:cs="Arial"/>
          <w:i/>
          <w:iCs/>
          <w:color w:val="9CC2E5" w:themeColor="accent5" w:themeTint="99"/>
          <w:sz w:val="48"/>
          <w:szCs w:val="48"/>
          <w:lang w:val="fr-FR"/>
        </w:rPr>
      </w:pPr>
      <w:r w:rsidRPr="002748BA">
        <w:rPr>
          <w:rFonts w:ascii="Arial" w:eastAsia="Times New Roman" w:hAnsi="Arial" w:cs="Arial"/>
          <w:i/>
          <w:iCs/>
          <w:color w:val="9CC2E5" w:themeColor="accent5" w:themeTint="99"/>
          <w:sz w:val="48"/>
          <w:szCs w:val="48"/>
          <w:lang w:val="fr-FR"/>
        </w:rPr>
        <w:t>Rare</w:t>
      </w:r>
    </w:p>
    <w:p w14:paraId="6A75A08D" w14:textId="77777777" w:rsidR="0039358C" w:rsidRPr="0039358C" w:rsidRDefault="0039358C" w:rsidP="0039358C">
      <w:pPr>
        <w:shd w:val="clear" w:color="auto" w:fill="FFFFFF"/>
        <w:spacing w:after="0" w:line="240" w:lineRule="auto"/>
        <w:rPr>
          <w:rFonts w:ascii="Arial" w:eastAsia="Times New Roman" w:hAnsi="Arial" w:cs="Arial"/>
          <w:i/>
          <w:iCs/>
          <w:color w:val="9CC2E5" w:themeColor="accent5" w:themeTint="99"/>
          <w:sz w:val="21"/>
          <w:szCs w:val="21"/>
          <w:lang w:val="fr-FR"/>
        </w:rPr>
      </w:pPr>
      <w:r w:rsidRPr="0039358C">
        <w:rPr>
          <w:rFonts w:ascii="Arial" w:eastAsia="Times New Roman" w:hAnsi="Arial" w:cs="Arial"/>
          <w:i/>
          <w:iCs/>
          <w:color w:val="9CC2E5" w:themeColor="accent5" w:themeTint="99"/>
          <w:sz w:val="21"/>
          <w:szCs w:val="21"/>
          <w:lang w:val="fr-FR"/>
        </w:rPr>
        <w:t>Moins de 150 mille cas par an (Indonésie)</w:t>
      </w:r>
    </w:p>
    <w:p w14:paraId="3D9D1EBC" w14:textId="77777777" w:rsidR="0039358C" w:rsidRPr="0039358C" w:rsidRDefault="0039358C" w:rsidP="0039358C">
      <w:pPr>
        <w:shd w:val="clear" w:color="auto" w:fill="FFFFFF"/>
        <w:spacing w:after="0" w:line="300" w:lineRule="atLeast"/>
        <w:rPr>
          <w:rFonts w:ascii="Arial" w:eastAsia="Times New Roman" w:hAnsi="Arial" w:cs="Arial"/>
          <w:i/>
          <w:iCs/>
          <w:color w:val="9CC2E5" w:themeColor="accent5" w:themeTint="99"/>
          <w:sz w:val="21"/>
          <w:szCs w:val="21"/>
          <w:lang w:val="fr-FR"/>
        </w:rPr>
      </w:pPr>
      <w:r w:rsidRPr="0039358C">
        <w:rPr>
          <w:rFonts w:ascii="Arial" w:eastAsia="Times New Roman" w:hAnsi="Arial" w:cs="Arial"/>
          <w:i/>
          <w:iCs/>
          <w:color w:val="9CC2E5" w:themeColor="accent5" w:themeTint="99"/>
          <w:sz w:val="21"/>
          <w:szCs w:val="21"/>
          <w:lang w:val="fr-FR"/>
        </w:rPr>
        <w:t>Un traitement peut aider le patient, même si cette maladie est incurable</w:t>
      </w:r>
    </w:p>
    <w:p w14:paraId="4FB0E026" w14:textId="77777777" w:rsidR="0039358C" w:rsidRPr="0039358C" w:rsidRDefault="0039358C" w:rsidP="0039358C">
      <w:pPr>
        <w:shd w:val="clear" w:color="auto" w:fill="FFFFFF"/>
        <w:spacing w:after="0" w:line="300" w:lineRule="atLeast"/>
        <w:rPr>
          <w:rFonts w:ascii="Arial" w:eastAsia="Times New Roman" w:hAnsi="Arial" w:cs="Arial"/>
          <w:i/>
          <w:iCs/>
          <w:color w:val="9CC2E5" w:themeColor="accent5" w:themeTint="99"/>
          <w:sz w:val="21"/>
          <w:szCs w:val="21"/>
          <w:lang w:val="fr-FR"/>
        </w:rPr>
      </w:pPr>
      <w:r w:rsidRPr="0039358C">
        <w:rPr>
          <w:rFonts w:ascii="Arial" w:eastAsia="Times New Roman" w:hAnsi="Arial" w:cs="Arial"/>
          <w:i/>
          <w:iCs/>
          <w:color w:val="9CC2E5" w:themeColor="accent5" w:themeTint="99"/>
          <w:sz w:val="21"/>
          <w:szCs w:val="21"/>
          <w:lang w:val="fr-FR"/>
        </w:rPr>
        <w:t>Nécessite un diagnostic médical</w:t>
      </w:r>
    </w:p>
    <w:p w14:paraId="4F93E114" w14:textId="77777777" w:rsidR="0039358C" w:rsidRPr="0039358C" w:rsidRDefault="0039358C" w:rsidP="0039358C">
      <w:pPr>
        <w:shd w:val="clear" w:color="auto" w:fill="FFFFFF"/>
        <w:spacing w:after="0" w:line="300" w:lineRule="atLeast"/>
        <w:rPr>
          <w:rFonts w:ascii="Arial" w:eastAsia="Times New Roman" w:hAnsi="Arial" w:cs="Arial"/>
          <w:i/>
          <w:iCs/>
          <w:color w:val="9CC2E5" w:themeColor="accent5" w:themeTint="99"/>
          <w:sz w:val="21"/>
          <w:szCs w:val="21"/>
          <w:lang w:val="fr-FR"/>
        </w:rPr>
      </w:pPr>
      <w:r w:rsidRPr="0039358C">
        <w:rPr>
          <w:rFonts w:ascii="Arial" w:eastAsia="Times New Roman" w:hAnsi="Arial" w:cs="Arial"/>
          <w:i/>
          <w:iCs/>
          <w:color w:val="9CC2E5" w:themeColor="accent5" w:themeTint="99"/>
          <w:sz w:val="21"/>
          <w:szCs w:val="21"/>
          <w:lang w:val="fr-FR"/>
        </w:rPr>
        <w:t>Nécessite souvent des tests en laboratoire ou par imagerie</w:t>
      </w:r>
    </w:p>
    <w:p w14:paraId="772E9CD8" w14:textId="77777777" w:rsidR="0039358C" w:rsidRPr="0039358C" w:rsidRDefault="0039358C" w:rsidP="0039358C">
      <w:pPr>
        <w:shd w:val="clear" w:color="auto" w:fill="FFFFFF"/>
        <w:spacing w:after="0" w:line="300" w:lineRule="atLeast"/>
        <w:rPr>
          <w:rFonts w:ascii="Arial" w:eastAsia="Times New Roman" w:hAnsi="Arial" w:cs="Arial"/>
          <w:i/>
          <w:iCs/>
          <w:color w:val="9CC2E5" w:themeColor="accent5" w:themeTint="99"/>
          <w:sz w:val="21"/>
          <w:szCs w:val="21"/>
          <w:lang w:val="fr-FR"/>
        </w:rPr>
      </w:pPr>
      <w:r w:rsidRPr="0039358C">
        <w:rPr>
          <w:rFonts w:ascii="Arial" w:eastAsia="Times New Roman" w:hAnsi="Arial" w:cs="Arial"/>
          <w:i/>
          <w:iCs/>
          <w:color w:val="9CC2E5" w:themeColor="accent5" w:themeTint="99"/>
          <w:sz w:val="21"/>
          <w:szCs w:val="21"/>
          <w:lang w:val="fr-FR"/>
        </w:rPr>
        <w:t>Chronique : peut durer plusieurs années, voire toute la vie</w:t>
      </w:r>
    </w:p>
    <w:p w14:paraId="52440FD7" w14:textId="77777777" w:rsidR="0039358C" w:rsidRPr="0039358C" w:rsidRDefault="0039358C" w:rsidP="0039358C">
      <w:pPr>
        <w:shd w:val="clear" w:color="auto" w:fill="FFFFFF"/>
        <w:spacing w:after="0" w:line="240" w:lineRule="auto"/>
        <w:rPr>
          <w:rFonts w:ascii="Arial" w:eastAsia="Times New Roman" w:hAnsi="Arial" w:cs="Arial"/>
          <w:i/>
          <w:iCs/>
          <w:color w:val="9CC2E5" w:themeColor="accent5" w:themeTint="99"/>
          <w:sz w:val="21"/>
          <w:szCs w:val="21"/>
          <w:lang w:val="fr-FR"/>
        </w:rPr>
      </w:pPr>
      <w:r w:rsidRPr="0039358C">
        <w:rPr>
          <w:rFonts w:ascii="Arial" w:eastAsia="Times New Roman" w:hAnsi="Arial" w:cs="Arial"/>
          <w:i/>
          <w:iCs/>
          <w:color w:val="9CC2E5" w:themeColor="accent5" w:themeTint="99"/>
          <w:sz w:val="21"/>
          <w:szCs w:val="21"/>
          <w:lang w:val="fr-FR"/>
        </w:rPr>
        <w:t>La sclérose en plaques se traduit par des lésions nerveuses qui perturbent la communication entre le cerveau et le reste de l'organisme.</w:t>
      </w:r>
    </w:p>
    <w:p w14:paraId="1820913C" w14:textId="77777777" w:rsidR="0039358C" w:rsidRPr="0039358C" w:rsidRDefault="0039358C" w:rsidP="0039358C">
      <w:pPr>
        <w:shd w:val="clear" w:color="auto" w:fill="FFFFFF"/>
        <w:spacing w:after="0" w:line="240" w:lineRule="auto"/>
        <w:rPr>
          <w:rFonts w:ascii="Arial" w:eastAsia="Times New Roman" w:hAnsi="Arial" w:cs="Arial"/>
          <w:i/>
          <w:iCs/>
          <w:color w:val="9CC2E5" w:themeColor="accent5" w:themeTint="99"/>
          <w:sz w:val="21"/>
          <w:szCs w:val="21"/>
          <w:lang w:val="fr-FR"/>
        </w:rPr>
      </w:pPr>
      <w:r w:rsidRPr="0039358C">
        <w:rPr>
          <w:rFonts w:ascii="Arial" w:eastAsia="Times New Roman" w:hAnsi="Arial" w:cs="Arial"/>
          <w:i/>
          <w:iCs/>
          <w:color w:val="9CC2E5" w:themeColor="accent5" w:themeTint="99"/>
          <w:sz w:val="21"/>
          <w:szCs w:val="21"/>
          <w:lang w:val="fr-FR"/>
        </w:rPr>
        <w:t>La sclérose en plaques provoque de nombreux symptômes différents, y compris la perte de vision, des douleurs, de la fatigue et des troubles de la coordination. Les symptômes, la gravité et la durée peuvent varier d'une personne à une autre. Par exemple, certaines personnes peuvent ne présenter aucun symptôme pendant une grande partie de leur vie, tandis que d'autres souffrent de symptômes chroniques sévères qui ne disparaissent jamais.</w:t>
      </w:r>
    </w:p>
    <w:p w14:paraId="34707461" w14:textId="77777777" w:rsidR="0039358C" w:rsidRPr="0039358C" w:rsidRDefault="0039358C" w:rsidP="0039358C">
      <w:pPr>
        <w:shd w:val="clear" w:color="auto" w:fill="FFFFFF"/>
        <w:spacing w:after="0" w:line="240" w:lineRule="auto"/>
        <w:rPr>
          <w:rFonts w:ascii="Arial" w:eastAsia="Times New Roman" w:hAnsi="Arial" w:cs="Arial"/>
          <w:i/>
          <w:iCs/>
          <w:color w:val="9CC2E5" w:themeColor="accent5" w:themeTint="99"/>
          <w:sz w:val="21"/>
          <w:szCs w:val="21"/>
          <w:lang w:val="fr-FR"/>
        </w:rPr>
      </w:pPr>
      <w:r w:rsidRPr="0039358C">
        <w:rPr>
          <w:rFonts w:ascii="Arial" w:eastAsia="Times New Roman" w:hAnsi="Arial" w:cs="Arial"/>
          <w:i/>
          <w:iCs/>
          <w:color w:val="9CC2E5" w:themeColor="accent5" w:themeTint="99"/>
          <w:sz w:val="21"/>
          <w:szCs w:val="21"/>
          <w:lang w:val="fr-FR"/>
        </w:rPr>
        <w:t>Des séances de kinésithérapie et des immunosuppresseurs peuvent aider à soulager les symptômes et à ralentir la progression de la maladie.</w:t>
      </w:r>
    </w:p>
    <w:p w14:paraId="745F86B1" w14:textId="49861A22" w:rsidR="0039358C" w:rsidRDefault="0039358C">
      <w:pPr>
        <w:rPr>
          <w:lang w:val="fr-FR"/>
        </w:rPr>
      </w:pPr>
    </w:p>
    <w:p w14:paraId="38A56CCF" w14:textId="70B74BBC" w:rsidR="004A084D" w:rsidRDefault="004A084D" w:rsidP="004A084D">
      <w:pPr>
        <w:pStyle w:val="Paragraphedeliste"/>
        <w:numPr>
          <w:ilvl w:val="0"/>
          <w:numId w:val="1"/>
        </w:numPr>
        <w:rPr>
          <w:lang w:val="fr-FR"/>
        </w:rPr>
      </w:pPr>
      <w:r>
        <w:rPr>
          <w:lang w:val="fr-FR"/>
        </w:rPr>
        <w:t>Sciatiques</w:t>
      </w:r>
      <w:r w:rsidR="005B6BE8">
        <w:rPr>
          <w:lang w:val="fr-FR"/>
        </w:rPr>
        <w:t> ; entre 6 et 10 bains : cas chronique 12 à 20 bains</w:t>
      </w:r>
    </w:p>
    <w:p w14:paraId="03F6EA3B" w14:textId="77777777" w:rsidR="004A084D" w:rsidRPr="004A084D" w:rsidRDefault="004A084D" w:rsidP="004A084D">
      <w:pPr>
        <w:pStyle w:val="Paragraphedeliste"/>
        <w:numPr>
          <w:ilvl w:val="0"/>
          <w:numId w:val="1"/>
        </w:numPr>
        <w:shd w:val="clear" w:color="auto" w:fill="0093A3"/>
        <w:spacing w:after="0" w:line="240" w:lineRule="auto"/>
        <w:jc w:val="center"/>
        <w:rPr>
          <w:rFonts w:ascii="Arial" w:eastAsia="Times New Roman" w:hAnsi="Arial" w:cs="Arial"/>
          <w:caps/>
          <w:color w:val="FEEA3D"/>
          <w:sz w:val="18"/>
          <w:szCs w:val="18"/>
        </w:rPr>
      </w:pPr>
      <w:r w:rsidRPr="005B6BE8">
        <w:rPr>
          <w:rFonts w:ascii="Arial" w:eastAsia="Times New Roman" w:hAnsi="Arial" w:cs="Arial"/>
          <w:caps/>
          <w:color w:val="FEEA3D"/>
          <w:sz w:val="18"/>
          <w:szCs w:val="18"/>
          <w:lang w:val="fr-FR"/>
        </w:rPr>
        <w:br/>
      </w:r>
      <w:r w:rsidRPr="004A084D">
        <w:rPr>
          <w:rFonts w:ascii="Arial" w:eastAsia="Times New Roman" w:hAnsi="Arial" w:cs="Arial"/>
          <w:caps/>
          <w:color w:val="FEEA3D"/>
          <w:sz w:val="18"/>
          <w:szCs w:val="18"/>
        </w:rPr>
        <w:t>À PROPOS</w:t>
      </w:r>
    </w:p>
    <w:p w14:paraId="32848185" w14:textId="77777777" w:rsidR="004A084D" w:rsidRPr="004A084D" w:rsidRDefault="004A084D" w:rsidP="004A084D">
      <w:pPr>
        <w:pStyle w:val="Paragraphedeliste"/>
        <w:numPr>
          <w:ilvl w:val="0"/>
          <w:numId w:val="1"/>
        </w:numPr>
        <w:shd w:val="clear" w:color="auto" w:fill="0093A3"/>
        <w:spacing w:after="0" w:line="240" w:lineRule="auto"/>
        <w:jc w:val="center"/>
        <w:rPr>
          <w:rFonts w:ascii="Arial" w:eastAsia="Times New Roman" w:hAnsi="Arial" w:cs="Arial"/>
          <w:caps/>
          <w:color w:val="222222"/>
          <w:sz w:val="18"/>
          <w:szCs w:val="18"/>
        </w:rPr>
      </w:pPr>
      <w:r w:rsidRPr="004A084D">
        <w:rPr>
          <w:rFonts w:ascii="Arial" w:eastAsia="Times New Roman" w:hAnsi="Arial" w:cs="Arial"/>
          <w:caps/>
          <w:color w:val="222222"/>
          <w:sz w:val="18"/>
          <w:szCs w:val="18"/>
        </w:rPr>
        <w:t>SYMPTÔMES</w:t>
      </w:r>
    </w:p>
    <w:p w14:paraId="2069ABFA" w14:textId="77777777" w:rsidR="004A084D" w:rsidRPr="004A084D" w:rsidRDefault="004A084D" w:rsidP="004A084D">
      <w:pPr>
        <w:pStyle w:val="Paragraphedeliste"/>
        <w:numPr>
          <w:ilvl w:val="0"/>
          <w:numId w:val="1"/>
        </w:numPr>
        <w:shd w:val="clear" w:color="auto" w:fill="0093A3"/>
        <w:spacing w:after="0" w:line="240" w:lineRule="auto"/>
        <w:jc w:val="center"/>
        <w:rPr>
          <w:rFonts w:ascii="Arial" w:eastAsia="Times New Roman" w:hAnsi="Arial" w:cs="Arial"/>
          <w:caps/>
          <w:color w:val="222222"/>
          <w:sz w:val="18"/>
          <w:szCs w:val="18"/>
        </w:rPr>
      </w:pPr>
      <w:r w:rsidRPr="004A084D">
        <w:rPr>
          <w:rFonts w:ascii="Arial" w:eastAsia="Times New Roman" w:hAnsi="Arial" w:cs="Arial"/>
          <w:caps/>
          <w:color w:val="222222"/>
          <w:sz w:val="18"/>
          <w:szCs w:val="18"/>
        </w:rPr>
        <w:lastRenderedPageBreak/>
        <w:t>SOINS</w:t>
      </w:r>
    </w:p>
    <w:p w14:paraId="10F75570" w14:textId="0F769C99" w:rsidR="004A084D" w:rsidRPr="004A084D" w:rsidRDefault="004A084D" w:rsidP="004A084D">
      <w:pPr>
        <w:pStyle w:val="Paragraphedeliste"/>
        <w:numPr>
          <w:ilvl w:val="0"/>
          <w:numId w:val="1"/>
        </w:numPr>
        <w:shd w:val="clear" w:color="auto" w:fill="FFFFFF"/>
        <w:spacing w:after="0" w:line="240" w:lineRule="auto"/>
        <w:jc w:val="center"/>
        <w:rPr>
          <w:rFonts w:ascii="Arial" w:eastAsia="Times New Roman" w:hAnsi="Arial" w:cs="Arial"/>
          <w:color w:val="222222"/>
          <w:sz w:val="21"/>
          <w:szCs w:val="21"/>
        </w:rPr>
      </w:pPr>
      <w:r w:rsidRPr="004A084D">
        <w:rPr>
          <w:noProof/>
          <w:lang w:val="fr-FR"/>
        </w:rPr>
        <w:drawing>
          <wp:inline distT="0" distB="0" distL="0" distR="0" wp14:anchorId="101EAD9C" wp14:editId="6F46F01E">
            <wp:extent cx="5612130" cy="316166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61665"/>
                    </a:xfrm>
                    <a:prstGeom prst="rect">
                      <a:avLst/>
                    </a:prstGeom>
                    <a:noFill/>
                    <a:ln>
                      <a:noFill/>
                    </a:ln>
                  </pic:spPr>
                </pic:pic>
              </a:graphicData>
            </a:graphic>
          </wp:inline>
        </w:drawing>
      </w:r>
    </w:p>
    <w:p w14:paraId="7B956554" w14:textId="40337280" w:rsidR="004A084D" w:rsidRPr="004A084D" w:rsidRDefault="004A084D" w:rsidP="004A084D">
      <w:pPr>
        <w:pStyle w:val="Paragraphedeliste"/>
        <w:shd w:val="clear" w:color="auto" w:fill="FFFFFF"/>
        <w:spacing w:after="0" w:line="240" w:lineRule="auto"/>
        <w:ind w:right="210"/>
        <w:jc w:val="right"/>
        <w:rPr>
          <w:rFonts w:ascii="Arial" w:eastAsia="Times New Roman" w:hAnsi="Arial" w:cs="Arial"/>
          <w:i/>
          <w:iCs/>
          <w:color w:val="9CC2E5" w:themeColor="accent5" w:themeTint="99"/>
          <w:sz w:val="21"/>
          <w:szCs w:val="21"/>
        </w:rPr>
      </w:pPr>
    </w:p>
    <w:p w14:paraId="2D5D37D6" w14:textId="77777777" w:rsidR="004A084D" w:rsidRPr="00DB4A19" w:rsidRDefault="004A084D" w:rsidP="004A084D">
      <w:pPr>
        <w:pStyle w:val="Paragraphedeliste"/>
        <w:numPr>
          <w:ilvl w:val="0"/>
          <w:numId w:val="1"/>
        </w:numPr>
        <w:shd w:val="clear" w:color="auto" w:fill="FFFFFF"/>
        <w:spacing w:after="0" w:line="240" w:lineRule="auto"/>
        <w:rPr>
          <w:rFonts w:ascii="Arial" w:eastAsia="Times New Roman" w:hAnsi="Arial" w:cs="Arial"/>
          <w:i/>
          <w:iCs/>
          <w:color w:val="9CC2E5" w:themeColor="accent5" w:themeTint="99"/>
          <w:sz w:val="21"/>
          <w:szCs w:val="21"/>
          <w:lang w:val="fr-FR"/>
        </w:rPr>
      </w:pPr>
      <w:r w:rsidRPr="00DB4A19">
        <w:rPr>
          <w:rFonts w:ascii="Arial" w:eastAsia="Times New Roman" w:hAnsi="Arial" w:cs="Arial"/>
          <w:i/>
          <w:iCs/>
          <w:color w:val="9CC2E5" w:themeColor="accent5" w:themeTint="99"/>
          <w:sz w:val="21"/>
          <w:szCs w:val="21"/>
          <w:lang w:val="fr-FR"/>
        </w:rPr>
        <w:t>Douleur rayonnante le long du nerf sciatique, qui court le long de l'une des jambes, ou le long des deux jambes, depuis les reins.</w:t>
      </w:r>
    </w:p>
    <w:p w14:paraId="6C33CB01" w14:textId="77777777" w:rsidR="004A084D" w:rsidRPr="00DB4A19" w:rsidRDefault="004A084D" w:rsidP="004A084D">
      <w:pPr>
        <w:pStyle w:val="Paragraphedeliste"/>
        <w:numPr>
          <w:ilvl w:val="0"/>
          <w:numId w:val="1"/>
        </w:numPr>
        <w:shd w:val="clear" w:color="auto" w:fill="FFFFFF"/>
        <w:spacing w:after="0" w:line="240" w:lineRule="auto"/>
        <w:rPr>
          <w:rFonts w:ascii="Arial" w:eastAsia="Times New Roman" w:hAnsi="Arial" w:cs="Arial"/>
          <w:i/>
          <w:iCs/>
          <w:color w:val="9CC2E5" w:themeColor="accent5" w:themeTint="99"/>
          <w:sz w:val="48"/>
          <w:szCs w:val="48"/>
        </w:rPr>
      </w:pPr>
      <w:r w:rsidRPr="00DB4A19">
        <w:rPr>
          <w:rFonts w:ascii="Arial" w:eastAsia="Times New Roman" w:hAnsi="Arial" w:cs="Arial"/>
          <w:i/>
          <w:iCs/>
          <w:color w:val="9CC2E5" w:themeColor="accent5" w:themeTint="99"/>
          <w:sz w:val="48"/>
          <w:szCs w:val="48"/>
        </w:rPr>
        <w:t>Très courant</w:t>
      </w:r>
    </w:p>
    <w:p w14:paraId="19FFE365" w14:textId="77777777" w:rsidR="004A084D" w:rsidRPr="00DB4A19" w:rsidRDefault="004A084D" w:rsidP="004A084D">
      <w:pPr>
        <w:pStyle w:val="Paragraphedeliste"/>
        <w:numPr>
          <w:ilvl w:val="0"/>
          <w:numId w:val="1"/>
        </w:numPr>
        <w:shd w:val="clear" w:color="auto" w:fill="FFFFFF"/>
        <w:spacing w:after="0" w:line="240" w:lineRule="auto"/>
        <w:rPr>
          <w:rFonts w:ascii="Arial" w:eastAsia="Times New Roman" w:hAnsi="Arial" w:cs="Arial"/>
          <w:i/>
          <w:iCs/>
          <w:color w:val="9CC2E5" w:themeColor="accent5" w:themeTint="99"/>
          <w:sz w:val="21"/>
          <w:szCs w:val="21"/>
          <w:lang w:val="fr-FR"/>
        </w:rPr>
      </w:pPr>
      <w:r w:rsidRPr="00DB4A19">
        <w:rPr>
          <w:rFonts w:ascii="Arial" w:eastAsia="Times New Roman" w:hAnsi="Arial" w:cs="Arial"/>
          <w:i/>
          <w:iCs/>
          <w:color w:val="9CC2E5" w:themeColor="accent5" w:themeTint="99"/>
          <w:sz w:val="21"/>
          <w:szCs w:val="21"/>
          <w:lang w:val="fr-FR"/>
        </w:rPr>
        <w:t>Plus de 2 millions cas par an (Indonésie)</w:t>
      </w:r>
    </w:p>
    <w:p w14:paraId="08C36140" w14:textId="77777777" w:rsidR="004A084D" w:rsidRPr="00DB4A19" w:rsidRDefault="004A084D" w:rsidP="004A084D">
      <w:pPr>
        <w:pStyle w:val="Paragraphedeliste"/>
        <w:numPr>
          <w:ilvl w:val="0"/>
          <w:numId w:val="1"/>
        </w:numPr>
        <w:shd w:val="clear" w:color="auto" w:fill="FFFFFF"/>
        <w:spacing w:after="0" w:line="300" w:lineRule="atLeast"/>
        <w:rPr>
          <w:rFonts w:ascii="Arial" w:eastAsia="Times New Roman" w:hAnsi="Arial" w:cs="Arial"/>
          <w:i/>
          <w:iCs/>
          <w:color w:val="9CC2E5" w:themeColor="accent5" w:themeTint="99"/>
          <w:sz w:val="21"/>
          <w:szCs w:val="21"/>
        </w:rPr>
      </w:pPr>
      <w:r w:rsidRPr="00DB4A19">
        <w:rPr>
          <w:rFonts w:ascii="Arial" w:eastAsia="Times New Roman" w:hAnsi="Arial" w:cs="Arial"/>
          <w:i/>
          <w:iCs/>
          <w:color w:val="9CC2E5" w:themeColor="accent5" w:themeTint="99"/>
          <w:sz w:val="21"/>
          <w:szCs w:val="21"/>
        </w:rPr>
        <w:t>Traitement médical possible</w:t>
      </w:r>
    </w:p>
    <w:p w14:paraId="4A7699A2" w14:textId="77777777" w:rsidR="004A084D" w:rsidRPr="00DB4A19" w:rsidRDefault="004A084D" w:rsidP="004A084D">
      <w:pPr>
        <w:pStyle w:val="Paragraphedeliste"/>
        <w:numPr>
          <w:ilvl w:val="0"/>
          <w:numId w:val="1"/>
        </w:numPr>
        <w:shd w:val="clear" w:color="auto" w:fill="FFFFFF"/>
        <w:spacing w:after="0" w:line="300" w:lineRule="atLeast"/>
        <w:rPr>
          <w:rFonts w:ascii="Arial" w:eastAsia="Times New Roman" w:hAnsi="Arial" w:cs="Arial"/>
          <w:i/>
          <w:iCs/>
          <w:color w:val="9CC2E5" w:themeColor="accent5" w:themeTint="99"/>
          <w:sz w:val="21"/>
          <w:szCs w:val="21"/>
        </w:rPr>
      </w:pPr>
      <w:r w:rsidRPr="00DB4A19">
        <w:rPr>
          <w:rFonts w:ascii="Arial" w:eastAsia="Times New Roman" w:hAnsi="Arial" w:cs="Arial"/>
          <w:i/>
          <w:iCs/>
          <w:color w:val="9CC2E5" w:themeColor="accent5" w:themeTint="99"/>
          <w:sz w:val="21"/>
          <w:szCs w:val="21"/>
        </w:rPr>
        <w:t>Auto-diagnostic généralement possible</w:t>
      </w:r>
    </w:p>
    <w:p w14:paraId="42F0BD55" w14:textId="77777777" w:rsidR="004A084D" w:rsidRPr="00DB4A19" w:rsidRDefault="004A084D" w:rsidP="004A084D">
      <w:pPr>
        <w:pStyle w:val="Paragraphedeliste"/>
        <w:numPr>
          <w:ilvl w:val="0"/>
          <w:numId w:val="1"/>
        </w:numPr>
        <w:shd w:val="clear" w:color="auto" w:fill="FFFFFF"/>
        <w:spacing w:after="0" w:line="300" w:lineRule="atLeast"/>
        <w:rPr>
          <w:rFonts w:ascii="Arial" w:eastAsia="Times New Roman" w:hAnsi="Arial" w:cs="Arial"/>
          <w:i/>
          <w:iCs/>
          <w:color w:val="9CC2E5" w:themeColor="accent5" w:themeTint="99"/>
          <w:sz w:val="21"/>
          <w:szCs w:val="21"/>
          <w:lang w:val="fr-FR"/>
        </w:rPr>
      </w:pPr>
      <w:r w:rsidRPr="00DB4A19">
        <w:rPr>
          <w:rFonts w:ascii="Arial" w:eastAsia="Times New Roman" w:hAnsi="Arial" w:cs="Arial"/>
          <w:i/>
          <w:iCs/>
          <w:color w:val="9CC2E5" w:themeColor="accent5" w:themeTint="99"/>
          <w:sz w:val="21"/>
          <w:szCs w:val="21"/>
          <w:lang w:val="fr-FR"/>
        </w:rPr>
        <w:t>Nécessite rarement des tests en laboratoire ou par imagerie</w:t>
      </w:r>
    </w:p>
    <w:p w14:paraId="289C4BC8" w14:textId="77777777" w:rsidR="004A084D" w:rsidRPr="00DB4A19" w:rsidRDefault="004A084D" w:rsidP="004A084D">
      <w:pPr>
        <w:pStyle w:val="Paragraphedeliste"/>
        <w:numPr>
          <w:ilvl w:val="0"/>
          <w:numId w:val="1"/>
        </w:numPr>
        <w:shd w:val="clear" w:color="auto" w:fill="FFFFFF"/>
        <w:spacing w:after="0" w:line="300" w:lineRule="atLeast"/>
        <w:rPr>
          <w:rFonts w:ascii="Arial" w:eastAsia="Times New Roman" w:hAnsi="Arial" w:cs="Arial"/>
          <w:i/>
          <w:iCs/>
          <w:color w:val="9CC2E5" w:themeColor="accent5" w:themeTint="99"/>
          <w:sz w:val="21"/>
          <w:szCs w:val="21"/>
          <w:lang w:val="fr-FR"/>
        </w:rPr>
      </w:pPr>
      <w:r w:rsidRPr="00DB4A19">
        <w:rPr>
          <w:rFonts w:ascii="Arial" w:eastAsia="Times New Roman" w:hAnsi="Arial" w:cs="Arial"/>
          <w:i/>
          <w:iCs/>
          <w:color w:val="9CC2E5" w:themeColor="accent5" w:themeTint="99"/>
          <w:sz w:val="21"/>
          <w:szCs w:val="21"/>
          <w:lang w:val="fr-FR"/>
        </w:rPr>
        <w:t>Moyen terme : les symptômes disparaissent en quelques mois</w:t>
      </w:r>
    </w:p>
    <w:p w14:paraId="0F1412B3" w14:textId="77777777" w:rsidR="004A084D" w:rsidRPr="00DB4A19" w:rsidRDefault="004A084D" w:rsidP="004A084D">
      <w:pPr>
        <w:pStyle w:val="Paragraphedeliste"/>
        <w:numPr>
          <w:ilvl w:val="0"/>
          <w:numId w:val="1"/>
        </w:numPr>
        <w:shd w:val="clear" w:color="auto" w:fill="FFFFFF"/>
        <w:spacing w:after="0" w:line="240" w:lineRule="auto"/>
        <w:rPr>
          <w:rFonts w:ascii="Arial" w:eastAsia="Times New Roman" w:hAnsi="Arial" w:cs="Arial"/>
          <w:i/>
          <w:iCs/>
          <w:color w:val="9CC2E5" w:themeColor="accent5" w:themeTint="99"/>
          <w:sz w:val="21"/>
          <w:szCs w:val="21"/>
          <w:lang w:val="fr-FR"/>
        </w:rPr>
      </w:pPr>
      <w:r w:rsidRPr="00DB4A19">
        <w:rPr>
          <w:rFonts w:ascii="Arial" w:eastAsia="Times New Roman" w:hAnsi="Arial" w:cs="Arial"/>
          <w:i/>
          <w:iCs/>
          <w:color w:val="9CC2E5" w:themeColor="accent5" w:themeTint="99"/>
          <w:sz w:val="21"/>
          <w:szCs w:val="21"/>
          <w:lang w:val="fr-FR"/>
        </w:rPr>
        <w:t>La cause est généralement une hernie discale ou une excroissance osseuse dans la colonne vertébrale qui appuie sur un nerf.</w:t>
      </w:r>
    </w:p>
    <w:p w14:paraId="101E04BE" w14:textId="77777777" w:rsidR="004A084D" w:rsidRPr="00DB4A19" w:rsidRDefault="004A084D" w:rsidP="004A084D">
      <w:pPr>
        <w:pStyle w:val="Paragraphedeliste"/>
        <w:numPr>
          <w:ilvl w:val="0"/>
          <w:numId w:val="1"/>
        </w:numPr>
        <w:shd w:val="clear" w:color="auto" w:fill="FFFFFF"/>
        <w:spacing w:after="0" w:line="240" w:lineRule="auto"/>
        <w:rPr>
          <w:rFonts w:ascii="Arial" w:eastAsia="Times New Roman" w:hAnsi="Arial" w:cs="Arial"/>
          <w:i/>
          <w:iCs/>
          <w:color w:val="9CC2E5" w:themeColor="accent5" w:themeTint="99"/>
          <w:sz w:val="21"/>
          <w:szCs w:val="21"/>
          <w:lang w:val="fr-FR"/>
        </w:rPr>
      </w:pPr>
      <w:r w:rsidRPr="00DB4A19">
        <w:rPr>
          <w:rFonts w:ascii="Arial" w:eastAsia="Times New Roman" w:hAnsi="Arial" w:cs="Arial"/>
          <w:i/>
          <w:iCs/>
          <w:color w:val="9CC2E5" w:themeColor="accent5" w:themeTint="99"/>
          <w:sz w:val="21"/>
          <w:szCs w:val="21"/>
          <w:lang w:val="fr-FR"/>
        </w:rPr>
        <w:t>La douleur part de la colonne vertébrale et irradie le long de l'arrière de la jambe. La sciatique ne touche généralement qu'un seul côté du corps.</w:t>
      </w:r>
    </w:p>
    <w:p w14:paraId="6AA8AAD6" w14:textId="42E16A9A" w:rsidR="004A084D" w:rsidRDefault="004A084D" w:rsidP="004A084D">
      <w:pPr>
        <w:pStyle w:val="Paragraphedeliste"/>
        <w:numPr>
          <w:ilvl w:val="0"/>
          <w:numId w:val="1"/>
        </w:numPr>
        <w:shd w:val="clear" w:color="auto" w:fill="FFFFFF"/>
        <w:spacing w:after="0" w:line="240" w:lineRule="auto"/>
        <w:rPr>
          <w:rFonts w:ascii="Arial" w:eastAsia="Times New Roman" w:hAnsi="Arial" w:cs="Arial"/>
          <w:color w:val="222222"/>
          <w:sz w:val="21"/>
          <w:szCs w:val="21"/>
          <w:lang w:val="fr-FR"/>
        </w:rPr>
      </w:pPr>
      <w:r w:rsidRPr="004A084D">
        <w:rPr>
          <w:rFonts w:ascii="Arial" w:eastAsia="Times New Roman" w:hAnsi="Arial" w:cs="Arial"/>
          <w:color w:val="9CC2E5" w:themeColor="accent5" w:themeTint="99"/>
          <w:sz w:val="21"/>
          <w:szCs w:val="21"/>
          <w:lang w:val="fr-FR"/>
        </w:rPr>
        <w:t>La prise d'antalgiques et la kinésithérapie sont les traitements les plus courants</w:t>
      </w:r>
      <w:r w:rsidRPr="004A084D">
        <w:rPr>
          <w:rFonts w:ascii="Arial" w:eastAsia="Times New Roman" w:hAnsi="Arial" w:cs="Arial"/>
          <w:color w:val="222222"/>
          <w:sz w:val="21"/>
          <w:szCs w:val="21"/>
          <w:lang w:val="fr-FR"/>
        </w:rPr>
        <w:t>.</w:t>
      </w:r>
    </w:p>
    <w:p w14:paraId="5CC360CC" w14:textId="1CF323FC" w:rsidR="005B6BE8" w:rsidRDefault="005B6BE8" w:rsidP="005B6BE8">
      <w:pPr>
        <w:shd w:val="clear" w:color="auto" w:fill="FFFFFF"/>
        <w:spacing w:after="0" w:line="240" w:lineRule="auto"/>
        <w:rPr>
          <w:rFonts w:ascii="Arial" w:eastAsia="Times New Roman" w:hAnsi="Arial" w:cs="Arial"/>
          <w:color w:val="222222"/>
          <w:sz w:val="21"/>
          <w:szCs w:val="21"/>
          <w:lang w:val="fr-FR"/>
        </w:rPr>
      </w:pPr>
    </w:p>
    <w:p w14:paraId="36B84746" w14:textId="56932245" w:rsidR="005B6BE8" w:rsidRDefault="005B6BE8" w:rsidP="005B6BE8">
      <w:pPr>
        <w:shd w:val="clear" w:color="auto" w:fill="FFFFFF"/>
        <w:spacing w:after="0" w:line="240" w:lineRule="auto"/>
        <w:rPr>
          <w:rFonts w:ascii="Arial" w:eastAsia="Times New Roman" w:hAnsi="Arial" w:cs="Arial"/>
          <w:color w:val="222222"/>
          <w:sz w:val="21"/>
          <w:szCs w:val="21"/>
          <w:lang w:val="fr-FR"/>
        </w:rPr>
      </w:pPr>
    </w:p>
    <w:p w14:paraId="582FAD68" w14:textId="77777777" w:rsidR="005B6BE8" w:rsidRPr="005B6BE8" w:rsidRDefault="005B6BE8" w:rsidP="005B6BE8">
      <w:pPr>
        <w:shd w:val="clear" w:color="auto" w:fill="FFFFFF"/>
        <w:spacing w:after="0" w:line="540" w:lineRule="atLeast"/>
        <w:textAlignment w:val="top"/>
        <w:rPr>
          <w:rFonts w:ascii="Arial" w:eastAsia="Times New Roman" w:hAnsi="Arial" w:cs="Arial"/>
          <w:color w:val="222222"/>
          <w:sz w:val="42"/>
          <w:szCs w:val="42"/>
          <w:lang w:val="fr-FR"/>
        </w:rPr>
      </w:pPr>
      <w:r w:rsidRPr="005B6BE8">
        <w:rPr>
          <w:rFonts w:ascii="Arial" w:eastAsia="Times New Roman" w:hAnsi="Arial" w:cs="Arial"/>
          <w:color w:val="222222"/>
          <w:sz w:val="42"/>
          <w:szCs w:val="42"/>
          <w:lang w:val="fr-FR"/>
        </w:rPr>
        <w:t>ankylose</w:t>
      </w:r>
    </w:p>
    <w:p w14:paraId="701AEFC1" w14:textId="77777777" w:rsidR="005B6BE8" w:rsidRPr="005B6BE8" w:rsidRDefault="005B6BE8" w:rsidP="005B6BE8">
      <w:pPr>
        <w:shd w:val="clear" w:color="auto" w:fill="FFFFFF"/>
        <w:spacing w:after="0" w:line="240" w:lineRule="auto"/>
        <w:rPr>
          <w:rFonts w:ascii="Arial" w:eastAsia="Times New Roman" w:hAnsi="Arial" w:cs="Arial"/>
          <w:color w:val="222222"/>
          <w:sz w:val="21"/>
          <w:szCs w:val="21"/>
        </w:rPr>
      </w:pPr>
      <w:r w:rsidRPr="005B6BE8">
        <w:rPr>
          <w:rFonts w:ascii="Arial" w:eastAsia="Times New Roman" w:hAnsi="Arial" w:cs="Arial"/>
          <w:i/>
          <w:iCs/>
          <w:color w:val="222222"/>
          <w:sz w:val="21"/>
          <w:szCs w:val="21"/>
        </w:rPr>
        <w:t>nom féminin</w:t>
      </w:r>
    </w:p>
    <w:p w14:paraId="546CB2A7" w14:textId="77777777" w:rsidR="005B6BE8" w:rsidRPr="005B6BE8" w:rsidRDefault="005B6BE8" w:rsidP="005B6BE8">
      <w:pPr>
        <w:numPr>
          <w:ilvl w:val="0"/>
          <w:numId w:val="2"/>
        </w:numPr>
        <w:shd w:val="clear" w:color="auto" w:fill="FFFFFF"/>
        <w:spacing w:line="240" w:lineRule="auto"/>
        <w:ind w:left="0"/>
        <w:rPr>
          <w:rFonts w:ascii="Arial" w:eastAsia="Times New Roman" w:hAnsi="Arial" w:cs="Arial"/>
          <w:color w:val="222222"/>
          <w:sz w:val="24"/>
          <w:szCs w:val="24"/>
          <w:lang w:val="fr-FR"/>
        </w:rPr>
      </w:pPr>
      <w:r w:rsidRPr="005B6BE8">
        <w:rPr>
          <w:rFonts w:ascii="Arial" w:eastAsia="Times New Roman" w:hAnsi="Arial" w:cs="Arial"/>
          <w:color w:val="222222"/>
          <w:sz w:val="24"/>
          <w:szCs w:val="24"/>
          <w:lang w:val="fr-FR"/>
        </w:rPr>
        <w:t>Diminution ou impossibilité des mouvements d'une articulation naturellement mobile.</w:t>
      </w:r>
    </w:p>
    <w:p w14:paraId="659682BC" w14:textId="6906CBBA" w:rsidR="005B6BE8" w:rsidRDefault="005B6BE8" w:rsidP="005B6BE8">
      <w:pPr>
        <w:shd w:val="clear" w:color="auto" w:fill="FFFFFF"/>
        <w:spacing w:after="0" w:line="240" w:lineRule="auto"/>
        <w:rPr>
          <w:rFonts w:ascii="Arial" w:eastAsia="Times New Roman" w:hAnsi="Arial" w:cs="Arial"/>
          <w:color w:val="222222"/>
          <w:sz w:val="21"/>
          <w:szCs w:val="21"/>
          <w:lang w:val="fr-FR"/>
        </w:rPr>
      </w:pPr>
      <w:r>
        <w:rPr>
          <w:rFonts w:ascii="Arial" w:eastAsia="Times New Roman" w:hAnsi="Arial" w:cs="Arial"/>
          <w:color w:val="222222"/>
          <w:sz w:val="21"/>
          <w:szCs w:val="21"/>
          <w:lang w:val="fr-FR"/>
        </w:rPr>
        <w:t>Ankylose du genou est défavorablement influencée par le poids du tronc qui exerce une pression  continuelle et écrase les surfaces cartilagineuses et intrarticulaires</w:t>
      </w:r>
    </w:p>
    <w:p w14:paraId="44C294CF" w14:textId="77D394CC" w:rsidR="00411F7B" w:rsidRDefault="00411F7B" w:rsidP="005B6BE8">
      <w:pPr>
        <w:shd w:val="clear" w:color="auto" w:fill="FFFFFF"/>
        <w:spacing w:after="0" w:line="240" w:lineRule="auto"/>
        <w:rPr>
          <w:rFonts w:ascii="Arial" w:eastAsia="Times New Roman" w:hAnsi="Arial" w:cs="Arial"/>
          <w:color w:val="222222"/>
          <w:sz w:val="21"/>
          <w:szCs w:val="21"/>
          <w:lang w:val="fr-FR"/>
        </w:rPr>
      </w:pPr>
    </w:p>
    <w:p w14:paraId="0B0060E1" w14:textId="28915A80" w:rsidR="00411F7B" w:rsidRDefault="00411F7B" w:rsidP="005B6BE8">
      <w:pPr>
        <w:shd w:val="clear" w:color="auto" w:fill="FFFFFF"/>
        <w:spacing w:after="0" w:line="240" w:lineRule="auto"/>
        <w:rPr>
          <w:rFonts w:ascii="Arial" w:eastAsia="Times New Roman" w:hAnsi="Arial" w:cs="Arial"/>
          <w:color w:val="222222"/>
          <w:sz w:val="21"/>
          <w:szCs w:val="21"/>
          <w:lang w:val="fr-FR"/>
        </w:rPr>
      </w:pPr>
    </w:p>
    <w:p w14:paraId="6B49B444" w14:textId="059597C2" w:rsidR="00411F7B" w:rsidRDefault="00411F7B" w:rsidP="005B6BE8">
      <w:pPr>
        <w:shd w:val="clear" w:color="auto" w:fill="FFFFFF"/>
        <w:spacing w:after="0" w:line="240" w:lineRule="auto"/>
        <w:rPr>
          <w:rFonts w:ascii="Arial" w:eastAsia="Times New Roman" w:hAnsi="Arial" w:cs="Arial"/>
          <w:color w:val="222222"/>
          <w:sz w:val="21"/>
          <w:szCs w:val="21"/>
          <w:lang w:val="fr-FR"/>
        </w:rPr>
      </w:pPr>
    </w:p>
    <w:p w14:paraId="0515E0D6" w14:textId="77777777" w:rsidR="00411F7B" w:rsidRPr="00411F7B" w:rsidRDefault="00411F7B" w:rsidP="00411F7B">
      <w:pPr>
        <w:pStyle w:val="Titre2"/>
        <w:shd w:val="clear" w:color="auto" w:fill="FFFFFF"/>
        <w:rPr>
          <w:rFonts w:ascii="Arial" w:hAnsi="Arial" w:cs="Arial"/>
          <w:b w:val="0"/>
          <w:bCs w:val="0"/>
          <w:caps/>
          <w:color w:val="1858B9"/>
          <w:sz w:val="27"/>
          <w:szCs w:val="27"/>
          <w:lang w:val="fr-FR"/>
        </w:rPr>
      </w:pPr>
      <w:r w:rsidRPr="00411F7B">
        <w:rPr>
          <w:rFonts w:ascii="Arial" w:hAnsi="Arial" w:cs="Arial"/>
          <w:b w:val="0"/>
          <w:bCs w:val="0"/>
          <w:caps/>
          <w:color w:val="1858B9"/>
          <w:sz w:val="27"/>
          <w:szCs w:val="27"/>
          <w:lang w:val="fr-FR"/>
        </w:rPr>
        <w:t>DÉFINITION D'UNE NEVRALGIE</w:t>
      </w:r>
    </w:p>
    <w:p w14:paraId="335F27EB" w14:textId="77777777" w:rsidR="00411F7B" w:rsidRPr="002748BA" w:rsidRDefault="00411F7B" w:rsidP="00411F7B">
      <w:pPr>
        <w:pStyle w:val="NormalWeb"/>
        <w:shd w:val="clear" w:color="auto" w:fill="FFFFFF"/>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C'est une douleur d'origine nerveuse.</w:t>
      </w:r>
    </w:p>
    <w:p w14:paraId="648B225C" w14:textId="77777777" w:rsidR="00411F7B" w:rsidRPr="002748BA" w:rsidRDefault="00411F7B" w:rsidP="00411F7B">
      <w:pPr>
        <w:numPr>
          <w:ilvl w:val="0"/>
          <w:numId w:val="3"/>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Elle survient à la suite d'une lésion ou d'une </w:t>
      </w:r>
      <w:hyperlink r:id="rId8" w:history="1">
        <w:r w:rsidRPr="002748BA">
          <w:rPr>
            <w:rStyle w:val="Lienhypertexte"/>
            <w:rFonts w:ascii="Arial" w:hAnsi="Arial" w:cs="Arial"/>
            <w:i/>
            <w:iCs/>
            <w:color w:val="9CC2E5" w:themeColor="accent5" w:themeTint="99"/>
            <w:sz w:val="21"/>
            <w:szCs w:val="21"/>
            <w:lang w:val="fr-FR"/>
          </w:rPr>
          <w:t>inflammation</w:t>
        </w:r>
      </w:hyperlink>
      <w:r w:rsidRPr="002748BA">
        <w:rPr>
          <w:rFonts w:ascii="Arial" w:hAnsi="Arial" w:cs="Arial"/>
          <w:i/>
          <w:iCs/>
          <w:color w:val="9CC2E5" w:themeColor="accent5" w:themeTint="99"/>
          <w:sz w:val="21"/>
          <w:szCs w:val="21"/>
          <w:lang w:val="fr-FR"/>
        </w:rPr>
        <w:t> d'un nerf sensitif.</w:t>
      </w:r>
    </w:p>
    <w:p w14:paraId="48B201E8" w14:textId="77777777" w:rsidR="00411F7B" w:rsidRPr="002748BA" w:rsidRDefault="00411F7B" w:rsidP="00411F7B">
      <w:pPr>
        <w:pStyle w:val="Titre2"/>
        <w:shd w:val="clear" w:color="auto" w:fill="FFFFFF"/>
        <w:rPr>
          <w:rFonts w:ascii="Arial" w:hAnsi="Arial" w:cs="Arial"/>
          <w:b w:val="0"/>
          <w:bCs w:val="0"/>
          <w:i/>
          <w:iCs/>
          <w:caps/>
          <w:color w:val="9CC2E5" w:themeColor="accent5" w:themeTint="99"/>
          <w:sz w:val="27"/>
          <w:szCs w:val="27"/>
          <w:lang w:val="fr-FR"/>
        </w:rPr>
      </w:pPr>
      <w:bookmarkStart w:id="0" w:name="Ce_qui_se_passe_en_cas_de_névralgie"/>
      <w:bookmarkEnd w:id="0"/>
      <w:r w:rsidRPr="002748BA">
        <w:rPr>
          <w:rFonts w:ascii="Arial" w:hAnsi="Arial" w:cs="Arial"/>
          <w:b w:val="0"/>
          <w:bCs w:val="0"/>
          <w:i/>
          <w:iCs/>
          <w:caps/>
          <w:color w:val="9CC2E5" w:themeColor="accent5" w:themeTint="99"/>
          <w:sz w:val="27"/>
          <w:szCs w:val="27"/>
          <w:lang w:val="fr-FR"/>
        </w:rPr>
        <w:t>CE QUI SE PASSE EN CAS DE NÉVRALGIE</w:t>
      </w:r>
    </w:p>
    <w:p w14:paraId="6FFFFCFE" w14:textId="77777777" w:rsidR="00411F7B" w:rsidRPr="002748BA" w:rsidRDefault="00411F7B" w:rsidP="00411F7B">
      <w:pPr>
        <w:pStyle w:val="Titre3"/>
        <w:shd w:val="clear" w:color="auto" w:fill="FFFFFF"/>
        <w:spacing w:before="150" w:after="150"/>
        <w:rPr>
          <w:rFonts w:ascii="Arial" w:hAnsi="Arial" w:cs="Arial"/>
          <w:b/>
          <w:bCs/>
          <w:i/>
          <w:iCs/>
          <w:color w:val="9CC2E5" w:themeColor="accent5" w:themeTint="99"/>
          <w:lang w:val="fr-FR"/>
        </w:rPr>
      </w:pPr>
      <w:r w:rsidRPr="002748BA">
        <w:rPr>
          <w:rFonts w:ascii="Arial" w:hAnsi="Arial" w:cs="Arial"/>
          <w:b/>
          <w:bCs/>
          <w:i/>
          <w:iCs/>
          <w:color w:val="9CC2E5" w:themeColor="accent5" w:themeTint="99"/>
          <w:lang w:val="fr-FR"/>
        </w:rPr>
        <w:t>La névralgie se distingue :</w:t>
      </w:r>
    </w:p>
    <w:p w14:paraId="4A9982B3" w14:textId="77777777" w:rsidR="00411F7B" w:rsidRPr="002748BA" w:rsidRDefault="00411F7B" w:rsidP="00411F7B">
      <w:pPr>
        <w:pStyle w:val="NormalWeb"/>
        <w:shd w:val="clear" w:color="auto" w:fill="FFFFFF"/>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Par son intensité généralement suraiguë, difficilement supportable et par sa localisation (elle peut atteindre un ou plusieurs nerfs) :</w:t>
      </w:r>
    </w:p>
    <w:p w14:paraId="7E37F28D" w14:textId="77777777" w:rsidR="00411F7B" w:rsidRPr="002748BA" w:rsidRDefault="00411F7B" w:rsidP="00411F7B">
      <w:pPr>
        <w:numPr>
          <w:ilvl w:val="0"/>
          <w:numId w:val="4"/>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En fonction des territoires touchés, elle peut provoquer des symptômes propres à l'organe concerné. Exemple : larmoiement pour l'oeil, écoulement nasal pour le nez, etc.</w:t>
      </w:r>
    </w:p>
    <w:p w14:paraId="43611025" w14:textId="77777777" w:rsidR="00411F7B" w:rsidRPr="002748BA" w:rsidRDefault="00411F7B" w:rsidP="00411F7B">
      <w:pPr>
        <w:numPr>
          <w:ilvl w:val="0"/>
          <w:numId w:val="4"/>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Enfin elle s'accompagne fréquemment d'une pseudo </w:t>
      </w:r>
      <w:hyperlink r:id="rId9" w:history="1">
        <w:r w:rsidRPr="002748BA">
          <w:rPr>
            <w:rStyle w:val="Lienhypertexte"/>
            <w:rFonts w:ascii="Arial" w:hAnsi="Arial" w:cs="Arial"/>
            <w:i/>
            <w:iCs/>
            <w:color w:val="9CC2E5" w:themeColor="accent5" w:themeTint="99"/>
            <w:sz w:val="21"/>
            <w:szCs w:val="21"/>
            <w:lang w:val="fr-FR"/>
          </w:rPr>
          <w:t>paralysie</w:t>
        </w:r>
      </w:hyperlink>
      <w:r w:rsidRPr="002748BA">
        <w:rPr>
          <w:rFonts w:ascii="Arial" w:hAnsi="Arial" w:cs="Arial"/>
          <w:i/>
          <w:iCs/>
          <w:color w:val="9CC2E5" w:themeColor="accent5" w:themeTint="99"/>
          <w:sz w:val="21"/>
          <w:szCs w:val="21"/>
          <w:lang w:val="fr-FR"/>
        </w:rPr>
        <w:t> due essentiellement à la douleur. Lorsqu'il existe une paralysie franche, celle-ci est le fait d'une lésion associée à un nerf moteur ou la partie motrice du nerf commun à la </w:t>
      </w:r>
      <w:hyperlink r:id="rId10" w:history="1">
        <w:r w:rsidRPr="002748BA">
          <w:rPr>
            <w:rStyle w:val="Lienhypertexte"/>
            <w:rFonts w:ascii="Arial" w:hAnsi="Arial" w:cs="Arial"/>
            <w:i/>
            <w:iCs/>
            <w:color w:val="9CC2E5" w:themeColor="accent5" w:themeTint="99"/>
            <w:sz w:val="21"/>
            <w:szCs w:val="21"/>
            <w:lang w:val="fr-FR"/>
          </w:rPr>
          <w:t>motricité</w:t>
        </w:r>
      </w:hyperlink>
      <w:r w:rsidRPr="002748BA">
        <w:rPr>
          <w:rFonts w:ascii="Arial" w:hAnsi="Arial" w:cs="Arial"/>
          <w:i/>
          <w:iCs/>
          <w:color w:val="9CC2E5" w:themeColor="accent5" w:themeTint="99"/>
          <w:sz w:val="21"/>
          <w:szCs w:val="21"/>
          <w:lang w:val="fr-FR"/>
        </w:rPr>
        <w:t> et la </w:t>
      </w:r>
      <w:hyperlink r:id="rId11" w:history="1">
        <w:r w:rsidRPr="002748BA">
          <w:rPr>
            <w:rStyle w:val="Lienhypertexte"/>
            <w:rFonts w:ascii="Arial" w:hAnsi="Arial" w:cs="Arial"/>
            <w:i/>
            <w:iCs/>
            <w:color w:val="9CC2E5" w:themeColor="accent5" w:themeTint="99"/>
            <w:sz w:val="21"/>
            <w:szCs w:val="21"/>
            <w:lang w:val="fr-FR"/>
          </w:rPr>
          <w:t>sensibilité</w:t>
        </w:r>
      </w:hyperlink>
      <w:r w:rsidRPr="002748BA">
        <w:rPr>
          <w:rFonts w:ascii="Arial" w:hAnsi="Arial" w:cs="Arial"/>
          <w:i/>
          <w:iCs/>
          <w:color w:val="9CC2E5" w:themeColor="accent5" w:themeTint="99"/>
          <w:sz w:val="21"/>
          <w:szCs w:val="21"/>
          <w:lang w:val="fr-FR"/>
        </w:rPr>
        <w:t>.</w:t>
      </w:r>
    </w:p>
    <w:p w14:paraId="7DB53E45" w14:textId="77777777" w:rsidR="00411F7B" w:rsidRPr="002748BA" w:rsidRDefault="00411F7B" w:rsidP="00411F7B">
      <w:pPr>
        <w:pStyle w:val="NormalWeb"/>
        <w:shd w:val="clear" w:color="auto" w:fill="FFFFFF"/>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Classiquement, on décrit 4 types de névralgies :</w:t>
      </w:r>
    </w:p>
    <w:p w14:paraId="2D22CD4F" w14:textId="77777777" w:rsidR="00411F7B" w:rsidRPr="002748BA" w:rsidRDefault="00411F7B" w:rsidP="00411F7B">
      <w:pPr>
        <w:numPr>
          <w:ilvl w:val="0"/>
          <w:numId w:val="5"/>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rPr>
      </w:pPr>
      <w:r w:rsidRPr="002748BA">
        <w:rPr>
          <w:rFonts w:ascii="Arial" w:hAnsi="Arial" w:cs="Arial"/>
          <w:i/>
          <w:iCs/>
          <w:color w:val="9CC2E5" w:themeColor="accent5" w:themeTint="99"/>
          <w:sz w:val="21"/>
          <w:szCs w:val="21"/>
          <w:lang w:val="fr-FR"/>
        </w:rPr>
        <w:t xml:space="preserve">Soit la douleur longe tout le nerf depuis son origine jusqu'à son extrémité. </w:t>
      </w:r>
      <w:r w:rsidRPr="002748BA">
        <w:rPr>
          <w:rFonts w:ascii="Arial" w:hAnsi="Arial" w:cs="Arial"/>
          <w:i/>
          <w:iCs/>
          <w:color w:val="9CC2E5" w:themeColor="accent5" w:themeTint="99"/>
          <w:sz w:val="21"/>
          <w:szCs w:val="21"/>
        </w:rPr>
        <w:t>Douleur dite complète.</w:t>
      </w:r>
    </w:p>
    <w:p w14:paraId="2B2B2D70" w14:textId="77777777" w:rsidR="00411F7B" w:rsidRPr="002748BA" w:rsidRDefault="00411F7B" w:rsidP="00411F7B">
      <w:pPr>
        <w:numPr>
          <w:ilvl w:val="0"/>
          <w:numId w:val="5"/>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rPr>
      </w:pPr>
      <w:r w:rsidRPr="002748BA">
        <w:rPr>
          <w:rFonts w:ascii="Arial" w:hAnsi="Arial" w:cs="Arial"/>
          <w:i/>
          <w:iCs/>
          <w:color w:val="9CC2E5" w:themeColor="accent5" w:themeTint="99"/>
          <w:sz w:val="21"/>
          <w:szCs w:val="21"/>
          <w:lang w:val="fr-FR"/>
        </w:rPr>
        <w:t xml:space="preserve">Soit elle s'arrête en cours de route. </w:t>
      </w:r>
      <w:r w:rsidRPr="002748BA">
        <w:rPr>
          <w:rFonts w:ascii="Arial" w:hAnsi="Arial" w:cs="Arial"/>
          <w:i/>
          <w:iCs/>
          <w:color w:val="9CC2E5" w:themeColor="accent5" w:themeTint="99"/>
          <w:sz w:val="21"/>
          <w:szCs w:val="21"/>
        </w:rPr>
        <w:t>Douleur dite incomplète.</w:t>
      </w:r>
    </w:p>
    <w:p w14:paraId="327ADE15" w14:textId="77777777" w:rsidR="00411F7B" w:rsidRPr="002748BA" w:rsidRDefault="00411F7B" w:rsidP="00411F7B">
      <w:pPr>
        <w:numPr>
          <w:ilvl w:val="0"/>
          <w:numId w:val="5"/>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rPr>
      </w:pPr>
      <w:r w:rsidRPr="002748BA">
        <w:rPr>
          <w:rFonts w:ascii="Arial" w:hAnsi="Arial" w:cs="Arial"/>
          <w:i/>
          <w:iCs/>
          <w:color w:val="9CC2E5" w:themeColor="accent5" w:themeTint="99"/>
          <w:sz w:val="21"/>
          <w:szCs w:val="21"/>
          <w:lang w:val="fr-FR"/>
        </w:rPr>
        <w:t xml:space="preserve">Soit elle démarre plus loin que son origine, mais se termine à son extrémité. </w:t>
      </w:r>
      <w:r w:rsidRPr="002748BA">
        <w:rPr>
          <w:rFonts w:ascii="Arial" w:hAnsi="Arial" w:cs="Arial"/>
          <w:i/>
          <w:iCs/>
          <w:color w:val="9CC2E5" w:themeColor="accent5" w:themeTint="99"/>
          <w:sz w:val="21"/>
          <w:szCs w:val="21"/>
        </w:rPr>
        <w:t>Douleur dite suspendue et complète.</w:t>
      </w:r>
    </w:p>
    <w:p w14:paraId="2EA68E8B" w14:textId="77777777" w:rsidR="00411F7B" w:rsidRPr="002748BA" w:rsidRDefault="00411F7B" w:rsidP="00411F7B">
      <w:pPr>
        <w:numPr>
          <w:ilvl w:val="0"/>
          <w:numId w:val="5"/>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rPr>
      </w:pPr>
      <w:r w:rsidRPr="002748BA">
        <w:rPr>
          <w:rFonts w:ascii="Arial" w:hAnsi="Arial" w:cs="Arial"/>
          <w:i/>
          <w:iCs/>
          <w:color w:val="9CC2E5" w:themeColor="accent5" w:themeTint="99"/>
          <w:sz w:val="21"/>
          <w:szCs w:val="21"/>
          <w:lang w:val="fr-FR"/>
        </w:rPr>
        <w:t xml:space="preserve">Soit elle démarre à un point quelconque (en aval de la racine) pour s'interrompre avant son extrémité (en amont de la terminaison). </w:t>
      </w:r>
      <w:r w:rsidRPr="002748BA">
        <w:rPr>
          <w:rFonts w:ascii="Arial" w:hAnsi="Arial" w:cs="Arial"/>
          <w:i/>
          <w:iCs/>
          <w:color w:val="9CC2E5" w:themeColor="accent5" w:themeTint="99"/>
          <w:sz w:val="21"/>
          <w:szCs w:val="21"/>
        </w:rPr>
        <w:t>La douleur est dite suspendue et incomplète.</w:t>
      </w:r>
    </w:p>
    <w:p w14:paraId="46B725D7" w14:textId="77777777" w:rsidR="00411F7B" w:rsidRPr="002748BA" w:rsidRDefault="00411F7B" w:rsidP="00411F7B">
      <w:pPr>
        <w:pStyle w:val="NormalWeb"/>
        <w:shd w:val="clear" w:color="auto" w:fill="FFFFFF"/>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À titre d'exemple, prenons la </w:t>
      </w:r>
      <w:hyperlink r:id="rId12" w:history="1">
        <w:r w:rsidRPr="002748BA">
          <w:rPr>
            <w:rStyle w:val="Lienhypertexte"/>
            <w:rFonts w:ascii="Arial" w:hAnsi="Arial" w:cs="Arial"/>
            <w:i/>
            <w:iCs/>
            <w:color w:val="9CC2E5" w:themeColor="accent5" w:themeTint="99"/>
            <w:sz w:val="21"/>
            <w:szCs w:val="21"/>
            <w:lang w:val="fr-FR"/>
          </w:rPr>
          <w:t>sciatique</w:t>
        </w:r>
      </w:hyperlink>
      <w:r w:rsidRPr="002748BA">
        <w:rPr>
          <w:rFonts w:ascii="Arial" w:hAnsi="Arial" w:cs="Arial"/>
          <w:i/>
          <w:iCs/>
          <w:color w:val="9CC2E5" w:themeColor="accent5" w:themeTint="99"/>
          <w:sz w:val="21"/>
          <w:szCs w:val="21"/>
          <w:lang w:val="fr-FR"/>
        </w:rPr>
        <w:t> comme exemple :</w:t>
      </w:r>
    </w:p>
    <w:p w14:paraId="7B337D8C" w14:textId="77777777" w:rsidR="00411F7B" w:rsidRPr="002748BA" w:rsidRDefault="00411F7B" w:rsidP="00411F7B">
      <w:pPr>
        <w:numPr>
          <w:ilvl w:val="0"/>
          <w:numId w:val="6"/>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Douleur complète : part de la racine (au niveau de la moelle), parcourt la fesse, le </w:t>
      </w:r>
      <w:hyperlink r:id="rId13" w:history="1">
        <w:r w:rsidRPr="002748BA">
          <w:rPr>
            <w:rStyle w:val="Lienhypertexte"/>
            <w:rFonts w:ascii="Arial" w:hAnsi="Arial" w:cs="Arial"/>
            <w:i/>
            <w:iCs/>
            <w:color w:val="9CC2E5" w:themeColor="accent5" w:themeTint="99"/>
            <w:sz w:val="21"/>
            <w:szCs w:val="21"/>
            <w:lang w:val="fr-FR"/>
          </w:rPr>
          <w:t>dos</w:t>
        </w:r>
      </w:hyperlink>
      <w:r w:rsidRPr="002748BA">
        <w:rPr>
          <w:rFonts w:ascii="Arial" w:hAnsi="Arial" w:cs="Arial"/>
          <w:i/>
          <w:iCs/>
          <w:color w:val="9CC2E5" w:themeColor="accent5" w:themeTint="99"/>
          <w:sz w:val="21"/>
          <w:szCs w:val="21"/>
          <w:lang w:val="fr-FR"/>
        </w:rPr>
        <w:t> de la cuisse, le coté extérieur de la </w:t>
      </w:r>
      <w:hyperlink r:id="rId14" w:history="1">
        <w:r w:rsidRPr="002748BA">
          <w:rPr>
            <w:rStyle w:val="Lienhypertexte"/>
            <w:rFonts w:ascii="Arial" w:hAnsi="Arial" w:cs="Arial"/>
            <w:i/>
            <w:iCs/>
            <w:color w:val="9CC2E5" w:themeColor="accent5" w:themeTint="99"/>
            <w:sz w:val="21"/>
            <w:szCs w:val="21"/>
            <w:lang w:val="fr-FR"/>
          </w:rPr>
          <w:t>jambe</w:t>
        </w:r>
      </w:hyperlink>
      <w:r w:rsidRPr="002748BA">
        <w:rPr>
          <w:rFonts w:ascii="Arial" w:hAnsi="Arial" w:cs="Arial"/>
          <w:i/>
          <w:iCs/>
          <w:color w:val="9CC2E5" w:themeColor="accent5" w:themeTint="99"/>
          <w:sz w:val="21"/>
          <w:szCs w:val="21"/>
          <w:lang w:val="fr-FR"/>
        </w:rPr>
        <w:t> et du </w:t>
      </w:r>
      <w:hyperlink r:id="rId15" w:history="1">
        <w:r w:rsidRPr="002748BA">
          <w:rPr>
            <w:rStyle w:val="Lienhypertexte"/>
            <w:rFonts w:ascii="Arial" w:hAnsi="Arial" w:cs="Arial"/>
            <w:i/>
            <w:iCs/>
            <w:color w:val="9CC2E5" w:themeColor="accent5" w:themeTint="99"/>
            <w:sz w:val="21"/>
            <w:szCs w:val="21"/>
            <w:lang w:val="fr-FR"/>
          </w:rPr>
          <w:t>pied</w:t>
        </w:r>
      </w:hyperlink>
      <w:r w:rsidRPr="002748BA">
        <w:rPr>
          <w:rFonts w:ascii="Arial" w:hAnsi="Arial" w:cs="Arial"/>
          <w:i/>
          <w:iCs/>
          <w:color w:val="9CC2E5" w:themeColor="accent5" w:themeTint="99"/>
          <w:sz w:val="21"/>
          <w:szCs w:val="21"/>
          <w:lang w:val="fr-FR"/>
        </w:rPr>
        <w:t>.</w:t>
      </w:r>
    </w:p>
    <w:p w14:paraId="016458E7" w14:textId="77777777" w:rsidR="00411F7B" w:rsidRPr="002748BA" w:rsidRDefault="00411F7B" w:rsidP="00411F7B">
      <w:pPr>
        <w:numPr>
          <w:ilvl w:val="0"/>
          <w:numId w:val="6"/>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Douleur incomplète : part de la racine pour s'arrêter au niveau de la fesse.</w:t>
      </w:r>
    </w:p>
    <w:p w14:paraId="01B33EE8" w14:textId="77777777" w:rsidR="00411F7B" w:rsidRPr="002748BA" w:rsidRDefault="00411F7B" w:rsidP="00411F7B">
      <w:pPr>
        <w:numPr>
          <w:ilvl w:val="0"/>
          <w:numId w:val="6"/>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Douleur suspendue complète : part du </w:t>
      </w:r>
      <w:hyperlink r:id="rId16" w:history="1">
        <w:r w:rsidRPr="002748BA">
          <w:rPr>
            <w:rStyle w:val="Lienhypertexte"/>
            <w:rFonts w:ascii="Arial" w:hAnsi="Arial" w:cs="Arial"/>
            <w:i/>
            <w:iCs/>
            <w:color w:val="9CC2E5" w:themeColor="accent5" w:themeTint="99"/>
            <w:sz w:val="21"/>
            <w:szCs w:val="21"/>
            <w:lang w:val="fr-FR"/>
          </w:rPr>
          <w:t>genou</w:t>
        </w:r>
      </w:hyperlink>
      <w:r w:rsidRPr="002748BA">
        <w:rPr>
          <w:rFonts w:ascii="Arial" w:hAnsi="Arial" w:cs="Arial"/>
          <w:i/>
          <w:iCs/>
          <w:color w:val="9CC2E5" w:themeColor="accent5" w:themeTint="99"/>
          <w:sz w:val="21"/>
          <w:szCs w:val="21"/>
          <w:lang w:val="fr-FR"/>
        </w:rPr>
        <w:t> par exemple pour s'arrêter aux doigts de pieds.</w:t>
      </w:r>
    </w:p>
    <w:p w14:paraId="54810B78" w14:textId="77777777" w:rsidR="00411F7B" w:rsidRPr="002748BA" w:rsidRDefault="00411F7B" w:rsidP="00411F7B">
      <w:pPr>
        <w:numPr>
          <w:ilvl w:val="0"/>
          <w:numId w:val="6"/>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Douleur suspendue incomplète : part du genou pour s'arrêter avant la </w:t>
      </w:r>
      <w:hyperlink r:id="rId17" w:history="1">
        <w:r w:rsidRPr="002748BA">
          <w:rPr>
            <w:rStyle w:val="Lienhypertexte"/>
            <w:rFonts w:ascii="Arial" w:hAnsi="Arial" w:cs="Arial"/>
            <w:i/>
            <w:iCs/>
            <w:color w:val="9CC2E5" w:themeColor="accent5" w:themeTint="99"/>
            <w:sz w:val="21"/>
            <w:szCs w:val="21"/>
            <w:lang w:val="fr-FR"/>
          </w:rPr>
          <w:t>cheville</w:t>
        </w:r>
      </w:hyperlink>
      <w:r w:rsidRPr="002748BA">
        <w:rPr>
          <w:rFonts w:ascii="Arial" w:hAnsi="Arial" w:cs="Arial"/>
          <w:i/>
          <w:iCs/>
          <w:color w:val="9CC2E5" w:themeColor="accent5" w:themeTint="99"/>
          <w:sz w:val="21"/>
          <w:szCs w:val="21"/>
          <w:lang w:val="fr-FR"/>
        </w:rPr>
        <w:t>.</w:t>
      </w:r>
    </w:p>
    <w:p w14:paraId="75A1E0FA" w14:textId="77777777" w:rsidR="00411F7B" w:rsidRPr="002748BA" w:rsidRDefault="00411F7B" w:rsidP="00411F7B">
      <w:pPr>
        <w:pStyle w:val="Titre3"/>
        <w:shd w:val="clear" w:color="auto" w:fill="FFFFFF"/>
        <w:spacing w:before="150" w:after="150"/>
        <w:rPr>
          <w:rFonts w:ascii="Arial" w:hAnsi="Arial" w:cs="Arial"/>
          <w:i/>
          <w:iCs/>
          <w:color w:val="9CC2E5" w:themeColor="accent5" w:themeTint="99"/>
        </w:rPr>
      </w:pPr>
      <w:r w:rsidRPr="002748BA">
        <w:rPr>
          <w:rFonts w:ascii="Arial" w:hAnsi="Arial" w:cs="Arial"/>
          <w:b/>
          <w:bCs/>
          <w:i/>
          <w:iCs/>
          <w:color w:val="9CC2E5" w:themeColor="accent5" w:themeTint="99"/>
        </w:rPr>
        <w:t>Évolution de la douleur :</w:t>
      </w:r>
    </w:p>
    <w:p w14:paraId="5E40DB5E" w14:textId="77777777" w:rsidR="00411F7B" w:rsidRPr="002748BA" w:rsidRDefault="00411F7B" w:rsidP="00411F7B">
      <w:pPr>
        <w:numPr>
          <w:ilvl w:val="0"/>
          <w:numId w:val="7"/>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Généralement par crise aiguë, insupportable, disparaissant complètement jusqu'à la prochaine crise.</w:t>
      </w:r>
    </w:p>
    <w:p w14:paraId="792C8B6C" w14:textId="77777777" w:rsidR="00411F7B" w:rsidRPr="002748BA" w:rsidRDefault="00411F7B" w:rsidP="00411F7B">
      <w:pPr>
        <w:numPr>
          <w:ilvl w:val="0"/>
          <w:numId w:val="7"/>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Plus rarement sous forme de poussées aiguës se poursuivant sur fond continu (douleur sourde) jusqu'à la prochaine crise.</w:t>
      </w:r>
    </w:p>
    <w:p w14:paraId="3CEDAC1D" w14:textId="77777777" w:rsidR="00411F7B" w:rsidRPr="002748BA" w:rsidRDefault="00411F7B" w:rsidP="00411F7B">
      <w:pPr>
        <w:pStyle w:val="Titre3"/>
        <w:shd w:val="clear" w:color="auto" w:fill="FFFFFF"/>
        <w:spacing w:before="150" w:after="150"/>
        <w:rPr>
          <w:rFonts w:ascii="Arial" w:hAnsi="Arial" w:cs="Arial"/>
          <w:i/>
          <w:iCs/>
          <w:color w:val="9CC2E5" w:themeColor="accent5" w:themeTint="99"/>
          <w:lang w:val="fr-FR"/>
        </w:rPr>
      </w:pPr>
      <w:r w:rsidRPr="002748BA">
        <w:rPr>
          <w:rFonts w:ascii="Arial" w:hAnsi="Arial" w:cs="Arial"/>
          <w:b/>
          <w:bCs/>
          <w:i/>
          <w:iCs/>
          <w:color w:val="9CC2E5" w:themeColor="accent5" w:themeTint="99"/>
          <w:lang w:val="fr-FR"/>
        </w:rPr>
        <w:lastRenderedPageBreak/>
        <w:t>Les causes :</w:t>
      </w:r>
    </w:p>
    <w:p w14:paraId="04F0B45F" w14:textId="77777777" w:rsidR="00411F7B" w:rsidRPr="002748BA" w:rsidRDefault="00411F7B" w:rsidP="00411F7B">
      <w:pPr>
        <w:pStyle w:val="NormalWeb"/>
        <w:shd w:val="clear" w:color="auto" w:fill="FFFFFF"/>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Toute affection nerveuse (neuropathie) provoque des névralgies que ce soit :</w:t>
      </w:r>
    </w:p>
    <w:p w14:paraId="21446034" w14:textId="77777777" w:rsidR="00411F7B" w:rsidRPr="002748BA" w:rsidRDefault="00411F7B" w:rsidP="00411F7B">
      <w:pPr>
        <w:pStyle w:val="NormalWeb"/>
        <w:shd w:val="clear" w:color="auto" w:fill="FFFFFF"/>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Les </w:t>
      </w:r>
      <w:r w:rsidRPr="002748BA">
        <w:rPr>
          <w:rStyle w:val="lev"/>
          <w:rFonts w:ascii="Arial" w:hAnsi="Arial" w:cs="Arial"/>
          <w:i/>
          <w:iCs/>
          <w:color w:val="9CC2E5" w:themeColor="accent5" w:themeTint="99"/>
          <w:sz w:val="21"/>
          <w:szCs w:val="21"/>
          <w:lang w:val="fr-FR"/>
        </w:rPr>
        <w:t>névrites</w:t>
      </w:r>
      <w:r w:rsidRPr="002748BA">
        <w:rPr>
          <w:rFonts w:ascii="Arial" w:hAnsi="Arial" w:cs="Arial"/>
          <w:i/>
          <w:iCs/>
          <w:color w:val="9CC2E5" w:themeColor="accent5" w:themeTint="99"/>
          <w:sz w:val="21"/>
          <w:szCs w:val="21"/>
          <w:lang w:val="fr-FR"/>
        </w:rPr>
        <w:t> , les </w:t>
      </w:r>
      <w:hyperlink r:id="rId18" w:history="1">
        <w:r w:rsidRPr="002748BA">
          <w:rPr>
            <w:rStyle w:val="lev"/>
            <w:rFonts w:ascii="Arial" w:hAnsi="Arial" w:cs="Arial"/>
            <w:i/>
            <w:iCs/>
            <w:color w:val="9CC2E5" w:themeColor="accent5" w:themeTint="99"/>
            <w:sz w:val="21"/>
            <w:szCs w:val="21"/>
            <w:lang w:val="fr-FR"/>
          </w:rPr>
          <w:t>polyradiculonévrites</w:t>
        </w:r>
      </w:hyperlink>
      <w:r w:rsidRPr="002748BA">
        <w:rPr>
          <w:rFonts w:ascii="Arial" w:hAnsi="Arial" w:cs="Arial"/>
          <w:i/>
          <w:iCs/>
          <w:color w:val="9CC2E5" w:themeColor="accent5" w:themeTint="99"/>
          <w:sz w:val="21"/>
          <w:szCs w:val="21"/>
          <w:lang w:val="fr-FR"/>
        </w:rPr>
        <w:t> , les </w:t>
      </w:r>
      <w:hyperlink r:id="rId19" w:history="1">
        <w:r w:rsidRPr="002748BA">
          <w:rPr>
            <w:rStyle w:val="lev"/>
            <w:rFonts w:ascii="Arial" w:hAnsi="Arial" w:cs="Arial"/>
            <w:i/>
            <w:iCs/>
            <w:color w:val="9CC2E5" w:themeColor="accent5" w:themeTint="99"/>
            <w:sz w:val="21"/>
            <w:szCs w:val="21"/>
            <w:lang w:val="fr-FR"/>
          </w:rPr>
          <w:t>polynévrites</w:t>
        </w:r>
      </w:hyperlink>
      <w:r w:rsidRPr="002748BA">
        <w:rPr>
          <w:rFonts w:ascii="Arial" w:hAnsi="Arial" w:cs="Arial"/>
          <w:i/>
          <w:iCs/>
          <w:color w:val="9CC2E5" w:themeColor="accent5" w:themeTint="99"/>
          <w:sz w:val="21"/>
          <w:szCs w:val="21"/>
          <w:lang w:val="fr-FR"/>
        </w:rPr>
        <w:t> , les </w:t>
      </w:r>
      <w:hyperlink r:id="rId20" w:history="1">
        <w:r w:rsidRPr="002748BA">
          <w:rPr>
            <w:rStyle w:val="lev"/>
            <w:rFonts w:ascii="Arial" w:hAnsi="Arial" w:cs="Arial"/>
            <w:i/>
            <w:iCs/>
            <w:color w:val="9CC2E5" w:themeColor="accent5" w:themeTint="99"/>
            <w:sz w:val="21"/>
            <w:szCs w:val="21"/>
            <w:lang w:val="fr-FR"/>
          </w:rPr>
          <w:t>multinévrites</w:t>
        </w:r>
      </w:hyperlink>
      <w:r w:rsidRPr="002748BA">
        <w:rPr>
          <w:rFonts w:ascii="Arial" w:hAnsi="Arial" w:cs="Arial"/>
          <w:i/>
          <w:iCs/>
          <w:color w:val="9CC2E5" w:themeColor="accent5" w:themeTint="99"/>
          <w:sz w:val="21"/>
          <w:szCs w:val="21"/>
          <w:lang w:val="fr-FR"/>
        </w:rPr>
        <w:t> .</w:t>
      </w:r>
    </w:p>
    <w:p w14:paraId="572B6D80" w14:textId="77777777" w:rsidR="00411F7B" w:rsidRPr="002748BA" w:rsidRDefault="00411F7B" w:rsidP="00411F7B">
      <w:pPr>
        <w:pStyle w:val="Titre3"/>
        <w:shd w:val="clear" w:color="auto" w:fill="FFFFFF"/>
        <w:spacing w:before="150" w:after="150"/>
        <w:rPr>
          <w:rFonts w:ascii="Arial" w:hAnsi="Arial" w:cs="Arial"/>
          <w:i/>
          <w:iCs/>
          <w:color w:val="9CC2E5" w:themeColor="accent5" w:themeTint="99"/>
        </w:rPr>
      </w:pPr>
      <w:r w:rsidRPr="002748BA">
        <w:rPr>
          <w:rFonts w:ascii="Arial" w:hAnsi="Arial" w:cs="Arial"/>
          <w:b/>
          <w:bCs/>
          <w:i/>
          <w:iCs/>
          <w:color w:val="9CC2E5" w:themeColor="accent5" w:themeTint="99"/>
        </w:rPr>
        <w:t>Les origines possibles :</w:t>
      </w:r>
    </w:p>
    <w:p w14:paraId="3814B3B2" w14:textId="77777777" w:rsidR="00411F7B" w:rsidRPr="002748BA" w:rsidRDefault="00411F7B" w:rsidP="00411F7B">
      <w:pPr>
        <w:numPr>
          <w:ilvl w:val="0"/>
          <w:numId w:val="8"/>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Traumatiques : généralement par section d'un nerf au cours de multiples types d'accident.</w:t>
      </w:r>
    </w:p>
    <w:p w14:paraId="0D3E9899" w14:textId="77777777" w:rsidR="00411F7B" w:rsidRPr="002748BA" w:rsidRDefault="00411F7B" w:rsidP="00411F7B">
      <w:pPr>
        <w:numPr>
          <w:ilvl w:val="0"/>
          <w:numId w:val="8"/>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Infectieuses : virales (ex : zona) ou microbienne (ex : diphtérie).</w:t>
      </w:r>
    </w:p>
    <w:p w14:paraId="3570CC65" w14:textId="77777777" w:rsidR="00411F7B" w:rsidRPr="002748BA" w:rsidRDefault="00411F7B" w:rsidP="00411F7B">
      <w:pPr>
        <w:numPr>
          <w:ilvl w:val="0"/>
          <w:numId w:val="8"/>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Immunologiques (maladies auto-immunes comme le syndrome de </w:t>
      </w:r>
      <w:hyperlink r:id="rId21" w:history="1">
        <w:r w:rsidRPr="002748BA">
          <w:rPr>
            <w:rStyle w:val="lev"/>
            <w:rFonts w:ascii="Arial" w:hAnsi="Arial" w:cs="Arial"/>
            <w:i/>
            <w:iCs/>
            <w:color w:val="9CC2E5" w:themeColor="accent5" w:themeTint="99"/>
            <w:sz w:val="21"/>
            <w:szCs w:val="21"/>
            <w:lang w:val="fr-FR"/>
          </w:rPr>
          <w:t>Guillain Barré</w:t>
        </w:r>
      </w:hyperlink>
      <w:r w:rsidRPr="002748BA">
        <w:rPr>
          <w:rFonts w:ascii="Arial" w:hAnsi="Arial" w:cs="Arial"/>
          <w:i/>
          <w:iCs/>
          <w:color w:val="9CC2E5" w:themeColor="accent5" w:themeTint="99"/>
          <w:sz w:val="21"/>
          <w:szCs w:val="21"/>
          <w:lang w:val="fr-FR"/>
        </w:rPr>
        <w:t> ou le </w:t>
      </w:r>
      <w:hyperlink r:id="rId22" w:history="1">
        <w:r w:rsidRPr="002748BA">
          <w:rPr>
            <w:rStyle w:val="lev"/>
            <w:rFonts w:ascii="Arial" w:hAnsi="Arial" w:cs="Arial"/>
            <w:i/>
            <w:iCs/>
            <w:color w:val="9CC2E5" w:themeColor="accent5" w:themeTint="99"/>
            <w:sz w:val="21"/>
            <w:szCs w:val="21"/>
            <w:lang w:val="fr-FR"/>
          </w:rPr>
          <w:t>lupus érythémateux disséminé</w:t>
        </w:r>
      </w:hyperlink>
      <w:r w:rsidRPr="002748BA">
        <w:rPr>
          <w:rFonts w:ascii="Arial" w:hAnsi="Arial" w:cs="Arial"/>
          <w:i/>
          <w:iCs/>
          <w:color w:val="9CC2E5" w:themeColor="accent5" w:themeTint="99"/>
          <w:sz w:val="21"/>
          <w:szCs w:val="21"/>
          <w:lang w:val="fr-FR"/>
        </w:rPr>
        <w:t> .</w:t>
      </w:r>
    </w:p>
    <w:p w14:paraId="435E1BFA" w14:textId="77777777" w:rsidR="00411F7B" w:rsidRPr="002748BA" w:rsidRDefault="00411F7B" w:rsidP="00411F7B">
      <w:pPr>
        <w:numPr>
          <w:ilvl w:val="0"/>
          <w:numId w:val="8"/>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Par compression : (</w:t>
      </w:r>
      <w:hyperlink r:id="rId23" w:history="1">
        <w:r w:rsidRPr="002748BA">
          <w:rPr>
            <w:rStyle w:val="lev"/>
            <w:rFonts w:ascii="Arial" w:hAnsi="Arial" w:cs="Arial"/>
            <w:i/>
            <w:iCs/>
            <w:color w:val="9CC2E5" w:themeColor="accent5" w:themeTint="99"/>
            <w:sz w:val="21"/>
            <w:szCs w:val="21"/>
            <w:lang w:val="fr-FR"/>
          </w:rPr>
          <w:t>hernie discale</w:t>
        </w:r>
      </w:hyperlink>
      <w:r w:rsidRPr="002748BA">
        <w:rPr>
          <w:rFonts w:ascii="Arial" w:hAnsi="Arial" w:cs="Arial"/>
          <w:i/>
          <w:iCs/>
          <w:color w:val="9CC2E5" w:themeColor="accent5" w:themeTint="99"/>
          <w:sz w:val="21"/>
          <w:szCs w:val="21"/>
          <w:lang w:val="fr-FR"/>
        </w:rPr>
        <w:t> , tumeur, hématome).</w:t>
      </w:r>
    </w:p>
    <w:p w14:paraId="0C642522" w14:textId="77777777" w:rsidR="00411F7B" w:rsidRPr="002748BA" w:rsidRDefault="00411F7B" w:rsidP="00411F7B">
      <w:pPr>
        <w:numPr>
          <w:ilvl w:val="0"/>
          <w:numId w:val="8"/>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rPr>
      </w:pPr>
      <w:r w:rsidRPr="002748BA">
        <w:rPr>
          <w:rFonts w:ascii="Arial" w:hAnsi="Arial" w:cs="Arial"/>
          <w:i/>
          <w:iCs/>
          <w:color w:val="9CC2E5" w:themeColor="accent5" w:themeTint="99"/>
          <w:sz w:val="21"/>
          <w:szCs w:val="21"/>
        </w:rPr>
        <w:t>Inflammatoires.</w:t>
      </w:r>
    </w:p>
    <w:p w14:paraId="78F13E9F" w14:textId="77777777" w:rsidR="00411F7B" w:rsidRPr="002748BA" w:rsidRDefault="00411F7B" w:rsidP="00411F7B">
      <w:pPr>
        <w:numPr>
          <w:ilvl w:val="0"/>
          <w:numId w:val="8"/>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rPr>
      </w:pPr>
      <w:hyperlink r:id="rId24" w:history="1">
        <w:r w:rsidRPr="002748BA">
          <w:rPr>
            <w:rStyle w:val="lev"/>
            <w:rFonts w:ascii="Arial" w:hAnsi="Arial" w:cs="Arial"/>
            <w:i/>
            <w:iCs/>
            <w:color w:val="9CC2E5" w:themeColor="accent5" w:themeTint="99"/>
            <w:sz w:val="21"/>
            <w:szCs w:val="21"/>
          </w:rPr>
          <w:t>Psychosomatiques</w:t>
        </w:r>
      </w:hyperlink>
      <w:r w:rsidRPr="002748BA">
        <w:rPr>
          <w:rFonts w:ascii="Arial" w:hAnsi="Arial" w:cs="Arial"/>
          <w:i/>
          <w:iCs/>
          <w:color w:val="9CC2E5" w:themeColor="accent5" w:themeTint="99"/>
          <w:sz w:val="21"/>
          <w:szCs w:val="21"/>
        </w:rPr>
        <w:t> .</w:t>
      </w:r>
    </w:p>
    <w:p w14:paraId="59FC5F95" w14:textId="77777777" w:rsidR="00411F7B" w:rsidRPr="002748BA" w:rsidRDefault="00411F7B" w:rsidP="00411F7B">
      <w:pPr>
        <w:pStyle w:val="Titre3"/>
        <w:shd w:val="clear" w:color="auto" w:fill="FFFFFF"/>
        <w:spacing w:before="150" w:after="150"/>
        <w:rPr>
          <w:rFonts w:ascii="Arial" w:hAnsi="Arial" w:cs="Arial"/>
          <w:i/>
          <w:iCs/>
          <w:color w:val="9CC2E5" w:themeColor="accent5" w:themeTint="99"/>
          <w:lang w:val="fr-FR"/>
        </w:rPr>
      </w:pPr>
      <w:r w:rsidRPr="002748BA">
        <w:rPr>
          <w:rFonts w:ascii="Arial" w:hAnsi="Arial" w:cs="Arial"/>
          <w:b/>
          <w:bCs/>
          <w:i/>
          <w:iCs/>
          <w:color w:val="9CC2E5" w:themeColor="accent5" w:themeTint="99"/>
          <w:lang w:val="fr-FR"/>
        </w:rPr>
        <w:t>Les névralgies couramment rencontrées. De haut en bas :</w:t>
      </w:r>
    </w:p>
    <w:p w14:paraId="41EBC0DA" w14:textId="77777777" w:rsidR="00411F7B" w:rsidRPr="002748BA" w:rsidRDefault="00411F7B" w:rsidP="00411F7B">
      <w:pPr>
        <w:numPr>
          <w:ilvl w:val="0"/>
          <w:numId w:val="9"/>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rPr>
      </w:pPr>
      <w:r w:rsidRPr="002748BA">
        <w:rPr>
          <w:rFonts w:ascii="Arial" w:hAnsi="Arial" w:cs="Arial"/>
          <w:i/>
          <w:iCs/>
          <w:color w:val="9CC2E5" w:themeColor="accent5" w:themeTint="99"/>
          <w:sz w:val="21"/>
          <w:szCs w:val="21"/>
          <w:lang w:val="fr-FR"/>
        </w:rPr>
        <w:t xml:space="preserve">La névralgie faciale. Nerf touché : le Trijumeau. Territoire : la moitié de la face (joue, paupière, orbite, mâchoire supérieure.). Douleur particulièrement intense évoluant par crise avec disparition totale des symptômes entre chacune d'entre elle. </w:t>
      </w:r>
      <w:r w:rsidRPr="002748BA">
        <w:rPr>
          <w:rFonts w:ascii="Arial" w:hAnsi="Arial" w:cs="Arial"/>
          <w:i/>
          <w:iCs/>
          <w:color w:val="9CC2E5" w:themeColor="accent5" w:themeTint="99"/>
          <w:sz w:val="21"/>
          <w:szCs w:val="21"/>
        </w:rPr>
        <w:t>Signes associés : larmoiement, écoulement nasal, hyper-salivation.</w:t>
      </w:r>
    </w:p>
    <w:p w14:paraId="0C52505A" w14:textId="77777777" w:rsidR="00411F7B" w:rsidRPr="002748BA" w:rsidRDefault="00411F7B" w:rsidP="00411F7B">
      <w:pPr>
        <w:numPr>
          <w:ilvl w:val="0"/>
          <w:numId w:val="9"/>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La </w:t>
      </w:r>
      <w:hyperlink r:id="rId25" w:history="1">
        <w:r w:rsidRPr="002748BA">
          <w:rPr>
            <w:rStyle w:val="lev"/>
            <w:rFonts w:ascii="Arial" w:hAnsi="Arial" w:cs="Arial"/>
            <w:i/>
            <w:iCs/>
            <w:color w:val="9CC2E5" w:themeColor="accent5" w:themeTint="99"/>
            <w:sz w:val="21"/>
            <w:szCs w:val="21"/>
            <w:lang w:val="fr-FR"/>
          </w:rPr>
          <w:t>névralgie cervico-brachiale</w:t>
        </w:r>
      </w:hyperlink>
      <w:r w:rsidRPr="002748BA">
        <w:rPr>
          <w:rFonts w:ascii="Arial" w:hAnsi="Arial" w:cs="Arial"/>
          <w:i/>
          <w:iCs/>
          <w:color w:val="9CC2E5" w:themeColor="accent5" w:themeTint="99"/>
          <w:sz w:val="21"/>
          <w:szCs w:val="21"/>
          <w:lang w:val="fr-FR"/>
        </w:rPr>
        <w:t> . Touche le nerf brachial. La douleur complète part sur le coté, passe sur le moignon de l'épaule et parcourt le </w:t>
      </w:r>
      <w:hyperlink r:id="rId26" w:history="1">
        <w:r w:rsidRPr="002748BA">
          <w:rPr>
            <w:rStyle w:val="Lienhypertexte"/>
            <w:rFonts w:ascii="Arial" w:hAnsi="Arial" w:cs="Arial"/>
            <w:i/>
            <w:iCs/>
            <w:color w:val="9CC2E5" w:themeColor="accent5" w:themeTint="99"/>
            <w:sz w:val="21"/>
            <w:szCs w:val="21"/>
            <w:lang w:val="fr-FR"/>
          </w:rPr>
          <w:t>bras</w:t>
        </w:r>
      </w:hyperlink>
      <w:r w:rsidRPr="002748BA">
        <w:rPr>
          <w:rFonts w:ascii="Arial" w:hAnsi="Arial" w:cs="Arial"/>
          <w:i/>
          <w:iCs/>
          <w:color w:val="9CC2E5" w:themeColor="accent5" w:themeTint="99"/>
          <w:sz w:val="21"/>
          <w:szCs w:val="21"/>
          <w:lang w:val="fr-FR"/>
        </w:rPr>
        <w:t> jusqu'à la </w:t>
      </w:r>
      <w:hyperlink r:id="rId27" w:history="1">
        <w:r w:rsidRPr="002748BA">
          <w:rPr>
            <w:rStyle w:val="Lienhypertexte"/>
            <w:rFonts w:ascii="Arial" w:hAnsi="Arial" w:cs="Arial"/>
            <w:i/>
            <w:iCs/>
            <w:color w:val="9CC2E5" w:themeColor="accent5" w:themeTint="99"/>
            <w:sz w:val="21"/>
            <w:szCs w:val="21"/>
            <w:lang w:val="fr-FR"/>
          </w:rPr>
          <w:t>main</w:t>
        </w:r>
      </w:hyperlink>
      <w:r w:rsidRPr="002748BA">
        <w:rPr>
          <w:rFonts w:ascii="Arial" w:hAnsi="Arial" w:cs="Arial"/>
          <w:i/>
          <w:iCs/>
          <w:color w:val="9CC2E5" w:themeColor="accent5" w:themeTint="99"/>
          <w:sz w:val="21"/>
          <w:szCs w:val="21"/>
          <w:lang w:val="fr-FR"/>
        </w:rPr>
        <w:t>.</w:t>
      </w:r>
    </w:p>
    <w:p w14:paraId="4CE1486A" w14:textId="77777777" w:rsidR="00411F7B" w:rsidRPr="002748BA" w:rsidRDefault="00411F7B" w:rsidP="00411F7B">
      <w:pPr>
        <w:numPr>
          <w:ilvl w:val="0"/>
          <w:numId w:val="9"/>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La </w:t>
      </w:r>
      <w:hyperlink r:id="rId28" w:history="1">
        <w:r w:rsidRPr="002748BA">
          <w:rPr>
            <w:rStyle w:val="Lienhypertexte"/>
            <w:rFonts w:ascii="Arial" w:hAnsi="Arial" w:cs="Arial"/>
            <w:i/>
            <w:iCs/>
            <w:color w:val="9CC2E5" w:themeColor="accent5" w:themeTint="99"/>
            <w:sz w:val="21"/>
            <w:szCs w:val="21"/>
            <w:lang w:val="fr-FR"/>
          </w:rPr>
          <w:t>névralgie intercostale</w:t>
        </w:r>
      </w:hyperlink>
      <w:r w:rsidRPr="002748BA">
        <w:rPr>
          <w:rFonts w:ascii="Arial" w:hAnsi="Arial" w:cs="Arial"/>
          <w:i/>
          <w:iCs/>
          <w:color w:val="9CC2E5" w:themeColor="accent5" w:themeTint="99"/>
          <w:sz w:val="21"/>
          <w:szCs w:val="21"/>
          <w:lang w:val="fr-FR"/>
        </w:rPr>
        <w:t>. Touche généralement un, parfois plusieurs </w:t>
      </w:r>
      <w:hyperlink r:id="rId29" w:history="1">
        <w:r w:rsidRPr="002748BA">
          <w:rPr>
            <w:rStyle w:val="Lienhypertexte"/>
            <w:rFonts w:ascii="Arial" w:hAnsi="Arial" w:cs="Arial"/>
            <w:i/>
            <w:iCs/>
            <w:color w:val="9CC2E5" w:themeColor="accent5" w:themeTint="99"/>
            <w:sz w:val="21"/>
            <w:szCs w:val="21"/>
            <w:lang w:val="fr-FR"/>
          </w:rPr>
          <w:t>nerfs</w:t>
        </w:r>
      </w:hyperlink>
      <w:r w:rsidRPr="002748BA">
        <w:rPr>
          <w:rFonts w:ascii="Arial" w:hAnsi="Arial" w:cs="Arial"/>
          <w:i/>
          <w:iCs/>
          <w:color w:val="9CC2E5" w:themeColor="accent5" w:themeTint="99"/>
          <w:sz w:val="21"/>
          <w:szCs w:val="21"/>
          <w:lang w:val="fr-FR"/>
        </w:rPr>
        <w:t> intercostaux. Il existe un nerf par </w:t>
      </w:r>
      <w:hyperlink r:id="rId30" w:history="1">
        <w:r w:rsidRPr="002748BA">
          <w:rPr>
            <w:rStyle w:val="Lienhypertexte"/>
            <w:rFonts w:ascii="Arial" w:hAnsi="Arial" w:cs="Arial"/>
            <w:i/>
            <w:iCs/>
            <w:color w:val="9CC2E5" w:themeColor="accent5" w:themeTint="99"/>
            <w:sz w:val="21"/>
            <w:szCs w:val="21"/>
            <w:lang w:val="fr-FR"/>
          </w:rPr>
          <w:t>espace intercostal</w:t>
        </w:r>
      </w:hyperlink>
      <w:r w:rsidRPr="002748BA">
        <w:rPr>
          <w:rFonts w:ascii="Arial" w:hAnsi="Arial" w:cs="Arial"/>
          <w:i/>
          <w:iCs/>
          <w:color w:val="9CC2E5" w:themeColor="accent5" w:themeTint="99"/>
          <w:sz w:val="21"/>
          <w:szCs w:val="21"/>
          <w:lang w:val="fr-FR"/>
        </w:rPr>
        <w:t> (entre les côtes). La douleur complète part de la racine au niveau de la moelle pour se terminer en avant sur le coté du sternum.</w:t>
      </w:r>
    </w:p>
    <w:p w14:paraId="79A3DB6D" w14:textId="77777777" w:rsidR="00411F7B" w:rsidRPr="002748BA" w:rsidRDefault="00411F7B" w:rsidP="00411F7B">
      <w:pPr>
        <w:numPr>
          <w:ilvl w:val="0"/>
          <w:numId w:val="9"/>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La sciatalgie. Nerf touché : le sciatique.</w:t>
      </w:r>
    </w:p>
    <w:p w14:paraId="1E25EB65" w14:textId="3D0D69CF" w:rsidR="00411F7B" w:rsidRDefault="00411F7B" w:rsidP="00411F7B">
      <w:pPr>
        <w:numPr>
          <w:ilvl w:val="0"/>
          <w:numId w:val="9"/>
        </w:numPr>
        <w:shd w:val="clear" w:color="auto" w:fill="FFFFFF"/>
        <w:spacing w:before="100" w:beforeAutospacing="1" w:after="100" w:afterAutospacing="1" w:line="240" w:lineRule="auto"/>
        <w:ind w:left="0"/>
        <w:jc w:val="both"/>
        <w:rPr>
          <w:rFonts w:ascii="Arial" w:hAnsi="Arial" w:cs="Arial"/>
          <w:i/>
          <w:iCs/>
          <w:color w:val="9CC2E5" w:themeColor="accent5" w:themeTint="99"/>
          <w:sz w:val="21"/>
          <w:szCs w:val="21"/>
          <w:lang w:val="fr-FR"/>
        </w:rPr>
      </w:pPr>
      <w:r w:rsidRPr="002748BA">
        <w:rPr>
          <w:rFonts w:ascii="Arial" w:hAnsi="Arial" w:cs="Arial"/>
          <w:i/>
          <w:iCs/>
          <w:color w:val="9CC2E5" w:themeColor="accent5" w:themeTint="99"/>
          <w:sz w:val="21"/>
          <w:szCs w:val="21"/>
          <w:lang w:val="fr-FR"/>
        </w:rPr>
        <w:t>La cruralgie. Nerf touché : le crural. Douleur complète : l'aine, le devant de la cuisse et du genou.</w:t>
      </w:r>
    </w:p>
    <w:p w14:paraId="46A0EE02" w14:textId="26D7AB54" w:rsidR="00C40E7B" w:rsidRDefault="00C40E7B" w:rsidP="00C40E7B">
      <w:pPr>
        <w:shd w:val="clear" w:color="auto" w:fill="FFFFFF"/>
        <w:spacing w:before="100" w:beforeAutospacing="1" w:after="100" w:afterAutospacing="1" w:line="240" w:lineRule="auto"/>
        <w:jc w:val="both"/>
        <w:rPr>
          <w:rFonts w:ascii="Arial" w:hAnsi="Arial" w:cs="Arial"/>
          <w:i/>
          <w:iCs/>
          <w:color w:val="9CC2E5" w:themeColor="accent5" w:themeTint="99"/>
          <w:sz w:val="21"/>
          <w:szCs w:val="21"/>
          <w:lang w:val="fr-FR"/>
        </w:rPr>
      </w:pPr>
    </w:p>
    <w:p w14:paraId="3AD47EDF" w14:textId="05140430" w:rsidR="00C40E7B" w:rsidRDefault="00C40E7B" w:rsidP="00C40E7B">
      <w:pPr>
        <w:shd w:val="clear" w:color="auto" w:fill="FFFFFF"/>
        <w:spacing w:before="100" w:beforeAutospacing="1" w:after="100" w:afterAutospacing="1" w:line="240" w:lineRule="auto"/>
        <w:jc w:val="both"/>
        <w:rPr>
          <w:rFonts w:ascii="Arial" w:hAnsi="Arial" w:cs="Arial"/>
          <w:i/>
          <w:iCs/>
          <w:color w:val="9CC2E5" w:themeColor="accent5" w:themeTint="99"/>
          <w:sz w:val="21"/>
          <w:szCs w:val="21"/>
          <w:lang w:val="fr-FR"/>
        </w:rPr>
      </w:pPr>
    </w:p>
    <w:p w14:paraId="6BF14A60" w14:textId="77777777" w:rsidR="00C40E7B" w:rsidRPr="00C40E7B" w:rsidRDefault="00C40E7B" w:rsidP="00C40E7B">
      <w:pPr>
        <w:shd w:val="clear" w:color="auto" w:fill="FFFFFF"/>
        <w:spacing w:before="100" w:beforeAutospacing="1" w:after="100" w:afterAutospacing="1" w:line="240" w:lineRule="auto"/>
        <w:jc w:val="both"/>
        <w:rPr>
          <w:rFonts w:ascii="Arial" w:hAnsi="Arial" w:cs="Arial"/>
          <w:color w:val="9CC2E5" w:themeColor="accent5" w:themeTint="99"/>
          <w:sz w:val="21"/>
          <w:szCs w:val="21"/>
          <w:lang w:val="fr-FR"/>
        </w:rPr>
      </w:pPr>
    </w:p>
    <w:p w14:paraId="56EB951D" w14:textId="149529EE" w:rsidR="00411F7B" w:rsidRPr="002748BA" w:rsidRDefault="00411F7B" w:rsidP="005B6BE8">
      <w:pPr>
        <w:shd w:val="clear" w:color="auto" w:fill="FFFFFF"/>
        <w:spacing w:after="0" w:line="240" w:lineRule="auto"/>
        <w:rPr>
          <w:rFonts w:ascii="Arial" w:eastAsia="Times New Roman" w:hAnsi="Arial" w:cs="Arial"/>
          <w:i/>
          <w:iCs/>
          <w:color w:val="9CC2E5" w:themeColor="accent5" w:themeTint="99"/>
          <w:sz w:val="21"/>
          <w:szCs w:val="21"/>
          <w:lang w:val="fr-FR"/>
        </w:rPr>
      </w:pPr>
    </w:p>
    <w:p w14:paraId="62214A00" w14:textId="77777777" w:rsidR="00DD27DD" w:rsidRPr="002748BA" w:rsidRDefault="00DD27DD" w:rsidP="00237F07">
      <w:pPr>
        <w:pStyle w:val="Titre2"/>
        <w:shd w:val="clear" w:color="auto" w:fill="FFFFFF"/>
        <w:rPr>
          <w:rFonts w:ascii="Arial" w:hAnsi="Arial" w:cs="Arial"/>
          <w:b w:val="0"/>
          <w:bCs w:val="0"/>
          <w:i/>
          <w:iCs/>
          <w:caps/>
          <w:color w:val="9CC2E5" w:themeColor="accent5" w:themeTint="99"/>
          <w:sz w:val="27"/>
          <w:szCs w:val="27"/>
          <w:lang w:val="fr-FR"/>
        </w:rPr>
      </w:pPr>
    </w:p>
    <w:p w14:paraId="30C10B84" w14:textId="77777777" w:rsidR="00DD27DD" w:rsidRPr="002748BA" w:rsidRDefault="00DD27DD" w:rsidP="00237F07">
      <w:pPr>
        <w:pStyle w:val="Titre2"/>
        <w:shd w:val="clear" w:color="auto" w:fill="FFFFFF"/>
        <w:rPr>
          <w:rFonts w:ascii="Arial" w:hAnsi="Arial" w:cs="Arial"/>
          <w:b w:val="0"/>
          <w:bCs w:val="0"/>
          <w:i/>
          <w:iCs/>
          <w:caps/>
          <w:color w:val="9CC2E5" w:themeColor="accent5" w:themeTint="99"/>
          <w:sz w:val="27"/>
          <w:szCs w:val="27"/>
          <w:lang w:val="fr-FR"/>
        </w:rPr>
      </w:pPr>
    </w:p>
    <w:p w14:paraId="4C1B85C4" w14:textId="77777777" w:rsidR="00DD27DD" w:rsidRPr="002748BA" w:rsidRDefault="00DD27DD" w:rsidP="00237F07">
      <w:pPr>
        <w:pStyle w:val="Titre2"/>
        <w:shd w:val="clear" w:color="auto" w:fill="FFFFFF"/>
        <w:rPr>
          <w:rFonts w:ascii="Arial" w:hAnsi="Arial" w:cs="Arial"/>
          <w:b w:val="0"/>
          <w:bCs w:val="0"/>
          <w:i/>
          <w:iCs/>
          <w:caps/>
          <w:color w:val="9CC2E5" w:themeColor="accent5" w:themeTint="99"/>
          <w:sz w:val="27"/>
          <w:szCs w:val="27"/>
          <w:lang w:val="fr-FR"/>
        </w:rPr>
      </w:pPr>
    </w:p>
    <w:p w14:paraId="0E92F80C" w14:textId="77777777" w:rsidR="00DD27DD" w:rsidRPr="002748BA" w:rsidRDefault="00DD27DD" w:rsidP="00237F07">
      <w:pPr>
        <w:pStyle w:val="Titre2"/>
        <w:shd w:val="clear" w:color="auto" w:fill="FFFFFF"/>
        <w:rPr>
          <w:rFonts w:ascii="Arial" w:hAnsi="Arial" w:cs="Arial"/>
          <w:b w:val="0"/>
          <w:bCs w:val="0"/>
          <w:i/>
          <w:iCs/>
          <w:caps/>
          <w:color w:val="9CC2E5" w:themeColor="accent5" w:themeTint="99"/>
          <w:sz w:val="27"/>
          <w:szCs w:val="27"/>
          <w:lang w:val="fr-FR"/>
        </w:rPr>
      </w:pPr>
    </w:p>
    <w:p w14:paraId="111DFA8A" w14:textId="77777777" w:rsidR="00DD27DD" w:rsidRPr="002748BA" w:rsidRDefault="00DD27DD" w:rsidP="00237F07">
      <w:pPr>
        <w:pStyle w:val="Titre2"/>
        <w:shd w:val="clear" w:color="auto" w:fill="FFFFFF"/>
        <w:rPr>
          <w:rFonts w:ascii="Arial" w:hAnsi="Arial" w:cs="Arial"/>
          <w:b w:val="0"/>
          <w:bCs w:val="0"/>
          <w:i/>
          <w:iCs/>
          <w:caps/>
          <w:color w:val="9CC2E5" w:themeColor="accent5" w:themeTint="99"/>
          <w:sz w:val="27"/>
          <w:szCs w:val="27"/>
          <w:lang w:val="fr-FR"/>
        </w:rPr>
      </w:pPr>
    </w:p>
    <w:p w14:paraId="016CC8DE" w14:textId="77777777" w:rsidR="00DD27DD" w:rsidRDefault="00DD27DD" w:rsidP="00237F07">
      <w:pPr>
        <w:pStyle w:val="Titre2"/>
        <w:shd w:val="clear" w:color="auto" w:fill="FFFFFF"/>
        <w:rPr>
          <w:rFonts w:ascii="Arial" w:hAnsi="Arial" w:cs="Arial"/>
          <w:b w:val="0"/>
          <w:bCs w:val="0"/>
          <w:caps/>
          <w:color w:val="1858B9"/>
          <w:sz w:val="27"/>
          <w:szCs w:val="27"/>
          <w:lang w:val="fr-FR"/>
        </w:rPr>
      </w:pPr>
    </w:p>
    <w:p w14:paraId="72F38550" w14:textId="77777777" w:rsidR="00DD27DD" w:rsidRDefault="00DD27DD" w:rsidP="00237F07">
      <w:pPr>
        <w:pStyle w:val="Titre2"/>
        <w:shd w:val="clear" w:color="auto" w:fill="FFFFFF"/>
        <w:rPr>
          <w:rFonts w:ascii="Arial" w:hAnsi="Arial" w:cs="Arial"/>
          <w:b w:val="0"/>
          <w:bCs w:val="0"/>
          <w:caps/>
          <w:color w:val="1858B9"/>
          <w:sz w:val="27"/>
          <w:szCs w:val="27"/>
          <w:lang w:val="fr-FR"/>
        </w:rPr>
      </w:pPr>
    </w:p>
    <w:p w14:paraId="5DF91109" w14:textId="2DC6868A" w:rsidR="00237F07" w:rsidRPr="001F23B4" w:rsidRDefault="00237F07" w:rsidP="00237F07">
      <w:pPr>
        <w:pStyle w:val="Titre2"/>
        <w:shd w:val="clear" w:color="auto" w:fill="FFFFFF"/>
        <w:rPr>
          <w:rFonts w:ascii="Arial" w:eastAsiaTheme="minorEastAsia" w:hAnsi="Arial" w:cs="Arial"/>
          <w:color w:val="222222"/>
          <w:sz w:val="24"/>
          <w:szCs w:val="24"/>
          <w:shd w:val="clear" w:color="auto" w:fill="FFFFFF"/>
          <w:lang w:val="fr-FR"/>
        </w:rPr>
      </w:pPr>
      <w:r w:rsidRPr="001F23B4">
        <w:rPr>
          <w:rFonts w:ascii="Arial" w:eastAsiaTheme="minorEastAsia" w:hAnsi="Arial" w:cs="Arial"/>
          <w:color w:val="222222"/>
          <w:sz w:val="24"/>
          <w:szCs w:val="24"/>
          <w:shd w:val="clear" w:color="auto" w:fill="FFFFFF"/>
          <w:lang w:val="fr-FR"/>
        </w:rPr>
        <w:t>OMARTHROSE </w:t>
      </w:r>
    </w:p>
    <w:p w14:paraId="370F5D7D" w14:textId="77777777" w:rsidR="00237F07" w:rsidRPr="001F23B4" w:rsidRDefault="00237F07" w:rsidP="00237F07">
      <w:pPr>
        <w:pStyle w:val="NormalWeb"/>
        <w:shd w:val="clear" w:color="auto" w:fill="FFFFFF"/>
        <w:rPr>
          <w:rFonts w:ascii="Arial" w:hAnsi="Arial" w:cs="Arial"/>
          <w:i/>
          <w:iCs/>
          <w:color w:val="9CC2E5" w:themeColor="accent5" w:themeTint="99"/>
          <w:sz w:val="21"/>
          <w:szCs w:val="21"/>
          <w:lang w:val="fr-FR"/>
        </w:rPr>
      </w:pPr>
      <w:r w:rsidRPr="001F23B4">
        <w:rPr>
          <w:rFonts w:ascii="Arial" w:hAnsi="Arial" w:cs="Arial"/>
          <w:i/>
          <w:iCs/>
          <w:color w:val="9CC2E5" w:themeColor="accent5" w:themeTint="99"/>
          <w:sz w:val="21"/>
          <w:szCs w:val="21"/>
          <w:lang w:val="fr-FR"/>
        </w:rPr>
        <w:t>L'omarthrose correspond à une usure cartilagineuse survenant entre la surface articulaire de la tête humérale et la glène.</w:t>
      </w:r>
    </w:p>
    <w:p w14:paraId="181F34B0" w14:textId="77777777" w:rsidR="00237F07" w:rsidRPr="001F23B4" w:rsidRDefault="00237F07" w:rsidP="00237F07">
      <w:pPr>
        <w:pStyle w:val="NormalWeb"/>
        <w:shd w:val="clear" w:color="auto" w:fill="FFFFFF"/>
        <w:rPr>
          <w:rFonts w:ascii="Arial" w:hAnsi="Arial" w:cs="Arial"/>
          <w:i/>
          <w:iCs/>
          <w:color w:val="9CC2E5" w:themeColor="accent5" w:themeTint="99"/>
          <w:sz w:val="21"/>
          <w:szCs w:val="21"/>
          <w:lang w:val="fr-FR"/>
        </w:rPr>
      </w:pPr>
      <w:r w:rsidRPr="001F23B4">
        <w:rPr>
          <w:rFonts w:ascii="Arial" w:hAnsi="Arial" w:cs="Arial"/>
          <w:i/>
          <w:iCs/>
          <w:color w:val="9CC2E5" w:themeColor="accent5" w:themeTint="99"/>
          <w:sz w:val="21"/>
          <w:szCs w:val="21"/>
          <w:lang w:val="fr-FR"/>
        </w:rPr>
        <w:t>Elle est dite primitive lors qu'aucun facteur étiologique n'est mis en évidence. On parle dans ce cas d'omarthrose centrée (photo1). Elle peut également faire suite à une rupture évoluée de la coiffe des rotateurs. On observe alors une ascension de la tête humérale qui entre en conflit avec l'acromion. Dans ces cas, le terme d'omarthrose excentrée (photo2) est communément admis.</w:t>
      </w:r>
    </w:p>
    <w:p w14:paraId="0D0F97A5" w14:textId="77777777" w:rsidR="00237F07" w:rsidRPr="001F23B4" w:rsidRDefault="00237F07" w:rsidP="00237F07">
      <w:pPr>
        <w:pStyle w:val="NormalWeb"/>
        <w:shd w:val="clear" w:color="auto" w:fill="FFFFFF"/>
        <w:rPr>
          <w:rFonts w:ascii="Arial" w:hAnsi="Arial" w:cs="Arial"/>
          <w:i/>
          <w:iCs/>
          <w:color w:val="9CC2E5" w:themeColor="accent5" w:themeTint="99"/>
          <w:sz w:val="21"/>
          <w:szCs w:val="21"/>
          <w:lang w:val="fr-FR"/>
        </w:rPr>
      </w:pPr>
      <w:r w:rsidRPr="001F23B4">
        <w:rPr>
          <w:rFonts w:ascii="Arial" w:hAnsi="Arial" w:cs="Arial"/>
          <w:i/>
          <w:iCs/>
          <w:color w:val="9CC2E5" w:themeColor="accent5" w:themeTint="99"/>
          <w:sz w:val="21"/>
          <w:szCs w:val="21"/>
          <w:lang w:val="fr-FR"/>
        </w:rPr>
        <w:t>D'autres étiologies peuvent être à l'origine de lésions articulaires au niveau de l'épaule : les séquelles de fractures de l'extrémité proximale de l'humérus, les instabilités de l'épaule, l'ostéonécrose aseptique de l'épaule ou la </w:t>
      </w:r>
      <w:hyperlink r:id="rId31" w:history="1">
        <w:r w:rsidRPr="001F23B4">
          <w:rPr>
            <w:rStyle w:val="Lienhypertexte"/>
            <w:rFonts w:ascii="Arial" w:hAnsi="Arial" w:cs="Arial"/>
            <w:i/>
            <w:iCs/>
            <w:color w:val="9CC2E5" w:themeColor="accent5" w:themeTint="99"/>
            <w:sz w:val="21"/>
            <w:szCs w:val="21"/>
            <w:lang w:val="fr-FR"/>
          </w:rPr>
          <w:t>polyarthrite rhumatoïde</w:t>
        </w:r>
      </w:hyperlink>
      <w:r w:rsidRPr="001F23B4">
        <w:rPr>
          <w:rFonts w:ascii="Arial" w:hAnsi="Arial" w:cs="Arial"/>
          <w:i/>
          <w:iCs/>
          <w:color w:val="9CC2E5" w:themeColor="accent5" w:themeTint="99"/>
          <w:sz w:val="21"/>
          <w:szCs w:val="21"/>
          <w:lang w:val="fr-FR"/>
        </w:rPr>
        <w:t> (on parle alors plus volontiers d'arthrite que d'arthrose) sont les plus courantes.</w:t>
      </w:r>
    </w:p>
    <w:p w14:paraId="5476B65F" w14:textId="77777777" w:rsidR="00237F07" w:rsidRPr="005B6BE8" w:rsidRDefault="00237F07" w:rsidP="005B6BE8">
      <w:pPr>
        <w:shd w:val="clear" w:color="auto" w:fill="FFFFFF"/>
        <w:spacing w:after="0" w:line="240" w:lineRule="auto"/>
        <w:rPr>
          <w:rFonts w:ascii="Arial" w:eastAsia="Times New Roman" w:hAnsi="Arial" w:cs="Arial"/>
          <w:color w:val="222222"/>
          <w:sz w:val="21"/>
          <w:szCs w:val="21"/>
          <w:lang w:val="fr-FR"/>
        </w:rPr>
      </w:pPr>
    </w:p>
    <w:p w14:paraId="1E8C063E" w14:textId="65139ABF" w:rsidR="004A084D" w:rsidRDefault="00DD27DD" w:rsidP="004A084D">
      <w:pPr>
        <w:rPr>
          <w:rFonts w:ascii="Arial" w:hAnsi="Arial" w:cs="Arial"/>
          <w:color w:val="9CC2E5" w:themeColor="accent5" w:themeTint="99"/>
          <w:shd w:val="clear" w:color="auto" w:fill="FFFFFF"/>
          <w:lang w:val="fr-FR"/>
        </w:rPr>
      </w:pPr>
      <w:r w:rsidRPr="003E0D86">
        <w:rPr>
          <w:rFonts w:ascii="Arial" w:hAnsi="Arial" w:cs="Arial"/>
          <w:b/>
          <w:bCs/>
          <w:color w:val="222222"/>
          <w:sz w:val="24"/>
          <w:szCs w:val="24"/>
          <w:shd w:val="clear" w:color="auto" w:fill="FFFFFF"/>
          <w:lang w:val="fr-FR"/>
        </w:rPr>
        <w:t>La salpingite</w:t>
      </w:r>
      <w:r w:rsidR="003E0D86">
        <w:rPr>
          <w:rFonts w:ascii="Arial" w:hAnsi="Arial" w:cs="Arial"/>
          <w:b/>
          <w:bCs/>
          <w:color w:val="222222"/>
          <w:sz w:val="24"/>
          <w:szCs w:val="24"/>
          <w:shd w:val="clear" w:color="auto" w:fill="FFFFFF"/>
          <w:lang w:val="fr-FR"/>
        </w:rPr>
        <w:t xml:space="preserve"> (très efficace)</w:t>
      </w:r>
      <w:r w:rsidRPr="00DD27DD">
        <w:rPr>
          <w:rFonts w:ascii="Arial" w:hAnsi="Arial" w:cs="Arial"/>
          <w:b/>
          <w:bCs/>
          <w:color w:val="9CC2E5" w:themeColor="accent5" w:themeTint="99"/>
          <w:shd w:val="clear" w:color="auto" w:fill="FFFFFF"/>
          <w:lang w:val="fr-FR"/>
        </w:rPr>
        <w:t xml:space="preserve"> </w:t>
      </w:r>
      <w:r w:rsidRPr="001F23B4">
        <w:rPr>
          <w:rFonts w:ascii="Arial" w:hAnsi="Arial" w:cs="Arial"/>
          <w:b/>
          <w:bCs/>
          <w:i/>
          <w:iCs/>
          <w:color w:val="9CC2E5" w:themeColor="accent5" w:themeTint="99"/>
          <w:shd w:val="clear" w:color="auto" w:fill="FFFFFF"/>
          <w:lang w:val="fr-FR"/>
        </w:rPr>
        <w:t>est</w:t>
      </w:r>
      <w:r w:rsidRPr="001F23B4">
        <w:rPr>
          <w:rFonts w:ascii="Arial" w:hAnsi="Arial" w:cs="Arial"/>
          <w:i/>
          <w:iCs/>
          <w:color w:val="9CC2E5" w:themeColor="accent5" w:themeTint="99"/>
          <w:shd w:val="clear" w:color="auto" w:fill="FFFFFF"/>
          <w:lang w:val="fr-FR"/>
        </w:rPr>
        <w:t> une inflammation des trompes qui relient l'utérus aux ovaires. C'</w:t>
      </w:r>
      <w:r w:rsidRPr="001F23B4">
        <w:rPr>
          <w:rFonts w:ascii="Arial" w:hAnsi="Arial" w:cs="Arial"/>
          <w:b/>
          <w:bCs/>
          <w:i/>
          <w:iCs/>
          <w:color w:val="9CC2E5" w:themeColor="accent5" w:themeTint="99"/>
          <w:shd w:val="clear" w:color="auto" w:fill="FFFFFF"/>
          <w:lang w:val="fr-FR"/>
        </w:rPr>
        <w:t>est</w:t>
      </w:r>
      <w:r w:rsidRPr="001F23B4">
        <w:rPr>
          <w:rFonts w:ascii="Arial" w:hAnsi="Arial" w:cs="Arial"/>
          <w:i/>
          <w:iCs/>
          <w:color w:val="9CC2E5" w:themeColor="accent5" w:themeTint="99"/>
          <w:shd w:val="clear" w:color="auto" w:fill="FFFFFF"/>
          <w:lang w:val="fr-FR"/>
        </w:rPr>
        <w:t> une maladie fréquente chez les femmes jeunes. Elle </w:t>
      </w:r>
      <w:r w:rsidRPr="001F23B4">
        <w:rPr>
          <w:rFonts w:ascii="Arial" w:hAnsi="Arial" w:cs="Arial"/>
          <w:b/>
          <w:bCs/>
          <w:i/>
          <w:iCs/>
          <w:color w:val="9CC2E5" w:themeColor="accent5" w:themeTint="99"/>
          <w:shd w:val="clear" w:color="auto" w:fill="FFFFFF"/>
          <w:lang w:val="fr-FR"/>
        </w:rPr>
        <w:t>est</w:t>
      </w:r>
      <w:r w:rsidRPr="001F23B4">
        <w:rPr>
          <w:rFonts w:ascii="Arial" w:hAnsi="Arial" w:cs="Arial"/>
          <w:i/>
          <w:iCs/>
          <w:color w:val="9CC2E5" w:themeColor="accent5" w:themeTint="99"/>
          <w:shd w:val="clear" w:color="auto" w:fill="FFFFFF"/>
          <w:lang w:val="fr-FR"/>
        </w:rPr>
        <w:t> due à une bactérienne, le plus souvent transmise lors d'un rapport sexuel non protégé</w:t>
      </w:r>
      <w:r w:rsidR="007B3C1C" w:rsidRPr="001F23B4">
        <w:rPr>
          <w:rFonts w:ascii="Arial" w:hAnsi="Arial" w:cs="Arial"/>
          <w:i/>
          <w:iCs/>
          <w:color w:val="9CC2E5" w:themeColor="accent5" w:themeTint="99"/>
          <w:shd w:val="clear" w:color="auto" w:fill="FFFFFF"/>
          <w:lang w:val="fr-FR"/>
        </w:rPr>
        <w:t>.</w:t>
      </w:r>
    </w:p>
    <w:p w14:paraId="57EC15EA" w14:textId="1711960A" w:rsidR="007B3C1C" w:rsidRDefault="007B3C1C" w:rsidP="004A084D">
      <w:pPr>
        <w:rPr>
          <w:rFonts w:ascii="Arial" w:hAnsi="Arial" w:cs="Arial"/>
          <w:color w:val="9CC2E5" w:themeColor="accent5" w:themeTint="99"/>
          <w:shd w:val="clear" w:color="auto" w:fill="FFFFFF"/>
          <w:lang w:val="fr-FR"/>
        </w:rPr>
      </w:pPr>
    </w:p>
    <w:p w14:paraId="18B5C3EB" w14:textId="69CCB0BE" w:rsidR="007B3C1C" w:rsidRDefault="007B3C1C" w:rsidP="004A084D">
      <w:pPr>
        <w:rPr>
          <w:rFonts w:ascii="Arial" w:hAnsi="Arial" w:cs="Arial"/>
          <w:i/>
          <w:iCs/>
          <w:color w:val="9CC2E5" w:themeColor="accent5" w:themeTint="99"/>
          <w:shd w:val="clear" w:color="auto" w:fill="FFFFFF"/>
          <w:lang w:val="fr-FR"/>
        </w:rPr>
      </w:pPr>
      <w:r w:rsidRPr="003E0D86">
        <w:rPr>
          <w:rFonts w:ascii="Arial" w:hAnsi="Arial" w:cs="Arial"/>
          <w:b/>
          <w:bCs/>
          <w:color w:val="222222"/>
          <w:sz w:val="24"/>
          <w:szCs w:val="24"/>
          <w:shd w:val="clear" w:color="auto" w:fill="FFFFFF"/>
          <w:lang w:val="fr-FR"/>
        </w:rPr>
        <w:t>Ictère</w:t>
      </w:r>
      <w:r w:rsidR="003E0D86">
        <w:rPr>
          <w:rFonts w:ascii="Arial" w:hAnsi="Arial" w:cs="Arial"/>
          <w:b/>
          <w:bCs/>
          <w:color w:val="222222"/>
          <w:sz w:val="24"/>
          <w:szCs w:val="24"/>
          <w:shd w:val="clear" w:color="auto" w:fill="FFFFFF"/>
          <w:lang w:val="fr-FR"/>
        </w:rPr>
        <w:t xml:space="preserve"> guérison après 10 ou 12 bains</w:t>
      </w:r>
      <w:r w:rsidRPr="007B3C1C">
        <w:rPr>
          <w:rFonts w:ascii="Arial" w:hAnsi="Arial" w:cs="Arial"/>
          <w:color w:val="222222"/>
          <w:shd w:val="clear" w:color="auto" w:fill="FFFFFF"/>
          <w:lang w:val="fr-FR"/>
        </w:rPr>
        <w:t> </w:t>
      </w:r>
      <w:r w:rsidRPr="007B3C1C">
        <w:rPr>
          <w:rFonts w:ascii="Arial" w:hAnsi="Arial" w:cs="Arial"/>
          <w:color w:val="9CC2E5" w:themeColor="accent5" w:themeTint="99"/>
          <w:shd w:val="clear" w:color="auto" w:fill="FFFFFF"/>
          <w:lang w:val="fr-FR"/>
        </w:rPr>
        <w:t>e</w:t>
      </w:r>
      <w:r w:rsidRPr="007B3C1C">
        <w:rPr>
          <w:rFonts w:ascii="Arial" w:hAnsi="Arial" w:cs="Arial"/>
          <w:i/>
          <w:iCs/>
          <w:color w:val="9CC2E5" w:themeColor="accent5" w:themeTint="99"/>
          <w:shd w:val="clear" w:color="auto" w:fill="FFFFFF"/>
          <w:lang w:val="fr-FR"/>
        </w:rPr>
        <w:t>st synonyme de jaunisse. Il correspond à une coloration jaune de la peau et des muqueuses due à l'accumulation dans les tissus de bilirubine. La première manifestation visible d'un </w:t>
      </w:r>
      <w:r w:rsidRPr="007B3C1C">
        <w:rPr>
          <w:rFonts w:ascii="Arial" w:hAnsi="Arial" w:cs="Arial"/>
          <w:b/>
          <w:bCs/>
          <w:i/>
          <w:iCs/>
          <w:color w:val="9CC2E5" w:themeColor="accent5" w:themeTint="99"/>
          <w:shd w:val="clear" w:color="auto" w:fill="FFFFFF"/>
          <w:lang w:val="fr-FR"/>
        </w:rPr>
        <w:t>ictère</w:t>
      </w:r>
      <w:r w:rsidRPr="007B3C1C">
        <w:rPr>
          <w:rFonts w:ascii="Arial" w:hAnsi="Arial" w:cs="Arial"/>
          <w:i/>
          <w:iCs/>
          <w:color w:val="9CC2E5" w:themeColor="accent5" w:themeTint="99"/>
          <w:shd w:val="clear" w:color="auto" w:fill="FFFFFF"/>
          <w:lang w:val="fr-FR"/>
        </w:rPr>
        <w:t> apparaît au niveau des conjonctives oculaires. La bilirubine est un pigment jaune ocre excrété dans la bile.</w:t>
      </w:r>
    </w:p>
    <w:p w14:paraId="12721AE3" w14:textId="77777777" w:rsidR="00B504A9" w:rsidRDefault="0072754A" w:rsidP="004A084D">
      <w:pPr>
        <w:rPr>
          <w:rFonts w:ascii="Arial" w:hAnsi="Arial" w:cs="Arial"/>
          <w:i/>
          <w:iCs/>
          <w:color w:val="9CC2E5" w:themeColor="accent5" w:themeTint="99"/>
          <w:shd w:val="clear" w:color="auto" w:fill="FFFFFF"/>
        </w:rPr>
      </w:pPr>
      <w:r>
        <w:rPr>
          <w:rFonts w:ascii="Arial" w:hAnsi="Arial" w:cs="Arial"/>
          <w:b/>
          <w:bCs/>
          <w:color w:val="222222"/>
          <w:sz w:val="24"/>
          <w:szCs w:val="24"/>
          <w:shd w:val="clear" w:color="auto" w:fill="FFFFFF"/>
          <w:lang w:val="fr-FR"/>
        </w:rPr>
        <w:t>Pl</w:t>
      </w:r>
      <w:r w:rsidRPr="0072754A">
        <w:rPr>
          <w:rFonts w:ascii="Arial" w:hAnsi="Arial" w:cs="Arial"/>
          <w:b/>
          <w:bCs/>
          <w:color w:val="222222"/>
          <w:sz w:val="24"/>
          <w:szCs w:val="24"/>
          <w:shd w:val="clear" w:color="auto" w:fill="FFFFFF"/>
          <w:lang w:val="fr-FR"/>
        </w:rPr>
        <w:t>eurésie</w:t>
      </w:r>
      <w:r>
        <w:rPr>
          <w:rFonts w:ascii="Arial" w:hAnsi="Arial" w:cs="Arial"/>
          <w:b/>
          <w:bCs/>
          <w:color w:val="222222"/>
          <w:sz w:val="24"/>
          <w:szCs w:val="24"/>
          <w:shd w:val="clear" w:color="auto" w:fill="FFFFFF"/>
          <w:lang w:val="fr-FR"/>
        </w:rPr>
        <w:t> : efficace post pleurétique</w:t>
      </w:r>
      <w:r w:rsidR="00B504A9">
        <w:rPr>
          <w:rFonts w:ascii="Arial" w:hAnsi="Arial" w:cs="Arial"/>
          <w:b/>
          <w:bCs/>
          <w:color w:val="222222"/>
          <w:sz w:val="24"/>
          <w:szCs w:val="24"/>
          <w:shd w:val="clear" w:color="auto" w:fill="FFFFFF"/>
          <w:lang w:val="fr-FR"/>
        </w:rPr>
        <w:br/>
      </w:r>
      <w:r w:rsidR="00B504A9" w:rsidRPr="00B504A9">
        <w:rPr>
          <w:rFonts w:ascii="Arial" w:hAnsi="Arial" w:cs="Arial"/>
          <w:color w:val="222222"/>
          <w:shd w:val="clear" w:color="auto" w:fill="FFFFFF"/>
          <w:lang w:val="fr-FR"/>
        </w:rPr>
        <w:t>La </w:t>
      </w:r>
      <w:r w:rsidR="00B504A9" w:rsidRPr="00B504A9">
        <w:rPr>
          <w:rFonts w:ascii="Arial" w:hAnsi="Arial" w:cs="Arial"/>
          <w:b/>
          <w:bCs/>
          <w:color w:val="222222"/>
          <w:shd w:val="clear" w:color="auto" w:fill="FFFFFF"/>
          <w:lang w:val="fr-FR"/>
        </w:rPr>
        <w:t>pleurésie</w:t>
      </w:r>
      <w:r w:rsidR="00B504A9" w:rsidRPr="00B504A9">
        <w:rPr>
          <w:rFonts w:ascii="Arial" w:hAnsi="Arial" w:cs="Arial"/>
          <w:color w:val="222222"/>
          <w:shd w:val="clear" w:color="auto" w:fill="FFFFFF"/>
          <w:lang w:val="fr-FR"/>
        </w:rPr>
        <w:t xml:space="preserve"> est une inflammation de la plèvre, la membrane recouvrant les poumons. </w:t>
      </w:r>
      <w:r w:rsidR="00B504A9" w:rsidRPr="00B504A9">
        <w:rPr>
          <w:rFonts w:ascii="Arial" w:hAnsi="Arial" w:cs="Arial"/>
          <w:i/>
          <w:iCs/>
          <w:color w:val="9CC2E5" w:themeColor="accent5" w:themeTint="99"/>
          <w:shd w:val="clear" w:color="auto" w:fill="FFFFFF"/>
          <w:lang w:val="fr-FR"/>
        </w:rPr>
        <w:t xml:space="preserve">Cette inflammation de la plèvre se traduit par des douleurs aiguës et intenses au niveau du thorax et de la poitrine lors d'une respiration profonde. </w:t>
      </w:r>
      <w:r w:rsidR="00B504A9" w:rsidRPr="00B504A9">
        <w:rPr>
          <w:rFonts w:ascii="Arial" w:hAnsi="Arial" w:cs="Arial"/>
          <w:i/>
          <w:iCs/>
          <w:color w:val="9CC2E5" w:themeColor="accent5" w:themeTint="99"/>
          <w:shd w:val="clear" w:color="auto" w:fill="FFFFFF"/>
        </w:rPr>
        <w:t>La douleur peut également être localisée au niveau des épaules</w:t>
      </w:r>
    </w:p>
    <w:p w14:paraId="6EF3684D" w14:textId="523977BB" w:rsidR="0072754A" w:rsidRDefault="0072754A" w:rsidP="004A084D">
      <w:pPr>
        <w:rPr>
          <w:rFonts w:ascii="Arial" w:hAnsi="Arial" w:cs="Arial"/>
          <w:color w:val="9CC2E5" w:themeColor="accent5" w:themeTint="99"/>
          <w:shd w:val="clear" w:color="auto" w:fill="FFFFFF"/>
          <w:lang w:val="fr-FR"/>
        </w:rPr>
      </w:pPr>
      <w:r>
        <w:rPr>
          <w:noProof/>
        </w:rPr>
        <w:lastRenderedPageBreak/>
        <w:drawing>
          <wp:inline distT="0" distB="0" distL="0" distR="0" wp14:anchorId="7D2C9036" wp14:editId="3AB8551F">
            <wp:extent cx="1570104" cy="1219200"/>
            <wp:effectExtent l="0" t="0" r="0" b="0"/>
            <wp:docPr id="2" name="Picture 2" descr="Résultat de recherche d'images pour &quot;pleurési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pleurésie&quo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78656" cy="1225841"/>
                    </a:xfrm>
                    <a:prstGeom prst="rect">
                      <a:avLst/>
                    </a:prstGeom>
                    <a:noFill/>
                    <a:ln>
                      <a:noFill/>
                    </a:ln>
                  </pic:spPr>
                </pic:pic>
              </a:graphicData>
            </a:graphic>
          </wp:inline>
        </w:drawing>
      </w:r>
    </w:p>
    <w:p w14:paraId="01B321E5" w14:textId="50280351" w:rsidR="00AA08D0" w:rsidRDefault="00AA08D0" w:rsidP="004A084D">
      <w:pPr>
        <w:rPr>
          <w:rFonts w:ascii="Arial" w:hAnsi="Arial" w:cs="Arial"/>
          <w:color w:val="9CC2E5" w:themeColor="accent5" w:themeTint="99"/>
          <w:shd w:val="clear" w:color="auto" w:fill="FFFFFF"/>
          <w:lang w:val="fr-FR"/>
        </w:rPr>
      </w:pPr>
    </w:p>
    <w:p w14:paraId="2A140BF4" w14:textId="10ED9F07" w:rsidR="00AA08D0" w:rsidRPr="00F6060C" w:rsidRDefault="00AA08D0" w:rsidP="004A084D">
      <w:pPr>
        <w:rPr>
          <w:rFonts w:ascii="Arial" w:hAnsi="Arial" w:cs="Arial"/>
          <w:i/>
          <w:iCs/>
          <w:color w:val="9CC2E5" w:themeColor="accent5" w:themeTint="99"/>
          <w:shd w:val="clear" w:color="auto" w:fill="FFFFFF"/>
          <w:lang w:val="fr-FR"/>
        </w:rPr>
      </w:pPr>
      <w:r w:rsidRPr="00AA08D0">
        <w:rPr>
          <w:rFonts w:ascii="Arial" w:hAnsi="Arial" w:cs="Arial"/>
          <w:color w:val="222222"/>
          <w:shd w:val="clear" w:color="auto" w:fill="FFFFFF"/>
          <w:lang w:val="fr-FR"/>
        </w:rPr>
        <w:t>La </w:t>
      </w:r>
      <w:r w:rsidRPr="00AA08D0">
        <w:rPr>
          <w:rFonts w:ascii="Arial" w:hAnsi="Arial" w:cs="Arial"/>
          <w:b/>
          <w:bCs/>
          <w:color w:val="222222"/>
          <w:shd w:val="clear" w:color="auto" w:fill="FFFFFF"/>
          <w:lang w:val="fr-FR"/>
        </w:rPr>
        <w:t>diphtérie</w:t>
      </w:r>
      <w:r w:rsidRPr="00AA08D0">
        <w:rPr>
          <w:rFonts w:ascii="Arial" w:hAnsi="Arial" w:cs="Arial"/>
          <w:color w:val="222222"/>
          <w:shd w:val="clear" w:color="auto" w:fill="FFFFFF"/>
          <w:lang w:val="fr-FR"/>
        </w:rPr>
        <w:t> </w:t>
      </w:r>
      <w:r w:rsidRPr="00F6060C">
        <w:rPr>
          <w:rFonts w:ascii="Arial" w:hAnsi="Arial" w:cs="Arial"/>
          <w:i/>
          <w:iCs/>
          <w:color w:val="9CC2E5" w:themeColor="accent5" w:themeTint="99"/>
          <w:shd w:val="clear" w:color="auto" w:fill="FFFFFF"/>
          <w:lang w:val="fr-FR"/>
        </w:rPr>
        <w:t>est une maladie infectieuse contagieuse due à Corynebacterium diphtheriae ou bacille de Löffler-Klebs, susceptible de produire une toxine touchant d'abord les voies respiratoires supérieures, puis le cœur et le système nerveux périphérique</w:t>
      </w:r>
    </w:p>
    <w:p w14:paraId="06FA850C" w14:textId="363C0E3D" w:rsidR="00AA08D0" w:rsidRDefault="00AA08D0" w:rsidP="004A084D">
      <w:pPr>
        <w:rPr>
          <w:rFonts w:ascii="Arial" w:hAnsi="Arial" w:cs="Arial"/>
          <w:i/>
          <w:iCs/>
          <w:color w:val="9CC2E5" w:themeColor="accent5" w:themeTint="99"/>
          <w:shd w:val="clear" w:color="auto" w:fill="FFFFFF"/>
          <w:lang w:val="fr-FR"/>
        </w:rPr>
      </w:pPr>
      <w:r w:rsidRPr="00F6060C">
        <w:rPr>
          <w:rFonts w:ascii="Arial" w:hAnsi="Arial" w:cs="Arial"/>
          <w:i/>
          <w:iCs/>
          <w:color w:val="9CC2E5" w:themeColor="accent5" w:themeTint="99"/>
          <w:shd w:val="clear" w:color="auto" w:fill="FFFFFF"/>
          <w:lang w:val="fr-FR"/>
        </w:rPr>
        <w:t>MALADIE RARE moins de 15</w:t>
      </w:r>
      <w:r w:rsidR="002D4038" w:rsidRPr="00F6060C">
        <w:rPr>
          <w:rFonts w:ascii="Arial" w:hAnsi="Arial" w:cs="Arial"/>
          <w:i/>
          <w:iCs/>
          <w:color w:val="9CC2E5" w:themeColor="accent5" w:themeTint="99"/>
          <w:shd w:val="clear" w:color="auto" w:fill="FFFFFF"/>
          <w:lang w:val="fr-FR"/>
        </w:rPr>
        <w:t>000</w:t>
      </w:r>
      <w:r w:rsidRPr="00F6060C">
        <w:rPr>
          <w:rFonts w:ascii="Arial" w:hAnsi="Arial" w:cs="Arial"/>
          <w:i/>
          <w:iCs/>
          <w:color w:val="9CC2E5" w:themeColor="accent5" w:themeTint="99"/>
          <w:shd w:val="clear" w:color="auto" w:fill="FFFFFF"/>
          <w:lang w:val="fr-FR"/>
        </w:rPr>
        <w:t xml:space="preserve"> cas en </w:t>
      </w:r>
      <w:r w:rsidR="00D272F2" w:rsidRPr="00F6060C">
        <w:rPr>
          <w:rFonts w:ascii="Arial" w:hAnsi="Arial" w:cs="Arial"/>
          <w:i/>
          <w:iCs/>
          <w:color w:val="9CC2E5" w:themeColor="accent5" w:themeTint="99"/>
          <w:shd w:val="clear" w:color="auto" w:fill="FFFFFF"/>
          <w:lang w:val="fr-FR"/>
        </w:rPr>
        <w:t>I</w:t>
      </w:r>
      <w:r w:rsidRPr="00F6060C">
        <w:rPr>
          <w:rFonts w:ascii="Arial" w:hAnsi="Arial" w:cs="Arial"/>
          <w:i/>
          <w:iCs/>
          <w:color w:val="9CC2E5" w:themeColor="accent5" w:themeTint="99"/>
          <w:shd w:val="clear" w:color="auto" w:fill="FFFFFF"/>
          <w:lang w:val="fr-FR"/>
        </w:rPr>
        <w:t>ndonésie</w:t>
      </w:r>
    </w:p>
    <w:p w14:paraId="38FAFA73" w14:textId="0F66E1C6" w:rsidR="00F6060C" w:rsidRDefault="00F6060C" w:rsidP="004A084D">
      <w:pPr>
        <w:rPr>
          <w:rFonts w:ascii="Arial" w:hAnsi="Arial" w:cs="Arial"/>
          <w:i/>
          <w:iCs/>
          <w:color w:val="9CC2E5" w:themeColor="accent5" w:themeTint="99"/>
          <w:shd w:val="clear" w:color="auto" w:fill="FFFFFF"/>
          <w:lang w:val="fr-FR"/>
        </w:rPr>
      </w:pPr>
    </w:p>
    <w:p w14:paraId="78F03428" w14:textId="320DCA75" w:rsidR="00F6060C" w:rsidRDefault="00F6060C" w:rsidP="004A084D">
      <w:pPr>
        <w:rPr>
          <w:rFonts w:ascii="Arial" w:hAnsi="Arial" w:cs="Arial"/>
          <w:i/>
          <w:iCs/>
          <w:color w:val="9CC2E5" w:themeColor="accent5" w:themeTint="99"/>
          <w:shd w:val="clear" w:color="auto" w:fill="FFFFFF"/>
          <w:lang w:val="fr-FR"/>
        </w:rPr>
      </w:pPr>
    </w:p>
    <w:p w14:paraId="561CC1F2" w14:textId="1248FADA" w:rsidR="00F6060C" w:rsidRPr="00F41D4F" w:rsidRDefault="00C40E7B" w:rsidP="004A084D">
      <w:pPr>
        <w:rPr>
          <w:rFonts w:ascii="Arial" w:hAnsi="Arial" w:cs="Arial"/>
          <w:color w:val="222222"/>
          <w:shd w:val="clear" w:color="auto" w:fill="FFFFFF"/>
          <w:lang w:val="fr-FR"/>
        </w:rPr>
      </w:pPr>
      <w:r w:rsidRPr="00F41D4F">
        <w:rPr>
          <w:rFonts w:ascii="Arial" w:hAnsi="Arial" w:cs="Arial"/>
          <w:color w:val="222222"/>
          <w:shd w:val="clear" w:color="auto" w:fill="FFFFFF"/>
          <w:lang w:val="fr-FR"/>
        </w:rPr>
        <w:t xml:space="preserve">La sueur d’une personne saine est d’un PH de 6 et 7. </w:t>
      </w:r>
      <w:r w:rsidRPr="00F41D4F">
        <w:rPr>
          <w:rFonts w:ascii="Arial" w:hAnsi="Arial" w:cs="Arial"/>
          <w:color w:val="222222"/>
          <w:shd w:val="clear" w:color="auto" w:fill="FFFFFF"/>
          <w:lang w:val="fr-FR"/>
        </w:rPr>
        <w:br/>
        <w:t>Les graves troubles respiratoire (pneumothorax, pneumonie, agonie) sont accompagné par la transpiration alcaline</w:t>
      </w:r>
      <w:r w:rsidR="00F41D4F" w:rsidRPr="00F41D4F">
        <w:rPr>
          <w:rFonts w:ascii="Arial" w:hAnsi="Arial" w:cs="Arial"/>
          <w:color w:val="222222"/>
          <w:shd w:val="clear" w:color="auto" w:fill="FFFFFF"/>
          <w:lang w:val="fr-FR"/>
        </w:rPr>
        <w:t>.</w:t>
      </w:r>
    </w:p>
    <w:p w14:paraId="14CC2BBB" w14:textId="5DB8492E" w:rsidR="00F41D4F" w:rsidRDefault="00F41D4F" w:rsidP="004A084D">
      <w:pPr>
        <w:rPr>
          <w:rFonts w:ascii="Arial" w:hAnsi="Arial" w:cs="Arial"/>
          <w:b/>
          <w:bCs/>
          <w:color w:val="222222"/>
          <w:shd w:val="clear" w:color="auto" w:fill="FFFFFF"/>
          <w:lang w:val="fr-FR"/>
        </w:rPr>
      </w:pPr>
      <w:r w:rsidRPr="00F41D4F">
        <w:rPr>
          <w:rFonts w:ascii="Arial" w:hAnsi="Arial" w:cs="Arial"/>
          <w:color w:val="222222"/>
          <w:shd w:val="clear" w:color="auto" w:fill="FFFFFF"/>
          <w:lang w:val="fr-FR"/>
        </w:rPr>
        <w:t>Après les bains Sueur acide ça va</w:t>
      </w:r>
      <w:r>
        <w:rPr>
          <w:rFonts w:ascii="Arial" w:hAnsi="Arial" w:cs="Arial"/>
          <w:b/>
          <w:bCs/>
          <w:color w:val="222222"/>
          <w:shd w:val="clear" w:color="auto" w:fill="FFFFFF"/>
          <w:lang w:val="fr-FR"/>
        </w:rPr>
        <w:t>. Sueur alcaline très grave = sueur alcaline collante indique un déséquilibre acido-basique très dangereux, la désagration des cellules.</w:t>
      </w:r>
    </w:p>
    <w:p w14:paraId="0667EE9C" w14:textId="599D3B1A" w:rsidR="00C40E7B" w:rsidRDefault="00AA4E3E" w:rsidP="00AA4E3E">
      <w:pPr>
        <w:rPr>
          <w:rFonts w:ascii="Arial" w:hAnsi="Arial" w:cs="Arial"/>
          <w:color w:val="222222"/>
          <w:shd w:val="clear" w:color="auto" w:fill="FFFFFF"/>
          <w:lang w:val="fr-FR"/>
        </w:rPr>
      </w:pPr>
      <w:r>
        <w:rPr>
          <w:rFonts w:ascii="Arial" w:hAnsi="Arial" w:cs="Arial"/>
          <w:color w:val="222222"/>
          <w:shd w:val="clear" w:color="auto" w:fill="FFFFFF"/>
          <w:lang w:val="fr-FR"/>
        </w:rPr>
        <w:t>Maladie chaude : phase aigues et fièvre</w:t>
      </w:r>
    </w:p>
    <w:p w14:paraId="37B0DDC1" w14:textId="14CF961A" w:rsidR="00AA4E3E" w:rsidRDefault="00AA4E3E" w:rsidP="00AA4E3E">
      <w:pPr>
        <w:rPr>
          <w:rFonts w:ascii="Arial" w:hAnsi="Arial" w:cs="Arial"/>
          <w:color w:val="222222"/>
          <w:shd w:val="clear" w:color="auto" w:fill="FFFFFF"/>
          <w:lang w:val="fr-FR"/>
        </w:rPr>
      </w:pPr>
      <w:r>
        <w:rPr>
          <w:rFonts w:ascii="Arial" w:hAnsi="Arial" w:cs="Arial"/>
          <w:color w:val="222222"/>
          <w:shd w:val="clear" w:color="auto" w:fill="FFFFFF"/>
          <w:lang w:val="fr-FR"/>
        </w:rPr>
        <w:t>Maladie froide : caché, prend du temps</w:t>
      </w:r>
    </w:p>
    <w:p w14:paraId="7ABE2454" w14:textId="4FAF1D4A" w:rsidR="00AA4E3E" w:rsidRDefault="00AA4E3E" w:rsidP="00AA4E3E">
      <w:pPr>
        <w:rPr>
          <w:rFonts w:ascii="Arial" w:hAnsi="Arial" w:cs="Arial"/>
          <w:color w:val="222222"/>
          <w:shd w:val="clear" w:color="auto" w:fill="FFFFFF"/>
          <w:lang w:val="fr-FR"/>
        </w:rPr>
      </w:pPr>
      <w:r>
        <w:rPr>
          <w:rFonts w:ascii="Arial" w:hAnsi="Arial" w:cs="Arial"/>
          <w:color w:val="222222"/>
          <w:shd w:val="clear" w:color="auto" w:fill="FFFFFF"/>
          <w:lang w:val="fr-FR"/>
        </w:rPr>
        <w:t>Maladie de dégénérescence : diabète artériosclérose</w:t>
      </w:r>
      <w:r w:rsidR="0087126F">
        <w:rPr>
          <w:rFonts w:ascii="Arial" w:hAnsi="Arial" w:cs="Arial"/>
          <w:color w:val="222222"/>
          <w:shd w:val="clear" w:color="auto" w:fill="FFFFFF"/>
          <w:lang w:val="fr-FR"/>
        </w:rPr>
        <w:t> .</w:t>
      </w:r>
    </w:p>
    <w:p w14:paraId="0C037335" w14:textId="7B676B20" w:rsidR="0087126F" w:rsidRDefault="0087126F" w:rsidP="00AA4E3E">
      <w:pPr>
        <w:rPr>
          <w:rFonts w:ascii="Arial" w:hAnsi="Arial" w:cs="Arial"/>
          <w:color w:val="222222"/>
          <w:shd w:val="clear" w:color="auto" w:fill="FFFFFF"/>
          <w:lang w:val="fr-FR"/>
        </w:rPr>
      </w:pPr>
    </w:p>
    <w:p w14:paraId="4985B7A4" w14:textId="5CA8380C" w:rsidR="0087126F" w:rsidRPr="00374E7E" w:rsidRDefault="0087126F" w:rsidP="00AA4E3E">
      <w:pPr>
        <w:rPr>
          <w:rFonts w:ascii="Arial" w:hAnsi="Arial" w:cs="Arial"/>
          <w:color w:val="222222"/>
          <w:shd w:val="clear" w:color="auto" w:fill="FFFFFF"/>
          <w:lang w:val="fr-FR"/>
        </w:rPr>
      </w:pPr>
      <w:r>
        <w:rPr>
          <w:rFonts w:ascii="Arial" w:hAnsi="Arial" w:cs="Arial"/>
          <w:color w:val="222222"/>
          <w:shd w:val="clear" w:color="auto" w:fill="FFFFFF"/>
          <w:lang w:val="fr-FR"/>
        </w:rPr>
        <w:t>Comment procéder au bain hyperthermique</w:t>
      </w:r>
    </w:p>
    <w:p w14:paraId="3C7B0DDC" w14:textId="7470233C" w:rsidR="00B213B3" w:rsidRPr="00374E7E" w:rsidRDefault="00B213B3" w:rsidP="00AA4E3E">
      <w:pPr>
        <w:rPr>
          <w:rFonts w:ascii="Arial" w:hAnsi="Arial" w:cs="Arial"/>
          <w:color w:val="222222"/>
          <w:shd w:val="clear" w:color="auto" w:fill="FFFFFF"/>
          <w:lang w:val="fr-FR"/>
        </w:rPr>
      </w:pPr>
      <w:r w:rsidRPr="00374E7E">
        <w:rPr>
          <w:rFonts w:ascii="Arial" w:hAnsi="Arial" w:cs="Arial"/>
          <w:color w:val="222222"/>
          <w:shd w:val="clear" w:color="auto" w:fill="FFFFFF"/>
          <w:lang w:val="fr-FR"/>
        </w:rPr>
        <w:t xml:space="preserve">2 types </w:t>
      </w:r>
    </w:p>
    <w:p w14:paraId="0D049D7A" w14:textId="00A72B88" w:rsidR="00B213B3" w:rsidRPr="00374E7E" w:rsidRDefault="00B213B3" w:rsidP="00AA4E3E">
      <w:pPr>
        <w:rPr>
          <w:rFonts w:ascii="Arial" w:hAnsi="Arial" w:cs="Arial"/>
          <w:color w:val="222222"/>
          <w:shd w:val="clear" w:color="auto" w:fill="FFFFFF"/>
          <w:lang w:val="fr-FR"/>
        </w:rPr>
      </w:pPr>
      <w:r w:rsidRPr="00374E7E">
        <w:rPr>
          <w:rFonts w:ascii="Arial" w:hAnsi="Arial" w:cs="Arial"/>
          <w:color w:val="222222"/>
          <w:shd w:val="clear" w:color="auto" w:fill="FFFFFF"/>
          <w:lang w:val="fr-FR"/>
        </w:rPr>
        <w:t>Partiel et complet</w:t>
      </w:r>
    </w:p>
    <w:p w14:paraId="59BC5437" w14:textId="7946834E" w:rsidR="00C30070" w:rsidRDefault="00C30070" w:rsidP="00AA4E3E">
      <w:pPr>
        <w:rPr>
          <w:rFonts w:ascii="Arial" w:hAnsi="Arial" w:cs="Arial"/>
          <w:color w:val="222222"/>
          <w:shd w:val="clear" w:color="auto" w:fill="FFFFFF"/>
          <w:lang w:val="fr-FR"/>
        </w:rPr>
      </w:pPr>
      <w:r w:rsidRPr="00C30070">
        <w:rPr>
          <w:rFonts w:ascii="Arial" w:hAnsi="Arial" w:cs="Arial"/>
          <w:color w:val="222222"/>
          <w:shd w:val="clear" w:color="auto" w:fill="FFFFFF"/>
          <w:lang w:val="fr-FR"/>
        </w:rPr>
        <w:t xml:space="preserve">Faire couler </w:t>
      </w:r>
      <w:r>
        <w:rPr>
          <w:rFonts w:ascii="Arial" w:hAnsi="Arial" w:cs="Arial"/>
          <w:color w:val="222222"/>
          <w:shd w:val="clear" w:color="auto" w:fill="FFFFFF"/>
          <w:lang w:val="fr-FR"/>
        </w:rPr>
        <w:t>l’</w:t>
      </w:r>
      <w:r w:rsidRPr="00C30070">
        <w:rPr>
          <w:rFonts w:ascii="Arial" w:hAnsi="Arial" w:cs="Arial"/>
          <w:color w:val="222222"/>
          <w:shd w:val="clear" w:color="auto" w:fill="FFFFFF"/>
          <w:lang w:val="fr-FR"/>
        </w:rPr>
        <w:t>eau chaude d</w:t>
      </w:r>
      <w:r>
        <w:rPr>
          <w:rFonts w:ascii="Arial" w:hAnsi="Arial" w:cs="Arial"/>
          <w:color w:val="222222"/>
          <w:shd w:val="clear" w:color="auto" w:fill="FFFFFF"/>
          <w:lang w:val="fr-FR"/>
        </w:rPr>
        <w:t>ans la baignoire jusqu’à un tiers de sa contenance.</w:t>
      </w:r>
    </w:p>
    <w:p w14:paraId="2128412C" w14:textId="79398A8A" w:rsidR="00C30070" w:rsidRDefault="00C30070" w:rsidP="00AA4E3E">
      <w:pPr>
        <w:rPr>
          <w:rFonts w:ascii="Arial" w:hAnsi="Arial" w:cs="Arial"/>
          <w:color w:val="222222"/>
          <w:shd w:val="clear" w:color="auto" w:fill="FFFFFF"/>
          <w:lang w:val="fr-FR"/>
        </w:rPr>
      </w:pPr>
      <w:r>
        <w:rPr>
          <w:rFonts w:ascii="Arial" w:hAnsi="Arial" w:cs="Arial"/>
          <w:color w:val="222222"/>
          <w:shd w:val="clear" w:color="auto" w:fill="FFFFFF"/>
          <w:lang w:val="fr-FR"/>
        </w:rPr>
        <w:t>32 degrés.</w:t>
      </w:r>
    </w:p>
    <w:p w14:paraId="2F84D2E2" w14:textId="4286E241" w:rsidR="00C30070" w:rsidRDefault="00C30070" w:rsidP="00AA4E3E">
      <w:pPr>
        <w:rPr>
          <w:rFonts w:ascii="Arial" w:hAnsi="Arial" w:cs="Arial"/>
          <w:color w:val="222222"/>
          <w:shd w:val="clear" w:color="auto" w:fill="FFFFFF"/>
          <w:lang w:val="fr-FR"/>
        </w:rPr>
      </w:pPr>
      <w:r>
        <w:rPr>
          <w:rFonts w:ascii="Arial" w:hAnsi="Arial" w:cs="Arial"/>
          <w:color w:val="222222"/>
          <w:shd w:val="clear" w:color="auto" w:fill="FFFFFF"/>
          <w:lang w:val="fr-FR"/>
        </w:rPr>
        <w:t>Se coucher dans la baignoire et laisser couler l’eau très chaude. Il faut monter de 1 degré par minute.</w:t>
      </w:r>
    </w:p>
    <w:p w14:paraId="4BA2ACF5" w14:textId="7ED13988" w:rsidR="00C30070" w:rsidRDefault="00C30070" w:rsidP="00AA4E3E">
      <w:pPr>
        <w:rPr>
          <w:rFonts w:ascii="Arial" w:hAnsi="Arial" w:cs="Arial"/>
          <w:color w:val="222222"/>
          <w:shd w:val="clear" w:color="auto" w:fill="FFFFFF"/>
          <w:lang w:val="fr-FR"/>
        </w:rPr>
      </w:pPr>
      <w:r>
        <w:rPr>
          <w:rFonts w:ascii="Arial" w:hAnsi="Arial" w:cs="Arial"/>
          <w:color w:val="222222"/>
          <w:shd w:val="clear" w:color="auto" w:fill="FFFFFF"/>
          <w:lang w:val="fr-FR"/>
        </w:rPr>
        <w:t xml:space="preserve">Tout le corps immergé, sauf la tête. </w:t>
      </w:r>
    </w:p>
    <w:p w14:paraId="3B991602" w14:textId="326F8F27" w:rsidR="00C30070" w:rsidRDefault="00C30070" w:rsidP="00AA4E3E">
      <w:pPr>
        <w:rPr>
          <w:rFonts w:ascii="Arial" w:hAnsi="Arial" w:cs="Arial"/>
          <w:color w:val="222222"/>
          <w:shd w:val="clear" w:color="auto" w:fill="FFFFFF"/>
          <w:lang w:val="fr-FR"/>
        </w:rPr>
      </w:pPr>
      <w:r>
        <w:rPr>
          <w:rFonts w:ascii="Arial" w:hAnsi="Arial" w:cs="Arial"/>
          <w:color w:val="222222"/>
          <w:shd w:val="clear" w:color="auto" w:fill="FFFFFF"/>
          <w:lang w:val="fr-FR"/>
        </w:rPr>
        <w:t>Température max 42 degré 39 c’est bien.</w:t>
      </w:r>
    </w:p>
    <w:p w14:paraId="7CD3915F" w14:textId="7A33586E" w:rsidR="00C30070" w:rsidRDefault="00C30070" w:rsidP="00AA4E3E">
      <w:pPr>
        <w:rPr>
          <w:rFonts w:ascii="Arial" w:hAnsi="Arial" w:cs="Arial"/>
          <w:color w:val="222222"/>
          <w:shd w:val="clear" w:color="auto" w:fill="FFFFFF"/>
          <w:lang w:val="fr-FR"/>
        </w:rPr>
      </w:pPr>
      <w:r>
        <w:rPr>
          <w:rFonts w:ascii="Arial" w:hAnsi="Arial" w:cs="Arial"/>
          <w:color w:val="222222"/>
          <w:shd w:val="clear" w:color="auto" w:fill="FFFFFF"/>
          <w:lang w:val="fr-FR"/>
        </w:rPr>
        <w:lastRenderedPageBreak/>
        <w:t>La durée du bain 10 à 15 minutes.</w:t>
      </w:r>
      <w:r w:rsidR="00DE3789">
        <w:rPr>
          <w:rFonts w:ascii="Arial" w:hAnsi="Arial" w:cs="Arial"/>
          <w:color w:val="222222"/>
          <w:shd w:val="clear" w:color="auto" w:fill="FFFFFF"/>
          <w:lang w:val="fr-FR"/>
        </w:rPr>
        <w:t xml:space="preserve"> Dix minutes minimum.</w:t>
      </w:r>
    </w:p>
    <w:p w14:paraId="553922B2" w14:textId="5C143C3C" w:rsidR="00DE3789" w:rsidRDefault="00DE3789" w:rsidP="00AA4E3E">
      <w:pPr>
        <w:rPr>
          <w:rFonts w:ascii="Arial" w:hAnsi="Arial" w:cs="Arial"/>
          <w:color w:val="222222"/>
          <w:shd w:val="clear" w:color="auto" w:fill="FFFFFF"/>
          <w:lang w:val="fr-FR"/>
        </w:rPr>
      </w:pPr>
      <w:r>
        <w:rPr>
          <w:rFonts w:ascii="Arial" w:hAnsi="Arial" w:cs="Arial"/>
          <w:color w:val="222222"/>
          <w:shd w:val="clear" w:color="auto" w:fill="FFFFFF"/>
          <w:lang w:val="fr-FR"/>
        </w:rPr>
        <w:t>A la fin du bain se mettre directement au lit pour 30 45 minutes. S’enrouler dans des serviettes de bains. Se couvrir pour laisser la fièvre artificielle durer. On transpire mais on se relaxe.</w:t>
      </w:r>
    </w:p>
    <w:p w14:paraId="3FACED73" w14:textId="710BBC75" w:rsidR="00DE3789" w:rsidRPr="00C30070" w:rsidRDefault="00DE3789" w:rsidP="00AA4E3E">
      <w:pPr>
        <w:rPr>
          <w:rFonts w:ascii="Arial" w:hAnsi="Arial" w:cs="Arial"/>
          <w:color w:val="222222"/>
          <w:shd w:val="clear" w:color="auto" w:fill="FFFFFF"/>
          <w:lang w:val="fr-FR"/>
        </w:rPr>
      </w:pPr>
      <w:r>
        <w:rPr>
          <w:rFonts w:ascii="Arial" w:hAnsi="Arial" w:cs="Arial"/>
          <w:color w:val="222222"/>
          <w:shd w:val="clear" w:color="auto" w:fill="FFFFFF"/>
          <w:lang w:val="fr-FR"/>
        </w:rPr>
        <w:t>Lorsque l’on arrete de transpirer on se séche</w:t>
      </w:r>
    </w:p>
    <w:sectPr w:rsidR="00DE3789" w:rsidRPr="00C30070">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C739E" w14:textId="77777777" w:rsidR="00F250BF" w:rsidRDefault="00F250BF" w:rsidP="002B076B">
      <w:pPr>
        <w:spacing w:after="0" w:line="240" w:lineRule="auto"/>
      </w:pPr>
      <w:r>
        <w:separator/>
      </w:r>
    </w:p>
  </w:endnote>
  <w:endnote w:type="continuationSeparator" w:id="0">
    <w:p w14:paraId="5237F4DE" w14:textId="77777777" w:rsidR="00F250BF" w:rsidRDefault="00F250BF" w:rsidP="002B0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F7DD7" w14:textId="77777777" w:rsidR="00F250BF" w:rsidRDefault="00F250BF" w:rsidP="002B076B">
      <w:pPr>
        <w:spacing w:after="0" w:line="240" w:lineRule="auto"/>
      </w:pPr>
      <w:r>
        <w:separator/>
      </w:r>
    </w:p>
  </w:footnote>
  <w:footnote w:type="continuationSeparator" w:id="0">
    <w:p w14:paraId="145BB7B0" w14:textId="77777777" w:rsidR="00F250BF" w:rsidRDefault="00F250BF" w:rsidP="002B0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0307"/>
    <w:multiLevelType w:val="multilevel"/>
    <w:tmpl w:val="A510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A75D2"/>
    <w:multiLevelType w:val="multilevel"/>
    <w:tmpl w:val="B74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845AF"/>
    <w:multiLevelType w:val="multilevel"/>
    <w:tmpl w:val="14DA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569A1"/>
    <w:multiLevelType w:val="hybridMultilevel"/>
    <w:tmpl w:val="687AA5B6"/>
    <w:lvl w:ilvl="0" w:tplc="EEDE4A80">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20CA8"/>
    <w:multiLevelType w:val="multilevel"/>
    <w:tmpl w:val="9072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8661B"/>
    <w:multiLevelType w:val="multilevel"/>
    <w:tmpl w:val="C65E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B1676"/>
    <w:multiLevelType w:val="multilevel"/>
    <w:tmpl w:val="A5E0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1440F"/>
    <w:multiLevelType w:val="multilevel"/>
    <w:tmpl w:val="8FE8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25F86"/>
    <w:multiLevelType w:val="multilevel"/>
    <w:tmpl w:val="B51E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889224">
    <w:abstractNumId w:val="3"/>
  </w:num>
  <w:num w:numId="2" w16cid:durableId="1705475500">
    <w:abstractNumId w:val="0"/>
  </w:num>
  <w:num w:numId="3" w16cid:durableId="500852794">
    <w:abstractNumId w:val="2"/>
  </w:num>
  <w:num w:numId="4" w16cid:durableId="2009942998">
    <w:abstractNumId w:val="8"/>
  </w:num>
  <w:num w:numId="5" w16cid:durableId="567691511">
    <w:abstractNumId w:val="1"/>
  </w:num>
  <w:num w:numId="6" w16cid:durableId="99181708">
    <w:abstractNumId w:val="6"/>
  </w:num>
  <w:num w:numId="7" w16cid:durableId="721976609">
    <w:abstractNumId w:val="4"/>
  </w:num>
  <w:num w:numId="8" w16cid:durableId="1184590714">
    <w:abstractNumId w:val="7"/>
  </w:num>
  <w:num w:numId="9" w16cid:durableId="1456680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8F"/>
    <w:rsid w:val="001F23B4"/>
    <w:rsid w:val="00237F07"/>
    <w:rsid w:val="002748BA"/>
    <w:rsid w:val="002B076B"/>
    <w:rsid w:val="002D4038"/>
    <w:rsid w:val="0030128F"/>
    <w:rsid w:val="00374E7E"/>
    <w:rsid w:val="0039358C"/>
    <w:rsid w:val="003E0D86"/>
    <w:rsid w:val="00411F7B"/>
    <w:rsid w:val="004A084D"/>
    <w:rsid w:val="005B6BE8"/>
    <w:rsid w:val="0072754A"/>
    <w:rsid w:val="007B3C1C"/>
    <w:rsid w:val="0087126F"/>
    <w:rsid w:val="009320E6"/>
    <w:rsid w:val="00A85E2B"/>
    <w:rsid w:val="00AA08D0"/>
    <w:rsid w:val="00AA4E3E"/>
    <w:rsid w:val="00B213B3"/>
    <w:rsid w:val="00B504A9"/>
    <w:rsid w:val="00C30070"/>
    <w:rsid w:val="00C40E7B"/>
    <w:rsid w:val="00D272F2"/>
    <w:rsid w:val="00DB4A19"/>
    <w:rsid w:val="00DD27DD"/>
    <w:rsid w:val="00DE3789"/>
    <w:rsid w:val="00E27B2D"/>
    <w:rsid w:val="00F250BF"/>
    <w:rsid w:val="00F41D4F"/>
    <w:rsid w:val="00F6060C"/>
    <w:rsid w:val="00FD3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795CB"/>
  <w15:chartTrackingRefBased/>
  <w15:docId w15:val="{22A86BC5-A91E-408B-98EA-80E03D7D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B6B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5B6B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411F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7B2D"/>
    <w:pPr>
      <w:ind w:left="720"/>
      <w:contextualSpacing/>
    </w:pPr>
  </w:style>
  <w:style w:type="character" w:styleId="Lienhypertexte">
    <w:name w:val="Hyperlink"/>
    <w:basedOn w:val="Policepardfaut"/>
    <w:uiPriority w:val="99"/>
    <w:semiHidden/>
    <w:unhideWhenUsed/>
    <w:rsid w:val="004A084D"/>
    <w:rPr>
      <w:color w:val="0000FF"/>
      <w:u w:val="single"/>
    </w:rPr>
  </w:style>
  <w:style w:type="character" w:customStyle="1" w:styleId="Titre1Car">
    <w:name w:val="Titre 1 Car"/>
    <w:basedOn w:val="Policepardfaut"/>
    <w:link w:val="Titre1"/>
    <w:uiPriority w:val="9"/>
    <w:rsid w:val="005B6BE8"/>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5B6BE8"/>
    <w:rPr>
      <w:rFonts w:ascii="Times New Roman" w:eastAsia="Times New Roman" w:hAnsi="Times New Roman" w:cs="Times New Roman"/>
      <w:b/>
      <w:bCs/>
      <w:sz w:val="36"/>
      <w:szCs w:val="36"/>
    </w:rPr>
  </w:style>
  <w:style w:type="character" w:customStyle="1" w:styleId="fe69if">
    <w:name w:val="fe69if"/>
    <w:basedOn w:val="Policepardfaut"/>
    <w:rsid w:val="005B6BE8"/>
  </w:style>
  <w:style w:type="character" w:customStyle="1" w:styleId="Titre3Car">
    <w:name w:val="Titre 3 Car"/>
    <w:basedOn w:val="Policepardfaut"/>
    <w:link w:val="Titre3"/>
    <w:uiPriority w:val="9"/>
    <w:semiHidden/>
    <w:rsid w:val="00411F7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11F7B"/>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411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445578">
      <w:bodyDiv w:val="1"/>
      <w:marLeft w:val="0"/>
      <w:marRight w:val="0"/>
      <w:marTop w:val="0"/>
      <w:marBottom w:val="0"/>
      <w:divBdr>
        <w:top w:val="none" w:sz="0" w:space="0" w:color="auto"/>
        <w:left w:val="none" w:sz="0" w:space="0" w:color="auto"/>
        <w:bottom w:val="none" w:sz="0" w:space="0" w:color="auto"/>
        <w:right w:val="none" w:sz="0" w:space="0" w:color="auto"/>
      </w:divBdr>
      <w:divsChild>
        <w:div w:id="1497570683">
          <w:marLeft w:val="0"/>
          <w:marRight w:val="0"/>
          <w:marTop w:val="0"/>
          <w:marBottom w:val="0"/>
          <w:divBdr>
            <w:top w:val="none" w:sz="0" w:space="0" w:color="auto"/>
            <w:left w:val="none" w:sz="0" w:space="0" w:color="auto"/>
            <w:bottom w:val="none" w:sz="0" w:space="0" w:color="auto"/>
            <w:right w:val="none" w:sz="0" w:space="0" w:color="auto"/>
          </w:divBdr>
          <w:divsChild>
            <w:div w:id="932786494">
              <w:marLeft w:val="0"/>
              <w:marRight w:val="0"/>
              <w:marTop w:val="0"/>
              <w:marBottom w:val="0"/>
              <w:divBdr>
                <w:top w:val="none" w:sz="0" w:space="0" w:color="auto"/>
                <w:left w:val="none" w:sz="0" w:space="0" w:color="auto"/>
                <w:bottom w:val="none" w:sz="0" w:space="0" w:color="auto"/>
                <w:right w:val="none" w:sz="0" w:space="0" w:color="auto"/>
              </w:divBdr>
              <w:divsChild>
                <w:div w:id="104496224">
                  <w:marLeft w:val="0"/>
                  <w:marRight w:val="0"/>
                  <w:marTop w:val="0"/>
                  <w:marBottom w:val="0"/>
                  <w:divBdr>
                    <w:top w:val="none" w:sz="0" w:space="0" w:color="auto"/>
                    <w:left w:val="none" w:sz="0" w:space="0" w:color="auto"/>
                    <w:bottom w:val="single" w:sz="18" w:space="10" w:color="FEEA3D"/>
                    <w:right w:val="none" w:sz="0" w:space="0" w:color="auto"/>
                  </w:divBdr>
                  <w:divsChild>
                    <w:div w:id="352149601">
                      <w:marLeft w:val="0"/>
                      <w:marRight w:val="0"/>
                      <w:marTop w:val="0"/>
                      <w:marBottom w:val="0"/>
                      <w:divBdr>
                        <w:top w:val="none" w:sz="0" w:space="0" w:color="auto"/>
                        <w:left w:val="none" w:sz="0" w:space="0" w:color="auto"/>
                        <w:bottom w:val="none" w:sz="0" w:space="0" w:color="auto"/>
                        <w:right w:val="none" w:sz="0" w:space="0" w:color="auto"/>
                      </w:divBdr>
                    </w:div>
                  </w:divsChild>
                </w:div>
                <w:div w:id="435368453">
                  <w:marLeft w:val="0"/>
                  <w:marRight w:val="0"/>
                  <w:marTop w:val="0"/>
                  <w:marBottom w:val="0"/>
                  <w:divBdr>
                    <w:top w:val="none" w:sz="0" w:space="0" w:color="auto"/>
                    <w:left w:val="none" w:sz="0" w:space="0" w:color="auto"/>
                    <w:bottom w:val="none" w:sz="0" w:space="0" w:color="auto"/>
                    <w:right w:val="none" w:sz="0" w:space="0" w:color="auto"/>
                  </w:divBdr>
                </w:div>
                <w:div w:id="251857545">
                  <w:marLeft w:val="0"/>
                  <w:marRight w:val="0"/>
                  <w:marTop w:val="0"/>
                  <w:marBottom w:val="0"/>
                  <w:divBdr>
                    <w:top w:val="none" w:sz="0" w:space="0" w:color="auto"/>
                    <w:left w:val="none" w:sz="0" w:space="0" w:color="auto"/>
                    <w:bottom w:val="none" w:sz="0" w:space="0" w:color="auto"/>
                    <w:right w:val="none" w:sz="0" w:space="0" w:color="auto"/>
                  </w:divBdr>
                </w:div>
              </w:divsChild>
            </w:div>
            <w:div w:id="1798908786">
              <w:marLeft w:val="0"/>
              <w:marRight w:val="0"/>
              <w:marTop w:val="0"/>
              <w:marBottom w:val="0"/>
              <w:divBdr>
                <w:top w:val="none" w:sz="0" w:space="0" w:color="auto"/>
                <w:left w:val="none" w:sz="0" w:space="0" w:color="auto"/>
                <w:bottom w:val="none" w:sz="0" w:space="0" w:color="auto"/>
                <w:right w:val="none" w:sz="0" w:space="0" w:color="auto"/>
              </w:divBdr>
              <w:divsChild>
                <w:div w:id="6425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0421">
          <w:marLeft w:val="0"/>
          <w:marRight w:val="0"/>
          <w:marTop w:val="0"/>
          <w:marBottom w:val="0"/>
          <w:divBdr>
            <w:top w:val="none" w:sz="0" w:space="0" w:color="auto"/>
            <w:left w:val="none" w:sz="0" w:space="0" w:color="auto"/>
            <w:bottom w:val="none" w:sz="0" w:space="0" w:color="auto"/>
            <w:right w:val="none" w:sz="0" w:space="0" w:color="auto"/>
          </w:divBdr>
          <w:divsChild>
            <w:div w:id="327907547">
              <w:marLeft w:val="0"/>
              <w:marRight w:val="0"/>
              <w:marTop w:val="0"/>
              <w:marBottom w:val="0"/>
              <w:divBdr>
                <w:top w:val="none" w:sz="0" w:space="0" w:color="auto"/>
                <w:left w:val="none" w:sz="0" w:space="0" w:color="auto"/>
                <w:bottom w:val="none" w:sz="0" w:space="0" w:color="auto"/>
                <w:right w:val="none" w:sz="0" w:space="0" w:color="auto"/>
              </w:divBdr>
              <w:divsChild>
                <w:div w:id="498546235">
                  <w:marLeft w:val="0"/>
                  <w:marRight w:val="0"/>
                  <w:marTop w:val="0"/>
                  <w:marBottom w:val="0"/>
                  <w:divBdr>
                    <w:top w:val="none" w:sz="0" w:space="0" w:color="auto"/>
                    <w:left w:val="none" w:sz="0" w:space="0" w:color="auto"/>
                    <w:bottom w:val="none" w:sz="0" w:space="0" w:color="auto"/>
                    <w:right w:val="none" w:sz="0" w:space="0" w:color="auto"/>
                  </w:divBdr>
                  <w:divsChild>
                    <w:div w:id="566693419">
                      <w:marLeft w:val="0"/>
                      <w:marRight w:val="0"/>
                      <w:marTop w:val="0"/>
                      <w:marBottom w:val="0"/>
                      <w:divBdr>
                        <w:top w:val="none" w:sz="0" w:space="0" w:color="auto"/>
                        <w:left w:val="none" w:sz="0" w:space="0" w:color="auto"/>
                        <w:bottom w:val="none" w:sz="0" w:space="0" w:color="auto"/>
                        <w:right w:val="none" w:sz="0" w:space="0" w:color="auto"/>
                      </w:divBdr>
                      <w:divsChild>
                        <w:div w:id="145632331">
                          <w:marLeft w:val="0"/>
                          <w:marRight w:val="0"/>
                          <w:marTop w:val="0"/>
                          <w:marBottom w:val="0"/>
                          <w:divBdr>
                            <w:top w:val="none" w:sz="0" w:space="0" w:color="auto"/>
                            <w:left w:val="none" w:sz="0" w:space="0" w:color="auto"/>
                            <w:bottom w:val="none" w:sz="0" w:space="0" w:color="auto"/>
                            <w:right w:val="none" w:sz="0" w:space="0" w:color="auto"/>
                          </w:divBdr>
                        </w:div>
                        <w:div w:id="1507206649">
                          <w:marLeft w:val="0"/>
                          <w:marRight w:val="0"/>
                          <w:marTop w:val="0"/>
                          <w:marBottom w:val="0"/>
                          <w:divBdr>
                            <w:top w:val="single" w:sz="6" w:space="12" w:color="EBEBEB"/>
                            <w:left w:val="none" w:sz="0" w:space="0" w:color="auto"/>
                            <w:bottom w:val="none" w:sz="0" w:space="0" w:color="auto"/>
                            <w:right w:val="none" w:sz="0" w:space="0" w:color="auto"/>
                          </w:divBdr>
                          <w:divsChild>
                            <w:div w:id="1146312178">
                              <w:marLeft w:val="0"/>
                              <w:marRight w:val="0"/>
                              <w:marTop w:val="0"/>
                              <w:marBottom w:val="0"/>
                              <w:divBdr>
                                <w:top w:val="none" w:sz="0" w:space="0" w:color="auto"/>
                                <w:left w:val="none" w:sz="0" w:space="0" w:color="auto"/>
                                <w:bottom w:val="none" w:sz="0" w:space="0" w:color="auto"/>
                                <w:right w:val="none" w:sz="0" w:space="0" w:color="auto"/>
                              </w:divBdr>
                            </w:div>
                            <w:div w:id="1191842496">
                              <w:marLeft w:val="0"/>
                              <w:marRight w:val="0"/>
                              <w:marTop w:val="0"/>
                              <w:marBottom w:val="0"/>
                              <w:divBdr>
                                <w:top w:val="none" w:sz="0" w:space="0" w:color="auto"/>
                                <w:left w:val="none" w:sz="0" w:space="0" w:color="auto"/>
                                <w:bottom w:val="none" w:sz="0" w:space="0" w:color="auto"/>
                                <w:right w:val="none" w:sz="0" w:space="0" w:color="auto"/>
                              </w:divBdr>
                            </w:div>
                          </w:divsChild>
                        </w:div>
                        <w:div w:id="244649796">
                          <w:marLeft w:val="0"/>
                          <w:marRight w:val="0"/>
                          <w:marTop w:val="0"/>
                          <w:marBottom w:val="0"/>
                          <w:divBdr>
                            <w:top w:val="none" w:sz="0" w:space="0" w:color="auto"/>
                            <w:left w:val="none" w:sz="0" w:space="0" w:color="auto"/>
                            <w:bottom w:val="none" w:sz="0" w:space="0" w:color="auto"/>
                            <w:right w:val="none" w:sz="0" w:space="0" w:color="auto"/>
                          </w:divBdr>
                          <w:divsChild>
                            <w:div w:id="1154643492">
                              <w:marLeft w:val="0"/>
                              <w:marRight w:val="0"/>
                              <w:marTop w:val="0"/>
                              <w:marBottom w:val="0"/>
                              <w:divBdr>
                                <w:top w:val="none" w:sz="0" w:space="0" w:color="auto"/>
                                <w:left w:val="none" w:sz="0" w:space="0" w:color="auto"/>
                                <w:bottom w:val="none" w:sz="0" w:space="0" w:color="auto"/>
                                <w:right w:val="none" w:sz="0" w:space="0" w:color="auto"/>
                              </w:divBdr>
                              <w:divsChild>
                                <w:div w:id="295644562">
                                  <w:marLeft w:val="0"/>
                                  <w:marRight w:val="0"/>
                                  <w:marTop w:val="0"/>
                                  <w:marBottom w:val="0"/>
                                  <w:divBdr>
                                    <w:top w:val="none" w:sz="0" w:space="0" w:color="auto"/>
                                    <w:left w:val="none" w:sz="0" w:space="0" w:color="auto"/>
                                    <w:bottom w:val="none" w:sz="0" w:space="0" w:color="auto"/>
                                    <w:right w:val="none" w:sz="0" w:space="0" w:color="auto"/>
                                  </w:divBdr>
                                  <w:divsChild>
                                    <w:div w:id="1387533504">
                                      <w:marLeft w:val="0"/>
                                      <w:marRight w:val="0"/>
                                      <w:marTop w:val="0"/>
                                      <w:marBottom w:val="0"/>
                                      <w:divBdr>
                                        <w:top w:val="none" w:sz="0" w:space="0" w:color="auto"/>
                                        <w:left w:val="none" w:sz="0" w:space="0" w:color="auto"/>
                                        <w:bottom w:val="none" w:sz="0" w:space="0" w:color="auto"/>
                                        <w:right w:val="none" w:sz="0" w:space="0" w:color="auto"/>
                                      </w:divBdr>
                                      <w:divsChild>
                                        <w:div w:id="1219130595">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2557">
                              <w:marLeft w:val="0"/>
                              <w:marRight w:val="0"/>
                              <w:marTop w:val="0"/>
                              <w:marBottom w:val="0"/>
                              <w:divBdr>
                                <w:top w:val="none" w:sz="0" w:space="0" w:color="auto"/>
                                <w:left w:val="none" w:sz="0" w:space="0" w:color="auto"/>
                                <w:bottom w:val="none" w:sz="0" w:space="0" w:color="auto"/>
                                <w:right w:val="none" w:sz="0" w:space="0" w:color="auto"/>
                              </w:divBdr>
                              <w:divsChild>
                                <w:div w:id="1952127566">
                                  <w:marLeft w:val="0"/>
                                  <w:marRight w:val="0"/>
                                  <w:marTop w:val="0"/>
                                  <w:marBottom w:val="0"/>
                                  <w:divBdr>
                                    <w:top w:val="none" w:sz="0" w:space="0" w:color="auto"/>
                                    <w:left w:val="none" w:sz="0" w:space="0" w:color="auto"/>
                                    <w:bottom w:val="none" w:sz="0" w:space="0" w:color="auto"/>
                                    <w:right w:val="none" w:sz="0" w:space="0" w:color="auto"/>
                                  </w:divBdr>
                                  <w:divsChild>
                                    <w:div w:id="250627667">
                                      <w:marLeft w:val="0"/>
                                      <w:marRight w:val="0"/>
                                      <w:marTop w:val="0"/>
                                      <w:marBottom w:val="0"/>
                                      <w:divBdr>
                                        <w:top w:val="none" w:sz="0" w:space="0" w:color="auto"/>
                                        <w:left w:val="none" w:sz="0" w:space="0" w:color="auto"/>
                                        <w:bottom w:val="none" w:sz="0" w:space="0" w:color="auto"/>
                                        <w:right w:val="none" w:sz="0" w:space="0" w:color="auto"/>
                                      </w:divBdr>
                                      <w:divsChild>
                                        <w:div w:id="1677460380">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71710">
                              <w:marLeft w:val="0"/>
                              <w:marRight w:val="0"/>
                              <w:marTop w:val="0"/>
                              <w:marBottom w:val="0"/>
                              <w:divBdr>
                                <w:top w:val="none" w:sz="0" w:space="0" w:color="auto"/>
                                <w:left w:val="none" w:sz="0" w:space="0" w:color="auto"/>
                                <w:bottom w:val="none" w:sz="0" w:space="0" w:color="auto"/>
                                <w:right w:val="none" w:sz="0" w:space="0" w:color="auto"/>
                              </w:divBdr>
                              <w:divsChild>
                                <w:div w:id="378557313">
                                  <w:marLeft w:val="0"/>
                                  <w:marRight w:val="0"/>
                                  <w:marTop w:val="0"/>
                                  <w:marBottom w:val="0"/>
                                  <w:divBdr>
                                    <w:top w:val="none" w:sz="0" w:space="0" w:color="auto"/>
                                    <w:left w:val="none" w:sz="0" w:space="0" w:color="auto"/>
                                    <w:bottom w:val="none" w:sz="0" w:space="0" w:color="auto"/>
                                    <w:right w:val="none" w:sz="0" w:space="0" w:color="auto"/>
                                  </w:divBdr>
                                  <w:divsChild>
                                    <w:div w:id="976566717">
                                      <w:marLeft w:val="0"/>
                                      <w:marRight w:val="0"/>
                                      <w:marTop w:val="0"/>
                                      <w:marBottom w:val="0"/>
                                      <w:divBdr>
                                        <w:top w:val="none" w:sz="0" w:space="0" w:color="auto"/>
                                        <w:left w:val="none" w:sz="0" w:space="0" w:color="auto"/>
                                        <w:bottom w:val="none" w:sz="0" w:space="0" w:color="auto"/>
                                        <w:right w:val="none" w:sz="0" w:space="0" w:color="auto"/>
                                      </w:divBdr>
                                      <w:divsChild>
                                        <w:div w:id="1827236689">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79910">
                              <w:marLeft w:val="0"/>
                              <w:marRight w:val="0"/>
                              <w:marTop w:val="0"/>
                              <w:marBottom w:val="0"/>
                              <w:divBdr>
                                <w:top w:val="none" w:sz="0" w:space="0" w:color="auto"/>
                                <w:left w:val="none" w:sz="0" w:space="0" w:color="auto"/>
                                <w:bottom w:val="none" w:sz="0" w:space="0" w:color="auto"/>
                                <w:right w:val="none" w:sz="0" w:space="0" w:color="auto"/>
                              </w:divBdr>
                              <w:divsChild>
                                <w:div w:id="1278021208">
                                  <w:marLeft w:val="0"/>
                                  <w:marRight w:val="0"/>
                                  <w:marTop w:val="0"/>
                                  <w:marBottom w:val="0"/>
                                  <w:divBdr>
                                    <w:top w:val="none" w:sz="0" w:space="0" w:color="auto"/>
                                    <w:left w:val="none" w:sz="0" w:space="0" w:color="auto"/>
                                    <w:bottom w:val="none" w:sz="0" w:space="0" w:color="auto"/>
                                    <w:right w:val="none" w:sz="0" w:space="0" w:color="auto"/>
                                  </w:divBdr>
                                  <w:divsChild>
                                    <w:div w:id="687676473">
                                      <w:marLeft w:val="0"/>
                                      <w:marRight w:val="0"/>
                                      <w:marTop w:val="0"/>
                                      <w:marBottom w:val="0"/>
                                      <w:divBdr>
                                        <w:top w:val="none" w:sz="0" w:space="0" w:color="auto"/>
                                        <w:left w:val="none" w:sz="0" w:space="0" w:color="auto"/>
                                        <w:bottom w:val="none" w:sz="0" w:space="0" w:color="auto"/>
                                        <w:right w:val="none" w:sz="0" w:space="0" w:color="auto"/>
                                      </w:divBdr>
                                      <w:divsChild>
                                        <w:div w:id="274215687">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630983">
                          <w:marLeft w:val="0"/>
                          <w:marRight w:val="0"/>
                          <w:marTop w:val="0"/>
                          <w:marBottom w:val="0"/>
                          <w:divBdr>
                            <w:top w:val="none" w:sz="0" w:space="0" w:color="auto"/>
                            <w:left w:val="none" w:sz="0" w:space="0" w:color="auto"/>
                            <w:bottom w:val="none" w:sz="0" w:space="0" w:color="auto"/>
                            <w:right w:val="none" w:sz="0" w:space="0" w:color="auto"/>
                          </w:divBdr>
                          <w:divsChild>
                            <w:div w:id="658074049">
                              <w:marLeft w:val="0"/>
                              <w:marRight w:val="0"/>
                              <w:marTop w:val="0"/>
                              <w:marBottom w:val="0"/>
                              <w:divBdr>
                                <w:top w:val="none" w:sz="0" w:space="0" w:color="auto"/>
                                <w:left w:val="none" w:sz="0" w:space="0" w:color="auto"/>
                                <w:bottom w:val="none" w:sz="0" w:space="0" w:color="auto"/>
                                <w:right w:val="none" w:sz="0" w:space="0" w:color="auto"/>
                              </w:divBdr>
                            </w:div>
                            <w:div w:id="746733680">
                              <w:marLeft w:val="0"/>
                              <w:marRight w:val="0"/>
                              <w:marTop w:val="0"/>
                              <w:marBottom w:val="0"/>
                              <w:divBdr>
                                <w:top w:val="none" w:sz="0" w:space="0" w:color="auto"/>
                                <w:left w:val="none" w:sz="0" w:space="0" w:color="auto"/>
                                <w:bottom w:val="none" w:sz="0" w:space="0" w:color="auto"/>
                                <w:right w:val="none" w:sz="0" w:space="0" w:color="auto"/>
                              </w:divBdr>
                            </w:div>
                            <w:div w:id="2929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823576">
      <w:bodyDiv w:val="1"/>
      <w:marLeft w:val="0"/>
      <w:marRight w:val="0"/>
      <w:marTop w:val="0"/>
      <w:marBottom w:val="0"/>
      <w:divBdr>
        <w:top w:val="none" w:sz="0" w:space="0" w:color="auto"/>
        <w:left w:val="none" w:sz="0" w:space="0" w:color="auto"/>
        <w:bottom w:val="none" w:sz="0" w:space="0" w:color="auto"/>
        <w:right w:val="none" w:sz="0" w:space="0" w:color="auto"/>
      </w:divBdr>
    </w:div>
    <w:div w:id="1584602397">
      <w:bodyDiv w:val="1"/>
      <w:marLeft w:val="0"/>
      <w:marRight w:val="0"/>
      <w:marTop w:val="0"/>
      <w:marBottom w:val="0"/>
      <w:divBdr>
        <w:top w:val="none" w:sz="0" w:space="0" w:color="auto"/>
        <w:left w:val="none" w:sz="0" w:space="0" w:color="auto"/>
        <w:bottom w:val="none" w:sz="0" w:space="0" w:color="auto"/>
        <w:right w:val="none" w:sz="0" w:space="0" w:color="auto"/>
      </w:divBdr>
      <w:divsChild>
        <w:div w:id="855004061">
          <w:marLeft w:val="0"/>
          <w:marRight w:val="0"/>
          <w:marTop w:val="90"/>
          <w:marBottom w:val="0"/>
          <w:divBdr>
            <w:top w:val="none" w:sz="0" w:space="0" w:color="auto"/>
            <w:left w:val="none" w:sz="0" w:space="0" w:color="auto"/>
            <w:bottom w:val="none" w:sz="0" w:space="0" w:color="auto"/>
            <w:right w:val="none" w:sz="0" w:space="0" w:color="auto"/>
          </w:divBdr>
          <w:divsChild>
            <w:div w:id="418261593">
              <w:marLeft w:val="0"/>
              <w:marRight w:val="0"/>
              <w:marTop w:val="0"/>
              <w:marBottom w:val="0"/>
              <w:divBdr>
                <w:top w:val="none" w:sz="0" w:space="0" w:color="auto"/>
                <w:left w:val="none" w:sz="0" w:space="0" w:color="auto"/>
                <w:bottom w:val="none" w:sz="0" w:space="0" w:color="auto"/>
                <w:right w:val="none" w:sz="0" w:space="0" w:color="auto"/>
              </w:divBdr>
              <w:divsChild>
                <w:div w:id="2048211779">
                  <w:marLeft w:val="0"/>
                  <w:marRight w:val="0"/>
                  <w:marTop w:val="0"/>
                  <w:marBottom w:val="405"/>
                  <w:divBdr>
                    <w:top w:val="none" w:sz="0" w:space="0" w:color="auto"/>
                    <w:left w:val="none" w:sz="0" w:space="0" w:color="auto"/>
                    <w:bottom w:val="none" w:sz="0" w:space="0" w:color="auto"/>
                    <w:right w:val="none" w:sz="0" w:space="0" w:color="auto"/>
                  </w:divBdr>
                  <w:divsChild>
                    <w:div w:id="2117797027">
                      <w:marLeft w:val="0"/>
                      <w:marRight w:val="0"/>
                      <w:marTop w:val="0"/>
                      <w:marBottom w:val="0"/>
                      <w:divBdr>
                        <w:top w:val="none" w:sz="0" w:space="0" w:color="auto"/>
                        <w:left w:val="none" w:sz="0" w:space="0" w:color="auto"/>
                        <w:bottom w:val="none" w:sz="0" w:space="0" w:color="auto"/>
                        <w:right w:val="none" w:sz="0" w:space="0" w:color="auto"/>
                      </w:divBdr>
                      <w:divsChild>
                        <w:div w:id="1305085245">
                          <w:marLeft w:val="0"/>
                          <w:marRight w:val="0"/>
                          <w:marTop w:val="0"/>
                          <w:marBottom w:val="0"/>
                          <w:divBdr>
                            <w:top w:val="none" w:sz="0" w:space="0" w:color="auto"/>
                            <w:left w:val="none" w:sz="0" w:space="0" w:color="auto"/>
                            <w:bottom w:val="none" w:sz="0" w:space="0" w:color="auto"/>
                            <w:right w:val="none" w:sz="0" w:space="0" w:color="auto"/>
                          </w:divBdr>
                          <w:divsChild>
                            <w:div w:id="1890996612">
                              <w:marLeft w:val="0"/>
                              <w:marRight w:val="0"/>
                              <w:marTop w:val="0"/>
                              <w:marBottom w:val="0"/>
                              <w:divBdr>
                                <w:top w:val="none" w:sz="0" w:space="0" w:color="auto"/>
                                <w:left w:val="none" w:sz="0" w:space="0" w:color="auto"/>
                                <w:bottom w:val="none" w:sz="0" w:space="0" w:color="auto"/>
                                <w:right w:val="none" w:sz="0" w:space="0" w:color="auto"/>
                              </w:divBdr>
                              <w:divsChild>
                                <w:div w:id="1275017830">
                                  <w:marLeft w:val="0"/>
                                  <w:marRight w:val="0"/>
                                  <w:marTop w:val="0"/>
                                  <w:marBottom w:val="0"/>
                                  <w:divBdr>
                                    <w:top w:val="single" w:sz="6" w:space="0" w:color="DFE1E5"/>
                                    <w:left w:val="single" w:sz="6" w:space="0" w:color="DFE1E5"/>
                                    <w:bottom w:val="single" w:sz="6" w:space="0" w:color="DFE1E5"/>
                                    <w:right w:val="single" w:sz="6" w:space="0" w:color="DFE1E5"/>
                                  </w:divBdr>
                                  <w:divsChild>
                                    <w:div w:id="1554584980">
                                      <w:marLeft w:val="0"/>
                                      <w:marRight w:val="0"/>
                                      <w:marTop w:val="0"/>
                                      <w:marBottom w:val="0"/>
                                      <w:divBdr>
                                        <w:top w:val="none" w:sz="0" w:space="0" w:color="auto"/>
                                        <w:left w:val="none" w:sz="0" w:space="0" w:color="auto"/>
                                        <w:bottom w:val="none" w:sz="0" w:space="0" w:color="auto"/>
                                        <w:right w:val="none" w:sz="0" w:space="0" w:color="auto"/>
                                      </w:divBdr>
                                      <w:divsChild>
                                        <w:div w:id="363941686">
                                          <w:marLeft w:val="0"/>
                                          <w:marRight w:val="0"/>
                                          <w:marTop w:val="0"/>
                                          <w:marBottom w:val="0"/>
                                          <w:divBdr>
                                            <w:top w:val="none" w:sz="0" w:space="0" w:color="auto"/>
                                            <w:left w:val="none" w:sz="0" w:space="0" w:color="auto"/>
                                            <w:bottom w:val="none" w:sz="0" w:space="0" w:color="auto"/>
                                            <w:right w:val="none" w:sz="0" w:space="0" w:color="auto"/>
                                          </w:divBdr>
                                          <w:divsChild>
                                            <w:div w:id="576477384">
                                              <w:marLeft w:val="0"/>
                                              <w:marRight w:val="0"/>
                                              <w:marTop w:val="0"/>
                                              <w:marBottom w:val="0"/>
                                              <w:divBdr>
                                                <w:top w:val="none" w:sz="0" w:space="0" w:color="auto"/>
                                                <w:left w:val="none" w:sz="0" w:space="0" w:color="auto"/>
                                                <w:bottom w:val="none" w:sz="0" w:space="0" w:color="auto"/>
                                                <w:right w:val="none" w:sz="0" w:space="0" w:color="auto"/>
                                              </w:divBdr>
                                              <w:divsChild>
                                                <w:div w:id="173687693">
                                                  <w:marLeft w:val="0"/>
                                                  <w:marRight w:val="0"/>
                                                  <w:marTop w:val="0"/>
                                                  <w:marBottom w:val="0"/>
                                                  <w:divBdr>
                                                    <w:top w:val="none" w:sz="0" w:space="0" w:color="auto"/>
                                                    <w:left w:val="none" w:sz="0" w:space="0" w:color="auto"/>
                                                    <w:bottom w:val="none" w:sz="0" w:space="0" w:color="auto"/>
                                                    <w:right w:val="none" w:sz="0" w:space="0" w:color="auto"/>
                                                  </w:divBdr>
                                                  <w:divsChild>
                                                    <w:div w:id="1634671131">
                                                      <w:marLeft w:val="0"/>
                                                      <w:marRight w:val="0"/>
                                                      <w:marTop w:val="0"/>
                                                      <w:marBottom w:val="0"/>
                                                      <w:divBdr>
                                                        <w:top w:val="none" w:sz="0" w:space="0" w:color="auto"/>
                                                        <w:left w:val="none" w:sz="0" w:space="0" w:color="auto"/>
                                                        <w:bottom w:val="none" w:sz="0" w:space="0" w:color="auto"/>
                                                        <w:right w:val="none" w:sz="0" w:space="0" w:color="auto"/>
                                                      </w:divBdr>
                                                      <w:divsChild>
                                                        <w:div w:id="2118058300">
                                                          <w:marLeft w:val="0"/>
                                                          <w:marRight w:val="0"/>
                                                          <w:marTop w:val="0"/>
                                                          <w:marBottom w:val="0"/>
                                                          <w:divBdr>
                                                            <w:top w:val="none" w:sz="0" w:space="0" w:color="auto"/>
                                                            <w:left w:val="none" w:sz="0" w:space="0" w:color="auto"/>
                                                            <w:bottom w:val="none" w:sz="0" w:space="0" w:color="auto"/>
                                                            <w:right w:val="none" w:sz="0" w:space="0" w:color="auto"/>
                                                          </w:divBdr>
                                                          <w:divsChild>
                                                            <w:div w:id="1977907547">
                                                              <w:marLeft w:val="0"/>
                                                              <w:marRight w:val="0"/>
                                                              <w:marTop w:val="0"/>
                                                              <w:marBottom w:val="0"/>
                                                              <w:divBdr>
                                                                <w:top w:val="none" w:sz="0" w:space="0" w:color="auto"/>
                                                                <w:left w:val="none" w:sz="0" w:space="0" w:color="auto"/>
                                                                <w:bottom w:val="none" w:sz="0" w:space="0" w:color="auto"/>
                                                                <w:right w:val="none" w:sz="0" w:space="0" w:color="auto"/>
                                                              </w:divBdr>
                                                              <w:divsChild>
                                                                <w:div w:id="1683775651">
                                                                  <w:marLeft w:val="0"/>
                                                                  <w:marRight w:val="0"/>
                                                                  <w:marTop w:val="0"/>
                                                                  <w:marBottom w:val="0"/>
                                                                  <w:divBdr>
                                                                    <w:top w:val="none" w:sz="0" w:space="0" w:color="auto"/>
                                                                    <w:left w:val="none" w:sz="0" w:space="0" w:color="auto"/>
                                                                    <w:bottom w:val="none" w:sz="0" w:space="0" w:color="auto"/>
                                                                    <w:right w:val="none" w:sz="0" w:space="0" w:color="auto"/>
                                                                  </w:divBdr>
                                                                </w:div>
                                                              </w:divsChild>
                                                            </w:div>
                                                            <w:div w:id="1717002573">
                                                              <w:marLeft w:val="0"/>
                                                              <w:marRight w:val="0"/>
                                                              <w:marTop w:val="0"/>
                                                              <w:marBottom w:val="0"/>
                                                              <w:divBdr>
                                                                <w:top w:val="none" w:sz="0" w:space="0" w:color="auto"/>
                                                                <w:left w:val="none" w:sz="0" w:space="0" w:color="auto"/>
                                                                <w:bottom w:val="none" w:sz="0" w:space="0" w:color="auto"/>
                                                                <w:right w:val="none" w:sz="0" w:space="0" w:color="auto"/>
                                                              </w:divBdr>
                                                              <w:divsChild>
                                                                <w:div w:id="1104375004">
                                                                  <w:marLeft w:val="0"/>
                                                                  <w:marRight w:val="0"/>
                                                                  <w:marTop w:val="0"/>
                                                                  <w:marBottom w:val="0"/>
                                                                  <w:divBdr>
                                                                    <w:top w:val="none" w:sz="0" w:space="0" w:color="auto"/>
                                                                    <w:left w:val="none" w:sz="0" w:space="0" w:color="auto"/>
                                                                    <w:bottom w:val="none" w:sz="0" w:space="0" w:color="auto"/>
                                                                    <w:right w:val="none" w:sz="0" w:space="0" w:color="auto"/>
                                                                  </w:divBdr>
                                                                  <w:divsChild>
                                                                    <w:div w:id="17979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28796">
                                                          <w:marLeft w:val="0"/>
                                                          <w:marRight w:val="0"/>
                                                          <w:marTop w:val="0"/>
                                                          <w:marBottom w:val="0"/>
                                                          <w:divBdr>
                                                            <w:top w:val="none" w:sz="0" w:space="0" w:color="auto"/>
                                                            <w:left w:val="none" w:sz="0" w:space="0" w:color="auto"/>
                                                            <w:bottom w:val="none" w:sz="0" w:space="0" w:color="auto"/>
                                                            <w:right w:val="none" w:sz="0" w:space="0" w:color="auto"/>
                                                          </w:divBdr>
                                                          <w:divsChild>
                                                            <w:div w:id="1458984268">
                                                              <w:marLeft w:val="0"/>
                                                              <w:marRight w:val="0"/>
                                                              <w:marTop w:val="0"/>
                                                              <w:marBottom w:val="0"/>
                                                              <w:divBdr>
                                                                <w:top w:val="none" w:sz="0" w:space="0" w:color="auto"/>
                                                                <w:left w:val="none" w:sz="0" w:space="0" w:color="auto"/>
                                                                <w:bottom w:val="none" w:sz="0" w:space="0" w:color="auto"/>
                                                                <w:right w:val="none" w:sz="0" w:space="0" w:color="auto"/>
                                                              </w:divBdr>
                                                              <w:divsChild>
                                                                <w:div w:id="646667967">
                                                                  <w:marLeft w:val="0"/>
                                                                  <w:marRight w:val="0"/>
                                                                  <w:marTop w:val="0"/>
                                                                  <w:marBottom w:val="0"/>
                                                                  <w:divBdr>
                                                                    <w:top w:val="none" w:sz="0" w:space="0" w:color="auto"/>
                                                                    <w:left w:val="none" w:sz="0" w:space="0" w:color="auto"/>
                                                                    <w:bottom w:val="none" w:sz="0" w:space="0" w:color="auto"/>
                                                                    <w:right w:val="none" w:sz="0" w:space="0" w:color="auto"/>
                                                                  </w:divBdr>
                                                                  <w:divsChild>
                                                                    <w:div w:id="1826314296">
                                                                      <w:marLeft w:val="0"/>
                                                                      <w:marRight w:val="0"/>
                                                                      <w:marTop w:val="0"/>
                                                                      <w:marBottom w:val="0"/>
                                                                      <w:divBdr>
                                                                        <w:top w:val="none" w:sz="0" w:space="0" w:color="auto"/>
                                                                        <w:left w:val="none" w:sz="0" w:space="0" w:color="auto"/>
                                                                        <w:bottom w:val="none" w:sz="0" w:space="0" w:color="auto"/>
                                                                        <w:right w:val="none" w:sz="0" w:space="0" w:color="auto"/>
                                                                      </w:divBdr>
                                                                      <w:divsChild>
                                                                        <w:div w:id="237635807">
                                                                          <w:marLeft w:val="0"/>
                                                                          <w:marRight w:val="0"/>
                                                                          <w:marTop w:val="0"/>
                                                                          <w:marBottom w:val="0"/>
                                                                          <w:divBdr>
                                                                            <w:top w:val="none" w:sz="0" w:space="0" w:color="auto"/>
                                                                            <w:left w:val="none" w:sz="0" w:space="0" w:color="auto"/>
                                                                            <w:bottom w:val="none" w:sz="0" w:space="0" w:color="auto"/>
                                                                            <w:right w:val="none" w:sz="0" w:space="0" w:color="auto"/>
                                                                          </w:divBdr>
                                                                          <w:divsChild>
                                                                            <w:div w:id="18443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299">
                                                                      <w:marLeft w:val="0"/>
                                                                      <w:marRight w:val="0"/>
                                                                      <w:marTop w:val="0"/>
                                                                      <w:marBottom w:val="0"/>
                                                                      <w:divBdr>
                                                                        <w:top w:val="none" w:sz="0" w:space="0" w:color="auto"/>
                                                                        <w:left w:val="none" w:sz="0" w:space="0" w:color="auto"/>
                                                                        <w:bottom w:val="none" w:sz="0" w:space="0" w:color="auto"/>
                                                                        <w:right w:val="none" w:sz="0" w:space="0" w:color="auto"/>
                                                                      </w:divBdr>
                                                                      <w:divsChild>
                                                                        <w:div w:id="617179048">
                                                                          <w:marLeft w:val="0"/>
                                                                          <w:marRight w:val="0"/>
                                                                          <w:marTop w:val="0"/>
                                                                          <w:marBottom w:val="0"/>
                                                                          <w:divBdr>
                                                                            <w:top w:val="none" w:sz="0" w:space="0" w:color="auto"/>
                                                                            <w:left w:val="none" w:sz="0" w:space="0" w:color="auto"/>
                                                                            <w:bottom w:val="none" w:sz="0" w:space="0" w:color="auto"/>
                                                                            <w:right w:val="none" w:sz="0" w:space="0" w:color="auto"/>
                                                                          </w:divBdr>
                                                                          <w:divsChild>
                                                                            <w:div w:id="969288201">
                                                                              <w:marLeft w:val="0"/>
                                                                              <w:marRight w:val="0"/>
                                                                              <w:marTop w:val="0"/>
                                                                              <w:marBottom w:val="0"/>
                                                                              <w:divBdr>
                                                                                <w:top w:val="none" w:sz="0" w:space="0" w:color="auto"/>
                                                                                <w:left w:val="none" w:sz="0" w:space="0" w:color="auto"/>
                                                                                <w:bottom w:val="none" w:sz="0" w:space="0" w:color="auto"/>
                                                                                <w:right w:val="none" w:sz="0" w:space="0" w:color="auto"/>
                                                                              </w:divBdr>
                                                                              <w:divsChild>
                                                                                <w:div w:id="81874794">
                                                                                  <w:marLeft w:val="300"/>
                                                                                  <w:marRight w:val="0"/>
                                                                                  <w:marTop w:val="0"/>
                                                                                  <w:marBottom w:val="0"/>
                                                                                  <w:divBdr>
                                                                                    <w:top w:val="none" w:sz="0" w:space="0" w:color="auto"/>
                                                                                    <w:left w:val="none" w:sz="0" w:space="0" w:color="auto"/>
                                                                                    <w:bottom w:val="none" w:sz="0" w:space="0" w:color="auto"/>
                                                                                    <w:right w:val="none" w:sz="0" w:space="0" w:color="auto"/>
                                                                                  </w:divBdr>
                                                                                  <w:divsChild>
                                                                                    <w:div w:id="322440707">
                                                                                      <w:marLeft w:val="-300"/>
                                                                                      <w:marRight w:val="0"/>
                                                                                      <w:marTop w:val="0"/>
                                                                                      <w:marBottom w:val="0"/>
                                                                                      <w:divBdr>
                                                                                        <w:top w:val="none" w:sz="0" w:space="0" w:color="auto"/>
                                                                                        <w:left w:val="none" w:sz="0" w:space="0" w:color="auto"/>
                                                                                        <w:bottom w:val="none" w:sz="0" w:space="0" w:color="auto"/>
                                                                                        <w:right w:val="none" w:sz="0" w:space="0" w:color="auto"/>
                                                                                      </w:divBdr>
                                                                                      <w:divsChild>
                                                                                        <w:div w:id="2086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221655">
      <w:bodyDiv w:val="1"/>
      <w:marLeft w:val="0"/>
      <w:marRight w:val="0"/>
      <w:marTop w:val="0"/>
      <w:marBottom w:val="0"/>
      <w:divBdr>
        <w:top w:val="none" w:sz="0" w:space="0" w:color="auto"/>
        <w:left w:val="none" w:sz="0" w:space="0" w:color="auto"/>
        <w:bottom w:val="none" w:sz="0" w:space="0" w:color="auto"/>
        <w:right w:val="none" w:sz="0" w:space="0" w:color="auto"/>
      </w:divBdr>
      <w:divsChild>
        <w:div w:id="1960719049">
          <w:marLeft w:val="0"/>
          <w:marRight w:val="0"/>
          <w:marTop w:val="0"/>
          <w:marBottom w:val="0"/>
          <w:divBdr>
            <w:top w:val="single" w:sz="6" w:space="12" w:color="EBEBEB"/>
            <w:left w:val="none" w:sz="0" w:space="0" w:color="auto"/>
            <w:bottom w:val="none" w:sz="0" w:space="0" w:color="auto"/>
            <w:right w:val="none" w:sz="0" w:space="0" w:color="auto"/>
          </w:divBdr>
          <w:divsChild>
            <w:div w:id="1536893011">
              <w:marLeft w:val="0"/>
              <w:marRight w:val="0"/>
              <w:marTop w:val="0"/>
              <w:marBottom w:val="0"/>
              <w:divBdr>
                <w:top w:val="none" w:sz="0" w:space="0" w:color="auto"/>
                <w:left w:val="none" w:sz="0" w:space="0" w:color="auto"/>
                <w:bottom w:val="none" w:sz="0" w:space="0" w:color="auto"/>
                <w:right w:val="none" w:sz="0" w:space="0" w:color="auto"/>
              </w:divBdr>
            </w:div>
            <w:div w:id="823275880">
              <w:marLeft w:val="0"/>
              <w:marRight w:val="0"/>
              <w:marTop w:val="0"/>
              <w:marBottom w:val="0"/>
              <w:divBdr>
                <w:top w:val="none" w:sz="0" w:space="0" w:color="auto"/>
                <w:left w:val="none" w:sz="0" w:space="0" w:color="auto"/>
                <w:bottom w:val="none" w:sz="0" w:space="0" w:color="auto"/>
                <w:right w:val="none" w:sz="0" w:space="0" w:color="auto"/>
              </w:divBdr>
            </w:div>
          </w:divsChild>
        </w:div>
        <w:div w:id="1044644931">
          <w:marLeft w:val="0"/>
          <w:marRight w:val="0"/>
          <w:marTop w:val="0"/>
          <w:marBottom w:val="0"/>
          <w:divBdr>
            <w:top w:val="none" w:sz="0" w:space="0" w:color="auto"/>
            <w:left w:val="none" w:sz="0" w:space="0" w:color="auto"/>
            <w:bottom w:val="none" w:sz="0" w:space="0" w:color="auto"/>
            <w:right w:val="none" w:sz="0" w:space="0" w:color="auto"/>
          </w:divBdr>
          <w:divsChild>
            <w:div w:id="1240024234">
              <w:marLeft w:val="0"/>
              <w:marRight w:val="0"/>
              <w:marTop w:val="0"/>
              <w:marBottom w:val="0"/>
              <w:divBdr>
                <w:top w:val="none" w:sz="0" w:space="0" w:color="auto"/>
                <w:left w:val="none" w:sz="0" w:space="0" w:color="auto"/>
                <w:bottom w:val="none" w:sz="0" w:space="0" w:color="auto"/>
                <w:right w:val="none" w:sz="0" w:space="0" w:color="auto"/>
              </w:divBdr>
              <w:divsChild>
                <w:div w:id="1308783596">
                  <w:marLeft w:val="0"/>
                  <w:marRight w:val="0"/>
                  <w:marTop w:val="0"/>
                  <w:marBottom w:val="0"/>
                  <w:divBdr>
                    <w:top w:val="none" w:sz="0" w:space="0" w:color="auto"/>
                    <w:left w:val="none" w:sz="0" w:space="0" w:color="auto"/>
                    <w:bottom w:val="none" w:sz="0" w:space="0" w:color="auto"/>
                    <w:right w:val="none" w:sz="0" w:space="0" w:color="auto"/>
                  </w:divBdr>
                  <w:divsChild>
                    <w:div w:id="1697341649">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5647">
          <w:marLeft w:val="0"/>
          <w:marRight w:val="0"/>
          <w:marTop w:val="0"/>
          <w:marBottom w:val="0"/>
          <w:divBdr>
            <w:top w:val="none" w:sz="0" w:space="0" w:color="auto"/>
            <w:left w:val="none" w:sz="0" w:space="0" w:color="auto"/>
            <w:bottom w:val="none" w:sz="0" w:space="0" w:color="auto"/>
            <w:right w:val="none" w:sz="0" w:space="0" w:color="auto"/>
          </w:divBdr>
          <w:divsChild>
            <w:div w:id="1825586691">
              <w:marLeft w:val="0"/>
              <w:marRight w:val="0"/>
              <w:marTop w:val="0"/>
              <w:marBottom w:val="0"/>
              <w:divBdr>
                <w:top w:val="none" w:sz="0" w:space="0" w:color="auto"/>
                <w:left w:val="none" w:sz="0" w:space="0" w:color="auto"/>
                <w:bottom w:val="none" w:sz="0" w:space="0" w:color="auto"/>
                <w:right w:val="none" w:sz="0" w:space="0" w:color="auto"/>
              </w:divBdr>
              <w:divsChild>
                <w:div w:id="59182250">
                  <w:marLeft w:val="0"/>
                  <w:marRight w:val="0"/>
                  <w:marTop w:val="0"/>
                  <w:marBottom w:val="0"/>
                  <w:divBdr>
                    <w:top w:val="none" w:sz="0" w:space="0" w:color="auto"/>
                    <w:left w:val="none" w:sz="0" w:space="0" w:color="auto"/>
                    <w:bottom w:val="none" w:sz="0" w:space="0" w:color="auto"/>
                    <w:right w:val="none" w:sz="0" w:space="0" w:color="auto"/>
                  </w:divBdr>
                  <w:divsChild>
                    <w:div w:id="57168064">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1165">
          <w:marLeft w:val="0"/>
          <w:marRight w:val="0"/>
          <w:marTop w:val="0"/>
          <w:marBottom w:val="0"/>
          <w:divBdr>
            <w:top w:val="none" w:sz="0" w:space="0" w:color="auto"/>
            <w:left w:val="none" w:sz="0" w:space="0" w:color="auto"/>
            <w:bottom w:val="none" w:sz="0" w:space="0" w:color="auto"/>
            <w:right w:val="none" w:sz="0" w:space="0" w:color="auto"/>
          </w:divBdr>
          <w:divsChild>
            <w:div w:id="777287497">
              <w:marLeft w:val="0"/>
              <w:marRight w:val="0"/>
              <w:marTop w:val="0"/>
              <w:marBottom w:val="0"/>
              <w:divBdr>
                <w:top w:val="none" w:sz="0" w:space="0" w:color="auto"/>
                <w:left w:val="none" w:sz="0" w:space="0" w:color="auto"/>
                <w:bottom w:val="none" w:sz="0" w:space="0" w:color="auto"/>
                <w:right w:val="none" w:sz="0" w:space="0" w:color="auto"/>
              </w:divBdr>
              <w:divsChild>
                <w:div w:id="1979526915">
                  <w:marLeft w:val="0"/>
                  <w:marRight w:val="0"/>
                  <w:marTop w:val="0"/>
                  <w:marBottom w:val="0"/>
                  <w:divBdr>
                    <w:top w:val="none" w:sz="0" w:space="0" w:color="auto"/>
                    <w:left w:val="none" w:sz="0" w:space="0" w:color="auto"/>
                    <w:bottom w:val="none" w:sz="0" w:space="0" w:color="auto"/>
                    <w:right w:val="none" w:sz="0" w:space="0" w:color="auto"/>
                  </w:divBdr>
                  <w:divsChild>
                    <w:div w:id="2047942624">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20133">
          <w:marLeft w:val="0"/>
          <w:marRight w:val="0"/>
          <w:marTop w:val="0"/>
          <w:marBottom w:val="0"/>
          <w:divBdr>
            <w:top w:val="none" w:sz="0" w:space="0" w:color="auto"/>
            <w:left w:val="none" w:sz="0" w:space="0" w:color="auto"/>
            <w:bottom w:val="none" w:sz="0" w:space="0" w:color="auto"/>
            <w:right w:val="none" w:sz="0" w:space="0" w:color="auto"/>
          </w:divBdr>
          <w:divsChild>
            <w:div w:id="1787114530">
              <w:marLeft w:val="0"/>
              <w:marRight w:val="0"/>
              <w:marTop w:val="0"/>
              <w:marBottom w:val="0"/>
              <w:divBdr>
                <w:top w:val="none" w:sz="0" w:space="0" w:color="auto"/>
                <w:left w:val="none" w:sz="0" w:space="0" w:color="auto"/>
                <w:bottom w:val="none" w:sz="0" w:space="0" w:color="auto"/>
                <w:right w:val="none" w:sz="0" w:space="0" w:color="auto"/>
              </w:divBdr>
              <w:divsChild>
                <w:div w:id="1810366757">
                  <w:marLeft w:val="0"/>
                  <w:marRight w:val="0"/>
                  <w:marTop w:val="0"/>
                  <w:marBottom w:val="0"/>
                  <w:divBdr>
                    <w:top w:val="none" w:sz="0" w:space="0" w:color="auto"/>
                    <w:left w:val="none" w:sz="0" w:space="0" w:color="auto"/>
                    <w:bottom w:val="none" w:sz="0" w:space="0" w:color="auto"/>
                    <w:right w:val="none" w:sz="0" w:space="0" w:color="auto"/>
                  </w:divBdr>
                  <w:divsChild>
                    <w:div w:id="758258119">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3329">
          <w:marLeft w:val="0"/>
          <w:marRight w:val="0"/>
          <w:marTop w:val="0"/>
          <w:marBottom w:val="0"/>
          <w:divBdr>
            <w:top w:val="none" w:sz="0" w:space="0" w:color="auto"/>
            <w:left w:val="none" w:sz="0" w:space="0" w:color="auto"/>
            <w:bottom w:val="none" w:sz="0" w:space="0" w:color="auto"/>
            <w:right w:val="none" w:sz="0" w:space="0" w:color="auto"/>
          </w:divBdr>
        </w:div>
        <w:div w:id="840898488">
          <w:marLeft w:val="0"/>
          <w:marRight w:val="0"/>
          <w:marTop w:val="0"/>
          <w:marBottom w:val="0"/>
          <w:divBdr>
            <w:top w:val="none" w:sz="0" w:space="0" w:color="auto"/>
            <w:left w:val="none" w:sz="0" w:space="0" w:color="auto"/>
            <w:bottom w:val="none" w:sz="0" w:space="0" w:color="auto"/>
            <w:right w:val="none" w:sz="0" w:space="0" w:color="auto"/>
          </w:divBdr>
        </w:div>
        <w:div w:id="1943294187">
          <w:marLeft w:val="0"/>
          <w:marRight w:val="0"/>
          <w:marTop w:val="0"/>
          <w:marBottom w:val="0"/>
          <w:divBdr>
            <w:top w:val="none" w:sz="0" w:space="0" w:color="auto"/>
            <w:left w:val="none" w:sz="0" w:space="0" w:color="auto"/>
            <w:bottom w:val="none" w:sz="0" w:space="0" w:color="auto"/>
            <w:right w:val="none" w:sz="0" w:space="0" w:color="auto"/>
          </w:divBdr>
        </w:div>
      </w:divsChild>
    </w:div>
    <w:div w:id="182769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cteurclic.com/encyclopedie/dos.aspx" TargetMode="External"/><Relationship Id="rId18" Type="http://schemas.openxmlformats.org/officeDocument/2006/relationships/hyperlink" Target="https://www.docteurclic.com/maladie/polyradiculonevrite.aspx" TargetMode="External"/><Relationship Id="rId26" Type="http://schemas.openxmlformats.org/officeDocument/2006/relationships/hyperlink" Target="https://www.docteurclic.com/encyclopedie/bras.aspx" TargetMode="External"/><Relationship Id="rId3" Type="http://schemas.openxmlformats.org/officeDocument/2006/relationships/settings" Target="settings.xml"/><Relationship Id="rId21" Type="http://schemas.openxmlformats.org/officeDocument/2006/relationships/hyperlink" Target="https://www.docteurclic.com/maladie/syndrome-de-guillain-barre.aspx"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docteurclic.com/maladie/sciatique.aspx" TargetMode="External"/><Relationship Id="rId17" Type="http://schemas.openxmlformats.org/officeDocument/2006/relationships/hyperlink" Target="https://www.docteurclic.com/encyclopedie/cheville.aspx" TargetMode="External"/><Relationship Id="rId25" Type="http://schemas.openxmlformats.org/officeDocument/2006/relationships/hyperlink" Target="https://www.docteurclic.com/maladie/nevralgie-cervico-brachiale.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octeurclic.com/encyclopedie/genou.aspx" TargetMode="External"/><Relationship Id="rId20" Type="http://schemas.openxmlformats.org/officeDocument/2006/relationships/hyperlink" Target="https://www.docteurclic.com/maladie/multinevrite.aspx" TargetMode="External"/><Relationship Id="rId29" Type="http://schemas.openxmlformats.org/officeDocument/2006/relationships/hyperlink" Target="https://www.docteurclic.com/encyclopedie/nerfs.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teurclic.com/encyclopedie/sensibilite.aspx" TargetMode="External"/><Relationship Id="rId24" Type="http://schemas.openxmlformats.org/officeDocument/2006/relationships/hyperlink" Target="https://www.docteurclic.com/symptome/problemes-psychosomatiques.aspx" TargetMode="External"/><Relationship Id="rId32"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docteurclic.com/encyclopedie/pied.aspx" TargetMode="External"/><Relationship Id="rId23" Type="http://schemas.openxmlformats.org/officeDocument/2006/relationships/hyperlink" Target="https://www.docteurclic.com/symptome/hemorragie-digestive.aspx" TargetMode="External"/><Relationship Id="rId28" Type="http://schemas.openxmlformats.org/officeDocument/2006/relationships/hyperlink" Target="https://www.docteurclic.com/questions-reponses/nevralgie-intercostale.aspx" TargetMode="External"/><Relationship Id="rId10" Type="http://schemas.openxmlformats.org/officeDocument/2006/relationships/hyperlink" Target="https://www.docteurclic.com/encyclopedie/motricite.aspx" TargetMode="External"/><Relationship Id="rId19" Type="http://schemas.openxmlformats.org/officeDocument/2006/relationships/hyperlink" Target="https://www.docteurclic.com/maladie/polynevrite.aspx" TargetMode="External"/><Relationship Id="rId31" Type="http://schemas.openxmlformats.org/officeDocument/2006/relationships/hyperlink" Target="https://www.docteurclic.com/maladie/polyarthrite-rhumatoide.aspx" TargetMode="External"/><Relationship Id="rId4" Type="http://schemas.openxmlformats.org/officeDocument/2006/relationships/webSettings" Target="webSettings.xml"/><Relationship Id="rId9" Type="http://schemas.openxmlformats.org/officeDocument/2006/relationships/hyperlink" Target="https://www.docteurclic.com/symptome/paralysies.aspx" TargetMode="External"/><Relationship Id="rId14" Type="http://schemas.openxmlformats.org/officeDocument/2006/relationships/hyperlink" Target="https://www.docteurclic.com/encyclopedie/jambe.aspx" TargetMode="External"/><Relationship Id="rId22" Type="http://schemas.openxmlformats.org/officeDocument/2006/relationships/hyperlink" Target="https://www.docteurclic.com/maladie/lupus-erythemateux-dissemine.aspx" TargetMode="External"/><Relationship Id="rId27" Type="http://schemas.openxmlformats.org/officeDocument/2006/relationships/hyperlink" Target="https://www.docteurclic.com/encyclopedie/main.aspx" TargetMode="External"/><Relationship Id="rId30" Type="http://schemas.openxmlformats.org/officeDocument/2006/relationships/hyperlink" Target="https://www.docteurclic.com/encyclopedie/espace-intercostal.aspx" TargetMode="External"/><Relationship Id="rId8" Type="http://schemas.openxmlformats.org/officeDocument/2006/relationships/hyperlink" Target="https://www.docteurclic.com/encyclopedie/inflamm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1688</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Ducky Monkey D.</dc:creator>
  <cp:keywords/>
  <dc:description/>
  <cp:lastModifiedBy>Duc-An HUA Externe</cp:lastModifiedBy>
  <cp:revision>28</cp:revision>
  <dcterms:created xsi:type="dcterms:W3CDTF">2020-02-25T02:58:00Z</dcterms:created>
  <dcterms:modified xsi:type="dcterms:W3CDTF">2025-03-13T10:38:00Z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b5fe95-8f20-4bf1-a4bc-7cba4c4dcd39_Enabled">
    <vt:lpwstr>true</vt:lpwstr>
  </property>
  <property fmtid="{D5CDD505-2E9C-101B-9397-08002B2CF9AE}" pid="3" name="MSIP_Label_00b5fe95-8f20-4bf1-a4bc-7cba4c4dcd39_SetDate">
    <vt:lpwstr>2025-03-13T10:38:11Z</vt:lpwstr>
  </property>
  <property fmtid="{D5CDD505-2E9C-101B-9397-08002B2CF9AE}" pid="4" name="MSIP_Label_00b5fe95-8f20-4bf1-a4bc-7cba4c4dcd39_Method">
    <vt:lpwstr>Standard</vt:lpwstr>
  </property>
  <property fmtid="{D5CDD505-2E9C-101B-9397-08002B2CF9AE}" pid="5" name="MSIP_Label_00b5fe95-8f20-4bf1-a4bc-7cba4c4dcd39_Name">
    <vt:lpwstr>Internal access</vt:lpwstr>
  </property>
  <property fmtid="{D5CDD505-2E9C-101B-9397-08002B2CF9AE}" pid="6" name="MSIP_Label_00b5fe95-8f20-4bf1-a4bc-7cba4c4dcd39_SiteId">
    <vt:lpwstr>34c5e68e-b374-47fe-91da-0e3d638792fb</vt:lpwstr>
  </property>
  <property fmtid="{D5CDD505-2E9C-101B-9397-08002B2CF9AE}" pid="7" name="MSIP_Label_00b5fe95-8f20-4bf1-a4bc-7cba4c4dcd39_ActionId">
    <vt:lpwstr>3397a326-3ef8-4084-8872-030782008767</vt:lpwstr>
  </property>
  <property fmtid="{D5CDD505-2E9C-101B-9397-08002B2CF9AE}" pid="8" name="MSIP_Label_00b5fe95-8f20-4bf1-a4bc-7cba4c4dcd39_ContentBits">
    <vt:lpwstr>0</vt:lpwstr>
  </property>
</Properties>
</file>