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81" w:type="dxa"/>
        <w:jc w:val="center"/>
        <w:tblLayout w:type="fixed"/>
        <w:tblCellMar>
          <w:left w:w="0" w:type="dxa"/>
          <w:right w:w="0" w:type="dxa"/>
        </w:tblCellMar>
        <w:tblLook w:val="0000" w:firstRow="0" w:lastRow="0" w:firstColumn="0" w:lastColumn="0" w:noHBand="0" w:noVBand="0"/>
      </w:tblPr>
      <w:tblGrid>
        <w:gridCol w:w="111"/>
        <w:gridCol w:w="9487"/>
        <w:gridCol w:w="83"/>
      </w:tblGrid>
      <w:tr w:rsidR="00CD7948" w:rsidRPr="001A43CA" w:rsidTr="000E6623">
        <w:trPr>
          <w:gridAfter w:val="1"/>
          <w:wAfter w:w="83" w:type="dxa"/>
          <w:cantSplit/>
          <w:trHeight w:val="180"/>
          <w:jc w:val="center"/>
        </w:trPr>
        <w:tc>
          <w:tcPr>
            <w:tcW w:w="9598" w:type="dxa"/>
            <w:gridSpan w:val="2"/>
          </w:tcPr>
          <w:p w:rsidR="00CD7948" w:rsidRPr="001A43CA" w:rsidRDefault="00CD7948" w:rsidP="000E6623">
            <w:pPr>
              <w:jc w:val="center"/>
              <w:rPr>
                <w:caps/>
              </w:rPr>
            </w:pPr>
            <w:r>
              <w:rPr>
                <w:b/>
                <w:caps/>
                <w:noProof/>
                <w:color w:val="000000"/>
                <w:sz w:val="16"/>
                <w:szCs w:val="16"/>
              </w:rPr>
              <w:drawing>
                <wp:inline distT="0" distB="0" distL="0" distR="0" wp14:anchorId="22051F3A" wp14:editId="398BB748">
                  <wp:extent cx="895985" cy="10140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985" cy="1014095"/>
                          </a:xfrm>
                          <a:prstGeom prst="rect">
                            <a:avLst/>
                          </a:prstGeom>
                          <a:noFill/>
                          <a:ln>
                            <a:noFill/>
                          </a:ln>
                        </pic:spPr>
                      </pic:pic>
                    </a:graphicData>
                  </a:graphic>
                </wp:inline>
              </w:drawing>
            </w:r>
          </w:p>
        </w:tc>
      </w:tr>
      <w:tr w:rsidR="00CD7948" w:rsidRPr="001A43CA" w:rsidTr="000E6623">
        <w:trPr>
          <w:gridAfter w:val="1"/>
          <w:wAfter w:w="83" w:type="dxa"/>
          <w:cantSplit/>
          <w:trHeight w:val="180"/>
          <w:jc w:val="center"/>
        </w:trPr>
        <w:tc>
          <w:tcPr>
            <w:tcW w:w="9598" w:type="dxa"/>
            <w:gridSpan w:val="2"/>
          </w:tcPr>
          <w:p w:rsidR="00CD7948" w:rsidRPr="001A43CA" w:rsidRDefault="00CD7948" w:rsidP="000E6623">
            <w:pPr>
              <w:spacing w:line="240" w:lineRule="atLeast"/>
              <w:jc w:val="center"/>
              <w:rPr>
                <w:caps/>
              </w:rPr>
            </w:pPr>
            <w:r w:rsidRPr="001A43CA">
              <w:rPr>
                <w:caps/>
              </w:rPr>
              <w:t>МИНОБРНАУКИ РОССИИ</w:t>
            </w:r>
          </w:p>
        </w:tc>
      </w:tr>
      <w:tr w:rsidR="00CD7948" w:rsidRPr="001A43CA" w:rsidTr="000E6623">
        <w:trPr>
          <w:gridAfter w:val="1"/>
          <w:wAfter w:w="83" w:type="dxa"/>
          <w:cantSplit/>
          <w:trHeight w:val="18"/>
          <w:jc w:val="center"/>
        </w:trPr>
        <w:tc>
          <w:tcPr>
            <w:tcW w:w="9598" w:type="dxa"/>
            <w:gridSpan w:val="2"/>
          </w:tcPr>
          <w:p w:rsidR="00CD7948" w:rsidRPr="001A43CA" w:rsidRDefault="00CD7948" w:rsidP="000E6623">
            <w:pPr>
              <w:spacing w:line="276" w:lineRule="auto"/>
              <w:jc w:val="center"/>
            </w:pPr>
            <w:bookmarkStart w:id="0" w:name="_Toc526018942"/>
            <w:bookmarkStart w:id="1" w:name="_Toc526019377"/>
            <w:bookmarkStart w:id="2" w:name="_Toc526020751"/>
            <w:r w:rsidRPr="001A43CA">
              <w:t>Федеральное государственное бюджетное образовательное учреждение</w:t>
            </w:r>
            <w:bookmarkEnd w:id="0"/>
            <w:bookmarkEnd w:id="1"/>
            <w:bookmarkEnd w:id="2"/>
          </w:p>
          <w:p w:rsidR="00CD7948" w:rsidRPr="001A43CA" w:rsidRDefault="00CD7948" w:rsidP="000E6623">
            <w:pPr>
              <w:spacing w:line="276" w:lineRule="auto"/>
              <w:jc w:val="center"/>
            </w:pPr>
            <w:bookmarkStart w:id="3" w:name="_Toc526018943"/>
            <w:bookmarkStart w:id="4" w:name="_Toc526019378"/>
            <w:bookmarkStart w:id="5" w:name="_Toc526020752"/>
            <w:r>
              <w:t>в</w:t>
            </w:r>
            <w:r w:rsidRPr="001A43CA">
              <w:t>ысшего образования</w:t>
            </w:r>
            <w:bookmarkEnd w:id="3"/>
            <w:bookmarkEnd w:id="4"/>
            <w:bookmarkEnd w:id="5"/>
          </w:p>
          <w:p w:rsidR="00CD7948" w:rsidRPr="00863E50" w:rsidRDefault="00CD7948" w:rsidP="000E6623">
            <w:pPr>
              <w:spacing w:line="276" w:lineRule="auto"/>
              <w:jc w:val="center"/>
              <w:rPr>
                <w:b/>
                <w:bCs/>
                <w:snapToGrid w:val="0"/>
              </w:rPr>
            </w:pPr>
            <w:r>
              <w:rPr>
                <w:b/>
                <w:bCs/>
                <w:snapToGrid w:val="0"/>
              </w:rPr>
              <w:t>«</w:t>
            </w:r>
            <w:r>
              <w:rPr>
                <w:b/>
                <w:bCs/>
                <w:snapToGrid w:val="0"/>
                <w:color w:val="000000"/>
                <w:spacing w:val="-14"/>
              </w:rPr>
              <w:t>МИРЭА – Российский технологический университет</w:t>
            </w:r>
            <w:r>
              <w:rPr>
                <w:b/>
                <w:bCs/>
                <w:snapToGrid w:val="0"/>
              </w:rPr>
              <w:t>»</w:t>
            </w:r>
          </w:p>
          <w:p w:rsidR="00CD7948" w:rsidRPr="00945D35" w:rsidRDefault="00CD7948" w:rsidP="000E6623">
            <w:pPr>
              <w:spacing w:line="276" w:lineRule="auto"/>
              <w:jc w:val="center"/>
              <w:rPr>
                <w:b/>
                <w:sz w:val="32"/>
              </w:rPr>
            </w:pPr>
            <w:bookmarkStart w:id="6" w:name="_Toc526018944"/>
            <w:bookmarkStart w:id="7" w:name="_Toc526019379"/>
            <w:bookmarkStart w:id="8" w:name="_Toc526020753"/>
            <w:r w:rsidRPr="00945D35">
              <w:rPr>
                <w:b/>
                <w:sz w:val="32"/>
              </w:rPr>
              <w:t>РТУ МИРЭА</w:t>
            </w:r>
            <w:bookmarkEnd w:id="6"/>
            <w:bookmarkEnd w:id="7"/>
            <w:bookmarkEnd w:id="8"/>
          </w:p>
          <w:p w:rsidR="00CD7948" w:rsidRPr="001A43CA" w:rsidRDefault="00CD7948" w:rsidP="000E6623">
            <w:pPr>
              <w:jc w:val="center"/>
            </w:pPr>
            <w:r w:rsidRPr="001A43CA">
              <w:rPr>
                <w:noProof/>
              </w:rPr>
              <mc:AlternateContent>
                <mc:Choice Requires="wpc">
                  <w:drawing>
                    <wp:inline distT="0" distB="0" distL="0" distR="0" wp14:anchorId="63CEA35D" wp14:editId="095E1A07">
                      <wp:extent cx="5829300" cy="342900"/>
                      <wp:effectExtent l="3175" t="0" r="25400" b="2540"/>
                      <wp:docPr id="3" name="Полотно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Line 4"/>
                              <wps:cNvCnPr>
                                <a:cxnSpLocks noChangeShapeType="1"/>
                              </wps:cNvCnPr>
                              <wps:spPr bwMode="auto">
                                <a:xfrm flipV="1">
                                  <a:off x="22864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77CCBCC" id="Полотно 3"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4" o:spid="_x0000_s1028" style="position:absolute;flip:y;visibility:visible;mso-wrap-style:square" from="2286,1140" to="58293,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x9MAAAADaAAAADwAAAGRycy9kb3ducmV2LnhtbESPQYvCMBSE78L+h/CEvdnUHhapRhFB&#10;WI/Wonh7NM+m2LyUJGr3328WFjwOM/MNs9qMthdP8qFzrGCe5SCIG6c7bhXUp/1sASJEZI29Y1Lw&#10;QwE264/JCkvtXnykZxVbkSAcSlRgYhxKKUNjyGLI3ECcvJvzFmOSvpXa4yvBbS+LPP+SFjtOCwYH&#10;2hlq7tXDKmBPw6k4V/edqV09Hg+tuV62Sn1Ox+0SRKQxvsP/7W+toIC/K+kG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dsfTAAAAA2gAAAA8AAAAAAAAAAAAAAAAA&#10;oQIAAGRycy9kb3ducmV2LnhtbFBLBQYAAAAABAAEAPkAAACOAwAAAAA=&#10;" strokeweight="3pt">
                        <v:stroke linestyle="thinThin"/>
                      </v:line>
                      <w10:anchorlock/>
                    </v:group>
                  </w:pict>
                </mc:Fallback>
              </mc:AlternateContent>
            </w:r>
          </w:p>
        </w:tc>
      </w:tr>
      <w:tr w:rsidR="00CD7948" w:rsidRPr="001A43CA" w:rsidTr="000E6623">
        <w:tblPrEx>
          <w:jc w:val="left"/>
          <w:tblCellMar>
            <w:left w:w="108" w:type="dxa"/>
            <w:right w:w="108" w:type="dxa"/>
          </w:tblCellMar>
          <w:tblLook w:val="01E0" w:firstRow="1" w:lastRow="1" w:firstColumn="1" w:lastColumn="1" w:noHBand="0" w:noVBand="0"/>
        </w:tblPrEx>
        <w:trPr>
          <w:gridBefore w:val="1"/>
          <w:wBefore w:w="111" w:type="dxa"/>
        </w:trPr>
        <w:tc>
          <w:tcPr>
            <w:tcW w:w="9570" w:type="dxa"/>
            <w:gridSpan w:val="2"/>
          </w:tcPr>
          <w:p w:rsidR="00CD7948" w:rsidRPr="0015034F" w:rsidRDefault="00CD7948" w:rsidP="007856B8">
            <w:pPr>
              <w:jc w:val="center"/>
            </w:pPr>
            <w:r w:rsidRPr="0015034F">
              <w:rPr>
                <w:sz w:val="28"/>
              </w:rPr>
              <w:t>Институт информационных технологий</w:t>
            </w:r>
          </w:p>
        </w:tc>
      </w:tr>
      <w:tr w:rsidR="00CD7948" w:rsidRPr="001A43CA" w:rsidTr="000E6623">
        <w:tblPrEx>
          <w:jc w:val="left"/>
          <w:tblCellMar>
            <w:left w:w="108" w:type="dxa"/>
            <w:right w:w="108" w:type="dxa"/>
          </w:tblCellMar>
          <w:tblLook w:val="01E0" w:firstRow="1" w:lastRow="1" w:firstColumn="1" w:lastColumn="1" w:noHBand="0" w:noVBand="0"/>
        </w:tblPrEx>
        <w:trPr>
          <w:gridBefore w:val="1"/>
          <w:wBefore w:w="111" w:type="dxa"/>
          <w:trHeight w:val="283"/>
        </w:trPr>
        <w:tc>
          <w:tcPr>
            <w:tcW w:w="9570" w:type="dxa"/>
            <w:gridSpan w:val="2"/>
          </w:tcPr>
          <w:p w:rsidR="00CD7948" w:rsidRPr="0015034F" w:rsidRDefault="00CD7948" w:rsidP="0015034F">
            <w:pPr>
              <w:spacing w:after="360"/>
              <w:jc w:val="center"/>
              <w:rPr>
                <w:b/>
              </w:rPr>
            </w:pPr>
            <w:r w:rsidRPr="0015034F">
              <w:rPr>
                <w:sz w:val="28"/>
              </w:rPr>
              <w:t>Кафедра корпоративных информационных систем</w:t>
            </w:r>
          </w:p>
          <w:p w:rsidR="0015034F" w:rsidRPr="0015034F" w:rsidRDefault="00243B34" w:rsidP="003D693B">
            <w:pPr>
              <w:pStyle w:val="5"/>
              <w:spacing w:after="200" w:line="240" w:lineRule="auto"/>
              <w:ind w:firstLine="0"/>
              <w:jc w:val="center"/>
              <w:rPr>
                <w:b/>
                <w:sz w:val="32"/>
                <w:szCs w:val="32"/>
              </w:rPr>
            </w:pPr>
            <w:r>
              <w:rPr>
                <w:b/>
                <w:sz w:val="32"/>
                <w:szCs w:val="32"/>
              </w:rPr>
              <w:t>ПРОЕКТНАЯ</w:t>
            </w:r>
            <w:r w:rsidR="00CD7948" w:rsidRPr="00097197">
              <w:rPr>
                <w:b/>
                <w:sz w:val="32"/>
                <w:szCs w:val="32"/>
              </w:rPr>
              <w:t xml:space="preserve"> РАБОТА</w:t>
            </w:r>
          </w:p>
          <w:p w:rsidR="003D693B" w:rsidRDefault="00CD7948" w:rsidP="003D693B">
            <w:pPr>
              <w:pStyle w:val="5"/>
              <w:spacing w:after="200" w:line="240" w:lineRule="auto"/>
              <w:ind w:firstLine="0"/>
              <w:jc w:val="center"/>
              <w:rPr>
                <w:sz w:val="28"/>
              </w:rPr>
            </w:pPr>
            <w:r>
              <w:rPr>
                <w:sz w:val="28"/>
              </w:rPr>
              <w:t xml:space="preserve">по дисциплине </w:t>
            </w:r>
          </w:p>
          <w:p w:rsidR="00CD7948" w:rsidRPr="00243B34" w:rsidRDefault="00243B34" w:rsidP="003D693B">
            <w:pPr>
              <w:pStyle w:val="5"/>
              <w:spacing w:after="200"/>
              <w:ind w:firstLine="0"/>
              <w:jc w:val="center"/>
              <w:rPr>
                <w:sz w:val="28"/>
                <w:szCs w:val="28"/>
              </w:rPr>
            </w:pPr>
            <w:r w:rsidRPr="00243B34">
              <w:rPr>
                <w:color w:val="000000"/>
                <w:sz w:val="28"/>
                <w:szCs w:val="28"/>
              </w:rPr>
              <w:t>Системная и Программная Инженерия</w:t>
            </w:r>
          </w:p>
          <w:p w:rsidR="00CD7948" w:rsidRDefault="00CD7948" w:rsidP="00891421">
            <w:pPr>
              <w:pStyle w:val="5"/>
              <w:spacing w:after="240"/>
              <w:ind w:firstLine="0"/>
              <w:jc w:val="left"/>
              <w:rPr>
                <w:sz w:val="28"/>
              </w:rPr>
            </w:pPr>
            <w:r w:rsidRPr="00194A90">
              <w:rPr>
                <w:b/>
                <w:sz w:val="28"/>
              </w:rPr>
              <w:t xml:space="preserve">Тема </w:t>
            </w:r>
            <w:r w:rsidR="00243B34">
              <w:rPr>
                <w:b/>
                <w:sz w:val="28"/>
              </w:rPr>
              <w:t>проекта</w:t>
            </w:r>
            <w:r w:rsidRPr="00194A90">
              <w:rPr>
                <w:sz w:val="28"/>
              </w:rPr>
              <w:t xml:space="preserve">: </w:t>
            </w:r>
            <w:bookmarkStart w:id="9" w:name="_Hlk526191785"/>
            <w:proofErr w:type="spellStart"/>
            <w:r w:rsidR="00243B34">
              <w:rPr>
                <w:sz w:val="28"/>
              </w:rPr>
              <w:t>Телеграм</w:t>
            </w:r>
            <w:proofErr w:type="spellEnd"/>
            <w:r w:rsidR="00243B34">
              <w:rPr>
                <w:sz w:val="28"/>
              </w:rPr>
              <w:t xml:space="preserve"> бот – «Работяга»</w:t>
            </w:r>
            <w:r w:rsidR="003D693B" w:rsidRPr="003D693B">
              <w:rPr>
                <w:sz w:val="28"/>
              </w:rPr>
              <w:t xml:space="preserve"> </w:t>
            </w:r>
            <w:bookmarkEnd w:id="9"/>
          </w:p>
          <w:tbl>
            <w:tblPr>
              <w:tblStyle w:val="12"/>
              <w:tblW w:w="9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7"/>
              <w:gridCol w:w="4907"/>
            </w:tblGrid>
            <w:tr w:rsidR="00CD7948" w:rsidRPr="00CD7948" w:rsidTr="0015034F">
              <w:trPr>
                <w:trHeight w:val="278"/>
              </w:trPr>
              <w:tc>
                <w:tcPr>
                  <w:tcW w:w="4287" w:type="dxa"/>
                </w:tcPr>
                <w:p w:rsidR="00CD7948" w:rsidRPr="00CD7948" w:rsidRDefault="00CD7948" w:rsidP="00AE617B">
                  <w:pPr>
                    <w:ind w:left="-186" w:firstLine="142"/>
                    <w:rPr>
                      <w:sz w:val="28"/>
                    </w:rPr>
                  </w:pPr>
                  <w:r w:rsidRPr="00CD7948">
                    <w:rPr>
                      <w:sz w:val="28"/>
                    </w:rPr>
                    <w:t>Студент</w:t>
                  </w:r>
                  <w:r w:rsidR="00243B34">
                    <w:rPr>
                      <w:sz w:val="28"/>
                    </w:rPr>
                    <w:t>ы</w:t>
                  </w:r>
                  <w:r w:rsidRPr="00CD7948">
                    <w:rPr>
                      <w:sz w:val="28"/>
                    </w:rPr>
                    <w:t xml:space="preserve"> </w:t>
                  </w:r>
                  <w:r w:rsidR="00243B34">
                    <w:rPr>
                      <w:sz w:val="28"/>
                    </w:rPr>
                    <w:t>групп</w:t>
                  </w:r>
                  <w:r w:rsidRPr="00840674">
                    <w:rPr>
                      <w:sz w:val="28"/>
                    </w:rPr>
                    <w:t xml:space="preserve"> ИКБО-0</w:t>
                  </w:r>
                  <w:r w:rsidR="00840674" w:rsidRPr="00840674">
                    <w:rPr>
                      <w:sz w:val="28"/>
                    </w:rPr>
                    <w:t>8</w:t>
                  </w:r>
                  <w:r w:rsidRPr="00840674">
                    <w:rPr>
                      <w:sz w:val="28"/>
                    </w:rPr>
                    <w:t>-1</w:t>
                  </w:r>
                  <w:r w:rsidR="00AE617B" w:rsidRPr="00840674">
                    <w:rPr>
                      <w:sz w:val="28"/>
                    </w:rPr>
                    <w:t>8</w:t>
                  </w:r>
                  <w:r w:rsidR="00243B34">
                    <w:rPr>
                      <w:sz w:val="28"/>
                    </w:rPr>
                    <w:t xml:space="preserve"> и ИКБО-17-18</w:t>
                  </w:r>
                </w:p>
              </w:tc>
              <w:tc>
                <w:tcPr>
                  <w:tcW w:w="4907" w:type="dxa"/>
                </w:tcPr>
                <w:p w:rsidR="00243B34" w:rsidRDefault="00243B34" w:rsidP="00CD7948">
                  <w:pPr>
                    <w:jc w:val="right"/>
                    <w:rPr>
                      <w:color w:val="000000"/>
                      <w:sz w:val="27"/>
                      <w:szCs w:val="27"/>
                    </w:rPr>
                  </w:pPr>
                  <w:proofErr w:type="spellStart"/>
                  <w:r>
                    <w:rPr>
                      <w:color w:val="000000"/>
                      <w:sz w:val="27"/>
                      <w:szCs w:val="27"/>
                    </w:rPr>
                    <w:t>Валяев</w:t>
                  </w:r>
                  <w:proofErr w:type="spellEnd"/>
                  <w:r>
                    <w:rPr>
                      <w:color w:val="000000"/>
                      <w:sz w:val="27"/>
                      <w:szCs w:val="27"/>
                    </w:rPr>
                    <w:t xml:space="preserve"> Д.А., </w:t>
                  </w:r>
                  <w:proofErr w:type="spellStart"/>
                  <w:r>
                    <w:rPr>
                      <w:color w:val="000000"/>
                      <w:sz w:val="27"/>
                      <w:szCs w:val="27"/>
                    </w:rPr>
                    <w:t>Корчиков</w:t>
                  </w:r>
                  <w:proofErr w:type="spellEnd"/>
                  <w:r>
                    <w:rPr>
                      <w:color w:val="000000"/>
                      <w:sz w:val="27"/>
                      <w:szCs w:val="27"/>
                    </w:rPr>
                    <w:t xml:space="preserve"> М.Д., </w:t>
                  </w:r>
                </w:p>
                <w:p w:rsidR="00CD7948" w:rsidRPr="0015034F" w:rsidRDefault="00243B34" w:rsidP="00CD7948">
                  <w:pPr>
                    <w:jc w:val="right"/>
                    <w:rPr>
                      <w:sz w:val="28"/>
                    </w:rPr>
                  </w:pPr>
                  <w:r>
                    <w:rPr>
                      <w:color w:val="000000"/>
                      <w:sz w:val="27"/>
                      <w:szCs w:val="27"/>
                    </w:rPr>
                    <w:t>Андреев И.К.</w:t>
                  </w:r>
                  <w:r w:rsidR="006B293F">
                    <w:rPr>
                      <w:sz w:val="28"/>
                    </w:rPr>
                    <w:t xml:space="preserve"> </w:t>
                  </w:r>
                </w:p>
              </w:tc>
            </w:tr>
            <w:tr w:rsidR="00CD7948" w:rsidRPr="00CD7948" w:rsidTr="0015034F">
              <w:trPr>
                <w:trHeight w:val="292"/>
              </w:trPr>
              <w:tc>
                <w:tcPr>
                  <w:tcW w:w="4287" w:type="dxa"/>
                </w:tcPr>
                <w:p w:rsidR="00CD7948" w:rsidRPr="00CD7948" w:rsidRDefault="00CD7948" w:rsidP="00CD7948">
                  <w:pPr>
                    <w:rPr>
                      <w:sz w:val="28"/>
                    </w:rPr>
                  </w:pPr>
                </w:p>
              </w:tc>
              <w:tc>
                <w:tcPr>
                  <w:tcW w:w="4907" w:type="dxa"/>
                </w:tcPr>
                <w:p w:rsidR="00CD7948" w:rsidRPr="00CD7948" w:rsidRDefault="00CD7948" w:rsidP="00CD7948">
                  <w:pPr>
                    <w:rPr>
                      <w:sz w:val="28"/>
                    </w:rPr>
                  </w:pPr>
                </w:p>
              </w:tc>
            </w:tr>
            <w:tr w:rsidR="00CD7948" w:rsidRPr="00CD7948" w:rsidTr="0015034F">
              <w:trPr>
                <w:trHeight w:val="557"/>
              </w:trPr>
              <w:tc>
                <w:tcPr>
                  <w:tcW w:w="4287" w:type="dxa"/>
                </w:tcPr>
                <w:p w:rsidR="00CD7948" w:rsidRPr="00CD7948" w:rsidRDefault="00CD7948" w:rsidP="00CD7948">
                  <w:pPr>
                    <w:rPr>
                      <w:sz w:val="28"/>
                    </w:rPr>
                  </w:pPr>
                </w:p>
              </w:tc>
              <w:tc>
                <w:tcPr>
                  <w:tcW w:w="4907" w:type="dxa"/>
                </w:tcPr>
                <w:p w:rsidR="00CD7948" w:rsidRPr="00CD7948" w:rsidRDefault="00CD7948" w:rsidP="00CD7948">
                  <w:pPr>
                    <w:jc w:val="right"/>
                    <w:rPr>
                      <w:sz w:val="28"/>
                    </w:rPr>
                  </w:pPr>
                  <w:r w:rsidRPr="00CD7948">
                    <w:rPr>
                      <w:sz w:val="28"/>
                    </w:rPr>
                    <w:t>____________________</w:t>
                  </w:r>
                </w:p>
                <w:p w:rsidR="00CD7948" w:rsidRPr="00AE617B" w:rsidRDefault="00CD7948" w:rsidP="00CD7948">
                  <w:pPr>
                    <w:jc w:val="center"/>
                    <w:rPr>
                      <w:sz w:val="16"/>
                      <w:szCs w:val="16"/>
                    </w:rPr>
                  </w:pPr>
                  <w:r>
                    <w:rPr>
                      <w:sz w:val="28"/>
                    </w:rPr>
                    <w:tab/>
                  </w:r>
                  <w:r>
                    <w:rPr>
                      <w:sz w:val="28"/>
                    </w:rPr>
                    <w:tab/>
                  </w:r>
                  <w:r>
                    <w:rPr>
                      <w:sz w:val="28"/>
                    </w:rPr>
                    <w:tab/>
                  </w:r>
                  <w:r w:rsidRPr="00AE617B">
                    <w:rPr>
                      <w:sz w:val="16"/>
                      <w:szCs w:val="16"/>
                    </w:rPr>
                    <w:t xml:space="preserve">(подпись </w:t>
                  </w:r>
                  <w:r w:rsidR="00243B34">
                    <w:rPr>
                      <w:sz w:val="16"/>
                      <w:szCs w:val="16"/>
                    </w:rPr>
                    <w:t>студентов</w:t>
                  </w:r>
                  <w:r w:rsidRPr="00AE617B">
                    <w:rPr>
                      <w:sz w:val="16"/>
                      <w:szCs w:val="16"/>
                    </w:rPr>
                    <w:t>)</w:t>
                  </w:r>
                </w:p>
              </w:tc>
            </w:tr>
            <w:tr w:rsidR="00CD7948" w:rsidRPr="00CD7948" w:rsidTr="0015034F">
              <w:trPr>
                <w:trHeight w:val="292"/>
              </w:trPr>
              <w:tc>
                <w:tcPr>
                  <w:tcW w:w="4287" w:type="dxa"/>
                </w:tcPr>
                <w:p w:rsidR="00CD7948" w:rsidRPr="00CD7948" w:rsidRDefault="00CD7948" w:rsidP="00CD7948">
                  <w:pPr>
                    <w:rPr>
                      <w:sz w:val="28"/>
                    </w:rPr>
                  </w:pPr>
                </w:p>
              </w:tc>
              <w:tc>
                <w:tcPr>
                  <w:tcW w:w="4907" w:type="dxa"/>
                </w:tcPr>
                <w:p w:rsidR="00CD7948" w:rsidRPr="00CD7948" w:rsidRDefault="00CD7948" w:rsidP="00CD7948">
                  <w:pPr>
                    <w:jc w:val="right"/>
                    <w:rPr>
                      <w:sz w:val="28"/>
                    </w:rPr>
                  </w:pPr>
                </w:p>
              </w:tc>
            </w:tr>
            <w:tr w:rsidR="00CD7948" w:rsidRPr="00CD7948" w:rsidTr="0015034F">
              <w:trPr>
                <w:trHeight w:val="278"/>
              </w:trPr>
              <w:tc>
                <w:tcPr>
                  <w:tcW w:w="4287" w:type="dxa"/>
                </w:tcPr>
                <w:p w:rsidR="00CD7948" w:rsidRPr="00CD7948" w:rsidRDefault="00CD7948" w:rsidP="00243B34">
                  <w:pPr>
                    <w:rPr>
                      <w:sz w:val="28"/>
                    </w:rPr>
                  </w:pPr>
                  <w:r w:rsidRPr="00CD7948">
                    <w:rPr>
                      <w:sz w:val="28"/>
                    </w:rPr>
                    <w:t xml:space="preserve">Руководитель </w:t>
                  </w:r>
                  <w:r w:rsidR="00243B34">
                    <w:rPr>
                      <w:sz w:val="28"/>
                    </w:rPr>
                    <w:t>проекта</w:t>
                  </w:r>
                </w:p>
              </w:tc>
              <w:tc>
                <w:tcPr>
                  <w:tcW w:w="4907" w:type="dxa"/>
                </w:tcPr>
                <w:p w:rsidR="00CD7948" w:rsidRPr="00840674" w:rsidRDefault="00243B34" w:rsidP="00CD7948">
                  <w:pPr>
                    <w:jc w:val="right"/>
                    <w:rPr>
                      <w:sz w:val="28"/>
                    </w:rPr>
                  </w:pPr>
                  <w:r>
                    <w:rPr>
                      <w:color w:val="000000"/>
                      <w:sz w:val="27"/>
                      <w:szCs w:val="27"/>
                    </w:rPr>
                    <w:t>Гусев К.В.</w:t>
                  </w:r>
                </w:p>
              </w:tc>
            </w:tr>
            <w:tr w:rsidR="00CD7948" w:rsidRPr="00CD7948" w:rsidTr="0015034F">
              <w:trPr>
                <w:trHeight w:val="278"/>
              </w:trPr>
              <w:tc>
                <w:tcPr>
                  <w:tcW w:w="4287" w:type="dxa"/>
                </w:tcPr>
                <w:p w:rsidR="00CD7948" w:rsidRPr="00CD7948" w:rsidRDefault="00CD7948" w:rsidP="00CD7948">
                  <w:pPr>
                    <w:rPr>
                      <w:sz w:val="28"/>
                    </w:rPr>
                  </w:pPr>
                </w:p>
              </w:tc>
              <w:tc>
                <w:tcPr>
                  <w:tcW w:w="4907" w:type="dxa"/>
                </w:tcPr>
                <w:p w:rsidR="00CD7948" w:rsidRPr="00CD7948" w:rsidRDefault="00CD7948" w:rsidP="00CD7948">
                  <w:pPr>
                    <w:jc w:val="right"/>
                    <w:rPr>
                      <w:sz w:val="28"/>
                    </w:rPr>
                  </w:pPr>
                </w:p>
              </w:tc>
            </w:tr>
            <w:tr w:rsidR="00CD7948" w:rsidRPr="00AE617B" w:rsidTr="0015034F">
              <w:trPr>
                <w:trHeight w:val="571"/>
              </w:trPr>
              <w:tc>
                <w:tcPr>
                  <w:tcW w:w="4287" w:type="dxa"/>
                </w:tcPr>
                <w:p w:rsidR="00CD7948" w:rsidRPr="00AE617B" w:rsidRDefault="00CD7948" w:rsidP="00CD7948">
                  <w:pPr>
                    <w:rPr>
                      <w:sz w:val="16"/>
                      <w:szCs w:val="16"/>
                    </w:rPr>
                  </w:pPr>
                </w:p>
              </w:tc>
              <w:tc>
                <w:tcPr>
                  <w:tcW w:w="4907" w:type="dxa"/>
                </w:tcPr>
                <w:p w:rsidR="00CD7948" w:rsidRPr="00AE617B" w:rsidRDefault="00CD7948" w:rsidP="00CD7948">
                  <w:pPr>
                    <w:jc w:val="right"/>
                    <w:rPr>
                      <w:sz w:val="16"/>
                      <w:szCs w:val="16"/>
                    </w:rPr>
                  </w:pPr>
                  <w:r w:rsidRPr="00AE617B">
                    <w:rPr>
                      <w:sz w:val="16"/>
                      <w:szCs w:val="16"/>
                    </w:rPr>
                    <w:t>____________________</w:t>
                  </w:r>
                </w:p>
                <w:p w:rsidR="00CD7948" w:rsidRPr="00AE617B" w:rsidRDefault="00CD7948" w:rsidP="00CD7948">
                  <w:pPr>
                    <w:jc w:val="right"/>
                    <w:rPr>
                      <w:sz w:val="16"/>
                      <w:szCs w:val="16"/>
                    </w:rPr>
                  </w:pPr>
                  <w:r w:rsidRPr="00AE617B">
                    <w:rPr>
                      <w:sz w:val="16"/>
                      <w:szCs w:val="16"/>
                    </w:rPr>
                    <w:t>(подпись руководителя)</w:t>
                  </w:r>
                </w:p>
              </w:tc>
            </w:tr>
            <w:tr w:rsidR="00CD7948" w:rsidRPr="00CD7948" w:rsidTr="0015034F">
              <w:trPr>
                <w:trHeight w:val="292"/>
              </w:trPr>
              <w:tc>
                <w:tcPr>
                  <w:tcW w:w="4287" w:type="dxa"/>
                </w:tcPr>
                <w:p w:rsidR="00CD7948" w:rsidRPr="00CD7948" w:rsidRDefault="00CD7948" w:rsidP="00CD7948">
                  <w:pPr>
                    <w:rPr>
                      <w:sz w:val="28"/>
                    </w:rPr>
                  </w:pPr>
                </w:p>
              </w:tc>
              <w:tc>
                <w:tcPr>
                  <w:tcW w:w="4907" w:type="dxa"/>
                </w:tcPr>
                <w:p w:rsidR="00CD7948" w:rsidRPr="00CD7948" w:rsidRDefault="00CD7948" w:rsidP="00CD7948">
                  <w:pPr>
                    <w:jc w:val="right"/>
                    <w:rPr>
                      <w:sz w:val="28"/>
                    </w:rPr>
                  </w:pPr>
                </w:p>
              </w:tc>
            </w:tr>
            <w:tr w:rsidR="00CD7948" w:rsidRPr="00CD7948" w:rsidTr="0015034F">
              <w:trPr>
                <w:trHeight w:val="278"/>
              </w:trPr>
              <w:tc>
                <w:tcPr>
                  <w:tcW w:w="4287" w:type="dxa"/>
                </w:tcPr>
                <w:p w:rsidR="00CD7948" w:rsidRPr="00CD7948" w:rsidRDefault="00CD7948" w:rsidP="00CD7948">
                  <w:pPr>
                    <w:rPr>
                      <w:sz w:val="28"/>
                    </w:rPr>
                  </w:pPr>
                  <w:r w:rsidRPr="00CD7948">
                    <w:rPr>
                      <w:sz w:val="28"/>
                    </w:rPr>
                    <w:t>Работа представлена к защите</w:t>
                  </w:r>
                </w:p>
              </w:tc>
              <w:tc>
                <w:tcPr>
                  <w:tcW w:w="4907" w:type="dxa"/>
                </w:tcPr>
                <w:p w:rsidR="00CD7948" w:rsidRPr="00CD7948" w:rsidRDefault="00CD7948" w:rsidP="009C4B41">
                  <w:pPr>
                    <w:jc w:val="right"/>
                    <w:rPr>
                      <w:sz w:val="28"/>
                    </w:rPr>
                  </w:pPr>
                  <w:r w:rsidRPr="00CD7948">
                    <w:rPr>
                      <w:sz w:val="28"/>
                    </w:rPr>
                    <w:t>«</w:t>
                  </w:r>
                  <w:r w:rsidR="009C4B41">
                    <w:rPr>
                      <w:sz w:val="28"/>
                    </w:rPr>
                    <w:t>19</w:t>
                  </w:r>
                  <w:r w:rsidRPr="00CD7948">
                    <w:rPr>
                      <w:sz w:val="28"/>
                    </w:rPr>
                    <w:t xml:space="preserve">» </w:t>
                  </w:r>
                  <w:r w:rsidR="009C4B41">
                    <w:rPr>
                      <w:sz w:val="28"/>
                    </w:rPr>
                    <w:t>мая 2020</w:t>
                  </w:r>
                  <w:r w:rsidRPr="00CD7948">
                    <w:rPr>
                      <w:sz w:val="28"/>
                    </w:rPr>
                    <w:t xml:space="preserve"> г.</w:t>
                  </w:r>
                </w:p>
              </w:tc>
            </w:tr>
            <w:tr w:rsidR="00CD7948" w:rsidRPr="00CD7948" w:rsidTr="0015034F">
              <w:trPr>
                <w:trHeight w:val="278"/>
              </w:trPr>
              <w:tc>
                <w:tcPr>
                  <w:tcW w:w="4287" w:type="dxa"/>
                </w:tcPr>
                <w:p w:rsidR="00CD7948" w:rsidRPr="00CD7948" w:rsidRDefault="00CD7948" w:rsidP="00CD7948">
                  <w:pPr>
                    <w:rPr>
                      <w:sz w:val="28"/>
                    </w:rPr>
                  </w:pPr>
                </w:p>
              </w:tc>
              <w:tc>
                <w:tcPr>
                  <w:tcW w:w="4907" w:type="dxa"/>
                </w:tcPr>
                <w:p w:rsidR="00CD7948" w:rsidRPr="00CD7948" w:rsidRDefault="00CD7948" w:rsidP="00CD7948">
                  <w:pPr>
                    <w:jc w:val="right"/>
                    <w:rPr>
                      <w:sz w:val="28"/>
                    </w:rPr>
                  </w:pPr>
                </w:p>
              </w:tc>
            </w:tr>
            <w:tr w:rsidR="00CD7948" w:rsidRPr="00CD7948" w:rsidTr="0015034F">
              <w:trPr>
                <w:trHeight w:val="292"/>
              </w:trPr>
              <w:tc>
                <w:tcPr>
                  <w:tcW w:w="4287" w:type="dxa"/>
                </w:tcPr>
                <w:p w:rsidR="00CD7948" w:rsidRPr="00CD7948" w:rsidRDefault="00CD7948" w:rsidP="00CD7948">
                  <w:pPr>
                    <w:rPr>
                      <w:sz w:val="28"/>
                    </w:rPr>
                  </w:pPr>
                  <w:r w:rsidRPr="00CD7948">
                    <w:rPr>
                      <w:sz w:val="28"/>
                    </w:rPr>
                    <w:t>Допущен к защите</w:t>
                  </w:r>
                </w:p>
              </w:tc>
              <w:tc>
                <w:tcPr>
                  <w:tcW w:w="4907" w:type="dxa"/>
                </w:tcPr>
                <w:p w:rsidR="00CD7948" w:rsidRPr="00CD7948" w:rsidRDefault="00CD7948" w:rsidP="009C4B41">
                  <w:pPr>
                    <w:jc w:val="right"/>
                    <w:rPr>
                      <w:sz w:val="28"/>
                    </w:rPr>
                  </w:pPr>
                  <w:r w:rsidRPr="00CD7948">
                    <w:rPr>
                      <w:sz w:val="28"/>
                    </w:rPr>
                    <w:t>«</w:t>
                  </w:r>
                  <w:r w:rsidR="009C4B41">
                    <w:rPr>
                      <w:sz w:val="28"/>
                    </w:rPr>
                    <w:t>19</w:t>
                  </w:r>
                  <w:r w:rsidRPr="00CD7948">
                    <w:rPr>
                      <w:sz w:val="28"/>
                    </w:rPr>
                    <w:t xml:space="preserve">» </w:t>
                  </w:r>
                  <w:r w:rsidR="009C4B41">
                    <w:rPr>
                      <w:color w:val="000000" w:themeColor="text1"/>
                      <w:sz w:val="28"/>
                    </w:rPr>
                    <w:t>мая</w:t>
                  </w:r>
                  <w:r w:rsidR="009C4B41">
                    <w:rPr>
                      <w:sz w:val="28"/>
                    </w:rPr>
                    <w:t xml:space="preserve"> 2020</w:t>
                  </w:r>
                  <w:r w:rsidRPr="00CD7948">
                    <w:rPr>
                      <w:sz w:val="28"/>
                    </w:rPr>
                    <w:t xml:space="preserve"> г.</w:t>
                  </w:r>
                </w:p>
              </w:tc>
            </w:tr>
          </w:tbl>
          <w:p w:rsidR="00CD7948" w:rsidRDefault="00CD7948" w:rsidP="00CD7948">
            <w:pPr>
              <w:tabs>
                <w:tab w:val="left" w:pos="5646"/>
              </w:tabs>
            </w:pPr>
          </w:p>
          <w:p w:rsidR="00AE617B" w:rsidRDefault="00AE617B" w:rsidP="00CD7948">
            <w:pPr>
              <w:tabs>
                <w:tab w:val="left" w:pos="5646"/>
              </w:tabs>
            </w:pPr>
          </w:p>
          <w:p w:rsidR="00AE617B" w:rsidRPr="00CD7948" w:rsidRDefault="00AE617B" w:rsidP="00CD7948">
            <w:pPr>
              <w:tabs>
                <w:tab w:val="left" w:pos="5646"/>
              </w:tabs>
            </w:pPr>
          </w:p>
          <w:p w:rsidR="00CD7948" w:rsidRPr="001A43CA" w:rsidRDefault="00CD7948" w:rsidP="00CD7948">
            <w:pPr>
              <w:jc w:val="center"/>
            </w:pPr>
          </w:p>
        </w:tc>
      </w:tr>
    </w:tbl>
    <w:p w:rsidR="00CD7948" w:rsidRDefault="00CD7948" w:rsidP="00CD7948">
      <w:pPr>
        <w:sectPr w:rsidR="00CD7948">
          <w:footerReference w:type="default" r:id="rId9"/>
          <w:pgSz w:w="11906" w:h="16838"/>
          <w:pgMar w:top="1134" w:right="850" w:bottom="1134" w:left="1701" w:header="708" w:footer="708" w:gutter="0"/>
          <w:cols w:space="708"/>
          <w:docGrid w:linePitch="360"/>
        </w:sectPr>
      </w:pPr>
    </w:p>
    <w:sdt>
      <w:sdtPr>
        <w:rPr>
          <w:rFonts w:ascii="Times New Roman" w:eastAsia="Times New Roman" w:hAnsi="Times New Roman" w:cs="Times New Roman"/>
          <w:spacing w:val="0"/>
          <w:kern w:val="0"/>
          <w:sz w:val="28"/>
          <w:szCs w:val="28"/>
        </w:rPr>
        <w:id w:val="-1716647118"/>
        <w:docPartObj>
          <w:docPartGallery w:val="Table of Contents"/>
          <w:docPartUnique/>
        </w:docPartObj>
      </w:sdtPr>
      <w:sdtEndPr>
        <w:rPr>
          <w:b/>
          <w:bCs/>
        </w:rPr>
      </w:sdtEndPr>
      <w:sdtContent>
        <w:p w:rsidR="00D173E4" w:rsidRPr="008D2145" w:rsidRDefault="00D173E4" w:rsidP="00D173E4">
          <w:pPr>
            <w:pStyle w:val="af"/>
            <w:rPr>
              <w:rFonts w:ascii="Times New Roman" w:hAnsi="Times New Roman" w:cs="Times New Roman"/>
              <w:b/>
              <w:sz w:val="28"/>
              <w:szCs w:val="28"/>
            </w:rPr>
          </w:pPr>
          <w:r w:rsidRPr="008D2145">
            <w:rPr>
              <w:rFonts w:ascii="Times New Roman" w:hAnsi="Times New Roman" w:cs="Times New Roman"/>
              <w:b/>
              <w:sz w:val="28"/>
              <w:szCs w:val="28"/>
            </w:rPr>
            <w:t>Содержание техническо</w:t>
          </w:r>
          <w:bookmarkStart w:id="10" w:name="_GoBack"/>
          <w:bookmarkEnd w:id="10"/>
          <w:r w:rsidRPr="008D2145">
            <w:rPr>
              <w:rFonts w:ascii="Times New Roman" w:hAnsi="Times New Roman" w:cs="Times New Roman"/>
              <w:b/>
              <w:sz w:val="28"/>
              <w:szCs w:val="28"/>
            </w:rPr>
            <w:t>го задания</w:t>
          </w:r>
        </w:p>
        <w:p w:rsidR="00232359" w:rsidRPr="00232359" w:rsidRDefault="00D173E4">
          <w:pPr>
            <w:pStyle w:val="21"/>
            <w:tabs>
              <w:tab w:val="left" w:pos="480"/>
              <w:tab w:val="right" w:leader="dot" w:pos="9345"/>
            </w:tabs>
            <w:rPr>
              <w:rFonts w:ascii="Times New Roman" w:eastAsiaTheme="minorEastAsia" w:hAnsi="Times New Roman" w:cs="Times New Roman"/>
              <w:b w:val="0"/>
              <w:bCs w:val="0"/>
              <w:noProof/>
              <w:sz w:val="28"/>
              <w:szCs w:val="28"/>
            </w:rPr>
          </w:pPr>
          <w:r w:rsidRPr="00232359">
            <w:rPr>
              <w:rFonts w:ascii="Times New Roman" w:hAnsi="Times New Roman" w:cs="Times New Roman"/>
              <w:sz w:val="28"/>
              <w:szCs w:val="28"/>
            </w:rPr>
            <w:fldChar w:fldCharType="begin"/>
          </w:r>
          <w:r w:rsidRPr="00232359">
            <w:rPr>
              <w:rFonts w:ascii="Times New Roman" w:hAnsi="Times New Roman" w:cs="Times New Roman"/>
              <w:sz w:val="28"/>
              <w:szCs w:val="28"/>
            </w:rPr>
            <w:instrText xml:space="preserve"> TOC \o "1-3" \h \z \u </w:instrText>
          </w:r>
          <w:r w:rsidRPr="00232359">
            <w:rPr>
              <w:rFonts w:ascii="Times New Roman" w:hAnsi="Times New Roman" w:cs="Times New Roman"/>
              <w:sz w:val="28"/>
              <w:szCs w:val="28"/>
            </w:rPr>
            <w:fldChar w:fldCharType="separate"/>
          </w:r>
          <w:hyperlink w:anchor="_Toc40722915" w:history="1">
            <w:r w:rsidR="00232359" w:rsidRPr="00232359">
              <w:rPr>
                <w:rStyle w:val="ad"/>
                <w:rFonts w:ascii="Times New Roman" w:hAnsi="Times New Roman" w:cs="Times New Roman"/>
                <w:noProof/>
                <w:sz w:val="28"/>
                <w:szCs w:val="28"/>
              </w:rPr>
              <w:t>1.</w:t>
            </w:r>
            <w:r w:rsidR="00232359" w:rsidRPr="00232359">
              <w:rPr>
                <w:rFonts w:ascii="Times New Roman" w:eastAsiaTheme="minorEastAsia" w:hAnsi="Times New Roman" w:cs="Times New Roman"/>
                <w:b w:val="0"/>
                <w:bCs w:val="0"/>
                <w:noProof/>
                <w:sz w:val="28"/>
                <w:szCs w:val="28"/>
              </w:rPr>
              <w:tab/>
            </w:r>
            <w:r w:rsidR="00232359" w:rsidRPr="00232359">
              <w:rPr>
                <w:rStyle w:val="ad"/>
                <w:rFonts w:ascii="Times New Roman" w:hAnsi="Times New Roman" w:cs="Times New Roman"/>
                <w:noProof/>
                <w:sz w:val="28"/>
                <w:szCs w:val="28"/>
              </w:rPr>
              <w:t>Введение</w:t>
            </w:r>
            <w:r w:rsidR="00232359" w:rsidRPr="00232359">
              <w:rPr>
                <w:rFonts w:ascii="Times New Roman" w:hAnsi="Times New Roman" w:cs="Times New Roman"/>
                <w:noProof/>
                <w:webHidden/>
                <w:sz w:val="28"/>
                <w:szCs w:val="28"/>
              </w:rPr>
              <w:tab/>
            </w:r>
            <w:r w:rsidR="00232359" w:rsidRPr="00232359">
              <w:rPr>
                <w:rFonts w:ascii="Times New Roman" w:hAnsi="Times New Roman" w:cs="Times New Roman"/>
                <w:noProof/>
                <w:webHidden/>
                <w:sz w:val="28"/>
                <w:szCs w:val="28"/>
              </w:rPr>
              <w:fldChar w:fldCharType="begin"/>
            </w:r>
            <w:r w:rsidR="00232359" w:rsidRPr="00232359">
              <w:rPr>
                <w:rFonts w:ascii="Times New Roman" w:hAnsi="Times New Roman" w:cs="Times New Roman"/>
                <w:noProof/>
                <w:webHidden/>
                <w:sz w:val="28"/>
                <w:szCs w:val="28"/>
              </w:rPr>
              <w:instrText xml:space="preserve"> PAGEREF _Toc40722915 \h </w:instrText>
            </w:r>
            <w:r w:rsidR="00232359" w:rsidRPr="00232359">
              <w:rPr>
                <w:rFonts w:ascii="Times New Roman" w:hAnsi="Times New Roman" w:cs="Times New Roman"/>
                <w:noProof/>
                <w:webHidden/>
                <w:sz w:val="28"/>
                <w:szCs w:val="28"/>
              </w:rPr>
            </w:r>
            <w:r w:rsidR="00232359" w:rsidRPr="00232359">
              <w:rPr>
                <w:rFonts w:ascii="Times New Roman" w:hAnsi="Times New Roman" w:cs="Times New Roman"/>
                <w:noProof/>
                <w:webHidden/>
                <w:sz w:val="28"/>
                <w:szCs w:val="28"/>
              </w:rPr>
              <w:fldChar w:fldCharType="separate"/>
            </w:r>
            <w:r w:rsidR="00AB1945">
              <w:rPr>
                <w:rFonts w:ascii="Times New Roman" w:hAnsi="Times New Roman" w:cs="Times New Roman"/>
                <w:noProof/>
                <w:webHidden/>
                <w:sz w:val="28"/>
                <w:szCs w:val="28"/>
              </w:rPr>
              <w:t>3</w:t>
            </w:r>
            <w:r w:rsidR="00232359" w:rsidRPr="00232359">
              <w:rPr>
                <w:rFonts w:ascii="Times New Roman" w:hAnsi="Times New Roman" w:cs="Times New Roman"/>
                <w:noProof/>
                <w:webHidden/>
                <w:sz w:val="28"/>
                <w:szCs w:val="28"/>
              </w:rPr>
              <w:fldChar w:fldCharType="end"/>
            </w:r>
          </w:hyperlink>
        </w:p>
        <w:p w:rsidR="00232359" w:rsidRPr="00232359" w:rsidRDefault="00202F14">
          <w:pPr>
            <w:pStyle w:val="21"/>
            <w:tabs>
              <w:tab w:val="left" w:pos="480"/>
              <w:tab w:val="right" w:leader="dot" w:pos="9345"/>
            </w:tabs>
            <w:rPr>
              <w:rFonts w:ascii="Times New Roman" w:eastAsiaTheme="minorEastAsia" w:hAnsi="Times New Roman" w:cs="Times New Roman"/>
              <w:b w:val="0"/>
              <w:bCs w:val="0"/>
              <w:noProof/>
              <w:sz w:val="28"/>
              <w:szCs w:val="28"/>
            </w:rPr>
          </w:pPr>
          <w:hyperlink w:anchor="_Toc40722916" w:history="1">
            <w:r w:rsidR="00232359" w:rsidRPr="00232359">
              <w:rPr>
                <w:rStyle w:val="ad"/>
                <w:rFonts w:ascii="Times New Roman" w:hAnsi="Times New Roman" w:cs="Times New Roman"/>
                <w:noProof/>
                <w:sz w:val="28"/>
                <w:szCs w:val="28"/>
              </w:rPr>
              <w:t>2.</w:t>
            </w:r>
            <w:r w:rsidR="00232359" w:rsidRPr="00232359">
              <w:rPr>
                <w:rFonts w:ascii="Times New Roman" w:eastAsiaTheme="minorEastAsia" w:hAnsi="Times New Roman" w:cs="Times New Roman"/>
                <w:b w:val="0"/>
                <w:bCs w:val="0"/>
                <w:noProof/>
                <w:sz w:val="28"/>
                <w:szCs w:val="28"/>
              </w:rPr>
              <w:tab/>
            </w:r>
            <w:r w:rsidR="00232359" w:rsidRPr="00232359">
              <w:rPr>
                <w:rStyle w:val="ad"/>
                <w:rFonts w:ascii="Times New Roman" w:hAnsi="Times New Roman" w:cs="Times New Roman"/>
                <w:noProof/>
                <w:sz w:val="28"/>
                <w:szCs w:val="28"/>
                <w:shd w:val="clear" w:color="auto" w:fill="FFFFFF"/>
              </w:rPr>
              <w:t>Основания для разработки</w:t>
            </w:r>
            <w:r w:rsidR="00232359" w:rsidRPr="00232359">
              <w:rPr>
                <w:rFonts w:ascii="Times New Roman" w:hAnsi="Times New Roman" w:cs="Times New Roman"/>
                <w:noProof/>
                <w:webHidden/>
                <w:sz w:val="28"/>
                <w:szCs w:val="28"/>
              </w:rPr>
              <w:tab/>
            </w:r>
            <w:r w:rsidR="00232359" w:rsidRPr="00232359">
              <w:rPr>
                <w:rFonts w:ascii="Times New Roman" w:hAnsi="Times New Roman" w:cs="Times New Roman"/>
                <w:noProof/>
                <w:webHidden/>
                <w:sz w:val="28"/>
                <w:szCs w:val="28"/>
              </w:rPr>
              <w:fldChar w:fldCharType="begin"/>
            </w:r>
            <w:r w:rsidR="00232359" w:rsidRPr="00232359">
              <w:rPr>
                <w:rFonts w:ascii="Times New Roman" w:hAnsi="Times New Roman" w:cs="Times New Roman"/>
                <w:noProof/>
                <w:webHidden/>
                <w:sz w:val="28"/>
                <w:szCs w:val="28"/>
              </w:rPr>
              <w:instrText xml:space="preserve"> PAGEREF _Toc40722916 \h </w:instrText>
            </w:r>
            <w:r w:rsidR="00232359" w:rsidRPr="00232359">
              <w:rPr>
                <w:rFonts w:ascii="Times New Roman" w:hAnsi="Times New Roman" w:cs="Times New Roman"/>
                <w:noProof/>
                <w:webHidden/>
                <w:sz w:val="28"/>
                <w:szCs w:val="28"/>
              </w:rPr>
            </w:r>
            <w:r w:rsidR="00232359" w:rsidRPr="00232359">
              <w:rPr>
                <w:rFonts w:ascii="Times New Roman" w:hAnsi="Times New Roman" w:cs="Times New Roman"/>
                <w:noProof/>
                <w:webHidden/>
                <w:sz w:val="28"/>
                <w:szCs w:val="28"/>
              </w:rPr>
              <w:fldChar w:fldCharType="separate"/>
            </w:r>
            <w:r w:rsidR="00AB1945">
              <w:rPr>
                <w:rFonts w:ascii="Times New Roman" w:hAnsi="Times New Roman" w:cs="Times New Roman"/>
                <w:noProof/>
                <w:webHidden/>
                <w:sz w:val="28"/>
                <w:szCs w:val="28"/>
              </w:rPr>
              <w:t>3</w:t>
            </w:r>
            <w:r w:rsidR="00232359" w:rsidRPr="00232359">
              <w:rPr>
                <w:rFonts w:ascii="Times New Roman" w:hAnsi="Times New Roman" w:cs="Times New Roman"/>
                <w:noProof/>
                <w:webHidden/>
                <w:sz w:val="28"/>
                <w:szCs w:val="28"/>
              </w:rPr>
              <w:fldChar w:fldCharType="end"/>
            </w:r>
          </w:hyperlink>
        </w:p>
        <w:p w:rsidR="00232359" w:rsidRPr="00232359" w:rsidRDefault="00202F14">
          <w:pPr>
            <w:pStyle w:val="21"/>
            <w:tabs>
              <w:tab w:val="left" w:pos="480"/>
              <w:tab w:val="right" w:leader="dot" w:pos="9345"/>
            </w:tabs>
            <w:rPr>
              <w:rFonts w:ascii="Times New Roman" w:eastAsiaTheme="minorEastAsia" w:hAnsi="Times New Roman" w:cs="Times New Roman"/>
              <w:b w:val="0"/>
              <w:bCs w:val="0"/>
              <w:noProof/>
              <w:sz w:val="28"/>
              <w:szCs w:val="28"/>
            </w:rPr>
          </w:pPr>
          <w:hyperlink w:anchor="_Toc40722917" w:history="1">
            <w:r w:rsidR="00232359" w:rsidRPr="00232359">
              <w:rPr>
                <w:rStyle w:val="ad"/>
                <w:rFonts w:ascii="Times New Roman" w:hAnsi="Times New Roman" w:cs="Times New Roman"/>
                <w:noProof/>
                <w:sz w:val="28"/>
                <w:szCs w:val="28"/>
              </w:rPr>
              <w:t>3.</w:t>
            </w:r>
            <w:r w:rsidR="00232359" w:rsidRPr="00232359">
              <w:rPr>
                <w:rFonts w:ascii="Times New Roman" w:eastAsiaTheme="minorEastAsia" w:hAnsi="Times New Roman" w:cs="Times New Roman"/>
                <w:b w:val="0"/>
                <w:bCs w:val="0"/>
                <w:noProof/>
                <w:sz w:val="28"/>
                <w:szCs w:val="28"/>
              </w:rPr>
              <w:tab/>
            </w:r>
            <w:r w:rsidR="00232359" w:rsidRPr="00232359">
              <w:rPr>
                <w:rStyle w:val="ad"/>
                <w:rFonts w:ascii="Times New Roman" w:hAnsi="Times New Roman" w:cs="Times New Roman"/>
                <w:noProof/>
                <w:sz w:val="28"/>
                <w:szCs w:val="28"/>
              </w:rPr>
              <w:t>Требования к программе или к программному изделию</w:t>
            </w:r>
            <w:r w:rsidR="00232359" w:rsidRPr="00232359">
              <w:rPr>
                <w:rFonts w:ascii="Times New Roman" w:hAnsi="Times New Roman" w:cs="Times New Roman"/>
                <w:noProof/>
                <w:webHidden/>
                <w:sz w:val="28"/>
                <w:szCs w:val="28"/>
              </w:rPr>
              <w:tab/>
            </w:r>
            <w:r w:rsidR="00232359" w:rsidRPr="00232359">
              <w:rPr>
                <w:rFonts w:ascii="Times New Roman" w:hAnsi="Times New Roman" w:cs="Times New Roman"/>
                <w:noProof/>
                <w:webHidden/>
                <w:sz w:val="28"/>
                <w:szCs w:val="28"/>
              </w:rPr>
              <w:fldChar w:fldCharType="begin"/>
            </w:r>
            <w:r w:rsidR="00232359" w:rsidRPr="00232359">
              <w:rPr>
                <w:rFonts w:ascii="Times New Roman" w:hAnsi="Times New Roman" w:cs="Times New Roman"/>
                <w:noProof/>
                <w:webHidden/>
                <w:sz w:val="28"/>
                <w:szCs w:val="28"/>
              </w:rPr>
              <w:instrText xml:space="preserve"> PAGEREF _Toc40722917 \h </w:instrText>
            </w:r>
            <w:r w:rsidR="00232359" w:rsidRPr="00232359">
              <w:rPr>
                <w:rFonts w:ascii="Times New Roman" w:hAnsi="Times New Roman" w:cs="Times New Roman"/>
                <w:noProof/>
                <w:webHidden/>
                <w:sz w:val="28"/>
                <w:szCs w:val="28"/>
              </w:rPr>
            </w:r>
            <w:r w:rsidR="00232359" w:rsidRPr="00232359">
              <w:rPr>
                <w:rFonts w:ascii="Times New Roman" w:hAnsi="Times New Roman" w:cs="Times New Roman"/>
                <w:noProof/>
                <w:webHidden/>
                <w:sz w:val="28"/>
                <w:szCs w:val="28"/>
              </w:rPr>
              <w:fldChar w:fldCharType="separate"/>
            </w:r>
            <w:r w:rsidR="00AB1945">
              <w:rPr>
                <w:rFonts w:ascii="Times New Roman" w:hAnsi="Times New Roman" w:cs="Times New Roman"/>
                <w:noProof/>
                <w:webHidden/>
                <w:sz w:val="28"/>
                <w:szCs w:val="28"/>
              </w:rPr>
              <w:t>4</w:t>
            </w:r>
            <w:r w:rsidR="00232359" w:rsidRPr="00232359">
              <w:rPr>
                <w:rFonts w:ascii="Times New Roman" w:hAnsi="Times New Roman" w:cs="Times New Roman"/>
                <w:noProof/>
                <w:webHidden/>
                <w:sz w:val="28"/>
                <w:szCs w:val="28"/>
              </w:rPr>
              <w:fldChar w:fldCharType="end"/>
            </w:r>
          </w:hyperlink>
        </w:p>
        <w:p w:rsidR="00232359" w:rsidRPr="00232359" w:rsidRDefault="00202F14">
          <w:pPr>
            <w:pStyle w:val="21"/>
            <w:tabs>
              <w:tab w:val="left" w:pos="480"/>
              <w:tab w:val="right" w:leader="dot" w:pos="9345"/>
            </w:tabs>
            <w:rPr>
              <w:rFonts w:ascii="Times New Roman" w:eastAsiaTheme="minorEastAsia" w:hAnsi="Times New Roman" w:cs="Times New Roman"/>
              <w:b w:val="0"/>
              <w:bCs w:val="0"/>
              <w:noProof/>
              <w:sz w:val="28"/>
              <w:szCs w:val="28"/>
            </w:rPr>
          </w:pPr>
          <w:hyperlink w:anchor="_Toc40722918" w:history="1">
            <w:r w:rsidR="00232359" w:rsidRPr="00232359">
              <w:rPr>
                <w:rStyle w:val="ad"/>
                <w:rFonts w:ascii="Times New Roman" w:hAnsi="Times New Roman" w:cs="Times New Roman"/>
                <w:noProof/>
                <w:sz w:val="28"/>
                <w:szCs w:val="28"/>
              </w:rPr>
              <w:t>4.</w:t>
            </w:r>
            <w:r w:rsidR="00232359" w:rsidRPr="00232359">
              <w:rPr>
                <w:rFonts w:ascii="Times New Roman" w:eastAsiaTheme="minorEastAsia" w:hAnsi="Times New Roman" w:cs="Times New Roman"/>
                <w:b w:val="0"/>
                <w:bCs w:val="0"/>
                <w:noProof/>
                <w:sz w:val="28"/>
                <w:szCs w:val="28"/>
              </w:rPr>
              <w:tab/>
            </w:r>
            <w:r w:rsidR="00232359" w:rsidRPr="00232359">
              <w:rPr>
                <w:rStyle w:val="ad"/>
                <w:rFonts w:ascii="Times New Roman" w:hAnsi="Times New Roman" w:cs="Times New Roman"/>
                <w:noProof/>
                <w:sz w:val="28"/>
                <w:szCs w:val="28"/>
              </w:rPr>
              <w:t>Требования к технической документации</w:t>
            </w:r>
            <w:r w:rsidR="00232359" w:rsidRPr="00232359">
              <w:rPr>
                <w:rFonts w:ascii="Times New Roman" w:hAnsi="Times New Roman" w:cs="Times New Roman"/>
                <w:noProof/>
                <w:webHidden/>
                <w:sz w:val="28"/>
                <w:szCs w:val="28"/>
              </w:rPr>
              <w:tab/>
            </w:r>
            <w:r w:rsidR="00232359" w:rsidRPr="00232359">
              <w:rPr>
                <w:rFonts w:ascii="Times New Roman" w:hAnsi="Times New Roman" w:cs="Times New Roman"/>
                <w:noProof/>
                <w:webHidden/>
                <w:sz w:val="28"/>
                <w:szCs w:val="28"/>
              </w:rPr>
              <w:fldChar w:fldCharType="begin"/>
            </w:r>
            <w:r w:rsidR="00232359" w:rsidRPr="00232359">
              <w:rPr>
                <w:rFonts w:ascii="Times New Roman" w:hAnsi="Times New Roman" w:cs="Times New Roman"/>
                <w:noProof/>
                <w:webHidden/>
                <w:sz w:val="28"/>
                <w:szCs w:val="28"/>
              </w:rPr>
              <w:instrText xml:space="preserve"> PAGEREF _Toc40722918 \h </w:instrText>
            </w:r>
            <w:r w:rsidR="00232359" w:rsidRPr="00232359">
              <w:rPr>
                <w:rFonts w:ascii="Times New Roman" w:hAnsi="Times New Roman" w:cs="Times New Roman"/>
                <w:noProof/>
                <w:webHidden/>
                <w:sz w:val="28"/>
                <w:szCs w:val="28"/>
              </w:rPr>
            </w:r>
            <w:r w:rsidR="00232359" w:rsidRPr="00232359">
              <w:rPr>
                <w:rFonts w:ascii="Times New Roman" w:hAnsi="Times New Roman" w:cs="Times New Roman"/>
                <w:noProof/>
                <w:webHidden/>
                <w:sz w:val="28"/>
                <w:szCs w:val="28"/>
              </w:rPr>
              <w:fldChar w:fldCharType="separate"/>
            </w:r>
            <w:r w:rsidR="00AB1945">
              <w:rPr>
                <w:rFonts w:ascii="Times New Roman" w:hAnsi="Times New Roman" w:cs="Times New Roman"/>
                <w:noProof/>
                <w:webHidden/>
                <w:sz w:val="28"/>
                <w:szCs w:val="28"/>
              </w:rPr>
              <w:t>4</w:t>
            </w:r>
            <w:r w:rsidR="00232359" w:rsidRPr="00232359">
              <w:rPr>
                <w:rFonts w:ascii="Times New Roman" w:hAnsi="Times New Roman" w:cs="Times New Roman"/>
                <w:noProof/>
                <w:webHidden/>
                <w:sz w:val="28"/>
                <w:szCs w:val="28"/>
              </w:rPr>
              <w:fldChar w:fldCharType="end"/>
            </w:r>
          </w:hyperlink>
        </w:p>
        <w:p w:rsidR="00232359" w:rsidRPr="00232359" w:rsidRDefault="00202F14">
          <w:pPr>
            <w:pStyle w:val="21"/>
            <w:tabs>
              <w:tab w:val="left" w:pos="480"/>
              <w:tab w:val="right" w:leader="dot" w:pos="9345"/>
            </w:tabs>
            <w:rPr>
              <w:rFonts w:ascii="Times New Roman" w:eastAsiaTheme="minorEastAsia" w:hAnsi="Times New Roman" w:cs="Times New Roman"/>
              <w:b w:val="0"/>
              <w:bCs w:val="0"/>
              <w:noProof/>
              <w:sz w:val="28"/>
              <w:szCs w:val="28"/>
            </w:rPr>
          </w:pPr>
          <w:hyperlink w:anchor="_Toc40722919" w:history="1">
            <w:r w:rsidR="00232359" w:rsidRPr="00232359">
              <w:rPr>
                <w:rStyle w:val="ad"/>
                <w:rFonts w:ascii="Times New Roman" w:hAnsi="Times New Roman" w:cs="Times New Roman"/>
                <w:noProof/>
                <w:sz w:val="28"/>
                <w:szCs w:val="28"/>
              </w:rPr>
              <w:t>5.</w:t>
            </w:r>
            <w:r w:rsidR="00232359" w:rsidRPr="00232359">
              <w:rPr>
                <w:rFonts w:ascii="Times New Roman" w:eastAsiaTheme="minorEastAsia" w:hAnsi="Times New Roman" w:cs="Times New Roman"/>
                <w:b w:val="0"/>
                <w:bCs w:val="0"/>
                <w:noProof/>
                <w:sz w:val="28"/>
                <w:szCs w:val="28"/>
              </w:rPr>
              <w:tab/>
            </w:r>
            <w:r w:rsidR="00232359" w:rsidRPr="00232359">
              <w:rPr>
                <w:rStyle w:val="ad"/>
                <w:rFonts w:ascii="Times New Roman" w:hAnsi="Times New Roman" w:cs="Times New Roman"/>
                <w:noProof/>
                <w:sz w:val="28"/>
                <w:szCs w:val="28"/>
              </w:rPr>
              <w:t>Стадии и этапы разработки</w:t>
            </w:r>
            <w:r w:rsidR="00232359" w:rsidRPr="00232359">
              <w:rPr>
                <w:rFonts w:ascii="Times New Roman" w:hAnsi="Times New Roman" w:cs="Times New Roman"/>
                <w:noProof/>
                <w:webHidden/>
                <w:sz w:val="28"/>
                <w:szCs w:val="28"/>
              </w:rPr>
              <w:tab/>
            </w:r>
            <w:r w:rsidR="00232359" w:rsidRPr="00232359">
              <w:rPr>
                <w:rFonts w:ascii="Times New Roman" w:hAnsi="Times New Roman" w:cs="Times New Roman"/>
                <w:noProof/>
                <w:webHidden/>
                <w:sz w:val="28"/>
                <w:szCs w:val="28"/>
              </w:rPr>
              <w:fldChar w:fldCharType="begin"/>
            </w:r>
            <w:r w:rsidR="00232359" w:rsidRPr="00232359">
              <w:rPr>
                <w:rFonts w:ascii="Times New Roman" w:hAnsi="Times New Roman" w:cs="Times New Roman"/>
                <w:noProof/>
                <w:webHidden/>
                <w:sz w:val="28"/>
                <w:szCs w:val="28"/>
              </w:rPr>
              <w:instrText xml:space="preserve"> PAGEREF _Toc40722919 \h </w:instrText>
            </w:r>
            <w:r w:rsidR="00232359" w:rsidRPr="00232359">
              <w:rPr>
                <w:rFonts w:ascii="Times New Roman" w:hAnsi="Times New Roman" w:cs="Times New Roman"/>
                <w:noProof/>
                <w:webHidden/>
                <w:sz w:val="28"/>
                <w:szCs w:val="28"/>
              </w:rPr>
            </w:r>
            <w:r w:rsidR="00232359" w:rsidRPr="00232359">
              <w:rPr>
                <w:rFonts w:ascii="Times New Roman" w:hAnsi="Times New Roman" w:cs="Times New Roman"/>
                <w:noProof/>
                <w:webHidden/>
                <w:sz w:val="28"/>
                <w:szCs w:val="28"/>
              </w:rPr>
              <w:fldChar w:fldCharType="separate"/>
            </w:r>
            <w:r w:rsidR="00AB1945">
              <w:rPr>
                <w:rFonts w:ascii="Times New Roman" w:hAnsi="Times New Roman" w:cs="Times New Roman"/>
                <w:noProof/>
                <w:webHidden/>
                <w:sz w:val="28"/>
                <w:szCs w:val="28"/>
              </w:rPr>
              <w:t>4</w:t>
            </w:r>
            <w:r w:rsidR="00232359" w:rsidRPr="00232359">
              <w:rPr>
                <w:rFonts w:ascii="Times New Roman" w:hAnsi="Times New Roman" w:cs="Times New Roman"/>
                <w:noProof/>
                <w:webHidden/>
                <w:sz w:val="28"/>
                <w:szCs w:val="28"/>
              </w:rPr>
              <w:fldChar w:fldCharType="end"/>
            </w:r>
          </w:hyperlink>
        </w:p>
        <w:p w:rsidR="00D173E4" w:rsidRPr="00232359" w:rsidRDefault="00D173E4">
          <w:pPr>
            <w:rPr>
              <w:sz w:val="28"/>
              <w:szCs w:val="28"/>
            </w:rPr>
          </w:pPr>
          <w:r w:rsidRPr="00232359">
            <w:rPr>
              <w:sz w:val="28"/>
              <w:szCs w:val="28"/>
            </w:rPr>
            <w:fldChar w:fldCharType="end"/>
          </w:r>
        </w:p>
      </w:sdtContent>
    </w:sdt>
    <w:p w:rsidR="00D173E4" w:rsidRPr="008D2145" w:rsidRDefault="00D173E4" w:rsidP="00D173E4">
      <w:pPr>
        <w:pStyle w:val="ab"/>
        <w:rPr>
          <w:rFonts w:cs="Times New Roman"/>
          <w:szCs w:val="28"/>
        </w:rPr>
      </w:pPr>
    </w:p>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D173E4"/>
    <w:p w:rsidR="00D173E4" w:rsidRDefault="00D173E4" w:rsidP="008D2145">
      <w:pPr>
        <w:jc w:val="both"/>
      </w:pPr>
    </w:p>
    <w:p w:rsidR="00D173E4" w:rsidRDefault="00D173E4" w:rsidP="008D2145">
      <w:pPr>
        <w:jc w:val="both"/>
      </w:pPr>
    </w:p>
    <w:p w:rsidR="00D173E4" w:rsidRDefault="00D173E4" w:rsidP="00232359">
      <w:pPr>
        <w:pStyle w:val="2"/>
        <w:numPr>
          <w:ilvl w:val="0"/>
          <w:numId w:val="4"/>
        </w:numPr>
        <w:jc w:val="both"/>
      </w:pPr>
      <w:bookmarkStart w:id="11" w:name="_Toc40722915"/>
      <w:r>
        <w:lastRenderedPageBreak/>
        <w:t>Введение</w:t>
      </w:r>
      <w:bookmarkEnd w:id="11"/>
      <w:r>
        <w:t xml:space="preserve"> </w:t>
      </w:r>
    </w:p>
    <w:p w:rsidR="00D173E4" w:rsidRDefault="00D173E4" w:rsidP="00232359">
      <w:pPr>
        <w:jc w:val="both"/>
        <w:rPr>
          <w:rFonts w:ascii="Arial" w:hAnsi="Arial" w:cs="Arial"/>
          <w:color w:val="000000"/>
          <w:sz w:val="20"/>
          <w:szCs w:val="20"/>
          <w:shd w:val="clear" w:color="auto" w:fill="FFFFFF"/>
        </w:rPr>
      </w:pPr>
    </w:p>
    <w:p w:rsidR="00D173E4" w:rsidRDefault="00D173E4" w:rsidP="00232359">
      <w:pPr>
        <w:jc w:val="both"/>
        <w:rPr>
          <w:color w:val="000000"/>
          <w:sz w:val="28"/>
          <w:szCs w:val="28"/>
          <w:shd w:val="clear" w:color="auto" w:fill="FFFFFF"/>
        </w:rPr>
      </w:pPr>
      <w:r w:rsidRPr="00D173E4">
        <w:rPr>
          <w:color w:val="000000"/>
          <w:sz w:val="28"/>
          <w:szCs w:val="28"/>
          <w:shd w:val="clear" w:color="auto" w:fill="FFFFFF"/>
        </w:rPr>
        <w:t xml:space="preserve">Проект – </w:t>
      </w:r>
      <w:proofErr w:type="spellStart"/>
      <w:r w:rsidRPr="00D173E4">
        <w:rPr>
          <w:color w:val="000000"/>
          <w:sz w:val="28"/>
          <w:szCs w:val="28"/>
          <w:shd w:val="clear" w:color="auto" w:fill="FFFFFF"/>
        </w:rPr>
        <w:t>Телеграм</w:t>
      </w:r>
      <w:proofErr w:type="spellEnd"/>
      <w:r w:rsidRPr="00D173E4">
        <w:rPr>
          <w:color w:val="000000"/>
          <w:sz w:val="28"/>
          <w:szCs w:val="28"/>
          <w:shd w:val="clear" w:color="auto" w:fill="FFFFFF"/>
        </w:rPr>
        <w:t xml:space="preserve"> бот “Работяга” представляет из себя текстовую игру в мессенджере </w:t>
      </w:r>
      <w:proofErr w:type="spellStart"/>
      <w:r w:rsidRPr="00D173E4">
        <w:rPr>
          <w:color w:val="000000"/>
          <w:sz w:val="28"/>
          <w:szCs w:val="28"/>
          <w:shd w:val="clear" w:color="auto" w:fill="FFFFFF"/>
        </w:rPr>
        <w:t>телеграм</w:t>
      </w:r>
      <w:proofErr w:type="spellEnd"/>
      <w:r w:rsidRPr="00D173E4">
        <w:rPr>
          <w:color w:val="000000"/>
          <w:sz w:val="28"/>
          <w:szCs w:val="28"/>
          <w:shd w:val="clear" w:color="auto" w:fill="FFFFFF"/>
        </w:rPr>
        <w:t xml:space="preserve">. Данный проект нацелен на развитие человеческих границ в понимании рутинности чужих профессий, вы выполняете задания, которые выдаются вам другими игроками, такая концепция позволяет увеличивать количество участников данной игры, потому что чем больше участников, тем больше шанс что вам будут приходить задания, следовательно, продвигаться по карьерной лестнице будет значительно проще. Так же можно создать компанию или же вступить в уже существующую. Для владельца компания дает пассивный заработок, хоть нет ограничения по специальностям в фирме, вы не можете дать сотруднику задание, не относящаяся к его профессии, а </w:t>
      </w:r>
      <w:proofErr w:type="gramStart"/>
      <w:r w:rsidRPr="00D173E4">
        <w:rPr>
          <w:color w:val="000000"/>
          <w:sz w:val="28"/>
          <w:szCs w:val="28"/>
          <w:shd w:val="clear" w:color="auto" w:fill="FFFFFF"/>
        </w:rPr>
        <w:t>значит</w:t>
      </w:r>
      <w:proofErr w:type="gramEnd"/>
      <w:r w:rsidRPr="00D173E4">
        <w:rPr>
          <w:color w:val="000000"/>
          <w:sz w:val="28"/>
          <w:szCs w:val="28"/>
          <w:shd w:val="clear" w:color="auto" w:fill="FFFFFF"/>
        </w:rPr>
        <w:t xml:space="preserve"> что состав участников напрямую связан с доходом компании. Присоединившись к компании, вы не зависите от количества активных игроков и получаете доход. После прохождения первичного теста игра определяет ваш склад ума и предлагает выбрать профессию из предложенных. В дальнейшем, по мере вашего продвижения, профессии можно менять, что влияет на заработок и скорость прокачки.</w:t>
      </w:r>
    </w:p>
    <w:p w:rsidR="00D173E4" w:rsidRDefault="00D173E4" w:rsidP="00232359">
      <w:pPr>
        <w:jc w:val="both"/>
        <w:rPr>
          <w:color w:val="000000"/>
          <w:sz w:val="28"/>
          <w:szCs w:val="28"/>
          <w:shd w:val="clear" w:color="auto" w:fill="FFFFFF"/>
        </w:rPr>
      </w:pPr>
    </w:p>
    <w:p w:rsidR="00D173E4" w:rsidRDefault="00D173E4" w:rsidP="00232359">
      <w:pPr>
        <w:pStyle w:val="2"/>
        <w:numPr>
          <w:ilvl w:val="0"/>
          <w:numId w:val="4"/>
        </w:numPr>
        <w:jc w:val="both"/>
        <w:rPr>
          <w:shd w:val="clear" w:color="auto" w:fill="FFFFFF"/>
        </w:rPr>
      </w:pPr>
      <w:bookmarkStart w:id="12" w:name="_Toc40722916"/>
      <w:r>
        <w:rPr>
          <w:shd w:val="clear" w:color="auto" w:fill="FFFFFF"/>
        </w:rPr>
        <w:t>Основания для разработки</w:t>
      </w:r>
      <w:bookmarkEnd w:id="12"/>
    </w:p>
    <w:p w:rsidR="00D173E4" w:rsidRDefault="00D173E4" w:rsidP="00232359">
      <w:pPr>
        <w:jc w:val="both"/>
      </w:pPr>
    </w:p>
    <w:p w:rsidR="00D173E4" w:rsidRPr="00D740E3" w:rsidRDefault="00D740E3" w:rsidP="00232359">
      <w:pPr>
        <w:jc w:val="both"/>
        <w:rPr>
          <w:sz w:val="28"/>
          <w:szCs w:val="28"/>
        </w:rPr>
      </w:pPr>
      <w:r w:rsidRPr="00D740E3">
        <w:rPr>
          <w:sz w:val="28"/>
          <w:szCs w:val="28"/>
        </w:rPr>
        <w:t>При</w:t>
      </w:r>
      <w:r>
        <w:rPr>
          <w:sz w:val="28"/>
          <w:szCs w:val="28"/>
        </w:rPr>
        <w:t xml:space="preserve"> </w:t>
      </w:r>
      <w:r w:rsidRPr="00D740E3">
        <w:rPr>
          <w:sz w:val="28"/>
          <w:szCs w:val="28"/>
        </w:rPr>
        <w:t>выполнении</w:t>
      </w:r>
      <w:r>
        <w:rPr>
          <w:sz w:val="28"/>
          <w:szCs w:val="28"/>
        </w:rPr>
        <w:t xml:space="preserve"> </w:t>
      </w:r>
      <w:r w:rsidRPr="00D740E3">
        <w:rPr>
          <w:sz w:val="28"/>
          <w:szCs w:val="28"/>
        </w:rPr>
        <w:t>настоящего</w:t>
      </w:r>
      <w:r>
        <w:rPr>
          <w:sz w:val="28"/>
          <w:szCs w:val="28"/>
        </w:rPr>
        <w:t xml:space="preserve"> </w:t>
      </w:r>
      <w:r w:rsidRPr="00D740E3">
        <w:rPr>
          <w:sz w:val="28"/>
          <w:szCs w:val="28"/>
        </w:rPr>
        <w:t>проекта</w:t>
      </w:r>
      <w:r>
        <w:rPr>
          <w:sz w:val="28"/>
          <w:szCs w:val="28"/>
        </w:rPr>
        <w:t xml:space="preserve"> </w:t>
      </w:r>
      <w:r w:rsidRPr="00D740E3">
        <w:rPr>
          <w:sz w:val="28"/>
          <w:szCs w:val="28"/>
        </w:rPr>
        <w:t>в</w:t>
      </w:r>
      <w:r>
        <w:rPr>
          <w:sz w:val="28"/>
          <w:szCs w:val="28"/>
        </w:rPr>
        <w:t xml:space="preserve"> </w:t>
      </w:r>
      <w:r w:rsidRPr="00D740E3">
        <w:rPr>
          <w:sz w:val="28"/>
          <w:szCs w:val="28"/>
        </w:rPr>
        <w:t>качестве</w:t>
      </w:r>
      <w:r>
        <w:rPr>
          <w:sz w:val="28"/>
          <w:szCs w:val="28"/>
        </w:rPr>
        <w:t xml:space="preserve"> </w:t>
      </w:r>
      <w:r w:rsidRPr="00D740E3">
        <w:rPr>
          <w:sz w:val="28"/>
          <w:szCs w:val="28"/>
        </w:rPr>
        <w:t>исходных</w:t>
      </w:r>
      <w:r>
        <w:rPr>
          <w:sz w:val="28"/>
          <w:szCs w:val="28"/>
        </w:rPr>
        <w:t xml:space="preserve"> </w:t>
      </w:r>
      <w:r w:rsidRPr="00D740E3">
        <w:rPr>
          <w:sz w:val="28"/>
          <w:szCs w:val="28"/>
        </w:rPr>
        <w:t>данных</w:t>
      </w:r>
      <w:r>
        <w:rPr>
          <w:sz w:val="28"/>
          <w:szCs w:val="28"/>
        </w:rPr>
        <w:t xml:space="preserve"> </w:t>
      </w:r>
      <w:r w:rsidRPr="00D740E3">
        <w:rPr>
          <w:sz w:val="28"/>
          <w:szCs w:val="28"/>
        </w:rPr>
        <w:t>были</w:t>
      </w:r>
      <w:r>
        <w:rPr>
          <w:sz w:val="28"/>
          <w:szCs w:val="28"/>
        </w:rPr>
        <w:t xml:space="preserve"> </w:t>
      </w:r>
      <w:r w:rsidRPr="00D740E3">
        <w:rPr>
          <w:sz w:val="28"/>
          <w:szCs w:val="28"/>
        </w:rPr>
        <w:t>использованы:</w:t>
      </w:r>
    </w:p>
    <w:p w:rsidR="00D173E4" w:rsidRDefault="00D173E4" w:rsidP="00232359">
      <w:pPr>
        <w:jc w:val="both"/>
        <w:rPr>
          <w:color w:val="000000"/>
          <w:sz w:val="28"/>
          <w:szCs w:val="28"/>
          <w:shd w:val="clear" w:color="auto" w:fill="FFFFFF"/>
        </w:rPr>
      </w:pPr>
    </w:p>
    <w:p w:rsidR="00D740E3" w:rsidRDefault="00D740E3" w:rsidP="00232359">
      <w:pPr>
        <w:pStyle w:val="aa"/>
        <w:numPr>
          <w:ilvl w:val="0"/>
          <w:numId w:val="3"/>
        </w:numPr>
        <w:jc w:val="both"/>
        <w:rPr>
          <w:color w:val="000000"/>
          <w:sz w:val="28"/>
          <w:szCs w:val="28"/>
          <w:shd w:val="clear" w:color="auto" w:fill="FFFFFF"/>
        </w:rPr>
      </w:pPr>
      <w:r>
        <w:rPr>
          <w:color w:val="000000"/>
          <w:sz w:val="28"/>
          <w:szCs w:val="28"/>
          <w:shd w:val="clear" w:color="auto" w:fill="FFFFFF"/>
        </w:rPr>
        <w:t>Лекции преподавателя кафедры МОСИТ Миронова А.Н.</w:t>
      </w:r>
    </w:p>
    <w:p w:rsidR="00D740E3" w:rsidRDefault="00D740E3" w:rsidP="00232359">
      <w:pPr>
        <w:pStyle w:val="aa"/>
        <w:numPr>
          <w:ilvl w:val="0"/>
          <w:numId w:val="3"/>
        </w:numPr>
        <w:jc w:val="both"/>
        <w:rPr>
          <w:color w:val="000000"/>
          <w:sz w:val="28"/>
          <w:szCs w:val="28"/>
          <w:shd w:val="clear" w:color="auto" w:fill="FFFFFF"/>
        </w:rPr>
      </w:pPr>
      <w:r>
        <w:rPr>
          <w:color w:val="000000"/>
          <w:sz w:val="28"/>
          <w:szCs w:val="28"/>
          <w:shd w:val="clear" w:color="auto" w:fill="FFFFFF"/>
        </w:rPr>
        <w:t>Видео материал старшего преподавателя Гусева К.В.</w:t>
      </w:r>
    </w:p>
    <w:p w:rsidR="00D740E3" w:rsidRPr="00D740E3" w:rsidRDefault="00D740E3" w:rsidP="00232359">
      <w:pPr>
        <w:pStyle w:val="aa"/>
        <w:numPr>
          <w:ilvl w:val="0"/>
          <w:numId w:val="3"/>
        </w:numPr>
        <w:jc w:val="both"/>
        <w:rPr>
          <w:color w:val="000000"/>
          <w:sz w:val="28"/>
          <w:szCs w:val="28"/>
          <w:shd w:val="clear" w:color="auto" w:fill="FFFFFF"/>
        </w:rPr>
      </w:pPr>
      <w:r>
        <w:rPr>
          <w:color w:val="000000"/>
          <w:sz w:val="28"/>
          <w:szCs w:val="28"/>
          <w:shd w:val="clear" w:color="auto" w:fill="FFFFFF"/>
        </w:rPr>
        <w:t xml:space="preserve">Документация </w:t>
      </w:r>
      <w:r>
        <w:rPr>
          <w:color w:val="000000"/>
          <w:sz w:val="28"/>
          <w:szCs w:val="28"/>
          <w:shd w:val="clear" w:color="auto" w:fill="FFFFFF"/>
          <w:lang w:val="en-US"/>
        </w:rPr>
        <w:t xml:space="preserve">Telegram </w:t>
      </w:r>
    </w:p>
    <w:p w:rsidR="00D740E3" w:rsidRPr="00D740E3" w:rsidRDefault="00D740E3" w:rsidP="00232359">
      <w:pPr>
        <w:pStyle w:val="aa"/>
        <w:numPr>
          <w:ilvl w:val="0"/>
          <w:numId w:val="3"/>
        </w:numPr>
        <w:jc w:val="both"/>
        <w:rPr>
          <w:color w:val="000000"/>
          <w:sz w:val="28"/>
          <w:szCs w:val="28"/>
          <w:shd w:val="clear" w:color="auto" w:fill="FFFFFF"/>
        </w:rPr>
      </w:pPr>
      <w:r>
        <w:rPr>
          <w:color w:val="000000"/>
          <w:sz w:val="28"/>
          <w:szCs w:val="28"/>
          <w:shd w:val="clear" w:color="auto" w:fill="FFFFFF"/>
        </w:rPr>
        <w:t>Документация</w:t>
      </w:r>
      <w:r w:rsidR="0061263D">
        <w:rPr>
          <w:color w:val="000000"/>
          <w:sz w:val="28"/>
          <w:szCs w:val="28"/>
          <w:shd w:val="clear" w:color="auto" w:fill="FFFFFF"/>
          <w:lang w:val="en-US"/>
        </w:rPr>
        <w:t xml:space="preserve"> </w:t>
      </w:r>
      <w:r w:rsidR="0061263D">
        <w:rPr>
          <w:color w:val="000000"/>
          <w:sz w:val="28"/>
          <w:szCs w:val="28"/>
          <w:shd w:val="clear" w:color="auto" w:fill="FFFFFF"/>
        </w:rPr>
        <w:t>по</w:t>
      </w:r>
      <w:r>
        <w:rPr>
          <w:color w:val="000000"/>
          <w:sz w:val="28"/>
          <w:szCs w:val="28"/>
          <w:shd w:val="clear" w:color="auto" w:fill="FFFFFF"/>
        </w:rPr>
        <w:t xml:space="preserve"> </w:t>
      </w:r>
      <w:r w:rsidRPr="00D740E3">
        <w:rPr>
          <w:color w:val="000000"/>
          <w:sz w:val="28"/>
          <w:szCs w:val="28"/>
          <w:shd w:val="clear" w:color="auto" w:fill="FFFFFF"/>
          <w:lang w:val="en-US"/>
        </w:rPr>
        <w:t>Python</w:t>
      </w:r>
    </w:p>
    <w:p w:rsidR="00D740E3" w:rsidRPr="0061263D" w:rsidRDefault="00D740E3" w:rsidP="00232359">
      <w:pPr>
        <w:pStyle w:val="aa"/>
        <w:numPr>
          <w:ilvl w:val="0"/>
          <w:numId w:val="3"/>
        </w:numPr>
        <w:jc w:val="both"/>
        <w:rPr>
          <w:color w:val="000000"/>
          <w:sz w:val="28"/>
          <w:szCs w:val="28"/>
          <w:shd w:val="clear" w:color="auto" w:fill="FFFFFF"/>
        </w:rPr>
      </w:pPr>
      <w:r>
        <w:rPr>
          <w:color w:val="000000"/>
          <w:sz w:val="28"/>
          <w:szCs w:val="28"/>
          <w:shd w:val="clear" w:color="auto" w:fill="FFFFFF"/>
        </w:rPr>
        <w:t xml:space="preserve">Документация по </w:t>
      </w:r>
      <w:r>
        <w:rPr>
          <w:color w:val="000000"/>
          <w:sz w:val="28"/>
          <w:szCs w:val="28"/>
          <w:shd w:val="clear" w:color="auto" w:fill="FFFFFF"/>
          <w:lang w:val="en-US"/>
        </w:rPr>
        <w:t>SQL</w:t>
      </w:r>
    </w:p>
    <w:p w:rsidR="0061263D" w:rsidRPr="00BE094B" w:rsidRDefault="0061263D" w:rsidP="00232359">
      <w:pPr>
        <w:pStyle w:val="aa"/>
        <w:numPr>
          <w:ilvl w:val="0"/>
          <w:numId w:val="3"/>
        </w:numPr>
        <w:jc w:val="both"/>
        <w:rPr>
          <w:color w:val="000000"/>
          <w:sz w:val="28"/>
          <w:szCs w:val="28"/>
          <w:shd w:val="clear" w:color="auto" w:fill="FFFFFF"/>
        </w:rPr>
      </w:pPr>
      <w:r>
        <w:rPr>
          <w:color w:val="000000"/>
          <w:sz w:val="28"/>
          <w:szCs w:val="28"/>
          <w:shd w:val="clear" w:color="auto" w:fill="FFFFFF"/>
        </w:rPr>
        <w:t xml:space="preserve">Документация по системе контроля версий </w:t>
      </w:r>
      <w:r>
        <w:rPr>
          <w:color w:val="000000"/>
          <w:sz w:val="28"/>
          <w:szCs w:val="28"/>
          <w:shd w:val="clear" w:color="auto" w:fill="FFFFFF"/>
          <w:lang w:val="en-US"/>
        </w:rPr>
        <w:t>GIT</w:t>
      </w:r>
    </w:p>
    <w:p w:rsidR="00BE094B" w:rsidRPr="00BE094B" w:rsidRDefault="00BE094B" w:rsidP="00232359">
      <w:pPr>
        <w:pStyle w:val="aa"/>
        <w:numPr>
          <w:ilvl w:val="0"/>
          <w:numId w:val="3"/>
        </w:numPr>
        <w:jc w:val="both"/>
        <w:rPr>
          <w:color w:val="000000"/>
          <w:sz w:val="28"/>
          <w:szCs w:val="28"/>
          <w:shd w:val="clear" w:color="auto" w:fill="FFFFFF"/>
        </w:rPr>
      </w:pPr>
      <w:r>
        <w:rPr>
          <w:noProof/>
          <w:sz w:val="28"/>
          <w:szCs w:val="28"/>
        </w:rPr>
        <w:t>С</w:t>
      </w:r>
      <w:r w:rsidRPr="00BE094B">
        <w:rPr>
          <w:noProof/>
          <w:sz w:val="28"/>
          <w:szCs w:val="28"/>
        </w:rPr>
        <w:t>тандарт оформления программного кода на языке Python</w:t>
      </w:r>
    </w:p>
    <w:p w:rsidR="0061263D" w:rsidRDefault="0061263D" w:rsidP="00232359">
      <w:pPr>
        <w:pStyle w:val="2"/>
        <w:jc w:val="both"/>
        <w:rPr>
          <w:shd w:val="clear" w:color="auto" w:fill="FFFFFF"/>
        </w:rPr>
      </w:pPr>
    </w:p>
    <w:p w:rsidR="008D2145" w:rsidRDefault="008D2145" w:rsidP="00232359">
      <w:pPr>
        <w:jc w:val="both"/>
      </w:pPr>
    </w:p>
    <w:p w:rsidR="008D2145" w:rsidRDefault="008D2145" w:rsidP="00232359">
      <w:pPr>
        <w:jc w:val="both"/>
      </w:pPr>
    </w:p>
    <w:p w:rsidR="008D2145" w:rsidRDefault="008D2145" w:rsidP="00232359">
      <w:pPr>
        <w:jc w:val="both"/>
      </w:pPr>
    </w:p>
    <w:p w:rsidR="008D2145" w:rsidRDefault="008D2145" w:rsidP="00232359">
      <w:pPr>
        <w:jc w:val="both"/>
      </w:pPr>
    </w:p>
    <w:p w:rsidR="008D2145" w:rsidRDefault="008D2145" w:rsidP="00232359">
      <w:pPr>
        <w:jc w:val="both"/>
      </w:pPr>
    </w:p>
    <w:p w:rsidR="008D2145" w:rsidRDefault="008D2145" w:rsidP="00232359">
      <w:pPr>
        <w:jc w:val="both"/>
      </w:pPr>
    </w:p>
    <w:p w:rsidR="008D2145" w:rsidRDefault="008D2145" w:rsidP="00232359">
      <w:pPr>
        <w:jc w:val="both"/>
      </w:pPr>
    </w:p>
    <w:p w:rsidR="008D2145" w:rsidRDefault="008D2145" w:rsidP="00232359">
      <w:pPr>
        <w:jc w:val="both"/>
      </w:pPr>
    </w:p>
    <w:p w:rsidR="00232359" w:rsidRDefault="00232359" w:rsidP="00232359">
      <w:pPr>
        <w:jc w:val="both"/>
      </w:pPr>
    </w:p>
    <w:p w:rsidR="00232359" w:rsidRDefault="00232359" w:rsidP="00232359">
      <w:pPr>
        <w:jc w:val="both"/>
      </w:pPr>
    </w:p>
    <w:p w:rsidR="00232359" w:rsidRDefault="00232359" w:rsidP="00232359">
      <w:pPr>
        <w:jc w:val="both"/>
      </w:pPr>
    </w:p>
    <w:p w:rsidR="00232359" w:rsidRDefault="00232359" w:rsidP="00232359">
      <w:pPr>
        <w:jc w:val="both"/>
      </w:pPr>
    </w:p>
    <w:p w:rsidR="00232359" w:rsidRPr="008D2145" w:rsidRDefault="00232359" w:rsidP="00232359">
      <w:pPr>
        <w:jc w:val="both"/>
      </w:pPr>
    </w:p>
    <w:p w:rsidR="0061263D" w:rsidRDefault="008D2145" w:rsidP="00232359">
      <w:pPr>
        <w:pStyle w:val="2"/>
        <w:numPr>
          <w:ilvl w:val="0"/>
          <w:numId w:val="4"/>
        </w:numPr>
        <w:jc w:val="both"/>
      </w:pPr>
      <w:bookmarkStart w:id="13" w:name="_Toc40722917"/>
      <w:r>
        <w:lastRenderedPageBreak/>
        <w:t>Требования</w:t>
      </w:r>
      <w:r w:rsidR="0061263D">
        <w:t xml:space="preserve"> к программе или к программному изделию</w:t>
      </w:r>
      <w:bookmarkEnd w:id="13"/>
    </w:p>
    <w:p w:rsidR="008D2145" w:rsidRPr="008D2145" w:rsidRDefault="008D2145" w:rsidP="00232359">
      <w:pPr>
        <w:jc w:val="both"/>
      </w:pPr>
    </w:p>
    <w:p w:rsidR="0061263D" w:rsidRDefault="008D2145" w:rsidP="00232359">
      <w:pPr>
        <w:pStyle w:val="ab"/>
        <w:numPr>
          <w:ilvl w:val="1"/>
          <w:numId w:val="4"/>
        </w:numPr>
        <w:jc w:val="both"/>
      </w:pPr>
      <w:r>
        <w:t>Требования</w:t>
      </w:r>
      <w:r w:rsidR="0061263D">
        <w:t xml:space="preserve"> к функциональным характеристикам</w:t>
      </w:r>
    </w:p>
    <w:p w:rsidR="008D2145" w:rsidRPr="008D2145" w:rsidRDefault="008D2145" w:rsidP="00232359">
      <w:pPr>
        <w:jc w:val="both"/>
        <w:rPr>
          <w:sz w:val="28"/>
          <w:szCs w:val="28"/>
        </w:rPr>
      </w:pPr>
      <w:r w:rsidRPr="008D2145">
        <w:rPr>
          <w:sz w:val="28"/>
          <w:szCs w:val="28"/>
        </w:rPr>
        <w:t>Программное изделие должно поддерживать стабильную работу, и выполнять следующие функции:</w:t>
      </w:r>
    </w:p>
    <w:p w:rsidR="008D2145" w:rsidRPr="008D2145" w:rsidRDefault="008D2145" w:rsidP="00232359">
      <w:pPr>
        <w:pStyle w:val="aa"/>
        <w:numPr>
          <w:ilvl w:val="0"/>
          <w:numId w:val="5"/>
        </w:numPr>
        <w:jc w:val="both"/>
        <w:rPr>
          <w:sz w:val="28"/>
          <w:szCs w:val="28"/>
        </w:rPr>
      </w:pPr>
      <w:r>
        <w:rPr>
          <w:sz w:val="28"/>
          <w:szCs w:val="28"/>
        </w:rPr>
        <w:t>П</w:t>
      </w:r>
      <w:r w:rsidRPr="008D2145">
        <w:rPr>
          <w:sz w:val="28"/>
          <w:szCs w:val="28"/>
        </w:rPr>
        <w:t>редоставление возможности выдачи и принятия заданий</w:t>
      </w:r>
    </w:p>
    <w:p w:rsidR="008D2145" w:rsidRPr="008D2145" w:rsidRDefault="008D2145" w:rsidP="00232359">
      <w:pPr>
        <w:pStyle w:val="aa"/>
        <w:numPr>
          <w:ilvl w:val="0"/>
          <w:numId w:val="5"/>
        </w:numPr>
        <w:jc w:val="both"/>
        <w:rPr>
          <w:sz w:val="28"/>
          <w:szCs w:val="28"/>
        </w:rPr>
      </w:pPr>
      <w:r w:rsidRPr="008D2145">
        <w:rPr>
          <w:sz w:val="28"/>
          <w:szCs w:val="28"/>
        </w:rPr>
        <w:t>прокачка игрового персонажа</w:t>
      </w:r>
    </w:p>
    <w:p w:rsidR="008D2145" w:rsidRPr="008D2145" w:rsidRDefault="008D2145" w:rsidP="00232359">
      <w:pPr>
        <w:pStyle w:val="aa"/>
        <w:numPr>
          <w:ilvl w:val="0"/>
          <w:numId w:val="5"/>
        </w:numPr>
        <w:jc w:val="both"/>
        <w:rPr>
          <w:sz w:val="28"/>
          <w:szCs w:val="28"/>
        </w:rPr>
      </w:pPr>
      <w:r w:rsidRPr="008D2145">
        <w:rPr>
          <w:sz w:val="28"/>
          <w:szCs w:val="28"/>
        </w:rPr>
        <w:t>создание организаций</w:t>
      </w:r>
    </w:p>
    <w:p w:rsidR="008D2145" w:rsidRPr="008D2145" w:rsidRDefault="008D2145" w:rsidP="00232359">
      <w:pPr>
        <w:pStyle w:val="aa"/>
        <w:numPr>
          <w:ilvl w:val="0"/>
          <w:numId w:val="5"/>
        </w:numPr>
        <w:jc w:val="both"/>
        <w:rPr>
          <w:sz w:val="28"/>
          <w:szCs w:val="28"/>
        </w:rPr>
      </w:pPr>
      <w:r w:rsidRPr="008D2145">
        <w:rPr>
          <w:sz w:val="28"/>
          <w:szCs w:val="28"/>
        </w:rPr>
        <w:t>выдача задач от организации</w:t>
      </w:r>
    </w:p>
    <w:p w:rsidR="008D2145" w:rsidRPr="008D2145" w:rsidRDefault="008D2145" w:rsidP="00232359">
      <w:pPr>
        <w:pStyle w:val="aa"/>
        <w:numPr>
          <w:ilvl w:val="0"/>
          <w:numId w:val="5"/>
        </w:numPr>
        <w:jc w:val="both"/>
        <w:rPr>
          <w:sz w:val="28"/>
          <w:szCs w:val="28"/>
        </w:rPr>
      </w:pPr>
      <w:r w:rsidRPr="008D2145">
        <w:rPr>
          <w:sz w:val="28"/>
          <w:szCs w:val="28"/>
        </w:rPr>
        <w:t>распределение вознаграждений за выполненные задания</w:t>
      </w:r>
    </w:p>
    <w:p w:rsidR="0061263D" w:rsidRDefault="008D2145" w:rsidP="00232359">
      <w:pPr>
        <w:pStyle w:val="aa"/>
        <w:numPr>
          <w:ilvl w:val="0"/>
          <w:numId w:val="5"/>
        </w:numPr>
        <w:jc w:val="both"/>
        <w:rPr>
          <w:sz w:val="28"/>
          <w:szCs w:val="28"/>
        </w:rPr>
      </w:pPr>
      <w:r w:rsidRPr="008D2145">
        <w:rPr>
          <w:sz w:val="28"/>
          <w:szCs w:val="28"/>
        </w:rPr>
        <w:t>предоставление возможности вступления/выхода из организации</w:t>
      </w:r>
    </w:p>
    <w:p w:rsidR="008D2145" w:rsidRDefault="008D2145" w:rsidP="00232359">
      <w:pPr>
        <w:pStyle w:val="aa"/>
        <w:jc w:val="both"/>
        <w:rPr>
          <w:sz w:val="28"/>
          <w:szCs w:val="28"/>
        </w:rPr>
      </w:pPr>
    </w:p>
    <w:p w:rsidR="008D2145" w:rsidRDefault="008D2145" w:rsidP="00232359">
      <w:pPr>
        <w:pStyle w:val="2"/>
        <w:numPr>
          <w:ilvl w:val="0"/>
          <w:numId w:val="4"/>
        </w:numPr>
        <w:jc w:val="both"/>
      </w:pPr>
      <w:bookmarkStart w:id="14" w:name="_Toc40722918"/>
      <w:r>
        <w:t>Требования к технической документации</w:t>
      </w:r>
      <w:bookmarkEnd w:id="14"/>
    </w:p>
    <w:p w:rsidR="00232359" w:rsidRDefault="00232359" w:rsidP="00232359">
      <w:pPr>
        <w:jc w:val="both"/>
        <w:rPr>
          <w:sz w:val="28"/>
          <w:szCs w:val="28"/>
        </w:rPr>
      </w:pPr>
    </w:p>
    <w:p w:rsidR="008D2145" w:rsidRPr="00232359" w:rsidRDefault="008D2145" w:rsidP="00232359">
      <w:pPr>
        <w:jc w:val="both"/>
        <w:rPr>
          <w:sz w:val="28"/>
          <w:szCs w:val="28"/>
        </w:rPr>
      </w:pPr>
      <w:r w:rsidRPr="00232359">
        <w:rPr>
          <w:sz w:val="28"/>
          <w:szCs w:val="28"/>
        </w:rPr>
        <w:t>Техническая документация должна состоять из:</w:t>
      </w:r>
    </w:p>
    <w:p w:rsidR="008D2145" w:rsidRPr="00232359" w:rsidRDefault="008D2145" w:rsidP="00232359">
      <w:pPr>
        <w:pStyle w:val="aa"/>
        <w:numPr>
          <w:ilvl w:val="0"/>
          <w:numId w:val="7"/>
        </w:numPr>
        <w:jc w:val="both"/>
        <w:rPr>
          <w:sz w:val="28"/>
          <w:szCs w:val="28"/>
        </w:rPr>
      </w:pPr>
      <w:r w:rsidRPr="00232359">
        <w:rPr>
          <w:sz w:val="28"/>
          <w:szCs w:val="28"/>
        </w:rPr>
        <w:t>4 отчетов по разработке проекта</w:t>
      </w:r>
    </w:p>
    <w:p w:rsidR="008D2145" w:rsidRPr="00232359" w:rsidRDefault="008D2145" w:rsidP="00232359">
      <w:pPr>
        <w:pStyle w:val="aa"/>
        <w:numPr>
          <w:ilvl w:val="0"/>
          <w:numId w:val="7"/>
        </w:numPr>
        <w:jc w:val="both"/>
        <w:rPr>
          <w:sz w:val="28"/>
          <w:szCs w:val="28"/>
        </w:rPr>
      </w:pPr>
      <w:r w:rsidRPr="00232359">
        <w:rPr>
          <w:sz w:val="28"/>
          <w:szCs w:val="28"/>
        </w:rPr>
        <w:t xml:space="preserve">1 презентации проекта  </w:t>
      </w:r>
    </w:p>
    <w:p w:rsidR="008D2145" w:rsidRPr="00232359" w:rsidRDefault="008D2145" w:rsidP="00232359">
      <w:pPr>
        <w:pStyle w:val="aa"/>
        <w:numPr>
          <w:ilvl w:val="0"/>
          <w:numId w:val="7"/>
        </w:numPr>
        <w:jc w:val="both"/>
        <w:rPr>
          <w:sz w:val="28"/>
          <w:szCs w:val="28"/>
        </w:rPr>
      </w:pPr>
      <w:r w:rsidRPr="00232359">
        <w:rPr>
          <w:sz w:val="28"/>
          <w:szCs w:val="28"/>
        </w:rPr>
        <w:t xml:space="preserve">технического задания  </w:t>
      </w:r>
    </w:p>
    <w:p w:rsidR="008D2145" w:rsidRDefault="00232359" w:rsidP="00232359">
      <w:pPr>
        <w:jc w:val="both"/>
        <w:rPr>
          <w:sz w:val="28"/>
          <w:szCs w:val="28"/>
        </w:rPr>
      </w:pPr>
      <w:r w:rsidRPr="00232359">
        <w:rPr>
          <w:sz w:val="28"/>
          <w:szCs w:val="28"/>
        </w:rPr>
        <w:t>Техническое задание должно быть сформировано и написано по ГОСТу 19.</w:t>
      </w:r>
      <w:r>
        <w:rPr>
          <w:sz w:val="28"/>
          <w:szCs w:val="28"/>
        </w:rPr>
        <w:t xml:space="preserve"> Так же на отчетах и техническом задании должен быть титульный лист.</w:t>
      </w:r>
    </w:p>
    <w:p w:rsidR="00232359" w:rsidRDefault="00232359" w:rsidP="00232359">
      <w:pPr>
        <w:jc w:val="both"/>
        <w:rPr>
          <w:sz w:val="28"/>
          <w:szCs w:val="28"/>
        </w:rPr>
      </w:pPr>
    </w:p>
    <w:p w:rsidR="00232359" w:rsidRDefault="00232359" w:rsidP="00232359">
      <w:pPr>
        <w:pStyle w:val="2"/>
        <w:numPr>
          <w:ilvl w:val="0"/>
          <w:numId w:val="4"/>
        </w:numPr>
        <w:jc w:val="both"/>
      </w:pPr>
      <w:bookmarkStart w:id="15" w:name="_Toc40722919"/>
      <w:r>
        <w:t>Стадии и этапы разработки</w:t>
      </w:r>
      <w:bookmarkEnd w:id="15"/>
    </w:p>
    <w:p w:rsidR="00232359" w:rsidRPr="00232359" w:rsidRDefault="00232359" w:rsidP="00232359">
      <w:pPr>
        <w:jc w:val="both"/>
        <w:rPr>
          <w:sz w:val="28"/>
          <w:szCs w:val="28"/>
        </w:rPr>
      </w:pPr>
    </w:p>
    <w:p w:rsidR="00232359" w:rsidRPr="00232359" w:rsidRDefault="00232359" w:rsidP="00232359">
      <w:pPr>
        <w:pStyle w:val="aa"/>
        <w:numPr>
          <w:ilvl w:val="0"/>
          <w:numId w:val="8"/>
        </w:numPr>
        <w:jc w:val="both"/>
        <w:rPr>
          <w:sz w:val="28"/>
          <w:szCs w:val="28"/>
        </w:rPr>
      </w:pPr>
      <w:r w:rsidRPr="00232359">
        <w:rPr>
          <w:sz w:val="28"/>
          <w:szCs w:val="28"/>
        </w:rPr>
        <w:t>определение функциональности бота</w:t>
      </w:r>
    </w:p>
    <w:p w:rsidR="00232359" w:rsidRPr="00232359" w:rsidRDefault="00232359" w:rsidP="00232359">
      <w:pPr>
        <w:pStyle w:val="aa"/>
        <w:numPr>
          <w:ilvl w:val="0"/>
          <w:numId w:val="8"/>
        </w:numPr>
        <w:jc w:val="both"/>
        <w:rPr>
          <w:sz w:val="28"/>
          <w:szCs w:val="28"/>
        </w:rPr>
      </w:pPr>
      <w:r w:rsidRPr="00232359">
        <w:rPr>
          <w:sz w:val="28"/>
          <w:szCs w:val="28"/>
        </w:rPr>
        <w:t xml:space="preserve">изучение </w:t>
      </w:r>
      <w:proofErr w:type="spellStart"/>
      <w:r w:rsidRPr="00232359">
        <w:rPr>
          <w:sz w:val="28"/>
          <w:szCs w:val="28"/>
        </w:rPr>
        <w:t>telegram</w:t>
      </w:r>
      <w:proofErr w:type="spellEnd"/>
      <w:r w:rsidRPr="00232359">
        <w:rPr>
          <w:sz w:val="28"/>
          <w:szCs w:val="28"/>
        </w:rPr>
        <w:t xml:space="preserve"> </w:t>
      </w:r>
      <w:proofErr w:type="spellStart"/>
      <w:r w:rsidRPr="00232359">
        <w:rPr>
          <w:sz w:val="28"/>
          <w:szCs w:val="28"/>
        </w:rPr>
        <w:t>api</w:t>
      </w:r>
      <w:proofErr w:type="spellEnd"/>
    </w:p>
    <w:p w:rsidR="00232359" w:rsidRPr="00232359" w:rsidRDefault="00232359" w:rsidP="00232359">
      <w:pPr>
        <w:pStyle w:val="aa"/>
        <w:numPr>
          <w:ilvl w:val="0"/>
          <w:numId w:val="8"/>
        </w:numPr>
        <w:jc w:val="both"/>
        <w:rPr>
          <w:sz w:val="28"/>
          <w:szCs w:val="28"/>
        </w:rPr>
      </w:pPr>
      <w:r w:rsidRPr="00232359">
        <w:rPr>
          <w:sz w:val="28"/>
          <w:szCs w:val="28"/>
        </w:rPr>
        <w:t>написание бота с соответствующей функциональностью</w:t>
      </w:r>
    </w:p>
    <w:p w:rsidR="00232359" w:rsidRPr="00232359" w:rsidRDefault="00232359" w:rsidP="00232359">
      <w:pPr>
        <w:pStyle w:val="aa"/>
        <w:numPr>
          <w:ilvl w:val="0"/>
          <w:numId w:val="8"/>
        </w:numPr>
        <w:jc w:val="both"/>
        <w:rPr>
          <w:sz w:val="28"/>
          <w:szCs w:val="28"/>
        </w:rPr>
      </w:pPr>
      <w:r w:rsidRPr="00232359">
        <w:rPr>
          <w:sz w:val="28"/>
          <w:szCs w:val="28"/>
        </w:rPr>
        <w:t>создание базы данных с профессиями, вознаграждениями и заданиями</w:t>
      </w:r>
    </w:p>
    <w:p w:rsidR="0061263D" w:rsidRPr="00232359" w:rsidRDefault="00232359" w:rsidP="00232359">
      <w:pPr>
        <w:pStyle w:val="aa"/>
        <w:numPr>
          <w:ilvl w:val="0"/>
          <w:numId w:val="8"/>
        </w:numPr>
        <w:jc w:val="both"/>
        <w:rPr>
          <w:sz w:val="28"/>
          <w:szCs w:val="28"/>
        </w:rPr>
      </w:pPr>
      <w:r w:rsidRPr="00232359">
        <w:rPr>
          <w:sz w:val="28"/>
          <w:szCs w:val="28"/>
        </w:rPr>
        <w:t>тестирование</w:t>
      </w:r>
    </w:p>
    <w:p w:rsidR="0061263D" w:rsidRPr="0061263D" w:rsidRDefault="0061263D" w:rsidP="0061263D"/>
    <w:p w:rsidR="0061263D" w:rsidRDefault="0061263D" w:rsidP="0061263D"/>
    <w:p w:rsidR="0061263D" w:rsidRPr="0061263D" w:rsidRDefault="0061263D" w:rsidP="0061263D"/>
    <w:p w:rsidR="0061263D" w:rsidRPr="0061263D" w:rsidRDefault="0061263D" w:rsidP="0061263D">
      <w:pPr>
        <w:jc w:val="both"/>
        <w:rPr>
          <w:color w:val="000000"/>
          <w:sz w:val="28"/>
          <w:szCs w:val="28"/>
          <w:shd w:val="clear" w:color="auto" w:fill="FFFFFF"/>
        </w:rPr>
      </w:pPr>
    </w:p>
    <w:p w:rsidR="0061263D" w:rsidRPr="00D740E3" w:rsidRDefault="0061263D" w:rsidP="0061263D">
      <w:pPr>
        <w:pStyle w:val="aa"/>
        <w:jc w:val="both"/>
        <w:rPr>
          <w:color w:val="000000"/>
          <w:sz w:val="28"/>
          <w:szCs w:val="28"/>
          <w:shd w:val="clear" w:color="auto" w:fill="FFFFFF"/>
        </w:rPr>
      </w:pPr>
    </w:p>
    <w:p w:rsidR="00D173E4" w:rsidRDefault="00D173E4" w:rsidP="00D173E4">
      <w:pPr>
        <w:jc w:val="both"/>
        <w:rPr>
          <w:color w:val="000000"/>
          <w:sz w:val="28"/>
          <w:szCs w:val="28"/>
          <w:shd w:val="clear" w:color="auto" w:fill="FFFFFF"/>
        </w:rPr>
      </w:pPr>
    </w:p>
    <w:p w:rsidR="00D173E4" w:rsidRPr="00D173E4" w:rsidRDefault="00D173E4" w:rsidP="00D173E4">
      <w:pPr>
        <w:jc w:val="both"/>
        <w:rPr>
          <w:sz w:val="28"/>
          <w:szCs w:val="28"/>
        </w:rPr>
      </w:pPr>
    </w:p>
    <w:sectPr w:rsidR="00D173E4" w:rsidRPr="00D173E4">
      <w:headerReference w:type="default" r:id="rId10"/>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F14" w:rsidRDefault="00202F14" w:rsidP="00CD7948">
      <w:r>
        <w:separator/>
      </w:r>
    </w:p>
  </w:endnote>
  <w:endnote w:type="continuationSeparator" w:id="0">
    <w:p w:rsidR="00202F14" w:rsidRDefault="00202F14" w:rsidP="00CD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6623" w:rsidRPr="0015034F" w:rsidRDefault="00FF60C6" w:rsidP="00CD7948">
    <w:pPr>
      <w:pStyle w:val="a5"/>
      <w:jc w:val="center"/>
      <w:rPr>
        <w:sz w:val="28"/>
      </w:rPr>
    </w:pPr>
    <w:r>
      <w:rPr>
        <w:sz w:val="28"/>
      </w:rPr>
      <w:t>Москва 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6A0" w:rsidRPr="0015034F" w:rsidRDefault="001106A0" w:rsidP="00CD7948">
    <w:pPr>
      <w:pStyle w:val="a5"/>
      <w:jc w:val="cen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F14" w:rsidRDefault="00202F14" w:rsidP="00CD7948">
      <w:r>
        <w:separator/>
      </w:r>
    </w:p>
  </w:footnote>
  <w:footnote w:type="continuationSeparator" w:id="0">
    <w:p w:rsidR="00202F14" w:rsidRDefault="00202F14" w:rsidP="00CD7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6A0" w:rsidRDefault="001106A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409"/>
    <w:multiLevelType w:val="multilevel"/>
    <w:tmpl w:val="DEDC4D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7634DC"/>
    <w:multiLevelType w:val="hybridMultilevel"/>
    <w:tmpl w:val="A4026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341042"/>
    <w:multiLevelType w:val="hybridMultilevel"/>
    <w:tmpl w:val="BE901F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28C2D18"/>
    <w:multiLevelType w:val="hybridMultilevel"/>
    <w:tmpl w:val="6F48B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A537EE"/>
    <w:multiLevelType w:val="hybridMultilevel"/>
    <w:tmpl w:val="D138D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6B2275D"/>
    <w:multiLevelType w:val="hybridMultilevel"/>
    <w:tmpl w:val="86B65C88"/>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6" w15:restartNumberingAfterBreak="0">
    <w:nsid w:val="59E858F2"/>
    <w:multiLevelType w:val="hybridMultilevel"/>
    <w:tmpl w:val="B824B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D63697C"/>
    <w:multiLevelType w:val="hybridMultilevel"/>
    <w:tmpl w:val="F5C07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7"/>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948"/>
    <w:rsid w:val="000A6001"/>
    <w:rsid w:val="000E6623"/>
    <w:rsid w:val="000F4D5E"/>
    <w:rsid w:val="001106A0"/>
    <w:rsid w:val="00115BDC"/>
    <w:rsid w:val="0015034F"/>
    <w:rsid w:val="00202F14"/>
    <w:rsid w:val="00232359"/>
    <w:rsid w:val="00243B34"/>
    <w:rsid w:val="002D5F46"/>
    <w:rsid w:val="00333A66"/>
    <w:rsid w:val="003C5BAD"/>
    <w:rsid w:val="003D693B"/>
    <w:rsid w:val="00403577"/>
    <w:rsid w:val="00456E52"/>
    <w:rsid w:val="004F323B"/>
    <w:rsid w:val="0054350E"/>
    <w:rsid w:val="0061263D"/>
    <w:rsid w:val="006B293F"/>
    <w:rsid w:val="006D7032"/>
    <w:rsid w:val="007856B8"/>
    <w:rsid w:val="00840674"/>
    <w:rsid w:val="00891421"/>
    <w:rsid w:val="008D2145"/>
    <w:rsid w:val="009A52DD"/>
    <w:rsid w:val="009C4B41"/>
    <w:rsid w:val="00AB1945"/>
    <w:rsid w:val="00AB5242"/>
    <w:rsid w:val="00AE617B"/>
    <w:rsid w:val="00BE094B"/>
    <w:rsid w:val="00CB11F1"/>
    <w:rsid w:val="00CC421D"/>
    <w:rsid w:val="00CD7948"/>
    <w:rsid w:val="00D173E4"/>
    <w:rsid w:val="00D740E3"/>
    <w:rsid w:val="00D84652"/>
    <w:rsid w:val="00DD41AF"/>
    <w:rsid w:val="00DE1E42"/>
    <w:rsid w:val="00E01357"/>
    <w:rsid w:val="00E934A0"/>
    <w:rsid w:val="00FC2E0F"/>
    <w:rsid w:val="00FF60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51D5"/>
  <w15:docId w15:val="{86579282-A06D-4485-ACC4-3C803D3B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794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0E6623"/>
    <w:pPr>
      <w:keepNext/>
      <w:tabs>
        <w:tab w:val="left" w:pos="5529"/>
      </w:tabs>
      <w:spacing w:line="360" w:lineRule="exact"/>
      <w:jc w:val="both"/>
      <w:outlineLvl w:val="0"/>
    </w:pPr>
    <w:rPr>
      <w:sz w:val="28"/>
      <w:szCs w:val="20"/>
    </w:rPr>
  </w:style>
  <w:style w:type="paragraph" w:styleId="2">
    <w:name w:val="heading 2"/>
    <w:basedOn w:val="a"/>
    <w:next w:val="a"/>
    <w:link w:val="20"/>
    <w:uiPriority w:val="9"/>
    <w:unhideWhenUsed/>
    <w:qFormat/>
    <w:rsid w:val="00D173E4"/>
    <w:pPr>
      <w:keepNext/>
      <w:keepLines/>
      <w:spacing w:before="40"/>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Обычный5"/>
    <w:rsid w:val="00CD7948"/>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3">
    <w:name w:val="header"/>
    <w:basedOn w:val="a"/>
    <w:link w:val="a4"/>
    <w:uiPriority w:val="99"/>
    <w:unhideWhenUsed/>
    <w:rsid w:val="00CD7948"/>
    <w:pPr>
      <w:tabs>
        <w:tab w:val="center" w:pos="4677"/>
        <w:tab w:val="right" w:pos="9355"/>
      </w:tabs>
    </w:pPr>
  </w:style>
  <w:style w:type="character" w:customStyle="1" w:styleId="a4">
    <w:name w:val="Верхний колонтитул Знак"/>
    <w:basedOn w:val="a0"/>
    <w:link w:val="a3"/>
    <w:uiPriority w:val="99"/>
    <w:rsid w:val="00CD7948"/>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CD7948"/>
    <w:pPr>
      <w:tabs>
        <w:tab w:val="center" w:pos="4677"/>
        <w:tab w:val="right" w:pos="9355"/>
      </w:tabs>
    </w:pPr>
  </w:style>
  <w:style w:type="character" w:customStyle="1" w:styleId="a6">
    <w:name w:val="Нижний колонтитул Знак"/>
    <w:basedOn w:val="a0"/>
    <w:link w:val="a5"/>
    <w:uiPriority w:val="99"/>
    <w:rsid w:val="00CD7948"/>
    <w:rPr>
      <w:rFonts w:ascii="Times New Roman" w:eastAsia="Times New Roman" w:hAnsi="Times New Roman" w:cs="Times New Roman"/>
      <w:sz w:val="24"/>
      <w:szCs w:val="24"/>
      <w:lang w:eastAsia="ru-RU"/>
    </w:rPr>
  </w:style>
  <w:style w:type="table" w:customStyle="1" w:styleId="11">
    <w:name w:val="Таблица простая 11"/>
    <w:basedOn w:val="a1"/>
    <w:uiPriority w:val="41"/>
    <w:rsid w:val="00CD79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Сетка таблицы светлая1"/>
    <w:basedOn w:val="a1"/>
    <w:uiPriority w:val="40"/>
    <w:rsid w:val="001503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Заголовок 1 Знак"/>
    <w:basedOn w:val="a0"/>
    <w:link w:val="1"/>
    <w:rsid w:val="000E6623"/>
    <w:rPr>
      <w:rFonts w:ascii="Times New Roman" w:eastAsia="Times New Roman" w:hAnsi="Times New Roman" w:cs="Times New Roman"/>
      <w:sz w:val="28"/>
      <w:szCs w:val="20"/>
      <w:lang w:eastAsia="ru-RU"/>
    </w:rPr>
  </w:style>
  <w:style w:type="paragraph" w:styleId="a7">
    <w:name w:val="Balloon Text"/>
    <w:basedOn w:val="a"/>
    <w:link w:val="a8"/>
    <w:uiPriority w:val="99"/>
    <w:semiHidden/>
    <w:unhideWhenUsed/>
    <w:rsid w:val="00456E52"/>
    <w:rPr>
      <w:rFonts w:ascii="Tahoma" w:hAnsi="Tahoma" w:cs="Tahoma"/>
      <w:sz w:val="16"/>
      <w:szCs w:val="16"/>
    </w:rPr>
  </w:style>
  <w:style w:type="character" w:customStyle="1" w:styleId="a8">
    <w:name w:val="Текст выноски Знак"/>
    <w:basedOn w:val="a0"/>
    <w:link w:val="a7"/>
    <w:uiPriority w:val="99"/>
    <w:semiHidden/>
    <w:rsid w:val="00456E52"/>
    <w:rPr>
      <w:rFonts w:ascii="Tahoma" w:eastAsia="Times New Roman" w:hAnsi="Tahoma" w:cs="Tahoma"/>
      <w:sz w:val="16"/>
      <w:szCs w:val="16"/>
      <w:lang w:eastAsia="ru-RU"/>
    </w:rPr>
  </w:style>
  <w:style w:type="table" w:styleId="a9">
    <w:name w:val="Table Grid"/>
    <w:basedOn w:val="a1"/>
    <w:rsid w:val="00456E5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56E52"/>
    <w:pPr>
      <w:widowControl w:val="0"/>
      <w:autoSpaceDE w:val="0"/>
      <w:autoSpaceDN w:val="0"/>
      <w:adjustRightInd w:val="0"/>
      <w:ind w:left="720"/>
      <w:contextualSpacing/>
    </w:pPr>
    <w:rPr>
      <w:sz w:val="20"/>
      <w:szCs w:val="20"/>
    </w:rPr>
  </w:style>
  <w:style w:type="character" w:customStyle="1" w:styleId="20">
    <w:name w:val="Заголовок 2 Знак"/>
    <w:basedOn w:val="a0"/>
    <w:link w:val="2"/>
    <w:uiPriority w:val="9"/>
    <w:rsid w:val="00D173E4"/>
    <w:rPr>
      <w:rFonts w:ascii="Times New Roman" w:eastAsiaTheme="majorEastAsia" w:hAnsi="Times New Roman" w:cstheme="majorBidi"/>
      <w:b/>
      <w:sz w:val="28"/>
      <w:szCs w:val="26"/>
      <w:lang w:eastAsia="ru-RU"/>
    </w:rPr>
  </w:style>
  <w:style w:type="paragraph" w:styleId="ab">
    <w:name w:val="Subtitle"/>
    <w:basedOn w:val="a"/>
    <w:next w:val="a"/>
    <w:link w:val="ac"/>
    <w:autoRedefine/>
    <w:uiPriority w:val="11"/>
    <w:qFormat/>
    <w:rsid w:val="0061263D"/>
    <w:pPr>
      <w:numPr>
        <w:ilvl w:val="1"/>
      </w:numPr>
      <w:spacing w:after="160"/>
    </w:pPr>
    <w:rPr>
      <w:rFonts w:eastAsiaTheme="minorEastAsia" w:cstheme="minorBidi"/>
      <w:b/>
      <w:spacing w:val="15"/>
      <w:sz w:val="28"/>
      <w:szCs w:val="22"/>
    </w:rPr>
  </w:style>
  <w:style w:type="character" w:customStyle="1" w:styleId="ac">
    <w:name w:val="Подзаголовок Знак"/>
    <w:basedOn w:val="a0"/>
    <w:link w:val="ab"/>
    <w:uiPriority w:val="11"/>
    <w:rsid w:val="0061263D"/>
    <w:rPr>
      <w:rFonts w:ascii="Times New Roman" w:eastAsiaTheme="minorEastAsia" w:hAnsi="Times New Roman"/>
      <w:b/>
      <w:spacing w:val="15"/>
      <w:sz w:val="28"/>
      <w:lang w:eastAsia="ru-RU"/>
    </w:rPr>
  </w:style>
  <w:style w:type="paragraph" w:styleId="21">
    <w:name w:val="toc 2"/>
    <w:basedOn w:val="a"/>
    <w:next w:val="a"/>
    <w:autoRedefine/>
    <w:uiPriority w:val="39"/>
    <w:unhideWhenUsed/>
    <w:rsid w:val="00D173E4"/>
    <w:pPr>
      <w:spacing w:before="240"/>
    </w:pPr>
    <w:rPr>
      <w:rFonts w:asciiTheme="minorHAnsi" w:hAnsiTheme="minorHAnsi" w:cstheme="minorHAnsi"/>
      <w:b/>
      <w:bCs/>
      <w:sz w:val="20"/>
      <w:szCs w:val="20"/>
    </w:rPr>
  </w:style>
  <w:style w:type="paragraph" w:styleId="13">
    <w:name w:val="toc 1"/>
    <w:basedOn w:val="a"/>
    <w:next w:val="a"/>
    <w:autoRedefine/>
    <w:uiPriority w:val="39"/>
    <w:unhideWhenUsed/>
    <w:rsid w:val="00D173E4"/>
    <w:pPr>
      <w:spacing w:before="360"/>
    </w:pPr>
    <w:rPr>
      <w:rFonts w:cstheme="majorHAnsi"/>
      <w:b/>
      <w:bCs/>
      <w:caps/>
      <w:sz w:val="28"/>
    </w:rPr>
  </w:style>
  <w:style w:type="paragraph" w:styleId="3">
    <w:name w:val="toc 3"/>
    <w:basedOn w:val="a"/>
    <w:next w:val="a"/>
    <w:autoRedefine/>
    <w:uiPriority w:val="39"/>
    <w:unhideWhenUsed/>
    <w:rsid w:val="00D173E4"/>
    <w:pPr>
      <w:ind w:left="240"/>
    </w:pPr>
    <w:rPr>
      <w:rFonts w:asciiTheme="minorHAnsi" w:hAnsiTheme="minorHAnsi" w:cstheme="minorHAnsi"/>
      <w:sz w:val="20"/>
      <w:szCs w:val="20"/>
    </w:rPr>
  </w:style>
  <w:style w:type="paragraph" w:styleId="4">
    <w:name w:val="toc 4"/>
    <w:basedOn w:val="a"/>
    <w:next w:val="a"/>
    <w:autoRedefine/>
    <w:uiPriority w:val="39"/>
    <w:unhideWhenUsed/>
    <w:rsid w:val="00D173E4"/>
    <w:pPr>
      <w:ind w:left="480"/>
    </w:pPr>
    <w:rPr>
      <w:rFonts w:asciiTheme="minorHAnsi" w:hAnsiTheme="minorHAnsi" w:cstheme="minorHAnsi"/>
      <w:sz w:val="20"/>
      <w:szCs w:val="20"/>
    </w:rPr>
  </w:style>
  <w:style w:type="paragraph" w:styleId="50">
    <w:name w:val="toc 5"/>
    <w:basedOn w:val="a"/>
    <w:next w:val="a"/>
    <w:autoRedefine/>
    <w:uiPriority w:val="39"/>
    <w:unhideWhenUsed/>
    <w:rsid w:val="00D173E4"/>
    <w:pPr>
      <w:ind w:left="720"/>
    </w:pPr>
    <w:rPr>
      <w:rFonts w:asciiTheme="minorHAnsi" w:hAnsiTheme="minorHAnsi" w:cstheme="minorHAnsi"/>
      <w:sz w:val="20"/>
      <w:szCs w:val="20"/>
    </w:rPr>
  </w:style>
  <w:style w:type="paragraph" w:styleId="6">
    <w:name w:val="toc 6"/>
    <w:basedOn w:val="a"/>
    <w:next w:val="a"/>
    <w:autoRedefine/>
    <w:uiPriority w:val="39"/>
    <w:unhideWhenUsed/>
    <w:rsid w:val="00D173E4"/>
    <w:pPr>
      <w:ind w:left="960"/>
    </w:pPr>
    <w:rPr>
      <w:rFonts w:asciiTheme="minorHAnsi" w:hAnsiTheme="minorHAnsi" w:cstheme="minorHAnsi"/>
      <w:sz w:val="20"/>
      <w:szCs w:val="20"/>
    </w:rPr>
  </w:style>
  <w:style w:type="paragraph" w:styleId="7">
    <w:name w:val="toc 7"/>
    <w:basedOn w:val="a"/>
    <w:next w:val="a"/>
    <w:autoRedefine/>
    <w:uiPriority w:val="39"/>
    <w:unhideWhenUsed/>
    <w:rsid w:val="00D173E4"/>
    <w:pPr>
      <w:ind w:left="1200"/>
    </w:pPr>
    <w:rPr>
      <w:rFonts w:asciiTheme="minorHAnsi" w:hAnsiTheme="minorHAnsi" w:cstheme="minorHAnsi"/>
      <w:sz w:val="20"/>
      <w:szCs w:val="20"/>
    </w:rPr>
  </w:style>
  <w:style w:type="paragraph" w:styleId="8">
    <w:name w:val="toc 8"/>
    <w:basedOn w:val="a"/>
    <w:next w:val="a"/>
    <w:autoRedefine/>
    <w:uiPriority w:val="39"/>
    <w:unhideWhenUsed/>
    <w:rsid w:val="00D173E4"/>
    <w:pPr>
      <w:ind w:left="1440"/>
    </w:pPr>
    <w:rPr>
      <w:rFonts w:asciiTheme="minorHAnsi" w:hAnsiTheme="minorHAnsi" w:cstheme="minorHAnsi"/>
      <w:sz w:val="20"/>
      <w:szCs w:val="20"/>
    </w:rPr>
  </w:style>
  <w:style w:type="paragraph" w:styleId="9">
    <w:name w:val="toc 9"/>
    <w:basedOn w:val="a"/>
    <w:next w:val="a"/>
    <w:autoRedefine/>
    <w:uiPriority w:val="39"/>
    <w:unhideWhenUsed/>
    <w:rsid w:val="00D173E4"/>
    <w:pPr>
      <w:ind w:left="1680"/>
    </w:pPr>
    <w:rPr>
      <w:rFonts w:asciiTheme="minorHAnsi" w:hAnsiTheme="minorHAnsi" w:cstheme="minorHAnsi"/>
      <w:sz w:val="20"/>
      <w:szCs w:val="20"/>
    </w:rPr>
  </w:style>
  <w:style w:type="character" w:styleId="ad">
    <w:name w:val="Hyperlink"/>
    <w:basedOn w:val="a0"/>
    <w:uiPriority w:val="99"/>
    <w:unhideWhenUsed/>
    <w:rsid w:val="00D173E4"/>
    <w:rPr>
      <w:color w:val="0563C1" w:themeColor="hyperlink"/>
      <w:u w:val="single"/>
    </w:rPr>
  </w:style>
  <w:style w:type="paragraph" w:styleId="ae">
    <w:name w:val="TOC Heading"/>
    <w:basedOn w:val="1"/>
    <w:next w:val="a"/>
    <w:uiPriority w:val="39"/>
    <w:unhideWhenUsed/>
    <w:qFormat/>
    <w:rsid w:val="00D173E4"/>
    <w:pPr>
      <w:keepLines/>
      <w:tabs>
        <w:tab w:val="clear" w:pos="5529"/>
      </w:tabs>
      <w:spacing w:before="24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af">
    <w:name w:val="Title"/>
    <w:basedOn w:val="a"/>
    <w:next w:val="a"/>
    <w:link w:val="af0"/>
    <w:uiPriority w:val="10"/>
    <w:qFormat/>
    <w:rsid w:val="00D173E4"/>
    <w:pPr>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D173E4"/>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4483">
      <w:bodyDiv w:val="1"/>
      <w:marLeft w:val="0"/>
      <w:marRight w:val="0"/>
      <w:marTop w:val="0"/>
      <w:marBottom w:val="0"/>
      <w:divBdr>
        <w:top w:val="none" w:sz="0" w:space="0" w:color="auto"/>
        <w:left w:val="none" w:sz="0" w:space="0" w:color="auto"/>
        <w:bottom w:val="none" w:sz="0" w:space="0" w:color="auto"/>
        <w:right w:val="none" w:sz="0" w:space="0" w:color="auto"/>
      </w:divBdr>
      <w:divsChild>
        <w:div w:id="369300210">
          <w:marLeft w:val="0"/>
          <w:marRight w:val="0"/>
          <w:marTop w:val="0"/>
          <w:marBottom w:val="0"/>
          <w:divBdr>
            <w:top w:val="none" w:sz="0" w:space="0" w:color="auto"/>
            <w:left w:val="none" w:sz="0" w:space="0" w:color="auto"/>
            <w:bottom w:val="none" w:sz="0" w:space="0" w:color="auto"/>
            <w:right w:val="none" w:sz="0" w:space="0" w:color="auto"/>
          </w:divBdr>
        </w:div>
        <w:div w:id="1850213390">
          <w:marLeft w:val="0"/>
          <w:marRight w:val="0"/>
          <w:marTop w:val="0"/>
          <w:marBottom w:val="0"/>
          <w:divBdr>
            <w:top w:val="none" w:sz="0" w:space="0" w:color="auto"/>
            <w:left w:val="none" w:sz="0" w:space="0" w:color="auto"/>
            <w:bottom w:val="none" w:sz="0" w:space="0" w:color="auto"/>
            <w:right w:val="none" w:sz="0" w:space="0" w:color="auto"/>
          </w:divBdr>
        </w:div>
        <w:div w:id="155652852">
          <w:marLeft w:val="0"/>
          <w:marRight w:val="0"/>
          <w:marTop w:val="0"/>
          <w:marBottom w:val="0"/>
          <w:divBdr>
            <w:top w:val="none" w:sz="0" w:space="0" w:color="auto"/>
            <w:left w:val="none" w:sz="0" w:space="0" w:color="auto"/>
            <w:bottom w:val="none" w:sz="0" w:space="0" w:color="auto"/>
            <w:right w:val="none" w:sz="0" w:space="0" w:color="auto"/>
          </w:divBdr>
        </w:div>
        <w:div w:id="447815415">
          <w:marLeft w:val="0"/>
          <w:marRight w:val="0"/>
          <w:marTop w:val="0"/>
          <w:marBottom w:val="0"/>
          <w:divBdr>
            <w:top w:val="none" w:sz="0" w:space="0" w:color="auto"/>
            <w:left w:val="none" w:sz="0" w:space="0" w:color="auto"/>
            <w:bottom w:val="none" w:sz="0" w:space="0" w:color="auto"/>
            <w:right w:val="none" w:sz="0" w:space="0" w:color="auto"/>
          </w:divBdr>
        </w:div>
        <w:div w:id="28727968">
          <w:marLeft w:val="0"/>
          <w:marRight w:val="0"/>
          <w:marTop w:val="0"/>
          <w:marBottom w:val="0"/>
          <w:divBdr>
            <w:top w:val="none" w:sz="0" w:space="0" w:color="auto"/>
            <w:left w:val="none" w:sz="0" w:space="0" w:color="auto"/>
            <w:bottom w:val="none" w:sz="0" w:space="0" w:color="auto"/>
            <w:right w:val="none" w:sz="0" w:space="0" w:color="auto"/>
          </w:divBdr>
        </w:div>
        <w:div w:id="1493253906">
          <w:marLeft w:val="0"/>
          <w:marRight w:val="0"/>
          <w:marTop w:val="0"/>
          <w:marBottom w:val="0"/>
          <w:divBdr>
            <w:top w:val="none" w:sz="0" w:space="0" w:color="auto"/>
            <w:left w:val="none" w:sz="0" w:space="0" w:color="auto"/>
            <w:bottom w:val="none" w:sz="0" w:space="0" w:color="auto"/>
            <w:right w:val="none" w:sz="0" w:space="0" w:color="auto"/>
          </w:divBdr>
        </w:div>
        <w:div w:id="609894166">
          <w:marLeft w:val="0"/>
          <w:marRight w:val="0"/>
          <w:marTop w:val="0"/>
          <w:marBottom w:val="0"/>
          <w:divBdr>
            <w:top w:val="none" w:sz="0" w:space="0" w:color="auto"/>
            <w:left w:val="none" w:sz="0" w:space="0" w:color="auto"/>
            <w:bottom w:val="none" w:sz="0" w:space="0" w:color="auto"/>
            <w:right w:val="none" w:sz="0" w:space="0" w:color="auto"/>
          </w:divBdr>
        </w:div>
        <w:div w:id="1506742796">
          <w:marLeft w:val="0"/>
          <w:marRight w:val="0"/>
          <w:marTop w:val="0"/>
          <w:marBottom w:val="0"/>
          <w:divBdr>
            <w:top w:val="none" w:sz="0" w:space="0" w:color="auto"/>
            <w:left w:val="none" w:sz="0" w:space="0" w:color="auto"/>
            <w:bottom w:val="none" w:sz="0" w:space="0" w:color="auto"/>
            <w:right w:val="none" w:sz="0" w:space="0" w:color="auto"/>
          </w:divBdr>
        </w:div>
        <w:div w:id="1951010149">
          <w:marLeft w:val="0"/>
          <w:marRight w:val="0"/>
          <w:marTop w:val="0"/>
          <w:marBottom w:val="0"/>
          <w:divBdr>
            <w:top w:val="none" w:sz="0" w:space="0" w:color="auto"/>
            <w:left w:val="none" w:sz="0" w:space="0" w:color="auto"/>
            <w:bottom w:val="none" w:sz="0" w:space="0" w:color="auto"/>
            <w:right w:val="none" w:sz="0" w:space="0" w:color="auto"/>
          </w:divBdr>
        </w:div>
        <w:div w:id="1788813281">
          <w:marLeft w:val="0"/>
          <w:marRight w:val="0"/>
          <w:marTop w:val="0"/>
          <w:marBottom w:val="0"/>
          <w:divBdr>
            <w:top w:val="none" w:sz="0" w:space="0" w:color="auto"/>
            <w:left w:val="none" w:sz="0" w:space="0" w:color="auto"/>
            <w:bottom w:val="none" w:sz="0" w:space="0" w:color="auto"/>
            <w:right w:val="none" w:sz="0" w:space="0" w:color="auto"/>
          </w:divBdr>
        </w:div>
        <w:div w:id="49428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08EDD-AB6B-4EC5-B2B4-19854710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551</Words>
  <Characters>3141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 Yangurazov</dc:creator>
  <cp:lastModifiedBy>u_know_who am_i</cp:lastModifiedBy>
  <cp:revision>3</cp:revision>
  <dcterms:created xsi:type="dcterms:W3CDTF">2020-05-18T16:38:00Z</dcterms:created>
  <dcterms:modified xsi:type="dcterms:W3CDTF">2020-05-19T07:20:00Z</dcterms:modified>
</cp:coreProperties>
</file>