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Test School</w:t>
        <w:br/>
        <w:t>Week 7</w:t>
      </w:r>
    </w:p>
    <w:p>
      <w:pPr>
        <w:spacing w:after="240"/>
        <w:jc w:val="center"/>
      </w:pPr>
      <w:r>
        <w:rPr>
          <w:b/>
          <w:color w:val="1A365D"/>
          <w:sz w:val="28"/>
        </w:rPr>
        <w:t>Teacher: Test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23rd October,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9</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Science</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23rd October,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Crop Production</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B9.2.3.1 B9.2.3.1 Show an understanding of differences in maturities of different crops grown in different soils and different seed beds. B9.2.3.2</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B9.2.3.1.1 Observe and describe differences in maturation of crops grown in different soils and on different seed beds. B9.2.3.2.1 Observe and record the uses of different crops at different maturity stages.</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Observe and describe differences in maturation of crops grown in different soils and on different seed beds. B9.2.3.2.1 Observe and record the uses of different crops at different maturity stages.</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Begin with a review of the previous lesson on the topic: Crop Production. Use a short oral quiz or class discussion to activate prior knowledge. Introduce today's lesson by connecting it to the indicators being covered.</w:t>
            </w:r>
          </w:p>
        </w:tc>
        <w:tc>
          <w:tcPr>
            <w:tcW w:type="dxa" w:w="2160"/>
            <w:tcMar>
              <w:top w:w="100" w:type="dxa"/>
              <w:bottom w:w="100" w:type="dxa"/>
              <w:left w:w="150" w:type="dxa"/>
              <w:right w:w="150" w:type="dxa"/>
            </w:tcMar>
          </w:tcPr>
          <w:p>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content on: B9.2.3.1 Show an understanding of differences in maturities of different crops grown in different soils and different seed beds. B9.2.3.2. Use board work, charts, and real examples relevant to the Ghanaian context.</w:t>
              <w:br/>
              <w:t>- Teacher facilitates, observes group work, provides feedback, and clarifies misconceptions related to: Crop Production.</w:t>
              <w:br/>
              <w:t>- Learners work in pairs or groups to discuss and practice: Crop Production. Teacher monitors and guides.</w:t>
            </w:r>
          </w:p>
        </w:tc>
        <w:tc>
          <w:tcPr>
            <w:tcW w:type="dxa" w:w="2160"/>
            <w:tcMar>
              <w:top w:w="100" w:type="dxa"/>
              <w:bottom w:w="100" w:type="dxa"/>
              <w:left w:w="150" w:type="dxa"/>
              <w:right w:w="150" w:type="dxa"/>
            </w:tcMar>
          </w:tcPr>
          <w:p>
            <w:r>
              <w:t>Observe learners during group work. Ask oral questions to check understanding of: Crop Production. Collect and review any written work.</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points of the lesson. Assign homework related to: Crop Production. Prepare for the next lesson.</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