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FB26B" w14:textId="4FBD0213" w:rsidR="004B5F55" w:rsidRDefault="00A9677D" w:rsidP="00A9677D">
      <w:pPr>
        <w:pStyle w:val="Title"/>
        <w:jc w:val="center"/>
      </w:pPr>
      <w:r>
        <w:t>Intellectual Property Agreement</w:t>
      </w:r>
    </w:p>
    <w:p w14:paraId="21057C7B" w14:textId="0E46AAFD" w:rsidR="00A9677D" w:rsidRDefault="00A9677D" w:rsidP="00A9677D">
      <w:r>
        <w:t xml:space="preserve">This Intellectual Property Agreement (“Agreement”) is being made between Team </w:t>
      </w:r>
      <w:r w:rsidRPr="00A9677D">
        <w:rPr>
          <w:b/>
          <w:bCs/>
        </w:rPr>
        <w:t>Apple</w:t>
      </w:r>
      <w:r>
        <w:t xml:space="preserve"> of GGC (“Team”), a team made up of individuals: Chris</w:t>
      </w:r>
      <w:r w:rsidR="000748D6">
        <w:t xml:space="preserve">topher Jones, Dustin </w:t>
      </w:r>
      <w:proofErr w:type="spellStart"/>
      <w:r w:rsidR="000748D6">
        <w:t>Cofer</w:t>
      </w:r>
      <w:proofErr w:type="spellEnd"/>
      <w:r w:rsidR="000748D6">
        <w:t>, Taylor Williams, and Taisann Kham (“Individuals),</w:t>
      </w:r>
      <w:r>
        <w:t xml:space="preserve"> and being shared with the client, </w:t>
      </w:r>
      <w:r w:rsidRPr="00A9677D">
        <w:rPr>
          <w:b/>
          <w:bCs/>
        </w:rPr>
        <w:t xml:space="preserve">Evelyn </w:t>
      </w:r>
      <w:r>
        <w:rPr>
          <w:b/>
          <w:bCs/>
        </w:rPr>
        <w:t xml:space="preserve">R. </w:t>
      </w:r>
      <w:proofErr w:type="spellStart"/>
      <w:r w:rsidRPr="00A9677D">
        <w:rPr>
          <w:b/>
          <w:bCs/>
        </w:rPr>
        <w:t>Brannoc</w:t>
      </w:r>
      <w:r>
        <w:rPr>
          <w:b/>
          <w:bCs/>
        </w:rPr>
        <w:t>k</w:t>
      </w:r>
      <w:proofErr w:type="spellEnd"/>
      <w:r>
        <w:t xml:space="preserve"> (“Client”). Collectively, the team and client are known as the parties (“Party”). This Agreement will become effective on </w:t>
      </w:r>
      <w:r w:rsidRPr="00A9677D">
        <w:rPr>
          <w:b/>
          <w:bCs/>
        </w:rPr>
        <w:t>November 16</w:t>
      </w:r>
      <w:r>
        <w:rPr>
          <w:b/>
          <w:bCs/>
        </w:rPr>
        <w:t>,</w:t>
      </w:r>
      <w:r w:rsidRPr="00A9677D">
        <w:rPr>
          <w:b/>
          <w:bCs/>
        </w:rPr>
        <w:t xml:space="preserve"> 2020</w:t>
      </w:r>
      <w:r>
        <w:t>.</w:t>
      </w:r>
    </w:p>
    <w:p w14:paraId="481A6A1A" w14:textId="12C00799" w:rsidR="006C1DB0" w:rsidRDefault="006C1DB0" w:rsidP="00A9677D">
      <w:r>
        <w:t xml:space="preserve">The Parties </w:t>
      </w:r>
      <w:r w:rsidR="004A0E25">
        <w:t>agree to the following:</w:t>
      </w:r>
    </w:p>
    <w:p w14:paraId="140E488D" w14:textId="77777777" w:rsidR="006C1DB0" w:rsidRPr="00A9677D" w:rsidRDefault="006C1DB0" w:rsidP="004A0E25">
      <w:pPr>
        <w:pStyle w:val="ListParagraph"/>
        <w:numPr>
          <w:ilvl w:val="0"/>
          <w:numId w:val="1"/>
        </w:numPr>
      </w:pPr>
    </w:p>
    <w:sectPr w:rsidR="006C1DB0" w:rsidRPr="00A9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F5E8E"/>
    <w:multiLevelType w:val="hybridMultilevel"/>
    <w:tmpl w:val="7988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7D"/>
    <w:rsid w:val="000748D6"/>
    <w:rsid w:val="00097A43"/>
    <w:rsid w:val="004A0E25"/>
    <w:rsid w:val="004B5F55"/>
    <w:rsid w:val="006C1DB0"/>
    <w:rsid w:val="008B1084"/>
    <w:rsid w:val="00A9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7060"/>
  <w15:chartTrackingRefBased/>
  <w15:docId w15:val="{DF9B70BC-4401-4D5C-9384-B9A52263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4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84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96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Taisann Kham</dc:creator>
  <cp:keywords/>
  <dc:description/>
  <cp:lastModifiedBy>Taisann Kham</cp:lastModifiedBy>
  <cp:revision>3</cp:revision>
  <dcterms:created xsi:type="dcterms:W3CDTF">2020-10-06T00:05:00Z</dcterms:created>
  <dcterms:modified xsi:type="dcterms:W3CDTF">2020-10-06T00:21:00Z</dcterms:modified>
</cp:coreProperties>
</file>