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/>
          <w:bCs/>
          <w:color w:val="123A5F"/>
          <w:sz w:val="28"/>
          <w:szCs w:val="28"/>
          <w:lang w:val="nl-NL"/>
        </w:rPr>
        <w:t xml:space="preserve">Appendix 32: Feedback 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  <w:t>mbt</w:t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  <w:t xml:space="preserve"> therapietrouw</w:t>
      </w:r>
      <w:r w:rsidR="00A5686C">
        <w:rPr>
          <w:b/>
          <w:bCs/>
          <w:color w:val="123A5F"/>
          <w:sz w:val="28"/>
          <w:szCs w:val="28"/>
          <w:lang w:val="nl-NL"/>
        </w:rPr>
        <w:br/>
      </w:r>
      <w:r w:rsidR="00A5686C">
        <w:rPr>
          <w:b/>
          <w:bCs/>
          <w:color w:val="123A5F"/>
          <w:sz w:val="28"/>
          <w:szCs w:val="28"/>
          <w:lang w:val="nl-NL"/>
        </w:rPr>
        <w:br/>
      </w:r>
      <w:r w:rsidR="00A5686C" w:rsidRPr="00A5686C">
        <w:rPr>
          <w:b/>
          <w:bCs/>
          <w:color w:val="123A5F"/>
          <w:sz w:val="24"/>
          <w:szCs w:val="24"/>
          <w:lang w:val="nl-BE"/>
        </w:rPr>
        <w:t>Studie-informatie</w:t>
      </w:r>
    </w:p>
    <w:p w14:paraId="3FF94270" w14:textId="77777777" w:rsidR="00A5686C" w:rsidRPr="00423E5D" w:rsidRDefault="00A5686C" w:rsidP="00A5686C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23E5D">
        <w:rPr>
          <w:color w:val="24303B"/>
        </w:rPr>
        <w:t>Studietitel</w:t>
      </w:r>
      <w:proofErr w:type="spellEnd"/>
      <w:r w:rsidRPr="00423E5D">
        <w:rPr>
          <w:color w:val="24303B"/>
        </w:rPr>
        <w:t>: Towards Pressure-Adherence &amp; Education Driven Service in Diabetic Foot Disease (PARADISE trial)</w:t>
      </w:r>
    </w:p>
    <w:p w14:paraId="58769C3A" w14:textId="77777777" w:rsidR="00A5686C" w:rsidRPr="004F3BDA" w:rsidRDefault="00A5686C" w:rsidP="00A5686C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Protocolnummer</w:t>
      </w:r>
      <w:proofErr w:type="spellEnd"/>
      <w:r w:rsidRPr="004F3BDA">
        <w:rPr>
          <w:color w:val="24303B"/>
        </w:rPr>
        <w:t xml:space="preserve">: </w:t>
      </w:r>
      <w:r w:rsidRPr="001A6F65">
        <w:rPr>
          <w:color w:val="24303B"/>
        </w:rPr>
        <w:t>S71769</w:t>
      </w:r>
    </w:p>
    <w:p w14:paraId="5954393B" w14:textId="77777777" w:rsidR="00A5686C" w:rsidRPr="004F3BDA" w:rsidRDefault="00A5686C" w:rsidP="00A5686C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Studielocatie</w:t>
      </w:r>
      <w:proofErr w:type="spellEnd"/>
      <w:r w:rsidRPr="004F3BDA">
        <w:rPr>
          <w:color w:val="24303B"/>
        </w:rPr>
        <w:t xml:space="preserve">: </w:t>
      </w:r>
      <w:r w:rsidRPr="004F3BDA">
        <w:rPr>
          <w:color w:val="24303B"/>
        </w:rPr>
        <w:tab/>
      </w:r>
    </w:p>
    <w:p w14:paraId="0F247650" w14:textId="77777777" w:rsidR="00A5686C" w:rsidRPr="004F3BDA" w:rsidRDefault="00A5686C" w:rsidP="00A5686C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Hoofdonderzoeker</w:t>
      </w:r>
      <w:proofErr w:type="spellEnd"/>
      <w:r w:rsidRPr="004F3BDA">
        <w:rPr>
          <w:color w:val="24303B"/>
        </w:rPr>
        <w:t xml:space="preserve"> (PI): </w:t>
      </w:r>
      <w:r w:rsidRPr="004F3BDA">
        <w:rPr>
          <w:color w:val="24303B"/>
        </w:rPr>
        <w:tab/>
      </w:r>
    </w:p>
    <w:p w14:paraId="3152632F" w14:textId="022D7B3C" w:rsidR="005514B1" w:rsidRPr="00A5686C" w:rsidRDefault="00A5686C" w:rsidP="00A5686C">
      <w:pPr>
        <w:numPr>
          <w:ilvl w:val="0"/>
          <w:numId w:val="1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 w:rsidRPr="004F3BDA">
        <w:rPr>
          <w:color w:val="24303B"/>
        </w:rPr>
        <w:t>Deelnemerscode</w:t>
      </w:r>
      <w:proofErr w:type="spellEnd"/>
      <w:r w:rsidRPr="004F3BDA">
        <w:rPr>
          <w:color w:val="24303B"/>
        </w:rPr>
        <w:t xml:space="preserve">: </w:t>
      </w:r>
      <w:r w:rsidRPr="004F3BDA">
        <w:rPr>
          <w:color w:val="24303B"/>
        </w:rPr>
        <w:tab/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In te vullen bij de driemaandelijkse terugkoppeling over therapietrouw, op visite 3 tot en met 8. Alleen in de Optimal Care-arm. Het gespreksscript staat in eCRF-document 17 (SEBIA); dit formulier legt de uitkomst vast.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/>
          <w:bCs/>
          <w:color w:val="123A5F"/>
          <w:sz w:val="28"/>
          <w:szCs w:val="28"/>
          <w:lang w:val="nl-NL"/>
        </w:rPr>
        <w:t>1. Uitgelezen therapietrouw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Datum van de terugkoppeling: ______ / ______ / ______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Gemiddelde draagtijd per dag uit de Orthotimer: ________ uur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Gepersonaliseerd draagdoel, 80% van de waaktijd, uit eCRF-document 28: ________ uur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Bereikt percentage van het draagdoel: ________ %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Draagdoel gehaald:   ☐ Ja    ☐ Nee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/>
          <w:bCs/>
          <w:color w:val="123A5F"/>
          <w:sz w:val="28"/>
          <w:szCs w:val="28"/>
          <w:lang w:val="nl-NL"/>
        </w:rPr>
        <w:t>2. Terugkoppeling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Grafiek of overzicht aan de deelnemer getoond:   ☐ Ja    ☐ Nee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Wat is er met de deelnemer besproken — wat ging goed, waar zat de moeilijkheid, welke afspraak is gemaakt: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..............................................................................................................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..............................................................................................................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Genoemde barrières, meerdere mogelijk: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Comfort of pijn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Uiterlijk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Praktisch, aan- en uittrekken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Vergeten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Binnenshuis niet nodig geacht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Sociale omgeving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Andere, namelijk: ______________________________________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Concrete afspraak tot het volgende bezoek: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..............................................................................................................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Reactie van de deelnemer op de terugkoppeling: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Herkent zich erin en wil bijsturen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Herkent zich erin maar ziet geen mogelijkheid tot bijsturen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 xml:space="preserve">   ☐ Herkent zich er niet in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Opmerkingen: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2390171" w14:textId="77777777" w:rsidR="00A5686C" w:rsidRPr="00A5686C" w:rsidRDefault="005514B1" w:rsidP="00A5686C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62052F19">
        <w:rPr>
          <w:b w:val="0"/>
          <w:bCs/>
          <w:color w:val="123A5F"/>
          <w:sz w:val="28"/>
          <w:szCs w:val="28"/>
          <w:lang w:val="nl-NL"/>
        </w:rPr>
        <w:t>..............................................................................................................</w:t>
      </w:r>
      <w:proofErr w:type="spellStart"/>
      <w:r w:rsidRPr="62052F19">
        <w:rPr>
          <w:b/>
          <w:bCs/>
          <w:color w:val="123A5F"/>
          <w:sz w:val="28"/>
          <w:szCs w:val="28"/>
          <w:lang w:val="nl-NL"/>
        </w:rPr>
      </w:r>
      <w:proofErr w:type="spellEnd"/>
      <w:r w:rsidRPr="62052F19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>
        <w:rPr>
          <w:b/>
          <w:bCs/>
          <w:color w:val="123A5F"/>
          <w:sz w:val="28"/>
          <w:szCs w:val="28"/>
          <w:lang w:val="nl-NL"/>
        </w:rPr>
      </w:r>
      <w:r w:rsidR="00A5686C" w:rsidRPr="00A5686C">
        <w:rPr>
          <w:b/>
          <w:bCs/>
          <w:color w:val="123A5F"/>
          <w:sz w:val="24"/>
          <w:szCs w:val="24"/>
          <w:lang w:val="nl-BE"/>
        </w:rPr>
      </w:r>
    </w:p>
    <w:p w14:paraId="6D78D3D0" w14:textId="24DC49B4" w:rsidR="009828AA" w:rsidRDefault="00573042">
      <w:r>
        <w:rPr>
          <w:noProof/>
        </w:rPr>
        <w:drawing>
          <wp:inline distT="0" distB="0" distL="0" distR="0" wp14:anchorId="01719139" wp14:editId="11AFA159">
            <wp:extent cx="5682933" cy="3499756"/>
            <wp:effectExtent l="0" t="0" r="0" b="5715"/>
            <wp:docPr id="195898369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440" cy="3508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828AA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AA578" w14:textId="77777777" w:rsidR="002E57A9" w:rsidRDefault="002E57A9" w:rsidP="009B7193">
      <w:pPr>
        <w:spacing w:after="0" w:line="240" w:lineRule="auto"/>
      </w:pPr>
    </w:p>
  </w:endnote>
  <w:endnote w:type="continuationSeparator" w:id="0">
    <w:p w14:paraId="4DAC7BDC" w14:textId="77777777" w:rsidR="002E57A9" w:rsidRDefault="002E57A9" w:rsidP="009B719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2E57A9" w:rsidRPr="00A5686C" w:rsidRDefault="002E57A9">
    <w:pPr>
      <w:pBdr>
        <w:top w:val="single" w:sz="6" w:space="6" w:color="C4CED8"/>
      </w:pBdr>
      <w:rPr>
        <w:lang w:val="nl-B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5686C">
      <w:rPr>
        <w:color w:val="59636E"/>
        <w:sz w:val="16"/>
        <w:szCs w:val="16"/>
        <w:lang w:val="nl-BE"/>
      </w:rPr>
      <w:t xml:space="preserve">PARADISE-studie  ·  eCRF 32: Feedback over therapietrouw ·  Versie </w:t>
    </w:r>
    <w:r w:rsidRPr="00A5686C">
      <w:rPr>
        <w:i/>
        <w:iCs/>
        <w:color w:val="59636E"/>
        <w:sz w:val="16"/>
        <w:szCs w:val="16"/>
        <w:lang w:val="nl-BE"/>
      </w:rPr>
      <w:t xml:space="preserve">[ </w:t>
    </w:r>
    <w:r w:rsidRPr="00A5686C">
      <w:rPr>
        <w:i/>
        <w:iCs/>
        <w:color w:val="59636E"/>
        <w:sz w:val="16"/>
        <w:szCs w:val="16"/>
        <w:lang w:val="nl-BE"/>
      </w:rPr>
      <w:t>1.0</w:t>
    </w:r>
    <w:r w:rsidRPr="00A5686C">
      <w:rPr>
        <w:i/>
        <w:iCs/>
        <w:color w:val="59636E"/>
        <w:sz w:val="16"/>
        <w:szCs w:val="16"/>
        <w:lang w:val="nl-BE"/>
      </w:rPr>
      <w:t xml:space="preserve"> ]</w:t>
    </w:r>
    <w:r w:rsidRPr="00A5686C">
      <w:rPr>
        <w:color w:val="59636E"/>
        <w:sz w:val="16"/>
        <w:szCs w:val="16"/>
        <w:lang w:val="nl-BE"/>
      </w:rPr>
      <w:t xml:space="preserve">  ·  </w:t>
    </w:r>
    <w:r w:rsidRPr="00A5686C">
      <w:rPr>
        <w:i/>
        <w:iCs/>
        <w:color w:val="59636E"/>
        <w:sz w:val="16"/>
        <w:szCs w:val="16"/>
        <w:lang w:val="nl-BE"/>
      </w:rPr>
      <w:t xml:space="preserve">[ </w:t>
    </w:r>
    <w:r w:rsidRPr="00A5686C">
      <w:rPr>
        <w:i/>
        <w:iCs/>
        <w:color w:val="59636E"/>
        <w:sz w:val="16"/>
        <w:szCs w:val="16"/>
        <w:lang w:val="nl-BE"/>
      </w:rPr>
      <w:t>27/07/2026</w:t>
    </w:r>
    <w:r w:rsidRPr="00A5686C">
      <w:rPr>
        <w:i/>
        <w:iCs/>
        <w:color w:val="59636E"/>
        <w:sz w:val="16"/>
        <w:szCs w:val="16"/>
        <w:lang w:val="nl-BE"/>
      </w:rPr>
      <w:t xml:space="preserve"> ]</w:t>
    </w:r>
    <w:r w:rsidRPr="00A5686C">
      <w:rPr>
        <w:color w:val="59636E"/>
        <w:sz w:val="16"/>
        <w:szCs w:val="16"/>
        <w:lang w:val="nl-BE"/>
      </w:rPr>
      <w:t xml:space="preserve">  ·  Pagina </w:t>
    </w:r>
    <w:r>
      <w:rPr>
        <w:color w:val="59636E"/>
        <w:sz w:val="16"/>
        <w:szCs w:val="16"/>
      </w:rPr>
      <w:fldChar w:fldCharType="begin"/>
    </w:r>
    <w:r w:rsidRPr="00A5686C">
      <w:rPr>
        <w:color w:val="59636E"/>
        <w:sz w:val="16"/>
        <w:szCs w:val="16"/>
        <w:lang w:val="nl-BE"/>
      </w:rPr>
      <w:instrText>PAGE</w:instrText>
    </w:r>
    <w:r>
      <w:rPr>
        <w:color w:val="59636E"/>
        <w:sz w:val="16"/>
        <w:szCs w:val="16"/>
      </w:rPr>
      <w:fldChar w:fldCharType="separate"/>
    </w:r>
    <w:r w:rsidRPr="00A5686C">
      <w:rPr>
        <w:noProof/>
        <w:color w:val="59636E"/>
        <w:sz w:val="16"/>
        <w:szCs w:val="16"/>
        <w:lang w:val="nl-BE"/>
      </w:rPr>
      <w:t>1</w:t>
    </w:r>
    <w:r>
      <w:rPr>
        <w:color w:val="59636E"/>
        <w:sz w:val="16"/>
        <w:szCs w:val="16"/>
      </w:rPr>
      <w:fldChar w:fldCharType="end"/>
    </w:r>
    <w:r w:rsidRPr="00A5686C">
      <w:rPr>
        <w:color w:val="59636E"/>
        <w:sz w:val="16"/>
        <w:szCs w:val="16"/>
        <w:lang w:val="nl-BE"/>
      </w:rPr>
      <w:t xml:space="preserve"> van </w:t>
    </w:r>
    <w:r>
      <w:rPr>
        <w:color w:val="59636E"/>
        <w:sz w:val="16"/>
        <w:szCs w:val="16"/>
      </w:rPr>
      <w:fldChar w:fldCharType="begin"/>
    </w:r>
    <w:r w:rsidRPr="00A5686C">
      <w:rPr>
        <w:color w:val="59636E"/>
        <w:sz w:val="16"/>
        <w:szCs w:val="16"/>
        <w:lang w:val="nl-BE"/>
      </w:rPr>
      <w:instrText>NUMPAGES</w:instrText>
    </w:r>
    <w:r>
      <w:rPr>
        <w:color w:val="59636E"/>
        <w:sz w:val="16"/>
        <w:szCs w:val="16"/>
      </w:rPr>
      <w:fldChar w:fldCharType="separate"/>
    </w:r>
    <w:r w:rsidRPr="00A5686C">
      <w:rPr>
        <w:noProof/>
        <w:color w:val="59636E"/>
        <w:sz w:val="16"/>
        <w:szCs w:val="16"/>
        <w:lang w:val="nl-BE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257D4" w14:textId="77777777" w:rsidR="002E57A9" w:rsidRDefault="002E57A9" w:rsidP="009B7193">
      <w:pPr>
        <w:spacing w:after="0" w:line="240" w:lineRule="auto"/>
      </w:pPr>
    </w:p>
  </w:footnote>
  <w:footnote w:type="continuationSeparator" w:id="0">
    <w:p w14:paraId="3EFDE20F" w14:textId="77777777" w:rsidR="002E57A9" w:rsidRDefault="002E57A9" w:rsidP="009B719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2E57A9" w:rsidRPr="00EC7510" w:rsidRDefault="002E57A9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1EF9"/>
    <w:multiLevelType w:val="multilevel"/>
    <w:tmpl w:val="D274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443F"/>
    <w:multiLevelType w:val="multilevel"/>
    <w:tmpl w:val="DCA6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E362C"/>
    <w:multiLevelType w:val="multilevel"/>
    <w:tmpl w:val="C96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A2BDC"/>
    <w:multiLevelType w:val="multilevel"/>
    <w:tmpl w:val="8D32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312A6"/>
    <w:multiLevelType w:val="multilevel"/>
    <w:tmpl w:val="471C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E7E20"/>
    <w:multiLevelType w:val="multilevel"/>
    <w:tmpl w:val="BA2A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06DFF"/>
    <w:multiLevelType w:val="multilevel"/>
    <w:tmpl w:val="1F2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65913"/>
    <w:multiLevelType w:val="multilevel"/>
    <w:tmpl w:val="F64C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84B90"/>
    <w:multiLevelType w:val="multilevel"/>
    <w:tmpl w:val="2DC8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77E77"/>
    <w:multiLevelType w:val="multilevel"/>
    <w:tmpl w:val="FEE2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9282F"/>
    <w:multiLevelType w:val="multilevel"/>
    <w:tmpl w:val="9D8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80E91"/>
    <w:multiLevelType w:val="multilevel"/>
    <w:tmpl w:val="E852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422481"/>
    <w:multiLevelType w:val="multilevel"/>
    <w:tmpl w:val="5CB0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602CE"/>
    <w:multiLevelType w:val="multilevel"/>
    <w:tmpl w:val="7114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836234">
    <w:abstractNumId w:val="10"/>
  </w:num>
  <w:num w:numId="2" w16cid:durableId="1734311519">
    <w:abstractNumId w:val="5"/>
  </w:num>
  <w:num w:numId="3" w16cid:durableId="495610843">
    <w:abstractNumId w:val="12"/>
  </w:num>
  <w:num w:numId="4" w16cid:durableId="636766149">
    <w:abstractNumId w:val="1"/>
  </w:num>
  <w:num w:numId="5" w16cid:durableId="1120030222">
    <w:abstractNumId w:val="2"/>
  </w:num>
  <w:num w:numId="6" w16cid:durableId="1674264129">
    <w:abstractNumId w:val="8"/>
  </w:num>
  <w:num w:numId="7" w16cid:durableId="1276672244">
    <w:abstractNumId w:val="3"/>
  </w:num>
  <w:num w:numId="8" w16cid:durableId="2147313376">
    <w:abstractNumId w:val="14"/>
  </w:num>
  <w:num w:numId="9" w16cid:durableId="1199128293">
    <w:abstractNumId w:val="11"/>
  </w:num>
  <w:num w:numId="10" w16cid:durableId="438333545">
    <w:abstractNumId w:val="0"/>
  </w:num>
  <w:num w:numId="11" w16cid:durableId="35738820">
    <w:abstractNumId w:val="9"/>
  </w:num>
  <w:num w:numId="12" w16cid:durableId="2022930903">
    <w:abstractNumId w:val="6"/>
  </w:num>
  <w:num w:numId="13" w16cid:durableId="1836141368">
    <w:abstractNumId w:val="4"/>
  </w:num>
  <w:num w:numId="14" w16cid:durableId="1327250741">
    <w:abstractNumId w:val="13"/>
  </w:num>
  <w:num w:numId="15" w16cid:durableId="1481265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B1"/>
    <w:rsid w:val="001E0834"/>
    <w:rsid w:val="002E57A9"/>
    <w:rsid w:val="002F5F3F"/>
    <w:rsid w:val="00396217"/>
    <w:rsid w:val="004C4D60"/>
    <w:rsid w:val="00517FF0"/>
    <w:rsid w:val="005514B1"/>
    <w:rsid w:val="00573042"/>
    <w:rsid w:val="0057313D"/>
    <w:rsid w:val="005F4292"/>
    <w:rsid w:val="00616DDD"/>
    <w:rsid w:val="00620A92"/>
    <w:rsid w:val="006321F4"/>
    <w:rsid w:val="00734689"/>
    <w:rsid w:val="0074350D"/>
    <w:rsid w:val="007841F8"/>
    <w:rsid w:val="009828AA"/>
    <w:rsid w:val="009B7193"/>
    <w:rsid w:val="00A43A24"/>
    <w:rsid w:val="00A5686C"/>
    <w:rsid w:val="00AB7035"/>
    <w:rsid w:val="00B4233F"/>
    <w:rsid w:val="00B5741C"/>
    <w:rsid w:val="00CD7533"/>
    <w:rsid w:val="00D04AE9"/>
    <w:rsid w:val="00D661B3"/>
    <w:rsid w:val="00DD03C7"/>
    <w:rsid w:val="00DD320A"/>
    <w:rsid w:val="3B51B998"/>
    <w:rsid w:val="5E07E9D2"/>
    <w:rsid w:val="6205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DB06EF"/>
  <w15:chartTrackingRefBased/>
  <w15:docId w15:val="{89A21563-76E8-478F-A2A6-15068277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514B1"/>
    <w:rPr>
      <w:rFonts w:ascii="Arial" w:eastAsia="Arial" w:hAnsi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551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51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51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51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51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51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51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51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51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514B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514B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514B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514B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514B1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514B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514B1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514B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514B1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551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514B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51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514B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551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514B1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5514B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514B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51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514B1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5514B1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9B71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9B7193"/>
    <w:rPr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9B71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9B7193"/>
    <w:rPr>
      <w:lang w:val="en-GB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Pr>
      <w:rFonts w:ascii="Arial" w:eastAsia="Arial" w:hAnsi="Arial" w:cs="Arial"/>
      <w:sz w:val="20"/>
      <w:szCs w:val="20"/>
      <w:lang w:val="en-GB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63F60C-4458-400B-B4E8-8DFD528C11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38E0E51-A9A2-425F-928C-BBC1D8ECA0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36FB8E-6B49-44D1-BE09-9E066890D4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215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Janou De Buyser</cp:lastModifiedBy>
  <cp:revision>15</cp:revision>
  <dcterms:created xsi:type="dcterms:W3CDTF">2026-03-31T18:36:00Z</dcterms:created>
  <dcterms:modified xsi:type="dcterms:W3CDTF">2026-07-29T13:03:00Z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