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C422B0" w:rsidR="00C422B0" w:rsidP="00C422B0" w:rsidRDefault="00EB1210" w14:paraId="6222ED66" w14:textId="27802EF8">
      <w:pPr>
        <w:pStyle w:val="ListParagraph"/>
        <w:spacing w:line="240" w:lineRule="auto"/>
        <w:ind w:left="1080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noProof/>
          <w:color w:val="123A5F"/>
          <w:sz w:val="28"/>
          <w:szCs w:val="28"/>
        </w:rPr>
        <w:t>Appendix 9 - Baseline plantar pressure measurements</w:t>
      </w:r>
      <w:r w:rsidRPr="2F445CF1" w:rsidR="0F6D6D5E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9</w:t>
      </w:r>
    </w:p>
    <w:p w:rsidRPr="004F3BDA" w:rsidR="00C422B0" w:rsidP="00C422B0" w:rsidRDefault="00C422B0" w14:paraId="4F78DC95" w14:textId="6256F795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Deze basismeting wordt uitgevoerd om </w:t>
      </w:r>
      <w:r w:rsidR="00BC73B2">
        <w:rPr>
          <w:rFonts w:ascii="Arial" w:hAnsi="Arial" w:cs="Arial" w:eastAsia="Arial"/>
          <w:color w:val="24303B"/>
        </w:rPr>
        <w:t>extra</w:t>
      </w:r>
      <w:r w:rsidRPr="004F3BDA">
        <w:rPr>
          <w:rFonts w:ascii="Arial" w:hAnsi="Arial" w:cs="Arial" w:eastAsia="Arial"/>
          <w:color w:val="24303B"/>
        </w:rPr>
        <w:t xml:space="preserve"> informatie te verschaffen aan de podo-orthesist voor de </w:t>
      </w:r>
      <w:r w:rsidR="003C31D4">
        <w:rPr>
          <w:rFonts w:ascii="Arial" w:hAnsi="Arial" w:cs="Arial" w:eastAsia="Arial"/>
          <w:color w:val="24303B"/>
        </w:rPr>
        <w:t>aanmaak</w:t>
      </w:r>
      <w:r w:rsidRPr="004F3BDA">
        <w:rPr>
          <w:rFonts w:ascii="Arial" w:hAnsi="Arial" w:cs="Arial" w:eastAsia="Arial"/>
          <w:color w:val="24303B"/>
        </w:rPr>
        <w:t xml:space="preserve"> van de diabetische CMFO. Metingen worden uitgevoerd op blote voeten, waarbij sensoren rechtstreeks op de voet worden bevestigd met dubbelzijdige tape. </w:t>
      </w:r>
      <w:r w:rsidR="007B63C0">
        <w:rPr>
          <w:rFonts w:ascii="Arial" w:hAnsi="Arial" w:cs="Arial" w:eastAsia="Arial"/>
          <w:color w:val="24303B"/>
        </w:rPr>
        <w:t>Nadien</w:t>
      </w:r>
      <w:r w:rsidRPr="004F3BDA">
        <w:rPr>
          <w:rFonts w:ascii="Arial" w:hAnsi="Arial" w:cs="Arial" w:eastAsia="Arial"/>
          <w:color w:val="24303B"/>
        </w:rPr>
        <w:t xml:space="preserve"> worden standaardkousen over de sensoren gedragen. Voor elke voet worden drie drukmetingen uitgevoerd (links en rechts afzonderlijk), waarna een gemiddelde piekdrukafbeelding wordt berekend.</w:t>
      </w:r>
      <w:r w:rsidR="00FC6CD9">
        <w:rPr>
          <w:rFonts w:ascii="Arial" w:hAnsi="Arial" w:cs="Arial" w:eastAsia="Arial"/>
          <w:color w:val="24303B"/>
        </w:rPr>
        <w:t xml:space="preserve"> </w:t>
      </w:r>
      <w:r w:rsidRPr="004F3BDA">
        <w:rPr>
          <w:rFonts w:ascii="Arial" w:hAnsi="Arial" w:cs="Arial" w:eastAsia="Arial"/>
          <w:color w:val="24303B"/>
        </w:rPr>
        <w:t xml:space="preserve">Subsampling van het pedobarografisch veld dient te gebeuren </w:t>
      </w:r>
      <w:r w:rsidR="00DC63DF">
        <w:rPr>
          <w:rFonts w:ascii="Arial" w:hAnsi="Arial" w:cs="Arial" w:eastAsia="Arial"/>
          <w:color w:val="24303B"/>
        </w:rPr>
        <w:t>via de</w:t>
      </w:r>
      <w:r w:rsidRPr="004F3BDA">
        <w:rPr>
          <w:rFonts w:ascii="Arial" w:hAnsi="Arial" w:cs="Arial" w:eastAsia="Arial"/>
          <w:color w:val="24303B"/>
        </w:rPr>
        <w:t xml:space="preserve"> multi-masktool en moet de voet onderverdelen in 8 interessegebieden (cf. figuur).</w:t>
      </w:r>
    </w:p>
    <w:p w:rsidRPr="004F3BDA" w:rsidR="00C422B0" w:rsidP="00C422B0" w:rsidRDefault="00C422B0" w14:paraId="6AB30FC7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C422B0" w:rsidP="00C422B0" w:rsidRDefault="00C422B0" w14:paraId="7271225A" w14:textId="37EC43CA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24303B"/>
        </w:rPr>
        <w:t>Tab</w:t>
      </w:r>
      <w:r w:rsidR="00B24E11">
        <w:rPr>
          <w:rFonts w:ascii="Arial" w:hAnsi="Arial" w:cs="Arial" w:eastAsia="Arial"/>
          <w:b/>
          <w:bCs/>
          <w:color w:val="24303B"/>
        </w:rPr>
        <w:t>el</w:t>
      </w:r>
      <w:r w:rsidRPr="004F3BDA">
        <w:rPr>
          <w:rFonts w:ascii="Arial" w:hAnsi="Arial" w:cs="Arial" w:eastAsia="Arial"/>
          <w:b/>
          <w:bCs/>
          <w:color w:val="24303B"/>
        </w:rPr>
        <w:t xml:space="preserve"> 1.</w:t>
      </w:r>
      <w:r w:rsidRPr="004F3BDA">
        <w:rPr>
          <w:rFonts w:ascii="Arial" w:hAnsi="Arial" w:cs="Arial" w:eastAsia="Arial"/>
          <w:color w:val="24303B"/>
        </w:rPr>
        <w:t xml:space="preserve"> Baseline gemiddelde piekdruk op blote voeten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C422B0" w:rsidTr="00E72F28" w14:paraId="42C2DE15" w14:textId="77777777">
        <w:tc>
          <w:tcPr>
            <w:tcW w:w="3005" w:type="dxa"/>
          </w:tcPr>
          <w:p w:rsidRPr="004F3BDA" w:rsidR="00C422B0" w:rsidP="00E72F28" w:rsidRDefault="00C422B0" w14:paraId="793FC776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C422B0" w:rsidP="00E72F28" w:rsidRDefault="00C422B0" w14:paraId="1ED3E1F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C422B0" w:rsidP="00E72F28" w:rsidRDefault="00C422B0" w14:paraId="418FBFEE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C422B0" w:rsidTr="00E72F28" w14:paraId="255BA52D" w14:textId="77777777">
        <w:tc>
          <w:tcPr>
            <w:tcW w:w="3005" w:type="dxa"/>
          </w:tcPr>
          <w:p w:rsidRPr="004F3BDA" w:rsidR="00C422B0" w:rsidP="00E72F28" w:rsidRDefault="00C422B0" w14:paraId="48CEB68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C422B0" w:rsidP="00E72F28" w:rsidRDefault="00C422B0" w14:paraId="3D3E20C8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Piekdruk(kPa)</w:t>
            </w:r>
          </w:p>
        </w:tc>
        <w:tc>
          <w:tcPr>
            <w:tcW w:w="3006" w:type="dxa"/>
          </w:tcPr>
          <w:p w:rsidRPr="004F3BDA" w:rsidR="00C422B0" w:rsidP="00E72F28" w:rsidRDefault="00C422B0" w14:paraId="137C5F2B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Piekdruk(kPa)</w:t>
            </w:r>
          </w:p>
        </w:tc>
      </w:tr>
      <w:tr w:rsidRPr="004F3BDA" w:rsidR="00C422B0" w:rsidTr="00E72F28" w14:paraId="55159EAB" w14:textId="77777777">
        <w:tc>
          <w:tcPr>
            <w:tcW w:w="3005" w:type="dxa"/>
          </w:tcPr>
          <w:p w:rsidRPr="00756CDD" w:rsidR="00C422B0" w:rsidP="00E72F28" w:rsidRDefault="00C422B0" w14:paraId="47DC7DCC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70D2DBC4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C422B0" w:rsidP="00E72F28" w:rsidRDefault="00C422B0" w14:paraId="6445D42E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65E9CAC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5FE52901" w14:textId="77777777">
        <w:tc>
          <w:tcPr>
            <w:tcW w:w="3005" w:type="dxa"/>
          </w:tcPr>
          <w:p w:rsidRPr="00756CDD" w:rsidR="00C422B0" w:rsidP="00E72F28" w:rsidRDefault="00C422B0" w14:paraId="3974E68E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54BDA6A8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C422B0" w:rsidP="00E72F28" w:rsidRDefault="00C422B0" w14:paraId="0AAF6967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066B5D4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41135364" w14:textId="77777777">
        <w:tc>
          <w:tcPr>
            <w:tcW w:w="3005" w:type="dxa"/>
          </w:tcPr>
          <w:p w:rsidRPr="00756CDD" w:rsidR="00C422B0" w:rsidP="00E72F28" w:rsidRDefault="00C422B0" w14:paraId="7562F383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7024D4DC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C422B0" w:rsidP="00E72F28" w:rsidRDefault="00C422B0" w14:paraId="5006E7E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33FB0C4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12DD1AF3" w14:textId="77777777">
        <w:tc>
          <w:tcPr>
            <w:tcW w:w="3005" w:type="dxa"/>
          </w:tcPr>
          <w:p w:rsidRPr="00756CDD" w:rsidR="00C422B0" w:rsidP="00E72F28" w:rsidRDefault="00C422B0" w14:paraId="1D72FB5F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5F222F65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Metatarsaal 1</w:t>
            </w:r>
          </w:p>
        </w:tc>
        <w:tc>
          <w:tcPr>
            <w:tcW w:w="3005" w:type="dxa"/>
          </w:tcPr>
          <w:p w:rsidRPr="004F3BDA" w:rsidR="00C422B0" w:rsidP="00E72F28" w:rsidRDefault="00C422B0" w14:paraId="3D812543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1E7F4093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4D134F43" w14:textId="77777777">
        <w:tc>
          <w:tcPr>
            <w:tcW w:w="3005" w:type="dxa"/>
          </w:tcPr>
          <w:p w:rsidRPr="00756CDD" w:rsidR="00C422B0" w:rsidP="00E72F28" w:rsidRDefault="00C422B0" w14:paraId="475FA40F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3B25ADBD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Metatarsaal 2-3</w:t>
            </w:r>
          </w:p>
        </w:tc>
        <w:tc>
          <w:tcPr>
            <w:tcW w:w="3005" w:type="dxa"/>
          </w:tcPr>
          <w:p w:rsidRPr="004F3BDA" w:rsidR="00C422B0" w:rsidP="00E72F28" w:rsidRDefault="00C422B0" w14:paraId="2F8700C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6935B95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31DA92E7" w14:textId="77777777">
        <w:tc>
          <w:tcPr>
            <w:tcW w:w="3005" w:type="dxa"/>
          </w:tcPr>
          <w:p w:rsidRPr="00756CDD" w:rsidR="00C422B0" w:rsidP="00E72F28" w:rsidRDefault="00C422B0" w14:paraId="78D49A53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0F314BF4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Metatarsaal 4-5</w:t>
            </w:r>
          </w:p>
        </w:tc>
        <w:tc>
          <w:tcPr>
            <w:tcW w:w="3005" w:type="dxa"/>
          </w:tcPr>
          <w:p w:rsidRPr="004F3BDA" w:rsidR="00C422B0" w:rsidP="00E72F28" w:rsidRDefault="00C422B0" w14:paraId="713B956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15DF480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7A0587EA" w14:textId="77777777">
        <w:tc>
          <w:tcPr>
            <w:tcW w:w="3005" w:type="dxa"/>
          </w:tcPr>
          <w:p w:rsidRPr="00756CDD" w:rsidR="00C422B0" w:rsidP="00E72F28" w:rsidRDefault="00C422B0" w14:paraId="29426C67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74458601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Hallux</w:t>
            </w:r>
          </w:p>
        </w:tc>
        <w:tc>
          <w:tcPr>
            <w:tcW w:w="3005" w:type="dxa"/>
          </w:tcPr>
          <w:p w:rsidRPr="004F3BDA" w:rsidR="00C422B0" w:rsidP="00E72F28" w:rsidRDefault="00C422B0" w14:paraId="2A32C55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78CA0A99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0C543BDB" w14:textId="77777777">
        <w:tc>
          <w:tcPr>
            <w:tcW w:w="3005" w:type="dxa"/>
          </w:tcPr>
          <w:p w:rsidRPr="00756CDD" w:rsidR="00C422B0" w:rsidP="00E72F28" w:rsidRDefault="00C422B0" w14:paraId="413C116C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387527FD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Arial" w:hAnsi="Arial" w:cs="Arial" w:eastAsia="Arial"/>
                <w:color w:val="24303B"/>
              </w:rPr>
              <w:t>Tenen 2-3</w:t>
            </w:r>
          </w:p>
        </w:tc>
        <w:tc>
          <w:tcPr>
            <w:tcW w:w="3005" w:type="dxa"/>
          </w:tcPr>
          <w:p w:rsidRPr="004F3BDA" w:rsidR="00C422B0" w:rsidP="00E72F28" w:rsidRDefault="00C422B0" w14:paraId="018BE0E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6E3F455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Pr="004F3BDA" w:rsidR="00C422B0" w:rsidP="00C422B0" w:rsidRDefault="00C422B0" w14:paraId="1688FB61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ED5D2E" w:rsidR="00C422B0" w:rsidP="00C422B0" w:rsidRDefault="00C422B0" w14:paraId="20208245" w14:textId="77777777">
      <w:pPr>
        <w:rPr>
          <w:rFonts w:ascii="Calibri" w:hAnsi="Calibri" w:cs="Calibri"/>
          <w:color w:val="000000" w:themeColor="text1"/>
        </w:rPr>
      </w:pPr>
      <w:r w:rsidRPr="00ED5D2E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C422B0" w:rsidTr="00E72F28" w14:paraId="27FB2B9C" w14:textId="77777777">
        <w:tc>
          <w:tcPr>
            <w:tcW w:w="2972" w:type="dxa"/>
          </w:tcPr>
          <w:p w:rsidRPr="004F3BDA" w:rsidR="00C422B0" w:rsidP="00E72F28" w:rsidRDefault="00C422B0" w14:paraId="1A32563A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 met ulcus</w:t>
            </w:r>
          </w:p>
        </w:tc>
        <w:tc>
          <w:tcPr>
            <w:tcW w:w="3119" w:type="dxa"/>
          </w:tcPr>
          <w:p w:rsidRPr="004F3BDA" w:rsidR="00C422B0" w:rsidP="00E72F28" w:rsidRDefault="00C422B0" w14:paraId="1822BBA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C422B0" w:rsidP="00E72F28" w:rsidRDefault="00C422B0" w14:paraId="07859B36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C422B0" w:rsidP="00E72F28" w:rsidRDefault="00C422B0" w14:paraId="2BA01A2B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C422B0" w:rsidP="00E72F28" w:rsidRDefault="00C422B0" w14:paraId="3818BC43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C422B0" w:rsidTr="00E72F28" w14:paraId="067A1310" w14:textId="77777777">
        <w:tc>
          <w:tcPr>
            <w:tcW w:w="2972" w:type="dxa"/>
          </w:tcPr>
          <w:p w:rsidRPr="006765FC" w:rsidR="00C422B0" w:rsidP="00E72F28" w:rsidRDefault="00C422B0" w14:paraId="69C4CE45" w14:textId="7777777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:rsidRPr="006765FC" w:rsidR="00C422B0" w:rsidP="00E72F28" w:rsidRDefault="00C422B0" w14:paraId="3E2A1BA9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C422B0" w:rsidP="00E72F28" w:rsidRDefault="00C422B0" w14:paraId="70740021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C422B0" w:rsidP="00E72F28" w:rsidRDefault="00C422B0" w14:paraId="2D35D4B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C422B0" w:rsidP="00E72F28" w:rsidRDefault="00C422B0" w14:paraId="052F667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C422B0" w:rsidTr="00E72F28" w14:paraId="61B333F4" w14:textId="77777777">
        <w:tc>
          <w:tcPr>
            <w:tcW w:w="2972" w:type="dxa"/>
          </w:tcPr>
          <w:p w:rsidRPr="006765FC" w:rsidR="00C422B0" w:rsidP="00E72F28" w:rsidRDefault="00C422B0" w14:paraId="1439F2A7" w14:textId="7777777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:rsidRPr="006765FC" w:rsidR="00C422B0" w:rsidP="00E72F28" w:rsidRDefault="00C422B0" w14:paraId="0E1EC018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C422B0" w:rsidP="00E72F28" w:rsidRDefault="00C422B0" w14:paraId="4CBC20E0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C422B0" w:rsidP="00E72F28" w:rsidRDefault="00C422B0" w14:paraId="6846082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C422B0" w:rsidTr="00E72F28" w14:paraId="35070A49" w14:textId="77777777">
        <w:tc>
          <w:tcPr>
            <w:tcW w:w="2972" w:type="dxa"/>
          </w:tcPr>
          <w:p w:rsidRPr="006765FC" w:rsidR="00C422B0" w:rsidP="00E72F28" w:rsidRDefault="00C422B0" w14:paraId="32DD008B" w14:textId="7777777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:rsidRPr="006765FC" w:rsidR="00C422B0" w:rsidP="00E72F28" w:rsidRDefault="00C422B0" w14:paraId="636A935C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C422B0" w:rsidP="00E72F28" w:rsidRDefault="00C422B0" w14:paraId="0AA4197A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C422B0" w:rsidP="00E72F28" w:rsidRDefault="00C422B0" w14:paraId="547203C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C422B0" w:rsidR="00C422B0" w:rsidP="00C422B0" w:rsidRDefault="00C422B0" w14:paraId="6A226011" w14:textId="77777777">
      <w:pPr>
        <w:jc w:val="center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  <w:r w:rsidRPr="00C422B0">
        <w:rPr>
          <w:rFonts w:ascii="Arial" w:hAnsi="Arial" w:cs="Arial" w:eastAsia="Arial"/>
          <w:b/>
          <w:bCs/>
          <w:color w:val="123A5F"/>
          <w:sz w:val="28"/>
          <w:szCs w:val="28"/>
          <w:lang w:val="en-US"/>
        </w:rPr>
        <w:br w:type="page"/>
      </w:r>
      <w:r w:rsidRPr="00C422B0">
        <w:rPr>
          <w:rFonts w:ascii="Arial" w:hAnsi="Arial" w:cs="Arial" w:eastAsia="Arial"/>
          <w:b/>
          <w:bCs/>
          <w:color w:val="123A5F"/>
          <w:sz w:val="28"/>
          <w:szCs w:val="28"/>
          <w:lang w:val="en-US"/>
        </w:rPr>
        <w:t>Appendix 7 bis: SOP Pressure monitoring in patients with diabetes</w:t>
      </w:r>
    </w:p>
    <w:p w:rsidRPr="00C422B0" w:rsidR="00C422B0" w:rsidP="00C422B0" w:rsidRDefault="00C422B0" w14:paraId="43CC6C4E" w14:textId="77777777">
      <w:pPr>
        <w:rPr>
          <w:rFonts w:ascii="Calibri" w:hAnsi="Calibri" w:cs="Calibri"/>
          <w:b/>
          <w:bCs/>
          <w:color w:val="EE0000"/>
          <w:lang w:val="en-US"/>
        </w:rPr>
      </w:pPr>
    </w:p>
    <w:p w:rsidRPr="004F3BDA" w:rsidR="00C422B0" w:rsidP="00C422B0" w:rsidRDefault="00C422B0" w14:paraId="1463B70B" w14:textId="7777777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EE0000"/>
        </w:rPr>
      </w:pPr>
      <w:r w:rsidRPr="004F3BDA">
        <w:rPr>
          <w:rFonts w:ascii="Arial" w:hAnsi="Arial" w:cs="Arial" w:eastAsia="Arial"/>
          <w:b/>
          <w:bCs/>
          <w:color w:val="123A5F"/>
        </w:rPr>
        <w:t>Beschrijving SOP</w:t>
      </w:r>
    </w:p>
    <w:p w:rsidRPr="004F3BDA" w:rsidR="00C422B0" w:rsidP="00C422B0" w:rsidRDefault="00C422B0" w14:paraId="5071D825" w14:textId="7777777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EE0000"/>
          <w:lang w:val="nl-NL"/>
        </w:rPr>
      </w:pPr>
      <w:r w:rsidRPr="004F3BDA">
        <w:rPr>
          <w:rFonts w:ascii="Arial" w:hAnsi="Arial" w:cs="Arial" w:eastAsia="Arial"/>
          <w:b/>
          <w:bCs/>
          <w:color w:val="123A5F"/>
          <w:lang w:val="nl-NL"/>
        </w:rPr>
        <w:t xml:space="preserve">Beschrijving dataverwerking (mapping) + gebruik van </w:t>
      </w:r>
      <w:r w:rsidRPr="004F3BDA">
        <w:rPr>
          <w:rFonts w:ascii="Arial" w:hAnsi="Arial" w:cs="Arial" w:eastAsia="Arial"/>
          <w:b/>
          <w:bCs/>
          <w:color w:val="123A5F"/>
          <w:highlight w:val="yellow"/>
          <w:lang w:val="nl-NL"/>
        </w:rPr>
        <w:t>Pressure Monitoring Tool (Excel file)</w:t>
      </w:r>
    </w:p>
    <w:p w:rsidRPr="00C422B0" w:rsidR="00FF50C5" w:rsidP="00FF50C5" w:rsidRDefault="00FF50C5" w14:paraId="7D1D3514" w14:textId="3A7DD14B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</w:p>
    <w:p w:rsidRPr="00C422B0" w:rsidR="00E13A59" w:rsidP="00E50D99" w:rsidRDefault="00E13A59" w14:paraId="0293A539" w14:textId="0E217837"/>
    <w:sectPr w:rsidRPr="00C422B0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E5A36" w:rsidP="00F65961" w:rsidRDefault="00EE5A36" w14:paraId="7C9B3B83" w14:textId="77777777">
      <w:pPr>
        <w:spacing w:after="0" w:line="240" w:lineRule="auto"/>
      </w:pPr>
    </w:p>
  </w:endnote>
  <w:endnote w:type="continuationSeparator" w:id="0">
    <w:p w:rsidRPr="004475F9" w:rsidR="00EE5A36" w:rsidP="00F65961" w:rsidRDefault="00EE5A36" w14:paraId="45085A2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766C5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Pr="0018199E" w:rsidR="0018199E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E5A36" w:rsidP="00F65961" w:rsidRDefault="00EE5A36" w14:paraId="023AFA2E" w14:textId="77777777">
      <w:pPr>
        <w:spacing w:after="0" w:line="240" w:lineRule="auto"/>
      </w:pPr>
    </w:p>
  </w:footnote>
  <w:footnote w:type="continuationSeparator" w:id="0">
    <w:p w:rsidRPr="004475F9" w:rsidR="00EE5A36" w:rsidP="00F65961" w:rsidRDefault="00EE5A36" w14:paraId="2BC7B7E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0405" w:rsidR="00F65961" w:rsidRDefault="00C422B0" w14:paraId="2BC88831" w14:textId="56EF813C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C422B0">
      <w:rPr>
        <w:rFonts w:ascii="Arial" w:hAnsi="Arial" w:cs="Arial" w:eastAsia="Arial"/>
        <w:b w:val="0"/>
        <w:color w:val="59636E"/>
        <w:sz w:val="18"/>
      </w:rPr>
      <w:t>PARADISE (S71769) — eCRF 09: Meting plantaire druk - baseline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111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tru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3C4F"/>
    <w:rsid w:val="00057B77"/>
    <w:rsid w:val="000E7B4C"/>
    <w:rsid w:val="00113558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C31D4"/>
    <w:rsid w:val="003C3562"/>
    <w:rsid w:val="00447043"/>
    <w:rsid w:val="004475F9"/>
    <w:rsid w:val="00456A4E"/>
    <w:rsid w:val="00470326"/>
    <w:rsid w:val="00487D7F"/>
    <w:rsid w:val="004F6724"/>
    <w:rsid w:val="005707F3"/>
    <w:rsid w:val="005C26B5"/>
    <w:rsid w:val="005F2FF8"/>
    <w:rsid w:val="006721FC"/>
    <w:rsid w:val="006765FC"/>
    <w:rsid w:val="00711066"/>
    <w:rsid w:val="0073481C"/>
    <w:rsid w:val="00737223"/>
    <w:rsid w:val="00756CDD"/>
    <w:rsid w:val="00795DD0"/>
    <w:rsid w:val="007B63C0"/>
    <w:rsid w:val="008020F9"/>
    <w:rsid w:val="008131E7"/>
    <w:rsid w:val="00813349"/>
    <w:rsid w:val="009431A3"/>
    <w:rsid w:val="0096192F"/>
    <w:rsid w:val="00A27939"/>
    <w:rsid w:val="00A44462"/>
    <w:rsid w:val="00AF0C26"/>
    <w:rsid w:val="00B118EF"/>
    <w:rsid w:val="00B24E11"/>
    <w:rsid w:val="00B9635A"/>
    <w:rsid w:val="00BC73B2"/>
    <w:rsid w:val="00C157D2"/>
    <w:rsid w:val="00C22F06"/>
    <w:rsid w:val="00C34113"/>
    <w:rsid w:val="00C422B0"/>
    <w:rsid w:val="00C87055"/>
    <w:rsid w:val="00CA4254"/>
    <w:rsid w:val="00D243A7"/>
    <w:rsid w:val="00DC63DF"/>
    <w:rsid w:val="00DE35BB"/>
    <w:rsid w:val="00E13A59"/>
    <w:rsid w:val="00E32F43"/>
    <w:rsid w:val="00E34A1C"/>
    <w:rsid w:val="00E50D99"/>
    <w:rsid w:val="00EB1210"/>
    <w:rsid w:val="00EC572D"/>
    <w:rsid w:val="00ED5D2E"/>
    <w:rsid w:val="00EE5A36"/>
    <w:rsid w:val="00F00405"/>
    <w:rsid w:val="00F00B9C"/>
    <w:rsid w:val="00F65961"/>
    <w:rsid w:val="00F853FD"/>
    <w:rsid w:val="00F943CF"/>
    <w:rsid w:val="00FC6CD9"/>
    <w:rsid w:val="00FF4562"/>
    <w:rsid w:val="00FF50C5"/>
    <w:rsid w:val="0F6D6D5E"/>
    <w:rsid w:val="2F445CF1"/>
    <w:rsid w:val="4FB7E03C"/>
    <w:rsid w:val="79AD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36E412-16E7-4980-96FD-72FA6FEC53FA}"/>
</file>

<file path=customXml/itemProps2.xml><?xml version="1.0" encoding="utf-8"?>
<ds:datastoreItem xmlns:ds="http://schemas.openxmlformats.org/officeDocument/2006/customXml" ds:itemID="{E63B1017-2742-4415-A24D-065BA591908D}"/>
</file>

<file path=customXml/itemProps3.xml><?xml version="1.0" encoding="utf-8"?>
<ds:datastoreItem xmlns:ds="http://schemas.openxmlformats.org/officeDocument/2006/customXml" ds:itemID="{59FBABC5-65D4-4473-8F42-EB0F9F34F5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22</cp:revision>
  <dcterms:created xsi:type="dcterms:W3CDTF">2026-03-30T11:46:00Z</dcterms:created>
  <dcterms:modified xsi:type="dcterms:W3CDTF">2026-07-09T12:45:03Z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