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481C" w:rsidR="00F943CF" w:rsidP="0073481C" w:rsidRDefault="00C22F06" w14:paraId="04DE30B0" w14:textId="2588B574">
      <w:pPr>
        <w:spacing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67CBB">
        <w:rPr>
          <w:rFonts w:ascii="Calibri" w:hAnsi="Calibri" w:cs="Calibri"/>
          <w:b/>
          <w:bCs/>
          <w:color w:val="000000" w:themeColor="text1"/>
          <w:sz w:val="28"/>
          <w:szCs w:val="28"/>
        </w:rPr>
        <w:t>Appendix 1: Screening-</w:t>
      </w:r>
      <w:proofErr w:type="spellStart"/>
      <w:r w:rsidRPr="00367CBB">
        <w:rPr>
          <w:rFonts w:ascii="Calibri" w:hAnsi="Calibri" w:cs="Calibri"/>
          <w:b/>
          <w:bCs/>
          <w:color w:val="000000" w:themeColor="text1"/>
          <w:sz w:val="28"/>
          <w:szCs w:val="28"/>
        </w:rPr>
        <w:t>before</w:t>
      </w:r>
      <w:proofErr w:type="spellEnd"/>
      <w:r w:rsidRPr="00367CBB">
        <w:rPr>
          <w:rFonts w:ascii="Calibri" w:hAnsi="Calibri" w:cs="Calibri"/>
          <w:b/>
          <w:bCs/>
          <w:color w:val="000000" w:themeColor="text1"/>
          <w:sz w:val="28"/>
          <w:szCs w:val="28"/>
        </w:rPr>
        <w:t>-consent form</w:t>
      </w:r>
    </w:p>
    <w:p w:rsidRPr="00367CBB" w:rsidR="00C22F06" w:rsidP="0073481C" w:rsidRDefault="00262FCE" w14:paraId="7EF2A91D" w14:textId="0FA9EA3B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3A1FD599" w:rsidR="00262FCE">
        <w:rPr>
          <w:rFonts w:ascii="Calibri" w:hAnsi="Calibri" w:cs="Calibri"/>
          <w:b w:val="1"/>
          <w:bCs w:val="1"/>
          <w:sz w:val="24"/>
          <w:szCs w:val="24"/>
        </w:rPr>
        <w:t>Referentie</w:t>
      </w:r>
      <w:commentRangeStart w:id="78374572"/>
      <w:r w:rsidRPr="3A1FD599" w:rsidR="00C22F06">
        <w:rPr>
          <w:rFonts w:ascii="Calibri" w:hAnsi="Calibri" w:cs="Calibri"/>
          <w:b w:val="1"/>
          <w:bCs w:val="1"/>
          <w:sz w:val="24"/>
          <w:szCs w:val="24"/>
        </w:rPr>
        <w:t>:</w:t>
      </w:r>
      <w:commentRangeEnd w:id="78374572"/>
      <w:r>
        <w:rPr>
          <w:rStyle w:val="CommentReference"/>
        </w:rPr>
        <w:commentReference w:id="78374572"/>
      </w:r>
      <w:r w:rsidRPr="3A1FD599" w:rsidR="00C22F06">
        <w:rPr>
          <w:rFonts w:ascii="Calibri" w:hAnsi="Calibri" w:cs="Calibri"/>
          <w:b w:val="1"/>
          <w:bCs w:val="1"/>
          <w:sz w:val="24"/>
          <w:szCs w:val="24"/>
        </w:rPr>
        <w:t xml:space="preserve"> </w:t>
      </w:r>
      <w:r>
        <w:tab/>
      </w:r>
    </w:p>
    <w:p w:rsidRPr="00367CBB" w:rsidR="00C22F06" w:rsidP="009431A3" w:rsidRDefault="00C22F06" w14:paraId="3E4EB280" w14:textId="5E387E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rFonts w:ascii="Calibri" w:hAnsi="Calibri" w:cs="Calibri"/>
          <w:b/>
          <w:bCs/>
          <w:sz w:val="24"/>
          <w:szCs w:val="24"/>
        </w:rPr>
        <w:t>Da</w:t>
      </w:r>
      <w:r w:rsidRPr="00367CBB" w:rsidR="00262FCE">
        <w:rPr>
          <w:rFonts w:ascii="Calibri" w:hAnsi="Calibri" w:cs="Calibri"/>
          <w:b/>
          <w:bCs/>
          <w:sz w:val="24"/>
          <w:szCs w:val="24"/>
        </w:rPr>
        <w:t>tum</w:t>
      </w:r>
      <w:r w:rsidRPr="00367CBB"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3C3562" w:rsidR="00A44462">
        <w:rPr>
          <w:rFonts w:ascii="Calibri" w:hAnsi="Calibri" w:cs="Calibri"/>
          <w:sz w:val="24"/>
          <w:szCs w:val="24"/>
        </w:rPr>
        <w:tab/>
      </w:r>
    </w:p>
    <w:p w:rsidRPr="00367CBB" w:rsidR="00C22F06" w:rsidP="009431A3" w:rsidRDefault="00262FCE" w14:paraId="6C22A0CE" w14:textId="0A6BB579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rFonts w:ascii="Calibri" w:hAnsi="Calibri" w:cs="Calibri"/>
          <w:b/>
          <w:bCs/>
          <w:sz w:val="24"/>
          <w:szCs w:val="24"/>
        </w:rPr>
        <w:t>Onderzoeker</w:t>
      </w:r>
      <w:r w:rsidRPr="00367CBB" w:rsidR="00C22F06"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3C3562" w:rsidR="00A44462">
        <w:rPr>
          <w:rFonts w:ascii="Calibri" w:hAnsi="Calibri" w:cs="Calibri"/>
          <w:sz w:val="24"/>
          <w:szCs w:val="24"/>
        </w:rPr>
        <w:tab/>
      </w:r>
    </w:p>
    <w:p w:rsidRPr="00367CBB" w:rsidR="00C22F06" w:rsidP="00C22F06" w:rsidRDefault="00C22F06" w14:paraId="077FE38B" w14:textId="77777777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</w:p>
    <w:p w:rsidRPr="00367CBB" w:rsidR="004475F9" w:rsidP="009431A3" w:rsidRDefault="004475F9" w14:paraId="64D9EDD2" w14:textId="77777777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rFonts w:ascii="Calibri" w:hAnsi="Calibri" w:cs="Calibri"/>
          <w:b/>
          <w:bCs/>
          <w:sz w:val="24"/>
          <w:szCs w:val="24"/>
        </w:rPr>
        <w:t>Geschiktheidscriteria</w:t>
      </w:r>
    </w:p>
    <w:p w:rsidRPr="00367CBB" w:rsidR="00170158" w:rsidP="009431A3" w:rsidRDefault="00170158" w14:paraId="40C80921" w14:textId="347F95A1">
      <w:pPr>
        <w:spacing w:line="240" w:lineRule="auto"/>
        <w:jc w:val="both"/>
        <w:rPr>
          <w:rFonts w:ascii="Calibri" w:hAnsi="Calibri" w:cs="Calibri"/>
          <w:b/>
        </w:rPr>
      </w:pPr>
      <w:r w:rsidRPr="00367CBB">
        <w:rPr>
          <w:rFonts w:ascii="Calibri" w:hAnsi="Calibri" w:cs="Calibri"/>
          <w:b/>
        </w:rPr>
        <w:t>Inclusiecriteria</w:t>
      </w:r>
    </w:p>
    <w:p w:rsidRPr="00367CBB" w:rsidR="00170158" w:rsidP="009431A3" w:rsidRDefault="00170158" w14:paraId="0D047997" w14:textId="77777777">
      <w:pPr>
        <w:spacing w:line="240" w:lineRule="auto"/>
        <w:jc w:val="both"/>
        <w:rPr>
          <w:rFonts w:ascii="Calibri" w:hAnsi="Calibri" w:cs="Calibri"/>
        </w:rPr>
      </w:pPr>
      <w:r w:rsidRPr="00367CBB">
        <w:rPr>
          <w:rFonts w:ascii="Calibri" w:hAnsi="Calibri" w:cs="Calibri"/>
        </w:rPr>
        <w:t>Patiënten met diabetes worden gerekruteerd volgens de volgende criteria: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Pr="00367CBB" w:rsidR="00FF4562" w:rsidTr="3A1FD599" w14:paraId="6BF4FEBE" w14:textId="77777777">
        <w:tc>
          <w:tcPr>
            <w:tcW w:w="567" w:type="dxa"/>
            <w:tcMar/>
          </w:tcPr>
          <w:p w:rsidRPr="00367CBB" w:rsidR="006721FC" w:rsidP="00DE35BB" w:rsidRDefault="00057B77" w14:paraId="093D2C69" w14:textId="550A3466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  <w:tcMar/>
          </w:tcPr>
          <w:p w:rsidRPr="00367CBB" w:rsidR="006721FC" w:rsidP="00DE35BB" w:rsidRDefault="00057B77" w14:paraId="0ADD6EEC" w14:textId="53F354A9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rFonts w:ascii="Calibri" w:hAnsi="Calibri" w:cs="Calibri"/>
              </w:rPr>
              <w:t>Volwassen Nederlandstalige patiënten (of patiënten die Nederlands begrijpen) ≥ 18 jaar</w:t>
            </w:r>
            <w:r w:rsidR="00DE35BB">
              <w:rPr>
                <w:rFonts w:ascii="Calibri" w:hAnsi="Calibri" w:cs="Calibri"/>
              </w:rPr>
              <w:t>.</w:t>
            </w:r>
          </w:p>
        </w:tc>
      </w:tr>
      <w:tr w:rsidRPr="00367CBB" w:rsidR="00FF4562" w:rsidTr="3A1FD599" w14:paraId="646E089C" w14:textId="77777777">
        <w:tc>
          <w:tcPr>
            <w:tcW w:w="567" w:type="dxa"/>
            <w:tcMar/>
          </w:tcPr>
          <w:p w:rsidRPr="00367CBB" w:rsidR="006721FC" w:rsidP="00DE35BB" w:rsidRDefault="00367CBB" w14:paraId="30DDA2E7" w14:textId="1A34A40D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  <w:tcMar/>
          </w:tcPr>
          <w:p w:rsidRPr="00367CBB" w:rsidR="006721FC" w:rsidP="00DE35BB" w:rsidRDefault="00057B77" w14:paraId="41BF56B4" w14:textId="7AB02E76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rFonts w:ascii="Calibri" w:hAnsi="Calibri" w:cs="Calibri"/>
              </w:rPr>
              <w:t>Diabetes mellitus type 1 of 2</w:t>
            </w:r>
            <w:r w:rsidR="00DE35BB">
              <w:rPr>
                <w:rFonts w:ascii="Calibri" w:hAnsi="Calibri" w:cs="Calibri"/>
              </w:rPr>
              <w:t>.</w:t>
            </w:r>
          </w:p>
        </w:tc>
      </w:tr>
      <w:tr w:rsidRPr="00367CBB" w:rsidR="00FF4562" w:rsidTr="3A1FD599" w14:paraId="4622A296" w14:textId="77777777">
        <w:tc>
          <w:tcPr>
            <w:tcW w:w="567" w:type="dxa"/>
            <w:tcMar/>
          </w:tcPr>
          <w:p w:rsidRPr="00367CBB" w:rsidR="006721FC" w:rsidP="00DE35BB" w:rsidRDefault="00367CBB" w14:paraId="6C4D44FA" w14:textId="708646DC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  <w:tcMar/>
          </w:tcPr>
          <w:p w:rsidRPr="00367CBB" w:rsidR="006721FC" w:rsidP="00DE35BB" w:rsidRDefault="00344170" w14:paraId="6B5C11C5" w14:textId="46CB33EE">
            <w:pPr>
              <w:spacing w:line="360" w:lineRule="auto"/>
              <w:rPr>
                <w:rFonts w:ascii="Calibri" w:hAnsi="Calibri" w:cs="Calibri"/>
              </w:rPr>
            </w:pPr>
            <w:r w:rsidRPr="64B0918D" w:rsidR="00344170">
              <w:rPr>
                <w:rFonts w:ascii="Calibri" w:hAnsi="Calibri" w:cs="Calibri"/>
              </w:rPr>
              <w:t xml:space="preserve">Risicovoet (categorie 3) met een recent genezen </w:t>
            </w:r>
            <w:r w:rsidRPr="64B0918D" w:rsidR="00344170">
              <w:rPr>
                <w:rFonts w:ascii="Calibri" w:hAnsi="Calibri" w:cs="Calibri"/>
              </w:rPr>
              <w:t>plantair</w:t>
            </w:r>
            <w:r w:rsidRPr="64B0918D" w:rsidR="00344170">
              <w:rPr>
                <w:rFonts w:ascii="Calibri" w:hAnsi="Calibri" w:cs="Calibri"/>
              </w:rPr>
              <w:t xml:space="preserve"> voet</w:t>
            </w:r>
            <w:r w:rsidRPr="64B0918D" w:rsidR="544EB736">
              <w:rPr>
                <w:rFonts w:ascii="Calibri" w:hAnsi="Calibri" w:cs="Calibri"/>
              </w:rPr>
              <w:t>ulcus</w:t>
            </w:r>
            <w:r w:rsidRPr="64B0918D" w:rsidR="00344170">
              <w:rPr>
                <w:rFonts w:ascii="Calibri" w:hAnsi="Calibri" w:cs="Calibri"/>
              </w:rPr>
              <w:t xml:space="preserve"> of een partiële voetamputatie</w:t>
            </w:r>
            <w:r w:rsidRPr="64B0918D" w:rsidR="00344170">
              <w:rPr>
                <w:rFonts w:ascii="Calibri" w:hAnsi="Calibri" w:cs="Calibri"/>
              </w:rPr>
              <w:t xml:space="preserve"> </w:t>
            </w:r>
            <w:r w:rsidRPr="64B0918D" w:rsidR="00344170">
              <w:rPr>
                <w:rFonts w:ascii="Calibri" w:hAnsi="Calibri" w:cs="Calibri"/>
              </w:rPr>
              <w:t xml:space="preserve">(één of meerdere tenen, inclusief </w:t>
            </w:r>
            <w:r w:rsidRPr="64B0918D" w:rsidR="00344170">
              <w:rPr>
                <w:rFonts w:ascii="Calibri" w:hAnsi="Calibri" w:cs="Calibri"/>
              </w:rPr>
              <w:t>hallux</w:t>
            </w:r>
            <w:r w:rsidRPr="64B0918D" w:rsidR="00344170">
              <w:rPr>
                <w:rFonts w:ascii="Calibri" w:hAnsi="Calibri" w:cs="Calibri"/>
              </w:rPr>
              <w:t xml:space="preserve">) of resectie van één of meerdere </w:t>
            </w:r>
            <w:r w:rsidRPr="64B0918D" w:rsidR="00344170">
              <w:rPr>
                <w:rFonts w:ascii="Calibri" w:hAnsi="Calibri" w:cs="Calibri"/>
              </w:rPr>
              <w:t>metatars</w:t>
            </w:r>
            <w:r w:rsidRPr="64B0918D" w:rsidR="18F3B856">
              <w:rPr>
                <w:rFonts w:ascii="Calibri" w:hAnsi="Calibri" w:cs="Calibri"/>
              </w:rPr>
              <w:t>aal</w:t>
            </w:r>
            <w:r w:rsidRPr="64B0918D" w:rsidR="00344170">
              <w:rPr>
                <w:rFonts w:ascii="Calibri" w:hAnsi="Calibri" w:cs="Calibri"/>
              </w:rPr>
              <w:t>koppen</w:t>
            </w:r>
            <w:r w:rsidRPr="64B0918D" w:rsidR="00344170">
              <w:rPr>
                <w:rFonts w:ascii="Calibri" w:hAnsi="Calibri" w:cs="Calibri"/>
              </w:rPr>
              <w:t xml:space="preserve"> (niet de eerste </w:t>
            </w:r>
            <w:r w:rsidRPr="64B0918D" w:rsidR="00344170">
              <w:rPr>
                <w:rFonts w:ascii="Calibri" w:hAnsi="Calibri" w:cs="Calibri"/>
              </w:rPr>
              <w:t>metatars</w:t>
            </w:r>
            <w:r w:rsidRPr="64B0918D" w:rsidR="77CAFB00">
              <w:rPr>
                <w:rFonts w:ascii="Calibri" w:hAnsi="Calibri" w:cs="Calibri"/>
              </w:rPr>
              <w:t>a</w:t>
            </w:r>
            <w:r w:rsidRPr="64B0918D" w:rsidR="00344170">
              <w:rPr>
                <w:rFonts w:ascii="Calibri" w:hAnsi="Calibri" w:cs="Calibri"/>
              </w:rPr>
              <w:t>al</w:t>
            </w:r>
            <w:r w:rsidRPr="64B0918D" w:rsidR="00344170">
              <w:rPr>
                <w:rFonts w:ascii="Calibri" w:hAnsi="Calibri" w:cs="Calibri"/>
              </w:rPr>
              <w:t>kop) in de afgelopen 18 maanden tot 2 weken vóór inclusie</w:t>
            </w:r>
            <w:r w:rsidRPr="64B0918D" w:rsidR="00DE35BB">
              <w:rPr>
                <w:rFonts w:ascii="Calibri" w:hAnsi="Calibri" w:cs="Calibri"/>
              </w:rPr>
              <w:t>.</w:t>
            </w:r>
          </w:p>
        </w:tc>
      </w:tr>
      <w:tr w:rsidRPr="00367CBB" w:rsidR="00FF4562" w:rsidTr="3A1FD599" w14:paraId="0AC65F8B" w14:textId="77777777">
        <w:tc>
          <w:tcPr>
            <w:tcW w:w="567" w:type="dxa"/>
            <w:tcMar/>
          </w:tcPr>
          <w:p w:rsidRPr="00367CBB" w:rsidR="006721FC" w:rsidP="00DE35BB" w:rsidRDefault="00367CBB" w14:paraId="39C41D40" w14:textId="6A59525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  <w:tcMar/>
          </w:tcPr>
          <w:p w:rsidRPr="00367CBB" w:rsidR="006721FC" w:rsidP="00DE35BB" w:rsidRDefault="00A27939" w14:paraId="33A2E20A" w14:textId="730F45E0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rFonts w:ascii="Calibri" w:hAnsi="Calibri" w:cs="Calibri"/>
              </w:rPr>
              <w:t>In staat om zelfstandig en zonder hulpmiddelen op blote voeten te stappen</w:t>
            </w:r>
            <w:r w:rsidR="00DE35BB">
              <w:rPr>
                <w:rFonts w:ascii="Calibri" w:hAnsi="Calibri" w:cs="Calibri"/>
              </w:rPr>
              <w:t>.</w:t>
            </w:r>
          </w:p>
        </w:tc>
      </w:tr>
      <w:tr w:rsidRPr="00367CBB" w:rsidR="00FF4562" w:rsidTr="3A1FD599" w14:paraId="01B3AF1B" w14:textId="77777777">
        <w:tc>
          <w:tcPr>
            <w:tcW w:w="567" w:type="dxa"/>
            <w:tcMar/>
          </w:tcPr>
          <w:p w:rsidRPr="00367CBB" w:rsidR="006721FC" w:rsidP="00DE35BB" w:rsidRDefault="00367CBB" w14:paraId="774C1D07" w14:textId="7FB8CD8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  <w:tcMar/>
          </w:tcPr>
          <w:p w:rsidRPr="00367CBB" w:rsidR="006721FC" w:rsidP="00DE35BB" w:rsidRDefault="00367CBB" w14:paraId="3E0284F6" w14:textId="5E6CE6B2">
            <w:pPr>
              <w:spacing w:line="360" w:lineRule="auto"/>
              <w:rPr>
                <w:rFonts w:ascii="Calibri" w:hAnsi="Calibri" w:cs="Calibri"/>
              </w:rPr>
            </w:pPr>
            <w:r w:rsidRPr="3A1FD599" w:rsidR="00367CBB">
              <w:rPr>
                <w:rFonts w:ascii="Calibri" w:hAnsi="Calibri" w:cs="Calibri"/>
              </w:rPr>
              <w:t xml:space="preserve">Beschikt over beschermend schoeisel dat volledig op maat gemaakt is (‘orthopedisch schoeisel’) of bestaat uit op maat gemaakte voetzolen gedragen in semi-orthopedisch schoeisel of adequate confectieschoenen met extra diepte. </w:t>
            </w:r>
            <w:r w:rsidRPr="3A1FD599" w:rsidR="00367CBB">
              <w:rPr>
                <w:rFonts w:ascii="Calibri" w:hAnsi="Calibri" w:cs="Calibri"/>
              </w:rPr>
              <w:t>Indien</w:t>
            </w:r>
            <w:r w:rsidRPr="3A1FD599" w:rsidR="00367CBB">
              <w:rPr>
                <w:rFonts w:ascii="Calibri" w:hAnsi="Calibri" w:cs="Calibri"/>
              </w:rPr>
              <w:t xml:space="preserve"> de patiënt nog niet over dergelijk schoeisel beschikt, moet hij/zij bereid zijn om over te schakelen naar dergelijk beschermend schoeisel (</w:t>
            </w:r>
            <w:r w:rsidRPr="3A1FD599" w:rsidR="00367CBB">
              <w:rPr>
                <w:rFonts w:ascii="Calibri" w:hAnsi="Calibri" w:cs="Calibri"/>
              </w:rPr>
              <w:t>reeds</w:t>
            </w:r>
            <w:r w:rsidRPr="3A1FD599" w:rsidR="00367CBB">
              <w:rPr>
                <w:rFonts w:ascii="Calibri" w:hAnsi="Calibri" w:cs="Calibri"/>
              </w:rPr>
              <w:t xml:space="preserve"> terugbetaald door het RIZIV-INAMI).</w:t>
            </w:r>
            <w:commentRangeStart w:id="116951257"/>
            <w:commentRangeEnd w:id="116951257"/>
            <w:r>
              <w:rPr>
                <w:rStyle w:val="CommentReference"/>
              </w:rPr>
              <w:commentReference w:id="116951257"/>
            </w:r>
          </w:p>
        </w:tc>
      </w:tr>
    </w:tbl>
    <w:p w:rsidR="009431A3" w:rsidP="00C22F06" w:rsidRDefault="009431A3" w14:paraId="54472B02" w14:textId="77777777">
      <w:pPr>
        <w:spacing w:before="120" w:after="0" w:line="240" w:lineRule="auto"/>
        <w:contextualSpacing/>
        <w:rPr>
          <w:rFonts w:ascii="Calibri" w:hAnsi="Calibri" w:cs="Calibri"/>
        </w:rPr>
      </w:pPr>
    </w:p>
    <w:p w:rsidRPr="009431A3" w:rsidR="0073481C" w:rsidP="00C22F06" w:rsidRDefault="0073481C" w14:paraId="71772009" w14:textId="77777777">
      <w:pPr>
        <w:spacing w:before="120" w:after="0" w:line="240" w:lineRule="auto"/>
        <w:contextualSpacing/>
        <w:rPr>
          <w:rFonts w:ascii="Calibri" w:hAnsi="Calibri" w:cs="Calibri"/>
        </w:rPr>
      </w:pPr>
    </w:p>
    <w:p w:rsidRPr="009431A3" w:rsidR="00C22F06" w:rsidP="00C22F06" w:rsidRDefault="009431A3" w14:paraId="65E28A07" w14:textId="04D96398">
      <w:pPr>
        <w:spacing w:before="120" w:after="0" w:line="240" w:lineRule="auto"/>
        <w:contextualSpacing/>
        <w:rPr>
          <w:rFonts w:ascii="Calibri" w:hAnsi="Calibri" w:cs="Calibri"/>
          <w:b/>
          <w:bCs/>
          <w:lang w:val="en-US"/>
        </w:rPr>
      </w:pPr>
      <w:proofErr w:type="spellStart"/>
      <w:r w:rsidRPr="009431A3">
        <w:rPr>
          <w:rFonts w:ascii="Calibri" w:hAnsi="Calibri" w:cs="Calibri"/>
          <w:b/>
          <w:bCs/>
          <w:lang w:val="en-US"/>
        </w:rPr>
        <w:t>Exclu</w:t>
      </w:r>
      <w:r>
        <w:rPr>
          <w:rFonts w:ascii="Calibri" w:hAnsi="Calibri" w:cs="Calibri"/>
          <w:b/>
          <w:bCs/>
          <w:lang w:val="en-US"/>
        </w:rPr>
        <w:t>siecriteria</w:t>
      </w:r>
      <w:proofErr w:type="spellEnd"/>
    </w:p>
    <w:p w:rsidR="00B118EF" w:rsidP="00AF0C26" w:rsidRDefault="00B118EF" w14:paraId="637C55A8" w14:textId="77777777">
      <w:pPr>
        <w:spacing w:line="240" w:lineRule="auto"/>
        <w:jc w:val="both"/>
        <w:rPr>
          <w:rFonts w:ascii="Calibri" w:hAnsi="Calibri" w:cs="Calibri"/>
        </w:rPr>
      </w:pPr>
      <w:r w:rsidRPr="00AF0C26">
        <w:rPr>
          <w:rFonts w:ascii="Calibri" w:hAnsi="Calibri" w:cs="Calibri"/>
        </w:rPr>
        <w:t xml:space="preserve">Patiënten met diabetes worden uitgesloten </w:t>
      </w:r>
      <w:proofErr w:type="gramStart"/>
      <w:r w:rsidRPr="00AF0C26">
        <w:rPr>
          <w:rFonts w:ascii="Calibri" w:hAnsi="Calibri" w:cs="Calibri"/>
        </w:rPr>
        <w:t>indien</w:t>
      </w:r>
      <w:proofErr w:type="gramEnd"/>
      <w:r w:rsidRPr="00AF0C26">
        <w:rPr>
          <w:rFonts w:ascii="Calibri" w:hAnsi="Calibri" w:cs="Calibri"/>
        </w:rPr>
        <w:t xml:space="preserve"> zij: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Pr="00367CBB" w:rsidR="00AF0C26" w:rsidTr="00FF4562" w14:paraId="4FE7A796" w14:textId="77777777">
        <w:tc>
          <w:tcPr>
            <w:tcW w:w="567" w:type="dxa"/>
          </w:tcPr>
          <w:p w:rsidRPr="00367CBB" w:rsidR="00AF0C26" w:rsidP="00E72F28" w:rsidRDefault="00AF0C26" w14:paraId="6A942071" w14:textId="7777777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367CBB" w:rsidR="00AF0C26" w:rsidP="00E72F28" w:rsidRDefault="00C34113" w14:paraId="4FAD8C2E" w14:textId="19F76E04">
            <w:pPr>
              <w:spacing w:line="360" w:lineRule="auto"/>
              <w:rPr>
                <w:rFonts w:ascii="Calibri" w:hAnsi="Calibri" w:cs="Calibri"/>
              </w:rPr>
            </w:pPr>
            <w:r w:rsidRPr="00C34113">
              <w:rPr>
                <w:rFonts w:ascii="Calibri" w:hAnsi="Calibri" w:cs="Calibri"/>
              </w:rPr>
              <w:t xml:space="preserve">Een amputatie hebben ondergaan proximaal van de </w:t>
            </w:r>
            <w:proofErr w:type="spellStart"/>
            <w:r w:rsidRPr="00C34113">
              <w:rPr>
                <w:rFonts w:ascii="Calibri" w:hAnsi="Calibri" w:cs="Calibri"/>
              </w:rPr>
              <w:t>metatarsofalangeale</w:t>
            </w:r>
            <w:proofErr w:type="spellEnd"/>
            <w:r w:rsidRPr="00C34113">
              <w:rPr>
                <w:rFonts w:ascii="Calibri" w:hAnsi="Calibri" w:cs="Calibri"/>
              </w:rPr>
              <w:t xml:space="preserve"> gewrichten</w:t>
            </w:r>
          </w:p>
        </w:tc>
      </w:tr>
      <w:tr w:rsidRPr="00367CBB" w:rsidR="00AF0C26" w:rsidTr="00FF4562" w14:paraId="1286EBA3" w14:textId="77777777">
        <w:tc>
          <w:tcPr>
            <w:tcW w:w="567" w:type="dxa"/>
          </w:tcPr>
          <w:p w:rsidRPr="00367CBB" w:rsidR="00AF0C26" w:rsidP="00E72F28" w:rsidRDefault="00AF0C26" w14:paraId="05150E65" w14:textId="7777777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367CBB" w:rsidR="00AF0C26" w:rsidP="00E72F28" w:rsidRDefault="00113558" w14:paraId="13D5F78F" w14:textId="21563653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rFonts w:ascii="Calibri" w:hAnsi="Calibri" w:cs="Calibri"/>
              </w:rPr>
              <w:t>Een actief voetzweer of een Charcot-deformiteit hebben</w:t>
            </w:r>
          </w:p>
        </w:tc>
      </w:tr>
      <w:tr w:rsidRPr="00367CBB" w:rsidR="00AF0C26" w:rsidTr="00FF4562" w14:paraId="765F4AE3" w14:textId="77777777">
        <w:tc>
          <w:tcPr>
            <w:tcW w:w="567" w:type="dxa"/>
          </w:tcPr>
          <w:p w:rsidRPr="00367CBB" w:rsidR="00AF0C26" w:rsidP="00E72F28" w:rsidRDefault="00AF0C26" w14:paraId="5D0A9904" w14:textId="7777777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367CBB" w:rsidR="00AF0C26" w:rsidP="00E72F28" w:rsidRDefault="00113558" w14:paraId="7A9D0F42" w14:textId="3627A141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rFonts w:ascii="Calibri" w:hAnsi="Calibri" w:cs="Calibri"/>
              </w:rPr>
              <w:t>Hemodialyse ondergaan</w:t>
            </w:r>
          </w:p>
        </w:tc>
      </w:tr>
      <w:tr w:rsidRPr="00367CBB" w:rsidR="00AF0C26" w:rsidTr="00FF4562" w14:paraId="7675C801" w14:textId="77777777">
        <w:tc>
          <w:tcPr>
            <w:tcW w:w="567" w:type="dxa"/>
          </w:tcPr>
          <w:p w:rsidRPr="00367CBB" w:rsidR="00AF0C26" w:rsidP="00E72F28" w:rsidRDefault="00AF0C26" w14:paraId="40C8E6AB" w14:textId="7777777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367CBB" w:rsidR="00AF0C26" w:rsidP="00E72F28" w:rsidRDefault="00113558" w14:paraId="7645FFDD" w14:textId="27D10FBC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rFonts w:ascii="Calibri" w:hAnsi="Calibri" w:cs="Calibri"/>
              </w:rPr>
              <w:t>Een ernstige aandoening hebben die de overleving binnen 18 maanden beperkt (beoordeeld door de behandelende arts)</w:t>
            </w:r>
          </w:p>
        </w:tc>
      </w:tr>
      <w:tr w:rsidRPr="00367CBB" w:rsidR="00AF0C26" w:rsidTr="00FF4562" w14:paraId="7729A055" w14:textId="77777777">
        <w:tc>
          <w:tcPr>
            <w:tcW w:w="567" w:type="dxa"/>
          </w:tcPr>
          <w:p w:rsidRPr="00367CBB" w:rsidR="00AF0C26" w:rsidP="00E72F28" w:rsidRDefault="00AF0C26" w14:paraId="1F86BEFC" w14:textId="77777777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367CBB" w:rsidR="00AF0C26" w:rsidP="00E72F28" w:rsidRDefault="00113558" w14:paraId="0F597D53" w14:textId="1DBCAD07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rFonts w:ascii="Calibri" w:hAnsi="Calibri" w:cs="Calibri"/>
              </w:rPr>
              <w:t>Niet in staat zijn om toestemming te geven of de studie-instructies te volgen</w:t>
            </w:r>
          </w:p>
        </w:tc>
      </w:tr>
      <w:tr w:rsidRPr="00367CBB" w:rsidR="00113558" w:rsidTr="00FF4562" w14:paraId="4C250FDD" w14:textId="77777777">
        <w:tc>
          <w:tcPr>
            <w:tcW w:w="567" w:type="dxa"/>
          </w:tcPr>
          <w:p w:rsidRPr="00367CBB" w:rsidR="00113558" w:rsidP="00E72F28" w:rsidRDefault="00F853FD" w14:paraId="20556B78" w14:textId="1F6C60D9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113558" w:rsidR="00113558" w:rsidP="00E72F28" w:rsidRDefault="00F853FD" w14:paraId="08089411" w14:textId="2BA58DA9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rFonts w:ascii="Calibri" w:hAnsi="Calibri" w:cs="Calibri"/>
              </w:rPr>
              <w:t>Hulpmiddelen gebruiken die de toepassing van druksensoren beperken (bv. enkel-voetorthese)</w:t>
            </w:r>
          </w:p>
        </w:tc>
      </w:tr>
      <w:tr w:rsidRPr="00367CBB" w:rsidR="00113558" w:rsidTr="00FF4562" w14:paraId="05ED945D" w14:textId="77777777">
        <w:tc>
          <w:tcPr>
            <w:tcW w:w="567" w:type="dxa"/>
          </w:tcPr>
          <w:p w:rsidRPr="00367CBB" w:rsidR="00113558" w:rsidP="00E72F28" w:rsidRDefault="00F853FD" w14:paraId="2DFCD6EA" w14:textId="1BCC1550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:rsidRPr="00113558" w:rsidR="00113558" w:rsidP="00E72F28" w:rsidRDefault="00F853FD" w14:paraId="57CD9C2F" w14:textId="13379DFE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rFonts w:ascii="Calibri" w:hAnsi="Calibri" w:cs="Calibri"/>
              </w:rPr>
              <w:t>Weigeren het voorgeschreven beschermend schoeisel te dragen</w:t>
            </w:r>
          </w:p>
        </w:tc>
      </w:tr>
    </w:tbl>
    <w:p w:rsidR="00FF4562" w:rsidP="00C22F06" w:rsidRDefault="00FF4562" w14:paraId="10D86868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367CBB" w:rsidR="00C22F06" w:rsidP="00C22F06" w:rsidRDefault="00CA4254" w14:paraId="24373F82" w14:textId="5B922669">
      <w:pPr>
        <w:spacing w:line="240" w:lineRule="auto"/>
        <w:jc w:val="both"/>
        <w:rPr>
          <w:rFonts w:ascii="Calibri" w:hAnsi="Calibri" w:cs="Calibri"/>
          <w:b/>
          <w:bCs/>
        </w:rPr>
      </w:pPr>
      <w:r w:rsidRPr="00CA4254">
        <w:rPr>
          <w:rFonts w:ascii="Calibri" w:hAnsi="Calibri" w:cs="Calibri"/>
          <w:b/>
          <w:bCs/>
        </w:rPr>
        <w:t>Motivatie voor exclusie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367CBB" w:rsidR="00C22F06" w:rsidTr="00E50D99" w14:paraId="423BBEA6" w14:textId="77777777">
        <w:trPr>
          <w:trHeight w:val="454"/>
        </w:trPr>
        <w:tc>
          <w:tcPr>
            <w:tcW w:w="9016" w:type="dxa"/>
          </w:tcPr>
          <w:p w:rsidRPr="00367CBB" w:rsidR="00C22F06" w:rsidP="00E72F28" w:rsidRDefault="00C22F06" w14:paraId="768C3511" w14:textId="77777777">
            <w:pPr>
              <w:rPr>
                <w:rFonts w:ascii="Calibri" w:hAnsi="Calibri" w:cs="Calibri"/>
              </w:rPr>
            </w:pPr>
          </w:p>
          <w:p w:rsidRPr="00367CBB" w:rsidR="00C22F06" w:rsidP="00E72F28" w:rsidRDefault="00C22F06" w14:paraId="7BDCBB04" w14:textId="77777777">
            <w:pPr>
              <w:rPr>
                <w:rFonts w:ascii="Calibri" w:hAnsi="Calibri" w:cs="Calibri"/>
              </w:rPr>
            </w:pPr>
          </w:p>
          <w:p w:rsidRPr="00367CBB" w:rsidR="00C22F06" w:rsidP="00E72F28" w:rsidRDefault="00C22F06" w14:paraId="5DFF93BE" w14:textId="77777777">
            <w:pPr>
              <w:rPr>
                <w:rFonts w:ascii="Calibri" w:hAnsi="Calibri" w:cs="Calibri"/>
              </w:rPr>
            </w:pPr>
          </w:p>
          <w:p w:rsidRPr="00367CBB" w:rsidR="00C22F06" w:rsidP="00E72F28" w:rsidRDefault="00C22F06" w14:paraId="30D3D3A4" w14:textId="77777777">
            <w:pPr>
              <w:rPr>
                <w:rFonts w:ascii="Calibri" w:hAnsi="Calibri" w:cs="Calibri"/>
              </w:rPr>
            </w:pPr>
          </w:p>
          <w:p w:rsidRPr="00367CBB" w:rsidR="00C22F06" w:rsidP="00E72F28" w:rsidRDefault="00C22F06" w14:paraId="496AF878" w14:textId="77777777">
            <w:pPr>
              <w:rPr>
                <w:rFonts w:ascii="Calibri" w:hAnsi="Calibri" w:cs="Calibri"/>
              </w:rPr>
            </w:pPr>
          </w:p>
          <w:p w:rsidRPr="00367CBB" w:rsidR="00C22F06" w:rsidP="00E72F28" w:rsidRDefault="00C22F06" w14:paraId="27CAEEC9" w14:textId="77777777">
            <w:pPr>
              <w:rPr>
                <w:rFonts w:ascii="Calibri" w:hAnsi="Calibri" w:cs="Calibri"/>
              </w:rPr>
            </w:pPr>
          </w:p>
          <w:p w:rsidRPr="00367CBB" w:rsidR="00E50D99" w:rsidP="00E72F28" w:rsidRDefault="00E50D99" w14:paraId="623FBCD2" w14:textId="77777777">
            <w:pPr>
              <w:rPr>
                <w:rFonts w:ascii="Calibri" w:hAnsi="Calibri" w:cs="Calibri"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6-03T09:45:14" w:id="116951257">
    <w:p xmlns:w14="http://schemas.microsoft.com/office/word/2010/wordml" xmlns:w="http://schemas.openxmlformats.org/wordprocessingml/2006/main" w:rsidR="39A3445A" w:rsidRDefault="676C7739" w14:paraId="38F8E7D7" w14:textId="541F9C05">
      <w:pPr>
        <w:pStyle w:val="CommentText"/>
      </w:pPr>
      <w:r>
        <w:rPr>
          <w:rStyle w:val="CommentReference"/>
        </w:rPr>
        <w:annotationRef/>
      </w:r>
      <w:r w:rsidRPr="7914514E" w:rsidR="7EF2617E">
        <w:t xml:space="preserve">is dit niet iets wat bij uitleg van de studie hoort? Dit lijkt me lastig om te weten te komen bij screening op basis van dossier-analyse? Idem voor laatste exclusie criterium. ook "niet in staat zijn om instructies te volgen" lijkt me lastig en mogelijk erg subjectieve inschatting? </w:t>
      </w:r>
    </w:p>
  </w:comment>
  <w:comment xmlns:w="http://schemas.openxmlformats.org/wordprocessingml/2006/main" w:initials="FD" w:author="Fabienne Dobbels" w:date="2026-06-03T09:45:39" w:id="78374572">
    <w:p xmlns:w14="http://schemas.microsoft.com/office/word/2010/wordml" xmlns:w="http://schemas.openxmlformats.org/wordprocessingml/2006/main" w:rsidR="3BD3E7F7" w:rsidRDefault="2DE358D3" w14:paraId="6790D9EA" w14:textId="3D7A549F">
      <w:pPr>
        <w:pStyle w:val="CommentText"/>
      </w:pPr>
      <w:r>
        <w:rPr>
          <w:rStyle w:val="CommentReference"/>
        </w:rPr>
        <w:annotationRef/>
      </w:r>
      <w:r w:rsidRPr="3B605C71" w:rsidR="75D8FA44">
        <w:t>wat is referentie? Is dit centrum?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8F8E7D7"/>
  <w15:commentEx w15:done="0" w15:paraId="6790D9E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266EF4F" w16cex:dateUtc="2026-06-03T07:45:14.672Z"/>
  <w16cex:commentExtensible w16cex:durableId="327E3634" w16cex:dateUtc="2026-06-03T07:45:39.3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8F8E7D7" w16cid:durableId="4266EF4F"/>
  <w16cid:commentId w16cid:paraId="6790D9EA" w16cid:durableId="327E36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65961" w:rsidP="00F65961" w:rsidRDefault="00F65961" w14:paraId="1EDEEC4A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F65961" w:rsidP="00F65961" w:rsidRDefault="00F65961" w14:paraId="42BF776B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766C5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Pr="0018199E" w:rsidR="0018199E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65961" w:rsidP="00F65961" w:rsidRDefault="00F65961" w14:paraId="157B0D00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F65961" w:rsidP="00F65961" w:rsidRDefault="00F65961" w14:paraId="609A3D7C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118EF" w:rsidR="00F65961" w:rsidRDefault="00F65961" w14:paraId="2BC88831" w14:textId="544C7296">
    <w:pPr>
      <w:pStyle w:val="Header"/>
      <w:rPr>
        <w:color w:val="000000" w:themeColor="text1"/>
        <w:sz w:val="18"/>
        <w:szCs w:val="18"/>
      </w:rPr>
    </w:pPr>
    <w:r w:rsidRPr="00B118EF">
      <w:rPr>
        <w:rFonts w:ascii="Calibri" w:hAnsi="Calibri" w:cs="Calibri"/>
        <w:color w:val="000000" w:themeColor="text1"/>
      </w:rPr>
      <w:t>Screening-</w:t>
    </w:r>
    <w:proofErr w:type="spellStart"/>
    <w:r w:rsidRPr="00B118EF">
      <w:rPr>
        <w:rFonts w:ascii="Calibri" w:hAnsi="Calibri" w:cs="Calibri"/>
        <w:color w:val="000000" w:themeColor="text1"/>
      </w:rPr>
      <w:t>before</w:t>
    </w:r>
    <w:proofErr w:type="spellEnd"/>
    <w:r w:rsidRPr="00B118EF">
      <w:rPr>
        <w:rFonts w:ascii="Calibri" w:hAnsi="Calibri" w:cs="Calibri"/>
        <w:color w:val="000000" w:themeColor="text1"/>
      </w:rPr>
      <w:t>-consent form</w:t>
    </w:r>
    <w:r w:rsidRPr="00B118EF">
      <w:rPr>
        <w:rFonts w:ascii="Calibri" w:hAnsi="Calibri" w:cs="Calibri"/>
        <w:color w:val="000000" w:themeColor="text1"/>
      </w:rPr>
      <w:tab/>
    </w:r>
    <w:r w:rsidRPr="00B118EF">
      <w:rPr>
        <w:rFonts w:ascii="Calibri" w:hAnsi="Calibri" w:cs="Calibri"/>
        <w:color w:val="000000" w:themeColor="text1"/>
      </w:rPr>
      <w:tab/>
    </w:r>
    <w:r w:rsidRPr="00B118EF">
      <w:rPr>
        <w:rFonts w:ascii="Calibri" w:hAnsi="Calibri" w:cs="Calibri"/>
        <w:color w:val="000000" w:themeColor="text1"/>
      </w:rPr>
      <w:t>v</w:t>
    </w:r>
    <w:r w:rsidRPr="00B118EF" w:rsidR="00B9635A">
      <w:rPr>
        <w:rFonts w:ascii="Calibri" w:hAnsi="Calibri" w:cs="Calibri"/>
        <w:color w:val="000000" w:themeColor="text1"/>
      </w:rPr>
      <w:t>.30_03_2026</w:t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262FCE"/>
    <w:rsid w:val="002C3181"/>
    <w:rsid w:val="00344170"/>
    <w:rsid w:val="003539DF"/>
    <w:rsid w:val="0035570B"/>
    <w:rsid w:val="00367CBB"/>
    <w:rsid w:val="003C3562"/>
    <w:rsid w:val="004475F9"/>
    <w:rsid w:val="006721FC"/>
    <w:rsid w:val="00711066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C22F06"/>
    <w:rsid w:val="00C34113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18F3B856"/>
    <w:rsid w:val="3A1FD599"/>
    <w:rsid w:val="544EB736"/>
    <w:rsid w:val="64B0918D"/>
    <w:rsid w:val="77CA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comments" Target="comments.xml" Id="Rb93130bd07fb45c8" /><Relationship Type="http://schemas.microsoft.com/office/2016/09/relationships/commentsIds" Target="commentsIds.xml" Id="R1ee5b0686c2548f5" /><Relationship Type="http://schemas.microsoft.com/office/2011/relationships/commentsExtended" Target="commentsExtended.xml" Id="R3de03cde020e46e1" /><Relationship Type="http://schemas.microsoft.com/office/2018/08/relationships/commentsExtensible" Target="commentsExtensible.xml" Id="Rfda6be9cb9374ed2" /><Relationship Type="http://schemas.microsoft.com/office/2011/relationships/people" Target="people.xml" Id="R0d94f1dc312840e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7CF86F-8ED8-4A58-A058-418E01480B23}"/>
</file>

<file path=customXml/itemProps2.xml><?xml version="1.0" encoding="utf-8"?>
<ds:datastoreItem xmlns:ds="http://schemas.openxmlformats.org/officeDocument/2006/customXml" ds:itemID="{1E04EDE8-E59A-4848-8DF7-52947511014D}"/>
</file>

<file path=customXml/itemProps3.xml><?xml version="1.0" encoding="utf-8"?>
<ds:datastoreItem xmlns:ds="http://schemas.openxmlformats.org/officeDocument/2006/customXml" ds:itemID="{1A7F3013-63E9-429B-AB65-C3A969D655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Fabienne Dobbels</cp:lastModifiedBy>
  <cp:revision>50</cp:revision>
  <dcterms:created xsi:type="dcterms:W3CDTF">2026-03-30T09:35:00Z</dcterms:created>
  <dcterms:modified xsi:type="dcterms:W3CDTF">2026-06-03T07:45:42Z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