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C667B" w14:textId="45C051A9" w:rsidR="00E25BA9" w:rsidRDefault="006F7020" w:rsidP="00F74C80">
      <w:pPr>
        <w:pStyle w:val="Lijstalinea"/>
        <w:spacing w:after="120" w:line="360" w:lineRule="auto"/>
        <w:ind w:left="1077"/>
        <w:jc w:val="center"/>
        <w:rPr>
          <w:b/>
          <w:bCs/>
          <w:color w:val="123A5F"/>
          <w:sz w:val="28"/>
          <w:szCs w:val="28"/>
          <w:lang w:val="en-US"/>
        </w:rPr>
      </w:pPr>
      <w:r w:rsidRPr="1DDF61DD">
        <w:rPr>
          <w:b/>
          <w:bCs/>
          <w:color w:val="123A5F"/>
          <w:sz w:val="28"/>
          <w:szCs w:val="28"/>
          <w:lang w:val="en-US"/>
        </w:rPr>
        <w:t>eCRF Document 24: Pressure redistribution efficacy of CMFO</w:t>
      </w:r>
      <w:proofErr w:type="gramStart"/>
      <w:r w:rsidRPr="1DDF61DD">
        <w:rPr>
          <w:b/>
          <w:bCs/>
          <w:color w:val="123A5F"/>
          <w:sz w:val="28"/>
          <w:szCs w:val="28"/>
          <w:lang w:val="en-US"/>
        </w:rPr>
      </w:r>
      <w:proofErr w:type="gramEnd"/>
      <w:r w:rsidRPr="1DDF61DD">
        <w:rPr>
          <w:b/>
          <w:bCs/>
          <w:color w:val="123A5F"/>
          <w:sz w:val="28"/>
          <w:szCs w:val="28"/>
          <w:lang w:val="en-US"/>
        </w:rPr>
      </w:r>
    </w:p>
    <w:p w14:paraId="68307F05" w14:textId="77777777" w:rsidR="00EF1BD1" w:rsidRPr="004F3BDA" w:rsidRDefault="00EF1BD1" w:rsidP="00EF1BD1">
      <w:pPr>
        <w:tabs>
          <w:tab w:val="left" w:leader="underscore" w:pos="8505"/>
        </w:tabs>
        <w:spacing w:line="360" w:lineRule="auto"/>
        <w:rPr>
          <w:rFonts w:ascii="Calibri" w:hAnsi="Calibri" w:cs="Calibri"/>
          <w:b/>
          <w:bCs/>
          <w:sz w:val="24"/>
          <w:szCs w:val="24"/>
        </w:rPr>
      </w:pPr>
      <w:r w:rsidRPr="004F3BDA">
        <w:rPr>
          <w:b/>
          <w:bCs/>
          <w:color w:val="123A5F"/>
          <w:sz w:val="24"/>
          <w:szCs w:val="24"/>
        </w:rPr>
        <w:t>Studie-informatie</w:t>
      </w:r>
    </w:p>
    <w:p w14:paraId="2785C713" w14:textId="77777777" w:rsidR="00EF1BD1" w:rsidRPr="00423E5D" w:rsidRDefault="00EF1BD1" w:rsidP="00EF1BD1">
      <w:pPr>
        <w:numPr>
          <w:ilvl w:val="0"/>
          <w:numId w:val="18"/>
        </w:numPr>
        <w:tabs>
          <w:tab w:val="left" w:leader="underscore" w:pos="8505"/>
        </w:tabs>
        <w:spacing w:line="360" w:lineRule="auto"/>
        <w:rPr>
          <w:rFonts w:ascii="Calibri" w:hAnsi="Calibri" w:cs="Calibri"/>
          <w:lang w:val="en-GB"/>
        </w:rPr>
      </w:pPr>
      <w:r w:rsidRPr="00423E5D">
        <w:rPr>
          <w:color w:val="24303B"/>
          <w:lang w:val="en-GB"/>
        </w:rPr>
        <w:t>Studie</w:t>
      </w:r>
      <w:r>
        <w:rPr>
          <w:color w:val="24303B"/>
          <w:lang w:val="en-GB"/>
        </w:rPr>
        <w:t xml:space="preserve"> </w:t>
      </w:r>
      <w:proofErr w:type="spellStart"/>
      <w:r w:rsidRPr="00423E5D">
        <w:rPr>
          <w:color w:val="24303B"/>
          <w:lang w:val="en-GB"/>
        </w:rPr>
        <w:t>titel</w:t>
      </w:r>
      <w:proofErr w:type="spellEnd"/>
      <w:r w:rsidRPr="00423E5D">
        <w:rPr>
          <w:color w:val="24303B"/>
          <w:lang w:val="en-GB"/>
        </w:rPr>
        <w:t>: Towards Pressure-Adherence &amp; Education Driven Service in Diabetic Foot Disease (PARADISE trial)</w:t>
      </w:r>
    </w:p>
    <w:p w14:paraId="5232D8BA" w14:textId="77777777" w:rsidR="00EF1BD1" w:rsidRPr="004F3BDA"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Protocolnummer: </w:t>
      </w:r>
      <w:r w:rsidRPr="001A6F65">
        <w:rPr>
          <w:color w:val="24303B"/>
        </w:rPr>
        <w:t>S71769</w:t>
      </w:r>
    </w:p>
    <w:p w14:paraId="03B13396" w14:textId="77777777" w:rsidR="00EF1BD1" w:rsidRPr="004F3BDA"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Studielocatie: </w:t>
      </w:r>
      <w:r w:rsidRPr="004F3BDA">
        <w:rPr>
          <w:color w:val="24303B"/>
        </w:rPr>
        <w:tab/>
      </w:r>
    </w:p>
    <w:p w14:paraId="4014B711" w14:textId="77777777" w:rsidR="00EF1BD1" w:rsidRPr="004F3BDA"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Hoofdonderzoeker (PI): </w:t>
      </w:r>
      <w:r w:rsidRPr="004F3BDA">
        <w:rPr>
          <w:color w:val="24303B"/>
        </w:rPr>
        <w:tab/>
      </w:r>
    </w:p>
    <w:p w14:paraId="75BFDC24" w14:textId="77777777" w:rsidR="00EF1BD1" w:rsidRPr="00333560"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Deelnemerscode: </w:t>
      </w:r>
      <w:r w:rsidRPr="004F3BDA">
        <w:rPr>
          <w:color w:val="24303B"/>
        </w:rPr>
        <w:tab/>
      </w:r>
    </w:p>
    <w:p w14:paraId="75BFDC24" w14:textId="77777777" w:rsidR="00EF1BD1" w:rsidRPr="00333560" w:rsidRDefault="00EF1BD1" w:rsidP="00EF1BD1">
      <w:pPr>
        <w:numPr>
          <w:ilvl w:val="0"/>
          <w:numId w:val="18"/>
        </w:numPr>
        <w:tabs>
          <w:tab w:val="left" w:leader="underscore" w:pos="8505"/>
        </w:tabs>
        <w:spacing w:line="360" w:lineRule="auto"/>
        <w:rPr>
          <w:rFonts w:ascii="Calibri" w:hAnsi="Calibri" w:cs="Calibri"/>
        </w:rPr>
      </w:pPr>
      <w:r w:rsidRPr="004F3BDA">
        <w:rPr>
          <w:b w:val="0"/>
          <w:i/>
          <w:color w:val="24303B"/>
        </w:rPr>
        <w:t>Optimal Care: in te vullen op visite 2 en opnieuw op maand 6, 12 en 18; de resultaten worden met de deelnemer en de pedorthist besproken en de voetorthese wordt erop bijgestuurd. Usual Care: alleen op maand 6, geblindeerd — tweede palet met Pressure Cut Off 50 kPa en de waarden uit; de meting wordt niet getoond, niet besproken en stuurt de zorg niet bij, en de doelregio’s komen van de baselinemeting (eCRF 09). Elke meting is in-shoe, eerst zónder en dan mét de CMFO.</w:t>
      </w:r>
    </w:p>
    <w:p w14:paraId="40C53289" w14:textId="3B9E0938" w:rsidR="00EF1BD1" w:rsidRPr="001F13E0" w:rsidRDefault="00EF1BD1" w:rsidP="001F13E0">
      <w:pPr>
        <w:spacing w:after="120" w:line="360" w:lineRule="auto"/>
        <w:rPr>
          <w:rFonts w:ascii="Calibri" w:hAnsi="Calibri" w:cs="Calibri"/>
          <w:b/>
          <w:bCs/>
          <w:color w:val="000000" w:themeColor="text1"/>
          <w:sz w:val="28"/>
          <w:szCs w:val="28"/>
          <w:lang w:val="en-US"/>
        </w:rPr>
      </w:pPr>
      <w:r w:rsidRPr="004F3BDA">
        <w:rPr>
          <w:noProof/>
        </w:rPr>
        <w:drawing>
          <wp:anchor distT="0" distB="0" distL="114300" distR="114300" simplePos="0" relativeHeight="251659264" behindDoc="0" locked="0" layoutInCell="1" allowOverlap="1" wp14:anchorId="288064A7" wp14:editId="158D94EA">
            <wp:simplePos x="0" y="0"/>
            <wp:positionH relativeFrom="margin">
              <wp:posOffset>5488425</wp:posOffset>
            </wp:positionH>
            <wp:positionV relativeFrom="paragraph">
              <wp:posOffset>6985</wp:posOffset>
            </wp:positionV>
            <wp:extent cx="857885" cy="2198370"/>
            <wp:effectExtent l="0" t="0" r="0" b="0"/>
            <wp:wrapSquare wrapText="bothSides"/>
            <wp:docPr id="124755986" name="Picture 4">
              <a:extLst xmlns:a="http://schemas.openxmlformats.org/drawingml/2006/main">
                <a:ext uri="{FF2B5EF4-FFF2-40B4-BE49-F238E27FC236}">
                  <a16:creationId xmlns:a16="http://schemas.microsoft.com/office/drawing/2014/main" id="{B03E5D82-6232-2166-99CB-25DA6CAA67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03E5D82-6232-2166-99CB-25DA6CAA6732}"/>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57885" cy="2198370"/>
                    </a:xfrm>
                    <a:prstGeom prst="rect">
                      <a:avLst/>
                    </a:prstGeom>
                  </pic:spPr>
                </pic:pic>
              </a:graphicData>
            </a:graphic>
            <wp14:sizeRelH relativeFrom="margin">
              <wp14:pctWidth>0</wp14:pctWidth>
            </wp14:sizeRelH>
            <wp14:sizeRelV relativeFrom="margin">
              <wp14:pctHeight>0</wp14:pctHeight>
            </wp14:sizeRelV>
          </wp:anchor>
        </w:drawing>
      </w:r>
    </w:p>
    <w:p w14:paraId="77BAD634" w14:textId="0D8B0006" w:rsidR="000E724A" w:rsidRPr="000E724A" w:rsidRDefault="000E724A" w:rsidP="000E724A">
      <w:pPr>
        <w:rPr>
          <w:rFonts w:ascii="Calibri" w:hAnsi="Calibri" w:cs="Calibri"/>
          <w:color w:val="000000" w:themeColor="text1"/>
          <w:sz w:val="18"/>
          <w:szCs w:val="18"/>
        </w:rPr>
      </w:pPr>
      <w:r w:rsidRPr="000E724A">
        <w:rPr>
          <w:b/>
          <w:bCs/>
          <w:noProof/>
          <w:color w:val="123A5F"/>
          <w:sz w:val="24"/>
          <w:szCs w:val="24"/>
        </w:rPr>
        <w:t>A. BINNENSCHOEISEL</w:t>
      </w:r>
      <w:r w:rsidR="00845E8D">
        <w:rPr>
          <w:b/>
          <w:bCs/>
          <w:noProof/>
          <w:color w:val="123A5F"/>
          <w:sz w:val="24"/>
          <w:szCs w:val="24"/>
        </w:rPr>
      </w:r>
      <w:r w:rsidRPr="000E724A">
        <w:rPr>
          <w:b/>
          <w:bCs/>
          <w:noProof/>
          <w:color w:val="123A5F"/>
          <w:sz w:val="24"/>
          <w:szCs w:val="24"/>
        </w:rPr>
      </w:r>
    </w:p>
    <w:p w14:paraId="55B8832C" w14:textId="77777777" w:rsidR="000E724A" w:rsidRPr="004F3BDA" w:rsidRDefault="000E724A" w:rsidP="000E724A">
      <w:pPr>
        <w:rPr>
          <w:rFonts w:ascii="Calibri" w:hAnsi="Calibri" w:cs="Calibri"/>
        </w:rPr>
      </w:pPr>
      <w:proofErr w:type="spellStart"/>
      <w:r w:rsidRPr="004F3BDA">
        <w:rPr>
          <w:color w:val="24303B"/>
        </w:rPr>
        <w:t>Plantaire</w:t>
      </w:r>
      <w:proofErr w:type="spellEnd"/>
      <w:r w:rsidRPr="004F3BDA">
        <w:rPr>
          <w:color w:val="24303B"/>
        </w:rPr>
        <w:t xml:space="preserve"> drukmetingen dienen te worden uitgevoerd:</w:t>
      </w:r>
    </w:p>
    <w:p w14:paraId="1A1C3B5C" w14:textId="77777777" w:rsidR="000E724A" w:rsidRPr="004F3BDA" w:rsidRDefault="000E724A" w:rsidP="000E724A">
      <w:pPr>
        <w:numPr>
          <w:ilvl w:val="0"/>
          <w:numId w:val="17"/>
        </w:numPr>
        <w:rPr>
          <w:rFonts w:ascii="Calibri" w:hAnsi="Calibri" w:cs="Calibri"/>
        </w:rPr>
      </w:pPr>
      <w:r w:rsidRPr="004F3BDA">
        <w:rPr>
          <w:color w:val="24303B"/>
        </w:rPr>
        <w:t xml:space="preserve">In het schoeisel zonder de diabetische CMFO </w:t>
      </w:r>
    </w:p>
    <w:p w14:paraId="481DE90D" w14:textId="77777777" w:rsidR="000E724A" w:rsidRPr="004F3BDA" w:rsidRDefault="000E724A" w:rsidP="000E724A">
      <w:pPr>
        <w:numPr>
          <w:ilvl w:val="0"/>
          <w:numId w:val="17"/>
        </w:numPr>
        <w:rPr>
          <w:rFonts w:ascii="Calibri" w:hAnsi="Calibri" w:cs="Calibri"/>
        </w:rPr>
      </w:pPr>
      <w:r w:rsidRPr="004F3BDA">
        <w:rPr>
          <w:color w:val="24303B"/>
        </w:rPr>
        <w:t>In het schoeisel met de diabetische CMFO</w:t>
      </w:r>
    </w:p>
    <w:p w14:paraId="3E826D24" w14:textId="77777777" w:rsidR="000E724A" w:rsidRPr="004F3BDA" w:rsidRDefault="000E724A" w:rsidP="000E724A">
      <w:pPr>
        <w:rPr>
          <w:rFonts w:ascii="Calibri" w:hAnsi="Calibri" w:cs="Calibri"/>
          <w:b/>
          <w:bCs/>
          <w:color w:val="000000" w:themeColor="text1"/>
          <w:sz w:val="28"/>
          <w:szCs w:val="28"/>
        </w:rPr>
      </w:pPr>
    </w:p>
    <w:p w14:paraId="2CA1DA9E" w14:textId="77777777" w:rsidR="000E724A" w:rsidRPr="004F3BDA" w:rsidRDefault="000E724A" w:rsidP="000E724A">
      <w:pPr>
        <w:rPr>
          <w:rFonts w:ascii="Calibri" w:hAnsi="Calibri" w:cs="Calibri"/>
          <w:b/>
          <w:bCs/>
          <w:color w:val="000000" w:themeColor="text1"/>
          <w:sz w:val="28"/>
          <w:szCs w:val="28"/>
        </w:rPr>
      </w:pPr>
      <w:r w:rsidRPr="004F3BDA">
        <w:rPr>
          <w:b/>
          <w:bCs/>
          <w:color w:val="000000" w:themeColor="text1"/>
          <w:sz w:val="28"/>
          <w:szCs w:val="28"/>
        </w:rPr>
        <w:t xml:space="preserve">Voorgeschiedenis van voetzweren </w:t>
      </w:r>
      <w:r w:rsidRPr="004F3BDA">
        <w:rPr>
          <w:i/>
          <w:iCs/>
          <w:color w:val="000000" w:themeColor="text1"/>
          <w:sz w:val="28"/>
          <w:szCs w:val="28"/>
        </w:rPr>
        <w:t>(zie Bijlage 6):</w:t>
      </w:r>
      <w:r w:rsidRPr="004F3BDA">
        <w:rPr>
          <w:color w:val="000000" w:themeColor="text1"/>
          <w:sz w:val="28"/>
          <w:szCs w:val="28"/>
        </w:rPr>
        <w:t xml:space="preserve"> bezoek 0</w:t>
      </w:r>
    </w:p>
    <w:p w14:paraId="584C9F63" w14:textId="77777777" w:rsidR="000E724A" w:rsidRPr="004F3BDA" w:rsidRDefault="000E724A" w:rsidP="000E724A">
      <w:pPr>
        <w:rPr>
          <w:rFonts w:ascii="Calibri" w:hAnsi="Calibri" w:cs="Calibri"/>
        </w:rPr>
      </w:pPr>
      <w:r w:rsidRPr="004F3BDA">
        <w:rPr>
          <w:color w:val="000000" w:themeColor="text1"/>
        </w:rPr>
        <w:t>Definieer per voet de doelregio’s die ontlast moeten worden, hoogstens drie: de regio van de vorige voetzweer en de twee regio’s in voorvoet of middenvoet met de hoogste piekdruk boven 200 kPa; liggen er minder regio’s boven 200 kPa, dan duidt u er minder aan. De hiel telt alleen mee als daar de vorige voetzweer zat.</w:t>
      </w:r>
    </w:p>
    <w:tbl>
      <w:tblPr>
        <w:tblStyle w:val="Tabelraster"/>
        <w:tblW w:w="0" w:type="auto"/>
        <w:tblLook w:val="04A0" w:firstRow="1" w:lastRow="0" w:firstColumn="1" w:lastColumn="0" w:noHBand="0" w:noVBand="1"/>
      </w:tblPr>
      <w:tblGrid>
        <w:gridCol w:w="2972"/>
        <w:gridCol w:w="3119"/>
        <w:gridCol w:w="2925"/>
      </w:tblGrid>
      <w:tr w:rsidR="000E724A" w:rsidRPr="004F3BDA" w14:paraId="00C527F1" w14:textId="77777777" w:rsidTr="00A161CD">
        <w:tc>
          <w:tcPr>
            <w:tcW w:w="2972" w:type="dxa"/>
          </w:tcPr>
          <w:p w14:paraId="0E8B7774" w14:textId="77777777" w:rsidR="000E724A" w:rsidRPr="004F3BDA" w:rsidRDefault="000E724A" w:rsidP="00A161CD">
            <w:pPr>
              <w:jc w:val="center"/>
              <w:rPr>
                <w:rFonts w:ascii="Calibri" w:hAnsi="Calibri" w:cs="Calibri"/>
                <w:b/>
                <w:bCs/>
              </w:rPr>
            </w:pPr>
            <w:r w:rsidRPr="004F3BDA">
              <w:rPr>
                <w:b/>
                <w:bCs/>
                <w:color w:val="123A5F"/>
              </w:rPr>
              <w:t>Interessegebied met ulcus?</w:t>
            </w:r>
          </w:p>
          <w:p w14:paraId="1772527E" w14:textId="77777777" w:rsidR="000E724A" w:rsidRPr="004F3BDA" w:rsidRDefault="000E724A" w:rsidP="00A161CD">
            <w:pPr>
              <w:jc w:val="center"/>
              <w:rPr>
                <w:rFonts w:ascii="Calibri" w:hAnsi="Calibri" w:cs="Calibri"/>
                <w:b/>
                <w:bCs/>
                <w:color w:val="000000" w:themeColor="text1"/>
                <w:sz w:val="24"/>
                <w:szCs w:val="24"/>
              </w:rPr>
            </w:pPr>
          </w:p>
        </w:tc>
        <w:tc>
          <w:tcPr>
            <w:tcW w:w="3119" w:type="dxa"/>
          </w:tcPr>
          <w:p w14:paraId="17D36BD7" w14:textId="77777777" w:rsidR="000E724A" w:rsidRPr="004F3BDA" w:rsidRDefault="000E724A" w:rsidP="00A161CD">
            <w:pPr>
              <w:jc w:val="center"/>
              <w:rPr>
                <w:rFonts w:ascii="Calibri" w:hAnsi="Calibri" w:cs="Calibri"/>
                <w:b/>
                <w:bCs/>
                <w:color w:val="000000" w:themeColor="text1"/>
                <w:sz w:val="24"/>
                <w:szCs w:val="24"/>
              </w:rPr>
            </w:pPr>
            <w:r w:rsidRPr="004F3BDA">
              <w:rPr>
                <w:b/>
                <w:bCs/>
                <w:color w:val="123A5F"/>
                <w:sz w:val="24"/>
                <w:szCs w:val="24"/>
              </w:rPr>
              <w:t>Links</w:t>
            </w:r>
          </w:p>
          <w:p w14:paraId="24DCD632" w14:textId="77777777" w:rsidR="000E724A" w:rsidRPr="004F3BDA" w:rsidRDefault="000E724A" w:rsidP="00A161CD">
            <w:pPr>
              <w:jc w:val="center"/>
              <w:rPr>
                <w:rFonts w:ascii="Calibri" w:hAnsi="Calibri" w:cs="Calibri"/>
                <w:color w:val="000000" w:themeColor="text1"/>
                <w:sz w:val="24"/>
                <w:szCs w:val="24"/>
              </w:rPr>
            </w:pPr>
            <w:r w:rsidRPr="004F3BDA">
              <w:rPr>
                <w:color w:val="000000" w:themeColor="text1"/>
                <w:sz w:val="24"/>
                <w:szCs w:val="24"/>
              </w:rPr>
              <w:t>Locatie + piekdruk</w:t>
            </w:r>
          </w:p>
        </w:tc>
        <w:tc>
          <w:tcPr>
            <w:tcW w:w="2925" w:type="dxa"/>
          </w:tcPr>
          <w:p w14:paraId="471213C1" w14:textId="77777777" w:rsidR="000E724A" w:rsidRPr="004F3BDA" w:rsidRDefault="000E724A" w:rsidP="00A161CD">
            <w:pPr>
              <w:jc w:val="center"/>
              <w:rPr>
                <w:rFonts w:ascii="Calibri" w:hAnsi="Calibri" w:cs="Calibri"/>
                <w:b/>
                <w:bCs/>
                <w:color w:val="000000" w:themeColor="text1"/>
                <w:sz w:val="24"/>
                <w:szCs w:val="24"/>
              </w:rPr>
            </w:pPr>
            <w:r w:rsidRPr="004F3BDA">
              <w:rPr>
                <w:b/>
                <w:bCs/>
                <w:color w:val="123A5F"/>
                <w:sz w:val="24"/>
                <w:szCs w:val="24"/>
              </w:rPr>
              <w:t>Rechts</w:t>
            </w:r>
          </w:p>
          <w:p w14:paraId="1B8CB9EB" w14:textId="77777777" w:rsidR="000E724A" w:rsidRPr="004F3BDA" w:rsidRDefault="000E724A" w:rsidP="00A161CD">
            <w:pPr>
              <w:jc w:val="center"/>
              <w:rPr>
                <w:rFonts w:ascii="Calibri" w:hAnsi="Calibri" w:cs="Calibri"/>
                <w:color w:val="000000" w:themeColor="text1"/>
                <w:sz w:val="24"/>
                <w:szCs w:val="24"/>
              </w:rPr>
            </w:pPr>
            <w:r w:rsidRPr="004F3BDA">
              <w:rPr>
                <w:color w:val="000000" w:themeColor="text1"/>
                <w:sz w:val="24"/>
                <w:szCs w:val="24"/>
              </w:rPr>
              <w:t>Locatie + piekdruk</w:t>
            </w:r>
          </w:p>
        </w:tc>
      </w:tr>
      <w:tr w:rsidR="000E724A" w:rsidRPr="005F6727" w14:paraId="3ED6D130" w14:textId="77777777" w:rsidTr="00A161CD">
        <w:tc>
          <w:tcPr>
            <w:tcW w:w="2972" w:type="dxa"/>
          </w:tcPr>
          <w:p w14:paraId="269A0B8A" w14:textId="77777777" w:rsidR="000E724A" w:rsidRPr="00673DDE" w:rsidRDefault="000E724A" w:rsidP="00A161CD">
            <w:pPr>
              <w:rPr>
                <w:rFonts w:ascii="Calibri" w:hAnsi="Calibri" w:cs="Calibri"/>
                <w:b/>
                <w:bCs/>
                <w:color w:val="000000" w:themeColor="text1"/>
              </w:rPr>
            </w:pPr>
          </w:p>
          <w:p w14:paraId="7EB96F71" w14:textId="77777777" w:rsidR="000E724A" w:rsidRPr="00673DDE" w:rsidRDefault="000E724A" w:rsidP="00A161CD">
            <w:pPr>
              <w:jc w:val="center"/>
              <w:rPr>
                <w:rFonts w:ascii="Calibri" w:hAnsi="Calibri" w:cs="Calibri"/>
                <w:b/>
                <w:bCs/>
                <w:color w:val="000000" w:themeColor="text1"/>
              </w:rPr>
            </w:pPr>
            <w:r w:rsidRPr="00673DDE">
              <w:rPr>
                <w:b/>
                <w:bCs/>
                <w:color w:val="123A5F"/>
              </w:rPr>
              <w:t>Voorgeschiedenis van voetzweer: ja/nee</w:t>
            </w:r>
          </w:p>
        </w:tc>
        <w:tc>
          <w:tcPr>
            <w:tcW w:w="3119" w:type="dxa"/>
          </w:tcPr>
          <w:p w14:paraId="2AF5443E" w14:textId="77777777" w:rsidR="000E724A" w:rsidRPr="004F3BDA" w:rsidRDefault="000E724A" w:rsidP="00A161CD">
            <w:pPr>
              <w:rPr>
                <w:rFonts w:ascii="Calibri" w:hAnsi="Calibri" w:cs="Calibri"/>
                <w:b/>
                <w:bCs/>
                <w:color w:val="000000" w:themeColor="text1"/>
                <w:sz w:val="24"/>
                <w:szCs w:val="24"/>
              </w:rPr>
            </w:pPr>
          </w:p>
          <w:p w14:paraId="1E47B5E6" w14:textId="77777777" w:rsidR="000E724A" w:rsidRPr="004F3BDA" w:rsidRDefault="000E724A" w:rsidP="00A161CD">
            <w:pPr>
              <w:rPr>
                <w:rFonts w:ascii="Calibri" w:hAnsi="Calibri" w:cs="Calibri"/>
                <w:b/>
                <w:bCs/>
                <w:color w:val="000000" w:themeColor="text1"/>
                <w:sz w:val="24"/>
                <w:szCs w:val="24"/>
              </w:rPr>
            </w:pPr>
          </w:p>
        </w:tc>
        <w:tc>
          <w:tcPr>
            <w:tcW w:w="2925" w:type="dxa"/>
          </w:tcPr>
          <w:p w14:paraId="4019F4F2" w14:textId="77777777" w:rsidR="000E724A" w:rsidRPr="004F3BDA" w:rsidRDefault="000E724A" w:rsidP="00A161CD">
            <w:pPr>
              <w:rPr>
                <w:rFonts w:ascii="Calibri" w:hAnsi="Calibri" w:cs="Calibri"/>
                <w:b/>
                <w:bCs/>
                <w:color w:val="000000" w:themeColor="text1"/>
                <w:sz w:val="24"/>
                <w:szCs w:val="24"/>
              </w:rPr>
            </w:pPr>
          </w:p>
        </w:tc>
      </w:tr>
      <w:tr w:rsidR="000E724A" w:rsidRPr="005F6727" w14:paraId="34EEE769" w14:textId="77777777" w:rsidTr="00A161CD">
        <w:tc>
          <w:tcPr>
            <w:tcW w:w="2972" w:type="dxa"/>
          </w:tcPr>
          <w:p w14:paraId="52240025" w14:textId="77777777" w:rsidR="000E724A" w:rsidRPr="00673DDE" w:rsidRDefault="000E724A" w:rsidP="00A161CD">
            <w:pPr>
              <w:jc w:val="center"/>
              <w:rPr>
                <w:rFonts w:ascii="Calibri" w:hAnsi="Calibri" w:cs="Calibri"/>
                <w:b/>
                <w:bCs/>
                <w:color w:val="000000" w:themeColor="text1"/>
              </w:rPr>
            </w:pPr>
          </w:p>
          <w:p w14:paraId="4A265FE3" w14:textId="77777777" w:rsidR="000E724A" w:rsidRPr="00673DDE" w:rsidRDefault="000E724A" w:rsidP="00A161CD">
            <w:pPr>
              <w:jc w:val="center"/>
              <w:rPr>
                <w:rFonts w:ascii="Calibri" w:hAnsi="Calibri" w:cs="Calibri"/>
                <w:b/>
                <w:bCs/>
                <w:color w:val="000000" w:themeColor="text1"/>
              </w:rPr>
            </w:pPr>
            <w:r w:rsidRPr="00673DDE">
              <w:rPr>
                <w:b/>
                <w:bCs/>
                <w:color w:val="123A5F"/>
              </w:rPr>
              <w:t>Voorgeschiedenis van voetzweer: ja/nee</w:t>
            </w:r>
          </w:p>
        </w:tc>
        <w:tc>
          <w:tcPr>
            <w:tcW w:w="3119" w:type="dxa"/>
          </w:tcPr>
          <w:p w14:paraId="3D395624" w14:textId="77777777" w:rsidR="000E724A" w:rsidRPr="004F3BDA" w:rsidRDefault="000E724A" w:rsidP="00A161CD">
            <w:pPr>
              <w:rPr>
                <w:rFonts w:ascii="Calibri" w:hAnsi="Calibri" w:cs="Calibri"/>
                <w:b/>
                <w:bCs/>
                <w:color w:val="000000" w:themeColor="text1"/>
                <w:sz w:val="24"/>
                <w:szCs w:val="24"/>
              </w:rPr>
            </w:pPr>
          </w:p>
        </w:tc>
        <w:tc>
          <w:tcPr>
            <w:tcW w:w="2925" w:type="dxa"/>
          </w:tcPr>
          <w:p w14:paraId="5BAA7247" w14:textId="77777777" w:rsidR="000E724A" w:rsidRPr="004F3BDA" w:rsidRDefault="000E724A" w:rsidP="00A161CD">
            <w:pPr>
              <w:rPr>
                <w:rFonts w:ascii="Calibri" w:hAnsi="Calibri" w:cs="Calibri"/>
                <w:b/>
                <w:bCs/>
                <w:color w:val="000000" w:themeColor="text1"/>
                <w:sz w:val="24"/>
                <w:szCs w:val="24"/>
              </w:rPr>
            </w:pPr>
          </w:p>
        </w:tc>
      </w:tr>
      <w:tr w:rsidR="000E724A" w:rsidRPr="005F6727" w14:paraId="098F7536" w14:textId="77777777" w:rsidTr="00A161CD">
        <w:tc>
          <w:tcPr>
            <w:tcW w:w="2972" w:type="dxa"/>
          </w:tcPr>
          <w:p w14:paraId="4C3063E9" w14:textId="77777777" w:rsidR="000E724A" w:rsidRPr="00673DDE" w:rsidRDefault="000E724A" w:rsidP="00A161CD">
            <w:pPr>
              <w:jc w:val="center"/>
              <w:rPr>
                <w:rFonts w:ascii="Calibri" w:hAnsi="Calibri" w:cs="Calibri"/>
                <w:b/>
                <w:bCs/>
                <w:color w:val="000000" w:themeColor="text1"/>
              </w:rPr>
            </w:pPr>
          </w:p>
          <w:p w14:paraId="7775C765" w14:textId="77777777" w:rsidR="000E724A" w:rsidRPr="00673DDE" w:rsidRDefault="000E724A" w:rsidP="00A161CD">
            <w:pPr>
              <w:jc w:val="center"/>
              <w:rPr>
                <w:rFonts w:ascii="Calibri" w:hAnsi="Calibri" w:cs="Calibri"/>
                <w:b/>
                <w:bCs/>
                <w:color w:val="000000" w:themeColor="text1"/>
              </w:rPr>
            </w:pPr>
            <w:r w:rsidRPr="00673DDE">
              <w:rPr>
                <w:b/>
                <w:bCs/>
                <w:color w:val="123A5F"/>
              </w:rPr>
              <w:t>Voorgeschiedenis van voetzweer: ja/nee</w:t>
            </w:r>
          </w:p>
        </w:tc>
        <w:tc>
          <w:tcPr>
            <w:tcW w:w="3119" w:type="dxa"/>
          </w:tcPr>
          <w:p w14:paraId="7C6F6127" w14:textId="77777777" w:rsidR="000E724A" w:rsidRPr="004F3BDA" w:rsidRDefault="000E724A" w:rsidP="00A161CD">
            <w:pPr>
              <w:rPr>
                <w:rFonts w:ascii="Calibri" w:hAnsi="Calibri" w:cs="Calibri"/>
                <w:b/>
                <w:bCs/>
                <w:color w:val="000000" w:themeColor="text1"/>
                <w:sz w:val="24"/>
                <w:szCs w:val="24"/>
              </w:rPr>
            </w:pPr>
          </w:p>
        </w:tc>
        <w:tc>
          <w:tcPr>
            <w:tcW w:w="2925" w:type="dxa"/>
          </w:tcPr>
          <w:p w14:paraId="57EF11EC" w14:textId="77777777" w:rsidR="000E724A" w:rsidRPr="004F3BDA" w:rsidRDefault="000E724A" w:rsidP="00A161CD">
            <w:pPr>
              <w:rPr>
                <w:rFonts w:ascii="Calibri" w:hAnsi="Calibri" w:cs="Calibri"/>
                <w:b/>
                <w:bCs/>
                <w:color w:val="000000" w:themeColor="text1"/>
                <w:sz w:val="24"/>
                <w:szCs w:val="24"/>
              </w:rPr>
            </w:pPr>
          </w:p>
        </w:tc>
      </w:tr>
    </w:tbl>
    <w:p w14:paraId="5F90505D" w14:textId="77777777" w:rsidR="000E724A" w:rsidRPr="004F3BDA" w:rsidRDefault="000E724A" w:rsidP="000E724A">
      <w:pPr>
        <w:rPr>
          <w:rFonts w:ascii="Calibri" w:hAnsi="Calibri" w:cs="Calibri"/>
          <w:b/>
          <w:bCs/>
          <w:color w:val="EE0000"/>
          <w:sz w:val="28"/>
          <w:szCs w:val="28"/>
        </w:rPr>
      </w:pPr>
    </w:p>
    <w:p w14:paraId="3E67DF05" w14:textId="77777777" w:rsidR="000E724A" w:rsidRPr="004F3BDA" w:rsidRDefault="000E724A" w:rsidP="000E724A">
      <w:pPr>
        <w:rPr>
          <w:rFonts w:ascii="Calibri" w:hAnsi="Calibri" w:cs="Calibri"/>
        </w:rPr>
      </w:pPr>
      <w:r w:rsidRPr="004F3BDA">
        <w:rPr>
          <w:b/>
          <w:bCs/>
          <w:color w:val="123A5F"/>
        </w:rPr>
        <w:t>Tabel 2. In het schoeisel zonder diabetische CMFO</w:t>
      </w:r>
    </w:p>
    <w:tbl>
      <w:tblPr>
        <w:tblStyle w:val="Tabelraster"/>
        <w:tblW w:w="0" w:type="auto"/>
        <w:tblLook w:val="04A0" w:firstRow="1" w:lastRow="0" w:firstColumn="1" w:lastColumn="0" w:noHBand="0" w:noVBand="1"/>
      </w:tblPr>
      <w:tblGrid>
        <w:gridCol w:w="3005"/>
        <w:gridCol w:w="3005"/>
        <w:gridCol w:w="3006"/>
      </w:tblGrid>
      <w:tr w:rsidR="000E724A" w:rsidRPr="004F3BDA" w14:paraId="3CE8ECE5" w14:textId="77777777" w:rsidTr="00A161CD">
        <w:tc>
          <w:tcPr>
            <w:tcW w:w="3005" w:type="dxa"/>
          </w:tcPr>
          <w:p w14:paraId="31E3977D" w14:textId="77777777" w:rsidR="000E724A" w:rsidRPr="004F3BDA" w:rsidRDefault="000E724A" w:rsidP="00A161CD">
            <w:pPr>
              <w:jc w:val="center"/>
              <w:rPr>
                <w:rFonts w:ascii="Calibri" w:hAnsi="Calibri" w:cs="Calibri"/>
                <w:b/>
                <w:bCs/>
                <w:sz w:val="24"/>
                <w:szCs w:val="24"/>
              </w:rPr>
            </w:pPr>
          </w:p>
        </w:tc>
        <w:tc>
          <w:tcPr>
            <w:tcW w:w="3005" w:type="dxa"/>
          </w:tcPr>
          <w:p w14:paraId="033753A1" w14:textId="77777777" w:rsidR="000E724A" w:rsidRPr="004F3BDA" w:rsidRDefault="000E724A" w:rsidP="00A161CD">
            <w:pPr>
              <w:tabs>
                <w:tab w:val="center" w:pos="1394"/>
                <w:tab w:val="left" w:pos="2009"/>
              </w:tabs>
              <w:rPr>
                <w:rFonts w:ascii="Calibri" w:hAnsi="Calibri" w:cs="Calibri"/>
                <w:b/>
                <w:bCs/>
                <w:sz w:val="24"/>
                <w:szCs w:val="24"/>
              </w:rPr>
            </w:pPr>
            <w:r w:rsidRPr="004F3BDA">
              <w:rPr>
                <w:b/>
                <w:bCs/>
                <w:color w:val="123A5F"/>
                <w:sz w:val="24"/>
                <w:szCs w:val="24"/>
              </w:rPr>
              <w:tab/>
              <w:t>Links</w:t>
            </w:r>
          </w:p>
        </w:tc>
        <w:tc>
          <w:tcPr>
            <w:tcW w:w="3006" w:type="dxa"/>
          </w:tcPr>
          <w:p w14:paraId="7C900A52"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Rechts</w:t>
            </w:r>
          </w:p>
        </w:tc>
      </w:tr>
      <w:tr w:rsidR="000E724A" w:rsidRPr="004F3BDA" w14:paraId="243E71BF" w14:textId="77777777" w:rsidTr="00A161CD">
        <w:tc>
          <w:tcPr>
            <w:tcW w:w="3005" w:type="dxa"/>
          </w:tcPr>
          <w:p w14:paraId="4ED4D665"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Interessegebied</w:t>
            </w:r>
          </w:p>
        </w:tc>
        <w:tc>
          <w:tcPr>
            <w:tcW w:w="3005" w:type="dxa"/>
          </w:tcPr>
          <w:p w14:paraId="5631CC4A"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Piekdruk (kPa)</w:t>
            </w:r>
          </w:p>
        </w:tc>
        <w:tc>
          <w:tcPr>
            <w:tcW w:w="3006" w:type="dxa"/>
          </w:tcPr>
          <w:p w14:paraId="4F77066D"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Piekdruk (kPa)</w:t>
            </w:r>
          </w:p>
        </w:tc>
      </w:tr>
      <w:tr w:rsidR="000E724A" w:rsidRPr="004F3BDA" w14:paraId="4E1A6935" w14:textId="77777777" w:rsidTr="00A161CD">
        <w:tc>
          <w:tcPr>
            <w:tcW w:w="3005" w:type="dxa"/>
          </w:tcPr>
          <w:p w14:paraId="0A9E6051" w14:textId="77777777" w:rsidR="000E724A" w:rsidRPr="0067239C" w:rsidRDefault="000E724A" w:rsidP="00A161CD">
            <w:pPr>
              <w:jc w:val="center"/>
              <w:rPr>
                <w:rFonts w:ascii="Calibri" w:hAnsi="Calibri" w:cs="Calibri"/>
              </w:rPr>
            </w:pPr>
          </w:p>
          <w:p w14:paraId="78E1B22E" w14:textId="77777777" w:rsidR="000E724A" w:rsidRPr="0067239C" w:rsidRDefault="000E724A" w:rsidP="00A161CD">
            <w:pPr>
              <w:jc w:val="center"/>
              <w:rPr>
                <w:rFonts w:ascii="Calibri" w:hAnsi="Calibri" w:cs="Calibri"/>
              </w:rPr>
            </w:pPr>
            <w:r w:rsidRPr="0067239C">
              <w:rPr>
                <w:color w:val="24303B"/>
              </w:rPr>
              <w:t>Hiel</w:t>
            </w:r>
          </w:p>
        </w:tc>
        <w:tc>
          <w:tcPr>
            <w:tcW w:w="3005" w:type="dxa"/>
          </w:tcPr>
          <w:p w14:paraId="057D75BE" w14:textId="77777777" w:rsidR="000E724A" w:rsidRPr="004F3BDA" w:rsidRDefault="000E724A" w:rsidP="00A161CD">
            <w:pPr>
              <w:rPr>
                <w:rFonts w:ascii="Calibri" w:hAnsi="Calibri" w:cs="Calibri"/>
                <w:b/>
                <w:bCs/>
                <w:color w:val="EE0000"/>
                <w:sz w:val="28"/>
                <w:szCs w:val="28"/>
              </w:rPr>
            </w:pPr>
          </w:p>
        </w:tc>
        <w:tc>
          <w:tcPr>
            <w:tcW w:w="3006" w:type="dxa"/>
          </w:tcPr>
          <w:p w14:paraId="391AA435" w14:textId="77777777" w:rsidR="000E724A" w:rsidRPr="004F3BDA" w:rsidRDefault="000E724A" w:rsidP="00A161CD">
            <w:pPr>
              <w:rPr>
                <w:rFonts w:ascii="Calibri" w:hAnsi="Calibri" w:cs="Calibri"/>
                <w:b/>
                <w:bCs/>
                <w:color w:val="EE0000"/>
                <w:sz w:val="28"/>
                <w:szCs w:val="28"/>
              </w:rPr>
            </w:pPr>
          </w:p>
        </w:tc>
      </w:tr>
      <w:tr w:rsidR="000E724A" w:rsidRPr="004F3BDA" w14:paraId="71D8E697" w14:textId="77777777" w:rsidTr="00A161CD">
        <w:tc>
          <w:tcPr>
            <w:tcW w:w="3005" w:type="dxa"/>
          </w:tcPr>
          <w:p w14:paraId="6642FBEE" w14:textId="77777777" w:rsidR="000E724A" w:rsidRPr="0067239C" w:rsidRDefault="000E724A" w:rsidP="00A161CD">
            <w:pPr>
              <w:jc w:val="center"/>
              <w:rPr>
                <w:rFonts w:ascii="Calibri" w:hAnsi="Calibri" w:cs="Calibri"/>
              </w:rPr>
            </w:pPr>
          </w:p>
          <w:p w14:paraId="32C7C5F5" w14:textId="77777777" w:rsidR="000E724A" w:rsidRPr="0067239C" w:rsidRDefault="000E724A" w:rsidP="00A161CD">
            <w:pPr>
              <w:jc w:val="center"/>
              <w:rPr>
                <w:rFonts w:ascii="Calibri" w:hAnsi="Calibri" w:cs="Calibri"/>
              </w:rPr>
            </w:pPr>
            <w:r w:rsidRPr="0067239C">
              <w:rPr>
                <w:color w:val="24303B"/>
              </w:rPr>
              <w:t>Mediale middenvoet</w:t>
            </w:r>
          </w:p>
        </w:tc>
        <w:tc>
          <w:tcPr>
            <w:tcW w:w="3005" w:type="dxa"/>
          </w:tcPr>
          <w:p w14:paraId="35022271" w14:textId="77777777" w:rsidR="000E724A" w:rsidRPr="004F3BDA" w:rsidRDefault="000E724A" w:rsidP="00A161CD">
            <w:pPr>
              <w:rPr>
                <w:rFonts w:ascii="Calibri" w:hAnsi="Calibri" w:cs="Calibri"/>
                <w:b/>
                <w:bCs/>
                <w:color w:val="EE0000"/>
                <w:sz w:val="28"/>
                <w:szCs w:val="28"/>
              </w:rPr>
            </w:pPr>
          </w:p>
        </w:tc>
        <w:tc>
          <w:tcPr>
            <w:tcW w:w="3006" w:type="dxa"/>
          </w:tcPr>
          <w:p w14:paraId="2DF02C1B" w14:textId="77777777" w:rsidR="000E724A" w:rsidRPr="004F3BDA" w:rsidRDefault="000E724A" w:rsidP="00A161CD">
            <w:pPr>
              <w:rPr>
                <w:rFonts w:ascii="Calibri" w:hAnsi="Calibri" w:cs="Calibri"/>
                <w:b/>
                <w:bCs/>
                <w:color w:val="EE0000"/>
                <w:sz w:val="28"/>
                <w:szCs w:val="28"/>
              </w:rPr>
            </w:pPr>
          </w:p>
        </w:tc>
      </w:tr>
      <w:tr w:rsidR="000E724A" w:rsidRPr="004F3BDA" w14:paraId="380C0383" w14:textId="77777777" w:rsidTr="00A161CD">
        <w:tc>
          <w:tcPr>
            <w:tcW w:w="3005" w:type="dxa"/>
          </w:tcPr>
          <w:p w14:paraId="29132671" w14:textId="77777777" w:rsidR="000E724A" w:rsidRPr="0067239C" w:rsidRDefault="000E724A" w:rsidP="00A161CD">
            <w:pPr>
              <w:jc w:val="center"/>
              <w:rPr>
                <w:rFonts w:ascii="Calibri" w:hAnsi="Calibri" w:cs="Calibri"/>
              </w:rPr>
            </w:pPr>
          </w:p>
          <w:p w14:paraId="5EB692FE" w14:textId="77777777" w:rsidR="000E724A" w:rsidRPr="0067239C" w:rsidRDefault="000E724A" w:rsidP="00A161CD">
            <w:pPr>
              <w:jc w:val="center"/>
              <w:rPr>
                <w:rFonts w:ascii="Calibri" w:hAnsi="Calibri" w:cs="Calibri"/>
              </w:rPr>
            </w:pPr>
            <w:r w:rsidRPr="0067239C">
              <w:rPr>
                <w:color w:val="24303B"/>
              </w:rPr>
              <w:t>Laterale middenvoet</w:t>
            </w:r>
          </w:p>
        </w:tc>
        <w:tc>
          <w:tcPr>
            <w:tcW w:w="3005" w:type="dxa"/>
          </w:tcPr>
          <w:p w14:paraId="1D32013A" w14:textId="77777777" w:rsidR="000E724A" w:rsidRPr="004F3BDA" w:rsidRDefault="000E724A" w:rsidP="00A161CD">
            <w:pPr>
              <w:rPr>
                <w:rFonts w:ascii="Calibri" w:hAnsi="Calibri" w:cs="Calibri"/>
                <w:b/>
                <w:bCs/>
                <w:color w:val="EE0000"/>
                <w:sz w:val="28"/>
                <w:szCs w:val="28"/>
              </w:rPr>
            </w:pPr>
          </w:p>
        </w:tc>
        <w:tc>
          <w:tcPr>
            <w:tcW w:w="3006" w:type="dxa"/>
          </w:tcPr>
          <w:p w14:paraId="2265D794" w14:textId="77777777" w:rsidR="000E724A" w:rsidRPr="004F3BDA" w:rsidRDefault="000E724A" w:rsidP="00A161CD">
            <w:pPr>
              <w:rPr>
                <w:rFonts w:ascii="Calibri" w:hAnsi="Calibri" w:cs="Calibri"/>
                <w:b/>
                <w:bCs/>
                <w:color w:val="EE0000"/>
                <w:sz w:val="28"/>
                <w:szCs w:val="28"/>
              </w:rPr>
            </w:pPr>
          </w:p>
        </w:tc>
      </w:tr>
      <w:tr w:rsidR="000E724A" w:rsidRPr="004F3BDA" w14:paraId="2C955C54" w14:textId="77777777" w:rsidTr="00A161CD">
        <w:tc>
          <w:tcPr>
            <w:tcW w:w="3005" w:type="dxa"/>
          </w:tcPr>
          <w:p w14:paraId="3FEF7BA7" w14:textId="77777777" w:rsidR="000E724A" w:rsidRPr="0067239C" w:rsidRDefault="000E724A" w:rsidP="00A161CD">
            <w:pPr>
              <w:rPr>
                <w:rFonts w:ascii="Calibri" w:hAnsi="Calibri" w:cs="Calibri"/>
              </w:rPr>
            </w:pPr>
          </w:p>
          <w:p w14:paraId="61677EF2" w14:textId="77777777" w:rsidR="000E724A" w:rsidRPr="0067239C" w:rsidRDefault="000E724A" w:rsidP="00A161CD">
            <w:pPr>
              <w:jc w:val="center"/>
              <w:rPr>
                <w:rFonts w:ascii="Calibri" w:hAnsi="Calibri" w:cs="Calibri"/>
              </w:rPr>
            </w:pPr>
            <w:proofErr w:type="spellStart"/>
            <w:r w:rsidRPr="0067239C">
              <w:rPr>
                <w:color w:val="24303B"/>
              </w:rPr>
              <w:t>Metatarsaal</w:t>
            </w:r>
            <w:proofErr w:type="spellEnd"/>
            <w:r w:rsidRPr="0067239C">
              <w:rPr>
                <w:color w:val="24303B"/>
              </w:rPr>
              <w:t xml:space="preserve"> 1</w:t>
            </w:r>
          </w:p>
        </w:tc>
        <w:tc>
          <w:tcPr>
            <w:tcW w:w="3005" w:type="dxa"/>
          </w:tcPr>
          <w:p w14:paraId="5A7DFC7A" w14:textId="77777777" w:rsidR="000E724A" w:rsidRPr="004F3BDA" w:rsidRDefault="000E724A" w:rsidP="00A161CD">
            <w:pPr>
              <w:rPr>
                <w:rFonts w:ascii="Calibri" w:hAnsi="Calibri" w:cs="Calibri"/>
                <w:b/>
                <w:bCs/>
                <w:color w:val="EE0000"/>
                <w:sz w:val="28"/>
                <w:szCs w:val="28"/>
              </w:rPr>
            </w:pPr>
          </w:p>
        </w:tc>
        <w:tc>
          <w:tcPr>
            <w:tcW w:w="3006" w:type="dxa"/>
          </w:tcPr>
          <w:p w14:paraId="2E4BCA1C" w14:textId="77777777" w:rsidR="000E724A" w:rsidRPr="004F3BDA" w:rsidRDefault="000E724A" w:rsidP="00A161CD">
            <w:pPr>
              <w:rPr>
                <w:rFonts w:ascii="Calibri" w:hAnsi="Calibri" w:cs="Calibri"/>
                <w:b/>
                <w:bCs/>
                <w:color w:val="EE0000"/>
                <w:sz w:val="28"/>
                <w:szCs w:val="28"/>
              </w:rPr>
            </w:pPr>
          </w:p>
        </w:tc>
      </w:tr>
      <w:tr w:rsidR="000E724A" w:rsidRPr="004F3BDA" w14:paraId="1987BDC1" w14:textId="77777777" w:rsidTr="00A161CD">
        <w:tc>
          <w:tcPr>
            <w:tcW w:w="3005" w:type="dxa"/>
          </w:tcPr>
          <w:p w14:paraId="7903D948" w14:textId="77777777" w:rsidR="000E724A" w:rsidRPr="0067239C" w:rsidRDefault="000E724A" w:rsidP="00A161CD">
            <w:pPr>
              <w:jc w:val="center"/>
              <w:rPr>
                <w:rFonts w:ascii="Calibri" w:hAnsi="Calibri" w:cs="Calibri"/>
              </w:rPr>
            </w:pPr>
          </w:p>
          <w:p w14:paraId="23B38609" w14:textId="77777777" w:rsidR="000E724A" w:rsidRPr="0067239C" w:rsidRDefault="000E724A" w:rsidP="00A161CD">
            <w:pPr>
              <w:jc w:val="center"/>
              <w:rPr>
                <w:rFonts w:ascii="Calibri" w:hAnsi="Calibri" w:cs="Calibri"/>
              </w:rPr>
            </w:pPr>
            <w:proofErr w:type="spellStart"/>
            <w:r w:rsidRPr="0067239C">
              <w:rPr>
                <w:color w:val="24303B"/>
              </w:rPr>
              <w:t>Metatarsaal</w:t>
            </w:r>
            <w:proofErr w:type="spellEnd"/>
            <w:r w:rsidRPr="0067239C">
              <w:rPr>
                <w:color w:val="24303B"/>
              </w:rPr>
              <w:t xml:space="preserve"> 2-3</w:t>
            </w:r>
          </w:p>
        </w:tc>
        <w:tc>
          <w:tcPr>
            <w:tcW w:w="3005" w:type="dxa"/>
          </w:tcPr>
          <w:p w14:paraId="3929C9E2" w14:textId="77777777" w:rsidR="000E724A" w:rsidRPr="004F3BDA" w:rsidRDefault="000E724A" w:rsidP="00A161CD">
            <w:pPr>
              <w:rPr>
                <w:rFonts w:ascii="Calibri" w:hAnsi="Calibri" w:cs="Calibri"/>
                <w:b/>
                <w:bCs/>
                <w:color w:val="EE0000"/>
                <w:sz w:val="28"/>
                <w:szCs w:val="28"/>
              </w:rPr>
            </w:pPr>
          </w:p>
        </w:tc>
        <w:tc>
          <w:tcPr>
            <w:tcW w:w="3006" w:type="dxa"/>
          </w:tcPr>
          <w:p w14:paraId="1332A8F0" w14:textId="77777777" w:rsidR="000E724A" w:rsidRPr="004F3BDA" w:rsidRDefault="000E724A" w:rsidP="00A161CD">
            <w:pPr>
              <w:rPr>
                <w:rFonts w:ascii="Calibri" w:hAnsi="Calibri" w:cs="Calibri"/>
                <w:b/>
                <w:bCs/>
                <w:color w:val="EE0000"/>
                <w:sz w:val="28"/>
                <w:szCs w:val="28"/>
              </w:rPr>
            </w:pPr>
          </w:p>
        </w:tc>
      </w:tr>
      <w:tr w:rsidR="000E724A" w:rsidRPr="004F3BDA" w14:paraId="1BDBE29E" w14:textId="77777777" w:rsidTr="00A161CD">
        <w:tc>
          <w:tcPr>
            <w:tcW w:w="3005" w:type="dxa"/>
          </w:tcPr>
          <w:p w14:paraId="0787624B" w14:textId="77777777" w:rsidR="000E724A" w:rsidRPr="0067239C" w:rsidRDefault="000E724A" w:rsidP="00A161CD">
            <w:pPr>
              <w:jc w:val="center"/>
              <w:rPr>
                <w:rFonts w:ascii="Calibri" w:hAnsi="Calibri" w:cs="Calibri"/>
              </w:rPr>
            </w:pPr>
          </w:p>
          <w:p w14:paraId="6FD28E2A" w14:textId="77777777" w:rsidR="000E724A" w:rsidRPr="0067239C" w:rsidRDefault="000E724A" w:rsidP="00A161CD">
            <w:pPr>
              <w:jc w:val="center"/>
              <w:rPr>
                <w:rFonts w:ascii="Calibri" w:hAnsi="Calibri" w:cs="Calibri"/>
              </w:rPr>
            </w:pPr>
            <w:proofErr w:type="spellStart"/>
            <w:r w:rsidRPr="0067239C">
              <w:rPr>
                <w:color w:val="24303B"/>
              </w:rPr>
              <w:t>Metatarsaal</w:t>
            </w:r>
            <w:proofErr w:type="spellEnd"/>
            <w:r w:rsidRPr="0067239C">
              <w:rPr>
                <w:color w:val="24303B"/>
              </w:rPr>
              <w:t xml:space="preserve"> 4-5</w:t>
            </w:r>
          </w:p>
        </w:tc>
        <w:tc>
          <w:tcPr>
            <w:tcW w:w="3005" w:type="dxa"/>
          </w:tcPr>
          <w:p w14:paraId="7BA4E6ED" w14:textId="77777777" w:rsidR="000E724A" w:rsidRPr="004F3BDA" w:rsidRDefault="000E724A" w:rsidP="00A161CD">
            <w:pPr>
              <w:rPr>
                <w:rFonts w:ascii="Calibri" w:hAnsi="Calibri" w:cs="Calibri"/>
                <w:b/>
                <w:bCs/>
                <w:color w:val="EE0000"/>
                <w:sz w:val="28"/>
                <w:szCs w:val="28"/>
              </w:rPr>
            </w:pPr>
          </w:p>
        </w:tc>
        <w:tc>
          <w:tcPr>
            <w:tcW w:w="3006" w:type="dxa"/>
          </w:tcPr>
          <w:p w14:paraId="003C141A" w14:textId="77777777" w:rsidR="000E724A" w:rsidRPr="004F3BDA" w:rsidRDefault="000E724A" w:rsidP="00A161CD">
            <w:pPr>
              <w:rPr>
                <w:rFonts w:ascii="Calibri" w:hAnsi="Calibri" w:cs="Calibri"/>
                <w:b/>
                <w:bCs/>
                <w:color w:val="EE0000"/>
                <w:sz w:val="28"/>
                <w:szCs w:val="28"/>
              </w:rPr>
            </w:pPr>
          </w:p>
        </w:tc>
      </w:tr>
      <w:tr w:rsidR="00E0543F" w14:paraId="7B0D546B" w14:textId="77777777">
        <w:tc>
          <w:tcPr>
            <w:tcW w:w="3005" w:type="dxa"/>
          </w:tcPr>
          <w:p w14:paraId="3722F44B" w14:textId="77777777" w:rsidR="00E0543F" w:rsidRDefault="009B7E03">
            <w:pPr>
              <w:jc w:val="center"/>
            </w:pPr>
            <w:proofErr w:type="spellStart"/>
            <w:r>
              <w:rPr>
                <w:color w:val="24303B"/>
              </w:rPr>
              <w:t>Hallux</w:t>
            </w:r>
            <w:proofErr w:type="spellEnd"/>
          </w:p>
        </w:tc>
        <w:tc>
          <w:tcPr>
            <w:tcW w:w="3005" w:type="dxa"/>
          </w:tcPr>
          <w:p w14:paraId="5302AF3F" w14:textId="77777777" w:rsidR="00E0543F" w:rsidRDefault="00E0543F"/>
        </w:tc>
        <w:tc>
          <w:tcPr>
            <w:tcW w:w="3006" w:type="dxa"/>
          </w:tcPr>
          <w:p w14:paraId="2909E119" w14:textId="77777777" w:rsidR="00E0543F" w:rsidRDefault="00E0543F"/>
        </w:tc>
      </w:tr>
      <w:tr w:rsidR="00E0543F" w14:paraId="1F4568C6" w14:textId="77777777">
        <w:tc>
          <w:tcPr>
            <w:tcW w:w="3005" w:type="dxa"/>
          </w:tcPr>
          <w:p w14:paraId="496C92FE" w14:textId="77777777" w:rsidR="00E0543F" w:rsidRDefault="009B7E03">
            <w:pPr>
              <w:jc w:val="center"/>
            </w:pPr>
            <w:r>
              <w:rPr>
                <w:color w:val="24303B"/>
              </w:rPr>
              <w:t>Tenen 2-5</w:t>
            </w:r>
          </w:p>
        </w:tc>
        <w:tc>
          <w:tcPr>
            <w:tcW w:w="3005" w:type="dxa"/>
          </w:tcPr>
          <w:p w14:paraId="654FF981" w14:textId="77777777" w:rsidR="00E0543F" w:rsidRDefault="00E0543F"/>
        </w:tc>
        <w:tc>
          <w:tcPr>
            <w:tcW w:w="3006" w:type="dxa"/>
          </w:tcPr>
          <w:p w14:paraId="4823C4E5" w14:textId="77777777" w:rsidR="00E0543F" w:rsidRDefault="00E0543F"/>
        </w:tc>
      </w:tr>
    </w:tbl>
    <w:p w14:paraId="5D919194" w14:textId="77777777" w:rsidR="000E724A" w:rsidRDefault="000E724A" w:rsidP="000E724A">
      <w:pPr>
        <w:rPr>
          <w:rFonts w:ascii="Calibri" w:hAnsi="Calibri" w:cs="Calibri"/>
          <w:b/>
          <w:bCs/>
        </w:rPr>
      </w:pPr>
    </w:p>
    <w:p w14:paraId="348ABC40" w14:textId="77777777" w:rsidR="000E724A" w:rsidRPr="004F3BDA" w:rsidRDefault="000E724A" w:rsidP="000E724A">
      <w:pPr>
        <w:spacing w:after="120" w:line="360" w:lineRule="auto"/>
        <w:rPr>
          <w:rFonts w:ascii="Calibri" w:hAnsi="Calibri" w:cs="Calibri"/>
        </w:rPr>
      </w:pPr>
      <w:r w:rsidRPr="004F3BDA">
        <w:rPr>
          <w:b/>
          <w:bCs/>
          <w:color w:val="123A5F"/>
        </w:rPr>
        <w:t>Ontlastingsdoel per doelregio (Optimal Care): piekdruk onder 200 kPa, óf minstens 25% lager dan zónder de CMFO in dezelfde sessie (tabel 2). Eén van beide volstaat. Is het doel niet gehaald, pas de CMFO aan en meet opnieuw mét de CMFO, tot drie aanpassingen; noteer die metingen in de kolommen extra ontlastingstest 1 tot 3.</w:t>
      </w:r>
    </w:p>
    <w:p w14:paraId="348ABC40" w14:textId="77777777" w:rsidR="000E724A" w:rsidRPr="004F3BDA" w:rsidRDefault="000E724A" w:rsidP="000E724A">
      <w:pPr>
        <w:spacing w:after="120" w:line="360" w:lineRule="auto"/>
        <w:rPr>
          <w:rFonts w:ascii="Calibri" w:hAnsi="Calibri" w:cs="Calibri"/>
        </w:rPr>
      </w:pPr>
      <w:r w:rsidRPr="004F3BDA">
        <w:rPr>
          <w:b/>
          <w:bCs/>
          <w:color w:val="123A5F"/>
        </w:rPr>
        <w:t>Tabel 3. In het schoeisel met de diabetische CMFO</w:t>
      </w:r>
    </w:p>
    <w:tbl>
      <w:tblPr>
        <w:tblStyle w:val="Tabelraster"/>
        <w:tblW w:w="9041" w:type="dxa"/>
        <w:tblLook w:val="04A0" w:firstRow="1" w:lastRow="0" w:firstColumn="1" w:lastColumn="0" w:noHBand="0" w:noVBand="1"/>
      </w:tblPr>
      <w:tblGrid>
        <w:gridCol w:w="964"/>
        <w:gridCol w:w="1644"/>
        <w:gridCol w:w="1608"/>
        <w:gridCol w:w="1608"/>
        <w:gridCol w:w="1608"/>
        <w:gridCol w:w="1608"/>
      </w:tblGrid>
      <w:tr w:rsidR="000E724A" w:rsidRPr="004F3BDA" w14:paraId="6131EDE0" w14:textId="77777777" w:rsidTr="00A161CD">
        <w:trPr>
          <w:trHeight w:val="288"/>
        </w:trPr>
        <w:tc>
          <w:tcPr>
            <w:tcW w:w="964" w:type="dxa"/>
            <w:noWrap/>
            <w:hideMark/>
          </w:tcPr>
          <w:p w14:paraId="4964A2CA" w14:textId="77777777" w:rsidR="000E724A" w:rsidRPr="004F3BDA" w:rsidRDefault="000E724A" w:rsidP="00A161CD">
            <w:pPr>
              <w:rPr>
                <w:rFonts w:ascii="Calibri" w:hAnsi="Calibri" w:cs="Calibri"/>
              </w:rPr>
            </w:pPr>
          </w:p>
        </w:tc>
        <w:tc>
          <w:tcPr>
            <w:tcW w:w="1644" w:type="dxa"/>
            <w:noWrap/>
            <w:hideMark/>
          </w:tcPr>
          <w:p w14:paraId="34C5FA6C" w14:textId="77777777" w:rsidR="000E724A" w:rsidRPr="004F3BDA" w:rsidRDefault="000E724A" w:rsidP="00A161CD">
            <w:pPr>
              <w:rPr>
                <w:rFonts w:ascii="Calibri" w:hAnsi="Calibri" w:cs="Calibri"/>
              </w:rPr>
            </w:pPr>
          </w:p>
        </w:tc>
        <w:tc>
          <w:tcPr>
            <w:tcW w:w="6432" w:type="dxa"/>
            <w:gridSpan w:val="4"/>
            <w:hideMark/>
          </w:tcPr>
          <w:p w14:paraId="2A24CF50" w14:textId="7F03837F" w:rsidR="000E724A" w:rsidRPr="004F3BDA" w:rsidRDefault="000E724A" w:rsidP="00A161CD">
            <w:pPr>
              <w:jc w:val="center"/>
              <w:rPr>
                <w:rFonts w:ascii="Calibri" w:hAnsi="Calibri" w:cs="Calibri"/>
                <w:b/>
                <w:bCs/>
                <w:sz w:val="28"/>
                <w:szCs w:val="28"/>
              </w:rPr>
            </w:pPr>
            <w:r w:rsidRPr="0030225E">
              <w:rPr>
                <w:b/>
                <w:bCs/>
                <w:color w:val="123A5F"/>
                <w:sz w:val="24"/>
                <w:szCs w:val="24"/>
              </w:rPr>
              <w:t>Links</w:t>
            </w:r>
            <w:r w:rsidR="0000346B">
              <w:rPr>
                <w:b/>
                <w:bCs/>
                <w:color w:val="123A5F"/>
                <w:sz w:val="24"/>
                <w:szCs w:val="24"/>
              </w:rPr>
              <w:t>/ Rechts</w:t>
            </w:r>
          </w:p>
        </w:tc>
      </w:tr>
      <w:tr w:rsidR="000E724A" w:rsidRPr="004F3BDA" w14:paraId="3A76D5E9" w14:textId="77777777" w:rsidTr="00A161CD">
        <w:trPr>
          <w:trHeight w:val="288"/>
        </w:trPr>
        <w:tc>
          <w:tcPr>
            <w:tcW w:w="964" w:type="dxa"/>
            <w:noWrap/>
            <w:hideMark/>
          </w:tcPr>
          <w:p w14:paraId="537FA4F5" w14:textId="77777777" w:rsidR="000E724A" w:rsidRPr="004F3BDA" w:rsidRDefault="000E724A" w:rsidP="00A161CD">
            <w:pPr>
              <w:rPr>
                <w:rFonts w:ascii="Calibri" w:hAnsi="Calibri" w:cs="Calibri"/>
              </w:rPr>
            </w:pPr>
            <w:r w:rsidRPr="004F3BDA">
              <w:rPr>
                <w:color w:val="24303B"/>
              </w:rPr>
              <w:t> </w:t>
            </w:r>
          </w:p>
        </w:tc>
        <w:tc>
          <w:tcPr>
            <w:tcW w:w="1644" w:type="dxa"/>
            <w:noWrap/>
            <w:hideMark/>
          </w:tcPr>
          <w:p w14:paraId="62E82B23"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7FCBB946" w14:textId="77777777" w:rsidR="000E724A" w:rsidRPr="004F3BDA" w:rsidRDefault="000E724A" w:rsidP="00A161CD">
            <w:pPr>
              <w:jc w:val="center"/>
              <w:rPr>
                <w:rFonts w:ascii="Calibri" w:hAnsi="Calibri" w:cs="Calibri"/>
              </w:rPr>
            </w:pPr>
            <w:r w:rsidRPr="004F3BDA">
              <w:rPr>
                <w:color w:val="24303B"/>
              </w:rPr>
              <w:t>Schoeisel + diabetische CMFO</w:t>
            </w:r>
          </w:p>
        </w:tc>
        <w:tc>
          <w:tcPr>
            <w:tcW w:w="1608" w:type="dxa"/>
            <w:noWrap/>
            <w:hideMark/>
          </w:tcPr>
          <w:p w14:paraId="458FB149" w14:textId="77777777" w:rsidR="000E724A" w:rsidRPr="004F3BDA" w:rsidRDefault="000E724A" w:rsidP="00A161CD">
            <w:pPr>
              <w:jc w:val="center"/>
              <w:rPr>
                <w:rFonts w:ascii="Calibri" w:hAnsi="Calibri" w:cs="Calibri"/>
              </w:rPr>
            </w:pPr>
            <w:r w:rsidRPr="004F3BDA">
              <w:rPr>
                <w:color w:val="24303B"/>
              </w:rPr>
              <w:t>Extra ontlastingstest 1</w:t>
            </w:r>
          </w:p>
        </w:tc>
        <w:tc>
          <w:tcPr>
            <w:tcW w:w="1608" w:type="dxa"/>
            <w:noWrap/>
            <w:hideMark/>
          </w:tcPr>
          <w:p w14:paraId="349104ED" w14:textId="77777777" w:rsidR="000E724A" w:rsidRPr="004F3BDA" w:rsidRDefault="000E724A" w:rsidP="00A161CD">
            <w:pPr>
              <w:jc w:val="center"/>
              <w:rPr>
                <w:rFonts w:ascii="Calibri" w:hAnsi="Calibri" w:cs="Calibri"/>
              </w:rPr>
            </w:pPr>
            <w:r w:rsidRPr="004F3BDA">
              <w:rPr>
                <w:color w:val="24303B"/>
              </w:rPr>
              <w:t>Extra ontlastingstest 2</w:t>
            </w:r>
          </w:p>
        </w:tc>
        <w:tc>
          <w:tcPr>
            <w:tcW w:w="1608" w:type="dxa"/>
            <w:noWrap/>
            <w:hideMark/>
          </w:tcPr>
          <w:p w14:paraId="349104ED" w14:textId="77777777" w:rsidR="000E724A" w:rsidRPr="004F3BDA" w:rsidRDefault="000E724A" w:rsidP="00A161CD">
            <w:pPr>
              <w:jc w:val="center"/>
              <w:rPr>
                <w:rFonts w:ascii="Calibri" w:hAnsi="Calibri" w:cs="Calibri"/>
              </w:rPr>
            </w:pPr>
            <w:r w:rsidRPr="004F3BDA">
              <w:rPr>
                <w:color w:val="24303B"/>
              </w:rPr>
              <w:t>Extra ontlastingstest 3</w:t>
            </w:r>
          </w:p>
        </w:tc>
      </w:tr>
      <w:tr w:rsidR="000E724A" w:rsidRPr="004F3BDA" w14:paraId="3F94F146" w14:textId="77777777" w:rsidTr="00A161CD">
        <w:trPr>
          <w:trHeight w:val="288"/>
        </w:trPr>
        <w:tc>
          <w:tcPr>
            <w:tcW w:w="964" w:type="dxa"/>
            <w:noWrap/>
            <w:hideMark/>
          </w:tcPr>
          <w:p w14:paraId="7BF90F00" w14:textId="77777777" w:rsidR="000E724A" w:rsidRPr="004F3BDA" w:rsidRDefault="000E724A" w:rsidP="00A161CD">
            <w:pPr>
              <w:rPr>
                <w:rFonts w:ascii="Calibri" w:hAnsi="Calibri" w:cs="Calibri"/>
              </w:rPr>
            </w:pPr>
            <w:r w:rsidRPr="004F3BDA">
              <w:rPr>
                <w:color w:val="24303B"/>
              </w:rPr>
              <w:t> </w:t>
            </w:r>
          </w:p>
        </w:tc>
        <w:tc>
          <w:tcPr>
            <w:tcW w:w="1644" w:type="dxa"/>
            <w:noWrap/>
            <w:hideMark/>
          </w:tcPr>
          <w:p w14:paraId="1CC17E85" w14:textId="77777777" w:rsidR="000E724A" w:rsidRPr="004F3BDA" w:rsidRDefault="000E724A" w:rsidP="00A161CD">
            <w:pPr>
              <w:rPr>
                <w:rFonts w:ascii="Calibri" w:hAnsi="Calibri" w:cs="Calibri"/>
                <w:b/>
                <w:bCs/>
              </w:rPr>
            </w:pPr>
            <w:r w:rsidRPr="004F3BDA">
              <w:rPr>
                <w:b/>
                <w:bCs/>
                <w:color w:val="123A5F"/>
              </w:rPr>
              <w:t>Interessegebied</w:t>
            </w:r>
          </w:p>
        </w:tc>
        <w:tc>
          <w:tcPr>
            <w:tcW w:w="1608" w:type="dxa"/>
            <w:noWrap/>
            <w:hideMark/>
          </w:tcPr>
          <w:p w14:paraId="461F702F" w14:textId="77777777" w:rsidR="000E724A" w:rsidRPr="004F3BDA" w:rsidRDefault="000E724A" w:rsidP="00A161CD">
            <w:pPr>
              <w:rPr>
                <w:rFonts w:ascii="Calibri" w:hAnsi="Calibri" w:cs="Calibri"/>
              </w:rPr>
            </w:pPr>
            <w:r w:rsidRPr="004F3BDA">
              <w:rPr>
                <w:color w:val="24303B"/>
              </w:rPr>
              <w:t>Piekdruk (kPa)</w:t>
            </w:r>
          </w:p>
        </w:tc>
        <w:tc>
          <w:tcPr>
            <w:tcW w:w="1608" w:type="dxa"/>
            <w:noWrap/>
            <w:hideMark/>
          </w:tcPr>
          <w:p w14:paraId="3F1F99EF" w14:textId="77777777" w:rsidR="000E724A" w:rsidRPr="004F3BDA" w:rsidRDefault="000E724A" w:rsidP="00A161CD">
            <w:pPr>
              <w:rPr>
                <w:rFonts w:ascii="Calibri" w:hAnsi="Calibri" w:cs="Calibri"/>
              </w:rPr>
            </w:pPr>
            <w:r w:rsidRPr="004F3BDA">
              <w:rPr>
                <w:color w:val="24303B"/>
              </w:rPr>
              <w:t>Piekdruk (kPa)</w:t>
            </w:r>
          </w:p>
        </w:tc>
        <w:tc>
          <w:tcPr>
            <w:tcW w:w="1608" w:type="dxa"/>
            <w:noWrap/>
            <w:hideMark/>
          </w:tcPr>
          <w:p w14:paraId="3A613E04" w14:textId="77777777" w:rsidR="000E724A" w:rsidRPr="004F3BDA" w:rsidRDefault="000E724A" w:rsidP="00A161CD">
            <w:pPr>
              <w:rPr>
                <w:rFonts w:ascii="Calibri" w:hAnsi="Calibri" w:cs="Calibri"/>
              </w:rPr>
            </w:pPr>
            <w:r w:rsidRPr="004F3BDA">
              <w:rPr>
                <w:color w:val="24303B"/>
              </w:rPr>
              <w:t>Piekdruk (kPa)</w:t>
            </w:r>
          </w:p>
        </w:tc>
        <w:tc>
          <w:tcPr>
            <w:tcW w:w="1608" w:type="dxa"/>
            <w:noWrap/>
            <w:hideMark/>
          </w:tcPr>
          <w:p w14:paraId="3A613E04" w14:textId="77777777" w:rsidR="000E724A" w:rsidRPr="004F3BDA" w:rsidRDefault="000E724A" w:rsidP="00A161CD">
            <w:pPr>
              <w:rPr>
                <w:rFonts w:ascii="Calibri" w:hAnsi="Calibri" w:cs="Calibri"/>
              </w:rPr>
            </w:pPr>
            <w:r w:rsidRPr="004F3BDA">
              <w:rPr>
                <w:color w:val="24303B"/>
              </w:rPr>
              <w:t>Piekdruk (kPa)</w:t>
            </w:r>
          </w:p>
        </w:tc>
      </w:tr>
      <w:tr w:rsidR="000E724A" w:rsidRPr="004F3BDA" w14:paraId="4237000B" w14:textId="77777777" w:rsidTr="00A161CD">
        <w:trPr>
          <w:trHeight w:val="501"/>
        </w:trPr>
        <w:tc>
          <w:tcPr>
            <w:tcW w:w="964" w:type="dxa"/>
            <w:noWrap/>
            <w:hideMark/>
          </w:tcPr>
          <w:p w14:paraId="4FF8F1C1" w14:textId="77777777" w:rsidR="000E724A" w:rsidRPr="004F3BDA" w:rsidRDefault="000E724A" w:rsidP="00A161CD">
            <w:pPr>
              <w:rPr>
                <w:rFonts w:ascii="Calibri" w:hAnsi="Calibri" w:cs="Calibri"/>
              </w:rPr>
            </w:pPr>
            <w:r w:rsidRPr="004F3BDA">
              <w:rPr>
                <w:color w:val="24303B"/>
              </w:rPr>
              <w:t>Regio 1</w:t>
            </w:r>
          </w:p>
        </w:tc>
        <w:tc>
          <w:tcPr>
            <w:tcW w:w="1644" w:type="dxa"/>
            <w:noWrap/>
            <w:hideMark/>
          </w:tcPr>
          <w:p w14:paraId="1C5F6576"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12C42C5F"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0AE6FD73"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5A95DC73"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5A95DC73" w14:textId="77777777" w:rsidR="000E724A" w:rsidRPr="004F3BDA" w:rsidRDefault="000E724A" w:rsidP="00A161CD">
            <w:pPr>
              <w:rPr>
                <w:rFonts w:ascii="Calibri" w:hAnsi="Calibri" w:cs="Calibri"/>
              </w:rPr>
            </w:pPr>
            <w:r w:rsidRPr="004F3BDA">
              <w:rPr>
                <w:color w:val="24303B"/>
              </w:rPr>
              <w:t> </w:t>
            </w:r>
          </w:p>
        </w:tc>
      </w:tr>
      <w:tr w:rsidR="000E724A" w:rsidRPr="004F3BDA" w14:paraId="7AE4CD6E" w14:textId="77777777" w:rsidTr="00A161CD">
        <w:trPr>
          <w:trHeight w:val="501"/>
        </w:trPr>
        <w:tc>
          <w:tcPr>
            <w:tcW w:w="964" w:type="dxa"/>
            <w:noWrap/>
            <w:hideMark/>
          </w:tcPr>
          <w:p w14:paraId="53097EC9" w14:textId="77777777" w:rsidR="000E724A" w:rsidRPr="004F3BDA" w:rsidRDefault="000E724A" w:rsidP="00A161CD">
            <w:pPr>
              <w:rPr>
                <w:rFonts w:ascii="Calibri" w:hAnsi="Calibri" w:cs="Calibri"/>
              </w:rPr>
            </w:pPr>
            <w:r w:rsidRPr="004F3BDA">
              <w:rPr>
                <w:color w:val="24303B"/>
              </w:rPr>
              <w:t>Regio 2</w:t>
            </w:r>
          </w:p>
        </w:tc>
        <w:tc>
          <w:tcPr>
            <w:tcW w:w="1644" w:type="dxa"/>
            <w:noWrap/>
            <w:hideMark/>
          </w:tcPr>
          <w:p w14:paraId="2E51C83A"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127B1F6E"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187187F2"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5678FF3E"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5678FF3E" w14:textId="77777777" w:rsidR="000E724A" w:rsidRPr="004F3BDA" w:rsidRDefault="000E724A" w:rsidP="00A161CD">
            <w:pPr>
              <w:rPr>
                <w:rFonts w:ascii="Calibri" w:hAnsi="Calibri" w:cs="Calibri"/>
              </w:rPr>
            </w:pPr>
            <w:r w:rsidRPr="004F3BDA">
              <w:rPr>
                <w:color w:val="24303B"/>
              </w:rPr>
              <w:t> </w:t>
            </w:r>
          </w:p>
        </w:tc>
      </w:tr>
      <w:tr w:rsidR="000E724A" w:rsidRPr="004F3BDA" w14:paraId="35A8B435" w14:textId="77777777" w:rsidTr="00A161CD">
        <w:trPr>
          <w:trHeight w:val="501"/>
        </w:trPr>
        <w:tc>
          <w:tcPr>
            <w:tcW w:w="964" w:type="dxa"/>
            <w:noWrap/>
            <w:hideMark/>
          </w:tcPr>
          <w:p w14:paraId="36A9E1FC" w14:textId="77777777" w:rsidR="000E724A" w:rsidRPr="004F3BDA" w:rsidRDefault="000E724A" w:rsidP="00A161CD">
            <w:pPr>
              <w:rPr>
                <w:rFonts w:ascii="Calibri" w:hAnsi="Calibri" w:cs="Calibri"/>
              </w:rPr>
            </w:pPr>
            <w:r w:rsidRPr="004F3BDA">
              <w:rPr>
                <w:color w:val="24303B"/>
              </w:rPr>
              <w:t>Regio 3</w:t>
            </w:r>
          </w:p>
        </w:tc>
        <w:tc>
          <w:tcPr>
            <w:tcW w:w="1644" w:type="dxa"/>
            <w:noWrap/>
            <w:hideMark/>
          </w:tcPr>
          <w:p w14:paraId="2E4F3F1D"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313508B6"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5A9C0B67"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2F6E4DBA"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2F6E4DBA" w14:textId="77777777" w:rsidR="000E724A" w:rsidRPr="004F3BDA" w:rsidRDefault="000E724A" w:rsidP="00A161CD">
            <w:pPr>
              <w:rPr>
                <w:rFonts w:ascii="Calibri" w:hAnsi="Calibri" w:cs="Calibri"/>
              </w:rPr>
            </w:pPr>
            <w:r w:rsidRPr="004F3BDA">
              <w:rPr>
                <w:color w:val="24303B"/>
              </w:rPr>
              <w:t> </w:t>
            </w:r>
          </w:p>
        </w:tc>
      </w:tr>
    </w:tbl>
    <w:p w14:paraId="241634B7" w14:textId="77777777" w:rsidR="000E724A" w:rsidRPr="004F3BDA" w:rsidRDefault="000E724A" w:rsidP="000E724A">
      <w:pPr>
        <w:rPr>
          <w:rFonts w:ascii="Calibri" w:hAnsi="Calibri" w:cs="Calibri"/>
        </w:rPr>
      </w:pPr>
    </w:p>
    <w:p w14:paraId="02F113B2" w14:textId="77777777" w:rsidR="000E724A" w:rsidRPr="004F3BDA" w:rsidRDefault="000E724A" w:rsidP="000E724A">
      <w:pPr>
        <w:rPr>
          <w:rFonts w:ascii="Calibri" w:hAnsi="Calibri" w:cs="Calibri"/>
        </w:rPr>
      </w:pPr>
      <w:r w:rsidRPr="004F3BDA">
        <w:rPr>
          <w:color w:val="24303B"/>
        </w:rPr>
        <w:t>Uitgevoerde aanpassingen aan de diabetische CMFO</w:t>
      </w:r>
    </w:p>
    <w:p w14:paraId="78CC667B" w14:textId="45C051A9" w:rsidR="00E25BA9" w:rsidRDefault="006F7020" w:rsidP="00F74C80">
      <w:pPr>
        <w:pStyle w:val="Lijstalinea"/>
        <w:spacing w:after="120" w:line="360" w:lineRule="auto"/>
        <w:ind w:left="1077"/>
        <w:jc w:val="center"/>
        <w:rPr>
          <w:b/>
          <w:bCs/>
          <w:color w:val="123A5F"/>
          <w:sz w:val="28"/>
          <w:szCs w:val="28"/>
          <w:lang w:val="en-US"/>
        </w:rPr>
      </w:pPr>
      <w:r w:rsidRPr="1DDF61DD">
        <w:rPr>
          <w:b w:val="0"/>
          <w:bCs/>
          <w:color w:val="123A5F"/>
          <w:sz w:val="28"/>
          <w:szCs w:val="28"/>
          <w:lang w:val="en-US"/>
        </w:rPr>
        <w:t>Identiek duplicaatpaar aangemaakt:   ☐ Ja    ☐ Nee</w:t>
      </w:r>
      <w:proofErr w:type="gramStart"/>
      <w:r w:rsidRPr="1DDF61DD">
        <w:rPr>
          <w:b/>
          <w:bCs/>
          <w:color w:val="123A5F"/>
          <w:sz w:val="28"/>
          <w:szCs w:val="28"/>
          <w:lang w:val="en-US"/>
        </w:rPr>
      </w:r>
      <w:proofErr w:type="gramEnd"/>
      <w:r w:rsidRPr="1DDF61DD">
        <w:rPr>
          <w:b/>
          <w:bCs/>
          <w:color w:val="123A5F"/>
          <w:sz w:val="28"/>
          <w:szCs w:val="28"/>
          <w:lang w:val="en-US"/>
        </w:rPr>
      </w:r>
    </w:p>
    <w:p w14:paraId="78CC667B" w14:textId="45C051A9" w:rsidR="00E25BA9" w:rsidRDefault="006F7020" w:rsidP="00F74C80">
      <w:pPr>
        <w:pStyle w:val="Lijstalinea"/>
        <w:spacing w:after="120" w:line="360" w:lineRule="auto"/>
        <w:ind w:left="1077"/>
        <w:jc w:val="center"/>
        <w:rPr>
          <w:b/>
          <w:bCs/>
          <w:color w:val="123A5F"/>
          <w:sz w:val="28"/>
          <w:szCs w:val="28"/>
          <w:lang w:val="en-US"/>
        </w:rPr>
      </w:pPr>
      <w:r w:rsidRPr="1DDF61DD">
        <w:rPr>
          <w:b w:val="0"/>
          <w:bCs/>
          <w:color w:val="123A5F"/>
          <w:sz w:val="28"/>
          <w:szCs w:val="28"/>
          <w:lang w:val="en-US"/>
        </w:rPr>
        <w:t>Zodra de drukdoelen op alle doelregio’s van beide voeten gehaald zijn, maakt de pedorthist een tweede, identiek paar. Vanaf maand 3 worden beide paren per kwartaal beoordeeld en om beurt onderhouden; de deelnemer wisselt niet dagelijks.</w:t>
      </w:r>
      <w:proofErr w:type="gramStart"/>
      <w:r w:rsidRPr="1DDF61DD">
        <w:rPr>
          <w:b/>
          <w:bCs/>
          <w:color w:val="123A5F"/>
          <w:sz w:val="28"/>
          <w:szCs w:val="28"/>
          <w:lang w:val="en-US"/>
        </w:rPr>
      </w:r>
      <w:proofErr w:type="gramEnd"/>
      <w:r w:rsidRPr="1DDF61DD">
        <w:rPr>
          <w:b/>
          <w:bCs/>
          <w:color w:val="123A5F"/>
          <w:sz w:val="28"/>
          <w:szCs w:val="28"/>
          <w:lang w:val="en-US"/>
        </w:rPr>
      </w:r>
    </w:p>
    <w:tbl>
      <w:tblPr>
        <w:tblStyle w:val="Tabelraster"/>
        <w:tblW w:w="0" w:type="auto"/>
        <w:tblLook w:val="04A0" w:firstRow="1" w:lastRow="0" w:firstColumn="1" w:lastColumn="0" w:noHBand="0" w:noVBand="1"/>
      </w:tblPr>
      <w:tblGrid>
        <w:gridCol w:w="9016"/>
      </w:tblGrid>
      <w:tr w:rsidR="000E724A" w:rsidRPr="005F6727" w14:paraId="6CA0C66D" w14:textId="77777777" w:rsidTr="00A161CD">
        <w:tc>
          <w:tcPr>
            <w:tcW w:w="9016" w:type="dxa"/>
          </w:tcPr>
          <w:p w14:paraId="758D4484" w14:textId="77777777" w:rsidR="000E724A" w:rsidRPr="004F3BDA" w:rsidRDefault="000E724A" w:rsidP="00A161CD">
            <w:pPr>
              <w:rPr>
                <w:rFonts w:ascii="Calibri" w:hAnsi="Calibri" w:cs="Calibri"/>
              </w:rPr>
            </w:pPr>
          </w:p>
          <w:p w14:paraId="478A6647" w14:textId="77777777" w:rsidR="000E724A" w:rsidRPr="004F3BDA" w:rsidRDefault="000E724A" w:rsidP="00A161CD">
            <w:pPr>
              <w:rPr>
                <w:rFonts w:ascii="Calibri" w:hAnsi="Calibri" w:cs="Calibri"/>
              </w:rPr>
            </w:pPr>
          </w:p>
          <w:p w14:paraId="238298F9" w14:textId="77777777" w:rsidR="000E724A" w:rsidRPr="004F3BDA" w:rsidRDefault="000E724A" w:rsidP="00A161CD">
            <w:pPr>
              <w:rPr>
                <w:rFonts w:ascii="Calibri" w:hAnsi="Calibri" w:cs="Calibri"/>
              </w:rPr>
            </w:pPr>
          </w:p>
          <w:p w14:paraId="64334080" w14:textId="77777777" w:rsidR="000E724A" w:rsidRPr="004F3BDA" w:rsidRDefault="000E724A" w:rsidP="00A161CD">
            <w:pPr>
              <w:rPr>
                <w:rFonts w:ascii="Calibri" w:hAnsi="Calibri" w:cs="Calibri"/>
              </w:rPr>
            </w:pPr>
          </w:p>
          <w:p w14:paraId="1D3E699C" w14:textId="77777777" w:rsidR="000E724A" w:rsidRPr="004F3BDA" w:rsidRDefault="000E724A" w:rsidP="00A161CD">
            <w:pPr>
              <w:rPr>
                <w:rFonts w:ascii="Calibri" w:hAnsi="Calibri" w:cs="Calibri"/>
              </w:rPr>
            </w:pPr>
          </w:p>
          <w:p w14:paraId="7E6649DA" w14:textId="77777777" w:rsidR="000E724A" w:rsidRPr="004F3BDA" w:rsidRDefault="000E724A" w:rsidP="00A161CD">
            <w:pPr>
              <w:rPr>
                <w:rFonts w:ascii="Calibri" w:hAnsi="Calibri" w:cs="Calibri"/>
              </w:rPr>
            </w:pPr>
          </w:p>
          <w:p w14:paraId="352C3BA3" w14:textId="77777777" w:rsidR="000E724A" w:rsidRPr="004F3BDA" w:rsidRDefault="000E724A" w:rsidP="00A161CD">
            <w:pPr>
              <w:rPr>
                <w:rFonts w:ascii="Calibri" w:hAnsi="Calibri" w:cs="Calibri"/>
              </w:rPr>
            </w:pPr>
          </w:p>
          <w:p w14:paraId="7CF8B766" w14:textId="77777777" w:rsidR="000E724A" w:rsidRPr="004F3BDA" w:rsidRDefault="000E724A" w:rsidP="00A161CD">
            <w:pPr>
              <w:rPr>
                <w:rFonts w:ascii="Calibri" w:hAnsi="Calibri" w:cs="Calibri"/>
              </w:rPr>
            </w:pPr>
          </w:p>
        </w:tc>
      </w:tr>
    </w:tbl>
    <w:p w14:paraId="66D8BE01" w14:textId="77777777" w:rsidR="0000346B" w:rsidRDefault="0000346B" w:rsidP="00606A8E">
      <w:pPr>
        <w:rPr>
          <w:b/>
          <w:bCs/>
          <w:color w:val="123A5F"/>
          <w:sz w:val="24"/>
          <w:szCs w:val="24"/>
          <w:lang w:val="en-GB"/>
        </w:rPr>
      </w:pPr>
    </w:p>
    <w:sectPr w:rsidR="0000346B">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41AB6" w14:textId="77777777" w:rsidR="009B7E03" w:rsidRPr="004475F9" w:rsidRDefault="009B7E03" w:rsidP="00F65961">
      <w:pPr>
        <w:spacing w:after="0" w:line="240" w:lineRule="auto"/>
      </w:pPr>
    </w:p>
  </w:endnote>
  <w:endnote w:type="continuationSeparator" w:id="0">
    <w:p w14:paraId="5489C29B" w14:textId="77777777" w:rsidR="009B7E03" w:rsidRPr="004475F9" w:rsidRDefault="009B7E03" w:rsidP="00F659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0543F" w:rsidRDefault="009B7E03">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PARADISE-</w:t>
    </w:r>
    <w:proofErr w:type="gramStart"/>
    <w:r>
      <w:rPr>
        <w:color w:val="59636E"/>
        <w:sz w:val="16"/>
        <w:szCs w:val="16"/>
      </w:rPr>
      <w:t>studie  ·</w:t>
    </w:r>
    <w:proofErr w:type="gramEnd"/>
    <w:r>
      <w:rPr>
        <w:color w:val="59636E"/>
        <w:sz w:val="16"/>
        <w:szCs w:val="16"/>
      </w:rPr>
      <w:t xml:space="preserve">  eCRF 24: Meting drukherverdeling voetorthese </w:t>
    </w:r>
    <w:proofErr w:type="gramStart"/>
    <w:r>
      <w:rPr>
        <w:color w:val="59636E"/>
        <w:sz w:val="16"/>
        <w:szCs w:val="16"/>
      </w:rPr>
      <w:t>·  Versie</w:t>
    </w:r>
    <w:proofErr w:type="gramEnd"/>
    <w:r>
      <w:rPr>
        <w:color w:val="59636E"/>
        <w:sz w:val="16"/>
        <w:szCs w:val="16"/>
      </w:rPr>
      <w:t xml:space="preserve"> </w:t>
    </w:r>
    <w:proofErr w:type="gramStart"/>
    <w:r>
      <w:rPr>
        <w:i/>
        <w:iCs/>
        <w:color w:val="59636E"/>
        <w:sz w:val="16"/>
        <w:szCs w:val="16"/>
      </w:rPr>
      <w:t>[ 1.0</w:t>
    </w:r>
    <w:proofErr w:type="gramEnd"/>
    <w:r>
      <w:rPr>
        <w:i/>
        <w:iCs/>
        <w:color w:val="59636E"/>
        <w:sz w:val="16"/>
        <w:szCs w:val="16"/>
      </w:rPr>
      <w:t xml:space="preserve"> </w:t>
    </w:r>
    <w:proofErr w:type="gramStart"/>
    <w:r>
      <w:rPr>
        <w:i/>
        <w:iCs/>
        <w:color w:val="59636E"/>
        <w:sz w:val="16"/>
        <w:szCs w:val="16"/>
      </w:rPr>
      <w:t>]</w:t>
    </w:r>
    <w:r>
      <w:rPr>
        <w:color w:val="59636E"/>
        <w:sz w:val="16"/>
        <w:szCs w:val="16"/>
      </w:rPr>
      <w:t xml:space="preserve">  ·</w:t>
    </w:r>
    <w:proofErr w:type="gramEnd"/>
    <w:r>
      <w:rPr>
        <w:color w:val="59636E"/>
        <w:sz w:val="16"/>
        <w:szCs w:val="16"/>
      </w:rPr>
      <w:t xml:space="preserve">  </w:t>
    </w:r>
    <w:proofErr w:type="gramStart"/>
    <w:r>
      <w:rPr>
        <w:i/>
        <w:iCs/>
        <w:color w:val="59636E"/>
        <w:sz w:val="16"/>
        <w:szCs w:val="16"/>
      </w:rPr>
      <w:t>[ 27</w:t>
    </w:r>
    <w:proofErr w:type="gramEnd"/>
    <w:r>
      <w:rPr>
        <w:i/>
        <w:iCs/>
        <w:color w:val="59636E"/>
        <w:sz w:val="16"/>
        <w:szCs w:val="16"/>
      </w:rPr>
      <w:t>/07/</w:t>
    </w:r>
    <w:proofErr w:type="gramStart"/>
    <w:r>
      <w:rPr>
        <w:i/>
        <w:iCs/>
        <w:color w:val="59636E"/>
        <w:sz w:val="16"/>
        <w:szCs w:val="16"/>
      </w:rPr>
      <w:t>2026 ]</w:t>
    </w:r>
    <w:proofErr w:type="gramEnd"/>
    <w:r>
      <w:rPr>
        <w:color w:val="59636E"/>
        <w:sz w:val="16"/>
        <w:szCs w:val="16"/>
      </w:rPr>
      <w:t xml:space="preserve">  </w:t>
    </w:r>
    <w:proofErr w:type="gramStart"/>
    <w:r>
      <w:rPr>
        <w:color w:val="59636E"/>
        <w:sz w:val="16"/>
        <w:szCs w:val="16"/>
      </w:rPr>
      <w:t>·  Pagina</w:t>
    </w:r>
    <w:proofErr w:type="gramEnd"/>
    <w:r>
      <w:rPr>
        <w:color w:val="59636E"/>
        <w:sz w:val="16"/>
        <w:szCs w:val="16"/>
      </w:rPr>
      <w:t xml:space="preserve">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70C8E" w14:textId="77777777" w:rsidR="009B7E03" w:rsidRPr="004475F9" w:rsidRDefault="009B7E03" w:rsidP="00F65961">
      <w:pPr>
        <w:spacing w:after="0" w:line="240" w:lineRule="auto"/>
      </w:pPr>
    </w:p>
  </w:footnote>
  <w:footnote w:type="continuationSeparator" w:id="0">
    <w:p w14:paraId="183AB68D" w14:textId="77777777" w:rsidR="009B7E03" w:rsidRPr="004475F9" w:rsidRDefault="009B7E03" w:rsidP="00F659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0543F" w:rsidRPr="00EC7510" w:rsidRDefault="009B7E03"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2F1"/>
    <w:multiLevelType w:val="multilevel"/>
    <w:tmpl w:val="80D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58DF"/>
    <w:multiLevelType w:val="hybridMultilevel"/>
    <w:tmpl w:val="53822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4B306C"/>
    <w:multiLevelType w:val="multilevel"/>
    <w:tmpl w:val="9BC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85D0A"/>
    <w:multiLevelType w:val="multilevel"/>
    <w:tmpl w:val="3DC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73A0B"/>
    <w:multiLevelType w:val="multilevel"/>
    <w:tmpl w:val="0E6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33E45"/>
    <w:multiLevelType w:val="multilevel"/>
    <w:tmpl w:val="582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12830"/>
    <w:multiLevelType w:val="multilevel"/>
    <w:tmpl w:val="D6B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75746"/>
    <w:multiLevelType w:val="multilevel"/>
    <w:tmpl w:val="C9E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C05DF"/>
    <w:multiLevelType w:val="multilevel"/>
    <w:tmpl w:val="EE3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233F8"/>
    <w:multiLevelType w:val="hybridMultilevel"/>
    <w:tmpl w:val="CD8C0972"/>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1"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55F7691"/>
    <w:multiLevelType w:val="multilevel"/>
    <w:tmpl w:val="EF1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4499A"/>
    <w:multiLevelType w:val="multilevel"/>
    <w:tmpl w:val="DCF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456F7"/>
    <w:multiLevelType w:val="multilevel"/>
    <w:tmpl w:val="13D41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96F05"/>
    <w:multiLevelType w:val="multilevel"/>
    <w:tmpl w:val="DC3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1100">
    <w:abstractNumId w:val="12"/>
  </w:num>
  <w:num w:numId="2" w16cid:durableId="58946002">
    <w:abstractNumId w:val="15"/>
  </w:num>
  <w:num w:numId="3" w16cid:durableId="1449810548">
    <w:abstractNumId w:val="17"/>
  </w:num>
  <w:num w:numId="4" w16cid:durableId="2027555765">
    <w:abstractNumId w:val="16"/>
  </w:num>
  <w:num w:numId="5" w16cid:durableId="128862675">
    <w:abstractNumId w:val="11"/>
  </w:num>
  <w:num w:numId="6" w16cid:durableId="2022195731">
    <w:abstractNumId w:val="14"/>
  </w:num>
  <w:num w:numId="7" w16cid:durableId="1625426495">
    <w:abstractNumId w:val="0"/>
  </w:num>
  <w:num w:numId="8" w16cid:durableId="1337608067">
    <w:abstractNumId w:val="7"/>
  </w:num>
  <w:num w:numId="9" w16cid:durableId="1768891532">
    <w:abstractNumId w:val="8"/>
  </w:num>
  <w:num w:numId="10" w16cid:durableId="1726374208">
    <w:abstractNumId w:val="9"/>
  </w:num>
  <w:num w:numId="11" w16cid:durableId="1863860384">
    <w:abstractNumId w:val="3"/>
  </w:num>
  <w:num w:numId="12" w16cid:durableId="1152142029">
    <w:abstractNumId w:val="1"/>
  </w:num>
  <w:num w:numId="13" w16cid:durableId="2067875756">
    <w:abstractNumId w:val="4"/>
  </w:num>
  <w:num w:numId="14" w16cid:durableId="211037946">
    <w:abstractNumId w:val="13"/>
  </w:num>
  <w:num w:numId="15" w16cid:durableId="5791148">
    <w:abstractNumId w:val="10"/>
  </w:num>
  <w:num w:numId="16" w16cid:durableId="1223558901">
    <w:abstractNumId w:val="2"/>
  </w:num>
  <w:num w:numId="17" w16cid:durableId="1173645719">
    <w:abstractNumId w:val="6"/>
  </w:num>
  <w:num w:numId="18" w16cid:durableId="1481265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0346B"/>
    <w:rsid w:val="0000472A"/>
    <w:rsid w:val="00036440"/>
    <w:rsid w:val="00057B77"/>
    <w:rsid w:val="00081CE5"/>
    <w:rsid w:val="00083315"/>
    <w:rsid w:val="000B5ADD"/>
    <w:rsid w:val="000E724A"/>
    <w:rsid w:val="000E7B4C"/>
    <w:rsid w:val="00113558"/>
    <w:rsid w:val="00170158"/>
    <w:rsid w:val="00171254"/>
    <w:rsid w:val="0018199E"/>
    <w:rsid w:val="001A3198"/>
    <w:rsid w:val="001E7734"/>
    <w:rsid w:val="001F13E0"/>
    <w:rsid w:val="00226E0F"/>
    <w:rsid w:val="00262FCE"/>
    <w:rsid w:val="00277E82"/>
    <w:rsid w:val="002B2D7B"/>
    <w:rsid w:val="002C3181"/>
    <w:rsid w:val="002C3698"/>
    <w:rsid w:val="002D2B81"/>
    <w:rsid w:val="0030225E"/>
    <w:rsid w:val="0031160B"/>
    <w:rsid w:val="00344170"/>
    <w:rsid w:val="00344AD0"/>
    <w:rsid w:val="003539DF"/>
    <w:rsid w:val="0035570B"/>
    <w:rsid w:val="00367CBB"/>
    <w:rsid w:val="00370A3D"/>
    <w:rsid w:val="003C3562"/>
    <w:rsid w:val="003F7869"/>
    <w:rsid w:val="00404F82"/>
    <w:rsid w:val="0042014D"/>
    <w:rsid w:val="00446B1C"/>
    <w:rsid w:val="00447043"/>
    <w:rsid w:val="004475F9"/>
    <w:rsid w:val="00456A4E"/>
    <w:rsid w:val="00470326"/>
    <w:rsid w:val="00491C03"/>
    <w:rsid w:val="00494768"/>
    <w:rsid w:val="004F6724"/>
    <w:rsid w:val="005119B1"/>
    <w:rsid w:val="00571ABE"/>
    <w:rsid w:val="005B7F51"/>
    <w:rsid w:val="005C26B5"/>
    <w:rsid w:val="005E3122"/>
    <w:rsid w:val="005E5C52"/>
    <w:rsid w:val="0060625D"/>
    <w:rsid w:val="00606A8E"/>
    <w:rsid w:val="006721FC"/>
    <w:rsid w:val="0067239C"/>
    <w:rsid w:val="00673DDE"/>
    <w:rsid w:val="00695C00"/>
    <w:rsid w:val="006C5807"/>
    <w:rsid w:val="006F1BDB"/>
    <w:rsid w:val="006F7020"/>
    <w:rsid w:val="00711066"/>
    <w:rsid w:val="0073481C"/>
    <w:rsid w:val="00737223"/>
    <w:rsid w:val="007446DB"/>
    <w:rsid w:val="007461C1"/>
    <w:rsid w:val="007775DB"/>
    <w:rsid w:val="00795DD0"/>
    <w:rsid w:val="007B54FF"/>
    <w:rsid w:val="007E4F29"/>
    <w:rsid w:val="008020F9"/>
    <w:rsid w:val="008131E7"/>
    <w:rsid w:val="00813349"/>
    <w:rsid w:val="008256BF"/>
    <w:rsid w:val="00845E8D"/>
    <w:rsid w:val="008519DF"/>
    <w:rsid w:val="00856B01"/>
    <w:rsid w:val="00900B46"/>
    <w:rsid w:val="009431A3"/>
    <w:rsid w:val="009520FE"/>
    <w:rsid w:val="00970AC5"/>
    <w:rsid w:val="009B7E03"/>
    <w:rsid w:val="009E0E4F"/>
    <w:rsid w:val="00A27939"/>
    <w:rsid w:val="00A44462"/>
    <w:rsid w:val="00A810BA"/>
    <w:rsid w:val="00AC5191"/>
    <w:rsid w:val="00AF0C26"/>
    <w:rsid w:val="00AF62D9"/>
    <w:rsid w:val="00B0416D"/>
    <w:rsid w:val="00B118EF"/>
    <w:rsid w:val="00B36CC6"/>
    <w:rsid w:val="00B65366"/>
    <w:rsid w:val="00B9635A"/>
    <w:rsid w:val="00C03D83"/>
    <w:rsid w:val="00C153A3"/>
    <w:rsid w:val="00C157D2"/>
    <w:rsid w:val="00C22F06"/>
    <w:rsid w:val="00C2609C"/>
    <w:rsid w:val="00C317DA"/>
    <w:rsid w:val="00C34113"/>
    <w:rsid w:val="00C422B0"/>
    <w:rsid w:val="00C61D82"/>
    <w:rsid w:val="00C707F2"/>
    <w:rsid w:val="00C80E6C"/>
    <w:rsid w:val="00C87055"/>
    <w:rsid w:val="00C90578"/>
    <w:rsid w:val="00CA4254"/>
    <w:rsid w:val="00CC6F07"/>
    <w:rsid w:val="00CD1603"/>
    <w:rsid w:val="00CE2619"/>
    <w:rsid w:val="00CE6A17"/>
    <w:rsid w:val="00D04A77"/>
    <w:rsid w:val="00D243A7"/>
    <w:rsid w:val="00D4232D"/>
    <w:rsid w:val="00D60630"/>
    <w:rsid w:val="00D9117D"/>
    <w:rsid w:val="00DD4D1B"/>
    <w:rsid w:val="00DE35BB"/>
    <w:rsid w:val="00E0543F"/>
    <w:rsid w:val="00E10CCD"/>
    <w:rsid w:val="00E13A59"/>
    <w:rsid w:val="00E25BA9"/>
    <w:rsid w:val="00E32F43"/>
    <w:rsid w:val="00E34A1C"/>
    <w:rsid w:val="00E50D99"/>
    <w:rsid w:val="00EC572D"/>
    <w:rsid w:val="00ED7DA4"/>
    <w:rsid w:val="00EF0C30"/>
    <w:rsid w:val="00EF1BD1"/>
    <w:rsid w:val="00F00405"/>
    <w:rsid w:val="00F00B9C"/>
    <w:rsid w:val="00F65961"/>
    <w:rsid w:val="00F67879"/>
    <w:rsid w:val="00F74C80"/>
    <w:rsid w:val="00F853FD"/>
    <w:rsid w:val="00F943CF"/>
    <w:rsid w:val="00FF4562"/>
    <w:rsid w:val="00FF50C5"/>
    <w:rsid w:val="10566C20"/>
    <w:rsid w:val="1D87D0DE"/>
    <w:rsid w:val="1DDF61DD"/>
    <w:rsid w:val="2B1EA496"/>
    <w:rsid w:val="2B7B2D8D"/>
    <w:rsid w:val="43A6FFBA"/>
    <w:rsid w:val="674055D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22F06"/>
    <w:pPr>
      <w:spacing w:line="259" w:lineRule="auto"/>
    </w:pPr>
    <w:rPr>
      <w:rFonts w:ascii="Arial" w:eastAsia="Arial" w:hAnsi="Arial" w:cs="Arial"/>
      <w:sz w:val="22"/>
      <w:szCs w:val="22"/>
    </w:rPr>
  </w:style>
  <w:style w:type="paragraph" w:styleId="Kop1">
    <w:name w:val="heading 1"/>
    <w:basedOn w:val="Standaard"/>
    <w:next w:val="Standaard"/>
    <w:link w:val="Kop1Char"/>
    <w:qFormat/>
    <w:rsid w:val="00353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53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3539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539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39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39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39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39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39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39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39DF"/>
    <w:rPr>
      <w:rFonts w:eastAsiaTheme="majorEastAsia" w:cstheme="majorBidi"/>
      <w:color w:val="272727" w:themeColor="text1" w:themeTint="D8"/>
    </w:rPr>
  </w:style>
  <w:style w:type="paragraph" w:styleId="Titel">
    <w:name w:val="Title"/>
    <w:basedOn w:val="Standaard"/>
    <w:next w:val="Standaard"/>
    <w:link w:val="TitelChar"/>
    <w:uiPriority w:val="10"/>
    <w:qFormat/>
    <w:rsid w:val="00353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39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39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39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39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39DF"/>
    <w:rPr>
      <w:i/>
      <w:iCs/>
      <w:color w:val="404040" w:themeColor="text1" w:themeTint="BF"/>
    </w:rPr>
  </w:style>
  <w:style w:type="paragraph" w:styleId="Lijstalinea">
    <w:name w:val="List Paragraph"/>
    <w:basedOn w:val="Standaard"/>
    <w:link w:val="LijstalineaChar"/>
    <w:uiPriority w:val="34"/>
    <w:qFormat/>
    <w:rsid w:val="003539DF"/>
    <w:pPr>
      <w:ind w:left="720"/>
      <w:contextualSpacing/>
    </w:pPr>
  </w:style>
  <w:style w:type="character" w:styleId="Intensievebenadrukking">
    <w:name w:val="Intense Emphasis"/>
    <w:basedOn w:val="Standaardalinea-lettertype"/>
    <w:uiPriority w:val="21"/>
    <w:qFormat/>
    <w:rsid w:val="003539DF"/>
    <w:rPr>
      <w:i/>
      <w:iCs/>
      <w:color w:val="0F4761" w:themeColor="accent1" w:themeShade="BF"/>
    </w:rPr>
  </w:style>
  <w:style w:type="paragraph" w:styleId="Duidelijkcitaat">
    <w:name w:val="Intense Quote"/>
    <w:basedOn w:val="Standaard"/>
    <w:next w:val="Standaard"/>
    <w:link w:val="DuidelijkcitaatChar"/>
    <w:uiPriority w:val="30"/>
    <w:qFormat/>
    <w:rsid w:val="00353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39DF"/>
    <w:rPr>
      <w:i/>
      <w:iCs/>
      <w:color w:val="0F4761" w:themeColor="accent1" w:themeShade="BF"/>
    </w:rPr>
  </w:style>
  <w:style w:type="character" w:styleId="Intensieveverwijzing">
    <w:name w:val="Intense Reference"/>
    <w:basedOn w:val="Standaardalinea-lettertype"/>
    <w:uiPriority w:val="32"/>
    <w:qFormat/>
    <w:rsid w:val="003539DF"/>
    <w:rPr>
      <w:b/>
      <w:bCs/>
      <w:smallCaps/>
      <w:color w:val="0F4761" w:themeColor="accent1" w:themeShade="BF"/>
      <w:spacing w:val="5"/>
    </w:rPr>
  </w:style>
  <w:style w:type="character" w:customStyle="1" w:styleId="LijstalineaChar">
    <w:name w:val="Lijstalinea Char"/>
    <w:basedOn w:val="Standaardalinea-lettertype"/>
    <w:link w:val="Lijstalinea"/>
    <w:uiPriority w:val="34"/>
    <w:qFormat/>
    <w:rsid w:val="00C22F06"/>
  </w:style>
  <w:style w:type="table" w:styleId="Tabelraster">
    <w:name w:val="Table Grid"/>
    <w:basedOn w:val="Standaardtabel"/>
    <w:uiPriority w:val="39"/>
    <w:rsid w:val="00C22F0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6596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65961"/>
    <w:rPr>
      <w:sz w:val="22"/>
      <w:szCs w:val="22"/>
      <w:lang w:val="en-GB"/>
    </w:rPr>
  </w:style>
  <w:style w:type="paragraph" w:styleId="Voettekst">
    <w:name w:val="footer"/>
    <w:basedOn w:val="Standaard"/>
    <w:link w:val="VoettekstChar"/>
    <w:uiPriority w:val="99"/>
    <w:unhideWhenUsed/>
    <w:rsid w:val="00F6596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5961"/>
    <w:rPr>
      <w:sz w:val="22"/>
      <w:szCs w:val="22"/>
      <w:lang w:val="en-GB"/>
    </w:rPr>
  </w:style>
  <w:style w:type="character" w:customStyle="1" w:styleId="CommentReference">
    <w:name w:val="Comment Reference"/>
    <w:basedOn w:val="Standaardalinea-lettertype"/>
    <w:uiPriority w:val="99"/>
    <w:semiHidden/>
    <w:unhideWhenUsed/>
    <w:rsid w:val="002C3698"/>
    <w:rPr>
      <w:sz w:val="16"/>
      <w:szCs w:val="16"/>
    </w:rPr>
  </w:style>
  <w:style w:type="paragraph" w:customStyle="1" w:styleId="CommentText">
    <w:name w:val="Comment Text"/>
    <w:basedOn w:val="Standaard"/>
    <w:link w:val="CommentTextChar"/>
    <w:uiPriority w:val="99"/>
    <w:unhideWhenUsed/>
    <w:rsid w:val="002C3698"/>
    <w:pPr>
      <w:spacing w:line="240" w:lineRule="auto"/>
    </w:pPr>
    <w:rPr>
      <w:sz w:val="20"/>
      <w:szCs w:val="20"/>
      <w:lang w:val="en-GB"/>
    </w:rPr>
  </w:style>
  <w:style w:type="character" w:customStyle="1" w:styleId="CommentTextChar">
    <w:name w:val="Comment Text Char"/>
    <w:basedOn w:val="Standaardalinea-lettertype"/>
    <w:link w:val="CommentText"/>
    <w:uiPriority w:val="99"/>
    <w:rsid w:val="002C3698"/>
    <w:rPr>
      <w:sz w:val="20"/>
      <w:szCs w:val="20"/>
      <w:lang w:val="en-GB"/>
    </w:rPr>
  </w:style>
  <w:style w:type="character" w:styleId="Hyperlink">
    <w:name w:val="Hyperlink"/>
    <w:basedOn w:val="Standaardalinea-lettertype"/>
    <w:uiPriority w:val="99"/>
    <w:unhideWhenUsed/>
    <w:rsid w:val="007E4F29"/>
    <w:rPr>
      <w:color w:val="467886" w:themeColor="hyperlink"/>
      <w:u w:val="single"/>
    </w:rPr>
  </w:style>
  <w:style w:type="paragraph" w:customStyle="1" w:styleId="CoverBold">
    <w:name w:val="CoverBold"/>
    <w:basedOn w:val="Standaard"/>
    <w:link w:val="CoverBoldChar"/>
    <w:rsid w:val="007E4F29"/>
    <w:pPr>
      <w:tabs>
        <w:tab w:val="right" w:pos="2892"/>
        <w:tab w:val="center" w:pos="4536"/>
        <w:tab w:val="right" w:pos="9072"/>
      </w:tabs>
      <w:spacing w:after="0" w:line="360" w:lineRule="atLeast"/>
      <w:jc w:val="both"/>
    </w:pPr>
    <w:rPr>
      <w:rFonts w:eastAsia="Times New Roman"/>
      <w:b/>
      <w:kern w:val="0"/>
      <w:sz w:val="28"/>
      <w:szCs w:val="20"/>
      <w:lang w:val="en-GB"/>
      <w14:ligatures w14:val="none"/>
    </w:rPr>
  </w:style>
  <w:style w:type="character" w:customStyle="1" w:styleId="CoverBoldChar">
    <w:name w:val="CoverBold Char"/>
    <w:link w:val="CoverBold"/>
    <w:rsid w:val="007E4F29"/>
    <w:rPr>
      <w:rFonts w:ascii="Arial" w:eastAsia="Times New Roman" w:hAnsi="Arial" w:cs="Arial"/>
      <w:b/>
      <w:kern w:val="0"/>
      <w:sz w:val="28"/>
      <w:szCs w:val="20"/>
      <w:lang w:val="en-GB"/>
      <w14:ligatures w14:val="none"/>
    </w:rPr>
  </w:style>
  <w:style w:type="paragraph" w:customStyle="1" w:styleId="TableParagraph">
    <w:name w:val="Table Paragraph"/>
    <w:basedOn w:val="Standaard"/>
    <w:uiPriority w:val="1"/>
    <w:qFormat/>
    <w:rsid w:val="007E4F29"/>
    <w:pPr>
      <w:widowControl w:val="0"/>
      <w:spacing w:after="0" w:line="240" w:lineRule="auto"/>
    </w:pPr>
    <w:rPr>
      <w:rFonts w:ascii="Calibri" w:eastAsia="Calibri" w:hAnsi="Calibri" w:cs="Times New Roman"/>
      <w:kern w:val="0"/>
      <w:lang w:val="en-US"/>
      <w14:ligatures w14:val="none"/>
    </w:rPr>
  </w:style>
  <w:style w:type="table" w:customStyle="1" w:styleId="Vragenlijst">
    <w:name w:val="Vragenlijst"/>
    <w:basedOn w:val="Standaardtabe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customStyle="1" w:styleId="Stijl1">
    <w:name w:val="Stijl1"/>
    <w:basedOn w:val="Standaardtabe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customStyle="1" w:styleId="EndNoteBibliography">
    <w:name w:val="EndNote Bibliography"/>
    <w:basedOn w:val="Standaard"/>
    <w:link w:val="EndNoteBibliographyChar"/>
    <w:rsid w:val="007E4F29"/>
    <w:pPr>
      <w:spacing w:after="0" w:line="240" w:lineRule="auto"/>
    </w:pPr>
    <w:rPr>
      <w:rFonts w:ascii="Univers" w:eastAsia="Times New Roman" w:hAnsi="Univers" w:cs="Times New Roman"/>
      <w:noProof/>
      <w:kern w:val="0"/>
      <w:sz w:val="20"/>
      <w:szCs w:val="20"/>
      <w:lang w:val="nl-NL" w:eastAsia="nl-NL"/>
      <w14:ligatures w14:val="none"/>
    </w:rPr>
  </w:style>
  <w:style w:type="character" w:customStyle="1" w:styleId="EndNoteBibliographyChar">
    <w:name w:val="EndNote Bibliography Char"/>
    <w:basedOn w:val="Standaardalinea-lettertype"/>
    <w:link w:val="EndNoteBibliography"/>
    <w:rsid w:val="007E4F29"/>
    <w:rPr>
      <w:rFonts w:ascii="Univers" w:eastAsia="Times New Roman" w:hAnsi="Univers"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DFC7E9-2C62-48B4-8B6C-77D977588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3C5542-FED8-41B3-B968-84EEF980D5C7}">
  <ds:schemaRefs>
    <ds:schemaRef ds:uri="http://schemas.microsoft.com/sharepoint/v3/contenttype/forms"/>
  </ds:schemaRefs>
</ds:datastoreItem>
</file>

<file path=customXml/itemProps3.xml><?xml version="1.0" encoding="utf-8"?>
<ds:datastoreItem xmlns:ds="http://schemas.openxmlformats.org/officeDocument/2006/customXml" ds:itemID="{FF713811-66DC-49DA-B04B-6E5DC81AD19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440</Words>
  <Characters>2425</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43</cp:revision>
  <dcterms:created xsi:type="dcterms:W3CDTF">2026-03-31T10:58:00Z</dcterms:created>
  <dcterms:modified xsi:type="dcterms:W3CDTF">2026-07-29T12:55:00Z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