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23A5F"/>
          <w:sz w:val="28"/>
        </w:rPr>
        <w:t>Appendix 47b: Cardiff Wound Impact Schedule</w:t>
      </w:r>
    </w:p>
    <w:p>
      <w:r>
        <w:rPr>
          <w:b/>
          <w:color w:val="123A5F"/>
          <w:sz w:val="24"/>
        </w:rPr>
        <w:t>Studie-informatie</w:t>
      </w:r>
    </w:p>
    <w:p>
      <w:r>
        <w:rPr>
          <w:color w:val="24303B"/>
        </w:rPr>
        <w:t>Studie titel: Towards Pressure-Adherence &amp; Education Driven Service in Diabetic Foot Disease (PARADISE trial)</w:t>
      </w:r>
    </w:p>
    <w:p>
      <w:r>
        <w:rPr>
          <w:color w:val="24303B"/>
        </w:rPr>
        <w:t>Protocolnummer: S71769</w:t>
      </w:r>
    </w:p>
    <w:p>
      <w:r>
        <w:rPr>
          <w:color w:val="24303B"/>
        </w:rPr>
        <w:t xml:space="preserve">Studielocatie: </w:t>
        <w:tab/>
      </w:r>
    </w:p>
    <w:p>
      <w:r>
        <w:rPr>
          <w:color w:val="24303B"/>
        </w:rPr>
        <w:t xml:space="preserve">Hoofdonderzoeker (PI): </w:t>
        <w:tab/>
      </w:r>
    </w:p>
    <w:p>
      <w:r>
        <w:rPr>
          <w:color w:val="24303B"/>
        </w:rPr>
        <w:t xml:space="preserve">Deelnemerscode: </w:t>
        <w:tab/>
      </w:r>
    </w:p>
    <w:p/>
    <w:p>
      <w:r>
        <w:rPr>
          <w:b/>
          <w:color w:val="123A5F"/>
          <w:sz w:val="26"/>
        </w:rPr>
        <w:t>[ PLACEHOLDER — nog aan te vullen door het studieteam ]</w:t>
      </w:r>
    </w:p>
    <w:p>
      <w:r>
        <w:rPr>
          <w:color w:val="B03A2E"/>
        </w:rPr>
        <w:t>Dit document is een plaatshouder. Voeg hier de officiële, gevalideerde Nederlandstalige versie van de Cardiff Wound Impact Schedule (CWIS) toe, af te nemen bij de deelnemer op 4 en 12 weken na vaststelling van een voetulcus (protocol §5.5.6; administratie/tijdstip-tracking via eCRF-document 47).</w:t>
      </w:r>
    </w:p>
    <w:p/>
    <w:p>
      <w:r>
        <w:rPr>
          <w:color w:val="2E3B47"/>
        </w:rPr>
        <w:t>Achtergrond (ter referentie voor het team — te verifiëren aan de hand van de bron):</w:t>
      </w:r>
    </w:p>
    <w:p>
      <w:r>
        <w:rPr>
          <w:color w:val="2E3B47"/>
        </w:rPr>
        <w:t>• Origineel instrument: Price P, Harding K. Cardiff Wound Impact Schedule: the development of a condition-specific questionnaire to assess health-related quality of life in patients with chronic wounds of the lower limb. Int Wound J. 2004;1(1):10–17.</w:t>
      </w:r>
    </w:p>
    <w:p>
      <w:r>
        <w:rPr>
          <w:color w:val="2E3B47"/>
        </w:rPr>
        <w:t>• Patiëntgerapporteerde vragenlijst (self-report), geen klinische afname — lage tijdsbelasting voor de zorgverlener; wel invultijd van de deelnemer zelf.</w:t>
      </w:r>
    </w:p>
    <w:p>
      <w:r>
        <w:rPr>
          <w:color w:val="2E3B47"/>
        </w:rPr>
        <w:t>• Oorspronkelijk ontwikkeld voor chronische onderbeenwonden; nadien ook toegepast bij diabetische voetulcera — na te kijken of een specifieke, gevalideerde Nederlandstalige versie voor deze populatie bestaat, of dat een formele vertaling/validatie nog moet gebeuren.</w:t>
      </w:r>
    </w:p>
    <w:p/>
    <w:p>
      <w:r>
        <w:rPr>
          <w:color w:val="B03A2E"/>
        </w:rPr>
        <w:t>Zodra het officiële instrument beschikbaar is, dit document vervangen door de volledige vragenlijst (zelfde principe als eCRF-document 34b/35b voor de iMCQ/iPCQ).</w:t>
      </w:r>
    </w:p>
    <w:sectPr w:rsidR="0096184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4959" w14:textId="77777777" w:rsidR="00BF3EAA" w:rsidRDefault="00BF3EAA">
      <w:pPr>
        <w:spacing w:after="0" w:line="240" w:lineRule="auto"/>
      </w:pPr>
      <w:r>
        <w:separator/>
      </w:r>
    </w:p>
  </w:endnote>
  <w:endnote w:type="continuationSeparator" w:id="0">
    <w:p w14:paraId="4F6FE30B" w14:textId="77777777" w:rsidR="00BF3EAA" w:rsidRDefault="00BF3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E72165" w:rsidRDefault="00E72165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47b: </w:t>
    </w:r>
    <w:proofErr w:type="spellStart"/>
    <w:r>
      <w:rPr>
        <w:color w:val="59636E"/>
        <w:sz w:val="16"/>
        <w:szCs w:val="16"/>
      </w:rPr>
      <w:t>Cardiff Wound Impact Schedule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[ 03</w:t>
    </w:r>
    <w:proofErr w:type="gramEnd"/>
    <w:r>
      <w:rPr>
        <w:i/>
        <w:iCs/>
        <w:color w:val="59636E"/>
        <w:sz w:val="16"/>
        <w:szCs w:val="16"/>
      </w:rPr>
      <w:t>/08/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5F78" w14:textId="77777777" w:rsidR="00BF3EAA" w:rsidRDefault="00BF3EAA">
      <w:pPr>
        <w:spacing w:after="0" w:line="240" w:lineRule="auto"/>
      </w:pPr>
      <w:r>
        <w:separator/>
      </w:r>
    </w:p>
  </w:footnote>
  <w:footnote w:type="continuationSeparator" w:id="0">
    <w:p w14:paraId="16EF5A69" w14:textId="77777777" w:rsidR="00BF3EAA" w:rsidRDefault="00BF3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72165" w:rsidRPr="00EC7510" w:rsidRDefault="00E72165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21A"/>
    <w:multiLevelType w:val="multilevel"/>
    <w:tmpl w:val="9FA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24928"/>
    <w:multiLevelType w:val="multilevel"/>
    <w:tmpl w:val="8B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30645"/>
    <w:multiLevelType w:val="multilevel"/>
    <w:tmpl w:val="873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36775">
    <w:abstractNumId w:val="2"/>
  </w:num>
  <w:num w:numId="2" w16cid:durableId="1984383449">
    <w:abstractNumId w:val="0"/>
  </w:num>
  <w:num w:numId="3" w16cid:durableId="1650597286">
    <w:abstractNumId w:val="3"/>
  </w:num>
  <w:num w:numId="4" w16cid:durableId="1923835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3E"/>
    <w:rsid w:val="000D14FE"/>
    <w:rsid w:val="00211F3D"/>
    <w:rsid w:val="002239A8"/>
    <w:rsid w:val="0031155A"/>
    <w:rsid w:val="003A7060"/>
    <w:rsid w:val="003B28B6"/>
    <w:rsid w:val="003D6384"/>
    <w:rsid w:val="00420087"/>
    <w:rsid w:val="004540D9"/>
    <w:rsid w:val="004850A7"/>
    <w:rsid w:val="004F0BD2"/>
    <w:rsid w:val="00571A00"/>
    <w:rsid w:val="0061523E"/>
    <w:rsid w:val="00665B85"/>
    <w:rsid w:val="00800AAA"/>
    <w:rsid w:val="00932CEA"/>
    <w:rsid w:val="0096184B"/>
    <w:rsid w:val="009B2294"/>
    <w:rsid w:val="00A756E8"/>
    <w:rsid w:val="00A92383"/>
    <w:rsid w:val="00AA0B9D"/>
    <w:rsid w:val="00AE0223"/>
    <w:rsid w:val="00B27998"/>
    <w:rsid w:val="00B73DD1"/>
    <w:rsid w:val="00BF0924"/>
    <w:rsid w:val="00BF3EAA"/>
    <w:rsid w:val="00CF0589"/>
    <w:rsid w:val="00E45F7C"/>
    <w:rsid w:val="00E72165"/>
    <w:rsid w:val="00EA551D"/>
    <w:rsid w:val="00EB3822"/>
    <w:rsid w:val="00F0150B"/>
    <w:rsid w:val="00F8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1B4F"/>
  <w15:chartTrackingRefBased/>
  <w15:docId w15:val="{736B839F-F034-427B-8A0B-1AE53B3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61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523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523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52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52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52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52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52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52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523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523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4172</Words>
  <Characters>22948</Characters>
  <Application>Microsoft Office Word</Application>
  <DocSecurity>0</DocSecurity>
  <Lines>191</Lines>
  <Paragraphs>54</Paragraphs>
  <ScaleCrop>false</ScaleCrop>
  <Company>KU Leuven</Company>
  <LinksUpToDate>false</LinksUpToDate>
  <CharactersWithSpaces>27066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Fabienne Dobbels</dc:creator>
  <cp:keywords/>
  <dc:description/>
  <cp:lastModifiedBy>Janou De Buyser</cp:lastModifiedBy>
  <cp:revision>25</cp:revision>
  <dcterms:created xsi:type="dcterms:W3CDTF">2026-07-20T12:26:00Z</dcterms:created>
  <dcterms:modified xsi:type="dcterms:W3CDTF">2026-07-29T18:44:00Z</dcterms:modified>
</cp:coreProperties>
</file>